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C24165" w:rsidP="00671FBD">
      <w:pPr>
        <w:jc w:val="center"/>
      </w:pPr>
      <w:r w:rsidRPr="0043258E">
        <w:t xml:space="preserve">Министерство </w:t>
      </w:r>
      <w:r w:rsidR="00E817D8" w:rsidRPr="0043258E">
        <w:t>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3E3B7F" w:rsidP="00671FBD">
      <w:pPr>
        <w:jc w:val="center"/>
      </w:pPr>
      <w:r>
        <w:t>П</w:t>
      </w:r>
      <w:r w:rsidR="00E817D8" w:rsidRPr="0043258E">
        <w:t>АО «Тантал», ОАО «Институт критических технологий»</w:t>
      </w:r>
    </w:p>
    <w:p w:rsidR="00A7688D" w:rsidRDefault="00E817D8" w:rsidP="00671FBD">
      <w:pPr>
        <w:jc w:val="center"/>
      </w:pPr>
      <w:r w:rsidRPr="0043258E">
        <w:t xml:space="preserve">«Саратовский </w:t>
      </w:r>
      <w:r w:rsidR="00A7688D">
        <w:t xml:space="preserve">национальный исследовательский </w:t>
      </w:r>
    </w:p>
    <w:p w:rsidR="00E817D8" w:rsidRPr="0043258E" w:rsidRDefault="00E817D8" w:rsidP="00671FBD">
      <w:pPr>
        <w:jc w:val="center"/>
      </w:pPr>
      <w:r w:rsidRPr="0043258E">
        <w:t>государственный университет имени Н. Г. Чернышевского»</w:t>
      </w:r>
    </w:p>
    <w:p w:rsidR="00E817D8" w:rsidRPr="0043258E" w:rsidRDefault="00415371"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499;top:2839;width:8748;height:1505" stroked="f">
              <v:fill opacity="0"/>
              <v:textbox style="mso-next-textbox:#_x0000_s354003">
                <w:txbxContent>
                  <w:p w:rsidR="00191DEC" w:rsidRDefault="00191DEC" w:rsidP="00001D57">
                    <w:pPr>
                      <w:jc w:val="center"/>
                    </w:pPr>
                    <w:r w:rsidRPr="00001D57">
                      <w:t xml:space="preserve">Решением Президиума ВАК Министерства образования и науки РФ издание включено в Перечень ведущих рецензируемых научных журналов и изданий, </w:t>
                    </w:r>
                  </w:p>
                  <w:p w:rsidR="00191DEC" w:rsidRPr="00001D57" w:rsidRDefault="00191DEC" w:rsidP="00001D57">
                    <w:pPr>
                      <w:jc w:val="center"/>
                    </w:pPr>
                    <w:proofErr w:type="gramStart"/>
                    <w:r w:rsidRPr="00001D57">
                      <w:t>в</w:t>
                    </w:r>
                    <w:proofErr w:type="gramEnd"/>
                    <w:r w:rsidRPr="00001D57">
                      <w:t xml:space="preserve"> </w:t>
                    </w:r>
                    <w:proofErr w:type="gramStart"/>
                    <w:r w:rsidRPr="00001D57">
                      <w:t>которых</w:t>
                    </w:r>
                    <w:proofErr w:type="gramEnd"/>
                    <w:r w:rsidRPr="00001D57">
                      <w:t xml:space="preserve"> рекомендуется публикация основных результатов диссертационных 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wrap type="none"/>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F14772" w:rsidP="00671FBD">
      <w:pPr>
        <w:jc w:val="center"/>
        <w:rPr>
          <w:caps/>
        </w:rPr>
      </w:pPr>
      <w:r>
        <w:rPr>
          <w:caps/>
        </w:rPr>
        <w:t>Выпуск 23</w:t>
      </w:r>
    </w:p>
    <w:p w:rsidR="00E817D8" w:rsidRPr="0043258E" w:rsidRDefault="00E817D8" w:rsidP="00671FBD">
      <w:pPr>
        <w:jc w:val="center"/>
        <w:rPr>
          <w:sz w:val="28"/>
          <w:szCs w:val="28"/>
        </w:rPr>
      </w:pPr>
    </w:p>
    <w:p w:rsidR="009D01BF" w:rsidRDefault="009D01BF" w:rsidP="00671FBD">
      <w:pPr>
        <w:jc w:val="center"/>
        <w:rPr>
          <w:b/>
          <w:sz w:val="28"/>
          <w:szCs w:val="28"/>
        </w:rPr>
      </w:pPr>
      <w:r w:rsidRPr="009D01BF">
        <w:rPr>
          <w:b/>
          <w:sz w:val="28"/>
          <w:szCs w:val="28"/>
        </w:rPr>
        <w:t xml:space="preserve">Теоретические и экспериментальные исследования, </w:t>
      </w:r>
    </w:p>
    <w:p w:rsidR="00E817D8" w:rsidRPr="009D01BF" w:rsidRDefault="009D01BF" w:rsidP="00671FBD">
      <w:pPr>
        <w:jc w:val="center"/>
        <w:rPr>
          <w:b/>
          <w:sz w:val="28"/>
          <w:szCs w:val="28"/>
        </w:rPr>
      </w:pPr>
      <w:r w:rsidRPr="009D01BF">
        <w:rPr>
          <w:b/>
          <w:sz w:val="28"/>
          <w:szCs w:val="28"/>
        </w:rPr>
        <w:t>компьютерные технологии</w:t>
      </w:r>
      <w:r w:rsidR="00E817D8" w:rsidRPr="009D01BF">
        <w:rPr>
          <w:b/>
          <w:sz w:val="28"/>
          <w:szCs w:val="28"/>
        </w:rPr>
        <w:t>.</w:t>
      </w:r>
    </w:p>
    <w:p w:rsidR="00E817D8" w:rsidRPr="00173B09" w:rsidRDefault="00E817D8" w:rsidP="00671FBD">
      <w:pPr>
        <w:jc w:val="center"/>
        <w:rPr>
          <w:b/>
          <w:sz w:val="28"/>
          <w:szCs w:val="28"/>
        </w:rPr>
      </w:pPr>
      <w:r w:rsidRPr="00173B09">
        <w:rPr>
          <w:b/>
          <w:sz w:val="28"/>
          <w:szCs w:val="28"/>
        </w:rPr>
        <w:t>Методические аспекты физического образования</w:t>
      </w:r>
      <w:r w:rsidR="00B04A6B" w:rsidRPr="00173B09">
        <w:rPr>
          <w:b/>
          <w:sz w:val="28"/>
          <w:szCs w:val="28"/>
        </w:rPr>
        <w:t>.</w:t>
      </w:r>
    </w:p>
    <w:p w:rsidR="00B04A6B" w:rsidRPr="00173B09" w:rsidRDefault="00B04A6B" w:rsidP="00671FBD">
      <w:pPr>
        <w:jc w:val="center"/>
        <w:rPr>
          <w:b/>
          <w:sz w:val="28"/>
          <w:szCs w:val="28"/>
        </w:rPr>
      </w:pPr>
      <w:r w:rsidRPr="00173B09">
        <w:rPr>
          <w:b/>
          <w:sz w:val="28"/>
          <w:szCs w:val="28"/>
        </w:rPr>
        <w:t>Экономика в промышленности</w:t>
      </w:r>
    </w:p>
    <w:p w:rsidR="00E817D8" w:rsidRPr="00BB59BC"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6F70A3">
        <w:t xml:space="preserve">Издательство </w:t>
      </w:r>
      <w:r w:rsidR="006F70A3" w:rsidRPr="006F70A3">
        <w:t>О</w:t>
      </w:r>
      <w:r w:rsidR="006F70A3">
        <w:t>АО «Институт критических технологий»</w:t>
      </w:r>
    </w:p>
    <w:p w:rsidR="00E817D8" w:rsidRPr="0043258E" w:rsidRDefault="00415371" w:rsidP="00671FBD">
      <w:pPr>
        <w:jc w:val="center"/>
      </w:pPr>
      <w:r>
        <w:rPr>
          <w:noProof/>
        </w:rPr>
        <w:pict>
          <v:rect id="_x0000_s354011" style="position:absolute;left:0;text-align:left;margin-left:217.85pt;margin-top:16.3pt;width:36pt;height:27.35pt;z-index:40" stroked="f"/>
        </w:pict>
      </w:r>
      <w:r w:rsidR="00980FEB">
        <w:t>2017</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477C5D" w:rsidTr="00E817D8">
        <w:trPr>
          <w:trHeight w:val="860"/>
        </w:trPr>
        <w:tc>
          <w:tcPr>
            <w:tcW w:w="720" w:type="dxa"/>
          </w:tcPr>
          <w:p w:rsidR="00E817D8" w:rsidRPr="00B02141" w:rsidRDefault="00E817D8" w:rsidP="00671FBD">
            <w:pPr>
              <w:jc w:val="both"/>
              <w:rPr>
                <w:sz w:val="28"/>
                <w:szCs w:val="28"/>
              </w:rPr>
            </w:pPr>
          </w:p>
          <w:p w:rsidR="00E817D8" w:rsidRPr="00B02141" w:rsidRDefault="00E817D8" w:rsidP="00671FBD">
            <w:pPr>
              <w:jc w:val="both"/>
              <w:rPr>
                <w:sz w:val="28"/>
                <w:szCs w:val="28"/>
              </w:rPr>
            </w:pPr>
            <w:r w:rsidRPr="00B02141">
              <w:rPr>
                <w:sz w:val="28"/>
                <w:szCs w:val="28"/>
              </w:rPr>
              <w:t>Г44</w:t>
            </w:r>
          </w:p>
        </w:tc>
        <w:tc>
          <w:tcPr>
            <w:tcW w:w="8350" w:type="dxa"/>
          </w:tcPr>
          <w:p w:rsidR="00E817D8" w:rsidRPr="00B02141" w:rsidRDefault="00E817D8" w:rsidP="006F70A3">
            <w:pPr>
              <w:ind w:firstLine="556"/>
              <w:jc w:val="both"/>
              <w:rPr>
                <w:sz w:val="28"/>
                <w:szCs w:val="28"/>
              </w:rPr>
            </w:pPr>
            <w:r w:rsidRPr="00B02141">
              <w:rPr>
                <w:b/>
                <w:sz w:val="28"/>
                <w:szCs w:val="28"/>
              </w:rPr>
              <w:t>Гетеромагнитная микроэлектроника</w:t>
            </w:r>
            <w:proofErr w:type="gramStart"/>
            <w:r w:rsidR="00475121">
              <w:rPr>
                <w:sz w:val="28"/>
                <w:szCs w:val="28"/>
              </w:rPr>
              <w:t xml:space="preserve"> :</w:t>
            </w:r>
            <w:proofErr w:type="gramEnd"/>
            <w:r w:rsidR="00475121">
              <w:rPr>
                <w:sz w:val="28"/>
                <w:szCs w:val="28"/>
              </w:rPr>
              <w:t xml:space="preserve"> сборник научных тр</w:t>
            </w:r>
            <w:r w:rsidR="00475121">
              <w:rPr>
                <w:sz w:val="28"/>
                <w:szCs w:val="28"/>
              </w:rPr>
              <w:t>у</w:t>
            </w:r>
            <w:r w:rsidR="00475121">
              <w:rPr>
                <w:sz w:val="28"/>
                <w:szCs w:val="28"/>
              </w:rPr>
              <w:t>дов</w:t>
            </w:r>
            <w:r w:rsidRPr="00B02141">
              <w:rPr>
                <w:sz w:val="28"/>
                <w:szCs w:val="28"/>
              </w:rPr>
              <w:t xml:space="preserve"> / под ред. проф. А. В. Ляшенко. – Саратов : Изд-</w:t>
            </w:r>
            <w:r w:rsidR="00980FEB">
              <w:rPr>
                <w:sz w:val="28"/>
                <w:szCs w:val="28"/>
              </w:rPr>
              <w:t xml:space="preserve">во </w:t>
            </w:r>
            <w:r w:rsidR="006F70A3" w:rsidRPr="006F70A3">
              <w:rPr>
                <w:sz w:val="28"/>
                <w:szCs w:val="28"/>
              </w:rPr>
              <w:t>ОАО «Инст</w:t>
            </w:r>
            <w:r w:rsidR="006F70A3" w:rsidRPr="006F70A3">
              <w:rPr>
                <w:sz w:val="28"/>
                <w:szCs w:val="28"/>
              </w:rPr>
              <w:t>и</w:t>
            </w:r>
            <w:r w:rsidR="006F70A3" w:rsidRPr="006F70A3">
              <w:rPr>
                <w:sz w:val="28"/>
                <w:szCs w:val="28"/>
              </w:rPr>
              <w:t>тут критических технологий»</w:t>
            </w:r>
            <w:r w:rsidR="00980FEB">
              <w:rPr>
                <w:sz w:val="28"/>
                <w:szCs w:val="28"/>
              </w:rPr>
              <w:t>, 2017</w:t>
            </w:r>
            <w:r w:rsidR="00BB59BC">
              <w:rPr>
                <w:sz w:val="28"/>
                <w:szCs w:val="28"/>
              </w:rPr>
              <w:t xml:space="preserve">. – Вып. </w:t>
            </w:r>
            <w:r w:rsidR="00C03D17">
              <w:rPr>
                <w:sz w:val="28"/>
                <w:szCs w:val="28"/>
              </w:rPr>
              <w:t>23</w:t>
            </w:r>
            <w:r w:rsidRPr="00B02141">
              <w:rPr>
                <w:sz w:val="28"/>
                <w:szCs w:val="28"/>
              </w:rPr>
              <w:t xml:space="preserve"> : </w:t>
            </w:r>
            <w:r w:rsidR="009D01BF" w:rsidRPr="009D01BF">
              <w:rPr>
                <w:sz w:val="28"/>
                <w:szCs w:val="28"/>
              </w:rPr>
              <w:t>Теоретические и экспериментальные исследования, компьютерные технологии</w:t>
            </w:r>
            <w:r w:rsidRPr="00B02141">
              <w:rPr>
                <w:sz w:val="28"/>
                <w:szCs w:val="28"/>
              </w:rPr>
              <w:t>. М</w:t>
            </w:r>
            <w:r w:rsidRPr="00B02141">
              <w:rPr>
                <w:sz w:val="28"/>
                <w:szCs w:val="28"/>
              </w:rPr>
              <w:t>е</w:t>
            </w:r>
            <w:r w:rsidRPr="00B02141">
              <w:rPr>
                <w:sz w:val="28"/>
                <w:szCs w:val="28"/>
              </w:rPr>
              <w:t>тодические аспекты физического образования.</w:t>
            </w:r>
            <w:r w:rsidR="00B04A6B" w:rsidRPr="00B02141">
              <w:rPr>
                <w:sz w:val="28"/>
                <w:szCs w:val="28"/>
              </w:rPr>
              <w:t xml:space="preserve"> Экономика в пр</w:t>
            </w:r>
            <w:r w:rsidR="00B04A6B" w:rsidRPr="00B02141">
              <w:rPr>
                <w:sz w:val="28"/>
                <w:szCs w:val="28"/>
              </w:rPr>
              <w:t>о</w:t>
            </w:r>
            <w:r w:rsidR="00B04A6B" w:rsidRPr="00B02141">
              <w:rPr>
                <w:sz w:val="28"/>
                <w:szCs w:val="28"/>
              </w:rPr>
              <w:t>мышленности</w:t>
            </w:r>
            <w:r w:rsidR="003C2372" w:rsidRPr="00B02141">
              <w:rPr>
                <w:sz w:val="28"/>
                <w:szCs w:val="28"/>
              </w:rPr>
              <w:t>.</w:t>
            </w:r>
            <w:r w:rsidRPr="00B02141">
              <w:rPr>
                <w:sz w:val="28"/>
                <w:szCs w:val="28"/>
              </w:rPr>
              <w:t xml:space="preserve"> </w:t>
            </w:r>
            <w:r w:rsidRPr="00471CD3">
              <w:rPr>
                <w:sz w:val="28"/>
                <w:szCs w:val="28"/>
              </w:rPr>
              <w:t xml:space="preserve">– </w:t>
            </w:r>
            <w:r w:rsidR="00BD6CAD" w:rsidRPr="00471CD3">
              <w:rPr>
                <w:sz w:val="28"/>
                <w:szCs w:val="28"/>
              </w:rPr>
              <w:t>96</w:t>
            </w:r>
            <w:r w:rsidRPr="00BD6CAD">
              <w:rPr>
                <w:sz w:val="28"/>
                <w:szCs w:val="28"/>
              </w:rPr>
              <w:t xml:space="preserve"> </w:t>
            </w:r>
            <w:r w:rsidRPr="00DA533B">
              <w:rPr>
                <w:sz w:val="28"/>
                <w:szCs w:val="28"/>
              </w:rPr>
              <w:t>с.</w:t>
            </w:r>
            <w:proofErr w:type="gramStart"/>
            <w:r w:rsidRPr="00B02141">
              <w:rPr>
                <w:sz w:val="28"/>
                <w:szCs w:val="28"/>
              </w:rPr>
              <w:t xml:space="preserve"> :</w:t>
            </w:r>
            <w:proofErr w:type="gramEnd"/>
            <w:r w:rsidRPr="00B02141">
              <w:rPr>
                <w:sz w:val="28"/>
                <w:szCs w:val="28"/>
              </w:rPr>
              <w:t xml:space="preserve"> ил. </w:t>
            </w:r>
          </w:p>
        </w:tc>
      </w:tr>
    </w:tbl>
    <w:p w:rsidR="00E817D8" w:rsidRPr="00477C5D" w:rsidRDefault="00E817D8" w:rsidP="00671FBD">
      <w:pPr>
        <w:jc w:val="both"/>
      </w:pPr>
    </w:p>
    <w:p w:rsidR="00E817D8" w:rsidRDefault="00E817D8" w:rsidP="00671FBD">
      <w:pPr>
        <w:jc w:val="both"/>
        <w:rPr>
          <w:b/>
        </w:rPr>
      </w:pPr>
    </w:p>
    <w:p w:rsidR="008008CD" w:rsidRPr="000F7B83" w:rsidRDefault="008008CD" w:rsidP="008008CD">
      <w:pPr>
        <w:spacing w:line="235" w:lineRule="auto"/>
        <w:ind w:firstLine="709"/>
        <w:jc w:val="both"/>
        <w:rPr>
          <w:i/>
        </w:rPr>
      </w:pPr>
      <w:r w:rsidRPr="000F7B83">
        <w:t>Настоящий выпуск сборника посвящен 100-летию физико-математического о</w:t>
      </w:r>
      <w:r w:rsidRPr="000F7B83">
        <w:t>б</w:t>
      </w:r>
      <w:r w:rsidRPr="000F7B83">
        <w:t xml:space="preserve">разования в Нижнем Поволжье и </w:t>
      </w:r>
      <w:proofErr w:type="gramStart"/>
      <w:r w:rsidRPr="000F7B83">
        <w:t>г</w:t>
      </w:r>
      <w:proofErr w:type="gramEnd"/>
      <w:r w:rsidRPr="000F7B83">
        <w:t xml:space="preserve">. Саратове. В </w:t>
      </w:r>
      <w:r w:rsidR="000E5FAC" w:rsidRPr="000F7B83">
        <w:t>сборнике</w:t>
      </w:r>
      <w:r w:rsidRPr="000F7B83">
        <w:t xml:space="preserve"> нашли отражение оригинал</w:t>
      </w:r>
      <w:r w:rsidRPr="000F7B83">
        <w:t>ь</w:t>
      </w:r>
      <w:r w:rsidRPr="000F7B83">
        <w:t>ные материалы по теоретическим и экспериментальным исследованиям, компьютерным технологиям, а также</w:t>
      </w:r>
      <w:r w:rsidRPr="000F7B83">
        <w:rPr>
          <w:spacing w:val="-4"/>
          <w:lang w:bidi="en-US"/>
        </w:rPr>
        <w:t xml:space="preserve"> методическим аспектам физического образования</w:t>
      </w:r>
      <w:r w:rsidRPr="000F7B83">
        <w:t xml:space="preserve"> и экономическим проблемам в промышленности.</w:t>
      </w:r>
    </w:p>
    <w:p w:rsidR="00B1108F" w:rsidRPr="00B1108F" w:rsidRDefault="00B1108F" w:rsidP="00B1108F">
      <w:pPr>
        <w:pStyle w:val="aff4"/>
        <w:tabs>
          <w:tab w:val="left" w:pos="1134"/>
        </w:tabs>
        <w:spacing w:after="0" w:line="240" w:lineRule="auto"/>
        <w:ind w:left="0" w:firstLine="709"/>
        <w:jc w:val="both"/>
      </w:pPr>
      <w:r w:rsidRPr="008008CD">
        <w:rPr>
          <w:rFonts w:ascii="Times New Roman" w:hAnsi="Times New Roman"/>
          <w:sz w:val="24"/>
          <w:szCs w:val="24"/>
        </w:rPr>
        <w:t>Для специалистов-разработчиков,</w:t>
      </w:r>
      <w:r w:rsidR="007438B5">
        <w:rPr>
          <w:rFonts w:ascii="Times New Roman" w:hAnsi="Times New Roman"/>
          <w:sz w:val="24"/>
          <w:szCs w:val="24"/>
        </w:rPr>
        <w:t xml:space="preserve"> экспертов, работающих в областях</w:t>
      </w:r>
      <w:r w:rsidRPr="008008CD">
        <w:rPr>
          <w:rFonts w:ascii="Times New Roman" w:hAnsi="Times New Roman"/>
          <w:sz w:val="24"/>
          <w:szCs w:val="24"/>
        </w:rPr>
        <w:t xml:space="preserve"> </w:t>
      </w:r>
      <w:r w:rsidR="00422850">
        <w:rPr>
          <w:rFonts w:ascii="Times New Roman" w:hAnsi="Times New Roman"/>
          <w:sz w:val="24"/>
          <w:szCs w:val="24"/>
        </w:rPr>
        <w:t>микр</w:t>
      </w:r>
      <w:proofErr w:type="gramStart"/>
      <w:r w:rsidR="00422850">
        <w:rPr>
          <w:rFonts w:ascii="Times New Roman" w:hAnsi="Times New Roman"/>
          <w:sz w:val="24"/>
          <w:szCs w:val="24"/>
        </w:rPr>
        <w:t>о-</w:t>
      </w:r>
      <w:proofErr w:type="gramEnd"/>
      <w:r w:rsidR="00422850">
        <w:rPr>
          <w:rFonts w:ascii="Times New Roman" w:hAnsi="Times New Roman"/>
          <w:sz w:val="24"/>
          <w:szCs w:val="24"/>
        </w:rPr>
        <w:t xml:space="preserve"> и наноэлектроники, компьютерных технологий</w:t>
      </w:r>
      <w:r w:rsidRPr="008008CD">
        <w:rPr>
          <w:rFonts w:ascii="Times New Roman" w:hAnsi="Times New Roman"/>
          <w:sz w:val="24"/>
          <w:szCs w:val="24"/>
        </w:rPr>
        <w:t xml:space="preserve">, </w:t>
      </w:r>
      <w:r w:rsidR="00422850">
        <w:rPr>
          <w:rFonts w:ascii="Times New Roman" w:hAnsi="Times New Roman"/>
          <w:sz w:val="24"/>
          <w:szCs w:val="24"/>
        </w:rPr>
        <w:t xml:space="preserve">физического образования, </w:t>
      </w:r>
      <w:r w:rsidRPr="008008CD">
        <w:rPr>
          <w:rFonts w:ascii="Times New Roman" w:hAnsi="Times New Roman"/>
          <w:sz w:val="24"/>
          <w:szCs w:val="24"/>
        </w:rPr>
        <w:t>а также докт</w:t>
      </w:r>
      <w:r w:rsidRPr="008008CD">
        <w:rPr>
          <w:rFonts w:ascii="Times New Roman" w:hAnsi="Times New Roman"/>
          <w:sz w:val="24"/>
          <w:szCs w:val="24"/>
        </w:rPr>
        <w:t>о</w:t>
      </w:r>
      <w:r w:rsidRPr="008008CD">
        <w:rPr>
          <w:rFonts w:ascii="Times New Roman" w:hAnsi="Times New Roman"/>
          <w:sz w:val="24"/>
          <w:szCs w:val="24"/>
        </w:rPr>
        <w:t>рантов, аспирантов и студентов.</w:t>
      </w:r>
    </w:p>
    <w:p w:rsidR="00E817D8" w:rsidRPr="00485D33" w:rsidRDefault="00E817D8" w:rsidP="00671FBD">
      <w:pPr>
        <w:ind w:firstLine="708"/>
        <w:jc w:val="both"/>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DB484B" w:rsidRDefault="00E817D8" w:rsidP="00671FBD">
      <w:pPr>
        <w:jc w:val="both"/>
        <w:rPr>
          <w:color w:val="000000" w:themeColor="text1"/>
          <w:spacing w:val="20"/>
        </w:rPr>
      </w:pPr>
    </w:p>
    <w:p w:rsidR="00757BD6" w:rsidRPr="00B031A4" w:rsidRDefault="00757BD6" w:rsidP="00757BD6">
      <w:pPr>
        <w:jc w:val="both"/>
        <w:rPr>
          <w:spacing w:val="-2"/>
        </w:rPr>
      </w:pPr>
      <w:proofErr w:type="gramStart"/>
      <w:r w:rsidRPr="00B031A4">
        <w:rPr>
          <w:i/>
        </w:rPr>
        <w:t>А. А. Игнатьев</w:t>
      </w:r>
      <w:r w:rsidRPr="00B031A4">
        <w:t xml:space="preserve">, д-р физ.-мат. наук, проф. (отв. редактор); </w:t>
      </w:r>
      <w:r w:rsidRPr="00B031A4">
        <w:rPr>
          <w:i/>
        </w:rPr>
        <w:t>М. Н.</w:t>
      </w:r>
      <w:r w:rsidRPr="00B031A4">
        <w:t xml:space="preserve"> </w:t>
      </w:r>
      <w:r w:rsidRPr="00B031A4">
        <w:rPr>
          <w:i/>
        </w:rPr>
        <w:t>Куликов</w:t>
      </w:r>
      <w:r w:rsidRPr="00B031A4">
        <w:t xml:space="preserve">, канд. физ.-мат. наук, проф. (зам. отв. редактора); </w:t>
      </w:r>
      <w:r w:rsidRPr="00B031A4">
        <w:rPr>
          <w:i/>
        </w:rPr>
        <w:t>Л. Л. Страхова</w:t>
      </w:r>
      <w:r w:rsidRPr="00B031A4">
        <w:t>, канд. физ.-мат. наук, доц. (отв. секр</w:t>
      </w:r>
      <w:r w:rsidRPr="00B031A4">
        <w:t>е</w:t>
      </w:r>
      <w:r w:rsidRPr="00B031A4">
        <w:t xml:space="preserve">тарь); </w:t>
      </w:r>
      <w:r w:rsidR="00261864" w:rsidRPr="00B031A4">
        <w:rPr>
          <w:i/>
        </w:rPr>
        <w:t>С. Ю. Глазьев</w:t>
      </w:r>
      <w:r w:rsidR="00261864" w:rsidRPr="00B031A4">
        <w:t xml:space="preserve">, д-р экон. наук, проф., акад. РАН; </w:t>
      </w:r>
      <w:r w:rsidRPr="00B031A4">
        <w:rPr>
          <w:i/>
        </w:rPr>
        <w:t>В. И. Борисов</w:t>
      </w:r>
      <w:r w:rsidRPr="00B031A4">
        <w:t xml:space="preserve">, д-р техн. наук, член-корр. РАН; </w:t>
      </w:r>
      <w:r w:rsidR="00261864" w:rsidRPr="00B031A4">
        <w:rPr>
          <w:i/>
        </w:rPr>
        <w:t>С. А. Никитов</w:t>
      </w:r>
      <w:r w:rsidR="00261864" w:rsidRPr="00B031A4">
        <w:t>, д-р физ.-мат. наук, проф., член-корр. РАН;</w:t>
      </w:r>
      <w:proofErr w:type="gramEnd"/>
      <w:r w:rsidR="00261864" w:rsidRPr="00C97D38">
        <w:rPr>
          <w:color w:val="FF0000"/>
        </w:rPr>
        <w:t xml:space="preserve"> </w:t>
      </w:r>
      <w:r w:rsidR="00261864" w:rsidRPr="00B031A4">
        <w:rPr>
          <w:i/>
        </w:rPr>
        <w:t>О. С. С</w:t>
      </w:r>
      <w:r w:rsidR="00261864" w:rsidRPr="00B031A4">
        <w:rPr>
          <w:i/>
        </w:rPr>
        <w:t>и</w:t>
      </w:r>
      <w:r w:rsidR="00261864" w:rsidRPr="00B031A4">
        <w:rPr>
          <w:i/>
        </w:rPr>
        <w:t>роткин</w:t>
      </w:r>
      <w:r w:rsidR="00261864" w:rsidRPr="00B031A4">
        <w:t>, д-р техн. наук, член-корр. РАН;</w:t>
      </w:r>
      <w:r w:rsidR="000C03BC" w:rsidRPr="00C97D38">
        <w:rPr>
          <w:color w:val="FF0000"/>
        </w:rPr>
        <w:t xml:space="preserve"> </w:t>
      </w:r>
      <w:r w:rsidRPr="00B031A4">
        <w:rPr>
          <w:i/>
        </w:rPr>
        <w:t>О.</w:t>
      </w:r>
      <w:r w:rsidR="001000DE" w:rsidRPr="00B031A4">
        <w:rPr>
          <w:i/>
        </w:rPr>
        <w:t xml:space="preserve"> </w:t>
      </w:r>
      <w:r w:rsidRPr="00B031A4">
        <w:rPr>
          <w:i/>
        </w:rPr>
        <w:t>Ю. Гордашникова</w:t>
      </w:r>
      <w:r w:rsidRPr="00B031A4">
        <w:t xml:space="preserve">, д-р экон. наук, проф.; </w:t>
      </w:r>
      <w:r w:rsidR="00B031A4">
        <w:t xml:space="preserve">    </w:t>
      </w:r>
      <w:r w:rsidRPr="00B031A4">
        <w:rPr>
          <w:i/>
          <w:spacing w:val="-2"/>
        </w:rPr>
        <w:t>А.</w:t>
      </w:r>
      <w:r w:rsidR="001000DE" w:rsidRPr="00B031A4">
        <w:rPr>
          <w:i/>
          <w:spacing w:val="-2"/>
        </w:rPr>
        <w:t xml:space="preserve"> </w:t>
      </w:r>
      <w:r w:rsidRPr="00B031A4">
        <w:rPr>
          <w:i/>
          <w:spacing w:val="-2"/>
        </w:rPr>
        <w:t>Н. Плотников</w:t>
      </w:r>
      <w:r w:rsidR="001000DE" w:rsidRPr="00B031A4">
        <w:rPr>
          <w:spacing w:val="-2"/>
        </w:rPr>
        <w:t xml:space="preserve">, д-р экон. наук, проф.; </w:t>
      </w:r>
      <w:r w:rsidRPr="00B031A4">
        <w:rPr>
          <w:i/>
          <w:spacing w:val="-2"/>
        </w:rPr>
        <w:t>Е. А. Наумов</w:t>
      </w:r>
      <w:r w:rsidRPr="00B031A4">
        <w:rPr>
          <w:spacing w:val="-2"/>
        </w:rPr>
        <w:t xml:space="preserve">, </w:t>
      </w:r>
      <w:r w:rsidR="00B07093" w:rsidRPr="00B031A4">
        <w:rPr>
          <w:spacing w:val="-2"/>
        </w:rPr>
        <w:t>канд. экон. наук, проф.</w:t>
      </w:r>
      <w:r w:rsidR="00B031A4" w:rsidRPr="00B031A4">
        <w:rPr>
          <w:spacing w:val="-2"/>
        </w:rPr>
        <w:t>, акад. РАЕН</w:t>
      </w:r>
      <w:r w:rsidR="00B07093" w:rsidRPr="00B031A4">
        <w:rPr>
          <w:spacing w:val="-2"/>
        </w:rPr>
        <w:t>;</w:t>
      </w:r>
      <w:r w:rsidR="00B07093" w:rsidRPr="00B031A4">
        <w:t xml:space="preserve">     </w:t>
      </w:r>
      <w:r w:rsidR="00261864" w:rsidRPr="00B031A4">
        <w:rPr>
          <w:i/>
          <w:spacing w:val="-2"/>
        </w:rPr>
        <w:t>Л. С. Сотов</w:t>
      </w:r>
      <w:r w:rsidR="00261864" w:rsidRPr="00B031A4">
        <w:rPr>
          <w:spacing w:val="-2"/>
        </w:rPr>
        <w:t>, д-р</w:t>
      </w:r>
      <w:proofErr w:type="gramStart"/>
      <w:r w:rsidR="00261864" w:rsidRPr="00B031A4">
        <w:rPr>
          <w:spacing w:val="-2"/>
        </w:rPr>
        <w:t>.</w:t>
      </w:r>
      <w:proofErr w:type="gramEnd"/>
      <w:r w:rsidR="00261864" w:rsidRPr="00B031A4">
        <w:rPr>
          <w:spacing w:val="-2"/>
        </w:rPr>
        <w:t xml:space="preserve"> </w:t>
      </w:r>
      <w:proofErr w:type="gramStart"/>
      <w:r w:rsidR="00261864" w:rsidRPr="00B031A4">
        <w:rPr>
          <w:spacing w:val="-2"/>
        </w:rPr>
        <w:t>т</w:t>
      </w:r>
      <w:proofErr w:type="gramEnd"/>
      <w:r w:rsidR="00261864" w:rsidRPr="00B031A4">
        <w:rPr>
          <w:spacing w:val="-2"/>
        </w:rPr>
        <w:t>ехн. наук, проф.;</w:t>
      </w:r>
      <w:r w:rsidR="00261864" w:rsidRPr="00C97D38">
        <w:rPr>
          <w:color w:val="FF0000"/>
          <w:spacing w:val="-2"/>
        </w:rPr>
        <w:t xml:space="preserve"> </w:t>
      </w:r>
      <w:r w:rsidRPr="00B031A4">
        <w:rPr>
          <w:i/>
        </w:rPr>
        <w:t>А. А. Солопов</w:t>
      </w:r>
      <w:r w:rsidRPr="00B031A4">
        <w:t>, канд. экон. наук;</w:t>
      </w:r>
      <w:r w:rsidRPr="00C97D38">
        <w:rPr>
          <w:color w:val="FF0000"/>
        </w:rPr>
        <w:t xml:space="preserve"> </w:t>
      </w:r>
      <w:proofErr w:type="gramStart"/>
      <w:r w:rsidRPr="00B031A4">
        <w:rPr>
          <w:i/>
        </w:rPr>
        <w:t>С. П. Кудрявцева</w:t>
      </w:r>
      <w:r w:rsidRPr="00B031A4">
        <w:t xml:space="preserve">, канд. техн. наук, доц.; </w:t>
      </w:r>
      <w:r w:rsidRPr="00B031A4">
        <w:rPr>
          <w:i/>
        </w:rPr>
        <w:t>С. В. Овчинников</w:t>
      </w:r>
      <w:r w:rsidRPr="00B031A4">
        <w:t xml:space="preserve">, канд. физ.-мат. наук, </w:t>
      </w:r>
      <w:r w:rsidRPr="00B031A4">
        <w:rPr>
          <w:spacing w:val="-2"/>
        </w:rPr>
        <w:t xml:space="preserve">доц.; </w:t>
      </w:r>
      <w:r w:rsidR="00E355D9" w:rsidRPr="00B031A4">
        <w:rPr>
          <w:i/>
          <w:spacing w:val="-2"/>
        </w:rPr>
        <w:t>В. А. Малярчук</w:t>
      </w:r>
      <w:r w:rsidR="00E355D9" w:rsidRPr="00B031A4">
        <w:rPr>
          <w:spacing w:val="-2"/>
        </w:rPr>
        <w:t>, канд. техн. наук.</w:t>
      </w:r>
      <w:r w:rsidR="00261864" w:rsidRPr="00B031A4">
        <w:rPr>
          <w:spacing w:val="-2"/>
        </w:rPr>
        <w:t xml:space="preserve">, </w:t>
      </w:r>
      <w:r w:rsidR="00261864" w:rsidRPr="00B031A4">
        <w:t>доц.</w:t>
      </w:r>
      <w:r w:rsidR="00E355D9" w:rsidRPr="00B031A4">
        <w:rPr>
          <w:spacing w:val="-2"/>
        </w:rPr>
        <w:t>;</w:t>
      </w:r>
      <w:r w:rsidR="00261864" w:rsidRPr="00B031A4">
        <w:t xml:space="preserve"> </w:t>
      </w:r>
      <w:r w:rsidRPr="00B031A4">
        <w:rPr>
          <w:i/>
          <w:spacing w:val="-2"/>
        </w:rPr>
        <w:t>А. Л. Хвалин</w:t>
      </w:r>
      <w:r w:rsidR="001000DE" w:rsidRPr="00B031A4">
        <w:rPr>
          <w:spacing w:val="-2"/>
        </w:rPr>
        <w:t xml:space="preserve">, </w:t>
      </w:r>
      <w:r w:rsidR="00B031A4" w:rsidRPr="00B031A4">
        <w:rPr>
          <w:spacing w:val="-2"/>
        </w:rPr>
        <w:t>д-р</w:t>
      </w:r>
      <w:r w:rsidR="001000DE" w:rsidRPr="00B031A4">
        <w:rPr>
          <w:spacing w:val="-2"/>
        </w:rPr>
        <w:t xml:space="preserve"> техн. наук, </w:t>
      </w:r>
      <w:r w:rsidR="00B031A4" w:rsidRPr="00B031A4">
        <w:rPr>
          <w:spacing w:val="-2"/>
        </w:rPr>
        <w:t>проф</w:t>
      </w:r>
      <w:r w:rsidR="001000DE" w:rsidRPr="00B031A4">
        <w:rPr>
          <w:spacing w:val="-2"/>
        </w:rPr>
        <w:t>.;</w:t>
      </w:r>
      <w:r w:rsidRPr="00B031A4">
        <w:rPr>
          <w:spacing w:val="-2"/>
        </w:rPr>
        <w:t xml:space="preserve"> </w:t>
      </w:r>
      <w:r w:rsidRPr="00B031A4">
        <w:rPr>
          <w:i/>
          <w:spacing w:val="-2"/>
        </w:rPr>
        <w:t>Б.</w:t>
      </w:r>
      <w:r w:rsidR="001000DE" w:rsidRPr="00B031A4">
        <w:rPr>
          <w:i/>
          <w:spacing w:val="-2"/>
        </w:rPr>
        <w:t xml:space="preserve"> </w:t>
      </w:r>
      <w:r w:rsidRPr="00B031A4">
        <w:rPr>
          <w:i/>
          <w:spacing w:val="-2"/>
        </w:rPr>
        <w:t>А. Медведев</w:t>
      </w:r>
      <w:r w:rsidR="001000DE" w:rsidRPr="00B031A4">
        <w:rPr>
          <w:spacing w:val="-2"/>
        </w:rPr>
        <w:t xml:space="preserve">, </w:t>
      </w:r>
      <w:r w:rsidRPr="00B031A4">
        <w:rPr>
          <w:spacing w:val="-2"/>
        </w:rPr>
        <w:t xml:space="preserve">канд. физ.-мат. наук, доц.; </w:t>
      </w:r>
      <w:r w:rsidRPr="00B031A4">
        <w:rPr>
          <w:i/>
          <w:spacing w:val="-2"/>
        </w:rPr>
        <w:t>Л.</w:t>
      </w:r>
      <w:r w:rsidR="001000DE" w:rsidRPr="00B031A4">
        <w:rPr>
          <w:i/>
          <w:spacing w:val="-2"/>
        </w:rPr>
        <w:t xml:space="preserve"> </w:t>
      </w:r>
      <w:r w:rsidRPr="00B031A4">
        <w:rPr>
          <w:i/>
          <w:spacing w:val="-2"/>
        </w:rPr>
        <w:t>А. Романченко</w:t>
      </w:r>
      <w:r w:rsidR="001000DE" w:rsidRPr="00B031A4">
        <w:rPr>
          <w:spacing w:val="-2"/>
        </w:rPr>
        <w:t xml:space="preserve">, канд. техн. наук, доц.; </w:t>
      </w:r>
      <w:r w:rsidRPr="00B031A4">
        <w:rPr>
          <w:i/>
          <w:spacing w:val="-2"/>
        </w:rPr>
        <w:t>А. С. Краснощекова</w:t>
      </w:r>
      <w:r w:rsidRPr="00B031A4">
        <w:rPr>
          <w:spacing w:val="-2"/>
        </w:rPr>
        <w:t>, зам</w:t>
      </w:r>
      <w:r w:rsidR="001000DE" w:rsidRPr="00B031A4">
        <w:rPr>
          <w:spacing w:val="-2"/>
        </w:rPr>
        <w:t>. нач.</w:t>
      </w:r>
      <w:proofErr w:type="gramEnd"/>
      <w:r w:rsidR="001000DE" w:rsidRPr="00B031A4">
        <w:rPr>
          <w:spacing w:val="-2"/>
        </w:rPr>
        <w:t xml:space="preserve"> КБ КТ по общим вопросам (</w:t>
      </w:r>
      <w:r w:rsidRPr="00B031A4">
        <w:rPr>
          <w:spacing w:val="-2"/>
        </w:rPr>
        <w:t>референт ОАО «Институт критических техноло</w:t>
      </w:r>
      <w:r w:rsidR="001000DE" w:rsidRPr="00B031A4">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Default="00E817D8" w:rsidP="00671FBD">
      <w:pPr>
        <w:ind w:firstLine="708"/>
        <w:jc w:val="both"/>
      </w:pPr>
    </w:p>
    <w:p w:rsidR="002A4023" w:rsidRDefault="002A4023"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003E3B7F">
              <w:t xml:space="preserve"> П</w:t>
            </w:r>
            <w:r w:rsidRPr="0043258E">
              <w:t>АО «Тантал», 201</w:t>
            </w:r>
            <w:r w:rsidR="00F13320">
              <w:t>7</w:t>
            </w:r>
          </w:p>
        </w:tc>
      </w:tr>
    </w:tbl>
    <w:p w:rsidR="00E817D8" w:rsidRPr="0043258E" w:rsidRDefault="00415371" w:rsidP="00671FBD">
      <w:pPr>
        <w:ind w:firstLine="708"/>
        <w:jc w:val="both"/>
        <w:sectPr w:rsidR="00E817D8" w:rsidRPr="0043258E" w:rsidSect="006C496E">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39;mso-position-horizontal-relative:text;mso-position-vertical-relative:text" stroked="f"/>
        </w:pict>
      </w:r>
    </w:p>
    <w:p w:rsidR="0062019C" w:rsidRPr="000B19AC" w:rsidRDefault="0062019C" w:rsidP="0035120F">
      <w:pPr>
        <w:spacing w:line="230" w:lineRule="auto"/>
        <w:jc w:val="right"/>
        <w:rPr>
          <w:i/>
        </w:rPr>
      </w:pPr>
      <w:r w:rsidRPr="000B19AC">
        <w:rPr>
          <w:i/>
        </w:rPr>
        <w:lastRenderedPageBreak/>
        <w:t>100-летию физико-математического образования</w:t>
      </w:r>
    </w:p>
    <w:p w:rsidR="0062019C" w:rsidRPr="000B19AC" w:rsidRDefault="0062019C" w:rsidP="0035120F">
      <w:pPr>
        <w:spacing w:line="230" w:lineRule="auto"/>
        <w:jc w:val="right"/>
        <w:rPr>
          <w:i/>
        </w:rPr>
      </w:pPr>
      <w:r w:rsidRPr="000B19AC">
        <w:rPr>
          <w:i/>
        </w:rPr>
        <w:t xml:space="preserve">в Нижнем Поволжье и </w:t>
      </w:r>
      <w:proofErr w:type="gramStart"/>
      <w:r w:rsidRPr="000B19AC">
        <w:rPr>
          <w:i/>
        </w:rPr>
        <w:t>г</w:t>
      </w:r>
      <w:proofErr w:type="gramEnd"/>
      <w:r w:rsidRPr="000B19AC">
        <w:rPr>
          <w:i/>
        </w:rPr>
        <w:t xml:space="preserve">. Саратове </w:t>
      </w:r>
      <w:r w:rsidRPr="000B19AC">
        <w:rPr>
          <w:i/>
        </w:rPr>
        <w:cr/>
      </w:r>
      <w:r w:rsidRPr="000B19AC">
        <w:rPr>
          <w:i/>
          <w:spacing w:val="40"/>
        </w:rPr>
        <w:t>посвящается</w:t>
      </w:r>
    </w:p>
    <w:p w:rsidR="0062019C" w:rsidRPr="000B19AC" w:rsidRDefault="0062019C" w:rsidP="0035120F">
      <w:pPr>
        <w:spacing w:line="230" w:lineRule="auto"/>
        <w:jc w:val="center"/>
        <w:rPr>
          <w:b/>
          <w:caps/>
          <w:sz w:val="28"/>
          <w:szCs w:val="28"/>
        </w:rPr>
      </w:pPr>
    </w:p>
    <w:p w:rsidR="00E817D8" w:rsidRPr="000B19AC" w:rsidRDefault="00E817D8" w:rsidP="0035120F">
      <w:pPr>
        <w:spacing w:line="230" w:lineRule="auto"/>
        <w:jc w:val="center"/>
        <w:rPr>
          <w:b/>
          <w:caps/>
          <w:sz w:val="28"/>
          <w:szCs w:val="28"/>
        </w:rPr>
      </w:pPr>
      <w:r w:rsidRPr="000B19AC">
        <w:rPr>
          <w:b/>
          <w:caps/>
          <w:sz w:val="28"/>
          <w:szCs w:val="28"/>
        </w:rPr>
        <w:t>Предисловие</w:t>
      </w:r>
    </w:p>
    <w:p w:rsidR="00E817D8" w:rsidRDefault="00E817D8" w:rsidP="0035120F">
      <w:pPr>
        <w:spacing w:line="230" w:lineRule="auto"/>
        <w:jc w:val="both"/>
        <w:rPr>
          <w:sz w:val="28"/>
          <w:szCs w:val="28"/>
        </w:rPr>
      </w:pPr>
    </w:p>
    <w:p w:rsidR="00BE09AB" w:rsidRPr="00BE09AB" w:rsidRDefault="00BE09AB" w:rsidP="0035120F">
      <w:pPr>
        <w:spacing w:line="230" w:lineRule="auto"/>
        <w:ind w:firstLine="709"/>
        <w:jc w:val="both"/>
        <w:rPr>
          <w:sz w:val="28"/>
          <w:szCs w:val="28"/>
        </w:rPr>
      </w:pPr>
      <w:r w:rsidRPr="0035120F">
        <w:rPr>
          <w:spacing w:val="-2"/>
          <w:sz w:val="28"/>
          <w:szCs w:val="28"/>
        </w:rPr>
        <w:t xml:space="preserve">Заканчивается 2017 год. В этом году </w:t>
      </w:r>
      <w:r w:rsidR="005575D4" w:rsidRPr="0035120F">
        <w:rPr>
          <w:spacing w:val="-2"/>
          <w:sz w:val="28"/>
          <w:szCs w:val="28"/>
        </w:rPr>
        <w:t xml:space="preserve">исполнилось 100 лет </w:t>
      </w:r>
      <w:r w:rsidRPr="0035120F">
        <w:rPr>
          <w:spacing w:val="-2"/>
          <w:sz w:val="28"/>
          <w:szCs w:val="28"/>
        </w:rPr>
        <w:t xml:space="preserve">физико-математическому образованию в </w:t>
      </w:r>
      <w:r w:rsidR="00471D4D" w:rsidRPr="00471D4D">
        <w:rPr>
          <w:sz w:val="28"/>
          <w:szCs w:val="28"/>
        </w:rPr>
        <w:t xml:space="preserve">Нижнем Поволжье и </w:t>
      </w:r>
      <w:proofErr w:type="gramStart"/>
      <w:r w:rsidR="00471D4D" w:rsidRPr="00471D4D">
        <w:rPr>
          <w:sz w:val="28"/>
          <w:szCs w:val="28"/>
        </w:rPr>
        <w:t>г</w:t>
      </w:r>
      <w:proofErr w:type="gramEnd"/>
      <w:r w:rsidR="00471D4D" w:rsidRPr="00471D4D">
        <w:rPr>
          <w:sz w:val="28"/>
          <w:szCs w:val="28"/>
        </w:rPr>
        <w:t>. Саратове</w:t>
      </w:r>
      <w:r w:rsidRPr="00471D4D">
        <w:rPr>
          <w:spacing w:val="-2"/>
          <w:sz w:val="28"/>
          <w:szCs w:val="28"/>
        </w:rPr>
        <w:t>.</w:t>
      </w:r>
      <w:r w:rsidRPr="0035120F">
        <w:rPr>
          <w:spacing w:val="-2"/>
          <w:sz w:val="28"/>
          <w:szCs w:val="28"/>
        </w:rPr>
        <w:t xml:space="preserve"> В </w:t>
      </w:r>
      <w:r w:rsidR="001974B3" w:rsidRPr="0035120F">
        <w:rPr>
          <w:spacing w:val="-2"/>
          <w:sz w:val="28"/>
          <w:szCs w:val="28"/>
        </w:rPr>
        <w:t xml:space="preserve">июне </w:t>
      </w:r>
      <w:r w:rsidRPr="0035120F">
        <w:rPr>
          <w:spacing w:val="-2"/>
          <w:sz w:val="28"/>
          <w:szCs w:val="28"/>
        </w:rPr>
        <w:t xml:space="preserve">1917 г. был открыт физико-математический факультет в Саратовском </w:t>
      </w:r>
      <w:r w:rsidR="005575D4" w:rsidRPr="0035120F">
        <w:rPr>
          <w:spacing w:val="-2"/>
          <w:sz w:val="28"/>
          <w:szCs w:val="28"/>
        </w:rPr>
        <w:t>ун</w:t>
      </w:r>
      <w:r w:rsidR="005575D4" w:rsidRPr="0035120F">
        <w:rPr>
          <w:spacing w:val="-2"/>
          <w:sz w:val="28"/>
          <w:szCs w:val="28"/>
        </w:rPr>
        <w:t>и</w:t>
      </w:r>
      <w:r w:rsidR="005575D4" w:rsidRPr="0035120F">
        <w:rPr>
          <w:spacing w:val="-2"/>
          <w:sz w:val="28"/>
          <w:szCs w:val="28"/>
        </w:rPr>
        <w:t>верситете</w:t>
      </w:r>
      <w:r w:rsidRPr="0035120F">
        <w:rPr>
          <w:spacing w:val="-2"/>
          <w:sz w:val="28"/>
          <w:szCs w:val="28"/>
        </w:rPr>
        <w:t xml:space="preserve"> (</w:t>
      </w:r>
      <w:r w:rsidR="005575D4" w:rsidRPr="0035120F">
        <w:rPr>
          <w:spacing w:val="-2"/>
          <w:sz w:val="28"/>
          <w:szCs w:val="28"/>
        </w:rPr>
        <w:t xml:space="preserve">образован </w:t>
      </w:r>
      <w:r w:rsidRPr="0035120F">
        <w:rPr>
          <w:spacing w:val="-2"/>
          <w:sz w:val="28"/>
          <w:szCs w:val="28"/>
        </w:rPr>
        <w:t xml:space="preserve">1909 г.). </w:t>
      </w:r>
      <w:r w:rsidR="005575D4" w:rsidRPr="0035120F">
        <w:rPr>
          <w:spacing w:val="-2"/>
          <w:sz w:val="28"/>
          <w:szCs w:val="28"/>
        </w:rPr>
        <w:t xml:space="preserve">В это время </w:t>
      </w:r>
      <w:r w:rsidR="00533131" w:rsidRPr="0035120F">
        <w:rPr>
          <w:spacing w:val="-2"/>
          <w:sz w:val="28"/>
          <w:szCs w:val="28"/>
        </w:rPr>
        <w:t>р</w:t>
      </w:r>
      <w:r w:rsidRPr="0035120F">
        <w:rPr>
          <w:spacing w:val="-2"/>
          <w:sz w:val="28"/>
          <w:szCs w:val="28"/>
        </w:rPr>
        <w:t xml:space="preserve">ектором университета </w:t>
      </w:r>
      <w:r w:rsidR="005575D4" w:rsidRPr="0035120F">
        <w:rPr>
          <w:spacing w:val="-2"/>
          <w:sz w:val="28"/>
          <w:szCs w:val="28"/>
        </w:rPr>
        <w:t>был пр</w:t>
      </w:r>
      <w:r w:rsidR="005575D4" w:rsidRPr="0035120F">
        <w:rPr>
          <w:spacing w:val="-2"/>
          <w:sz w:val="28"/>
          <w:szCs w:val="28"/>
        </w:rPr>
        <w:t>о</w:t>
      </w:r>
      <w:r w:rsidR="005575D4" w:rsidRPr="0035120F">
        <w:rPr>
          <w:spacing w:val="-2"/>
          <w:sz w:val="28"/>
          <w:szCs w:val="28"/>
        </w:rPr>
        <w:t>фессор физики В.</w:t>
      </w:r>
      <w:r w:rsidR="0035120F">
        <w:rPr>
          <w:spacing w:val="-2"/>
          <w:sz w:val="28"/>
          <w:szCs w:val="28"/>
        </w:rPr>
        <w:t> Д. </w:t>
      </w:r>
      <w:r w:rsidR="005575D4" w:rsidRPr="0035120F">
        <w:rPr>
          <w:spacing w:val="-2"/>
          <w:sz w:val="28"/>
          <w:szCs w:val="28"/>
        </w:rPr>
        <w:t>Зернов, он же стал</w:t>
      </w:r>
      <w:r w:rsidRPr="0035120F">
        <w:rPr>
          <w:spacing w:val="-2"/>
          <w:sz w:val="28"/>
          <w:szCs w:val="28"/>
        </w:rPr>
        <w:t xml:space="preserve"> первым деканом </w:t>
      </w:r>
      <w:r w:rsidR="005575D4" w:rsidRPr="0035120F">
        <w:rPr>
          <w:spacing w:val="-2"/>
          <w:sz w:val="28"/>
          <w:szCs w:val="28"/>
        </w:rPr>
        <w:t>нового</w:t>
      </w:r>
      <w:r w:rsidRPr="0035120F">
        <w:rPr>
          <w:spacing w:val="-2"/>
          <w:sz w:val="28"/>
          <w:szCs w:val="28"/>
        </w:rPr>
        <w:t xml:space="preserve"> </w:t>
      </w:r>
      <w:r w:rsidRPr="00BE09AB">
        <w:rPr>
          <w:sz w:val="28"/>
          <w:szCs w:val="28"/>
        </w:rPr>
        <w:t xml:space="preserve">факультета. На его плечи легло формирование </w:t>
      </w:r>
      <w:r w:rsidR="00471D4D">
        <w:rPr>
          <w:spacing w:val="-2"/>
          <w:sz w:val="28"/>
          <w:szCs w:val="28"/>
        </w:rPr>
        <w:t>физико-математического</w:t>
      </w:r>
      <w:r w:rsidR="00471D4D" w:rsidRPr="0035120F">
        <w:rPr>
          <w:spacing w:val="-2"/>
          <w:sz w:val="28"/>
          <w:szCs w:val="28"/>
        </w:rPr>
        <w:t xml:space="preserve"> </w:t>
      </w:r>
      <w:r w:rsidRPr="00BE09AB">
        <w:rPr>
          <w:sz w:val="28"/>
          <w:szCs w:val="28"/>
        </w:rPr>
        <w:t>факультета, приглашение ведущих специалистов-преподавателей по физике и матем</w:t>
      </w:r>
      <w:r w:rsidRPr="00BE09AB">
        <w:rPr>
          <w:sz w:val="28"/>
          <w:szCs w:val="28"/>
        </w:rPr>
        <w:t>а</w:t>
      </w:r>
      <w:r w:rsidRPr="00BE09AB">
        <w:rPr>
          <w:sz w:val="28"/>
          <w:szCs w:val="28"/>
        </w:rPr>
        <w:t xml:space="preserve">тике. За </w:t>
      </w:r>
      <w:r w:rsidR="005575D4" w:rsidRPr="00BE09AB">
        <w:rPr>
          <w:sz w:val="28"/>
          <w:szCs w:val="28"/>
        </w:rPr>
        <w:t>100</w:t>
      </w:r>
      <w:r w:rsidRPr="00BE09AB">
        <w:rPr>
          <w:sz w:val="28"/>
          <w:szCs w:val="28"/>
        </w:rPr>
        <w:t xml:space="preserve"> лет </w:t>
      </w:r>
      <w:r w:rsidRPr="00AA365E">
        <w:rPr>
          <w:sz w:val="28"/>
          <w:szCs w:val="28"/>
        </w:rPr>
        <w:t>пройден</w:t>
      </w:r>
      <w:r w:rsidRPr="00BE09AB">
        <w:rPr>
          <w:sz w:val="28"/>
          <w:szCs w:val="28"/>
        </w:rPr>
        <w:t xml:space="preserve"> большой путь </w:t>
      </w:r>
      <w:r w:rsidR="00BE0FAB">
        <w:rPr>
          <w:sz w:val="28"/>
          <w:szCs w:val="28"/>
        </w:rPr>
        <w:t xml:space="preserve">в развитии </w:t>
      </w:r>
      <w:r w:rsidR="00BE0FAB" w:rsidRPr="00BE09AB">
        <w:rPr>
          <w:sz w:val="28"/>
          <w:szCs w:val="28"/>
        </w:rPr>
        <w:t>физи</w:t>
      </w:r>
      <w:r w:rsidR="00BE0FAB">
        <w:rPr>
          <w:sz w:val="28"/>
          <w:szCs w:val="28"/>
        </w:rPr>
        <w:t>ко-математического образования. Выпускники Саратовского университета, как физики, так и математики,</w:t>
      </w:r>
      <w:r w:rsidR="00BE0FAB" w:rsidRPr="00BE09AB">
        <w:rPr>
          <w:sz w:val="28"/>
          <w:szCs w:val="28"/>
        </w:rPr>
        <w:t xml:space="preserve"> </w:t>
      </w:r>
      <w:r w:rsidR="00BE0FAB">
        <w:rPr>
          <w:sz w:val="28"/>
          <w:szCs w:val="28"/>
        </w:rPr>
        <w:t>внесли весомый вклад в советскую и российскую науку. В н</w:t>
      </w:r>
      <w:r w:rsidR="00BE0FAB">
        <w:rPr>
          <w:sz w:val="28"/>
          <w:szCs w:val="28"/>
        </w:rPr>
        <w:t>а</w:t>
      </w:r>
      <w:r w:rsidR="00BE0FAB" w:rsidRPr="00471D4D">
        <w:rPr>
          <w:sz w:val="28"/>
          <w:szCs w:val="28"/>
        </w:rPr>
        <w:t xml:space="preserve">стоящее время физико-математическое образование в </w:t>
      </w:r>
      <w:r w:rsidR="00471D4D" w:rsidRPr="00471D4D">
        <w:rPr>
          <w:spacing w:val="-2"/>
          <w:sz w:val="28"/>
          <w:szCs w:val="28"/>
        </w:rPr>
        <w:t>Саратовском наци</w:t>
      </w:r>
      <w:r w:rsidR="00471D4D" w:rsidRPr="00471D4D">
        <w:rPr>
          <w:spacing w:val="-2"/>
          <w:sz w:val="28"/>
          <w:szCs w:val="28"/>
        </w:rPr>
        <w:t>о</w:t>
      </w:r>
      <w:r w:rsidR="00471D4D" w:rsidRPr="00471D4D">
        <w:rPr>
          <w:spacing w:val="-2"/>
          <w:sz w:val="28"/>
          <w:szCs w:val="28"/>
        </w:rPr>
        <w:t>нальном исследовательском университете имени Н. Г. Чернышевского</w:t>
      </w:r>
      <w:r w:rsidR="00471D4D" w:rsidRPr="00471D4D">
        <w:rPr>
          <w:sz w:val="28"/>
          <w:szCs w:val="28"/>
        </w:rPr>
        <w:t xml:space="preserve"> </w:t>
      </w:r>
      <w:r w:rsidR="00BE0FAB" w:rsidRPr="00471D4D">
        <w:rPr>
          <w:sz w:val="28"/>
          <w:szCs w:val="28"/>
        </w:rPr>
        <w:t>мо</w:t>
      </w:r>
      <w:r w:rsidR="00BE0FAB" w:rsidRPr="00471D4D">
        <w:rPr>
          <w:sz w:val="28"/>
          <w:szCs w:val="28"/>
        </w:rPr>
        <w:t>ж</w:t>
      </w:r>
      <w:r w:rsidR="00BE0FAB">
        <w:rPr>
          <w:sz w:val="28"/>
          <w:szCs w:val="28"/>
        </w:rPr>
        <w:t>но получить на пяти факультетах –</w:t>
      </w:r>
      <w:r w:rsidRPr="00BE09AB">
        <w:rPr>
          <w:sz w:val="28"/>
          <w:szCs w:val="28"/>
        </w:rPr>
        <w:t xml:space="preserve"> физиче</w:t>
      </w:r>
      <w:r w:rsidR="00BE0FAB">
        <w:rPr>
          <w:sz w:val="28"/>
          <w:szCs w:val="28"/>
        </w:rPr>
        <w:t>ском</w:t>
      </w:r>
      <w:r w:rsidRPr="00BE09AB">
        <w:rPr>
          <w:sz w:val="28"/>
          <w:szCs w:val="28"/>
        </w:rPr>
        <w:t xml:space="preserve">, </w:t>
      </w:r>
      <w:r w:rsidR="00C60D6C" w:rsidRPr="00BE09AB">
        <w:rPr>
          <w:sz w:val="28"/>
          <w:szCs w:val="28"/>
        </w:rPr>
        <w:t>нан</w:t>
      </w:r>
      <w:proofErr w:type="gramStart"/>
      <w:r w:rsidR="00C60D6C" w:rsidRPr="00BE09AB">
        <w:rPr>
          <w:sz w:val="28"/>
          <w:szCs w:val="28"/>
        </w:rPr>
        <w:t>о</w:t>
      </w:r>
      <w:r w:rsidR="00C60D6C">
        <w:rPr>
          <w:sz w:val="28"/>
          <w:szCs w:val="28"/>
        </w:rPr>
        <w:t>-</w:t>
      </w:r>
      <w:proofErr w:type="gramEnd"/>
      <w:r w:rsidR="00C60D6C" w:rsidRPr="00BE09AB">
        <w:rPr>
          <w:sz w:val="28"/>
          <w:szCs w:val="28"/>
        </w:rPr>
        <w:t xml:space="preserve"> и биомеди</w:t>
      </w:r>
      <w:r w:rsidR="00C60D6C">
        <w:rPr>
          <w:sz w:val="28"/>
          <w:szCs w:val="28"/>
        </w:rPr>
        <w:t>цинских</w:t>
      </w:r>
      <w:r w:rsidR="00C60D6C" w:rsidRPr="00BE09AB">
        <w:rPr>
          <w:sz w:val="28"/>
          <w:szCs w:val="28"/>
        </w:rPr>
        <w:t xml:space="preserve"> техноло</w:t>
      </w:r>
      <w:r w:rsidR="00C60D6C">
        <w:rPr>
          <w:sz w:val="28"/>
          <w:szCs w:val="28"/>
        </w:rPr>
        <w:t>гий</w:t>
      </w:r>
      <w:r w:rsidR="00C60D6C" w:rsidRPr="00BE09AB">
        <w:rPr>
          <w:sz w:val="28"/>
          <w:szCs w:val="28"/>
        </w:rPr>
        <w:t>, нелиней</w:t>
      </w:r>
      <w:r w:rsidR="00C60D6C">
        <w:rPr>
          <w:sz w:val="28"/>
          <w:szCs w:val="28"/>
        </w:rPr>
        <w:t>ных</w:t>
      </w:r>
      <w:r w:rsidR="00C60D6C" w:rsidRPr="00BE09AB">
        <w:rPr>
          <w:sz w:val="28"/>
          <w:szCs w:val="28"/>
        </w:rPr>
        <w:t xml:space="preserve"> </w:t>
      </w:r>
      <w:r w:rsidR="00C60D6C">
        <w:rPr>
          <w:sz w:val="28"/>
          <w:szCs w:val="28"/>
        </w:rPr>
        <w:t>процессов</w:t>
      </w:r>
      <w:r w:rsidR="00C60D6C" w:rsidRPr="00BE09AB">
        <w:rPr>
          <w:sz w:val="28"/>
          <w:szCs w:val="28"/>
        </w:rPr>
        <w:t xml:space="preserve">, </w:t>
      </w:r>
      <w:r w:rsidR="00AA365E">
        <w:rPr>
          <w:sz w:val="28"/>
          <w:szCs w:val="28"/>
        </w:rPr>
        <w:t>механико-</w:t>
      </w:r>
      <w:r w:rsidRPr="00BE09AB">
        <w:rPr>
          <w:sz w:val="28"/>
          <w:szCs w:val="28"/>
        </w:rPr>
        <w:t>матема</w:t>
      </w:r>
      <w:r w:rsidR="00BE0FAB">
        <w:rPr>
          <w:sz w:val="28"/>
          <w:szCs w:val="28"/>
        </w:rPr>
        <w:t>тическом</w:t>
      </w:r>
      <w:r w:rsidRPr="00BE09AB">
        <w:rPr>
          <w:sz w:val="28"/>
          <w:szCs w:val="28"/>
        </w:rPr>
        <w:t>, компь</w:t>
      </w:r>
      <w:r w:rsidRPr="00BE09AB">
        <w:rPr>
          <w:sz w:val="28"/>
          <w:szCs w:val="28"/>
        </w:rPr>
        <w:t>ю</w:t>
      </w:r>
      <w:r w:rsidRPr="00BE09AB">
        <w:rPr>
          <w:sz w:val="28"/>
          <w:szCs w:val="28"/>
        </w:rPr>
        <w:t>терных</w:t>
      </w:r>
      <w:r w:rsidR="00B16EDB">
        <w:rPr>
          <w:sz w:val="28"/>
          <w:szCs w:val="28"/>
        </w:rPr>
        <w:t xml:space="preserve"> наук</w:t>
      </w:r>
      <w:r w:rsidRPr="00BE09AB">
        <w:rPr>
          <w:sz w:val="28"/>
          <w:szCs w:val="28"/>
        </w:rPr>
        <w:t xml:space="preserve"> и информационных </w:t>
      </w:r>
      <w:r w:rsidR="00AA365E">
        <w:rPr>
          <w:sz w:val="28"/>
          <w:szCs w:val="28"/>
        </w:rPr>
        <w:t>технологий</w:t>
      </w:r>
      <w:r w:rsidRPr="00BE09AB">
        <w:rPr>
          <w:sz w:val="28"/>
          <w:szCs w:val="28"/>
        </w:rPr>
        <w:t>.</w:t>
      </w:r>
    </w:p>
    <w:p w:rsidR="00BE09AB" w:rsidRDefault="00BE09AB" w:rsidP="0035120F">
      <w:pPr>
        <w:spacing w:line="230" w:lineRule="auto"/>
        <w:ind w:firstLine="709"/>
        <w:jc w:val="both"/>
        <w:rPr>
          <w:sz w:val="28"/>
          <w:szCs w:val="28"/>
        </w:rPr>
      </w:pPr>
      <w:r w:rsidRPr="00BE09AB">
        <w:rPr>
          <w:sz w:val="28"/>
          <w:szCs w:val="28"/>
        </w:rPr>
        <w:t xml:space="preserve">В </w:t>
      </w:r>
      <w:r w:rsidR="004A69D6">
        <w:rPr>
          <w:sz w:val="28"/>
          <w:szCs w:val="28"/>
        </w:rPr>
        <w:t>настоящий</w:t>
      </w:r>
      <w:r w:rsidRPr="00BE09AB">
        <w:rPr>
          <w:sz w:val="28"/>
          <w:szCs w:val="28"/>
        </w:rPr>
        <w:t xml:space="preserve"> выпуск</w:t>
      </w:r>
      <w:r w:rsidR="001974B3" w:rsidRPr="001974B3">
        <w:rPr>
          <w:sz w:val="28"/>
          <w:szCs w:val="28"/>
        </w:rPr>
        <w:t xml:space="preserve"> </w:t>
      </w:r>
      <w:r w:rsidR="001974B3" w:rsidRPr="00BE09AB">
        <w:rPr>
          <w:sz w:val="28"/>
          <w:szCs w:val="28"/>
        </w:rPr>
        <w:t>сборника</w:t>
      </w:r>
      <w:r w:rsidR="001974B3">
        <w:rPr>
          <w:sz w:val="28"/>
          <w:szCs w:val="28"/>
        </w:rPr>
        <w:t>, посвященного 100-летию</w:t>
      </w:r>
      <w:r w:rsidRPr="00BE09AB">
        <w:rPr>
          <w:sz w:val="28"/>
          <w:szCs w:val="28"/>
        </w:rPr>
        <w:t xml:space="preserve"> </w:t>
      </w:r>
      <w:r w:rsidR="001974B3">
        <w:rPr>
          <w:sz w:val="28"/>
          <w:szCs w:val="28"/>
        </w:rPr>
        <w:t>физико-математического</w:t>
      </w:r>
      <w:r w:rsidR="001974B3" w:rsidRPr="00BE09AB">
        <w:rPr>
          <w:sz w:val="28"/>
          <w:szCs w:val="28"/>
        </w:rPr>
        <w:t xml:space="preserve"> обра</w:t>
      </w:r>
      <w:r w:rsidR="001974B3">
        <w:rPr>
          <w:sz w:val="28"/>
          <w:szCs w:val="28"/>
        </w:rPr>
        <w:t xml:space="preserve">зования в </w:t>
      </w:r>
      <w:proofErr w:type="gramStart"/>
      <w:r w:rsidR="001974B3">
        <w:rPr>
          <w:sz w:val="28"/>
          <w:szCs w:val="28"/>
        </w:rPr>
        <w:t>г</w:t>
      </w:r>
      <w:proofErr w:type="gramEnd"/>
      <w:r w:rsidR="001974B3">
        <w:rPr>
          <w:sz w:val="28"/>
          <w:szCs w:val="28"/>
        </w:rPr>
        <w:t>. Саратове,</w:t>
      </w:r>
      <w:r w:rsidR="001974B3" w:rsidRPr="00BE09AB">
        <w:rPr>
          <w:sz w:val="28"/>
          <w:szCs w:val="28"/>
        </w:rPr>
        <w:t xml:space="preserve"> </w:t>
      </w:r>
      <w:r w:rsidRPr="00BE09AB">
        <w:rPr>
          <w:sz w:val="28"/>
          <w:szCs w:val="28"/>
        </w:rPr>
        <w:t xml:space="preserve">включены следующие </w:t>
      </w:r>
      <w:r w:rsidR="006A6142">
        <w:rPr>
          <w:sz w:val="28"/>
          <w:szCs w:val="28"/>
        </w:rPr>
        <w:t>мат</w:t>
      </w:r>
      <w:r w:rsidR="006A6142">
        <w:rPr>
          <w:sz w:val="28"/>
          <w:szCs w:val="28"/>
        </w:rPr>
        <w:t>е</w:t>
      </w:r>
      <w:r w:rsidR="006A6142">
        <w:rPr>
          <w:sz w:val="28"/>
          <w:szCs w:val="28"/>
        </w:rPr>
        <w:t>риалы:</w:t>
      </w:r>
    </w:p>
    <w:p w:rsidR="00BE09AB" w:rsidRPr="007D6776" w:rsidRDefault="004A69D6" w:rsidP="00C95447">
      <w:pPr>
        <w:numPr>
          <w:ilvl w:val="0"/>
          <w:numId w:val="49"/>
        </w:numPr>
        <w:spacing w:line="230" w:lineRule="auto"/>
        <w:ind w:left="0" w:firstLine="709"/>
        <w:jc w:val="both"/>
        <w:rPr>
          <w:sz w:val="28"/>
          <w:szCs w:val="28"/>
        </w:rPr>
      </w:pPr>
      <w:proofErr w:type="gramStart"/>
      <w:r w:rsidRPr="00533131">
        <w:rPr>
          <w:sz w:val="28"/>
          <w:szCs w:val="28"/>
        </w:rPr>
        <w:t>в раздел</w:t>
      </w:r>
      <w:r w:rsidR="00BE09AB" w:rsidRPr="00533131">
        <w:rPr>
          <w:sz w:val="28"/>
          <w:szCs w:val="28"/>
        </w:rPr>
        <w:t xml:space="preserve"> </w:t>
      </w:r>
      <w:r w:rsidRPr="00533131">
        <w:rPr>
          <w:sz w:val="28"/>
          <w:szCs w:val="28"/>
        </w:rPr>
        <w:t>«</w:t>
      </w:r>
      <w:r w:rsidR="00BE09AB" w:rsidRPr="00533131">
        <w:rPr>
          <w:sz w:val="28"/>
          <w:szCs w:val="28"/>
        </w:rPr>
        <w:t>Теоретические и экспериментальные исследования,</w:t>
      </w:r>
      <w:r w:rsidRPr="00533131">
        <w:rPr>
          <w:sz w:val="28"/>
          <w:szCs w:val="28"/>
        </w:rPr>
        <w:t xml:space="preserve"> </w:t>
      </w:r>
      <w:r w:rsidR="00BE09AB" w:rsidRPr="00533131">
        <w:rPr>
          <w:sz w:val="28"/>
          <w:szCs w:val="28"/>
          <w:lang w:bidi="en-US"/>
        </w:rPr>
        <w:t>ко</w:t>
      </w:r>
      <w:r w:rsidR="00BE09AB" w:rsidRPr="00533131">
        <w:rPr>
          <w:sz w:val="28"/>
          <w:szCs w:val="28"/>
          <w:lang w:bidi="en-US"/>
        </w:rPr>
        <w:t>м</w:t>
      </w:r>
      <w:r w:rsidR="00BE09AB" w:rsidRPr="00533131">
        <w:rPr>
          <w:sz w:val="28"/>
          <w:szCs w:val="28"/>
          <w:lang w:bidi="en-US"/>
        </w:rPr>
        <w:t>пьютерные технологии</w:t>
      </w:r>
      <w:r w:rsidRPr="00533131">
        <w:rPr>
          <w:sz w:val="28"/>
          <w:szCs w:val="28"/>
        </w:rPr>
        <w:t>»</w:t>
      </w:r>
      <w:r w:rsidR="00BE09AB" w:rsidRPr="00533131">
        <w:rPr>
          <w:sz w:val="28"/>
          <w:szCs w:val="28"/>
        </w:rPr>
        <w:t>:</w:t>
      </w:r>
      <w:r w:rsidRPr="00533131">
        <w:rPr>
          <w:sz w:val="28"/>
          <w:szCs w:val="28"/>
        </w:rPr>
        <w:t xml:space="preserve"> гибридизация спинволновых мод периодической решетки из микроволноводов, радиомониторинг</w:t>
      </w:r>
      <w:r w:rsidR="00BE09AB" w:rsidRPr="00533131">
        <w:rPr>
          <w:sz w:val="28"/>
          <w:szCs w:val="28"/>
        </w:rPr>
        <w:t xml:space="preserve"> побочных электромагни</w:t>
      </w:r>
      <w:r w:rsidR="00BE09AB" w:rsidRPr="00533131">
        <w:rPr>
          <w:sz w:val="28"/>
          <w:szCs w:val="28"/>
        </w:rPr>
        <w:t>т</w:t>
      </w:r>
      <w:r w:rsidRPr="00533131">
        <w:rPr>
          <w:sz w:val="28"/>
          <w:szCs w:val="28"/>
        </w:rPr>
        <w:t>ных сигналов,</w:t>
      </w:r>
      <w:r w:rsidR="007D6776" w:rsidRPr="00533131">
        <w:rPr>
          <w:sz w:val="28"/>
          <w:szCs w:val="28"/>
        </w:rPr>
        <w:t xml:space="preserve"> </w:t>
      </w:r>
      <w:r w:rsidR="007D6776" w:rsidRPr="00533131">
        <w:rPr>
          <w:sz w:val="28"/>
          <w:szCs w:val="28"/>
          <w:shd w:val="clear" w:color="auto" w:fill="FFFFFF"/>
        </w:rPr>
        <w:t>многоканальный микрополосковый</w:t>
      </w:r>
      <w:r w:rsidR="00BE09AB" w:rsidRPr="00533131">
        <w:rPr>
          <w:sz w:val="28"/>
          <w:szCs w:val="28"/>
          <w:shd w:val="clear" w:color="auto" w:fill="FFFFFF"/>
        </w:rPr>
        <w:t xml:space="preserve"> делите</w:t>
      </w:r>
      <w:r w:rsidR="007D6776" w:rsidRPr="00533131">
        <w:rPr>
          <w:sz w:val="28"/>
          <w:szCs w:val="28"/>
          <w:shd w:val="clear" w:color="auto" w:fill="FFFFFF"/>
        </w:rPr>
        <w:t>ль с улучшенн</w:t>
      </w:r>
      <w:r w:rsidR="007D6776" w:rsidRPr="00533131">
        <w:rPr>
          <w:sz w:val="28"/>
          <w:szCs w:val="28"/>
          <w:shd w:val="clear" w:color="auto" w:fill="FFFFFF"/>
        </w:rPr>
        <w:t>ы</w:t>
      </w:r>
      <w:r w:rsidR="007D6776" w:rsidRPr="00533131">
        <w:rPr>
          <w:sz w:val="28"/>
          <w:szCs w:val="28"/>
          <w:shd w:val="clear" w:color="auto" w:fill="FFFFFF"/>
        </w:rPr>
        <w:t xml:space="preserve">ми характеристиками, </w:t>
      </w:r>
      <w:r w:rsidR="007D6776" w:rsidRPr="00533131">
        <w:rPr>
          <w:sz w:val="28"/>
          <w:szCs w:val="28"/>
        </w:rPr>
        <w:t xml:space="preserve">обеспечение надежности магнитных фокусирующих систем, </w:t>
      </w:r>
      <w:r w:rsidR="007D6776" w:rsidRPr="00533131">
        <w:rPr>
          <w:iCs/>
          <w:kern w:val="24"/>
          <w:sz w:val="28"/>
          <w:szCs w:val="28"/>
        </w:rPr>
        <w:t xml:space="preserve">бесконтактные методы измерения динамических перемещений, </w:t>
      </w:r>
      <w:r w:rsidR="007D6776" w:rsidRPr="00533131">
        <w:rPr>
          <w:sz w:val="28"/>
          <w:szCs w:val="28"/>
        </w:rPr>
        <w:t>особенности распространения магнитостатических волн в микроволнов</w:t>
      </w:r>
      <w:r w:rsidR="007D6776" w:rsidRPr="00533131">
        <w:rPr>
          <w:sz w:val="28"/>
          <w:szCs w:val="28"/>
        </w:rPr>
        <w:t>о</w:t>
      </w:r>
      <w:r w:rsidR="007D6776" w:rsidRPr="00533131">
        <w:rPr>
          <w:sz w:val="28"/>
          <w:szCs w:val="28"/>
        </w:rPr>
        <w:t>дах с</w:t>
      </w:r>
      <w:r w:rsidR="007D6776" w:rsidRPr="007D6776">
        <w:rPr>
          <w:sz w:val="28"/>
          <w:szCs w:val="28"/>
        </w:rPr>
        <w:t xml:space="preserve"> изменяющейся шириной</w:t>
      </w:r>
      <w:r w:rsidR="007D6776">
        <w:rPr>
          <w:sz w:val="28"/>
          <w:szCs w:val="28"/>
        </w:rPr>
        <w:t xml:space="preserve">, </w:t>
      </w:r>
      <w:r w:rsidR="007D6776" w:rsidRPr="007D6776">
        <w:rPr>
          <w:spacing w:val="-1"/>
          <w:sz w:val="28"/>
          <w:szCs w:val="28"/>
        </w:rPr>
        <w:t>компенсация температурного влияния на информационный сигнал волоконнооптического гироскопа</w:t>
      </w:r>
      <w:r w:rsidR="007D6776">
        <w:rPr>
          <w:spacing w:val="-1"/>
          <w:sz w:val="28"/>
          <w:szCs w:val="28"/>
        </w:rPr>
        <w:t>;</w:t>
      </w:r>
      <w:proofErr w:type="gramEnd"/>
    </w:p>
    <w:p w:rsidR="007D6776" w:rsidRPr="0035120F" w:rsidRDefault="007D6776" w:rsidP="00C95447">
      <w:pPr>
        <w:numPr>
          <w:ilvl w:val="0"/>
          <w:numId w:val="49"/>
        </w:numPr>
        <w:spacing w:line="230" w:lineRule="auto"/>
        <w:ind w:left="0" w:firstLine="709"/>
        <w:jc w:val="both"/>
        <w:rPr>
          <w:spacing w:val="-2"/>
          <w:sz w:val="28"/>
          <w:szCs w:val="28"/>
        </w:rPr>
      </w:pPr>
      <w:proofErr w:type="gramStart"/>
      <w:r w:rsidRPr="0035120F">
        <w:rPr>
          <w:spacing w:val="-2"/>
          <w:sz w:val="28"/>
          <w:szCs w:val="28"/>
        </w:rPr>
        <w:t>в раздел «</w:t>
      </w:r>
      <w:r w:rsidRPr="0035120F">
        <w:rPr>
          <w:spacing w:val="-2"/>
          <w:sz w:val="28"/>
          <w:szCs w:val="28"/>
          <w:lang w:bidi="en-US"/>
        </w:rPr>
        <w:t xml:space="preserve">Методические аспекты физического образования»: </w:t>
      </w:r>
      <w:r w:rsidRPr="0035120F">
        <w:rPr>
          <w:spacing w:val="-2"/>
          <w:sz w:val="28"/>
          <w:szCs w:val="28"/>
        </w:rPr>
        <w:t>форм</w:t>
      </w:r>
      <w:r w:rsidRPr="0035120F">
        <w:rPr>
          <w:spacing w:val="-2"/>
          <w:sz w:val="28"/>
          <w:szCs w:val="28"/>
        </w:rPr>
        <w:t>и</w:t>
      </w:r>
      <w:r w:rsidR="00820E5E">
        <w:rPr>
          <w:spacing w:val="-2"/>
          <w:sz w:val="28"/>
          <w:szCs w:val="28"/>
        </w:rPr>
        <w:t>рование компетенций у студентов</w:t>
      </w:r>
      <w:r w:rsidRPr="0035120F">
        <w:rPr>
          <w:spacing w:val="-2"/>
          <w:sz w:val="28"/>
          <w:szCs w:val="28"/>
        </w:rPr>
        <w:t xml:space="preserve"> магистратуры «Магнитоэлектроника в системах защиты информации и безопасности»,</w:t>
      </w:r>
      <w:r w:rsidR="00FA5BB2" w:rsidRPr="0035120F">
        <w:rPr>
          <w:spacing w:val="-2"/>
          <w:sz w:val="28"/>
          <w:szCs w:val="28"/>
        </w:rPr>
        <w:t xml:space="preserve"> а также проблемы о</w:t>
      </w:r>
      <w:r w:rsidRPr="0035120F">
        <w:rPr>
          <w:spacing w:val="-2"/>
          <w:sz w:val="28"/>
          <w:szCs w:val="28"/>
        </w:rPr>
        <w:t>ткрыт</w:t>
      </w:r>
      <w:r w:rsidRPr="0035120F">
        <w:rPr>
          <w:spacing w:val="-2"/>
          <w:sz w:val="28"/>
          <w:szCs w:val="28"/>
        </w:rPr>
        <w:t>о</w:t>
      </w:r>
      <w:r w:rsidR="00FA5BB2" w:rsidRPr="0035120F">
        <w:rPr>
          <w:spacing w:val="-2"/>
          <w:sz w:val="28"/>
          <w:szCs w:val="28"/>
        </w:rPr>
        <w:t>го</w:t>
      </w:r>
      <w:r w:rsidRPr="0035120F">
        <w:rPr>
          <w:spacing w:val="-2"/>
          <w:sz w:val="28"/>
          <w:szCs w:val="28"/>
        </w:rPr>
        <w:t xml:space="preserve"> образова</w:t>
      </w:r>
      <w:r w:rsidR="00FA5BB2" w:rsidRPr="0035120F">
        <w:rPr>
          <w:spacing w:val="-2"/>
          <w:sz w:val="28"/>
          <w:szCs w:val="28"/>
        </w:rPr>
        <w:t>ния в рамках этой программы</w:t>
      </w:r>
      <w:r w:rsidRPr="0035120F">
        <w:rPr>
          <w:spacing w:val="-2"/>
          <w:sz w:val="28"/>
          <w:szCs w:val="28"/>
        </w:rPr>
        <w:t xml:space="preserve">, </w:t>
      </w:r>
      <w:r w:rsidR="00FA5BB2" w:rsidRPr="0035120F">
        <w:rPr>
          <w:spacing w:val="-2"/>
          <w:sz w:val="28"/>
          <w:szCs w:val="28"/>
        </w:rPr>
        <w:t>рекомендации по использованию генератора АМ300 (</w:t>
      </w:r>
      <w:r w:rsidR="00FA5BB2" w:rsidRPr="0035120F">
        <w:rPr>
          <w:bCs/>
          <w:spacing w:val="-2"/>
          <w:sz w:val="28"/>
          <w:szCs w:val="28"/>
        </w:rPr>
        <w:t>фирма</w:t>
      </w:r>
      <w:r w:rsidR="00FA5BB2" w:rsidRPr="0035120F">
        <w:rPr>
          <w:spacing w:val="-2"/>
          <w:sz w:val="28"/>
          <w:szCs w:val="28"/>
        </w:rPr>
        <w:t xml:space="preserve"> </w:t>
      </w:r>
      <w:r w:rsidR="00FA5BB2" w:rsidRPr="0035120F">
        <w:rPr>
          <w:bCs/>
          <w:spacing w:val="-2"/>
          <w:sz w:val="28"/>
          <w:szCs w:val="28"/>
        </w:rPr>
        <w:t>Роде</w:t>
      </w:r>
      <w:r w:rsidR="00FA5BB2" w:rsidRPr="0035120F">
        <w:rPr>
          <w:spacing w:val="-2"/>
          <w:sz w:val="28"/>
          <w:szCs w:val="28"/>
        </w:rPr>
        <w:t xml:space="preserve"> и </w:t>
      </w:r>
      <w:r w:rsidR="00FA5BB2" w:rsidRPr="0035120F">
        <w:rPr>
          <w:bCs/>
          <w:spacing w:val="-2"/>
          <w:sz w:val="28"/>
          <w:szCs w:val="28"/>
        </w:rPr>
        <w:t>Шварц, Германия)</w:t>
      </w:r>
      <w:r w:rsidR="00FA5BB2" w:rsidRPr="0035120F">
        <w:rPr>
          <w:spacing w:val="-2"/>
          <w:sz w:val="28"/>
          <w:szCs w:val="28"/>
        </w:rPr>
        <w:t xml:space="preserve"> с дистанционным управлением от ПК в специальных лабораториях при обучении студентов бакалавриата и магистратуры;</w:t>
      </w:r>
      <w:proofErr w:type="gramEnd"/>
    </w:p>
    <w:p w:rsidR="00FA5BB2" w:rsidRPr="0035120F" w:rsidRDefault="00FA5BB2" w:rsidP="00C95447">
      <w:pPr>
        <w:numPr>
          <w:ilvl w:val="0"/>
          <w:numId w:val="49"/>
        </w:numPr>
        <w:spacing w:line="230" w:lineRule="auto"/>
        <w:ind w:left="0" w:firstLine="709"/>
        <w:jc w:val="both"/>
        <w:rPr>
          <w:sz w:val="28"/>
          <w:szCs w:val="28"/>
        </w:rPr>
      </w:pPr>
      <w:r w:rsidRPr="00533131">
        <w:rPr>
          <w:sz w:val="28"/>
          <w:szCs w:val="28"/>
        </w:rPr>
        <w:t>в раздел «</w:t>
      </w:r>
      <w:r w:rsidR="00BE09AB" w:rsidRPr="00533131">
        <w:rPr>
          <w:rFonts w:eastAsia="HiddenHorzOCR"/>
          <w:sz w:val="28"/>
          <w:szCs w:val="28"/>
          <w:lang w:bidi="en-US"/>
        </w:rPr>
        <w:t>Экономика в промышленности</w:t>
      </w:r>
      <w:r w:rsidRPr="00533131">
        <w:rPr>
          <w:rFonts w:eastAsia="HiddenHorzOCR"/>
          <w:sz w:val="28"/>
          <w:szCs w:val="28"/>
          <w:lang w:bidi="en-US"/>
        </w:rPr>
        <w:t xml:space="preserve">»: </w:t>
      </w:r>
      <w:r w:rsidR="001D2438" w:rsidRPr="00533131">
        <w:rPr>
          <w:sz w:val="28"/>
          <w:szCs w:val="28"/>
        </w:rPr>
        <w:t>инновационная деятел</w:t>
      </w:r>
      <w:r w:rsidR="001D2438" w:rsidRPr="00533131">
        <w:rPr>
          <w:sz w:val="28"/>
          <w:szCs w:val="28"/>
        </w:rPr>
        <w:t>ь</w:t>
      </w:r>
      <w:r w:rsidR="001D2438" w:rsidRPr="001D2438">
        <w:rPr>
          <w:sz w:val="28"/>
          <w:szCs w:val="28"/>
        </w:rPr>
        <w:t>ность</w:t>
      </w:r>
      <w:r w:rsidRPr="001D2438">
        <w:rPr>
          <w:sz w:val="28"/>
          <w:szCs w:val="28"/>
        </w:rPr>
        <w:t xml:space="preserve"> стран ЕАЭС на основе формирования межнациональных промы</w:t>
      </w:r>
      <w:r w:rsidRPr="001D2438">
        <w:rPr>
          <w:sz w:val="28"/>
          <w:szCs w:val="28"/>
        </w:rPr>
        <w:t>ш</w:t>
      </w:r>
      <w:r w:rsidRPr="00533131">
        <w:rPr>
          <w:sz w:val="28"/>
          <w:szCs w:val="28"/>
        </w:rPr>
        <w:t>ленных кластеров</w:t>
      </w:r>
      <w:r w:rsidR="001D2438" w:rsidRPr="00533131">
        <w:rPr>
          <w:sz w:val="28"/>
          <w:szCs w:val="28"/>
        </w:rPr>
        <w:t xml:space="preserve">, </w:t>
      </w:r>
      <w:proofErr w:type="gramStart"/>
      <w:r w:rsidR="001D2438" w:rsidRPr="00533131">
        <w:rPr>
          <w:sz w:val="28"/>
          <w:szCs w:val="28"/>
        </w:rPr>
        <w:t>м</w:t>
      </w:r>
      <w:r w:rsidRPr="00533131">
        <w:rPr>
          <w:bCs/>
          <w:sz w:val="28"/>
          <w:szCs w:val="28"/>
        </w:rPr>
        <w:t>етодические подходы</w:t>
      </w:r>
      <w:proofErr w:type="gramEnd"/>
      <w:r w:rsidRPr="00533131">
        <w:rPr>
          <w:bCs/>
          <w:sz w:val="28"/>
          <w:szCs w:val="28"/>
        </w:rPr>
        <w:t xml:space="preserve"> к оценке факторов развития и</w:t>
      </w:r>
      <w:r w:rsidRPr="00533131">
        <w:rPr>
          <w:bCs/>
          <w:sz w:val="28"/>
          <w:szCs w:val="28"/>
        </w:rPr>
        <w:t>н</w:t>
      </w:r>
      <w:r w:rsidRPr="00533131">
        <w:rPr>
          <w:bCs/>
          <w:sz w:val="28"/>
          <w:szCs w:val="28"/>
        </w:rPr>
        <w:t>новационной системы в условиях интеграции</w:t>
      </w:r>
      <w:r w:rsidR="001D2438" w:rsidRPr="00533131">
        <w:rPr>
          <w:bCs/>
          <w:sz w:val="28"/>
          <w:szCs w:val="28"/>
        </w:rPr>
        <w:t>.</w:t>
      </w:r>
    </w:p>
    <w:p w:rsidR="0035120F" w:rsidRPr="0035120F" w:rsidRDefault="0035120F" w:rsidP="0035120F">
      <w:pPr>
        <w:spacing w:line="230" w:lineRule="auto"/>
        <w:ind w:left="709"/>
        <w:jc w:val="both"/>
        <w:rPr>
          <w:sz w:val="20"/>
          <w:szCs w:val="20"/>
        </w:rPr>
      </w:pPr>
    </w:p>
    <w:tbl>
      <w:tblPr>
        <w:tblW w:w="9180" w:type="dxa"/>
        <w:tblLook w:val="04A0"/>
      </w:tblPr>
      <w:tblGrid>
        <w:gridCol w:w="4503"/>
        <w:gridCol w:w="4677"/>
      </w:tblGrid>
      <w:tr w:rsidR="00E817D8" w:rsidRPr="0043258E" w:rsidTr="0035120F">
        <w:trPr>
          <w:trHeight w:val="80"/>
        </w:trPr>
        <w:tc>
          <w:tcPr>
            <w:tcW w:w="4503" w:type="dxa"/>
          </w:tcPr>
          <w:p w:rsidR="00E817D8" w:rsidRPr="0043258E" w:rsidRDefault="00E817D8" w:rsidP="0035120F">
            <w:pPr>
              <w:spacing w:line="230" w:lineRule="auto"/>
              <w:jc w:val="both"/>
              <w:rPr>
                <w:sz w:val="28"/>
                <w:szCs w:val="28"/>
              </w:rPr>
            </w:pPr>
          </w:p>
          <w:p w:rsidR="00E817D8" w:rsidRPr="0043258E" w:rsidRDefault="00E817D8" w:rsidP="0035120F">
            <w:pPr>
              <w:spacing w:line="230" w:lineRule="auto"/>
              <w:jc w:val="both"/>
              <w:rPr>
                <w:sz w:val="28"/>
                <w:szCs w:val="28"/>
              </w:rPr>
            </w:pPr>
          </w:p>
        </w:tc>
        <w:tc>
          <w:tcPr>
            <w:tcW w:w="4677" w:type="dxa"/>
          </w:tcPr>
          <w:p w:rsidR="00E817D8" w:rsidRPr="0043258E" w:rsidRDefault="00E817D8" w:rsidP="0035120F">
            <w:pPr>
              <w:spacing w:line="230" w:lineRule="auto"/>
              <w:ind w:left="3969" w:hanging="3510"/>
              <w:jc w:val="right"/>
            </w:pPr>
            <w:r w:rsidRPr="0043258E">
              <w:t>Ответственный редактор</w:t>
            </w:r>
          </w:p>
          <w:p w:rsidR="00E817D8" w:rsidRDefault="00E817D8" w:rsidP="0035120F">
            <w:pPr>
              <w:tabs>
                <w:tab w:val="left" w:pos="4428"/>
              </w:tabs>
              <w:spacing w:line="230" w:lineRule="auto"/>
              <w:jc w:val="right"/>
            </w:pPr>
            <w:r w:rsidRPr="0043258E">
              <w:t>доктор физико-математических наук,</w:t>
            </w:r>
          </w:p>
          <w:p w:rsidR="00E817D8" w:rsidRPr="0043258E" w:rsidRDefault="00AE1C00" w:rsidP="0035120F">
            <w:pPr>
              <w:tabs>
                <w:tab w:val="left" w:pos="4428"/>
              </w:tabs>
              <w:spacing w:line="230" w:lineRule="auto"/>
              <w:jc w:val="right"/>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tc>
      </w:tr>
    </w:tbl>
    <w:p w:rsidR="00E817D8" w:rsidRPr="0043258E" w:rsidRDefault="00E817D8" w:rsidP="00C20395">
      <w:pPr>
        <w:pageBreakBefore/>
        <w:spacing w:line="223"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C20395">
      <w:pPr>
        <w:widowControl w:val="0"/>
        <w:autoSpaceDE w:val="0"/>
        <w:autoSpaceDN w:val="0"/>
        <w:adjustRightInd w:val="0"/>
        <w:spacing w:line="223" w:lineRule="auto"/>
        <w:jc w:val="center"/>
      </w:pPr>
      <w:r w:rsidRPr="0043258E">
        <w:rPr>
          <w:b/>
          <w:sz w:val="28"/>
          <w:szCs w:val="28"/>
        </w:rPr>
        <w:t>КОМПЬЮТЕРНЫЕ ТЕХНОЛОГИИ</w:t>
      </w:r>
    </w:p>
    <w:p w:rsidR="00E817D8" w:rsidRDefault="00415371" w:rsidP="00C20395">
      <w:pPr>
        <w:spacing w:line="223" w:lineRule="auto"/>
        <w:jc w:val="both"/>
      </w:pPr>
      <w:r w:rsidRPr="00415371">
        <w:rPr>
          <w:b/>
          <w:noProof/>
          <w:sz w:val="28"/>
          <w:szCs w:val="28"/>
        </w:rPr>
        <w:pict>
          <v:group id="_x0000_s1488316" style="position:absolute;left:0;text-align:left;margin-left:4.45pt;margin-top:2.6pt;width:447.05pt;height:5.35pt;z-index:251707392" coordorigin="1569,1784" coordsize="8941,107">
            <v:shape id="_x0000_s1488317" type="#_x0000_t32" style="position:absolute;left:1569;top:1784;width:8941;height:0" o:connectortype="straight"/>
            <v:shape id="_x0000_s1488318" type="#_x0000_t32" style="position:absolute;left:1569;top:1891;width:8941;height:0" o:connectortype="straight"/>
          </v:group>
        </w:pict>
      </w:r>
      <w:r w:rsidRPr="00415371">
        <w:rPr>
          <w:b/>
          <w:noProof/>
          <w:sz w:val="28"/>
          <w:szCs w:val="28"/>
        </w:rPr>
        <w:pict>
          <v:group id="_x0000_s1488315" style="position:absolute;left:0;text-align:left;margin-left:4.45pt;margin-top:2.6pt;width:447.05pt;height:5.35pt;z-index:251706368" coordorigin="1569,1784" coordsize="8941,107">
            <v:shape id="_x0000_s1488313" type="#_x0000_t32" style="position:absolute;left:1569;top:1784;width:8941;height:0" o:connectortype="straight"/>
            <v:shape id="_x0000_s1488314" type="#_x0000_t32" style="position:absolute;left:1569;top:1891;width:8941;height:0" o:connectortype="straight"/>
          </v:group>
        </w:pict>
      </w:r>
    </w:p>
    <w:p w:rsidR="00E50D56" w:rsidRDefault="00E50D56" w:rsidP="00C20395">
      <w:pPr>
        <w:spacing w:line="223" w:lineRule="auto"/>
        <w:jc w:val="both"/>
      </w:pPr>
    </w:p>
    <w:p w:rsidR="00A6058F" w:rsidRDefault="00A6058F" w:rsidP="00C20395">
      <w:pPr>
        <w:spacing w:line="223" w:lineRule="auto"/>
        <w:jc w:val="both"/>
      </w:pPr>
    </w:p>
    <w:p w:rsidR="000B44BF" w:rsidRDefault="000B44BF" w:rsidP="00DC7FC3">
      <w:pPr>
        <w:pStyle w:val="aff9"/>
        <w:spacing w:line="230" w:lineRule="auto"/>
        <w:jc w:val="both"/>
        <w:rPr>
          <w:rFonts w:ascii="Times New Roman" w:hAnsi="Times New Roman"/>
          <w:sz w:val="28"/>
          <w:szCs w:val="28"/>
        </w:rPr>
      </w:pPr>
      <w:r w:rsidRPr="00933DBE">
        <w:rPr>
          <w:rFonts w:ascii="Times New Roman" w:hAnsi="Times New Roman"/>
          <w:sz w:val="24"/>
        </w:rPr>
        <w:t>УДК</w:t>
      </w:r>
      <w:r>
        <w:rPr>
          <w:rFonts w:ascii="Times New Roman" w:hAnsi="Times New Roman"/>
          <w:sz w:val="28"/>
          <w:szCs w:val="28"/>
        </w:rPr>
        <w:t xml:space="preserve"> </w:t>
      </w:r>
      <w:r w:rsidRPr="00CB5E43">
        <w:rPr>
          <w:rFonts w:ascii="Times New Roman" w:hAnsi="Times New Roman"/>
          <w:sz w:val="24"/>
        </w:rPr>
        <w:t>537.632</w:t>
      </w:r>
      <w:r w:rsidRPr="009100E9">
        <w:rPr>
          <w:rFonts w:ascii="Times New Roman" w:hAnsi="Times New Roman"/>
          <w:sz w:val="28"/>
          <w:szCs w:val="28"/>
        </w:rPr>
        <w:t xml:space="preserve"> </w:t>
      </w:r>
    </w:p>
    <w:p w:rsidR="000B44BF" w:rsidRPr="00C953D0" w:rsidRDefault="000B44BF" w:rsidP="00DC7FC3">
      <w:pPr>
        <w:pStyle w:val="aff9"/>
        <w:spacing w:line="230" w:lineRule="auto"/>
        <w:jc w:val="both"/>
        <w:rPr>
          <w:rFonts w:ascii="Times New Roman" w:hAnsi="Times New Roman"/>
          <w:sz w:val="28"/>
          <w:szCs w:val="28"/>
        </w:rPr>
      </w:pPr>
    </w:p>
    <w:p w:rsidR="000B44BF" w:rsidRDefault="000B44BF" w:rsidP="00DC7FC3">
      <w:pPr>
        <w:pStyle w:val="aff9"/>
        <w:spacing w:line="230" w:lineRule="auto"/>
        <w:jc w:val="center"/>
        <w:rPr>
          <w:rFonts w:ascii="Times New Roman" w:hAnsi="Times New Roman"/>
          <w:b/>
          <w:sz w:val="24"/>
        </w:rPr>
      </w:pPr>
      <w:r w:rsidRPr="00933DBE">
        <w:rPr>
          <w:rFonts w:ascii="Times New Roman" w:hAnsi="Times New Roman"/>
          <w:b/>
          <w:sz w:val="24"/>
        </w:rPr>
        <w:t>Г</w:t>
      </w:r>
      <w:r>
        <w:rPr>
          <w:rFonts w:ascii="Times New Roman" w:hAnsi="Times New Roman"/>
          <w:b/>
          <w:sz w:val="24"/>
        </w:rPr>
        <w:t>ИБРИДИЗАЦИЯ СПИН</w:t>
      </w:r>
      <w:r w:rsidRPr="00933DBE">
        <w:rPr>
          <w:rFonts w:ascii="Times New Roman" w:hAnsi="Times New Roman"/>
          <w:b/>
          <w:sz w:val="24"/>
        </w:rPr>
        <w:t xml:space="preserve">ВОЛНОВЫХ </w:t>
      </w:r>
      <w:r>
        <w:rPr>
          <w:rFonts w:ascii="Times New Roman" w:hAnsi="Times New Roman"/>
          <w:b/>
          <w:sz w:val="24"/>
        </w:rPr>
        <w:t>МОД</w:t>
      </w:r>
    </w:p>
    <w:p w:rsidR="000B44BF" w:rsidRDefault="000B44BF" w:rsidP="00DC7FC3">
      <w:pPr>
        <w:pStyle w:val="aff9"/>
        <w:spacing w:line="230" w:lineRule="auto"/>
        <w:jc w:val="center"/>
        <w:rPr>
          <w:rFonts w:ascii="Times New Roman" w:hAnsi="Times New Roman"/>
          <w:b/>
          <w:sz w:val="24"/>
        </w:rPr>
      </w:pPr>
      <w:r w:rsidRPr="00933DBE">
        <w:rPr>
          <w:rFonts w:ascii="Times New Roman" w:hAnsi="Times New Roman"/>
          <w:b/>
          <w:sz w:val="24"/>
        </w:rPr>
        <w:t>ПЕРИОДИЧЕСКОЙ РЕШЕТКИ ИЗ МИКРОВОЛНОВОДОВ</w:t>
      </w:r>
    </w:p>
    <w:p w:rsidR="000B44BF" w:rsidRPr="00933DBE" w:rsidRDefault="000B44BF" w:rsidP="00DC7FC3">
      <w:pPr>
        <w:pStyle w:val="aff9"/>
        <w:spacing w:line="230" w:lineRule="auto"/>
        <w:jc w:val="center"/>
        <w:rPr>
          <w:rFonts w:ascii="Times New Roman" w:hAnsi="Times New Roman"/>
          <w:b/>
          <w:sz w:val="24"/>
        </w:rPr>
      </w:pPr>
    </w:p>
    <w:p w:rsidR="000B44BF" w:rsidRDefault="000B44BF" w:rsidP="00DC7FC3">
      <w:pPr>
        <w:pStyle w:val="aff9"/>
        <w:spacing w:line="230" w:lineRule="auto"/>
        <w:jc w:val="center"/>
        <w:rPr>
          <w:rFonts w:ascii="Times New Roman" w:hAnsi="Times New Roman"/>
          <w:b/>
          <w:sz w:val="24"/>
        </w:rPr>
      </w:pPr>
      <w:r w:rsidRPr="00933DBE">
        <w:rPr>
          <w:rFonts w:ascii="Times New Roman" w:hAnsi="Times New Roman"/>
          <w:b/>
          <w:sz w:val="24"/>
        </w:rPr>
        <w:t>С.</w:t>
      </w:r>
      <w:r>
        <w:rPr>
          <w:rFonts w:ascii="Times New Roman" w:hAnsi="Times New Roman"/>
          <w:b/>
          <w:sz w:val="24"/>
        </w:rPr>
        <w:t xml:space="preserve"> </w:t>
      </w:r>
      <w:r w:rsidRPr="00933DBE">
        <w:rPr>
          <w:rFonts w:ascii="Times New Roman" w:hAnsi="Times New Roman"/>
          <w:b/>
          <w:sz w:val="24"/>
        </w:rPr>
        <w:t>Л. Высоцкий, В.</w:t>
      </w:r>
      <w:r>
        <w:rPr>
          <w:rFonts w:ascii="Times New Roman" w:hAnsi="Times New Roman"/>
          <w:b/>
          <w:sz w:val="24"/>
        </w:rPr>
        <w:t xml:space="preserve"> </w:t>
      </w:r>
      <w:r w:rsidRPr="00933DBE">
        <w:rPr>
          <w:rFonts w:ascii="Times New Roman" w:hAnsi="Times New Roman"/>
          <w:b/>
          <w:sz w:val="24"/>
        </w:rPr>
        <w:t>К. Сахаров, Ю.</w:t>
      </w:r>
      <w:r>
        <w:rPr>
          <w:rFonts w:ascii="Times New Roman" w:hAnsi="Times New Roman"/>
          <w:b/>
          <w:sz w:val="24"/>
        </w:rPr>
        <w:t xml:space="preserve"> </w:t>
      </w:r>
      <w:r w:rsidRPr="00933DBE">
        <w:rPr>
          <w:rFonts w:ascii="Times New Roman" w:hAnsi="Times New Roman"/>
          <w:b/>
          <w:sz w:val="24"/>
        </w:rPr>
        <w:t>А. Филимонов, Ю.</w:t>
      </w:r>
      <w:r>
        <w:rPr>
          <w:rFonts w:ascii="Times New Roman" w:hAnsi="Times New Roman"/>
          <w:b/>
          <w:sz w:val="24"/>
        </w:rPr>
        <w:t xml:space="preserve"> </w:t>
      </w:r>
      <w:r w:rsidRPr="00933DBE">
        <w:rPr>
          <w:rFonts w:ascii="Times New Roman" w:hAnsi="Times New Roman"/>
          <w:b/>
          <w:sz w:val="24"/>
        </w:rPr>
        <w:t>В. Хивинцев</w:t>
      </w:r>
    </w:p>
    <w:p w:rsidR="000B44BF" w:rsidRPr="00933DBE" w:rsidRDefault="000B44BF" w:rsidP="00DC7FC3">
      <w:pPr>
        <w:pStyle w:val="aff9"/>
        <w:spacing w:line="230" w:lineRule="auto"/>
        <w:jc w:val="center"/>
        <w:rPr>
          <w:rFonts w:ascii="Times New Roman" w:hAnsi="Times New Roman"/>
          <w:b/>
          <w:sz w:val="24"/>
        </w:rPr>
      </w:pPr>
    </w:p>
    <w:p w:rsidR="000B44BF" w:rsidRPr="00933DBE" w:rsidRDefault="000B44BF" w:rsidP="00DC7FC3">
      <w:pPr>
        <w:pStyle w:val="aff9"/>
        <w:spacing w:line="230" w:lineRule="auto"/>
        <w:jc w:val="center"/>
        <w:rPr>
          <w:rFonts w:ascii="Times New Roman" w:hAnsi="Times New Roman"/>
          <w:sz w:val="24"/>
        </w:rPr>
      </w:pPr>
      <w:r w:rsidRPr="00933DBE">
        <w:rPr>
          <w:rFonts w:ascii="Times New Roman" w:hAnsi="Times New Roman"/>
          <w:sz w:val="24"/>
        </w:rPr>
        <w:t>Саратовский филиа</w:t>
      </w:r>
      <w:r w:rsidR="002B6895">
        <w:rPr>
          <w:rFonts w:ascii="Times New Roman" w:hAnsi="Times New Roman"/>
          <w:sz w:val="24"/>
        </w:rPr>
        <w:t>л ИРЭ им. В. А. Котельникова РАН</w:t>
      </w:r>
    </w:p>
    <w:p w:rsidR="000B44BF" w:rsidRDefault="000B44BF" w:rsidP="00DC7FC3">
      <w:pPr>
        <w:pStyle w:val="aff9"/>
        <w:spacing w:line="230" w:lineRule="auto"/>
        <w:jc w:val="center"/>
        <w:rPr>
          <w:rFonts w:ascii="Times New Roman" w:hAnsi="Times New Roman"/>
          <w:sz w:val="24"/>
        </w:rPr>
      </w:pPr>
      <w:r>
        <w:rPr>
          <w:rFonts w:ascii="Times New Roman" w:hAnsi="Times New Roman"/>
          <w:sz w:val="24"/>
        </w:rPr>
        <w:t xml:space="preserve">Россия, 410019, Саратов, Зеленая, </w:t>
      </w:r>
      <w:r w:rsidRPr="00933DBE">
        <w:rPr>
          <w:rFonts w:ascii="Times New Roman" w:hAnsi="Times New Roman"/>
          <w:sz w:val="24"/>
        </w:rPr>
        <w:t>38</w:t>
      </w:r>
    </w:p>
    <w:p w:rsidR="000B44BF" w:rsidRPr="000B44BF" w:rsidRDefault="000B44BF" w:rsidP="00DC7FC3">
      <w:pPr>
        <w:pStyle w:val="aff9"/>
        <w:spacing w:line="230" w:lineRule="auto"/>
        <w:jc w:val="center"/>
        <w:rPr>
          <w:rFonts w:ascii="Times New Roman" w:hAnsi="Times New Roman"/>
          <w:sz w:val="24"/>
        </w:rPr>
      </w:pPr>
      <w:r>
        <w:rPr>
          <w:rFonts w:ascii="Times New Roman" w:hAnsi="Times New Roman"/>
          <w:sz w:val="24"/>
          <w:lang w:val="en-US"/>
        </w:rPr>
        <w:t>E</w:t>
      </w:r>
      <w:r w:rsidRPr="000B44BF">
        <w:rPr>
          <w:rFonts w:ascii="Times New Roman" w:hAnsi="Times New Roman"/>
          <w:sz w:val="24"/>
        </w:rPr>
        <w:t>-</w:t>
      </w:r>
      <w:r>
        <w:rPr>
          <w:rFonts w:ascii="Times New Roman" w:hAnsi="Times New Roman"/>
          <w:sz w:val="24"/>
          <w:lang w:val="en-US"/>
        </w:rPr>
        <w:t>mail</w:t>
      </w:r>
      <w:r w:rsidRPr="000B44BF">
        <w:rPr>
          <w:rFonts w:ascii="Times New Roman" w:hAnsi="Times New Roman"/>
          <w:sz w:val="24"/>
        </w:rPr>
        <w:t xml:space="preserve">: </w:t>
      </w:r>
      <w:proofErr w:type="spellStart"/>
      <w:r>
        <w:rPr>
          <w:rFonts w:ascii="Times New Roman" w:hAnsi="Times New Roman"/>
          <w:sz w:val="24"/>
          <w:lang w:val="en-US"/>
        </w:rPr>
        <w:t>vysotsl</w:t>
      </w:r>
      <w:proofErr w:type="spellEnd"/>
      <w:r w:rsidRPr="000B44BF">
        <w:rPr>
          <w:rFonts w:ascii="Times New Roman" w:hAnsi="Times New Roman"/>
          <w:sz w:val="24"/>
        </w:rPr>
        <w:t>@</w:t>
      </w:r>
      <w:proofErr w:type="spellStart"/>
      <w:r>
        <w:rPr>
          <w:rFonts w:ascii="Times New Roman" w:hAnsi="Times New Roman"/>
          <w:sz w:val="24"/>
          <w:lang w:val="en-US"/>
        </w:rPr>
        <w:t>gmail</w:t>
      </w:r>
      <w:proofErr w:type="spellEnd"/>
      <w:r w:rsidRPr="000B44BF">
        <w:rPr>
          <w:rFonts w:ascii="Times New Roman" w:hAnsi="Times New Roman"/>
          <w:sz w:val="24"/>
        </w:rPr>
        <w:t>.</w:t>
      </w:r>
      <w:r>
        <w:rPr>
          <w:rFonts w:ascii="Times New Roman" w:hAnsi="Times New Roman"/>
          <w:sz w:val="24"/>
          <w:lang w:val="en-US"/>
        </w:rPr>
        <w:t>com</w:t>
      </w:r>
    </w:p>
    <w:p w:rsidR="000B44BF" w:rsidRDefault="000B44BF" w:rsidP="00DC7FC3">
      <w:pPr>
        <w:pStyle w:val="aff9"/>
        <w:spacing w:line="230" w:lineRule="auto"/>
        <w:ind w:firstLine="709"/>
        <w:jc w:val="both"/>
        <w:rPr>
          <w:rFonts w:ascii="Times New Roman" w:hAnsi="Times New Roman"/>
          <w:sz w:val="28"/>
          <w:szCs w:val="28"/>
        </w:rPr>
      </w:pPr>
    </w:p>
    <w:p w:rsidR="000B44BF" w:rsidRPr="00933DBE" w:rsidRDefault="000B44BF" w:rsidP="00DC7FC3">
      <w:pPr>
        <w:pStyle w:val="aff9"/>
        <w:spacing w:line="230" w:lineRule="auto"/>
        <w:ind w:firstLine="709"/>
        <w:jc w:val="both"/>
        <w:rPr>
          <w:rFonts w:ascii="Times New Roman" w:hAnsi="Times New Roman"/>
          <w:sz w:val="24"/>
        </w:rPr>
      </w:pPr>
      <w:r>
        <w:rPr>
          <w:rFonts w:ascii="Times New Roman" w:hAnsi="Times New Roman"/>
          <w:sz w:val="24"/>
        </w:rPr>
        <w:t xml:space="preserve">В статье приведены результаты исследования </w:t>
      </w:r>
      <w:r w:rsidRPr="00E816E4">
        <w:rPr>
          <w:rFonts w:ascii="Times New Roman" w:hAnsi="Times New Roman"/>
          <w:sz w:val="24"/>
        </w:rPr>
        <w:t>зависимост</w:t>
      </w:r>
      <w:r>
        <w:rPr>
          <w:rFonts w:ascii="Times New Roman" w:hAnsi="Times New Roman"/>
          <w:sz w:val="24"/>
        </w:rPr>
        <w:t>и</w:t>
      </w:r>
      <w:r w:rsidRPr="00E816E4">
        <w:rPr>
          <w:rFonts w:ascii="Times New Roman" w:hAnsi="Times New Roman"/>
          <w:sz w:val="24"/>
        </w:rPr>
        <w:t xml:space="preserve"> вида </w:t>
      </w:r>
      <w:r>
        <w:rPr>
          <w:rFonts w:ascii="Times New Roman" w:hAnsi="Times New Roman"/>
          <w:sz w:val="24"/>
        </w:rPr>
        <w:t>спектров спи</w:t>
      </w:r>
      <w:r>
        <w:rPr>
          <w:rFonts w:ascii="Times New Roman" w:hAnsi="Times New Roman"/>
          <w:sz w:val="24"/>
        </w:rPr>
        <w:t>н</w:t>
      </w:r>
      <w:r>
        <w:rPr>
          <w:rFonts w:ascii="Times New Roman" w:hAnsi="Times New Roman"/>
          <w:sz w:val="24"/>
        </w:rPr>
        <w:t xml:space="preserve">волновых возбуждений решеток из перекрещивающихся микроволноводов, полученных </w:t>
      </w:r>
      <w:r w:rsidRPr="00E816E4">
        <w:rPr>
          <w:rFonts w:ascii="Times New Roman" w:hAnsi="Times New Roman"/>
          <w:sz w:val="24"/>
        </w:rPr>
        <w:t>из пленки пермаллоя толщиной 90 нм</w:t>
      </w:r>
      <w:r>
        <w:rPr>
          <w:rFonts w:ascii="Times New Roman" w:hAnsi="Times New Roman"/>
          <w:sz w:val="24"/>
        </w:rPr>
        <w:t>,</w:t>
      </w:r>
      <w:r w:rsidRPr="00E816E4">
        <w:rPr>
          <w:rFonts w:ascii="Times New Roman" w:hAnsi="Times New Roman"/>
          <w:sz w:val="24"/>
        </w:rPr>
        <w:t xml:space="preserve"> </w:t>
      </w:r>
      <w:r w:rsidRPr="00F81F9F">
        <w:rPr>
          <w:rFonts w:ascii="Times New Roman" w:hAnsi="Times New Roman"/>
          <w:sz w:val="24"/>
        </w:rPr>
        <w:t>от направления поля подмагничивания относ</w:t>
      </w:r>
      <w:r w:rsidRPr="00F81F9F">
        <w:rPr>
          <w:rFonts w:ascii="Times New Roman" w:hAnsi="Times New Roman"/>
          <w:sz w:val="24"/>
        </w:rPr>
        <w:t>и</w:t>
      </w:r>
      <w:r w:rsidRPr="00F81F9F">
        <w:rPr>
          <w:rFonts w:ascii="Times New Roman" w:hAnsi="Times New Roman"/>
          <w:sz w:val="24"/>
        </w:rPr>
        <w:t>тельно осей симметрии решеток. В ориентационных зависимостях величин резонансных полей обнаружены интервалы углов, при которых наблюдается</w:t>
      </w:r>
      <w:r>
        <w:rPr>
          <w:rFonts w:ascii="Times New Roman" w:hAnsi="Times New Roman"/>
          <w:sz w:val="24"/>
        </w:rPr>
        <w:t xml:space="preserve"> </w:t>
      </w:r>
      <w:r w:rsidRPr="00E816E4">
        <w:rPr>
          <w:rFonts w:ascii="Times New Roman" w:hAnsi="Times New Roman"/>
          <w:sz w:val="24"/>
        </w:rPr>
        <w:t xml:space="preserve">гибридизация </w:t>
      </w:r>
      <w:r>
        <w:rPr>
          <w:rFonts w:ascii="Times New Roman" w:hAnsi="Times New Roman"/>
          <w:sz w:val="24"/>
        </w:rPr>
        <w:t>собстве</w:t>
      </w:r>
      <w:r>
        <w:rPr>
          <w:rFonts w:ascii="Times New Roman" w:hAnsi="Times New Roman"/>
          <w:sz w:val="24"/>
        </w:rPr>
        <w:t>н</w:t>
      </w:r>
      <w:r>
        <w:rPr>
          <w:rFonts w:ascii="Times New Roman" w:hAnsi="Times New Roman"/>
          <w:sz w:val="24"/>
        </w:rPr>
        <w:t>ных спин</w:t>
      </w:r>
      <w:r w:rsidRPr="00E816E4">
        <w:rPr>
          <w:rFonts w:ascii="Times New Roman" w:hAnsi="Times New Roman"/>
          <w:sz w:val="24"/>
        </w:rPr>
        <w:t>волновых мод.</w:t>
      </w:r>
    </w:p>
    <w:p w:rsidR="000B44BF" w:rsidRPr="00C953D0" w:rsidRDefault="000B44BF" w:rsidP="00DC7FC3">
      <w:pPr>
        <w:pStyle w:val="aff9"/>
        <w:spacing w:line="230" w:lineRule="auto"/>
        <w:ind w:firstLine="709"/>
        <w:jc w:val="both"/>
        <w:rPr>
          <w:rFonts w:ascii="Times New Roman" w:hAnsi="Times New Roman"/>
          <w:sz w:val="24"/>
        </w:rPr>
      </w:pPr>
      <w:r w:rsidRPr="00933DBE">
        <w:rPr>
          <w:rFonts w:ascii="Times New Roman" w:hAnsi="Times New Roman"/>
          <w:i/>
          <w:sz w:val="24"/>
        </w:rPr>
        <w:t>Ключевые слова</w:t>
      </w:r>
      <w:r w:rsidRPr="00E26D74">
        <w:rPr>
          <w:rFonts w:ascii="Times New Roman" w:hAnsi="Times New Roman"/>
          <w:sz w:val="24"/>
        </w:rPr>
        <w:t>:</w:t>
      </w:r>
      <w:r>
        <w:rPr>
          <w:rFonts w:ascii="Times New Roman" w:hAnsi="Times New Roman"/>
          <w:sz w:val="24"/>
        </w:rPr>
        <w:t xml:space="preserve"> спиновые волны, периодическая решетка, микроволновод, ги</w:t>
      </w:r>
      <w:r>
        <w:rPr>
          <w:rFonts w:ascii="Times New Roman" w:hAnsi="Times New Roman"/>
          <w:sz w:val="24"/>
        </w:rPr>
        <w:t>б</w:t>
      </w:r>
      <w:r>
        <w:rPr>
          <w:rFonts w:ascii="Times New Roman" w:hAnsi="Times New Roman"/>
          <w:sz w:val="24"/>
        </w:rPr>
        <w:t>ридизация мод.</w:t>
      </w:r>
    </w:p>
    <w:p w:rsidR="000B44BF" w:rsidRDefault="000B44BF" w:rsidP="00DC7FC3">
      <w:pPr>
        <w:pStyle w:val="aff9"/>
        <w:spacing w:line="230" w:lineRule="auto"/>
        <w:ind w:firstLine="709"/>
        <w:jc w:val="both"/>
        <w:rPr>
          <w:rFonts w:ascii="Times New Roman" w:hAnsi="Times New Roman"/>
          <w:sz w:val="28"/>
          <w:szCs w:val="28"/>
        </w:rPr>
      </w:pPr>
    </w:p>
    <w:p w:rsidR="000B44BF" w:rsidRDefault="000B44BF" w:rsidP="00DC7FC3">
      <w:pPr>
        <w:pStyle w:val="aff9"/>
        <w:spacing w:line="230" w:lineRule="auto"/>
        <w:ind w:firstLine="709"/>
        <w:jc w:val="center"/>
        <w:rPr>
          <w:rFonts w:ascii="Times New Roman" w:hAnsi="Times New Roman"/>
          <w:b/>
          <w:sz w:val="24"/>
          <w:lang w:val="en-US"/>
        </w:rPr>
      </w:pPr>
      <w:r>
        <w:rPr>
          <w:rFonts w:ascii="Times New Roman" w:hAnsi="Times New Roman"/>
          <w:b/>
          <w:sz w:val="24"/>
          <w:lang w:val="en-US"/>
        </w:rPr>
        <w:t xml:space="preserve">Hybridization of Spin-Wave Modes </w:t>
      </w:r>
      <w:r w:rsidRPr="00F81F9F">
        <w:rPr>
          <w:rFonts w:ascii="Times New Roman" w:hAnsi="Times New Roman"/>
          <w:b/>
          <w:sz w:val="24"/>
          <w:lang w:val="en-US"/>
        </w:rPr>
        <w:t>of Micro Waveguides Periodic</w:t>
      </w:r>
      <w:r>
        <w:rPr>
          <w:rFonts w:ascii="Times New Roman" w:hAnsi="Times New Roman"/>
          <w:b/>
          <w:sz w:val="24"/>
          <w:lang w:val="en-US"/>
        </w:rPr>
        <w:t xml:space="preserve"> Array</w:t>
      </w:r>
    </w:p>
    <w:p w:rsidR="000B44BF" w:rsidRPr="00B643A6" w:rsidRDefault="000B44BF" w:rsidP="00D13DFA">
      <w:pPr>
        <w:pStyle w:val="aff9"/>
        <w:spacing w:line="230" w:lineRule="auto"/>
        <w:ind w:firstLine="709"/>
        <w:rPr>
          <w:rFonts w:ascii="Times New Roman" w:hAnsi="Times New Roman"/>
          <w:sz w:val="24"/>
          <w:lang w:val="en-US"/>
        </w:rPr>
      </w:pPr>
    </w:p>
    <w:p w:rsidR="000B44BF" w:rsidRDefault="000B44BF" w:rsidP="00DC7FC3">
      <w:pPr>
        <w:pStyle w:val="aff9"/>
        <w:spacing w:line="230" w:lineRule="auto"/>
        <w:ind w:firstLine="709"/>
        <w:jc w:val="center"/>
        <w:rPr>
          <w:rFonts w:ascii="Times New Roman" w:hAnsi="Times New Roman"/>
          <w:b/>
          <w:sz w:val="24"/>
          <w:lang w:val="en-US"/>
        </w:rPr>
      </w:pPr>
      <w:r>
        <w:rPr>
          <w:rFonts w:ascii="Times New Roman" w:hAnsi="Times New Roman"/>
          <w:b/>
          <w:sz w:val="24"/>
          <w:lang w:val="en-US"/>
        </w:rPr>
        <w:t>S.</w:t>
      </w:r>
      <w:r w:rsidRPr="00E26D74">
        <w:rPr>
          <w:rFonts w:ascii="Times New Roman" w:hAnsi="Times New Roman"/>
          <w:b/>
          <w:sz w:val="24"/>
          <w:lang w:val="en-US"/>
        </w:rPr>
        <w:t xml:space="preserve"> </w:t>
      </w:r>
      <w:r>
        <w:rPr>
          <w:rFonts w:ascii="Times New Roman" w:hAnsi="Times New Roman"/>
          <w:b/>
          <w:sz w:val="24"/>
          <w:lang w:val="en-US"/>
        </w:rPr>
        <w:t xml:space="preserve">L. </w:t>
      </w:r>
      <w:proofErr w:type="spellStart"/>
      <w:r>
        <w:rPr>
          <w:rFonts w:ascii="Times New Roman" w:hAnsi="Times New Roman"/>
          <w:b/>
          <w:sz w:val="24"/>
          <w:lang w:val="en-US"/>
        </w:rPr>
        <w:t>Vysotsky</w:t>
      </w:r>
      <w:proofErr w:type="spellEnd"/>
      <w:r>
        <w:rPr>
          <w:rFonts w:ascii="Times New Roman" w:hAnsi="Times New Roman"/>
          <w:b/>
          <w:sz w:val="24"/>
          <w:lang w:val="en-US"/>
        </w:rPr>
        <w:t>, V.</w:t>
      </w:r>
      <w:r w:rsidRPr="00E26D74">
        <w:rPr>
          <w:rFonts w:ascii="Times New Roman" w:hAnsi="Times New Roman"/>
          <w:b/>
          <w:sz w:val="24"/>
          <w:lang w:val="en-US"/>
        </w:rPr>
        <w:t xml:space="preserve"> </w:t>
      </w:r>
      <w:r>
        <w:rPr>
          <w:rFonts w:ascii="Times New Roman" w:hAnsi="Times New Roman"/>
          <w:b/>
          <w:sz w:val="24"/>
          <w:lang w:val="en-US"/>
        </w:rPr>
        <w:t>K. Sakharov, Y</w:t>
      </w:r>
      <w:r w:rsidR="00325E42">
        <w:rPr>
          <w:rFonts w:ascii="Times New Roman" w:hAnsi="Times New Roman"/>
          <w:b/>
          <w:sz w:val="24"/>
          <w:lang w:val="en-US"/>
        </w:rPr>
        <w:t>u</w:t>
      </w:r>
      <w:r>
        <w:rPr>
          <w:rFonts w:ascii="Times New Roman" w:hAnsi="Times New Roman"/>
          <w:b/>
          <w:sz w:val="24"/>
          <w:lang w:val="en-US"/>
        </w:rPr>
        <w:t>.</w:t>
      </w:r>
      <w:r w:rsidRPr="00E26D74">
        <w:rPr>
          <w:rFonts w:ascii="Times New Roman" w:hAnsi="Times New Roman"/>
          <w:b/>
          <w:sz w:val="24"/>
          <w:lang w:val="en-US"/>
        </w:rPr>
        <w:t xml:space="preserve"> </w:t>
      </w:r>
      <w:r>
        <w:rPr>
          <w:rFonts w:ascii="Times New Roman" w:hAnsi="Times New Roman"/>
          <w:b/>
          <w:sz w:val="24"/>
          <w:lang w:val="en-US"/>
        </w:rPr>
        <w:t xml:space="preserve">A. </w:t>
      </w:r>
      <w:proofErr w:type="spellStart"/>
      <w:r>
        <w:rPr>
          <w:rFonts w:ascii="Times New Roman" w:hAnsi="Times New Roman"/>
          <w:b/>
          <w:sz w:val="24"/>
          <w:lang w:val="en-US"/>
        </w:rPr>
        <w:t>Filimonov</w:t>
      </w:r>
      <w:proofErr w:type="spellEnd"/>
      <w:r>
        <w:rPr>
          <w:rFonts w:ascii="Times New Roman" w:hAnsi="Times New Roman"/>
          <w:b/>
          <w:sz w:val="24"/>
          <w:lang w:val="en-US"/>
        </w:rPr>
        <w:t>, Y</w:t>
      </w:r>
      <w:r w:rsidR="00325E42">
        <w:rPr>
          <w:rFonts w:ascii="Times New Roman" w:hAnsi="Times New Roman"/>
          <w:b/>
          <w:sz w:val="24"/>
          <w:lang w:val="en-US"/>
        </w:rPr>
        <w:t>u</w:t>
      </w:r>
      <w:r>
        <w:rPr>
          <w:rFonts w:ascii="Times New Roman" w:hAnsi="Times New Roman"/>
          <w:b/>
          <w:sz w:val="24"/>
          <w:lang w:val="en-US"/>
        </w:rPr>
        <w:t>.</w:t>
      </w:r>
      <w:r w:rsidRPr="00E26D74">
        <w:rPr>
          <w:rFonts w:ascii="Times New Roman" w:hAnsi="Times New Roman"/>
          <w:b/>
          <w:sz w:val="24"/>
          <w:lang w:val="en-US"/>
        </w:rPr>
        <w:t xml:space="preserve"> </w:t>
      </w:r>
      <w:r>
        <w:rPr>
          <w:rFonts w:ascii="Times New Roman" w:hAnsi="Times New Roman"/>
          <w:b/>
          <w:sz w:val="24"/>
          <w:lang w:val="en-US"/>
        </w:rPr>
        <w:t xml:space="preserve">V. </w:t>
      </w:r>
      <w:proofErr w:type="spellStart"/>
      <w:r>
        <w:rPr>
          <w:rFonts w:ascii="Times New Roman" w:hAnsi="Times New Roman"/>
          <w:b/>
          <w:sz w:val="24"/>
          <w:lang w:val="en-US"/>
        </w:rPr>
        <w:t>Khivintsev</w:t>
      </w:r>
      <w:proofErr w:type="spellEnd"/>
    </w:p>
    <w:p w:rsidR="000B44BF" w:rsidRPr="00325E42" w:rsidRDefault="000B44BF" w:rsidP="00D13DFA">
      <w:pPr>
        <w:pStyle w:val="aff9"/>
        <w:spacing w:line="230" w:lineRule="auto"/>
        <w:ind w:firstLine="709"/>
        <w:rPr>
          <w:rFonts w:ascii="Times New Roman" w:hAnsi="Times New Roman"/>
          <w:sz w:val="24"/>
          <w:lang w:val="en-US"/>
        </w:rPr>
      </w:pPr>
    </w:p>
    <w:p w:rsidR="000B44BF" w:rsidRDefault="000B44BF" w:rsidP="00DC7FC3">
      <w:pPr>
        <w:pStyle w:val="aff9"/>
        <w:spacing w:line="230" w:lineRule="auto"/>
        <w:ind w:firstLine="709"/>
        <w:jc w:val="both"/>
        <w:rPr>
          <w:rFonts w:ascii="Times New Roman" w:hAnsi="Times New Roman"/>
          <w:sz w:val="24"/>
          <w:lang w:val="en-US"/>
        </w:rPr>
      </w:pPr>
      <w:r w:rsidRPr="000756C8">
        <w:rPr>
          <w:rFonts w:ascii="Times New Roman" w:hAnsi="Times New Roman"/>
          <w:sz w:val="24"/>
          <w:lang w:val="en-US"/>
        </w:rPr>
        <w:t>The article</w:t>
      </w:r>
      <w:r>
        <w:rPr>
          <w:rFonts w:ascii="Times New Roman" w:hAnsi="Times New Roman"/>
          <w:sz w:val="24"/>
          <w:lang w:val="en-US"/>
        </w:rPr>
        <w:t xml:space="preserve"> describes the dependence of spin-wave modes spectra of array of crossed </w:t>
      </w:r>
      <w:r w:rsidRPr="00F81F9F">
        <w:rPr>
          <w:rFonts w:ascii="Times New Roman" w:hAnsi="Times New Roman"/>
          <w:sz w:val="24"/>
          <w:lang w:val="en-US"/>
        </w:rPr>
        <w:t>micro waveguides made</w:t>
      </w:r>
      <w:r>
        <w:rPr>
          <w:rFonts w:ascii="Times New Roman" w:hAnsi="Times New Roman"/>
          <w:sz w:val="24"/>
          <w:lang w:val="en-US"/>
        </w:rPr>
        <w:t xml:space="preserve"> of 90 nm thick </w:t>
      </w:r>
      <w:proofErr w:type="spellStart"/>
      <w:r>
        <w:rPr>
          <w:rFonts w:ascii="Times New Roman" w:hAnsi="Times New Roman"/>
          <w:sz w:val="24"/>
          <w:lang w:val="en-US"/>
        </w:rPr>
        <w:t>permalloy</w:t>
      </w:r>
      <w:proofErr w:type="spellEnd"/>
      <w:r>
        <w:rPr>
          <w:rFonts w:ascii="Times New Roman" w:hAnsi="Times New Roman"/>
          <w:sz w:val="24"/>
          <w:lang w:val="en-US"/>
        </w:rPr>
        <w:t xml:space="preserve"> film on the direction of tangential bias magnetic field with respect to array’s symmetry axis. Hybridization of </w:t>
      </w:r>
      <w:proofErr w:type="spellStart"/>
      <w:proofErr w:type="gramStart"/>
      <w:r>
        <w:rPr>
          <w:rFonts w:ascii="Times New Roman" w:hAnsi="Times New Roman"/>
          <w:sz w:val="24"/>
          <w:lang w:val="en-US"/>
        </w:rPr>
        <w:t>eigen</w:t>
      </w:r>
      <w:proofErr w:type="spellEnd"/>
      <w:proofErr w:type="gramEnd"/>
      <w:r>
        <w:rPr>
          <w:rFonts w:ascii="Times New Roman" w:hAnsi="Times New Roman"/>
          <w:sz w:val="24"/>
          <w:lang w:val="en-US"/>
        </w:rPr>
        <w:t xml:space="preserve"> spin-wave modes of the array was found intervals of magnetization angles’ values. </w:t>
      </w:r>
    </w:p>
    <w:p w:rsidR="000B44BF" w:rsidRPr="00461E4F" w:rsidRDefault="000B44BF" w:rsidP="00DC7FC3">
      <w:pPr>
        <w:pStyle w:val="aff9"/>
        <w:spacing w:line="230" w:lineRule="auto"/>
        <w:ind w:firstLine="709"/>
        <w:jc w:val="both"/>
        <w:rPr>
          <w:rFonts w:ascii="Times New Roman" w:hAnsi="Times New Roman"/>
          <w:sz w:val="24"/>
          <w:lang w:val="en-US"/>
        </w:rPr>
      </w:pPr>
      <w:r w:rsidRPr="00CA6F49">
        <w:rPr>
          <w:rFonts w:ascii="Times New Roman" w:hAnsi="Times New Roman"/>
          <w:i/>
          <w:sz w:val="24"/>
          <w:lang w:val="en-US"/>
        </w:rPr>
        <w:t>Key words</w:t>
      </w:r>
      <w:r>
        <w:rPr>
          <w:rFonts w:ascii="Times New Roman" w:hAnsi="Times New Roman"/>
          <w:sz w:val="24"/>
          <w:lang w:val="en-US"/>
        </w:rPr>
        <w:t xml:space="preserve">: spin waves, periodic array, </w:t>
      </w:r>
      <w:r w:rsidRPr="00F81F9F">
        <w:rPr>
          <w:rFonts w:ascii="Times New Roman" w:hAnsi="Times New Roman"/>
          <w:sz w:val="24"/>
          <w:lang w:val="en-US"/>
        </w:rPr>
        <w:t>micro waveguide,</w:t>
      </w:r>
      <w:r>
        <w:rPr>
          <w:rFonts w:ascii="Times New Roman" w:hAnsi="Times New Roman"/>
          <w:sz w:val="24"/>
          <w:lang w:val="en-US"/>
        </w:rPr>
        <w:t xml:space="preserve"> hybridization of modes</w:t>
      </w:r>
      <w:r w:rsidRPr="00461E4F">
        <w:rPr>
          <w:rFonts w:ascii="Times New Roman" w:hAnsi="Times New Roman"/>
          <w:sz w:val="24"/>
          <w:lang w:val="en-US"/>
        </w:rPr>
        <w:t>.</w:t>
      </w:r>
    </w:p>
    <w:p w:rsidR="000B44BF" w:rsidRPr="00B643A6" w:rsidRDefault="000B44BF" w:rsidP="00D13DFA">
      <w:pPr>
        <w:pStyle w:val="aff9"/>
        <w:spacing w:line="230" w:lineRule="auto"/>
        <w:ind w:firstLine="709"/>
        <w:rPr>
          <w:rFonts w:ascii="Times New Roman" w:hAnsi="Times New Roman"/>
          <w:sz w:val="24"/>
          <w:lang w:val="en-US"/>
        </w:rPr>
      </w:pPr>
    </w:p>
    <w:p w:rsidR="000B44BF" w:rsidRDefault="000B44BF" w:rsidP="00DC7FC3">
      <w:pPr>
        <w:pStyle w:val="aff9"/>
        <w:spacing w:line="230" w:lineRule="auto"/>
        <w:ind w:firstLine="709"/>
        <w:jc w:val="both"/>
        <w:rPr>
          <w:rFonts w:ascii="Times New Roman" w:hAnsi="Times New Roman"/>
          <w:sz w:val="28"/>
          <w:szCs w:val="28"/>
        </w:rPr>
      </w:pPr>
      <w:r w:rsidRPr="00C953D0">
        <w:rPr>
          <w:rFonts w:ascii="Times New Roman" w:hAnsi="Times New Roman"/>
          <w:sz w:val="28"/>
          <w:szCs w:val="28"/>
        </w:rPr>
        <w:t>В последние годы активно исследу</w:t>
      </w:r>
      <w:r>
        <w:rPr>
          <w:rFonts w:ascii="Times New Roman" w:hAnsi="Times New Roman"/>
          <w:sz w:val="28"/>
          <w:szCs w:val="28"/>
        </w:rPr>
        <w:t>е</w:t>
      </w:r>
      <w:r w:rsidRPr="00C953D0">
        <w:rPr>
          <w:rFonts w:ascii="Times New Roman" w:hAnsi="Times New Roman"/>
          <w:sz w:val="28"/>
          <w:szCs w:val="28"/>
        </w:rPr>
        <w:t xml:space="preserve">тся </w:t>
      </w:r>
      <w:r>
        <w:rPr>
          <w:rFonts w:ascii="Times New Roman" w:hAnsi="Times New Roman"/>
          <w:sz w:val="28"/>
          <w:szCs w:val="28"/>
        </w:rPr>
        <w:t>и</w:t>
      </w:r>
      <w:r w:rsidRPr="00C953D0">
        <w:rPr>
          <w:rFonts w:ascii="Times New Roman" w:hAnsi="Times New Roman"/>
          <w:sz w:val="28"/>
          <w:szCs w:val="28"/>
        </w:rPr>
        <w:t>нтерференци</w:t>
      </w:r>
      <w:r>
        <w:rPr>
          <w:rFonts w:ascii="Times New Roman" w:hAnsi="Times New Roman"/>
          <w:sz w:val="28"/>
          <w:szCs w:val="28"/>
        </w:rPr>
        <w:t>я</w:t>
      </w:r>
      <w:r w:rsidRPr="00C953D0">
        <w:rPr>
          <w:rFonts w:ascii="Times New Roman" w:hAnsi="Times New Roman"/>
          <w:sz w:val="28"/>
          <w:szCs w:val="28"/>
        </w:rPr>
        <w:t xml:space="preserve"> </w:t>
      </w:r>
      <w:r>
        <w:rPr>
          <w:rFonts w:ascii="Times New Roman" w:hAnsi="Times New Roman"/>
          <w:sz w:val="28"/>
          <w:szCs w:val="28"/>
        </w:rPr>
        <w:t>с</w:t>
      </w:r>
      <w:r w:rsidRPr="00C953D0">
        <w:rPr>
          <w:rFonts w:ascii="Times New Roman" w:hAnsi="Times New Roman"/>
          <w:sz w:val="28"/>
          <w:szCs w:val="28"/>
        </w:rPr>
        <w:t>пиновы</w:t>
      </w:r>
      <w:r>
        <w:rPr>
          <w:rFonts w:ascii="Times New Roman" w:hAnsi="Times New Roman"/>
          <w:sz w:val="28"/>
          <w:szCs w:val="28"/>
        </w:rPr>
        <w:t>х</w:t>
      </w:r>
      <w:r w:rsidRPr="00C953D0">
        <w:rPr>
          <w:rFonts w:ascii="Times New Roman" w:hAnsi="Times New Roman"/>
          <w:sz w:val="28"/>
          <w:szCs w:val="28"/>
        </w:rPr>
        <w:t xml:space="preserve"> волн</w:t>
      </w:r>
      <w:r>
        <w:rPr>
          <w:rFonts w:ascii="Times New Roman" w:hAnsi="Times New Roman"/>
          <w:sz w:val="28"/>
          <w:szCs w:val="28"/>
        </w:rPr>
        <w:t xml:space="preserve"> (</w:t>
      </w:r>
      <w:proofErr w:type="gramStart"/>
      <w:r>
        <w:rPr>
          <w:rFonts w:ascii="Times New Roman" w:hAnsi="Times New Roman"/>
          <w:sz w:val="28"/>
          <w:szCs w:val="28"/>
        </w:rPr>
        <w:t>СВ</w:t>
      </w:r>
      <w:proofErr w:type="gramEnd"/>
      <w:r>
        <w:rPr>
          <w:rFonts w:ascii="Times New Roman" w:hAnsi="Times New Roman"/>
          <w:sz w:val="28"/>
          <w:szCs w:val="28"/>
        </w:rPr>
        <w:t>)</w:t>
      </w:r>
      <w:r w:rsidRPr="00C953D0">
        <w:rPr>
          <w:rFonts w:ascii="Times New Roman" w:hAnsi="Times New Roman"/>
          <w:sz w:val="28"/>
          <w:szCs w:val="28"/>
        </w:rPr>
        <w:t>, распространяющихся в периодических решетках из перекрещ</w:t>
      </w:r>
      <w:r w:rsidRPr="00C953D0">
        <w:rPr>
          <w:rFonts w:ascii="Times New Roman" w:hAnsi="Times New Roman"/>
          <w:sz w:val="28"/>
          <w:szCs w:val="28"/>
        </w:rPr>
        <w:t>и</w:t>
      </w:r>
      <w:r w:rsidRPr="00C953D0">
        <w:rPr>
          <w:rFonts w:ascii="Times New Roman" w:hAnsi="Times New Roman"/>
          <w:sz w:val="28"/>
          <w:szCs w:val="28"/>
        </w:rPr>
        <w:t>вающихся под прямым углом ферритовых микроволноводов, в связи с пе</w:t>
      </w:r>
      <w:r w:rsidRPr="00C953D0">
        <w:rPr>
          <w:rFonts w:ascii="Times New Roman" w:hAnsi="Times New Roman"/>
          <w:sz w:val="28"/>
          <w:szCs w:val="28"/>
        </w:rPr>
        <w:t>р</w:t>
      </w:r>
      <w:r w:rsidRPr="00C953D0">
        <w:rPr>
          <w:rFonts w:ascii="Times New Roman" w:hAnsi="Times New Roman"/>
          <w:sz w:val="28"/>
          <w:szCs w:val="28"/>
        </w:rPr>
        <w:t xml:space="preserve">спективами использования </w:t>
      </w:r>
      <w:r>
        <w:rPr>
          <w:rFonts w:ascii="Times New Roman" w:hAnsi="Times New Roman"/>
          <w:sz w:val="28"/>
          <w:szCs w:val="28"/>
        </w:rPr>
        <w:t>этого эффекта</w:t>
      </w:r>
      <w:r w:rsidRPr="00C953D0">
        <w:rPr>
          <w:rFonts w:ascii="Times New Roman" w:hAnsi="Times New Roman"/>
          <w:sz w:val="28"/>
          <w:szCs w:val="28"/>
        </w:rPr>
        <w:t xml:space="preserve"> для разработки устройств обр</w:t>
      </w:r>
      <w:r w:rsidRPr="00C953D0">
        <w:rPr>
          <w:rFonts w:ascii="Times New Roman" w:hAnsi="Times New Roman"/>
          <w:sz w:val="28"/>
          <w:szCs w:val="28"/>
        </w:rPr>
        <w:t>а</w:t>
      </w:r>
      <w:r w:rsidRPr="00C953D0">
        <w:rPr>
          <w:rFonts w:ascii="Times New Roman" w:hAnsi="Times New Roman"/>
          <w:sz w:val="28"/>
          <w:szCs w:val="28"/>
        </w:rPr>
        <w:t>ботки информации, магнитной идентификации и неразрушающего контр</w:t>
      </w:r>
      <w:r w:rsidRPr="00C953D0">
        <w:rPr>
          <w:rFonts w:ascii="Times New Roman" w:hAnsi="Times New Roman"/>
          <w:sz w:val="28"/>
          <w:szCs w:val="28"/>
        </w:rPr>
        <w:t>о</w:t>
      </w:r>
      <w:r w:rsidRPr="00C953D0">
        <w:rPr>
          <w:rFonts w:ascii="Times New Roman" w:hAnsi="Times New Roman"/>
          <w:sz w:val="28"/>
          <w:szCs w:val="28"/>
        </w:rPr>
        <w:t>ля магнитных микрообъектов, да</w:t>
      </w:r>
      <w:r>
        <w:rPr>
          <w:rFonts w:ascii="Times New Roman" w:hAnsi="Times New Roman"/>
          <w:sz w:val="28"/>
          <w:szCs w:val="28"/>
        </w:rPr>
        <w:t>т</w:t>
      </w:r>
      <w:r w:rsidRPr="00C953D0">
        <w:rPr>
          <w:rFonts w:ascii="Times New Roman" w:hAnsi="Times New Roman"/>
          <w:sz w:val="28"/>
          <w:szCs w:val="28"/>
        </w:rPr>
        <w:t>чиков магнитного поля</w:t>
      </w:r>
      <w:r>
        <w:rPr>
          <w:rFonts w:ascii="Times New Roman" w:hAnsi="Times New Roman"/>
          <w:sz w:val="28"/>
          <w:szCs w:val="28"/>
        </w:rPr>
        <w:t>,</w:t>
      </w:r>
      <w:r w:rsidRPr="00C953D0">
        <w:rPr>
          <w:rFonts w:ascii="Times New Roman" w:hAnsi="Times New Roman"/>
          <w:sz w:val="28"/>
          <w:szCs w:val="28"/>
        </w:rPr>
        <w:t xml:space="preserve"> голо</w:t>
      </w:r>
      <w:r>
        <w:rPr>
          <w:rFonts w:ascii="Times New Roman" w:hAnsi="Times New Roman"/>
          <w:sz w:val="28"/>
          <w:szCs w:val="28"/>
        </w:rPr>
        <w:t>графических систем</w:t>
      </w:r>
      <w:r w:rsidRPr="00C953D0">
        <w:rPr>
          <w:rFonts w:ascii="Times New Roman" w:hAnsi="Times New Roman"/>
          <w:sz w:val="28"/>
          <w:szCs w:val="28"/>
        </w:rPr>
        <w:t xml:space="preserve"> и др. [1,</w:t>
      </w:r>
      <w:r>
        <w:rPr>
          <w:rFonts w:ascii="Times New Roman" w:hAnsi="Times New Roman"/>
          <w:sz w:val="28"/>
          <w:szCs w:val="28"/>
        </w:rPr>
        <w:t xml:space="preserve"> </w:t>
      </w:r>
      <w:r w:rsidRPr="00C953D0">
        <w:rPr>
          <w:rFonts w:ascii="Times New Roman" w:hAnsi="Times New Roman"/>
          <w:sz w:val="28"/>
          <w:szCs w:val="28"/>
        </w:rPr>
        <w:t>2]. В качестве материала для изготовления микроволнов</w:t>
      </w:r>
      <w:r w:rsidRPr="00C953D0">
        <w:rPr>
          <w:rFonts w:ascii="Times New Roman" w:hAnsi="Times New Roman"/>
          <w:sz w:val="28"/>
          <w:szCs w:val="28"/>
        </w:rPr>
        <w:t>о</w:t>
      </w:r>
      <w:r w:rsidRPr="00C953D0">
        <w:rPr>
          <w:rFonts w:ascii="Times New Roman" w:hAnsi="Times New Roman"/>
          <w:sz w:val="28"/>
          <w:szCs w:val="28"/>
        </w:rPr>
        <w:t>дов обы</w:t>
      </w:r>
      <w:r>
        <w:rPr>
          <w:rFonts w:ascii="Times New Roman" w:hAnsi="Times New Roman"/>
          <w:sz w:val="28"/>
          <w:szCs w:val="28"/>
        </w:rPr>
        <w:t>чно используется железо</w:t>
      </w:r>
      <w:r w:rsidRPr="00C953D0">
        <w:rPr>
          <w:rFonts w:ascii="Times New Roman" w:hAnsi="Times New Roman"/>
          <w:sz w:val="28"/>
          <w:szCs w:val="28"/>
        </w:rPr>
        <w:t>иттриевый гранат (ЖИГ), поскольку пар</w:t>
      </w:r>
      <w:r w:rsidRPr="00C953D0">
        <w:rPr>
          <w:rFonts w:ascii="Times New Roman" w:hAnsi="Times New Roman"/>
          <w:sz w:val="28"/>
          <w:szCs w:val="28"/>
        </w:rPr>
        <w:t>а</w:t>
      </w:r>
      <w:r w:rsidRPr="00C953D0">
        <w:rPr>
          <w:rFonts w:ascii="Times New Roman" w:hAnsi="Times New Roman"/>
          <w:sz w:val="28"/>
          <w:szCs w:val="28"/>
        </w:rPr>
        <w:t xml:space="preserve">метр затухания </w:t>
      </w:r>
      <w:proofErr w:type="gramStart"/>
      <w:r>
        <w:rPr>
          <w:rFonts w:ascii="Times New Roman" w:hAnsi="Times New Roman"/>
          <w:sz w:val="28"/>
          <w:szCs w:val="28"/>
        </w:rPr>
        <w:t>СВ</w:t>
      </w:r>
      <w:proofErr w:type="gramEnd"/>
      <w:r w:rsidRPr="00C953D0">
        <w:rPr>
          <w:rFonts w:ascii="Times New Roman" w:hAnsi="Times New Roman"/>
          <w:sz w:val="28"/>
          <w:szCs w:val="28"/>
        </w:rPr>
        <w:t xml:space="preserve"> в нем очень мал. В то же время известно большое кол</w:t>
      </w:r>
      <w:r w:rsidRPr="00C953D0">
        <w:rPr>
          <w:rFonts w:ascii="Times New Roman" w:hAnsi="Times New Roman"/>
          <w:sz w:val="28"/>
          <w:szCs w:val="28"/>
        </w:rPr>
        <w:t>и</w:t>
      </w:r>
      <w:r w:rsidRPr="00C953D0">
        <w:rPr>
          <w:rFonts w:ascii="Times New Roman" w:hAnsi="Times New Roman"/>
          <w:sz w:val="28"/>
          <w:szCs w:val="28"/>
        </w:rPr>
        <w:t>чество работ, посвященных изучению спек</w:t>
      </w:r>
      <w:r>
        <w:rPr>
          <w:rFonts w:ascii="Times New Roman" w:hAnsi="Times New Roman"/>
          <w:sz w:val="28"/>
          <w:szCs w:val="28"/>
        </w:rPr>
        <w:t>тра спин</w:t>
      </w:r>
      <w:r w:rsidR="006C496E">
        <w:rPr>
          <w:rFonts w:ascii="Times New Roman" w:hAnsi="Times New Roman"/>
          <w:sz w:val="28"/>
          <w:szCs w:val="28"/>
        </w:rPr>
        <w:t>волновых возбужд</w:t>
      </w:r>
      <w:r w:rsidR="006C496E">
        <w:rPr>
          <w:rFonts w:ascii="Times New Roman" w:hAnsi="Times New Roman"/>
          <w:sz w:val="28"/>
          <w:szCs w:val="28"/>
        </w:rPr>
        <w:t>е</w:t>
      </w:r>
      <w:r w:rsidR="006C496E">
        <w:rPr>
          <w:rFonts w:ascii="Times New Roman" w:hAnsi="Times New Roman"/>
          <w:sz w:val="28"/>
          <w:szCs w:val="28"/>
        </w:rPr>
        <w:t>ний </w:t>
      </w:r>
      <w:r w:rsidRPr="00C953D0">
        <w:rPr>
          <w:rFonts w:ascii="Times New Roman" w:hAnsi="Times New Roman"/>
          <w:sz w:val="28"/>
          <w:szCs w:val="28"/>
        </w:rPr>
        <w:t>(СВВ) в «обращенных» пермаллоевых решетках [</w:t>
      </w:r>
      <w:r>
        <w:rPr>
          <w:rFonts w:ascii="Times New Roman" w:hAnsi="Times New Roman"/>
          <w:sz w:val="28"/>
          <w:szCs w:val="28"/>
        </w:rPr>
        <w:t>3–7</w:t>
      </w:r>
      <w:r w:rsidRPr="00C953D0">
        <w:rPr>
          <w:rFonts w:ascii="Times New Roman" w:hAnsi="Times New Roman"/>
          <w:sz w:val="28"/>
          <w:szCs w:val="28"/>
        </w:rPr>
        <w:t>].</w:t>
      </w:r>
      <w:r w:rsidRPr="00B82484">
        <w:rPr>
          <w:rFonts w:ascii="Times New Roman" w:hAnsi="Times New Roman"/>
          <w:sz w:val="28"/>
          <w:szCs w:val="28"/>
        </w:rPr>
        <w:t xml:space="preserve"> </w:t>
      </w:r>
      <w:r w:rsidRPr="00F81F9F">
        <w:rPr>
          <w:rFonts w:ascii="Times New Roman" w:hAnsi="Times New Roman"/>
          <w:sz w:val="28"/>
          <w:szCs w:val="28"/>
        </w:rPr>
        <w:t>В таких стру</w:t>
      </w:r>
      <w:r w:rsidRPr="00F81F9F">
        <w:rPr>
          <w:rFonts w:ascii="Times New Roman" w:hAnsi="Times New Roman"/>
          <w:sz w:val="28"/>
          <w:szCs w:val="28"/>
        </w:rPr>
        <w:t>к</w:t>
      </w:r>
      <w:r w:rsidRPr="00F81F9F">
        <w:rPr>
          <w:rFonts w:ascii="Times New Roman" w:hAnsi="Times New Roman"/>
          <w:sz w:val="28"/>
          <w:szCs w:val="28"/>
        </w:rPr>
        <w:t xml:space="preserve">турах длина пробега </w:t>
      </w:r>
      <w:proofErr w:type="gramStart"/>
      <w:r w:rsidRPr="00F81F9F">
        <w:rPr>
          <w:rFonts w:ascii="Times New Roman" w:hAnsi="Times New Roman"/>
          <w:sz w:val="28"/>
          <w:szCs w:val="28"/>
        </w:rPr>
        <w:t>СВ</w:t>
      </w:r>
      <w:proofErr w:type="gramEnd"/>
      <w:r w:rsidRPr="00F81F9F">
        <w:rPr>
          <w:rFonts w:ascii="Times New Roman" w:hAnsi="Times New Roman"/>
          <w:sz w:val="28"/>
          <w:szCs w:val="28"/>
        </w:rPr>
        <w:t xml:space="preserve"> гораздо меньше, чем в ЖИГ. </w:t>
      </w:r>
      <w:r>
        <w:rPr>
          <w:rFonts w:ascii="Times New Roman" w:hAnsi="Times New Roman"/>
          <w:sz w:val="28"/>
          <w:szCs w:val="28"/>
        </w:rPr>
        <w:t>Тем не менее</w:t>
      </w:r>
      <w:r w:rsidRPr="00F81F9F">
        <w:rPr>
          <w:rFonts w:ascii="Times New Roman" w:hAnsi="Times New Roman"/>
          <w:sz w:val="28"/>
          <w:szCs w:val="28"/>
        </w:rPr>
        <w:t xml:space="preserve"> при уменьшении геометрических размеров таких прямоугольных решеток до величин, сравнимых с длиной пробега </w:t>
      </w:r>
      <w:proofErr w:type="gramStart"/>
      <w:r w:rsidRPr="00F81F9F">
        <w:rPr>
          <w:rFonts w:ascii="Times New Roman" w:hAnsi="Times New Roman"/>
          <w:sz w:val="28"/>
          <w:szCs w:val="28"/>
        </w:rPr>
        <w:t>СВ</w:t>
      </w:r>
      <w:proofErr w:type="gramEnd"/>
      <w:r w:rsidRPr="00F81F9F">
        <w:rPr>
          <w:rFonts w:ascii="Times New Roman" w:hAnsi="Times New Roman"/>
          <w:sz w:val="28"/>
          <w:szCs w:val="28"/>
        </w:rPr>
        <w:t>, они могут быть рассмотрены как «масштабные модели» волноведущих структур</w:t>
      </w:r>
      <w:r w:rsidRPr="00C953D0">
        <w:rPr>
          <w:rFonts w:ascii="Times New Roman" w:hAnsi="Times New Roman"/>
          <w:sz w:val="28"/>
          <w:szCs w:val="28"/>
        </w:rPr>
        <w:t xml:space="preserve"> на основе ЖИГ. Важным для практического применения результатов исследований пермаллоевых </w:t>
      </w:r>
      <w:r w:rsidRPr="00C953D0">
        <w:rPr>
          <w:rFonts w:ascii="Times New Roman" w:hAnsi="Times New Roman"/>
          <w:sz w:val="28"/>
          <w:szCs w:val="28"/>
        </w:rPr>
        <w:lastRenderedPageBreak/>
        <w:t>структур является вывод о возможности формирования спиновых мод</w:t>
      </w:r>
      <w:r>
        <w:rPr>
          <w:rFonts w:ascii="Times New Roman" w:hAnsi="Times New Roman"/>
          <w:sz w:val="28"/>
          <w:szCs w:val="28"/>
        </w:rPr>
        <w:t>,</w:t>
      </w:r>
      <w:r w:rsidRPr="00C953D0">
        <w:rPr>
          <w:rFonts w:ascii="Times New Roman" w:hAnsi="Times New Roman"/>
          <w:sz w:val="28"/>
          <w:szCs w:val="28"/>
        </w:rPr>
        <w:t xml:space="preserve"> л</w:t>
      </w:r>
      <w:r w:rsidRPr="00C953D0">
        <w:rPr>
          <w:rFonts w:ascii="Times New Roman" w:hAnsi="Times New Roman"/>
          <w:sz w:val="28"/>
          <w:szCs w:val="28"/>
        </w:rPr>
        <w:t>о</w:t>
      </w:r>
      <w:r w:rsidRPr="00C953D0">
        <w:rPr>
          <w:rFonts w:ascii="Times New Roman" w:hAnsi="Times New Roman"/>
          <w:sz w:val="28"/>
          <w:szCs w:val="28"/>
        </w:rPr>
        <w:t>кализованных в различных областях решетки</w:t>
      </w:r>
      <w:r>
        <w:rPr>
          <w:rFonts w:ascii="Times New Roman" w:hAnsi="Times New Roman"/>
          <w:sz w:val="28"/>
          <w:szCs w:val="28"/>
        </w:rPr>
        <w:t>.</w:t>
      </w:r>
      <w:r w:rsidRPr="00C953D0">
        <w:rPr>
          <w:rFonts w:ascii="Times New Roman" w:hAnsi="Times New Roman"/>
          <w:sz w:val="28"/>
          <w:szCs w:val="28"/>
        </w:rPr>
        <w:t xml:space="preserve"> </w:t>
      </w:r>
      <w:r>
        <w:rPr>
          <w:rFonts w:ascii="Times New Roman" w:hAnsi="Times New Roman"/>
          <w:sz w:val="28"/>
          <w:szCs w:val="28"/>
        </w:rPr>
        <w:t>О</w:t>
      </w:r>
      <w:r w:rsidRPr="00C953D0">
        <w:rPr>
          <w:rFonts w:ascii="Times New Roman" w:hAnsi="Times New Roman"/>
          <w:sz w:val="28"/>
          <w:szCs w:val="28"/>
        </w:rPr>
        <w:t>бласть локализации зав</w:t>
      </w:r>
      <w:r w:rsidRPr="00C953D0">
        <w:rPr>
          <w:rFonts w:ascii="Times New Roman" w:hAnsi="Times New Roman"/>
          <w:sz w:val="28"/>
          <w:szCs w:val="28"/>
        </w:rPr>
        <w:t>и</w:t>
      </w:r>
      <w:r w:rsidRPr="00C953D0">
        <w:rPr>
          <w:rFonts w:ascii="Times New Roman" w:hAnsi="Times New Roman"/>
          <w:sz w:val="28"/>
          <w:szCs w:val="28"/>
        </w:rPr>
        <w:t>сит, в том числе, от направления внешнего магнитного поля относительно осей симметрии периодической решетки [</w:t>
      </w:r>
      <w:r>
        <w:rPr>
          <w:rFonts w:ascii="Times New Roman" w:hAnsi="Times New Roman"/>
          <w:sz w:val="28"/>
          <w:szCs w:val="28"/>
        </w:rPr>
        <w:t>3</w:t>
      </w:r>
      <w:r w:rsidRPr="00C953D0">
        <w:rPr>
          <w:rFonts w:ascii="Times New Roman" w:hAnsi="Times New Roman"/>
          <w:sz w:val="28"/>
          <w:szCs w:val="28"/>
        </w:rPr>
        <w:t>]</w:t>
      </w:r>
      <w:r>
        <w:rPr>
          <w:rFonts w:ascii="Times New Roman" w:hAnsi="Times New Roman"/>
          <w:sz w:val="28"/>
          <w:szCs w:val="28"/>
        </w:rPr>
        <w:t xml:space="preserve">,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при изменении направления подмагничивания вид спектра СВВ изменяется. </w:t>
      </w:r>
      <w:proofErr w:type="gramStart"/>
      <w:r>
        <w:rPr>
          <w:rFonts w:ascii="Times New Roman" w:hAnsi="Times New Roman"/>
          <w:sz w:val="28"/>
          <w:szCs w:val="28"/>
        </w:rPr>
        <w:t>При измер</w:t>
      </w:r>
      <w:r>
        <w:rPr>
          <w:rFonts w:ascii="Times New Roman" w:hAnsi="Times New Roman"/>
          <w:sz w:val="28"/>
          <w:szCs w:val="28"/>
        </w:rPr>
        <w:t>е</w:t>
      </w:r>
      <w:r>
        <w:rPr>
          <w:rFonts w:ascii="Times New Roman" w:hAnsi="Times New Roman"/>
          <w:sz w:val="28"/>
          <w:szCs w:val="28"/>
        </w:rPr>
        <w:t xml:space="preserve">нии на фиксированной частоте </w:t>
      </w:r>
      <w:r w:rsidRPr="0025176D">
        <w:rPr>
          <w:rFonts w:ascii="Times New Roman" w:hAnsi="Times New Roman"/>
          <w:sz w:val="28"/>
          <w:szCs w:val="28"/>
        </w:rPr>
        <w:t>изменени</w:t>
      </w:r>
      <w:r>
        <w:rPr>
          <w:rFonts w:ascii="Times New Roman" w:hAnsi="Times New Roman"/>
          <w:sz w:val="28"/>
          <w:szCs w:val="28"/>
        </w:rPr>
        <w:t>е</w:t>
      </w:r>
      <w:r w:rsidRPr="0025176D">
        <w:rPr>
          <w:rFonts w:ascii="Times New Roman" w:hAnsi="Times New Roman"/>
          <w:sz w:val="28"/>
          <w:szCs w:val="28"/>
        </w:rPr>
        <w:t xml:space="preserve"> угла </w:t>
      </w:r>
      <w:r>
        <w:rPr>
          <w:rFonts w:ascii="Times New Roman" w:hAnsi="Times New Roman"/>
          <w:sz w:val="28"/>
          <w:szCs w:val="28"/>
        </w:rPr>
        <w:t>намагничивания α</w:t>
      </w:r>
      <w:r>
        <w:rPr>
          <w:sz w:val="28"/>
          <w:szCs w:val="28"/>
        </w:rPr>
        <w:t xml:space="preserve"> </w:t>
      </w:r>
      <w:r>
        <w:rPr>
          <w:rFonts w:ascii="Times New Roman" w:hAnsi="Times New Roman"/>
          <w:sz w:val="28"/>
          <w:szCs w:val="28"/>
        </w:rPr>
        <w:t>прив</w:t>
      </w:r>
      <w:r>
        <w:rPr>
          <w:rFonts w:ascii="Times New Roman" w:hAnsi="Times New Roman"/>
          <w:sz w:val="28"/>
          <w:szCs w:val="28"/>
        </w:rPr>
        <w:t>о</w:t>
      </w:r>
      <w:r>
        <w:rPr>
          <w:rFonts w:ascii="Times New Roman" w:hAnsi="Times New Roman"/>
          <w:sz w:val="28"/>
          <w:szCs w:val="28"/>
        </w:rPr>
        <w:t>дит к изменению</w:t>
      </w:r>
      <w:r w:rsidRPr="004F73B7">
        <w:rPr>
          <w:rFonts w:ascii="Times New Roman" w:hAnsi="Times New Roman"/>
          <w:sz w:val="28"/>
          <w:szCs w:val="28"/>
        </w:rPr>
        <w:t xml:space="preserve"> </w:t>
      </w:r>
      <w:r w:rsidRPr="0025176D">
        <w:rPr>
          <w:rFonts w:ascii="Times New Roman" w:hAnsi="Times New Roman"/>
          <w:sz w:val="28"/>
          <w:szCs w:val="28"/>
        </w:rPr>
        <w:t>величи</w:t>
      </w:r>
      <w:r w:rsidRPr="00F81F9F">
        <w:rPr>
          <w:rFonts w:ascii="Times New Roman" w:hAnsi="Times New Roman"/>
          <w:sz w:val="28"/>
          <w:szCs w:val="28"/>
        </w:rPr>
        <w:t>ны</w:t>
      </w:r>
      <w:r w:rsidRPr="0025176D">
        <w:rPr>
          <w:rFonts w:ascii="Times New Roman" w:hAnsi="Times New Roman"/>
          <w:sz w:val="28"/>
          <w:szCs w:val="28"/>
        </w:rPr>
        <w:t xml:space="preserve"> резонансных </w:t>
      </w:r>
      <w:r>
        <w:rPr>
          <w:rFonts w:ascii="Times New Roman" w:hAnsi="Times New Roman"/>
          <w:sz w:val="28"/>
          <w:szCs w:val="28"/>
        </w:rPr>
        <w:t xml:space="preserve">магнитных </w:t>
      </w:r>
      <w:r w:rsidRPr="0025176D">
        <w:rPr>
          <w:rFonts w:ascii="Times New Roman" w:hAnsi="Times New Roman"/>
          <w:sz w:val="28"/>
          <w:szCs w:val="28"/>
        </w:rPr>
        <w:t>полей</w:t>
      </w:r>
      <w:r>
        <w:rPr>
          <w:rFonts w:ascii="Times New Roman" w:hAnsi="Times New Roman"/>
          <w:sz w:val="28"/>
          <w:szCs w:val="28"/>
        </w:rPr>
        <w:t>, при этом их з</w:t>
      </w:r>
      <w:r>
        <w:rPr>
          <w:rFonts w:ascii="Times New Roman" w:hAnsi="Times New Roman"/>
          <w:sz w:val="28"/>
          <w:szCs w:val="28"/>
        </w:rPr>
        <w:t>а</w:t>
      </w:r>
      <w:r>
        <w:rPr>
          <w:rFonts w:ascii="Times New Roman" w:hAnsi="Times New Roman"/>
          <w:sz w:val="28"/>
          <w:szCs w:val="28"/>
        </w:rPr>
        <w:t>висимость от α может быть как прямой, так и обратной</w:t>
      </w:r>
      <w:r w:rsidRPr="004B7038">
        <w:rPr>
          <w:rFonts w:ascii="Times New Roman" w:hAnsi="Times New Roman"/>
          <w:sz w:val="28"/>
          <w:szCs w:val="28"/>
        </w:rPr>
        <w:t xml:space="preserve"> </w:t>
      </w:r>
      <w:r>
        <w:rPr>
          <w:rFonts w:ascii="Times New Roman" w:hAnsi="Times New Roman"/>
          <w:sz w:val="28"/>
          <w:szCs w:val="28"/>
        </w:rPr>
        <w:t>для различных спинволновых мод (СВМ).</w:t>
      </w:r>
      <w:proofErr w:type="gramEnd"/>
      <w:r>
        <w:rPr>
          <w:rFonts w:ascii="Times New Roman" w:hAnsi="Times New Roman"/>
          <w:sz w:val="28"/>
          <w:szCs w:val="28"/>
        </w:rPr>
        <w:t xml:space="preserve"> В таких условиях возможна гибридизация СВМ, </w:t>
      </w:r>
      <w:r w:rsidRPr="0085200D">
        <w:rPr>
          <w:rFonts w:ascii="Times New Roman" w:hAnsi="Times New Roman"/>
          <w:sz w:val="28"/>
          <w:szCs w:val="28"/>
        </w:rPr>
        <w:t>проявля</w:t>
      </w:r>
      <w:r>
        <w:rPr>
          <w:rFonts w:ascii="Times New Roman" w:hAnsi="Times New Roman"/>
          <w:sz w:val="28"/>
          <w:szCs w:val="28"/>
        </w:rPr>
        <w:t>ющаяся</w:t>
      </w:r>
      <w:r w:rsidRPr="0085200D">
        <w:rPr>
          <w:rFonts w:ascii="Times New Roman" w:hAnsi="Times New Roman"/>
          <w:sz w:val="28"/>
          <w:szCs w:val="28"/>
        </w:rPr>
        <w:t xml:space="preserve"> в том, что при изменении </w:t>
      </w:r>
      <w:r w:rsidRPr="008F7191">
        <w:rPr>
          <w:rFonts w:ascii="Times New Roman" w:hAnsi="Times New Roman"/>
          <w:sz w:val="28"/>
          <w:szCs w:val="28"/>
        </w:rPr>
        <w:t>направления намагничивания</w:t>
      </w:r>
      <w:r>
        <w:rPr>
          <w:sz w:val="28"/>
          <w:szCs w:val="28"/>
        </w:rPr>
        <w:t xml:space="preserve"> </w:t>
      </w:r>
      <w:r w:rsidRPr="0085200D">
        <w:rPr>
          <w:rFonts w:ascii="Times New Roman" w:hAnsi="Times New Roman"/>
          <w:sz w:val="28"/>
          <w:szCs w:val="28"/>
        </w:rPr>
        <w:t>величины их резонансных полей не совпадают</w:t>
      </w:r>
      <w:r>
        <w:rPr>
          <w:rFonts w:ascii="Times New Roman" w:hAnsi="Times New Roman"/>
          <w:sz w:val="28"/>
          <w:szCs w:val="28"/>
        </w:rPr>
        <w:t xml:space="preserve"> ни при каком значении α.</w:t>
      </w:r>
      <w:r w:rsidRPr="00AD4EE1">
        <w:rPr>
          <w:rFonts w:ascii="Times New Roman" w:hAnsi="Times New Roman"/>
          <w:sz w:val="28"/>
          <w:szCs w:val="28"/>
        </w:rPr>
        <w:t xml:space="preserve"> </w:t>
      </w:r>
      <w:r w:rsidR="006C496E">
        <w:rPr>
          <w:rFonts w:ascii="Times New Roman" w:hAnsi="Times New Roman"/>
          <w:sz w:val="28"/>
          <w:szCs w:val="28"/>
        </w:rPr>
        <w:t>В </w:t>
      </w:r>
      <w:r w:rsidRPr="00AD4EE1">
        <w:rPr>
          <w:rFonts w:ascii="Times New Roman" w:hAnsi="Times New Roman"/>
          <w:sz w:val="28"/>
          <w:szCs w:val="28"/>
        </w:rPr>
        <w:t xml:space="preserve">[8] </w:t>
      </w:r>
      <w:r>
        <w:rPr>
          <w:rFonts w:ascii="Times New Roman" w:hAnsi="Times New Roman"/>
          <w:sz w:val="28"/>
          <w:szCs w:val="28"/>
        </w:rPr>
        <w:t xml:space="preserve">при исследовании </w:t>
      </w:r>
      <w:r w:rsidRPr="00C953D0">
        <w:rPr>
          <w:rFonts w:ascii="Times New Roman" w:hAnsi="Times New Roman"/>
          <w:sz w:val="28"/>
          <w:szCs w:val="28"/>
        </w:rPr>
        <w:t xml:space="preserve">периодической решетки </w:t>
      </w:r>
      <w:r w:rsidRPr="00F81F9F">
        <w:rPr>
          <w:rFonts w:ascii="Times New Roman" w:hAnsi="Times New Roman"/>
          <w:sz w:val="28"/>
          <w:szCs w:val="28"/>
        </w:rPr>
        <w:t>из микрополосок</w:t>
      </w:r>
      <w:r w:rsidRPr="00AD4EE1">
        <w:rPr>
          <w:rFonts w:ascii="Times New Roman" w:hAnsi="Times New Roman"/>
          <w:sz w:val="28"/>
          <w:szCs w:val="28"/>
        </w:rPr>
        <w:t xml:space="preserve"> </w:t>
      </w:r>
      <w:r>
        <w:rPr>
          <w:rFonts w:ascii="Times New Roman" w:hAnsi="Times New Roman"/>
          <w:sz w:val="28"/>
          <w:szCs w:val="28"/>
        </w:rPr>
        <w:t>была о</w:t>
      </w:r>
      <w:r>
        <w:rPr>
          <w:rFonts w:ascii="Times New Roman" w:hAnsi="Times New Roman"/>
          <w:sz w:val="28"/>
          <w:szCs w:val="28"/>
        </w:rPr>
        <w:t>б</w:t>
      </w:r>
      <w:r>
        <w:rPr>
          <w:rFonts w:ascii="Times New Roman" w:hAnsi="Times New Roman"/>
          <w:sz w:val="28"/>
          <w:szCs w:val="28"/>
        </w:rPr>
        <w:t xml:space="preserve">наружена </w:t>
      </w:r>
      <w:r w:rsidRPr="00C953D0">
        <w:rPr>
          <w:rFonts w:ascii="Times New Roman" w:hAnsi="Times New Roman"/>
          <w:sz w:val="28"/>
          <w:szCs w:val="28"/>
        </w:rPr>
        <w:t>гибридизация моды квазиоднородного резонанса с модой, лок</w:t>
      </w:r>
      <w:r w:rsidRPr="00C953D0">
        <w:rPr>
          <w:rFonts w:ascii="Times New Roman" w:hAnsi="Times New Roman"/>
          <w:sz w:val="28"/>
          <w:szCs w:val="28"/>
        </w:rPr>
        <w:t>а</w:t>
      </w:r>
      <w:r w:rsidRPr="00C953D0">
        <w:rPr>
          <w:rFonts w:ascii="Times New Roman" w:hAnsi="Times New Roman"/>
          <w:sz w:val="28"/>
          <w:szCs w:val="28"/>
        </w:rPr>
        <w:t>лизованной вблизи торцов микрополоски</w:t>
      </w:r>
      <w:r>
        <w:rPr>
          <w:rFonts w:ascii="Times New Roman" w:hAnsi="Times New Roman"/>
          <w:sz w:val="28"/>
          <w:szCs w:val="28"/>
        </w:rPr>
        <w:t>. В то же время, при</w:t>
      </w:r>
      <w:r w:rsidRPr="00C953D0">
        <w:rPr>
          <w:rFonts w:ascii="Times New Roman" w:hAnsi="Times New Roman"/>
          <w:sz w:val="28"/>
          <w:szCs w:val="28"/>
        </w:rPr>
        <w:t xml:space="preserve"> исследован</w:t>
      </w:r>
      <w:r>
        <w:rPr>
          <w:rFonts w:ascii="Times New Roman" w:hAnsi="Times New Roman"/>
          <w:sz w:val="28"/>
          <w:szCs w:val="28"/>
        </w:rPr>
        <w:t>ии</w:t>
      </w:r>
      <w:r w:rsidRPr="00C953D0">
        <w:rPr>
          <w:rFonts w:ascii="Times New Roman" w:hAnsi="Times New Roman"/>
          <w:sz w:val="28"/>
          <w:szCs w:val="28"/>
        </w:rPr>
        <w:t xml:space="preserve"> пермаллоевы</w:t>
      </w:r>
      <w:r>
        <w:rPr>
          <w:rFonts w:ascii="Times New Roman" w:hAnsi="Times New Roman"/>
          <w:sz w:val="28"/>
          <w:szCs w:val="28"/>
        </w:rPr>
        <w:t>х</w:t>
      </w:r>
      <w:r w:rsidRPr="00C953D0">
        <w:rPr>
          <w:rFonts w:ascii="Times New Roman" w:hAnsi="Times New Roman"/>
          <w:sz w:val="28"/>
          <w:szCs w:val="28"/>
        </w:rPr>
        <w:t xml:space="preserve"> решет</w:t>
      </w:r>
      <w:r>
        <w:rPr>
          <w:rFonts w:ascii="Times New Roman" w:hAnsi="Times New Roman"/>
          <w:sz w:val="28"/>
          <w:szCs w:val="28"/>
        </w:rPr>
        <w:t>о</w:t>
      </w:r>
      <w:r w:rsidRPr="00C953D0">
        <w:rPr>
          <w:rFonts w:ascii="Times New Roman" w:hAnsi="Times New Roman"/>
          <w:sz w:val="28"/>
          <w:szCs w:val="28"/>
        </w:rPr>
        <w:t>к, содержа</w:t>
      </w:r>
      <w:r>
        <w:rPr>
          <w:rFonts w:ascii="Times New Roman" w:hAnsi="Times New Roman"/>
          <w:sz w:val="28"/>
          <w:szCs w:val="28"/>
        </w:rPr>
        <w:t>щих</w:t>
      </w:r>
      <w:r w:rsidRPr="00C953D0">
        <w:rPr>
          <w:rFonts w:ascii="Times New Roman" w:hAnsi="Times New Roman"/>
          <w:sz w:val="28"/>
          <w:szCs w:val="28"/>
        </w:rPr>
        <w:t xml:space="preserve"> участки в виде </w:t>
      </w:r>
      <w:r w:rsidRPr="00F81F9F">
        <w:rPr>
          <w:rFonts w:ascii="Times New Roman" w:hAnsi="Times New Roman"/>
          <w:sz w:val="28"/>
          <w:szCs w:val="28"/>
        </w:rPr>
        <w:t>микрополосок,</w:t>
      </w:r>
      <w:r w:rsidRPr="00C953D0">
        <w:rPr>
          <w:rFonts w:ascii="Times New Roman" w:hAnsi="Times New Roman"/>
          <w:sz w:val="28"/>
          <w:szCs w:val="28"/>
        </w:rPr>
        <w:t xml:space="preserve"> эффект</w:t>
      </w:r>
      <w:r>
        <w:rPr>
          <w:rFonts w:ascii="Times New Roman" w:hAnsi="Times New Roman"/>
          <w:sz w:val="28"/>
          <w:szCs w:val="28"/>
        </w:rPr>
        <w:t>,</w:t>
      </w:r>
      <w:r w:rsidRPr="00C953D0">
        <w:rPr>
          <w:rFonts w:ascii="Times New Roman" w:hAnsi="Times New Roman"/>
          <w:sz w:val="28"/>
          <w:szCs w:val="28"/>
        </w:rPr>
        <w:t xml:space="preserve"> аналогичн</w:t>
      </w:r>
      <w:r>
        <w:rPr>
          <w:rFonts w:ascii="Times New Roman" w:hAnsi="Times New Roman"/>
          <w:sz w:val="28"/>
          <w:szCs w:val="28"/>
        </w:rPr>
        <w:t>ый</w:t>
      </w:r>
      <w:r w:rsidRPr="00C953D0">
        <w:rPr>
          <w:rFonts w:ascii="Times New Roman" w:hAnsi="Times New Roman"/>
          <w:sz w:val="28"/>
          <w:szCs w:val="28"/>
        </w:rPr>
        <w:t xml:space="preserve"> </w:t>
      </w:r>
      <w:proofErr w:type="gramStart"/>
      <w:r w:rsidR="00DC7FC3">
        <w:rPr>
          <w:rFonts w:ascii="Times New Roman" w:hAnsi="Times New Roman"/>
          <w:sz w:val="28"/>
          <w:szCs w:val="28"/>
        </w:rPr>
        <w:t>представленному</w:t>
      </w:r>
      <w:proofErr w:type="gramEnd"/>
      <w:r w:rsidRPr="00C953D0">
        <w:rPr>
          <w:rFonts w:ascii="Times New Roman" w:hAnsi="Times New Roman"/>
          <w:sz w:val="28"/>
          <w:szCs w:val="28"/>
        </w:rPr>
        <w:t xml:space="preserve"> в [</w:t>
      </w:r>
      <w:r>
        <w:rPr>
          <w:rFonts w:ascii="Times New Roman" w:hAnsi="Times New Roman"/>
          <w:sz w:val="28"/>
          <w:szCs w:val="28"/>
        </w:rPr>
        <w:t>8</w:t>
      </w:r>
      <w:r w:rsidRPr="00C953D0">
        <w:rPr>
          <w:rFonts w:ascii="Times New Roman" w:hAnsi="Times New Roman"/>
          <w:sz w:val="28"/>
          <w:szCs w:val="28"/>
        </w:rPr>
        <w:t>]</w:t>
      </w:r>
      <w:r>
        <w:rPr>
          <w:rFonts w:ascii="Times New Roman" w:hAnsi="Times New Roman"/>
          <w:sz w:val="28"/>
          <w:szCs w:val="28"/>
        </w:rPr>
        <w:t>,</w:t>
      </w:r>
      <w:r w:rsidRPr="00C953D0">
        <w:rPr>
          <w:rFonts w:ascii="Times New Roman" w:hAnsi="Times New Roman"/>
          <w:sz w:val="28"/>
          <w:szCs w:val="28"/>
        </w:rPr>
        <w:t xml:space="preserve"> не </w:t>
      </w:r>
      <w:r>
        <w:rPr>
          <w:rFonts w:ascii="Times New Roman" w:hAnsi="Times New Roman"/>
          <w:sz w:val="28"/>
          <w:szCs w:val="28"/>
        </w:rPr>
        <w:t>наблюдался</w:t>
      </w:r>
      <w:r w:rsidRPr="00C953D0">
        <w:rPr>
          <w:rFonts w:ascii="Times New Roman" w:hAnsi="Times New Roman"/>
          <w:sz w:val="28"/>
          <w:szCs w:val="28"/>
        </w:rPr>
        <w:t xml:space="preserve">. </w:t>
      </w:r>
    </w:p>
    <w:p w:rsidR="000B44BF" w:rsidRPr="00C953D0" w:rsidRDefault="000B44BF" w:rsidP="00DC7FC3">
      <w:pPr>
        <w:pStyle w:val="aff9"/>
        <w:spacing w:line="230" w:lineRule="auto"/>
        <w:ind w:firstLine="709"/>
        <w:jc w:val="both"/>
        <w:rPr>
          <w:rFonts w:ascii="Times New Roman" w:hAnsi="Times New Roman"/>
          <w:sz w:val="28"/>
          <w:szCs w:val="28"/>
        </w:rPr>
      </w:pPr>
      <w:r w:rsidRPr="00F81F9F">
        <w:rPr>
          <w:rFonts w:ascii="Times New Roman" w:hAnsi="Times New Roman"/>
          <w:sz w:val="28"/>
          <w:szCs w:val="28"/>
        </w:rPr>
        <w:t>В данной статье приведены результаты экспериментального исслед</w:t>
      </w:r>
      <w:r w:rsidRPr="00F81F9F">
        <w:rPr>
          <w:rFonts w:ascii="Times New Roman" w:hAnsi="Times New Roman"/>
          <w:sz w:val="28"/>
          <w:szCs w:val="28"/>
        </w:rPr>
        <w:t>о</w:t>
      </w:r>
      <w:r w:rsidRPr="00F81F9F">
        <w:rPr>
          <w:rFonts w:ascii="Times New Roman" w:hAnsi="Times New Roman"/>
          <w:sz w:val="28"/>
          <w:szCs w:val="28"/>
        </w:rPr>
        <w:t>вания угловой</w:t>
      </w:r>
      <w:r w:rsidRPr="00C953D0">
        <w:rPr>
          <w:rFonts w:ascii="Times New Roman" w:hAnsi="Times New Roman"/>
          <w:sz w:val="28"/>
          <w:szCs w:val="28"/>
        </w:rPr>
        <w:t xml:space="preserve"> зависимости спектра </w:t>
      </w:r>
      <w:r>
        <w:rPr>
          <w:rFonts w:ascii="Times New Roman" w:hAnsi="Times New Roman"/>
          <w:sz w:val="28"/>
          <w:szCs w:val="28"/>
        </w:rPr>
        <w:t>СВВ</w:t>
      </w:r>
      <w:r w:rsidRPr="00C953D0">
        <w:rPr>
          <w:rFonts w:ascii="Times New Roman" w:hAnsi="Times New Roman"/>
          <w:sz w:val="28"/>
          <w:szCs w:val="28"/>
        </w:rPr>
        <w:t xml:space="preserve"> периодических решеток </w:t>
      </w:r>
      <w:proofErr w:type="gramStart"/>
      <w:r w:rsidRPr="00C953D0">
        <w:rPr>
          <w:rFonts w:ascii="Times New Roman" w:hAnsi="Times New Roman"/>
          <w:sz w:val="28"/>
          <w:szCs w:val="28"/>
        </w:rPr>
        <w:t>из</w:t>
      </w:r>
      <w:proofErr w:type="gramEnd"/>
      <w:r w:rsidRPr="00C953D0">
        <w:rPr>
          <w:rFonts w:ascii="Times New Roman" w:hAnsi="Times New Roman"/>
          <w:sz w:val="28"/>
          <w:szCs w:val="28"/>
        </w:rPr>
        <w:t xml:space="preserve"> пер</w:t>
      </w:r>
      <w:r w:rsidRPr="00C953D0">
        <w:rPr>
          <w:rFonts w:ascii="Times New Roman" w:hAnsi="Times New Roman"/>
          <w:sz w:val="28"/>
          <w:szCs w:val="28"/>
        </w:rPr>
        <w:t>е</w:t>
      </w:r>
      <w:r w:rsidRPr="00C953D0">
        <w:rPr>
          <w:rFonts w:ascii="Times New Roman" w:hAnsi="Times New Roman"/>
          <w:sz w:val="28"/>
          <w:szCs w:val="28"/>
        </w:rPr>
        <w:t xml:space="preserve">секающихся </w:t>
      </w:r>
      <w:r>
        <w:rPr>
          <w:rFonts w:ascii="Times New Roman" w:hAnsi="Times New Roman"/>
          <w:sz w:val="28"/>
          <w:szCs w:val="28"/>
        </w:rPr>
        <w:t xml:space="preserve">пермаллоевых </w:t>
      </w:r>
      <w:r w:rsidRPr="00C953D0">
        <w:rPr>
          <w:rFonts w:ascii="Times New Roman" w:hAnsi="Times New Roman"/>
          <w:sz w:val="28"/>
          <w:szCs w:val="28"/>
        </w:rPr>
        <w:t>микроволноводов</w:t>
      </w:r>
      <w:r>
        <w:rPr>
          <w:rFonts w:ascii="Times New Roman" w:hAnsi="Times New Roman"/>
          <w:sz w:val="28"/>
          <w:szCs w:val="28"/>
        </w:rPr>
        <w:t>.</w:t>
      </w:r>
      <w:r w:rsidRPr="00C953D0">
        <w:rPr>
          <w:rFonts w:ascii="Times New Roman" w:hAnsi="Times New Roman"/>
          <w:sz w:val="28"/>
          <w:szCs w:val="28"/>
        </w:rPr>
        <w:t xml:space="preserve"> </w:t>
      </w:r>
    </w:p>
    <w:p w:rsidR="000B44BF" w:rsidRPr="00DC7FC3" w:rsidRDefault="000B44BF" w:rsidP="00DC7FC3">
      <w:pPr>
        <w:pStyle w:val="aff9"/>
        <w:spacing w:line="230" w:lineRule="auto"/>
        <w:ind w:firstLine="709"/>
        <w:jc w:val="both"/>
        <w:rPr>
          <w:rFonts w:ascii="Times New Roman" w:hAnsi="Times New Roman"/>
          <w:spacing w:val="-2"/>
          <w:sz w:val="28"/>
          <w:szCs w:val="28"/>
        </w:rPr>
      </w:pPr>
      <w:r w:rsidRPr="00DC7FC3">
        <w:rPr>
          <w:rFonts w:ascii="Times New Roman" w:hAnsi="Times New Roman"/>
          <w:spacing w:val="-2"/>
          <w:sz w:val="28"/>
          <w:szCs w:val="28"/>
        </w:rPr>
        <w:t>Исследованные структуры были получены методом взрывной лит</w:t>
      </w:r>
      <w:r w:rsidRPr="00DC7FC3">
        <w:rPr>
          <w:rFonts w:ascii="Times New Roman" w:hAnsi="Times New Roman"/>
          <w:spacing w:val="-2"/>
          <w:sz w:val="28"/>
          <w:szCs w:val="28"/>
        </w:rPr>
        <w:t>о</w:t>
      </w:r>
      <w:r w:rsidRPr="00DC7FC3">
        <w:rPr>
          <w:rFonts w:ascii="Times New Roman" w:hAnsi="Times New Roman"/>
          <w:spacing w:val="-2"/>
          <w:sz w:val="28"/>
          <w:szCs w:val="28"/>
        </w:rPr>
        <w:t>графии из пленки пермаллоя толщиной 90 нм, выращенной с помощью ма</w:t>
      </w:r>
      <w:r w:rsidRPr="00DC7FC3">
        <w:rPr>
          <w:rFonts w:ascii="Times New Roman" w:hAnsi="Times New Roman"/>
          <w:spacing w:val="-2"/>
          <w:sz w:val="28"/>
          <w:szCs w:val="28"/>
        </w:rPr>
        <w:t>г</w:t>
      </w:r>
      <w:r w:rsidRPr="00DC7FC3">
        <w:rPr>
          <w:rFonts w:ascii="Times New Roman" w:hAnsi="Times New Roman"/>
          <w:spacing w:val="-2"/>
          <w:sz w:val="28"/>
          <w:szCs w:val="28"/>
        </w:rPr>
        <w:t>нетронного распыления на подложке кремния ориентации (100). Намагн</w:t>
      </w:r>
      <w:r w:rsidRPr="00DC7FC3">
        <w:rPr>
          <w:rFonts w:ascii="Times New Roman" w:hAnsi="Times New Roman"/>
          <w:spacing w:val="-2"/>
          <w:sz w:val="28"/>
          <w:szCs w:val="28"/>
        </w:rPr>
        <w:t>и</w:t>
      </w:r>
      <w:r w:rsidRPr="00DC7FC3">
        <w:rPr>
          <w:rFonts w:ascii="Times New Roman" w:hAnsi="Times New Roman"/>
          <w:spacing w:val="-2"/>
          <w:sz w:val="28"/>
          <w:szCs w:val="28"/>
        </w:rPr>
        <w:t xml:space="preserve">ченность насыщения </w:t>
      </w:r>
      <w:r w:rsidRPr="00DC7FC3">
        <w:rPr>
          <w:rFonts w:ascii="Times New Roman" w:hAnsi="Times New Roman"/>
          <w:i/>
          <w:spacing w:val="-2"/>
          <w:sz w:val="28"/>
          <w:szCs w:val="28"/>
        </w:rPr>
        <w:t>М</w:t>
      </w:r>
      <w:proofErr w:type="gramStart"/>
      <w:r w:rsidRPr="00DC7FC3">
        <w:rPr>
          <w:rFonts w:ascii="Times New Roman" w:hAnsi="Times New Roman"/>
          <w:spacing w:val="-2"/>
          <w:sz w:val="28"/>
          <w:szCs w:val="28"/>
          <w:vertAlign w:val="subscript"/>
        </w:rPr>
        <w:t>0</w:t>
      </w:r>
      <w:proofErr w:type="gramEnd"/>
      <w:r w:rsidRPr="00DC7FC3">
        <w:rPr>
          <w:rFonts w:ascii="Times New Roman" w:hAnsi="Times New Roman"/>
          <w:spacing w:val="-2"/>
          <w:sz w:val="28"/>
          <w:szCs w:val="28"/>
        </w:rPr>
        <w:t xml:space="preserve"> и ширина линии ферромагнитного резонанса (ФМР) участка сплошной пленки, на котором решетка не формировалась, опред</w:t>
      </w:r>
      <w:r w:rsidRPr="00DC7FC3">
        <w:rPr>
          <w:rFonts w:ascii="Times New Roman" w:hAnsi="Times New Roman"/>
          <w:spacing w:val="-2"/>
          <w:sz w:val="28"/>
          <w:szCs w:val="28"/>
        </w:rPr>
        <w:t>е</w:t>
      </w:r>
      <w:r w:rsidRPr="00DC7FC3">
        <w:rPr>
          <w:rFonts w:ascii="Times New Roman" w:hAnsi="Times New Roman"/>
          <w:spacing w:val="-2"/>
          <w:sz w:val="28"/>
          <w:szCs w:val="28"/>
        </w:rPr>
        <w:t>ленные из результатов измерений аналогично [9</w:t>
      </w:r>
      <w:r w:rsidR="006C496E">
        <w:rPr>
          <w:rFonts w:ascii="Times New Roman" w:hAnsi="Times New Roman"/>
          <w:spacing w:val="-2"/>
          <w:sz w:val="28"/>
          <w:szCs w:val="28"/>
        </w:rPr>
        <w:t>], составили соответственно 876 </w:t>
      </w:r>
      <w:r w:rsidRPr="00DC7FC3">
        <w:rPr>
          <w:rFonts w:ascii="Times New Roman" w:hAnsi="Times New Roman"/>
          <w:spacing w:val="-2"/>
          <w:sz w:val="28"/>
          <w:szCs w:val="28"/>
        </w:rPr>
        <w:t xml:space="preserve">Гс и 25 Э. Усредненные геометрические параметры исследованных структур представлены в таблице, где </w:t>
      </w:r>
      <w:r w:rsidRPr="00DC7FC3">
        <w:rPr>
          <w:rFonts w:ascii="Times New Roman" w:hAnsi="Times New Roman"/>
          <w:i/>
          <w:spacing w:val="-2"/>
          <w:sz w:val="28"/>
          <w:szCs w:val="28"/>
          <w:lang w:val="en-US"/>
        </w:rPr>
        <w:t>w</w:t>
      </w:r>
      <w:r w:rsidRPr="00DC7FC3">
        <w:rPr>
          <w:rFonts w:ascii="Times New Roman" w:hAnsi="Times New Roman"/>
          <w:spacing w:val="-2"/>
          <w:sz w:val="28"/>
          <w:szCs w:val="28"/>
        </w:rPr>
        <w:t xml:space="preserve"> – ширина волновода, </w:t>
      </w:r>
      <w:r w:rsidRPr="00DC7FC3">
        <w:rPr>
          <w:rFonts w:ascii="Symbol" w:hAnsi="Symbol"/>
          <w:spacing w:val="-2"/>
          <w:sz w:val="28"/>
          <w:szCs w:val="28"/>
          <w:lang w:val="en-US"/>
        </w:rPr>
        <w:t></w:t>
      </w:r>
      <w:r w:rsidRPr="00DC7FC3">
        <w:rPr>
          <w:rFonts w:ascii="Times New Roman" w:hAnsi="Times New Roman"/>
          <w:spacing w:val="-2"/>
          <w:sz w:val="28"/>
          <w:szCs w:val="28"/>
          <w:vertAlign w:val="subscript"/>
        </w:rPr>
        <w:t>1</w:t>
      </w:r>
      <w:r w:rsidRPr="00DC7FC3">
        <w:rPr>
          <w:rFonts w:ascii="Times New Roman" w:hAnsi="Times New Roman"/>
          <w:spacing w:val="-2"/>
          <w:sz w:val="28"/>
          <w:szCs w:val="28"/>
        </w:rPr>
        <w:t xml:space="preserve"> и </w:t>
      </w:r>
      <w:r w:rsidRPr="00DC7FC3">
        <w:rPr>
          <w:rFonts w:ascii="Symbol" w:hAnsi="Symbol"/>
          <w:spacing w:val="-2"/>
          <w:sz w:val="28"/>
          <w:szCs w:val="28"/>
          <w:lang w:val="en-US"/>
        </w:rPr>
        <w:t></w:t>
      </w:r>
      <w:r w:rsidRPr="00DC7FC3">
        <w:rPr>
          <w:rFonts w:ascii="Times New Roman" w:hAnsi="Times New Roman"/>
          <w:spacing w:val="-2"/>
          <w:sz w:val="28"/>
          <w:szCs w:val="28"/>
          <w:vertAlign w:val="subscript"/>
        </w:rPr>
        <w:t>2</w:t>
      </w:r>
      <w:r w:rsidRPr="00DC7FC3">
        <w:rPr>
          <w:rFonts w:ascii="Times New Roman" w:hAnsi="Times New Roman"/>
          <w:spacing w:val="-2"/>
          <w:sz w:val="28"/>
          <w:szCs w:val="28"/>
        </w:rPr>
        <w:t xml:space="preserve"> – п</w:t>
      </w:r>
      <w:r w:rsidRPr="00DC7FC3">
        <w:rPr>
          <w:rFonts w:ascii="Times New Roman" w:hAnsi="Times New Roman"/>
          <w:spacing w:val="-2"/>
          <w:sz w:val="28"/>
          <w:szCs w:val="28"/>
        </w:rPr>
        <w:t>е</w:t>
      </w:r>
      <w:r w:rsidRPr="00DC7FC3">
        <w:rPr>
          <w:rFonts w:ascii="Times New Roman" w:hAnsi="Times New Roman"/>
          <w:spacing w:val="-2"/>
          <w:sz w:val="28"/>
          <w:szCs w:val="28"/>
        </w:rPr>
        <w:t xml:space="preserve">риоды решетки в ортогональных направлениях, </w:t>
      </w:r>
      <w:r w:rsidRPr="00DC7FC3">
        <w:rPr>
          <w:rFonts w:ascii="Times New Roman" w:hAnsi="Times New Roman"/>
          <w:b/>
          <w:spacing w:val="-2"/>
          <w:sz w:val="28"/>
          <w:szCs w:val="28"/>
        </w:rPr>
        <w:t>Н</w:t>
      </w:r>
      <w:r w:rsidRPr="00DC7FC3">
        <w:rPr>
          <w:rFonts w:ascii="Times New Roman" w:hAnsi="Times New Roman"/>
          <w:spacing w:val="-2"/>
          <w:sz w:val="28"/>
          <w:szCs w:val="28"/>
        </w:rPr>
        <w:t xml:space="preserve"> – направление постоянн</w:t>
      </w:r>
      <w:r w:rsidRPr="00DC7FC3">
        <w:rPr>
          <w:rFonts w:ascii="Times New Roman" w:hAnsi="Times New Roman"/>
          <w:spacing w:val="-2"/>
          <w:sz w:val="28"/>
          <w:szCs w:val="28"/>
        </w:rPr>
        <w:t>о</w:t>
      </w:r>
      <w:r w:rsidRPr="00DC7FC3">
        <w:rPr>
          <w:rFonts w:ascii="Times New Roman" w:hAnsi="Times New Roman"/>
          <w:spacing w:val="-2"/>
          <w:sz w:val="28"/>
          <w:szCs w:val="28"/>
        </w:rPr>
        <w:t>го магнитного поля, приложенного в плоскости структуры (рис. 1).</w:t>
      </w:r>
    </w:p>
    <w:p w:rsidR="000B44BF" w:rsidRPr="00DC7FC3" w:rsidRDefault="000B44BF" w:rsidP="00DC7FC3">
      <w:pPr>
        <w:pStyle w:val="aff9"/>
        <w:spacing w:line="230" w:lineRule="auto"/>
        <w:ind w:firstLine="709"/>
        <w:jc w:val="both"/>
        <w:rPr>
          <w:rFonts w:ascii="Times New Roman" w:hAnsi="Times New Roman"/>
          <w:szCs w:val="20"/>
        </w:rPr>
      </w:pPr>
    </w:p>
    <w:p w:rsidR="000B44BF" w:rsidRPr="008727D8" w:rsidRDefault="000B44BF" w:rsidP="00DC7FC3">
      <w:pPr>
        <w:pStyle w:val="aff9"/>
        <w:spacing w:line="230" w:lineRule="auto"/>
        <w:jc w:val="center"/>
        <w:rPr>
          <w:rFonts w:ascii="Times New Roman" w:hAnsi="Times New Roman"/>
          <w:b/>
          <w:sz w:val="24"/>
        </w:rPr>
      </w:pPr>
      <w:r w:rsidRPr="008727D8">
        <w:rPr>
          <w:rFonts w:ascii="Times New Roman" w:hAnsi="Times New Roman"/>
          <w:b/>
          <w:sz w:val="24"/>
        </w:rPr>
        <w:t>Геометрические параметры решеток</w:t>
      </w:r>
    </w:p>
    <w:p w:rsidR="000B44BF" w:rsidRPr="00C953D0" w:rsidRDefault="000B44BF" w:rsidP="00DC7FC3">
      <w:pPr>
        <w:pStyle w:val="aff9"/>
        <w:spacing w:line="230" w:lineRule="auto"/>
        <w:ind w:firstLine="709"/>
        <w:jc w:val="right"/>
        <w:rPr>
          <w:rFonts w:ascii="Times New Roman" w:hAnsi="Times New Roman"/>
          <w:sz w:val="24"/>
        </w:rPr>
      </w:pPr>
    </w:p>
    <w:tbl>
      <w:tblPr>
        <w:tblW w:w="0" w:type="auto"/>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1333"/>
        <w:gridCol w:w="1333"/>
        <w:gridCol w:w="1333"/>
      </w:tblGrid>
      <w:tr w:rsidR="000B44BF" w:rsidRPr="006B0BA7" w:rsidTr="00DC7FC3">
        <w:trPr>
          <w:jc w:val="center"/>
        </w:trPr>
        <w:tc>
          <w:tcPr>
            <w:tcW w:w="1813" w:type="dxa"/>
            <w:shd w:val="clear" w:color="auto" w:fill="auto"/>
          </w:tcPr>
          <w:p w:rsidR="000B44BF" w:rsidRPr="00DC7FC3" w:rsidRDefault="000B44BF" w:rsidP="00DC7FC3">
            <w:pPr>
              <w:pStyle w:val="aff9"/>
              <w:spacing w:line="230" w:lineRule="auto"/>
              <w:jc w:val="center"/>
              <w:rPr>
                <w:rFonts w:ascii="Times New Roman" w:hAnsi="Times New Roman"/>
                <w:sz w:val="24"/>
              </w:rPr>
            </w:pPr>
            <w:r w:rsidRPr="00F81F9F">
              <w:rPr>
                <w:rFonts w:ascii="Times New Roman" w:hAnsi="Times New Roman"/>
                <w:sz w:val="24"/>
              </w:rPr>
              <w:t>№ образца</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8727D8">
              <w:rPr>
                <w:rFonts w:ascii="Times New Roman" w:hAnsi="Times New Roman"/>
                <w:i/>
                <w:sz w:val="24"/>
                <w:lang w:val="en-US"/>
              </w:rPr>
              <w:t>w</w:t>
            </w:r>
            <w:r w:rsidRPr="008727D8">
              <w:rPr>
                <w:rFonts w:ascii="Times New Roman" w:hAnsi="Times New Roman"/>
                <w:sz w:val="24"/>
                <w:lang w:val="en-US"/>
              </w:rPr>
              <w:t>,</w:t>
            </w:r>
            <w:r w:rsidRPr="00D6337A">
              <w:rPr>
                <w:rFonts w:ascii="Times New Roman" w:hAnsi="Times New Roman"/>
                <w:sz w:val="24"/>
              </w:rPr>
              <w:t xml:space="preserve"> мкм</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8727D8">
              <w:rPr>
                <w:rFonts w:ascii="Times New Roman" w:hAnsi="Times New Roman"/>
                <w:sz w:val="24"/>
                <w:lang w:val="en-US"/>
              </w:rPr>
              <w:sym w:font="Symbol" w:char="F04C"/>
            </w:r>
            <w:r w:rsidRPr="008727D8">
              <w:rPr>
                <w:rFonts w:ascii="Times New Roman" w:hAnsi="Times New Roman"/>
                <w:sz w:val="24"/>
                <w:vertAlign w:val="subscript"/>
                <w:lang w:val="en-US"/>
              </w:rPr>
              <w:t>1</w:t>
            </w:r>
            <w:r w:rsidRPr="00D6337A">
              <w:rPr>
                <w:rFonts w:ascii="Times New Roman" w:hAnsi="Times New Roman"/>
                <w:sz w:val="24"/>
              </w:rPr>
              <w:t>, мкм</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8727D8">
              <w:rPr>
                <w:rFonts w:ascii="Times New Roman" w:hAnsi="Times New Roman"/>
                <w:sz w:val="24"/>
                <w:lang w:val="en-US"/>
              </w:rPr>
              <w:sym w:font="Symbol" w:char="F04C"/>
            </w:r>
            <w:r w:rsidRPr="008727D8">
              <w:rPr>
                <w:rFonts w:ascii="Times New Roman" w:hAnsi="Times New Roman"/>
                <w:sz w:val="24"/>
                <w:vertAlign w:val="subscript"/>
                <w:lang w:val="en-US"/>
              </w:rPr>
              <w:t>2</w:t>
            </w:r>
            <w:r w:rsidRPr="00D6337A">
              <w:rPr>
                <w:rFonts w:ascii="Times New Roman" w:hAnsi="Times New Roman"/>
                <w:sz w:val="24"/>
              </w:rPr>
              <w:t>, мкм</w:t>
            </w:r>
          </w:p>
        </w:tc>
      </w:tr>
      <w:tr w:rsidR="000B44BF" w:rsidRPr="006B0BA7" w:rsidTr="00DC7FC3">
        <w:trPr>
          <w:jc w:val="center"/>
        </w:trPr>
        <w:tc>
          <w:tcPr>
            <w:tcW w:w="181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3,6</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29</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15</w:t>
            </w:r>
          </w:p>
        </w:tc>
      </w:tr>
      <w:tr w:rsidR="000B44BF" w:rsidRPr="006B0BA7" w:rsidTr="00DC7FC3">
        <w:trPr>
          <w:jc w:val="center"/>
        </w:trPr>
        <w:tc>
          <w:tcPr>
            <w:tcW w:w="181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2</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3,5</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25</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10</w:t>
            </w:r>
          </w:p>
        </w:tc>
      </w:tr>
      <w:tr w:rsidR="000B44BF" w:rsidRPr="006B0BA7" w:rsidTr="00DC7FC3">
        <w:trPr>
          <w:jc w:val="center"/>
        </w:trPr>
        <w:tc>
          <w:tcPr>
            <w:tcW w:w="181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3</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3,5</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10</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10</w:t>
            </w:r>
          </w:p>
        </w:tc>
      </w:tr>
      <w:tr w:rsidR="000B44BF" w:rsidRPr="006B0BA7" w:rsidTr="00DC7FC3">
        <w:trPr>
          <w:jc w:val="center"/>
        </w:trPr>
        <w:tc>
          <w:tcPr>
            <w:tcW w:w="181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4</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5,0</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15</w:t>
            </w:r>
          </w:p>
        </w:tc>
        <w:tc>
          <w:tcPr>
            <w:tcW w:w="1333" w:type="dxa"/>
            <w:shd w:val="clear" w:color="auto" w:fill="auto"/>
          </w:tcPr>
          <w:p w:rsidR="000B44BF" w:rsidRPr="00D6337A" w:rsidRDefault="000B44BF" w:rsidP="00DC7FC3">
            <w:pPr>
              <w:pStyle w:val="aff9"/>
              <w:spacing w:line="230" w:lineRule="auto"/>
              <w:jc w:val="center"/>
              <w:rPr>
                <w:rFonts w:ascii="Times New Roman" w:hAnsi="Times New Roman"/>
                <w:sz w:val="24"/>
              </w:rPr>
            </w:pPr>
            <w:r w:rsidRPr="00D6337A">
              <w:rPr>
                <w:rFonts w:ascii="Times New Roman" w:hAnsi="Times New Roman"/>
                <w:sz w:val="24"/>
              </w:rPr>
              <w:t>15</w:t>
            </w:r>
          </w:p>
        </w:tc>
      </w:tr>
    </w:tbl>
    <w:p w:rsidR="000B44BF" w:rsidRDefault="000B44BF" w:rsidP="00DC7FC3">
      <w:pPr>
        <w:pStyle w:val="aff9"/>
        <w:spacing w:line="230" w:lineRule="auto"/>
        <w:ind w:firstLine="709"/>
        <w:jc w:val="both"/>
        <w:rPr>
          <w:rFonts w:ascii="Times New Roman" w:hAnsi="Times New Roman"/>
          <w:sz w:val="28"/>
          <w:szCs w:val="28"/>
        </w:rPr>
      </w:pPr>
    </w:p>
    <w:p w:rsidR="000B44BF" w:rsidRPr="00C953D0" w:rsidRDefault="00415371" w:rsidP="00DC7FC3">
      <w:pPr>
        <w:widowControl w:val="0"/>
        <w:ind w:firstLine="142"/>
        <w:jc w:val="center"/>
        <w:rPr>
          <w:sz w:val="28"/>
          <w:szCs w:val="28"/>
        </w:rPr>
      </w:pPr>
      <w:r w:rsidRPr="00415371">
        <w:pict>
          <v:group id="_x0000_s1716760" editas="canvas" style="width:256.55pt;height:129pt;mso-position-horizontal-relative:char;mso-position-vertical-relative:line" coordorigin="3374,12735" coordsize="5131,2580">
            <o:lock v:ext="edit" aspectratio="t"/>
            <v:shape id="_x0000_s1716761" type="#_x0000_t75" style="position:absolute;left:3374;top:12735;width:5131;height:2580" o:preferrelative="f">
              <v:fill o:detectmouseclick="t"/>
              <v:path o:extrusionok="t" o:connecttype="none"/>
              <o:lock v:ext="edit" text="t"/>
            </v:shape>
            <v:shape id="_x0000_s1716762" type="#_x0000_t75" style="position:absolute;left:3765;top:12818;width:4568;height:2497">
              <v:imagedata r:id="rId11" o:title=""/>
            </v:shape>
            <v:shape id="_x0000_s1716763" type="#_x0000_t32" style="position:absolute;left:4572;top:13800;width:895;height:0" o:connectortype="straight" strokeweight="1.5pt"/>
            <v:shape id="_x0000_s1716764" type="#_x0000_t32" style="position:absolute;left:5451;top:13495;width:222;height:1" o:connectortype="straight" strokeweight="1.5pt"/>
            <v:shape id="_x0000_s1716765" type="#_x0000_t32" style="position:absolute;left:6051;top:13010;width:1;height:1710" o:connectortype="straight" strokeweight="1.5pt"/>
            <v:shape id="_x0000_s1716766" type="#_x0000_t202" style="position:absolute;left:5451;top:13215;width:222;height:280" stroked="f">
              <v:fill opacity="0"/>
              <v:textbox inset="0,0,0,0">
                <w:txbxContent>
                  <w:p w:rsidR="00191DEC" w:rsidRPr="00DC7FC3" w:rsidRDefault="00191DEC" w:rsidP="000B44BF">
                    <w:pPr>
                      <w:jc w:val="center"/>
                      <w:rPr>
                        <w:i/>
                        <w:lang w:val="en-US"/>
                      </w:rPr>
                    </w:pPr>
                    <w:proofErr w:type="gramStart"/>
                    <w:r w:rsidRPr="00DC7FC3">
                      <w:rPr>
                        <w:i/>
                        <w:lang w:val="en-US"/>
                      </w:rPr>
                      <w:t>w</w:t>
                    </w:r>
                    <w:proofErr w:type="gramEnd"/>
                  </w:p>
                </w:txbxContent>
              </v:textbox>
            </v:shape>
            <v:shape id="_x0000_s1716767" type="#_x0000_t202" style="position:absolute;left:5017;top:13494;width:222;height:282" stroked="f">
              <v:fill opacity="0"/>
              <v:textbox inset="0,0,0,0">
                <w:txbxContent>
                  <w:p w:rsidR="00191DEC" w:rsidRPr="00DC7FC3" w:rsidRDefault="00191DEC" w:rsidP="000B44BF">
                    <w:pPr>
                      <w:rPr>
                        <w:vertAlign w:val="subscript"/>
                      </w:rPr>
                    </w:pPr>
                    <w:r w:rsidRPr="00DC7FC3">
                      <w:rPr>
                        <w:lang w:val="en-US"/>
                      </w:rPr>
                      <w:t>Λ</w:t>
                    </w:r>
                    <w:r w:rsidRPr="00DC7FC3">
                      <w:rPr>
                        <w:vertAlign w:val="subscript"/>
                        <w:lang w:val="en-US"/>
                      </w:rPr>
                      <w:t>2</w:t>
                    </w:r>
                  </w:p>
                </w:txbxContent>
              </v:textbox>
            </v:shape>
            <v:shape id="_x0000_s1716768" type="#_x0000_t202" style="position:absolute;left:6085;top:13701;width:222;height:280" stroked="f">
              <v:fill opacity="0"/>
              <v:textbox inset="0,0,0,0">
                <w:txbxContent>
                  <w:p w:rsidR="00191DEC" w:rsidRPr="00DC7FC3" w:rsidRDefault="00191DEC" w:rsidP="000B44BF">
                    <w:pPr>
                      <w:rPr>
                        <w:vertAlign w:val="subscript"/>
                      </w:rPr>
                    </w:pPr>
                    <w:r w:rsidRPr="00DC7FC3">
                      <w:rPr>
                        <w:lang w:val="en-US"/>
                      </w:rPr>
                      <w:t>Λ</w:t>
                    </w:r>
                    <w:r w:rsidRPr="00DC7FC3">
                      <w:rPr>
                        <w:vertAlign w:val="subscript"/>
                        <w:lang w:val="en-US"/>
                      </w:rPr>
                      <w:t>1</w:t>
                    </w:r>
                  </w:p>
                </w:txbxContent>
              </v:textbox>
            </v:shape>
            <v:shape id="_x0000_s1716769" type="#_x0000_t32" style="position:absolute;left:5575;top:14178;width:1;height:1020" o:connectortype="straight" strokeweight="2pt">
              <v:stroke dashstyle="dash"/>
            </v:shape>
            <v:shape id="_x0000_s1716770" type="#_x0000_t32" style="position:absolute;left:5231;top:14178;width:331;height:881;flip:x" o:connectortype="straight" strokeweight="2pt">
              <v:stroke endarrow="classic" endarrowwidth="wide" endarrowlength="long"/>
            </v:shape>
            <v:shape id="_x0000_s1716771" type="#_x0000_t202" style="position:absolute;left:5016;top:14930;width:222;height:280" stroked="f">
              <v:fill opacity="0"/>
              <v:textbox inset="0,0,0,0">
                <w:txbxContent>
                  <w:p w:rsidR="00191DEC" w:rsidRPr="00DC7FC3" w:rsidRDefault="00191DEC" w:rsidP="000B44BF">
                    <w:pPr>
                      <w:rPr>
                        <w:b/>
                      </w:rPr>
                    </w:pPr>
                    <w:r w:rsidRPr="00DC7FC3">
                      <w:rPr>
                        <w:b/>
                      </w:rPr>
                      <w:t>Н</w:t>
                    </w:r>
                  </w:p>
                </w:txbxContent>
              </v:textbox>
            </v:shape>
            <v:shape id="_x0000_s1716772" type="#_x0000_t202" style="position:absolute;left:5119;top:14212;width:222;height:278" stroked="f">
              <v:fill opacity="0"/>
              <v:textbox inset="0,0,0,0">
                <w:txbxContent>
                  <w:p w:rsidR="00191DEC" w:rsidRPr="00DC7FC3" w:rsidRDefault="00191DEC" w:rsidP="000B44BF">
                    <w:proofErr w:type="gramStart"/>
                    <w:r w:rsidRPr="00DC7FC3">
                      <w:rPr>
                        <w:lang w:val="en-US"/>
                      </w:rPr>
                      <w:t>α</w:t>
                    </w:r>
                    <w:proofErr w:type="gramEnd"/>
                  </w:p>
                </w:txbxContent>
              </v:textbox>
            </v:shape>
            <v:group id="_x0000_s1716773" style="position:absolute;left:5273;top:14424;width:492;height:247" coordorigin="7038,11715" coordsize="899,450">
              <v:shape id="_x0000_s1716774" type="#_x0000_t32" style="position:absolute;left:7038;top:11715;width:233;height:322" o:connectortype="straight" strokeweight="2p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16775" type="#_x0000_t19" style="position:absolute;left:7238;top:12037;width:382;height:128;rotation:1319653fd" coordsize="43200,32246" adj="-1655384,-9861159,21600,10646" path="wr,-10954,43200,32246,41135,1429,2806,nfewr,-10954,43200,32246,41135,1429,2806,l21600,10646nsxe" strokeweight="2pt">
                <v:path o:connectlocs="41135,1429;2806,0;21600,10646"/>
              </v:shape>
              <v:shape id="_x0000_s1716776" type="#_x0000_t32" style="position:absolute;left:7605;top:12037;width:332;height:113;flip:y" o:connectortype="straight" strokeweight="2pt">
                <v:stroke startarrow="block"/>
              </v:shape>
            </v:group>
            <v:shape id="_x0000_s1716777" type="#_x0000_t32" style="position:absolute;left:4572;top:13751;width:0;height:107" o:connectortype="straight" strokeweight="2pt"/>
            <v:shape id="_x0000_s1716778" type="#_x0000_t32" style="position:absolute;left:5467;top:13751;width:1;height:107" o:connectortype="straight" strokeweight="2pt"/>
            <v:shape id="_x0000_s1716779" type="#_x0000_t32" style="position:absolute;left:5451;top:13447;width:1;height:107" o:connectortype="straight" strokeweight="2pt"/>
            <v:shape id="_x0000_s1716780" type="#_x0000_t32" style="position:absolute;left:5673;top:13447;width:0;height:107" o:connectortype="straight" strokeweight="2pt"/>
            <v:shape id="_x0000_s1716781" type="#_x0000_t32" style="position:absolute;left:5994;top:12994;width:99;height:0" o:connectortype="straight" strokeweight="2pt"/>
            <v:shape id="_x0000_s1716782" type="#_x0000_t32" style="position:absolute;left:6002;top:14711;width:99;height:1" o:connectortype="straight" strokeweight="2pt"/>
            <w10:wrap type="none"/>
            <w10:anchorlock/>
          </v:group>
        </w:pict>
      </w:r>
    </w:p>
    <w:p w:rsidR="00DC7FC3" w:rsidRDefault="00DC7FC3" w:rsidP="00DC7FC3">
      <w:pPr>
        <w:widowControl w:val="0"/>
        <w:ind w:firstLine="2410"/>
        <w:jc w:val="both"/>
      </w:pPr>
    </w:p>
    <w:p w:rsidR="000B44BF" w:rsidRPr="00C24664" w:rsidRDefault="000B44BF" w:rsidP="00DC7FC3">
      <w:pPr>
        <w:widowControl w:val="0"/>
        <w:ind w:firstLine="2410"/>
        <w:jc w:val="both"/>
      </w:pPr>
      <w:r>
        <w:t>Рис.</w:t>
      </w:r>
      <w:r w:rsidRPr="00C24664">
        <w:t xml:space="preserve"> 1.</w:t>
      </w:r>
      <w:r>
        <w:t xml:space="preserve"> </w:t>
      </w:r>
      <w:r w:rsidRPr="00F65781">
        <w:t>Параметры решетки</w:t>
      </w:r>
    </w:p>
    <w:p w:rsidR="00DC7FC3" w:rsidRPr="00C953D0" w:rsidRDefault="00DC7FC3" w:rsidP="00471D4D">
      <w:pPr>
        <w:pStyle w:val="aff9"/>
        <w:pageBreakBefore/>
        <w:spacing w:line="230" w:lineRule="auto"/>
        <w:ind w:firstLine="709"/>
        <w:jc w:val="both"/>
        <w:rPr>
          <w:rFonts w:ascii="Times New Roman" w:hAnsi="Times New Roman"/>
          <w:sz w:val="28"/>
          <w:szCs w:val="28"/>
        </w:rPr>
      </w:pPr>
      <w:r w:rsidRPr="00C953D0">
        <w:rPr>
          <w:rFonts w:ascii="Times New Roman" w:hAnsi="Times New Roman"/>
          <w:sz w:val="28"/>
          <w:szCs w:val="28"/>
        </w:rPr>
        <w:lastRenderedPageBreak/>
        <w:t xml:space="preserve">Из приведенных в таблице данных </w:t>
      </w:r>
      <w:r w:rsidRPr="000B4964">
        <w:rPr>
          <w:rFonts w:ascii="Times New Roman" w:hAnsi="Times New Roman"/>
          <w:sz w:val="28"/>
          <w:szCs w:val="28"/>
        </w:rPr>
        <w:t>и рис. 1 видно,</w:t>
      </w:r>
      <w:r w:rsidRPr="00C953D0">
        <w:rPr>
          <w:rFonts w:ascii="Times New Roman" w:hAnsi="Times New Roman"/>
          <w:sz w:val="28"/>
          <w:szCs w:val="28"/>
        </w:rPr>
        <w:t xml:space="preserve"> что </w:t>
      </w:r>
      <w:r>
        <w:rPr>
          <w:rFonts w:ascii="Times New Roman" w:hAnsi="Times New Roman"/>
          <w:sz w:val="28"/>
          <w:szCs w:val="28"/>
        </w:rPr>
        <w:t>исследуем</w:t>
      </w:r>
      <w:r w:rsidRPr="000B4964">
        <w:rPr>
          <w:rFonts w:ascii="Times New Roman" w:hAnsi="Times New Roman"/>
          <w:sz w:val="28"/>
          <w:szCs w:val="28"/>
        </w:rPr>
        <w:t xml:space="preserve">ые </w:t>
      </w:r>
      <w:r w:rsidRPr="00C953D0">
        <w:rPr>
          <w:rFonts w:ascii="Times New Roman" w:hAnsi="Times New Roman"/>
          <w:sz w:val="28"/>
          <w:szCs w:val="28"/>
        </w:rPr>
        <w:t>решетк</w:t>
      </w:r>
      <w:r w:rsidRPr="000B4964">
        <w:rPr>
          <w:rFonts w:ascii="Times New Roman" w:hAnsi="Times New Roman"/>
          <w:sz w:val="28"/>
          <w:szCs w:val="28"/>
        </w:rPr>
        <w:t>и</w:t>
      </w:r>
      <w:r w:rsidRPr="00C953D0">
        <w:rPr>
          <w:rFonts w:ascii="Times New Roman" w:hAnsi="Times New Roman"/>
          <w:sz w:val="28"/>
          <w:szCs w:val="28"/>
        </w:rPr>
        <w:t xml:space="preserve"> содержа</w:t>
      </w:r>
      <w:r>
        <w:rPr>
          <w:rFonts w:ascii="Times New Roman" w:hAnsi="Times New Roman"/>
          <w:sz w:val="28"/>
          <w:szCs w:val="28"/>
        </w:rPr>
        <w:t>т</w:t>
      </w:r>
      <w:r w:rsidRPr="00C953D0">
        <w:rPr>
          <w:rFonts w:ascii="Times New Roman" w:hAnsi="Times New Roman"/>
          <w:sz w:val="28"/>
          <w:szCs w:val="28"/>
        </w:rPr>
        <w:t xml:space="preserve"> достаточно протяженные участки вне областей перес</w:t>
      </w:r>
      <w:r w:rsidRPr="00C953D0">
        <w:rPr>
          <w:rFonts w:ascii="Times New Roman" w:hAnsi="Times New Roman"/>
          <w:sz w:val="28"/>
          <w:szCs w:val="28"/>
        </w:rPr>
        <w:t>е</w:t>
      </w:r>
      <w:r w:rsidRPr="00C953D0">
        <w:rPr>
          <w:rFonts w:ascii="Times New Roman" w:hAnsi="Times New Roman"/>
          <w:sz w:val="28"/>
          <w:szCs w:val="28"/>
        </w:rPr>
        <w:t>чения</w:t>
      </w:r>
      <w:r>
        <w:rPr>
          <w:rFonts w:ascii="Times New Roman" w:hAnsi="Times New Roman"/>
          <w:sz w:val="28"/>
          <w:szCs w:val="28"/>
        </w:rPr>
        <w:t xml:space="preserve"> микроволноводов. Следовательно, можно ожидать, что </w:t>
      </w:r>
      <w:r w:rsidRPr="00C953D0">
        <w:rPr>
          <w:rFonts w:ascii="Times New Roman" w:hAnsi="Times New Roman"/>
          <w:sz w:val="28"/>
          <w:szCs w:val="28"/>
        </w:rPr>
        <w:t xml:space="preserve">свойства спектра СВВ </w:t>
      </w:r>
      <w:r>
        <w:rPr>
          <w:rFonts w:ascii="Times New Roman" w:hAnsi="Times New Roman"/>
          <w:sz w:val="28"/>
          <w:szCs w:val="28"/>
        </w:rPr>
        <w:t xml:space="preserve">таких структур </w:t>
      </w:r>
      <w:r w:rsidRPr="00C953D0">
        <w:rPr>
          <w:rFonts w:ascii="Times New Roman" w:hAnsi="Times New Roman"/>
          <w:sz w:val="28"/>
          <w:szCs w:val="28"/>
        </w:rPr>
        <w:t>будут схожи со случаем исследованной ранее решетки из микрополосок</w:t>
      </w:r>
      <w:r>
        <w:rPr>
          <w:rFonts w:ascii="Times New Roman" w:hAnsi="Times New Roman"/>
          <w:sz w:val="28"/>
          <w:szCs w:val="28"/>
        </w:rPr>
        <w:t xml:space="preserve"> </w:t>
      </w:r>
      <w:r w:rsidRPr="00F65781">
        <w:rPr>
          <w:rFonts w:ascii="Times New Roman" w:hAnsi="Times New Roman"/>
          <w:sz w:val="28"/>
          <w:szCs w:val="28"/>
        </w:rPr>
        <w:t>[8], при</w:t>
      </w:r>
      <w:r w:rsidRPr="00C953D0">
        <w:rPr>
          <w:rFonts w:ascii="Times New Roman" w:hAnsi="Times New Roman"/>
          <w:sz w:val="28"/>
          <w:szCs w:val="28"/>
        </w:rPr>
        <w:t xml:space="preserve"> этом наличие участков пересечения микроволноводов может внести особенности в вид спектра СВВ.</w:t>
      </w:r>
    </w:p>
    <w:p w:rsidR="000B44BF" w:rsidRPr="00C953D0" w:rsidRDefault="000B44BF" w:rsidP="001B1FE7">
      <w:pPr>
        <w:spacing w:line="230" w:lineRule="auto"/>
        <w:ind w:firstLine="709"/>
        <w:jc w:val="both"/>
        <w:rPr>
          <w:sz w:val="28"/>
          <w:szCs w:val="28"/>
        </w:rPr>
      </w:pPr>
      <w:r w:rsidRPr="00C953D0">
        <w:rPr>
          <w:sz w:val="28"/>
          <w:szCs w:val="28"/>
        </w:rPr>
        <w:t>Экспериментальное исследование спектров СВВ изготовленных структур проводилось аналогично [</w:t>
      </w:r>
      <w:r>
        <w:rPr>
          <w:sz w:val="28"/>
          <w:szCs w:val="28"/>
        </w:rPr>
        <w:t>8</w:t>
      </w:r>
      <w:r w:rsidRPr="00C953D0">
        <w:rPr>
          <w:sz w:val="28"/>
          <w:szCs w:val="28"/>
        </w:rPr>
        <w:t xml:space="preserve">, </w:t>
      </w:r>
      <w:r>
        <w:rPr>
          <w:sz w:val="28"/>
          <w:szCs w:val="28"/>
        </w:rPr>
        <w:t>9</w:t>
      </w:r>
      <w:r w:rsidRPr="00C953D0">
        <w:rPr>
          <w:sz w:val="28"/>
          <w:szCs w:val="28"/>
        </w:rPr>
        <w:t>]</w:t>
      </w:r>
      <w:r>
        <w:rPr>
          <w:sz w:val="28"/>
          <w:szCs w:val="28"/>
        </w:rPr>
        <w:t xml:space="preserve"> –</w:t>
      </w:r>
      <w:r w:rsidRPr="00C953D0">
        <w:rPr>
          <w:sz w:val="28"/>
          <w:szCs w:val="28"/>
        </w:rPr>
        <w:t xml:space="preserve"> изучалась зависимость вида спектра ФМР</w:t>
      </w:r>
      <w:r>
        <w:rPr>
          <w:sz w:val="28"/>
          <w:szCs w:val="28"/>
        </w:rPr>
        <w:t xml:space="preserve"> на частоте 9,</w:t>
      </w:r>
      <w:r w:rsidRPr="00C953D0">
        <w:rPr>
          <w:sz w:val="28"/>
          <w:szCs w:val="28"/>
        </w:rPr>
        <w:t xml:space="preserve">8 ГГц от величины угла </w:t>
      </w:r>
      <w:r>
        <w:rPr>
          <w:sz w:val="28"/>
          <w:szCs w:val="28"/>
        </w:rPr>
        <w:t>α</w:t>
      </w:r>
      <w:r w:rsidRPr="00C953D0">
        <w:rPr>
          <w:sz w:val="28"/>
          <w:szCs w:val="28"/>
        </w:rPr>
        <w:t xml:space="preserve"> между направлением внешнего магнитного поля</w:t>
      </w:r>
      <w:r>
        <w:rPr>
          <w:sz w:val="28"/>
          <w:szCs w:val="28"/>
        </w:rPr>
        <w:t xml:space="preserve"> </w:t>
      </w:r>
      <w:r w:rsidRPr="00F65781">
        <w:rPr>
          <w:b/>
          <w:sz w:val="28"/>
          <w:szCs w:val="28"/>
        </w:rPr>
        <w:t>Н</w:t>
      </w:r>
      <w:r w:rsidRPr="00F65781">
        <w:rPr>
          <w:sz w:val="28"/>
          <w:szCs w:val="28"/>
        </w:rPr>
        <w:t xml:space="preserve"> и осью симметрии решетки (на рис. 1 показ</w:t>
      </w:r>
      <w:r w:rsidRPr="00F65781">
        <w:rPr>
          <w:sz w:val="28"/>
          <w:szCs w:val="28"/>
        </w:rPr>
        <w:t>а</w:t>
      </w:r>
      <w:r w:rsidRPr="00F65781">
        <w:rPr>
          <w:sz w:val="28"/>
          <w:szCs w:val="28"/>
        </w:rPr>
        <w:t>на пунктиром). Точ</w:t>
      </w:r>
      <w:r w:rsidRPr="00C953D0">
        <w:rPr>
          <w:sz w:val="28"/>
          <w:szCs w:val="28"/>
        </w:rPr>
        <w:t xml:space="preserve">ность отсчета угла </w:t>
      </w:r>
      <w:r>
        <w:rPr>
          <w:sz w:val="28"/>
          <w:szCs w:val="28"/>
        </w:rPr>
        <w:t>α</w:t>
      </w:r>
      <w:r w:rsidRPr="00C953D0">
        <w:rPr>
          <w:sz w:val="28"/>
          <w:szCs w:val="28"/>
        </w:rPr>
        <w:t xml:space="preserve"> составляла 1</w:t>
      </w:r>
      <w:r w:rsidRPr="00C953D0">
        <w:rPr>
          <w:sz w:val="28"/>
          <w:szCs w:val="28"/>
          <w:vertAlign w:val="superscript"/>
        </w:rPr>
        <w:t>о</w:t>
      </w:r>
      <w:r w:rsidRPr="00C953D0">
        <w:rPr>
          <w:sz w:val="28"/>
          <w:szCs w:val="28"/>
        </w:rPr>
        <w:t xml:space="preserve">. </w:t>
      </w:r>
    </w:p>
    <w:p w:rsidR="000B44BF" w:rsidRDefault="000B44BF" w:rsidP="001B1FE7">
      <w:pPr>
        <w:spacing w:line="230" w:lineRule="auto"/>
        <w:ind w:firstLine="709"/>
        <w:jc w:val="both"/>
        <w:rPr>
          <w:sz w:val="28"/>
          <w:szCs w:val="28"/>
        </w:rPr>
      </w:pPr>
      <w:r>
        <w:rPr>
          <w:sz w:val="28"/>
          <w:szCs w:val="28"/>
        </w:rPr>
        <w:t>Прежде</w:t>
      </w:r>
      <w:r w:rsidRPr="00C953D0">
        <w:rPr>
          <w:sz w:val="28"/>
          <w:szCs w:val="28"/>
        </w:rPr>
        <w:t xml:space="preserve"> чем </w:t>
      </w:r>
      <w:r>
        <w:rPr>
          <w:sz w:val="28"/>
          <w:szCs w:val="28"/>
        </w:rPr>
        <w:t>перейти</w:t>
      </w:r>
      <w:r w:rsidRPr="00C953D0">
        <w:rPr>
          <w:sz w:val="28"/>
          <w:szCs w:val="28"/>
        </w:rPr>
        <w:t xml:space="preserve"> к результат</w:t>
      </w:r>
      <w:r>
        <w:rPr>
          <w:sz w:val="28"/>
          <w:szCs w:val="28"/>
        </w:rPr>
        <w:t>а</w:t>
      </w:r>
      <w:r w:rsidRPr="00C953D0">
        <w:rPr>
          <w:sz w:val="28"/>
          <w:szCs w:val="28"/>
        </w:rPr>
        <w:t>м измерений, напомним, что при помещении ферромагнитной микрополоски в резонатор с однородным ра</w:t>
      </w:r>
      <w:r w:rsidRPr="00C953D0">
        <w:rPr>
          <w:sz w:val="28"/>
          <w:szCs w:val="28"/>
        </w:rPr>
        <w:t>с</w:t>
      </w:r>
      <w:r>
        <w:rPr>
          <w:sz w:val="28"/>
          <w:szCs w:val="28"/>
        </w:rPr>
        <w:t>пределением СВЧ-</w:t>
      </w:r>
      <w:r w:rsidRPr="00C953D0">
        <w:rPr>
          <w:sz w:val="28"/>
          <w:szCs w:val="28"/>
        </w:rPr>
        <w:t xml:space="preserve">поля </w:t>
      </w:r>
      <w:r>
        <w:rPr>
          <w:sz w:val="28"/>
          <w:szCs w:val="28"/>
        </w:rPr>
        <w:t xml:space="preserve">с </w:t>
      </w:r>
      <w:r w:rsidRPr="00C953D0">
        <w:rPr>
          <w:sz w:val="28"/>
          <w:szCs w:val="28"/>
        </w:rPr>
        <w:t xml:space="preserve">частотой </w:t>
      </w:r>
      <w:r w:rsidRPr="00BC74AA">
        <w:rPr>
          <w:i/>
          <w:sz w:val="28"/>
          <w:szCs w:val="28"/>
          <w:lang w:val="en-US"/>
        </w:rPr>
        <w:t>f</w:t>
      </w:r>
      <w:r w:rsidRPr="00BC74AA">
        <w:rPr>
          <w:i/>
          <w:sz w:val="28"/>
          <w:szCs w:val="28"/>
        </w:rPr>
        <w:t xml:space="preserve"> </w:t>
      </w:r>
      <w:r w:rsidRPr="00C953D0">
        <w:rPr>
          <w:sz w:val="28"/>
          <w:szCs w:val="28"/>
        </w:rPr>
        <w:t xml:space="preserve">и изменении направления касательно приложенного магнитного поля </w:t>
      </w:r>
      <w:r w:rsidRPr="00BC74AA">
        <w:rPr>
          <w:b/>
          <w:sz w:val="28"/>
          <w:szCs w:val="28"/>
        </w:rPr>
        <w:t>Н</w:t>
      </w:r>
      <w:r w:rsidRPr="00C953D0">
        <w:rPr>
          <w:sz w:val="28"/>
          <w:szCs w:val="28"/>
        </w:rPr>
        <w:t xml:space="preserve"> </w:t>
      </w:r>
      <w:r w:rsidRPr="009B5088">
        <w:rPr>
          <w:sz w:val="28"/>
          <w:szCs w:val="28"/>
        </w:rPr>
        <w:t>при любой величине угла α</w:t>
      </w:r>
      <w:r w:rsidRPr="00C953D0">
        <w:rPr>
          <w:sz w:val="28"/>
          <w:szCs w:val="28"/>
        </w:rPr>
        <w:t xml:space="preserve"> можно н</w:t>
      </w:r>
      <w:r w:rsidRPr="00C953D0">
        <w:rPr>
          <w:sz w:val="28"/>
          <w:szCs w:val="28"/>
        </w:rPr>
        <w:t>а</w:t>
      </w:r>
      <w:r w:rsidRPr="00C953D0">
        <w:rPr>
          <w:sz w:val="28"/>
          <w:szCs w:val="28"/>
        </w:rPr>
        <w:t xml:space="preserve">блюдать квазиоднородную моду при </w:t>
      </w:r>
      <w:r w:rsidRPr="009B5088">
        <w:rPr>
          <w:i/>
          <w:sz w:val="28"/>
          <w:szCs w:val="28"/>
        </w:rPr>
        <w:t xml:space="preserve">Н </w:t>
      </w:r>
      <w:r w:rsidRPr="007B663B">
        <w:rPr>
          <w:i/>
          <w:sz w:val="28"/>
          <w:szCs w:val="28"/>
        </w:rPr>
        <w:t>= Н</w:t>
      </w:r>
      <w:r w:rsidRPr="007B663B">
        <w:rPr>
          <w:sz w:val="28"/>
          <w:szCs w:val="28"/>
          <w:vertAlign w:val="subscript"/>
        </w:rPr>
        <w:t>одн</w:t>
      </w:r>
      <w:r w:rsidRPr="007B663B">
        <w:rPr>
          <w:sz w:val="28"/>
          <w:szCs w:val="28"/>
        </w:rPr>
        <w:t xml:space="preserve">, где </w:t>
      </w:r>
      <w:r w:rsidRPr="007B663B">
        <w:rPr>
          <w:i/>
          <w:sz w:val="28"/>
          <w:szCs w:val="28"/>
        </w:rPr>
        <w:t>Н</w:t>
      </w:r>
      <w:r w:rsidRPr="007B663B">
        <w:rPr>
          <w:sz w:val="28"/>
          <w:szCs w:val="28"/>
          <w:vertAlign w:val="subscript"/>
        </w:rPr>
        <w:t>одн</w:t>
      </w:r>
      <w:r w:rsidRPr="007B663B">
        <w:rPr>
          <w:sz w:val="28"/>
          <w:szCs w:val="28"/>
        </w:rPr>
        <w:t xml:space="preserve"> отвечает условию </w:t>
      </w:r>
      <w:r w:rsidR="00471D4D" w:rsidRPr="007B663B">
        <w:rPr>
          <w:position w:val="-14"/>
          <w:sz w:val="28"/>
          <w:szCs w:val="28"/>
        </w:rPr>
        <w:object w:dxaOrig="2700" w:dyaOrig="420">
          <v:shape id="_x0000_i1058" type="#_x0000_t75" style="width:141pt;height:21.75pt" o:ole="" filled="t">
            <v:fill color2="black"/>
            <v:imagedata r:id="rId12" o:title=""/>
          </v:shape>
          <o:OLEObject Type="Embed" ProgID="Equation.3" ShapeID="_x0000_i1058" DrawAspect="Content" ObjectID="_1583580212" r:id="rId13"/>
        </w:object>
      </w:r>
      <w:r w:rsidRPr="007B663B">
        <w:rPr>
          <w:sz w:val="28"/>
          <w:szCs w:val="28"/>
        </w:rPr>
        <w:t>, γ – гиромагнитное отношение. При этом следует</w:t>
      </w:r>
      <w:r w:rsidRPr="00C953D0">
        <w:rPr>
          <w:sz w:val="28"/>
          <w:szCs w:val="28"/>
        </w:rPr>
        <w:t xml:space="preserve"> учитывать, что эффективное внутреннее магнитное поле микрополоски о</w:t>
      </w:r>
      <w:r w:rsidRPr="00C953D0">
        <w:rPr>
          <w:sz w:val="28"/>
          <w:szCs w:val="28"/>
        </w:rPr>
        <w:t>т</w:t>
      </w:r>
      <w:r w:rsidRPr="00C953D0">
        <w:rPr>
          <w:sz w:val="28"/>
          <w:szCs w:val="28"/>
        </w:rPr>
        <w:t xml:space="preserve">личается от внешнего поля подмагничивания </w:t>
      </w:r>
      <w:r w:rsidRPr="009B5088">
        <w:rPr>
          <w:i/>
          <w:sz w:val="28"/>
          <w:szCs w:val="28"/>
        </w:rPr>
        <w:t>Н</w:t>
      </w:r>
      <w:r w:rsidRPr="00C953D0">
        <w:rPr>
          <w:sz w:val="28"/>
          <w:szCs w:val="28"/>
        </w:rPr>
        <w:t xml:space="preserve"> на величину поля разма</w:t>
      </w:r>
      <w:r w:rsidRPr="00C953D0">
        <w:rPr>
          <w:sz w:val="28"/>
          <w:szCs w:val="28"/>
        </w:rPr>
        <w:t>г</w:t>
      </w:r>
      <w:r w:rsidRPr="00C953D0">
        <w:rPr>
          <w:sz w:val="28"/>
          <w:szCs w:val="28"/>
        </w:rPr>
        <w:t>ничивания</w:t>
      </w:r>
      <w:r>
        <w:rPr>
          <w:sz w:val="28"/>
          <w:szCs w:val="28"/>
        </w:rPr>
        <w:t xml:space="preserve"> </w:t>
      </w:r>
      <w:r w:rsidRPr="009B5088">
        <w:rPr>
          <w:i/>
          <w:sz w:val="28"/>
          <w:szCs w:val="28"/>
        </w:rPr>
        <w:t>Н</w:t>
      </w:r>
      <w:r>
        <w:rPr>
          <w:sz w:val="28"/>
          <w:szCs w:val="28"/>
          <w:vertAlign w:val="subscript"/>
        </w:rPr>
        <w:t>разм</w:t>
      </w:r>
      <w:r w:rsidR="00D13DFA">
        <w:rPr>
          <w:sz w:val="28"/>
          <w:szCs w:val="28"/>
        </w:rPr>
        <w:t xml:space="preserve"> </w:t>
      </w:r>
      <w:r>
        <w:rPr>
          <w:sz w:val="28"/>
          <w:szCs w:val="28"/>
        </w:rPr>
        <w:t>(</w:t>
      </w:r>
      <w:r w:rsidRPr="009B5088">
        <w:rPr>
          <w:i/>
          <w:sz w:val="28"/>
          <w:szCs w:val="28"/>
        </w:rPr>
        <w:t>Н</w:t>
      </w:r>
      <w:r>
        <w:rPr>
          <w:sz w:val="28"/>
          <w:szCs w:val="28"/>
          <w:vertAlign w:val="subscript"/>
        </w:rPr>
        <w:t>вн</w:t>
      </w:r>
      <w:r>
        <w:rPr>
          <w:sz w:val="28"/>
          <w:szCs w:val="28"/>
        </w:rPr>
        <w:t xml:space="preserve"> =</w:t>
      </w:r>
      <w:r w:rsidRPr="00C953D0">
        <w:rPr>
          <w:sz w:val="28"/>
          <w:szCs w:val="28"/>
        </w:rPr>
        <w:t xml:space="preserve"> </w:t>
      </w:r>
      <w:r w:rsidRPr="009B5088">
        <w:rPr>
          <w:i/>
          <w:sz w:val="28"/>
          <w:szCs w:val="28"/>
        </w:rPr>
        <w:t>Н</w:t>
      </w:r>
      <w:r>
        <w:rPr>
          <w:sz w:val="28"/>
          <w:szCs w:val="28"/>
        </w:rPr>
        <w:t xml:space="preserve"> – </w:t>
      </w:r>
      <w:r w:rsidRPr="009B5088">
        <w:rPr>
          <w:i/>
          <w:sz w:val="28"/>
          <w:szCs w:val="28"/>
        </w:rPr>
        <w:t>Н</w:t>
      </w:r>
      <w:r>
        <w:rPr>
          <w:sz w:val="28"/>
          <w:szCs w:val="28"/>
          <w:vertAlign w:val="subscript"/>
        </w:rPr>
        <w:t>разм</w:t>
      </w:r>
      <w:r>
        <w:rPr>
          <w:sz w:val="28"/>
          <w:szCs w:val="28"/>
        </w:rPr>
        <w:t xml:space="preserve">). </w:t>
      </w:r>
      <w:r w:rsidRPr="00C953D0">
        <w:rPr>
          <w:sz w:val="28"/>
          <w:szCs w:val="28"/>
        </w:rPr>
        <w:t xml:space="preserve">При изменении угла </w:t>
      </w:r>
      <w:r>
        <w:rPr>
          <w:sz w:val="28"/>
          <w:szCs w:val="28"/>
        </w:rPr>
        <w:t>α</w:t>
      </w:r>
      <w:r w:rsidRPr="00C953D0">
        <w:rPr>
          <w:sz w:val="28"/>
          <w:szCs w:val="28"/>
        </w:rPr>
        <w:t xml:space="preserve"> от 0 до 90</w:t>
      </w:r>
      <w:r w:rsidRPr="00C953D0">
        <w:rPr>
          <w:sz w:val="28"/>
          <w:szCs w:val="28"/>
          <w:vertAlign w:val="superscript"/>
        </w:rPr>
        <w:t>о</w:t>
      </w:r>
      <w:r w:rsidRPr="00C953D0">
        <w:rPr>
          <w:sz w:val="28"/>
          <w:szCs w:val="28"/>
        </w:rPr>
        <w:t xml:space="preserve"> </w:t>
      </w:r>
      <w:r w:rsidRPr="009B5088">
        <w:rPr>
          <w:i/>
          <w:sz w:val="28"/>
          <w:szCs w:val="28"/>
        </w:rPr>
        <w:t>Н</w:t>
      </w:r>
      <w:r>
        <w:rPr>
          <w:sz w:val="28"/>
          <w:szCs w:val="28"/>
          <w:vertAlign w:val="subscript"/>
        </w:rPr>
        <w:t>разм</w:t>
      </w:r>
      <w:r w:rsidRPr="00C953D0">
        <w:rPr>
          <w:sz w:val="28"/>
          <w:szCs w:val="28"/>
        </w:rPr>
        <w:t xml:space="preserve"> увеличивается, достигая максимальной величины </w:t>
      </w:r>
      <w:r w:rsidRPr="00C24664">
        <w:rPr>
          <w:position w:val="-24"/>
          <w:sz w:val="28"/>
          <w:szCs w:val="28"/>
        </w:rPr>
        <w:object w:dxaOrig="1480" w:dyaOrig="639">
          <v:shape id="_x0000_i1059" type="#_x0000_t75" style="width:82.5pt;height:36.75pt" o:ole="" filled="t">
            <v:fill color2="black"/>
            <v:imagedata r:id="rId14" o:title=""/>
          </v:shape>
          <o:OLEObject Type="Embed" ProgID="Equation.3" ShapeID="_x0000_i1059" DrawAspect="Content" ObjectID="_1583580213" r:id="rId15"/>
        </w:object>
      </w:r>
      <w:r w:rsidRPr="00C953D0">
        <w:rPr>
          <w:sz w:val="28"/>
          <w:szCs w:val="28"/>
        </w:rPr>
        <w:t xml:space="preserve"> при </w:t>
      </w:r>
      <w:r>
        <w:rPr>
          <w:sz w:val="28"/>
          <w:szCs w:val="28"/>
        </w:rPr>
        <w:t>α = </w:t>
      </w:r>
      <w:r w:rsidRPr="00C953D0">
        <w:rPr>
          <w:sz w:val="28"/>
          <w:szCs w:val="28"/>
        </w:rPr>
        <w:t>90</w:t>
      </w:r>
      <w:r w:rsidRPr="00C953D0">
        <w:rPr>
          <w:sz w:val="28"/>
          <w:szCs w:val="28"/>
          <w:vertAlign w:val="superscript"/>
        </w:rPr>
        <w:t>о</w:t>
      </w:r>
      <w:r w:rsidRPr="00C953D0">
        <w:rPr>
          <w:sz w:val="28"/>
          <w:szCs w:val="28"/>
        </w:rPr>
        <w:t>, что при измерениях на фиксированной частоте проявляется как увеличение резонансных полей СВВ</w:t>
      </w:r>
      <w:r>
        <w:rPr>
          <w:sz w:val="28"/>
          <w:szCs w:val="28"/>
        </w:rPr>
        <w:t>.</w:t>
      </w:r>
      <w:r w:rsidR="001B1FE7">
        <w:rPr>
          <w:sz w:val="28"/>
          <w:szCs w:val="28"/>
        </w:rPr>
        <w:t xml:space="preserve"> </w:t>
      </w:r>
      <w:r>
        <w:rPr>
          <w:sz w:val="28"/>
          <w:szCs w:val="28"/>
        </w:rPr>
        <w:t>С</w:t>
      </w:r>
      <w:r w:rsidRPr="00C953D0">
        <w:rPr>
          <w:sz w:val="28"/>
          <w:szCs w:val="28"/>
        </w:rPr>
        <w:t xml:space="preserve">пектры СВВ </w:t>
      </w:r>
      <w:r w:rsidRPr="00F65781">
        <w:rPr>
          <w:sz w:val="28"/>
          <w:szCs w:val="28"/>
        </w:rPr>
        <w:t>образцов №</w:t>
      </w:r>
      <w:r>
        <w:rPr>
          <w:sz w:val="28"/>
          <w:szCs w:val="28"/>
        </w:rPr>
        <w:t xml:space="preserve"> 1 и № 4 </w:t>
      </w:r>
      <w:r w:rsidRPr="00C953D0">
        <w:rPr>
          <w:sz w:val="28"/>
          <w:szCs w:val="28"/>
        </w:rPr>
        <w:t>представлены</w:t>
      </w:r>
      <w:r>
        <w:rPr>
          <w:sz w:val="28"/>
          <w:szCs w:val="28"/>
        </w:rPr>
        <w:t xml:space="preserve"> на </w:t>
      </w:r>
      <w:r w:rsidRPr="00C953D0">
        <w:rPr>
          <w:sz w:val="28"/>
          <w:szCs w:val="28"/>
        </w:rPr>
        <w:t>ри</w:t>
      </w:r>
      <w:r>
        <w:rPr>
          <w:sz w:val="28"/>
          <w:szCs w:val="28"/>
        </w:rPr>
        <w:t>с. </w:t>
      </w:r>
      <w:r w:rsidRPr="00C953D0">
        <w:rPr>
          <w:sz w:val="28"/>
          <w:szCs w:val="28"/>
        </w:rPr>
        <w:t>2</w:t>
      </w:r>
      <w:r>
        <w:rPr>
          <w:sz w:val="28"/>
          <w:szCs w:val="28"/>
        </w:rPr>
        <w:t>.</w:t>
      </w:r>
    </w:p>
    <w:p w:rsidR="000B44BF" w:rsidRDefault="00415371" w:rsidP="001B1FE7">
      <w:pPr>
        <w:jc w:val="center"/>
        <w:rPr>
          <w:sz w:val="28"/>
          <w:szCs w:val="28"/>
        </w:rPr>
      </w:pPr>
      <w:r w:rsidRPr="00415371">
        <w:pict>
          <v:group id="_x0000_s1716783" editas="canvas" style="width:315.2pt;height:274.95pt;mso-position-horizontal-relative:char;mso-position-vertical-relative:line" coordorigin="2886,9036" coordsize="6304,5499">
            <o:lock v:ext="edit" aspectratio="t"/>
            <v:shape id="_x0000_s1716784" type="#_x0000_t75" style="position:absolute;left:2886;top:9036;width:6304;height:5499" o:preferrelative="f">
              <v:fill o:detectmouseclick="t"/>
              <v:path o:extrusionok="t" o:connecttype="none"/>
              <o:lock v:ext="edit" text="t"/>
            </v:shape>
            <v:shape id="_x0000_s1716785" type="#_x0000_t75" style="position:absolute;left:3512;top:9461;width:5115;height:4497">
              <v:imagedata r:id="rId16" o:title="" gain="1.25" blacklevel="-3277f"/>
            </v:shape>
            <v:shape id="_x0000_s1716786" type="#_x0000_t202" style="position:absolute;left:8041;top:13468;width:808;height:341" stroked="f">
              <v:fill opacity="0"/>
              <v:textbox style="mso-next-textbox:#_x0000_s1716786" inset="0,0,0,0">
                <w:txbxContent>
                  <w:p w:rsidR="00191DEC" w:rsidRPr="001B1FE7" w:rsidRDefault="00191DEC" w:rsidP="000B44BF">
                    <w:pPr>
                      <w:jc w:val="center"/>
                    </w:pPr>
                    <w:r w:rsidRPr="001B1FE7">
                      <w:rPr>
                        <w:i/>
                      </w:rPr>
                      <w:t>Н</w:t>
                    </w:r>
                    <w:r w:rsidRPr="001B1FE7">
                      <w:t>, кЭ</w:t>
                    </w:r>
                  </w:p>
                </w:txbxContent>
              </v:textbox>
            </v:shape>
            <v:shape id="_x0000_s1716787" type="#_x0000_t202" style="position:absolute;left:5094;top:9527;width:330;height:275" stroked="f">
              <v:fill opacity="0"/>
              <v:textbox style="mso-next-textbox:#_x0000_s1716787" inset="0,0,0,0">
                <w:txbxContent>
                  <w:p w:rsidR="00191DEC" w:rsidRPr="001B1FE7" w:rsidRDefault="00191DEC" w:rsidP="000B44BF">
                    <w:pPr>
                      <w:jc w:val="center"/>
                    </w:pPr>
                    <w:r w:rsidRPr="001B1FE7">
                      <w:t>А</w:t>
                    </w:r>
                  </w:p>
                </w:txbxContent>
              </v:textbox>
            </v:shape>
            <v:shape id="_x0000_s1716788" type="#_x0000_t202" style="position:absolute;left:6565;top:9973;width:329;height:275" stroked="f">
              <v:fill opacity="0"/>
              <v:textbox style="mso-next-textbox:#_x0000_s1716788" inset="0,0,0,0">
                <w:txbxContent>
                  <w:p w:rsidR="00191DEC" w:rsidRPr="001B1FE7" w:rsidRDefault="00191DEC" w:rsidP="000B44BF">
                    <w:pPr>
                      <w:jc w:val="center"/>
                    </w:pPr>
                    <w:r w:rsidRPr="001B1FE7">
                      <w:t>Б</w:t>
                    </w:r>
                  </w:p>
                </w:txbxContent>
              </v:textbox>
            </v:shape>
            <v:shape id="_x0000_s1716789" type="#_x0000_t202" style="position:absolute;left:7654;top:10305;width:329;height:275" stroked="f">
              <v:fill opacity="0"/>
              <v:textbox style="mso-next-textbox:#_x0000_s1716789" inset="0,0,0,0">
                <w:txbxContent>
                  <w:p w:rsidR="00191DEC" w:rsidRPr="001B1FE7" w:rsidRDefault="00191DEC" w:rsidP="000B44BF">
                    <w:pPr>
                      <w:jc w:val="center"/>
                      <w:rPr>
                        <w:i/>
                      </w:rPr>
                    </w:pPr>
                    <w:r w:rsidRPr="001B1FE7">
                      <w:rPr>
                        <w:i/>
                      </w:rPr>
                      <w:t>1</w:t>
                    </w:r>
                  </w:p>
                </w:txbxContent>
              </v:textbox>
            </v:shape>
            <v:shape id="_x0000_s1716790" type="#_x0000_t202" style="position:absolute;left:6591;top:13414;width:329;height:277" stroked="f">
              <v:fill opacity="0"/>
              <v:textbox style="mso-next-textbox:#_x0000_s1716790" inset="0,0,0,0">
                <w:txbxContent>
                  <w:p w:rsidR="00191DEC" w:rsidRPr="001B1FE7" w:rsidRDefault="00191DEC" w:rsidP="000B44BF">
                    <w:pPr>
                      <w:jc w:val="center"/>
                      <w:rPr>
                        <w:i/>
                      </w:rPr>
                    </w:pPr>
                    <w:r w:rsidRPr="001B1FE7">
                      <w:rPr>
                        <w:i/>
                      </w:rPr>
                      <w:t>2</w:t>
                    </w:r>
                  </w:p>
                </w:txbxContent>
              </v:textbox>
            </v:shape>
            <v:shape id="_x0000_s1716791" type="#_x0000_t202" style="position:absolute;left:5580;top:11500;width:329;height:275" stroked="f">
              <v:fill opacity="0"/>
              <v:textbox style="mso-next-textbox:#_x0000_s1716791" inset="0,0,0,0">
                <w:txbxContent>
                  <w:p w:rsidR="00191DEC" w:rsidRPr="001B1FE7" w:rsidRDefault="00191DEC" w:rsidP="000B44BF">
                    <w:pPr>
                      <w:jc w:val="center"/>
                      <w:rPr>
                        <w:i/>
                      </w:rPr>
                    </w:pPr>
                    <w:r w:rsidRPr="001B1FE7">
                      <w:rPr>
                        <w:i/>
                      </w:rPr>
                      <w:t>3</w:t>
                    </w:r>
                  </w:p>
                </w:txbxContent>
              </v:textbox>
            </v:shape>
            <v:shape id="_x0000_s1716792" type="#_x0000_t202" style="position:absolute;left:6473;top:11390;width:329;height:276" stroked="f">
              <v:fill opacity="0"/>
              <v:textbox style="mso-next-textbox:#_x0000_s1716792" inset="0,0,0,0">
                <w:txbxContent>
                  <w:p w:rsidR="00191DEC" w:rsidRPr="001B1FE7" w:rsidRDefault="00191DEC" w:rsidP="000B44BF">
                    <w:pPr>
                      <w:jc w:val="center"/>
                    </w:pPr>
                    <w:r w:rsidRPr="001B1FE7">
                      <w:t>Б</w:t>
                    </w:r>
                  </w:p>
                </w:txbxContent>
              </v:textbox>
            </v:shape>
            <v:shape id="_x0000_s1716793" type="#_x0000_t202" style="position:absolute;left:4516;top:11841;width:330;height:275" stroked="f">
              <v:fill opacity="0"/>
              <v:textbox style="mso-next-textbox:#_x0000_s1716793" inset="0,0,0,0">
                <w:txbxContent>
                  <w:p w:rsidR="00191DEC" w:rsidRPr="001B1FE7" w:rsidRDefault="00191DEC" w:rsidP="000B44BF">
                    <w:pPr>
                      <w:jc w:val="center"/>
                    </w:pPr>
                    <w:r w:rsidRPr="001B1FE7">
                      <w:t>А</w:t>
                    </w:r>
                  </w:p>
                </w:txbxContent>
              </v:textbox>
            </v:shape>
            <v:shape id="_x0000_s1716794" type="#_x0000_t202" style="position:absolute;left:3218;top:9387;width:329;height:275" stroked="f">
              <v:fill opacity="0"/>
              <v:textbox style="mso-next-textbox:#_x0000_s1716794" inset="0,0,0,0">
                <w:txbxContent>
                  <w:p w:rsidR="00191DEC" w:rsidRPr="001B1FE7" w:rsidRDefault="00191DEC" w:rsidP="000B44BF">
                    <w:pPr>
                      <w:jc w:val="center"/>
                    </w:pPr>
                    <w:r w:rsidRPr="001B1FE7">
                      <w:t>0,8</w:t>
                    </w:r>
                  </w:p>
                </w:txbxContent>
              </v:textbox>
            </v:shape>
            <v:shape id="_x0000_s1716795" type="#_x0000_t202" style="position:absolute;left:3183;top:10778;width:329;height:275" stroked="f">
              <v:fill opacity="0"/>
              <v:textbox style="mso-next-textbox:#_x0000_s1716795" inset="0,0,0,0">
                <w:txbxContent>
                  <w:p w:rsidR="00191DEC" w:rsidRPr="001B1FE7" w:rsidRDefault="00191DEC" w:rsidP="000B44BF">
                    <w:pPr>
                      <w:jc w:val="center"/>
                    </w:pPr>
                    <w:r w:rsidRPr="001B1FE7">
                      <w:t>0,4</w:t>
                    </w:r>
                  </w:p>
                </w:txbxContent>
              </v:textbox>
            </v:shape>
            <v:shape id="_x0000_s1716796" type="#_x0000_t202" style="position:absolute;left:3591;top:13984;width:329;height:275" stroked="f">
              <v:fill opacity="0"/>
              <v:textbox style="mso-next-textbox:#_x0000_s1716796" inset="0,0,0,0">
                <w:txbxContent>
                  <w:p w:rsidR="00191DEC" w:rsidRPr="001B1FE7" w:rsidRDefault="00191DEC" w:rsidP="000B44BF">
                    <w:pPr>
                      <w:jc w:val="center"/>
                    </w:pPr>
                    <w:r w:rsidRPr="001B1FE7">
                      <w:t>0,4</w:t>
                    </w:r>
                  </w:p>
                </w:txbxContent>
              </v:textbox>
            </v:shape>
            <v:shape id="_x0000_s1716797" type="#_x0000_t202" style="position:absolute;left:5201;top:13984;width:329;height:275" stroked="f">
              <v:fill opacity="0"/>
              <v:textbox style="mso-next-textbox:#_x0000_s1716797" inset="0,0,0,0">
                <w:txbxContent>
                  <w:p w:rsidR="00191DEC" w:rsidRPr="001B1FE7" w:rsidRDefault="00191DEC" w:rsidP="000B44BF">
                    <w:pPr>
                      <w:jc w:val="center"/>
                    </w:pPr>
                    <w:r w:rsidRPr="001B1FE7">
                      <w:t>0,8</w:t>
                    </w:r>
                  </w:p>
                </w:txbxContent>
              </v:textbox>
            </v:shape>
            <v:shape id="_x0000_s1716798" type="#_x0000_t202" style="position:absolute;left:6763;top:13984;width:329;height:275" stroked="f">
              <v:fill opacity="0"/>
              <v:textbox style="mso-next-textbox:#_x0000_s1716798" inset="0,0,0,0">
                <w:txbxContent>
                  <w:p w:rsidR="00191DEC" w:rsidRPr="001B1FE7" w:rsidRDefault="00191DEC" w:rsidP="000B44BF">
                    <w:pPr>
                      <w:jc w:val="center"/>
                    </w:pPr>
                    <w:r w:rsidRPr="001B1FE7">
                      <w:t>1,2</w:t>
                    </w:r>
                  </w:p>
                </w:txbxContent>
              </v:textbox>
            </v:shape>
            <v:shape id="_x0000_s1716799" type="#_x0000_t202" style="position:absolute;left:8443;top:13984;width:329;height:275" stroked="f">
              <v:fill opacity="0"/>
              <v:textbox style="mso-next-textbox:#_x0000_s1716799" inset="0,0,0,0">
                <w:txbxContent>
                  <w:p w:rsidR="00191DEC" w:rsidRPr="001B1FE7" w:rsidRDefault="00191DEC" w:rsidP="000B44BF">
                    <w:pPr>
                      <w:jc w:val="center"/>
                    </w:pPr>
                    <w:r w:rsidRPr="001B1FE7">
                      <w:t>1,6</w:t>
                    </w:r>
                  </w:p>
                </w:txbxContent>
              </v:textbox>
            </v:shape>
            <v:shape id="_x0000_s1716800" type="#_x0000_t202" style="position:absolute;left:3669;top:9238;width:1423;height:653;mso-wrap-style:none" stroked="f">
              <v:fill opacity="0"/>
              <v:textbox style="mso-next-textbox:#_x0000_s1716800;mso-fit-shape-to-text:t" inset="0,0,0,0">
                <w:txbxContent>
                  <w:p w:rsidR="00191DEC" w:rsidRPr="001B1FE7" w:rsidRDefault="00191DEC" w:rsidP="000B44BF">
                    <w:pPr>
                      <w:jc w:val="center"/>
                    </w:pPr>
                    <w:r w:rsidRPr="001B1FE7">
                      <w:rPr>
                        <w:position w:val="-24"/>
                      </w:rPr>
                      <w:object w:dxaOrig="1420" w:dyaOrig="660">
                        <v:shape id="_x0000_i1094" type="#_x0000_t75" style="width:71.25pt;height:33pt" o:ole="">
                          <v:imagedata r:id="rId17" o:title=""/>
                        </v:shape>
                        <o:OLEObject Type="Embed" ProgID="Equation.3" ShapeID="_x0000_i1094" DrawAspect="Content" ObjectID="_1583580248" r:id="rId18"/>
                      </w:object>
                    </w:r>
                  </w:p>
                </w:txbxContent>
              </v:textbox>
            </v:shape>
            <v:shape id="_x0000_s1716801" type="#_x0000_t202" style="position:absolute;left:4516;top:14109;width:808;height:342" stroked="f">
              <v:fill opacity="0"/>
              <v:textbox style="mso-next-textbox:#_x0000_s1716801" inset="0,0,0,0">
                <w:txbxContent>
                  <w:p w:rsidR="00191DEC" w:rsidRPr="001B1FE7" w:rsidRDefault="00191DEC" w:rsidP="000B44BF">
                    <w:pPr>
                      <w:jc w:val="center"/>
                      <w:rPr>
                        <w:vertAlign w:val="subscript"/>
                      </w:rPr>
                    </w:pPr>
                    <w:r w:rsidRPr="001B1FE7">
                      <w:rPr>
                        <w:i/>
                      </w:rPr>
                      <w:t>Н</w:t>
                    </w:r>
                    <w:r w:rsidRPr="001B1FE7">
                      <w:rPr>
                        <w:vertAlign w:val="subscript"/>
                      </w:rPr>
                      <w:t>А</w:t>
                    </w:r>
                  </w:p>
                </w:txbxContent>
              </v:textbox>
            </v:shape>
            <v:shape id="_x0000_s1716802" type="#_x0000_t202" style="position:absolute;left:4497;top:13848;width:559;height:341" stroked="f">
              <v:fill opacity="0"/>
              <v:textbox style="mso-next-textbox:#_x0000_s1716802" inset="0,0,0,0">
                <w:txbxContent>
                  <w:p w:rsidR="00191DEC" w:rsidRPr="001B1FE7" w:rsidRDefault="00191DEC" w:rsidP="000B44BF">
                    <w:pPr>
                      <w:jc w:val="center"/>
                      <w:rPr>
                        <w:vertAlign w:val="subscript"/>
                      </w:rPr>
                    </w:pPr>
                    <w:r w:rsidRPr="001B1FE7">
                      <w:rPr>
                        <w:i/>
                      </w:rPr>
                      <w:t>Н</w:t>
                    </w:r>
                    <w:proofErr w:type="gramStart"/>
                    <w:r w:rsidRPr="001B1FE7">
                      <w:rPr>
                        <w:vertAlign w:val="subscript"/>
                      </w:rPr>
                      <w:t>1</w:t>
                    </w:r>
                    <w:proofErr w:type="gramEnd"/>
                  </w:p>
                </w:txbxContent>
              </v:textbox>
            </v:shape>
            <v:shape id="_x0000_s1716803" type="#_x0000_t202" style="position:absolute;left:4767;top:13848;width:559;height:341" stroked="f">
              <v:fill opacity="0"/>
              <v:textbox style="mso-next-textbox:#_x0000_s1716803" inset="0,0,0,0">
                <w:txbxContent>
                  <w:p w:rsidR="00191DEC" w:rsidRPr="001B1FE7" w:rsidRDefault="00191DEC" w:rsidP="000B44BF">
                    <w:pPr>
                      <w:jc w:val="center"/>
                      <w:rPr>
                        <w:vertAlign w:val="subscript"/>
                      </w:rPr>
                    </w:pPr>
                    <w:r w:rsidRPr="001B1FE7">
                      <w:rPr>
                        <w:i/>
                      </w:rPr>
                      <w:t>Н</w:t>
                    </w:r>
                    <w:proofErr w:type="gramStart"/>
                    <w:r w:rsidRPr="001B1FE7">
                      <w:rPr>
                        <w:vertAlign w:val="subscript"/>
                      </w:rPr>
                      <w:t>2</w:t>
                    </w:r>
                    <w:proofErr w:type="gramEnd"/>
                  </w:p>
                </w:txbxContent>
              </v:textbox>
            </v:shape>
            <w10:wrap type="none"/>
            <w10:anchorlock/>
          </v:group>
        </w:pict>
      </w:r>
    </w:p>
    <w:p w:rsidR="000B44BF" w:rsidRPr="00F65781" w:rsidRDefault="000B44BF" w:rsidP="001B1FE7">
      <w:pPr>
        <w:spacing w:line="230" w:lineRule="auto"/>
        <w:ind w:left="1985" w:right="1474"/>
        <w:jc w:val="both"/>
        <w:rPr>
          <w:sz w:val="28"/>
          <w:szCs w:val="28"/>
        </w:rPr>
      </w:pPr>
      <w:r w:rsidRPr="00F65781">
        <w:t>Рис. 2. Спектры СВВ образцов</w:t>
      </w:r>
      <w:r w:rsidRPr="00F65781">
        <w:rPr>
          <w:sz w:val="28"/>
          <w:szCs w:val="28"/>
        </w:rPr>
        <w:t xml:space="preserve"> </w:t>
      </w:r>
      <w:r w:rsidRPr="00F65781">
        <w:t>№ 1 (</w:t>
      </w:r>
      <w:r w:rsidRPr="00F65781">
        <w:rPr>
          <w:i/>
        </w:rPr>
        <w:t>1</w:t>
      </w:r>
      <w:r w:rsidRPr="00F65781">
        <w:t>) и № 4 (</w:t>
      </w:r>
      <w:r w:rsidRPr="00F65781">
        <w:rPr>
          <w:i/>
        </w:rPr>
        <w:t>2</w:t>
      </w:r>
      <w:r w:rsidR="001B1FE7">
        <w:t>) при α </w:t>
      </w:r>
      <w:r w:rsidRPr="00F65781">
        <w:t>= 0</w:t>
      </w:r>
      <w:r w:rsidRPr="00F65781">
        <w:rPr>
          <w:vertAlign w:val="superscript"/>
        </w:rPr>
        <w:t>о</w:t>
      </w:r>
      <w:r w:rsidRPr="00F65781">
        <w:t>.</w:t>
      </w:r>
      <w:r w:rsidRPr="00F65781">
        <w:rPr>
          <w:sz w:val="28"/>
          <w:szCs w:val="28"/>
        </w:rPr>
        <w:t xml:space="preserve"> </w:t>
      </w:r>
      <w:r w:rsidRPr="00F65781">
        <w:t xml:space="preserve">На кривой </w:t>
      </w:r>
      <w:r w:rsidRPr="00F65781">
        <w:rPr>
          <w:i/>
        </w:rPr>
        <w:t>2</w:t>
      </w:r>
      <w:r w:rsidRPr="00F65781">
        <w:t xml:space="preserve"> (пик А) пояснен общепринятый способ определения величины резонансного поля </w:t>
      </w:r>
      <w:r w:rsidR="001B1FE7">
        <w:t xml:space="preserve">    </w:t>
      </w:r>
      <w:r w:rsidRPr="00F65781">
        <w:rPr>
          <w:i/>
        </w:rPr>
        <w:t>Н</w:t>
      </w:r>
      <w:r w:rsidRPr="00F65781">
        <w:rPr>
          <w:vertAlign w:val="subscript"/>
        </w:rPr>
        <w:t xml:space="preserve">А </w:t>
      </w:r>
      <w:r w:rsidRPr="00F65781">
        <w:t>= (</w:t>
      </w:r>
      <w:r w:rsidRPr="00F65781">
        <w:rPr>
          <w:i/>
        </w:rPr>
        <w:t>Н</w:t>
      </w:r>
      <w:proofErr w:type="gramStart"/>
      <w:r w:rsidRPr="00F65781">
        <w:rPr>
          <w:vertAlign w:val="subscript"/>
        </w:rPr>
        <w:t>1</w:t>
      </w:r>
      <w:proofErr w:type="gramEnd"/>
      <w:r w:rsidRPr="00F65781">
        <w:t xml:space="preserve"> – </w:t>
      </w:r>
      <w:r w:rsidRPr="00F65781">
        <w:rPr>
          <w:i/>
        </w:rPr>
        <w:t>Н</w:t>
      </w:r>
      <w:r w:rsidRPr="00F65781">
        <w:rPr>
          <w:vertAlign w:val="subscript"/>
        </w:rPr>
        <w:t>2</w:t>
      </w:r>
      <w:r w:rsidRPr="00F65781">
        <w:t>)/2 по результатам измерений</w:t>
      </w:r>
    </w:p>
    <w:p w:rsidR="000B44BF" w:rsidRPr="00737782" w:rsidRDefault="000B44BF" w:rsidP="000B44BF">
      <w:pPr>
        <w:ind w:firstLine="709"/>
        <w:jc w:val="both"/>
        <w:rPr>
          <w:sz w:val="28"/>
          <w:szCs w:val="28"/>
        </w:rPr>
      </w:pPr>
      <w:r w:rsidRPr="00F65781">
        <w:rPr>
          <w:sz w:val="28"/>
          <w:szCs w:val="28"/>
        </w:rPr>
        <w:lastRenderedPageBreak/>
        <w:t>С учетом вышесказанного интенсивные</w:t>
      </w:r>
      <w:r w:rsidRPr="00C312EA">
        <w:rPr>
          <w:sz w:val="28"/>
          <w:szCs w:val="28"/>
        </w:rPr>
        <w:t xml:space="preserve"> пи</w:t>
      </w:r>
      <w:r>
        <w:rPr>
          <w:sz w:val="28"/>
          <w:szCs w:val="28"/>
        </w:rPr>
        <w:t>ки поглощения</w:t>
      </w:r>
      <w:proofErr w:type="gramStart"/>
      <w:r w:rsidRPr="00C312EA">
        <w:rPr>
          <w:sz w:val="28"/>
          <w:szCs w:val="28"/>
        </w:rPr>
        <w:t xml:space="preserve"> </w:t>
      </w:r>
      <w:r>
        <w:rPr>
          <w:sz w:val="28"/>
          <w:szCs w:val="28"/>
        </w:rPr>
        <w:t>А</w:t>
      </w:r>
      <w:proofErr w:type="gramEnd"/>
      <w:r>
        <w:rPr>
          <w:sz w:val="28"/>
          <w:szCs w:val="28"/>
        </w:rPr>
        <w:t xml:space="preserve"> и Б</w:t>
      </w:r>
      <w:r w:rsidRPr="00C312EA">
        <w:rPr>
          <w:sz w:val="28"/>
          <w:szCs w:val="28"/>
        </w:rPr>
        <w:t xml:space="preserve"> сл</w:t>
      </w:r>
      <w:r w:rsidRPr="00C312EA">
        <w:rPr>
          <w:sz w:val="28"/>
          <w:szCs w:val="28"/>
        </w:rPr>
        <w:t>е</w:t>
      </w:r>
      <w:r w:rsidRPr="00C312EA">
        <w:rPr>
          <w:sz w:val="28"/>
          <w:szCs w:val="28"/>
        </w:rPr>
        <w:t xml:space="preserve">дует соотнести с возбуждениями протяженных участков </w:t>
      </w:r>
      <w:r>
        <w:rPr>
          <w:sz w:val="28"/>
          <w:szCs w:val="28"/>
        </w:rPr>
        <w:t xml:space="preserve">микроволноводов </w:t>
      </w:r>
      <w:r w:rsidRPr="00C953D0">
        <w:rPr>
          <w:sz w:val="28"/>
          <w:szCs w:val="28"/>
        </w:rPr>
        <w:t xml:space="preserve">при </w:t>
      </w:r>
      <w:r>
        <w:rPr>
          <w:sz w:val="28"/>
          <w:szCs w:val="28"/>
        </w:rPr>
        <w:t xml:space="preserve">α </w:t>
      </w:r>
      <w:r w:rsidRPr="00C953D0">
        <w:rPr>
          <w:sz w:val="28"/>
          <w:szCs w:val="28"/>
        </w:rPr>
        <w:t>=</w:t>
      </w:r>
      <w:r>
        <w:rPr>
          <w:sz w:val="28"/>
          <w:szCs w:val="28"/>
        </w:rPr>
        <w:t xml:space="preserve"> </w:t>
      </w:r>
      <w:r w:rsidRPr="00C953D0">
        <w:rPr>
          <w:sz w:val="28"/>
          <w:szCs w:val="28"/>
        </w:rPr>
        <w:t>0</w:t>
      </w:r>
      <w:r w:rsidRPr="00C953D0">
        <w:rPr>
          <w:sz w:val="28"/>
          <w:szCs w:val="28"/>
          <w:vertAlign w:val="superscript"/>
        </w:rPr>
        <w:t>о</w:t>
      </w:r>
      <w:r w:rsidRPr="00C312EA">
        <w:rPr>
          <w:sz w:val="28"/>
          <w:szCs w:val="28"/>
        </w:rPr>
        <w:t xml:space="preserve"> </w:t>
      </w:r>
      <w:r>
        <w:rPr>
          <w:sz w:val="28"/>
          <w:szCs w:val="28"/>
        </w:rPr>
        <w:t>и</w:t>
      </w:r>
      <w:r w:rsidRPr="00C953D0">
        <w:rPr>
          <w:sz w:val="28"/>
          <w:szCs w:val="28"/>
        </w:rPr>
        <w:t xml:space="preserve"> </w:t>
      </w:r>
      <w:r>
        <w:rPr>
          <w:sz w:val="28"/>
          <w:szCs w:val="28"/>
        </w:rPr>
        <w:t xml:space="preserve">α </w:t>
      </w:r>
      <w:r w:rsidRPr="00C953D0">
        <w:rPr>
          <w:sz w:val="28"/>
          <w:szCs w:val="28"/>
        </w:rPr>
        <w:t>=</w:t>
      </w:r>
      <w:r>
        <w:rPr>
          <w:sz w:val="28"/>
          <w:szCs w:val="28"/>
        </w:rPr>
        <w:t xml:space="preserve"> 9</w:t>
      </w:r>
      <w:r w:rsidRPr="00C953D0">
        <w:rPr>
          <w:sz w:val="28"/>
          <w:szCs w:val="28"/>
        </w:rPr>
        <w:t>0</w:t>
      </w:r>
      <w:r w:rsidRPr="00C953D0">
        <w:rPr>
          <w:sz w:val="28"/>
          <w:szCs w:val="28"/>
          <w:vertAlign w:val="superscript"/>
        </w:rPr>
        <w:t>о</w:t>
      </w:r>
      <w:r w:rsidRPr="00C312EA">
        <w:rPr>
          <w:sz w:val="28"/>
          <w:szCs w:val="28"/>
        </w:rPr>
        <w:t xml:space="preserve"> соответственно, при этом серия резонансных пиков при величинах </w:t>
      </w:r>
      <w:r w:rsidRPr="00F55609">
        <w:rPr>
          <w:i/>
          <w:sz w:val="28"/>
          <w:szCs w:val="28"/>
        </w:rPr>
        <w:t>Н</w:t>
      </w:r>
      <w:r>
        <w:rPr>
          <w:sz w:val="28"/>
          <w:szCs w:val="28"/>
        </w:rPr>
        <w:t xml:space="preserve"> </w:t>
      </w:r>
      <w:r w:rsidRPr="00C312EA">
        <w:rPr>
          <w:sz w:val="28"/>
          <w:szCs w:val="28"/>
        </w:rPr>
        <w:t>&gt;</w:t>
      </w:r>
      <w:r>
        <w:rPr>
          <w:sz w:val="28"/>
          <w:szCs w:val="28"/>
        </w:rPr>
        <w:t xml:space="preserve"> </w:t>
      </w:r>
      <w:r w:rsidRPr="00F55609">
        <w:rPr>
          <w:i/>
          <w:sz w:val="28"/>
          <w:szCs w:val="28"/>
        </w:rPr>
        <w:t>H</w:t>
      </w:r>
      <w:r w:rsidRPr="00301687">
        <w:rPr>
          <w:sz w:val="28"/>
          <w:szCs w:val="28"/>
          <w:vertAlign w:val="subscript"/>
        </w:rPr>
        <w:t>Б</w:t>
      </w:r>
      <w:r w:rsidRPr="00C312EA">
        <w:rPr>
          <w:sz w:val="28"/>
          <w:szCs w:val="28"/>
        </w:rPr>
        <w:t>. возникает в результате установления резонансов обра</w:t>
      </w:r>
      <w:r w:rsidRPr="00C312EA">
        <w:rPr>
          <w:sz w:val="28"/>
          <w:szCs w:val="28"/>
        </w:rPr>
        <w:t>т</w:t>
      </w:r>
      <w:r w:rsidRPr="00C312EA">
        <w:rPr>
          <w:sz w:val="28"/>
          <w:szCs w:val="28"/>
        </w:rPr>
        <w:t xml:space="preserve">ных объемных магнитостатических волн </w:t>
      </w:r>
      <w:r>
        <w:rPr>
          <w:sz w:val="28"/>
          <w:szCs w:val="28"/>
        </w:rPr>
        <w:t xml:space="preserve">(ООМСВ) </w:t>
      </w:r>
      <w:r w:rsidRPr="00C312EA">
        <w:rPr>
          <w:sz w:val="28"/>
          <w:szCs w:val="28"/>
        </w:rPr>
        <w:t>по ширине перпенд</w:t>
      </w:r>
      <w:r w:rsidRPr="00C312EA">
        <w:rPr>
          <w:sz w:val="28"/>
          <w:szCs w:val="28"/>
        </w:rPr>
        <w:t>и</w:t>
      </w:r>
      <w:r w:rsidRPr="00C312EA">
        <w:rPr>
          <w:sz w:val="28"/>
          <w:szCs w:val="28"/>
        </w:rPr>
        <w:t>кулярно намагниченной полоски</w:t>
      </w:r>
      <w:r>
        <w:rPr>
          <w:sz w:val="28"/>
          <w:szCs w:val="28"/>
        </w:rPr>
        <w:t xml:space="preserve"> аналогично </w:t>
      </w:r>
      <w:r w:rsidRPr="00C312EA">
        <w:rPr>
          <w:sz w:val="28"/>
          <w:szCs w:val="28"/>
        </w:rPr>
        <w:t>[</w:t>
      </w:r>
      <w:r>
        <w:rPr>
          <w:sz w:val="28"/>
          <w:szCs w:val="28"/>
        </w:rPr>
        <w:t>8</w:t>
      </w:r>
      <w:r w:rsidRPr="00C312EA">
        <w:rPr>
          <w:sz w:val="28"/>
          <w:szCs w:val="28"/>
        </w:rPr>
        <w:t>].</w:t>
      </w:r>
      <w:r>
        <w:rPr>
          <w:sz w:val="28"/>
          <w:szCs w:val="28"/>
        </w:rPr>
        <w:t xml:space="preserve"> </w:t>
      </w:r>
      <w:r w:rsidRPr="00737782">
        <w:rPr>
          <w:sz w:val="28"/>
          <w:szCs w:val="28"/>
        </w:rPr>
        <w:t>Отметим, что приведе</w:t>
      </w:r>
      <w:r w:rsidRPr="00737782">
        <w:rPr>
          <w:sz w:val="28"/>
          <w:szCs w:val="28"/>
        </w:rPr>
        <w:t>н</w:t>
      </w:r>
      <w:r w:rsidRPr="00737782">
        <w:rPr>
          <w:sz w:val="28"/>
          <w:szCs w:val="28"/>
        </w:rPr>
        <w:t xml:space="preserve">ные кривые типичны для всех исследованных образцов, однако наиболее отчетливо особенности в спектре проявлялись у № 4 (см. рис. 2). </w:t>
      </w:r>
    </w:p>
    <w:p w:rsidR="000B44BF" w:rsidRDefault="000B44BF" w:rsidP="000B44BF">
      <w:pPr>
        <w:pStyle w:val="afff9"/>
        <w:tabs>
          <w:tab w:val="left" w:pos="851"/>
          <w:tab w:val="left" w:pos="7371"/>
        </w:tabs>
        <w:ind w:left="0" w:right="-58" w:firstLine="709"/>
        <w:jc w:val="both"/>
        <w:rPr>
          <w:szCs w:val="28"/>
        </w:rPr>
      </w:pPr>
      <w:r w:rsidRPr="009750E7">
        <w:rPr>
          <w:szCs w:val="28"/>
        </w:rPr>
        <w:t xml:space="preserve">Ориентационная зависимость резонансных полей СВВ для </w:t>
      </w:r>
      <w:r w:rsidR="006C496E">
        <w:rPr>
          <w:szCs w:val="28"/>
        </w:rPr>
        <w:t>обра</w:t>
      </w:r>
      <w:r w:rsidR="006C496E">
        <w:rPr>
          <w:szCs w:val="28"/>
        </w:rPr>
        <w:t>з</w:t>
      </w:r>
      <w:r w:rsidR="006C496E">
        <w:rPr>
          <w:szCs w:val="28"/>
        </w:rPr>
        <w:t>ца </w:t>
      </w:r>
      <w:r w:rsidRPr="009750E7">
        <w:rPr>
          <w:szCs w:val="28"/>
        </w:rPr>
        <w:t>№</w:t>
      </w:r>
      <w:r>
        <w:rPr>
          <w:szCs w:val="28"/>
        </w:rPr>
        <w:t> 4</w:t>
      </w:r>
      <w:r w:rsidRPr="00F55609">
        <w:rPr>
          <w:szCs w:val="28"/>
        </w:rPr>
        <w:t xml:space="preserve"> </w:t>
      </w:r>
      <w:r w:rsidRPr="009750E7">
        <w:rPr>
          <w:szCs w:val="28"/>
        </w:rPr>
        <w:t>представлен</w:t>
      </w:r>
      <w:r>
        <w:rPr>
          <w:szCs w:val="28"/>
        </w:rPr>
        <w:t>а</w:t>
      </w:r>
      <w:r w:rsidRPr="009750E7">
        <w:rPr>
          <w:szCs w:val="28"/>
        </w:rPr>
        <w:t xml:space="preserve"> </w:t>
      </w:r>
      <w:r>
        <w:rPr>
          <w:szCs w:val="28"/>
        </w:rPr>
        <w:t>на рис.</w:t>
      </w:r>
      <w:r w:rsidRPr="009750E7">
        <w:rPr>
          <w:szCs w:val="28"/>
        </w:rPr>
        <w:t xml:space="preserve"> 3. </w:t>
      </w:r>
      <w:r w:rsidRPr="0041579A">
        <w:rPr>
          <w:spacing w:val="-2"/>
          <w:szCs w:val="28"/>
        </w:rPr>
        <w:t>Использование здесь кружков разного ди</w:t>
      </w:r>
      <w:r w:rsidRPr="0041579A">
        <w:rPr>
          <w:spacing w:val="-2"/>
          <w:szCs w:val="28"/>
        </w:rPr>
        <w:t>а</w:t>
      </w:r>
      <w:r w:rsidRPr="0041579A">
        <w:rPr>
          <w:spacing w:val="-2"/>
          <w:szCs w:val="28"/>
        </w:rPr>
        <w:t>метра позволяет составить примерное представление о соотношении инте</w:t>
      </w:r>
      <w:r w:rsidRPr="0041579A">
        <w:rPr>
          <w:spacing w:val="-2"/>
          <w:szCs w:val="28"/>
        </w:rPr>
        <w:t>н</w:t>
      </w:r>
      <w:r w:rsidRPr="0041579A">
        <w:rPr>
          <w:spacing w:val="-2"/>
          <w:szCs w:val="28"/>
        </w:rPr>
        <w:t>сивности пиков поглощения (большой, средний и маленький диаметры соо</w:t>
      </w:r>
      <w:r w:rsidRPr="0041579A">
        <w:rPr>
          <w:spacing w:val="-2"/>
          <w:szCs w:val="28"/>
        </w:rPr>
        <w:t>т</w:t>
      </w:r>
      <w:r w:rsidRPr="0041579A">
        <w:rPr>
          <w:spacing w:val="-2"/>
          <w:szCs w:val="28"/>
        </w:rPr>
        <w:t>ветствуют пикам погло</w:t>
      </w:r>
      <w:r w:rsidR="002B6895">
        <w:rPr>
          <w:spacing w:val="-2"/>
          <w:szCs w:val="28"/>
        </w:rPr>
        <w:t xml:space="preserve">щения с величиной сигнала </w:t>
      </w:r>
      <w:r w:rsidR="006C496E">
        <w:rPr>
          <w:spacing w:val="-2"/>
          <w:szCs w:val="28"/>
        </w:rPr>
        <w:t>от 1 до 0,8, от 0,8 до 0,3 и</w:t>
      </w:r>
      <w:r w:rsidRPr="0041579A">
        <w:rPr>
          <w:spacing w:val="-2"/>
          <w:szCs w:val="28"/>
        </w:rPr>
        <w:t xml:space="preserve"> менее 0,3 от максимального регистрируемого для каждого направления н</w:t>
      </w:r>
      <w:r w:rsidRPr="0041579A">
        <w:rPr>
          <w:spacing w:val="-2"/>
          <w:szCs w:val="28"/>
        </w:rPr>
        <w:t>а</w:t>
      </w:r>
      <w:r w:rsidRPr="0041579A">
        <w:rPr>
          <w:spacing w:val="-2"/>
          <w:szCs w:val="28"/>
        </w:rPr>
        <w:t xml:space="preserve">магничивания). </w:t>
      </w:r>
    </w:p>
    <w:p w:rsidR="000B44BF" w:rsidRDefault="00415371" w:rsidP="000B44BF">
      <w:pPr>
        <w:pStyle w:val="afff9"/>
        <w:tabs>
          <w:tab w:val="left" w:pos="851"/>
          <w:tab w:val="left" w:pos="7371"/>
        </w:tabs>
        <w:ind w:left="0" w:right="-58"/>
        <w:jc w:val="center"/>
        <w:rPr>
          <w:szCs w:val="28"/>
        </w:rPr>
      </w:pPr>
      <w:r w:rsidRPr="00415371">
        <w:rPr>
          <w:noProof/>
          <w:lang w:eastAsia="ru-RU"/>
        </w:rPr>
      </w:r>
      <w:r w:rsidRPr="00415371">
        <w:rPr>
          <w:noProof/>
          <w:lang w:eastAsia="ru-RU"/>
        </w:rPr>
        <w:pict>
          <v:group id="_x0000_s1716736" editas="canvas" style="width:285.3pt;height:375.5pt;mso-position-horizontal-relative:char;mso-position-vertical-relative:line" coordorigin="1805,1134" coordsize="5706,7510">
            <o:lock v:ext="edit" aspectratio="t"/>
            <v:shape id="_x0000_s1716737" type="#_x0000_t75" style="position:absolute;left:1805;top:1134;width:5706;height:7510" o:preferrelative="f">
              <v:fill o:detectmouseclick="t"/>
              <v:path o:extrusionok="t" o:connecttype="none"/>
              <o:lock v:ext="edit" text="t"/>
            </v:shape>
            <v:shape id="_x0000_s1716738" type="#_x0000_t75" style="position:absolute;left:1984;top:1381;width:5396;height:6913">
              <v:imagedata r:id="rId19" o:title="" gain="1.25" blacklevel="-3277f"/>
            </v:shape>
            <v:shape id="_x0000_s1716739" type="#_x0000_t202" style="position:absolute;left:3091;top:1561;width:455;height:360" stroked="f">
              <v:fill opacity="0"/>
              <v:textbox inset="0,0,0,0">
                <w:txbxContent>
                  <w:p w:rsidR="00191DEC" w:rsidRPr="00471D4D" w:rsidRDefault="00191DEC" w:rsidP="00471D4D">
                    <w:pPr>
                      <w:jc w:val="center"/>
                      <w:rPr>
                        <w:i/>
                      </w:rPr>
                    </w:pPr>
                    <w:r w:rsidRPr="002859A9">
                      <w:rPr>
                        <w:i/>
                      </w:rPr>
                      <w:t>а</w:t>
                    </w:r>
                  </w:p>
                </w:txbxContent>
              </v:textbox>
            </v:shape>
            <v:shape id="_x0000_s1716740" type="#_x0000_t202" style="position:absolute;left:5700;top:1570;width:455;height:360" stroked="f">
              <v:fill opacity="0"/>
              <v:textbox inset="0,0,0,0">
                <w:txbxContent>
                  <w:p w:rsidR="00191DEC" w:rsidRPr="002859A9" w:rsidRDefault="00191DEC" w:rsidP="000B44BF">
                    <w:pPr>
                      <w:jc w:val="center"/>
                      <w:rPr>
                        <w:i/>
                      </w:rPr>
                    </w:pPr>
                    <w:r w:rsidRPr="002859A9">
                      <w:rPr>
                        <w:i/>
                      </w:rPr>
                      <w:t>б</w:t>
                    </w:r>
                  </w:p>
                </w:txbxContent>
              </v:textbox>
            </v:shape>
            <v:shape id="_x0000_s1716741" type="#_x0000_t202" style="position:absolute;left:6755;top:3435;width:455;height:360" stroked="f">
              <v:fill opacity="0"/>
              <v:textbox inset="0,0,0,0">
                <w:txbxContent>
                  <w:p w:rsidR="00191DEC" w:rsidRPr="002859A9" w:rsidRDefault="00191DEC" w:rsidP="000B44BF">
                    <w:pPr>
                      <w:jc w:val="center"/>
                      <w:rPr>
                        <w:i/>
                      </w:rPr>
                    </w:pPr>
                    <w:r w:rsidRPr="002859A9">
                      <w:rPr>
                        <w:i/>
                      </w:rPr>
                      <w:t>в</w:t>
                    </w:r>
                  </w:p>
                </w:txbxContent>
              </v:textbox>
            </v:shape>
            <v:shape id="_x0000_s1716742" type="#_x0000_t202" style="position:absolute;left:2315;top:8169;width:376;height:315" stroked="f">
              <v:fill opacity="0"/>
              <v:textbox inset="0,0,0,0">
                <w:txbxContent>
                  <w:p w:rsidR="00191DEC" w:rsidRPr="002859A9" w:rsidRDefault="00191DEC" w:rsidP="000B44BF">
                    <w:pPr>
                      <w:jc w:val="center"/>
                    </w:pPr>
                    <w:r w:rsidRPr="002859A9">
                      <w:t>0</w:t>
                    </w:r>
                  </w:p>
                </w:txbxContent>
              </v:textbox>
            </v:shape>
            <v:shape id="_x0000_s1716743" type="#_x0000_t202" style="position:absolute;left:4455;top:8169;width:376;height:315" stroked="f">
              <v:fill opacity="0"/>
              <v:textbox inset="0,0,0,0">
                <w:txbxContent>
                  <w:p w:rsidR="00191DEC" w:rsidRPr="002859A9" w:rsidRDefault="00191DEC" w:rsidP="000B44BF">
                    <w:pPr>
                      <w:jc w:val="center"/>
                    </w:pPr>
                    <w:r w:rsidRPr="002859A9">
                      <w:t>20</w:t>
                    </w:r>
                  </w:p>
                </w:txbxContent>
              </v:textbox>
            </v:shape>
            <v:shape id="_x0000_s1716744" type="#_x0000_t202" style="position:absolute;left:6581;top:8329;width:721;height:315" stroked="f">
              <v:fill opacity="0"/>
              <v:textbox inset="0,0,0,0">
                <w:txbxContent>
                  <w:p w:rsidR="00191DEC" w:rsidRPr="002859A9" w:rsidRDefault="00191DEC" w:rsidP="000B44BF">
                    <w:r w:rsidRPr="002859A9">
                      <w:t>α, град</w:t>
                    </w:r>
                  </w:p>
                </w:txbxContent>
              </v:textbox>
            </v:shape>
            <v:shape id="_x0000_s1716745" type="#_x0000_t202" style="position:absolute;left:6614;top:8169;width:376;height:315" stroked="f">
              <v:fill opacity="0"/>
              <v:textbox inset="0,0,0,0">
                <w:txbxContent>
                  <w:p w:rsidR="00191DEC" w:rsidRPr="002859A9" w:rsidRDefault="00191DEC" w:rsidP="000B44BF">
                    <w:pPr>
                      <w:jc w:val="center"/>
                    </w:pPr>
                    <w:r w:rsidRPr="002859A9">
                      <w:t>40</w:t>
                    </w:r>
                  </w:p>
                </w:txbxContent>
              </v:textbox>
            </v:shape>
            <v:shape id="_x0000_s1716746" type="#_x0000_t202" style="position:absolute;left:3020;top:6970;width:376;height:315" stroked="f">
              <v:fill opacity="0"/>
              <v:textbox inset="0,0,0,0">
                <w:txbxContent>
                  <w:p w:rsidR="00191DEC" w:rsidRPr="002859A9" w:rsidRDefault="00191DEC" w:rsidP="000B44BF">
                    <w:pPr>
                      <w:jc w:val="center"/>
                    </w:pPr>
                    <w:r w:rsidRPr="002859A9">
                      <w:t>А</w:t>
                    </w:r>
                  </w:p>
                </w:txbxContent>
              </v:textbox>
            </v:shape>
            <v:shape id="_x0000_s1716747" type="#_x0000_t202" style="position:absolute;left:1984;top:7913;width:376;height:315" stroked="f">
              <v:fill opacity="0"/>
              <v:textbox inset="0,0,0,0">
                <w:txbxContent>
                  <w:p w:rsidR="00191DEC" w:rsidRPr="002859A9" w:rsidRDefault="00191DEC" w:rsidP="000B44BF">
                    <w:pPr>
                      <w:jc w:val="center"/>
                    </w:pPr>
                    <w:r w:rsidRPr="002859A9">
                      <w:t>0,5</w:t>
                    </w:r>
                  </w:p>
                </w:txbxContent>
              </v:textbox>
            </v:shape>
            <v:shape id="_x0000_s1716748" type="#_x0000_t202" style="position:absolute;left:1984;top:6339;width:376;height:315" stroked="f">
              <v:fill opacity="0"/>
              <v:textbox inset="0,0,0,0">
                <w:txbxContent>
                  <w:p w:rsidR="00191DEC" w:rsidRPr="002859A9" w:rsidRDefault="00191DEC" w:rsidP="000B44BF">
                    <w:pPr>
                      <w:jc w:val="center"/>
                    </w:pPr>
                    <w:r w:rsidRPr="002859A9">
                      <w:t>1,0</w:t>
                    </w:r>
                  </w:p>
                </w:txbxContent>
              </v:textbox>
            </v:shape>
            <v:shape id="_x0000_s1716749" type="#_x0000_t202" style="position:absolute;left:1984;top:4755;width:376;height:315" stroked="f">
              <v:fill opacity="0"/>
              <v:textbox inset="0,0,0,0">
                <w:txbxContent>
                  <w:p w:rsidR="00191DEC" w:rsidRPr="002859A9" w:rsidRDefault="00191DEC" w:rsidP="000B44BF">
                    <w:pPr>
                      <w:jc w:val="center"/>
                    </w:pPr>
                    <w:r w:rsidRPr="002859A9">
                      <w:t>1,5</w:t>
                    </w:r>
                  </w:p>
                </w:txbxContent>
              </v:textbox>
            </v:shape>
            <v:shape id="_x0000_s1716750" type="#_x0000_t202" style="position:absolute;left:3020;top:4755;width:376;height:315" stroked="f">
              <v:fill opacity="0"/>
              <v:textbox inset="0,0,0,0">
                <w:txbxContent>
                  <w:p w:rsidR="00191DEC" w:rsidRPr="002859A9" w:rsidRDefault="00191DEC" w:rsidP="000B44BF">
                    <w:pPr>
                      <w:jc w:val="center"/>
                    </w:pPr>
                    <w:r w:rsidRPr="002859A9">
                      <w:t>В</w:t>
                    </w:r>
                  </w:p>
                </w:txbxContent>
              </v:textbox>
            </v:shape>
            <v:shape id="_x0000_s1716751" type="#_x0000_t202" style="position:absolute;left:3695;top:4590;width:376;height:315" stroked="f">
              <v:fill opacity="0"/>
              <v:textbox inset="0,0,0,0">
                <w:txbxContent>
                  <w:p w:rsidR="00191DEC" w:rsidRPr="002859A9" w:rsidRDefault="00191DEC" w:rsidP="000B44BF">
                    <w:pPr>
                      <w:jc w:val="center"/>
                    </w:pPr>
                    <w:r w:rsidRPr="002859A9">
                      <w:t>В</w:t>
                    </w:r>
                    <w:proofErr w:type="gramStart"/>
                    <w:r w:rsidRPr="002859A9">
                      <w:rPr>
                        <w:vertAlign w:val="subscript"/>
                      </w:rPr>
                      <w:t>1</w:t>
                    </w:r>
                    <w:proofErr w:type="gramEnd"/>
                  </w:p>
                </w:txbxContent>
              </v:textbox>
            </v:shape>
            <v:shape id="_x0000_s1716752" type="#_x0000_t202" style="position:absolute;left:4071;top:4905;width:609;height:525" stroked="f">
              <v:fill opacity="0"/>
              <v:textbox inset="0,0,0,0">
                <w:txbxContent>
                  <w:p w:rsidR="00191DEC" w:rsidRPr="00737782" w:rsidRDefault="00191DEC" w:rsidP="000B44BF">
                    <w:pPr>
                      <w:jc w:val="center"/>
                    </w:pPr>
                    <w:r>
                      <w:rPr>
                        <w:lang w:val="en-US"/>
                      </w:rPr>
                      <w:t>I</w:t>
                    </w:r>
                  </w:p>
                </w:txbxContent>
              </v:textbox>
            </v:shape>
            <v:shape id="_x0000_s1716753" type="#_x0000_t202" style="position:absolute;left:4831;top:5430;width:376;height:315" stroked="f">
              <v:fill opacity="0"/>
              <v:textbox inset="0,0,0,0">
                <w:txbxContent>
                  <w:p w:rsidR="00191DEC" w:rsidRPr="002859A9" w:rsidRDefault="00191DEC" w:rsidP="000B44BF">
                    <w:pPr>
                      <w:jc w:val="center"/>
                      <w:rPr>
                        <w:lang w:val="en-US"/>
                      </w:rPr>
                    </w:pPr>
                    <w:r w:rsidRPr="002859A9">
                      <w:rPr>
                        <w:lang w:val="en-US"/>
                      </w:rPr>
                      <w:t>II</w:t>
                    </w:r>
                  </w:p>
                </w:txbxContent>
              </v:textbox>
            </v:shape>
            <v:shape id="_x0000_s1716754" type="#_x0000_t202" style="position:absolute;left:5834;top:5580;width:376;height:315" stroked="f">
              <v:fill opacity="0"/>
              <v:textbox inset="0,0,0,0">
                <w:txbxContent>
                  <w:p w:rsidR="00191DEC" w:rsidRPr="002859A9" w:rsidRDefault="00191DEC" w:rsidP="000B44BF">
                    <w:pPr>
                      <w:jc w:val="center"/>
                      <w:rPr>
                        <w:lang w:val="en-US"/>
                      </w:rPr>
                    </w:pPr>
                    <w:r w:rsidRPr="002859A9">
                      <w:rPr>
                        <w:lang w:val="en-US"/>
                      </w:rPr>
                      <w:t>III</w:t>
                    </w:r>
                  </w:p>
                </w:txbxContent>
              </v:textbox>
            </v:shape>
            <v:shape id="_x0000_s1716755" type="#_x0000_t202" style="position:absolute;left:6766;top:4980;width:376;height:315" stroked="f">
              <v:fill opacity="0"/>
              <v:textbox inset="0,0,0,0">
                <w:txbxContent>
                  <w:p w:rsidR="00191DEC" w:rsidRPr="002859A9" w:rsidRDefault="00191DEC" w:rsidP="000B44BF">
                    <w:pPr>
                      <w:jc w:val="center"/>
                      <w:rPr>
                        <w:vertAlign w:val="superscript"/>
                      </w:rPr>
                    </w:pPr>
                    <w:r w:rsidRPr="002859A9">
                      <w:rPr>
                        <w:lang w:val="en-US"/>
                      </w:rPr>
                      <w:t>38</w:t>
                    </w:r>
                    <w:r w:rsidRPr="002859A9">
                      <w:rPr>
                        <w:vertAlign w:val="superscript"/>
                      </w:rPr>
                      <w:t>о</w:t>
                    </w:r>
                  </w:p>
                </w:txbxContent>
              </v:textbox>
            </v:shape>
            <v:shape id="_x0000_s1716756" type="#_x0000_t202" style="position:absolute;left:5700;top:2910;width:376;height:315" stroked="f">
              <v:fill opacity="0"/>
              <v:textbox inset="0,0,0,0">
                <w:txbxContent>
                  <w:p w:rsidR="00191DEC" w:rsidRPr="002859A9" w:rsidRDefault="00191DEC" w:rsidP="000B44BF">
                    <w:pPr>
                      <w:jc w:val="center"/>
                      <w:rPr>
                        <w:vertAlign w:val="superscript"/>
                      </w:rPr>
                    </w:pPr>
                    <w:r w:rsidRPr="002859A9">
                      <w:rPr>
                        <w:lang w:val="en-US"/>
                      </w:rPr>
                      <w:t>16</w:t>
                    </w:r>
                    <w:r w:rsidRPr="002859A9">
                      <w:rPr>
                        <w:vertAlign w:val="superscript"/>
                      </w:rPr>
                      <w:t>о</w:t>
                    </w:r>
                  </w:p>
                </w:txbxContent>
              </v:textbox>
            </v:shape>
            <v:shape id="_x0000_s1716757" type="#_x0000_t202" style="position:absolute;left:4546;top:3120;width:376;height:315" stroked="f">
              <v:fill opacity="0"/>
              <v:textbox inset="0,0,0,0">
                <w:txbxContent>
                  <w:p w:rsidR="00191DEC" w:rsidRPr="002859A9" w:rsidRDefault="00191DEC" w:rsidP="000B44BF">
                    <w:pPr>
                      <w:jc w:val="center"/>
                      <w:rPr>
                        <w:vertAlign w:val="superscript"/>
                      </w:rPr>
                    </w:pPr>
                    <w:r w:rsidRPr="002859A9">
                      <w:rPr>
                        <w:lang w:val="en-US"/>
                      </w:rPr>
                      <w:t>14</w:t>
                    </w:r>
                    <w:r w:rsidRPr="002859A9">
                      <w:rPr>
                        <w:vertAlign w:val="superscript"/>
                      </w:rPr>
                      <w:t>о</w:t>
                    </w:r>
                  </w:p>
                </w:txbxContent>
              </v:textbox>
            </v:shape>
            <v:shape id="_x0000_s1716758" type="#_x0000_t202" style="position:absolute;left:3020;top:3120;width:376;height:315" stroked="f">
              <v:fill opacity="0"/>
              <v:textbox inset="0,0,0,0">
                <w:txbxContent>
                  <w:p w:rsidR="00191DEC" w:rsidRPr="002859A9" w:rsidRDefault="00191DEC" w:rsidP="000B44BF">
                    <w:pPr>
                      <w:jc w:val="center"/>
                      <w:rPr>
                        <w:vertAlign w:val="superscript"/>
                      </w:rPr>
                    </w:pPr>
                    <w:r w:rsidRPr="002859A9">
                      <w:rPr>
                        <w:lang w:val="en-US"/>
                      </w:rPr>
                      <w:t>12</w:t>
                    </w:r>
                    <w:r w:rsidRPr="002859A9">
                      <w:rPr>
                        <w:vertAlign w:val="superscript"/>
                      </w:rPr>
                      <w:t>о</w:t>
                    </w:r>
                  </w:p>
                </w:txbxContent>
              </v:textbox>
            </v:shape>
            <v:shape id="_x0000_s1716759" type="#_x0000_t202" style="position:absolute;left:1805;top:4020;width:805;height:315" stroked="f">
              <v:fill opacity="0"/>
              <v:textbox inset="0,0,0,0">
                <w:txbxContent>
                  <w:p w:rsidR="00191DEC" w:rsidRPr="00730B5D" w:rsidRDefault="00191DEC" w:rsidP="000B44BF">
                    <w:pPr>
                      <w:jc w:val="center"/>
                    </w:pPr>
                    <w:r w:rsidRPr="00730B5D">
                      <w:rPr>
                        <w:i/>
                      </w:rPr>
                      <w:t>Н</w:t>
                    </w:r>
                    <w:r w:rsidRPr="00730B5D">
                      <w:t>, кЭ</w:t>
                    </w:r>
                  </w:p>
                </w:txbxContent>
              </v:textbox>
            </v:shape>
            <w10:wrap type="none"/>
            <w10:anchorlock/>
          </v:group>
        </w:pict>
      </w:r>
    </w:p>
    <w:p w:rsidR="000B44BF" w:rsidRPr="00737782" w:rsidRDefault="000B44BF" w:rsidP="000B44BF">
      <w:pPr>
        <w:ind w:left="1843" w:right="1897"/>
        <w:jc w:val="both"/>
      </w:pPr>
      <w:r w:rsidRPr="00737782">
        <w:t>Рис. 3. Ориентационная зависимость величины р</w:t>
      </w:r>
      <w:r w:rsidRPr="00737782">
        <w:t>е</w:t>
      </w:r>
      <w:r w:rsidRPr="00737782">
        <w:t>зонансных полей пиков поглощения для обра</w:t>
      </w:r>
      <w:r w:rsidRPr="00737782">
        <w:t>з</w:t>
      </w:r>
      <w:r w:rsidRPr="00737782">
        <w:t xml:space="preserve">ца № 4. </w:t>
      </w:r>
      <w:r w:rsidRPr="006C496E">
        <w:rPr>
          <w:spacing w:val="-4"/>
        </w:rPr>
        <w:t>На вставках изображены участки спектра вблизи пика Б для различных α – 12</w:t>
      </w:r>
      <w:r w:rsidRPr="006C496E">
        <w:rPr>
          <w:spacing w:val="-4"/>
          <w:vertAlign w:val="superscript"/>
        </w:rPr>
        <w:t>о</w:t>
      </w:r>
      <w:r w:rsidRPr="006C496E">
        <w:rPr>
          <w:spacing w:val="-4"/>
        </w:rPr>
        <w:t xml:space="preserve"> (</w:t>
      </w:r>
      <w:r w:rsidRPr="006C496E">
        <w:rPr>
          <w:i/>
          <w:spacing w:val="-4"/>
        </w:rPr>
        <w:t>а</w:t>
      </w:r>
      <w:r w:rsidRPr="006C496E">
        <w:rPr>
          <w:spacing w:val="-4"/>
        </w:rPr>
        <w:t>), 14</w:t>
      </w:r>
      <w:r w:rsidRPr="006C496E">
        <w:rPr>
          <w:spacing w:val="-4"/>
          <w:vertAlign w:val="superscript"/>
        </w:rPr>
        <w:t>о</w:t>
      </w:r>
      <w:r w:rsidRPr="006C496E">
        <w:rPr>
          <w:spacing w:val="-4"/>
        </w:rPr>
        <w:t xml:space="preserve"> и 16</w:t>
      </w:r>
      <w:r w:rsidRPr="006C496E">
        <w:rPr>
          <w:spacing w:val="-4"/>
          <w:vertAlign w:val="superscript"/>
        </w:rPr>
        <w:t>о</w:t>
      </w:r>
      <w:r w:rsidRPr="006C496E">
        <w:rPr>
          <w:spacing w:val="-4"/>
        </w:rPr>
        <w:t>(</w:t>
      </w:r>
      <w:r w:rsidRPr="006C496E">
        <w:rPr>
          <w:i/>
          <w:spacing w:val="-4"/>
        </w:rPr>
        <w:t>б</w:t>
      </w:r>
      <w:r w:rsidRPr="006C496E">
        <w:rPr>
          <w:spacing w:val="-4"/>
        </w:rPr>
        <w:t>)</w:t>
      </w:r>
      <w:r w:rsidRPr="00737782">
        <w:t xml:space="preserve"> </w:t>
      </w:r>
      <w:r w:rsidR="006C496E">
        <w:t xml:space="preserve"> </w:t>
      </w:r>
      <w:r w:rsidRPr="00737782">
        <w:t>и 38</w:t>
      </w:r>
      <w:r w:rsidRPr="00737782">
        <w:rPr>
          <w:vertAlign w:val="superscript"/>
        </w:rPr>
        <w:t>о</w:t>
      </w:r>
      <w:r w:rsidRPr="00737782">
        <w:t xml:space="preserve"> (</w:t>
      </w:r>
      <w:r w:rsidRPr="00737782">
        <w:rPr>
          <w:i/>
        </w:rPr>
        <w:t>в</w:t>
      </w:r>
      <w:r w:rsidRPr="00737782">
        <w:t xml:space="preserve">); </w:t>
      </w:r>
      <w:r w:rsidRPr="00737782">
        <w:rPr>
          <w:lang w:val="en-US"/>
        </w:rPr>
        <w:t>I</w:t>
      </w:r>
      <w:r w:rsidRPr="00737782">
        <w:t xml:space="preserve"> – область наблюдения гибридизации СВМ;</w:t>
      </w:r>
      <w:r w:rsidRPr="00737782">
        <w:rPr>
          <w:i/>
        </w:rPr>
        <w:t xml:space="preserve"> </w:t>
      </w:r>
      <w:r w:rsidRPr="00737782">
        <w:rPr>
          <w:lang w:val="en-US"/>
        </w:rPr>
        <w:t>II</w:t>
      </w:r>
      <w:r w:rsidRPr="00737782">
        <w:t xml:space="preserve"> – область взаимодействия пика</w:t>
      </w:r>
      <w:proofErr w:type="gramStart"/>
      <w:r w:rsidRPr="00737782">
        <w:t xml:space="preserve"> Б</w:t>
      </w:r>
      <w:proofErr w:type="gramEnd"/>
      <w:r w:rsidRPr="00737782">
        <w:t xml:space="preserve"> с высок</w:t>
      </w:r>
      <w:r w:rsidRPr="00737782">
        <w:t>о</w:t>
      </w:r>
      <w:r w:rsidRPr="00737782">
        <w:t xml:space="preserve">полевыми модами; </w:t>
      </w:r>
      <w:r w:rsidRPr="00737782">
        <w:rPr>
          <w:lang w:val="en-US"/>
        </w:rPr>
        <w:t>III</w:t>
      </w:r>
      <w:r w:rsidRPr="00737782">
        <w:t xml:space="preserve"> – область наблюдения тр</w:t>
      </w:r>
      <w:r w:rsidRPr="00737782">
        <w:t>и</w:t>
      </w:r>
      <w:r w:rsidRPr="00737782">
        <w:t>плета пиков поглощения</w:t>
      </w:r>
    </w:p>
    <w:p w:rsidR="000B44BF" w:rsidRDefault="000B44BF" w:rsidP="0041579A">
      <w:pPr>
        <w:pStyle w:val="afff9"/>
        <w:pageBreakBefore/>
        <w:tabs>
          <w:tab w:val="left" w:pos="851"/>
          <w:tab w:val="left" w:pos="7371"/>
        </w:tabs>
        <w:spacing w:line="226" w:lineRule="auto"/>
        <w:ind w:left="0" w:right="-57" w:firstLine="709"/>
        <w:jc w:val="both"/>
        <w:rPr>
          <w:szCs w:val="28"/>
        </w:rPr>
      </w:pPr>
      <w:r>
        <w:rPr>
          <w:szCs w:val="28"/>
        </w:rPr>
        <w:lastRenderedPageBreak/>
        <w:t>Резонансное поле (см. рис. 3) низкополевого (при α = 0) интенсивного пика</w:t>
      </w:r>
      <w:proofErr w:type="gramStart"/>
      <w:r>
        <w:rPr>
          <w:szCs w:val="28"/>
        </w:rPr>
        <w:t xml:space="preserve"> А</w:t>
      </w:r>
      <w:proofErr w:type="gramEnd"/>
      <w:r>
        <w:rPr>
          <w:szCs w:val="28"/>
        </w:rPr>
        <w:t xml:space="preserve"> с увеличением угла α монотонно увеличивается без каких-либо з</w:t>
      </w:r>
      <w:r>
        <w:rPr>
          <w:szCs w:val="28"/>
        </w:rPr>
        <w:t>а</w:t>
      </w:r>
      <w:r>
        <w:rPr>
          <w:szCs w:val="28"/>
        </w:rPr>
        <w:t>метных изменений до величины α, близкой к 45</w:t>
      </w:r>
      <w:r w:rsidRPr="009750E7">
        <w:rPr>
          <w:szCs w:val="28"/>
          <w:vertAlign w:val="superscript"/>
        </w:rPr>
        <w:t>о</w:t>
      </w:r>
      <w:r>
        <w:rPr>
          <w:szCs w:val="28"/>
        </w:rPr>
        <w:t>. Основное внимание п</w:t>
      </w:r>
      <w:r>
        <w:rPr>
          <w:szCs w:val="28"/>
        </w:rPr>
        <w:t>о</w:t>
      </w:r>
      <w:r>
        <w:rPr>
          <w:szCs w:val="28"/>
        </w:rPr>
        <w:t>этому уделим трансформации высокополевого (при α = 0) пика</w:t>
      </w:r>
      <w:proofErr w:type="gramStart"/>
      <w:r>
        <w:rPr>
          <w:szCs w:val="28"/>
        </w:rPr>
        <w:t xml:space="preserve"> Б</w:t>
      </w:r>
      <w:proofErr w:type="gramEnd"/>
      <w:r>
        <w:rPr>
          <w:szCs w:val="28"/>
        </w:rPr>
        <w:t>, связанн</w:t>
      </w:r>
      <w:r>
        <w:rPr>
          <w:szCs w:val="28"/>
        </w:rPr>
        <w:t>о</w:t>
      </w:r>
      <w:r>
        <w:rPr>
          <w:szCs w:val="28"/>
        </w:rPr>
        <w:t>го с резонансом перпендикулярно намагниченных участков микроволнов</w:t>
      </w:r>
      <w:r>
        <w:rPr>
          <w:szCs w:val="28"/>
        </w:rPr>
        <w:t>о</w:t>
      </w:r>
      <w:r>
        <w:rPr>
          <w:szCs w:val="28"/>
        </w:rPr>
        <w:t xml:space="preserve">дов. В интервале </w:t>
      </w:r>
      <w:r w:rsidRPr="00737782">
        <w:rPr>
          <w:szCs w:val="28"/>
        </w:rPr>
        <w:t>углов 45</w:t>
      </w:r>
      <w:r w:rsidRPr="00737782">
        <w:rPr>
          <w:szCs w:val="28"/>
          <w:vertAlign w:val="superscript"/>
        </w:rPr>
        <w:t>о</w:t>
      </w:r>
      <w:r w:rsidRPr="00737782">
        <w:rPr>
          <w:szCs w:val="28"/>
        </w:rPr>
        <w:t xml:space="preserve"> &lt; α &lt; 90</w:t>
      </w:r>
      <w:r w:rsidRPr="00737782">
        <w:rPr>
          <w:szCs w:val="28"/>
          <w:vertAlign w:val="superscript"/>
        </w:rPr>
        <w:t>о</w:t>
      </w:r>
      <w:r w:rsidRPr="00737782">
        <w:rPr>
          <w:szCs w:val="28"/>
        </w:rPr>
        <w:t xml:space="preserve"> график представляет собой «зеркальное отражение» рис. 3 относительно вертикальной оси ввиду 90-градусной симметрии данной решетки (на рис</w:t>
      </w:r>
      <w:r>
        <w:rPr>
          <w:szCs w:val="28"/>
        </w:rPr>
        <w:t>. 3 не показан).</w:t>
      </w:r>
    </w:p>
    <w:p w:rsidR="000B44BF" w:rsidRPr="007B663B" w:rsidRDefault="000B44BF" w:rsidP="0041579A">
      <w:pPr>
        <w:spacing w:line="226" w:lineRule="auto"/>
        <w:ind w:firstLine="709"/>
        <w:jc w:val="both"/>
        <w:rPr>
          <w:sz w:val="28"/>
          <w:szCs w:val="28"/>
        </w:rPr>
      </w:pPr>
      <w:r w:rsidRPr="00ED38CC">
        <w:rPr>
          <w:sz w:val="28"/>
          <w:szCs w:val="28"/>
        </w:rPr>
        <w:t xml:space="preserve">Как уже отмечалось выше, при </w:t>
      </w:r>
      <w:r w:rsidRPr="00730B5D">
        <w:rPr>
          <w:sz w:val="28"/>
          <w:szCs w:val="28"/>
        </w:rPr>
        <w:t>α = 0</w:t>
      </w:r>
      <w:r>
        <w:rPr>
          <w:sz w:val="28"/>
          <w:szCs w:val="28"/>
        </w:rPr>
        <w:t xml:space="preserve"> </w:t>
      </w:r>
      <w:r w:rsidRPr="00737782">
        <w:rPr>
          <w:sz w:val="28"/>
          <w:szCs w:val="28"/>
        </w:rPr>
        <w:t xml:space="preserve">и </w:t>
      </w:r>
      <w:r w:rsidRPr="00737782">
        <w:rPr>
          <w:i/>
          <w:sz w:val="28"/>
          <w:szCs w:val="28"/>
        </w:rPr>
        <w:t>Н</w:t>
      </w:r>
      <w:r w:rsidRPr="00737782">
        <w:rPr>
          <w:sz w:val="28"/>
          <w:szCs w:val="28"/>
        </w:rPr>
        <w:t xml:space="preserve"> &gt; </w:t>
      </w:r>
      <w:r w:rsidRPr="00737782">
        <w:rPr>
          <w:i/>
          <w:sz w:val="28"/>
          <w:szCs w:val="28"/>
          <w:lang w:val="en-US"/>
        </w:rPr>
        <w:t>H</w:t>
      </w:r>
      <w:r w:rsidRPr="00737782">
        <w:rPr>
          <w:sz w:val="28"/>
          <w:szCs w:val="28"/>
          <w:vertAlign w:val="subscript"/>
        </w:rPr>
        <w:t>Б</w:t>
      </w:r>
      <w:r w:rsidRPr="00737782">
        <w:rPr>
          <w:sz w:val="28"/>
          <w:szCs w:val="28"/>
        </w:rPr>
        <w:t xml:space="preserve"> наблюдается серия (обозначена буквой</w:t>
      </w:r>
      <w:proofErr w:type="gramStart"/>
      <w:r w:rsidRPr="00737782">
        <w:rPr>
          <w:sz w:val="28"/>
          <w:szCs w:val="28"/>
        </w:rPr>
        <w:t xml:space="preserve"> В</w:t>
      </w:r>
      <w:proofErr w:type="gramEnd"/>
      <w:r w:rsidRPr="00737782">
        <w:rPr>
          <w:sz w:val="28"/>
          <w:szCs w:val="28"/>
        </w:rPr>
        <w:t xml:space="preserve"> на рис. 3) пиков поглощения, обусловленных</w:t>
      </w:r>
      <w:r>
        <w:rPr>
          <w:color w:val="FF0000"/>
          <w:sz w:val="28"/>
          <w:szCs w:val="28"/>
        </w:rPr>
        <w:t xml:space="preserve"> </w:t>
      </w:r>
      <w:r w:rsidRPr="00ED38CC">
        <w:rPr>
          <w:sz w:val="28"/>
          <w:szCs w:val="28"/>
        </w:rPr>
        <w:t>уст</w:t>
      </w:r>
      <w:r w:rsidRPr="00ED38CC">
        <w:rPr>
          <w:sz w:val="28"/>
          <w:szCs w:val="28"/>
        </w:rPr>
        <w:t>а</w:t>
      </w:r>
      <w:r w:rsidRPr="00ED38CC">
        <w:rPr>
          <w:sz w:val="28"/>
          <w:szCs w:val="28"/>
        </w:rPr>
        <w:t>новлением резонансов ООМСВ по ширине микроволновода. При увелич</w:t>
      </w:r>
      <w:r w:rsidRPr="00ED38CC">
        <w:rPr>
          <w:sz w:val="28"/>
          <w:szCs w:val="28"/>
        </w:rPr>
        <w:t>е</w:t>
      </w:r>
      <w:r w:rsidRPr="00ED38CC">
        <w:rPr>
          <w:sz w:val="28"/>
          <w:szCs w:val="28"/>
        </w:rPr>
        <w:t xml:space="preserve">нии угла </w:t>
      </w:r>
      <w:r w:rsidRPr="00730B5D">
        <w:rPr>
          <w:sz w:val="28"/>
          <w:szCs w:val="28"/>
        </w:rPr>
        <w:t>α</w:t>
      </w:r>
      <w:r w:rsidRPr="00ED38CC">
        <w:rPr>
          <w:sz w:val="28"/>
          <w:szCs w:val="28"/>
        </w:rPr>
        <w:t xml:space="preserve"> до </w:t>
      </w:r>
      <w:r>
        <w:rPr>
          <w:sz w:val="28"/>
          <w:szCs w:val="28"/>
        </w:rPr>
        <w:t>11</w:t>
      </w:r>
      <w:r w:rsidRPr="00ED38CC">
        <w:rPr>
          <w:sz w:val="28"/>
          <w:szCs w:val="28"/>
          <w:vertAlign w:val="superscript"/>
        </w:rPr>
        <w:t>о</w:t>
      </w:r>
      <w:r>
        <w:rPr>
          <w:sz w:val="28"/>
          <w:szCs w:val="28"/>
        </w:rPr>
        <w:t xml:space="preserve"> амплитуда и положение пиков</w:t>
      </w:r>
      <w:proofErr w:type="gramStart"/>
      <w:r>
        <w:rPr>
          <w:sz w:val="28"/>
          <w:szCs w:val="28"/>
        </w:rPr>
        <w:t xml:space="preserve"> А</w:t>
      </w:r>
      <w:proofErr w:type="gramEnd"/>
      <w:r w:rsidRPr="00ED38CC">
        <w:rPr>
          <w:sz w:val="28"/>
          <w:szCs w:val="28"/>
        </w:rPr>
        <w:t xml:space="preserve"> и</w:t>
      </w:r>
      <w:r>
        <w:rPr>
          <w:sz w:val="28"/>
          <w:szCs w:val="28"/>
        </w:rPr>
        <w:t xml:space="preserve"> </w:t>
      </w:r>
      <w:r w:rsidRPr="00ED38CC">
        <w:rPr>
          <w:sz w:val="28"/>
          <w:szCs w:val="28"/>
        </w:rPr>
        <w:t>Б</w:t>
      </w:r>
      <w:r w:rsidRPr="00C953D0">
        <w:rPr>
          <w:sz w:val="28"/>
          <w:szCs w:val="28"/>
        </w:rPr>
        <w:t xml:space="preserve"> практически не м</w:t>
      </w:r>
      <w:r w:rsidRPr="00C953D0">
        <w:rPr>
          <w:sz w:val="28"/>
          <w:szCs w:val="28"/>
        </w:rPr>
        <w:t>е</w:t>
      </w:r>
      <w:r w:rsidRPr="00C953D0">
        <w:rPr>
          <w:sz w:val="28"/>
          <w:szCs w:val="28"/>
        </w:rPr>
        <w:t xml:space="preserve">няются, а число и </w:t>
      </w:r>
      <w:r>
        <w:rPr>
          <w:sz w:val="28"/>
          <w:szCs w:val="28"/>
        </w:rPr>
        <w:t>интенсивность резонансов серии В</w:t>
      </w:r>
      <w:r w:rsidRPr="00C953D0">
        <w:rPr>
          <w:sz w:val="28"/>
          <w:szCs w:val="28"/>
        </w:rPr>
        <w:t xml:space="preserve"> уменьша</w:t>
      </w:r>
      <w:r>
        <w:rPr>
          <w:sz w:val="28"/>
          <w:szCs w:val="28"/>
        </w:rPr>
        <w:t>ется</w:t>
      </w:r>
      <w:r w:rsidRPr="00C953D0">
        <w:rPr>
          <w:sz w:val="28"/>
          <w:szCs w:val="28"/>
        </w:rPr>
        <w:t xml:space="preserve"> </w:t>
      </w:r>
      <w:r>
        <w:rPr>
          <w:sz w:val="28"/>
          <w:szCs w:val="28"/>
        </w:rPr>
        <w:t>(см.</w:t>
      </w:r>
      <w:r w:rsidRPr="00A01711">
        <w:rPr>
          <w:sz w:val="28"/>
          <w:szCs w:val="28"/>
        </w:rPr>
        <w:t xml:space="preserve"> </w:t>
      </w:r>
      <w:r w:rsidRPr="00C953D0">
        <w:rPr>
          <w:sz w:val="28"/>
          <w:szCs w:val="28"/>
        </w:rPr>
        <w:t>рис.</w:t>
      </w:r>
      <w:r w:rsidR="00D13DFA">
        <w:rPr>
          <w:sz w:val="28"/>
          <w:szCs w:val="28"/>
        </w:rPr>
        <w:t> </w:t>
      </w:r>
      <w:r>
        <w:rPr>
          <w:sz w:val="28"/>
          <w:szCs w:val="28"/>
        </w:rPr>
        <w:t>3,</w:t>
      </w:r>
      <w:r w:rsidRPr="00A01711">
        <w:rPr>
          <w:i/>
          <w:sz w:val="28"/>
          <w:szCs w:val="28"/>
        </w:rPr>
        <w:t xml:space="preserve"> а</w:t>
      </w:r>
      <w:r>
        <w:rPr>
          <w:sz w:val="28"/>
          <w:szCs w:val="28"/>
        </w:rPr>
        <w:t>).</w:t>
      </w:r>
      <w:r w:rsidRPr="00C953D0">
        <w:rPr>
          <w:sz w:val="28"/>
          <w:szCs w:val="28"/>
        </w:rPr>
        <w:t xml:space="preserve"> Однако, при </w:t>
      </w:r>
      <w:r w:rsidRPr="00730B5D">
        <w:rPr>
          <w:sz w:val="28"/>
          <w:szCs w:val="28"/>
        </w:rPr>
        <w:t>α</w:t>
      </w:r>
      <w:r w:rsidRPr="00C953D0">
        <w:rPr>
          <w:sz w:val="28"/>
          <w:szCs w:val="28"/>
        </w:rPr>
        <w:t xml:space="preserve"> &gt;</w:t>
      </w:r>
      <w:r>
        <w:rPr>
          <w:sz w:val="28"/>
          <w:szCs w:val="28"/>
        </w:rPr>
        <w:t xml:space="preserve"> </w:t>
      </w:r>
      <w:r w:rsidRPr="00C953D0">
        <w:rPr>
          <w:sz w:val="28"/>
          <w:szCs w:val="28"/>
        </w:rPr>
        <w:t>1</w:t>
      </w:r>
      <w:r>
        <w:rPr>
          <w:sz w:val="28"/>
          <w:szCs w:val="28"/>
        </w:rPr>
        <w:t>3</w:t>
      </w:r>
      <w:r w:rsidRPr="00C953D0">
        <w:rPr>
          <w:sz w:val="28"/>
          <w:szCs w:val="28"/>
          <w:vertAlign w:val="superscript"/>
        </w:rPr>
        <w:t>о</w:t>
      </w:r>
      <w:r w:rsidRPr="00C953D0">
        <w:rPr>
          <w:sz w:val="28"/>
          <w:szCs w:val="28"/>
        </w:rPr>
        <w:t xml:space="preserve"> </w:t>
      </w:r>
      <w:r w:rsidRPr="00737782">
        <w:rPr>
          <w:sz w:val="28"/>
          <w:szCs w:val="28"/>
        </w:rPr>
        <w:t xml:space="preserve">и </w:t>
      </w:r>
      <w:r w:rsidRPr="00737782">
        <w:rPr>
          <w:i/>
          <w:sz w:val="28"/>
          <w:szCs w:val="28"/>
        </w:rPr>
        <w:t>Н</w:t>
      </w:r>
      <w:r>
        <w:rPr>
          <w:sz w:val="28"/>
          <w:szCs w:val="28"/>
        </w:rPr>
        <w:t xml:space="preserve"> </w:t>
      </w:r>
      <w:r w:rsidRPr="00C953D0">
        <w:rPr>
          <w:sz w:val="28"/>
          <w:szCs w:val="28"/>
        </w:rPr>
        <w:t xml:space="preserve">&gt; </w:t>
      </w:r>
      <w:r w:rsidRPr="00A01711">
        <w:rPr>
          <w:i/>
          <w:sz w:val="28"/>
          <w:szCs w:val="28"/>
        </w:rPr>
        <w:t>H</w:t>
      </w:r>
      <w:r w:rsidRPr="00C953D0">
        <w:rPr>
          <w:sz w:val="28"/>
          <w:szCs w:val="28"/>
          <w:vertAlign w:val="subscript"/>
        </w:rPr>
        <w:t>Б</w:t>
      </w:r>
      <w:r w:rsidRPr="00C953D0">
        <w:rPr>
          <w:sz w:val="28"/>
          <w:szCs w:val="28"/>
        </w:rPr>
        <w:t xml:space="preserve"> формируется еще одна серия узких резонансных СВВ, существующая при увеличении </w:t>
      </w:r>
      <w:r w:rsidRPr="00730B5D">
        <w:rPr>
          <w:sz w:val="28"/>
          <w:szCs w:val="28"/>
        </w:rPr>
        <w:t>α</w:t>
      </w:r>
      <w:r w:rsidRPr="00C953D0">
        <w:rPr>
          <w:sz w:val="28"/>
          <w:szCs w:val="28"/>
        </w:rPr>
        <w:t xml:space="preserve"> до 1</w:t>
      </w:r>
      <w:r>
        <w:rPr>
          <w:sz w:val="28"/>
          <w:szCs w:val="28"/>
        </w:rPr>
        <w:t>8</w:t>
      </w:r>
      <w:r w:rsidRPr="00C953D0">
        <w:rPr>
          <w:sz w:val="28"/>
          <w:szCs w:val="28"/>
          <w:vertAlign w:val="superscript"/>
        </w:rPr>
        <w:t>о</w:t>
      </w:r>
      <w:r>
        <w:rPr>
          <w:sz w:val="28"/>
          <w:szCs w:val="28"/>
        </w:rPr>
        <w:t xml:space="preserve"> </w:t>
      </w:r>
      <w:r w:rsidRPr="00C953D0">
        <w:rPr>
          <w:sz w:val="28"/>
          <w:szCs w:val="28"/>
        </w:rPr>
        <w:t>(</w:t>
      </w:r>
      <w:r>
        <w:rPr>
          <w:sz w:val="28"/>
          <w:szCs w:val="28"/>
        </w:rPr>
        <w:t>см.</w:t>
      </w:r>
      <w:r w:rsidRPr="00A01711">
        <w:rPr>
          <w:sz w:val="28"/>
          <w:szCs w:val="28"/>
        </w:rPr>
        <w:t xml:space="preserve"> </w:t>
      </w:r>
      <w:r w:rsidRPr="00C953D0">
        <w:rPr>
          <w:sz w:val="28"/>
          <w:szCs w:val="28"/>
        </w:rPr>
        <w:t>рис.</w:t>
      </w:r>
      <w:r w:rsidR="00D13DFA">
        <w:rPr>
          <w:sz w:val="28"/>
          <w:szCs w:val="28"/>
        </w:rPr>
        <w:t> </w:t>
      </w:r>
      <w:r>
        <w:rPr>
          <w:sz w:val="28"/>
          <w:szCs w:val="28"/>
        </w:rPr>
        <w:t>3, В</w:t>
      </w:r>
      <w:proofErr w:type="gramStart"/>
      <w:r>
        <w:rPr>
          <w:sz w:val="28"/>
          <w:szCs w:val="28"/>
        </w:rPr>
        <w:t>1</w:t>
      </w:r>
      <w:proofErr w:type="gramEnd"/>
      <w:r w:rsidRPr="00C953D0">
        <w:rPr>
          <w:sz w:val="28"/>
          <w:szCs w:val="28"/>
        </w:rPr>
        <w:t xml:space="preserve">). Одновременно с этим при </w:t>
      </w:r>
      <w:r w:rsidRPr="00730B5D">
        <w:rPr>
          <w:sz w:val="28"/>
          <w:szCs w:val="28"/>
        </w:rPr>
        <w:t>α</w:t>
      </w:r>
      <w:r w:rsidRPr="00C953D0">
        <w:rPr>
          <w:sz w:val="28"/>
          <w:szCs w:val="28"/>
        </w:rPr>
        <w:t xml:space="preserve"> =</w:t>
      </w:r>
      <w:r>
        <w:rPr>
          <w:sz w:val="28"/>
          <w:szCs w:val="28"/>
        </w:rPr>
        <w:t xml:space="preserve"> </w:t>
      </w:r>
      <w:r w:rsidRPr="00C953D0">
        <w:rPr>
          <w:sz w:val="28"/>
          <w:szCs w:val="28"/>
        </w:rPr>
        <w:t>1</w:t>
      </w:r>
      <w:r>
        <w:rPr>
          <w:sz w:val="28"/>
          <w:szCs w:val="28"/>
        </w:rPr>
        <w:t>4</w:t>
      </w:r>
      <w:r w:rsidRPr="00C953D0">
        <w:rPr>
          <w:sz w:val="28"/>
          <w:szCs w:val="28"/>
          <w:vertAlign w:val="superscript"/>
        </w:rPr>
        <w:t>о</w:t>
      </w:r>
      <w:r w:rsidRPr="00C953D0">
        <w:rPr>
          <w:sz w:val="28"/>
          <w:szCs w:val="28"/>
        </w:rPr>
        <w:t xml:space="preserve"> наблюдается возникновение слабого си</w:t>
      </w:r>
      <w:r w:rsidRPr="00C953D0">
        <w:rPr>
          <w:sz w:val="28"/>
          <w:szCs w:val="28"/>
        </w:rPr>
        <w:t>г</w:t>
      </w:r>
      <w:r w:rsidRPr="00C953D0">
        <w:rPr>
          <w:sz w:val="28"/>
          <w:szCs w:val="28"/>
        </w:rPr>
        <w:t>нала, отмеченного стрелк</w:t>
      </w:r>
      <w:r w:rsidRPr="00737782">
        <w:rPr>
          <w:sz w:val="28"/>
          <w:szCs w:val="28"/>
        </w:rPr>
        <w:t>ами</w:t>
      </w:r>
      <w:r w:rsidRPr="00C953D0">
        <w:rPr>
          <w:sz w:val="28"/>
          <w:szCs w:val="28"/>
        </w:rPr>
        <w:t xml:space="preserve"> </w:t>
      </w:r>
      <w:r>
        <w:rPr>
          <w:sz w:val="28"/>
          <w:szCs w:val="28"/>
        </w:rPr>
        <w:t xml:space="preserve">(см. рис. 3, </w:t>
      </w:r>
      <w:r w:rsidRPr="00A01711">
        <w:rPr>
          <w:i/>
          <w:sz w:val="28"/>
          <w:szCs w:val="28"/>
        </w:rPr>
        <w:t>б</w:t>
      </w:r>
      <w:r>
        <w:rPr>
          <w:sz w:val="28"/>
          <w:szCs w:val="28"/>
        </w:rPr>
        <w:t>)</w:t>
      </w:r>
      <w:r w:rsidRPr="00C953D0">
        <w:rPr>
          <w:sz w:val="28"/>
          <w:szCs w:val="28"/>
        </w:rPr>
        <w:t>, величина резонансного п</w:t>
      </w:r>
      <w:r w:rsidRPr="00C953D0">
        <w:rPr>
          <w:sz w:val="28"/>
          <w:szCs w:val="28"/>
        </w:rPr>
        <w:t>о</w:t>
      </w:r>
      <w:r w:rsidRPr="00C953D0">
        <w:rPr>
          <w:sz w:val="28"/>
          <w:szCs w:val="28"/>
        </w:rPr>
        <w:t>ля</w:t>
      </w:r>
      <w:r w:rsidR="006C496E">
        <w:rPr>
          <w:sz w:val="28"/>
          <w:szCs w:val="28"/>
        </w:rPr>
        <w:t> </w:t>
      </w:r>
      <w:r w:rsidRPr="00A01711">
        <w:rPr>
          <w:i/>
          <w:sz w:val="28"/>
          <w:szCs w:val="28"/>
        </w:rPr>
        <w:t>Н</w:t>
      </w:r>
      <w:r w:rsidRPr="00C953D0">
        <w:rPr>
          <w:sz w:val="28"/>
          <w:szCs w:val="28"/>
        </w:rPr>
        <w:t>* которого в интервале величин</w:t>
      </w:r>
      <w:r>
        <w:rPr>
          <w:sz w:val="28"/>
          <w:szCs w:val="28"/>
        </w:rPr>
        <w:t>ы</w:t>
      </w:r>
      <w:r w:rsidRPr="00C953D0">
        <w:rPr>
          <w:sz w:val="28"/>
          <w:szCs w:val="28"/>
        </w:rPr>
        <w:t xml:space="preserve"> </w:t>
      </w:r>
      <w:r w:rsidRPr="00D73F80">
        <w:rPr>
          <w:sz w:val="28"/>
          <w:szCs w:val="28"/>
        </w:rPr>
        <w:t xml:space="preserve">α </w:t>
      </w:r>
      <w:r w:rsidRPr="00C953D0">
        <w:rPr>
          <w:sz w:val="28"/>
          <w:szCs w:val="28"/>
        </w:rPr>
        <w:t>от 1</w:t>
      </w:r>
      <w:r>
        <w:rPr>
          <w:sz w:val="28"/>
          <w:szCs w:val="28"/>
        </w:rPr>
        <w:t>4</w:t>
      </w:r>
      <w:r w:rsidRPr="00C953D0">
        <w:rPr>
          <w:sz w:val="28"/>
          <w:szCs w:val="28"/>
          <w:vertAlign w:val="superscript"/>
        </w:rPr>
        <w:t>о</w:t>
      </w:r>
      <w:r w:rsidRPr="00C953D0">
        <w:rPr>
          <w:sz w:val="28"/>
          <w:szCs w:val="28"/>
        </w:rPr>
        <w:t xml:space="preserve"> до 1</w:t>
      </w:r>
      <w:r>
        <w:rPr>
          <w:sz w:val="28"/>
          <w:szCs w:val="28"/>
        </w:rPr>
        <w:t>6</w:t>
      </w:r>
      <w:r w:rsidRPr="00C953D0">
        <w:rPr>
          <w:sz w:val="28"/>
          <w:szCs w:val="28"/>
          <w:vertAlign w:val="superscript"/>
        </w:rPr>
        <w:t>о</w:t>
      </w:r>
      <w:r w:rsidRPr="00C953D0">
        <w:rPr>
          <w:sz w:val="28"/>
          <w:szCs w:val="28"/>
        </w:rPr>
        <w:t xml:space="preserve"> изменяется от </w:t>
      </w:r>
      <w:r w:rsidRPr="00A01711">
        <w:rPr>
          <w:i/>
          <w:sz w:val="28"/>
          <w:szCs w:val="28"/>
        </w:rPr>
        <w:t>H</w:t>
      </w:r>
      <w:r w:rsidRPr="00C953D0">
        <w:rPr>
          <w:sz w:val="28"/>
          <w:szCs w:val="28"/>
        </w:rPr>
        <w:t>*</w:t>
      </w:r>
      <w:r>
        <w:rPr>
          <w:sz w:val="28"/>
          <w:szCs w:val="28"/>
        </w:rPr>
        <w:t xml:space="preserve"> </w:t>
      </w:r>
      <w:r w:rsidRPr="00C953D0">
        <w:rPr>
          <w:sz w:val="28"/>
          <w:szCs w:val="28"/>
        </w:rPr>
        <w:t>&gt;</w:t>
      </w:r>
      <w:r>
        <w:rPr>
          <w:sz w:val="28"/>
          <w:szCs w:val="28"/>
        </w:rPr>
        <w:t xml:space="preserve"> </w:t>
      </w:r>
      <w:proofErr w:type="gramStart"/>
      <w:r w:rsidRPr="00A01711">
        <w:rPr>
          <w:i/>
          <w:sz w:val="28"/>
          <w:szCs w:val="28"/>
        </w:rPr>
        <w:t>H</w:t>
      </w:r>
      <w:proofErr w:type="gramEnd"/>
      <w:r w:rsidRPr="00C953D0">
        <w:rPr>
          <w:sz w:val="28"/>
          <w:szCs w:val="28"/>
          <w:vertAlign w:val="subscript"/>
        </w:rPr>
        <w:t>Б</w:t>
      </w:r>
      <w:r w:rsidRPr="00A01711">
        <w:rPr>
          <w:sz w:val="28"/>
          <w:szCs w:val="28"/>
        </w:rPr>
        <w:t xml:space="preserve"> </w:t>
      </w:r>
      <w:r w:rsidRPr="00C953D0">
        <w:rPr>
          <w:sz w:val="28"/>
          <w:szCs w:val="28"/>
        </w:rPr>
        <w:t xml:space="preserve">до </w:t>
      </w:r>
      <w:r w:rsidRPr="00A01711">
        <w:rPr>
          <w:i/>
          <w:sz w:val="28"/>
          <w:szCs w:val="28"/>
        </w:rPr>
        <w:t>H</w:t>
      </w:r>
      <w:r w:rsidRPr="00C953D0">
        <w:rPr>
          <w:sz w:val="28"/>
          <w:szCs w:val="28"/>
        </w:rPr>
        <w:t>*</w:t>
      </w:r>
      <w:r>
        <w:rPr>
          <w:sz w:val="28"/>
          <w:szCs w:val="28"/>
        </w:rPr>
        <w:t xml:space="preserve"> </w:t>
      </w:r>
      <w:r w:rsidRPr="00C953D0">
        <w:rPr>
          <w:sz w:val="28"/>
          <w:szCs w:val="28"/>
        </w:rPr>
        <w:t>&lt;</w:t>
      </w:r>
      <w:r>
        <w:rPr>
          <w:sz w:val="28"/>
          <w:szCs w:val="28"/>
        </w:rPr>
        <w:t xml:space="preserve"> </w:t>
      </w:r>
      <w:r w:rsidRPr="00A01711">
        <w:rPr>
          <w:i/>
          <w:sz w:val="28"/>
          <w:szCs w:val="28"/>
        </w:rPr>
        <w:t>H</w:t>
      </w:r>
      <w:r w:rsidRPr="00C953D0">
        <w:rPr>
          <w:sz w:val="28"/>
          <w:szCs w:val="28"/>
          <w:vertAlign w:val="subscript"/>
        </w:rPr>
        <w:t>Б</w:t>
      </w:r>
      <w:r w:rsidRPr="00C953D0">
        <w:rPr>
          <w:sz w:val="28"/>
          <w:szCs w:val="28"/>
        </w:rPr>
        <w:t xml:space="preserve">. </w:t>
      </w:r>
      <w:r w:rsidRPr="007B663B">
        <w:rPr>
          <w:sz w:val="28"/>
          <w:szCs w:val="28"/>
        </w:rPr>
        <w:t xml:space="preserve">На вставке </w:t>
      </w:r>
      <w:r w:rsidRPr="007B663B">
        <w:rPr>
          <w:i/>
          <w:sz w:val="28"/>
          <w:szCs w:val="28"/>
        </w:rPr>
        <w:t>б</w:t>
      </w:r>
      <w:r w:rsidRPr="007B663B">
        <w:rPr>
          <w:sz w:val="28"/>
          <w:szCs w:val="28"/>
        </w:rPr>
        <w:t xml:space="preserve"> и в области </w:t>
      </w:r>
      <w:r w:rsidRPr="007B663B">
        <w:rPr>
          <w:sz w:val="28"/>
          <w:szCs w:val="28"/>
          <w:lang w:val="en-US"/>
        </w:rPr>
        <w:t>I</w:t>
      </w:r>
      <w:r w:rsidRPr="007B663B">
        <w:rPr>
          <w:sz w:val="28"/>
          <w:szCs w:val="28"/>
        </w:rPr>
        <w:t xml:space="preserve"> (см. рис. 3) видно, что резонансное поле слабого пика поглощения (помечено стрелкой) ни при какой величине α не совпадает с резонансным полем интенсивного пика, на «склоне» кот</w:t>
      </w:r>
      <w:r w:rsidRPr="007B663B">
        <w:rPr>
          <w:sz w:val="28"/>
          <w:szCs w:val="28"/>
        </w:rPr>
        <w:t>о</w:t>
      </w:r>
      <w:r w:rsidRPr="007B663B">
        <w:rPr>
          <w:sz w:val="28"/>
          <w:szCs w:val="28"/>
        </w:rPr>
        <w:t xml:space="preserve">рого он возникает при </w:t>
      </w:r>
      <w:r w:rsidRPr="007B663B">
        <w:rPr>
          <w:i/>
          <w:sz w:val="28"/>
          <w:szCs w:val="28"/>
        </w:rPr>
        <w:t>H</w:t>
      </w:r>
      <w:r w:rsidRPr="007B663B">
        <w:rPr>
          <w:sz w:val="28"/>
          <w:szCs w:val="28"/>
        </w:rPr>
        <w:t xml:space="preserve">* &gt; </w:t>
      </w:r>
      <w:proofErr w:type="gramStart"/>
      <w:r w:rsidRPr="007B663B">
        <w:rPr>
          <w:i/>
          <w:sz w:val="28"/>
          <w:szCs w:val="28"/>
        </w:rPr>
        <w:t>H</w:t>
      </w:r>
      <w:proofErr w:type="gramEnd"/>
      <w:r w:rsidRPr="007B663B">
        <w:rPr>
          <w:sz w:val="28"/>
          <w:szCs w:val="28"/>
          <w:vertAlign w:val="subscript"/>
        </w:rPr>
        <w:t>Б</w:t>
      </w:r>
      <w:r w:rsidRPr="007B663B">
        <w:rPr>
          <w:sz w:val="28"/>
          <w:szCs w:val="28"/>
        </w:rPr>
        <w:t>. Аналогичное «расталкивание» резонансных пиков отмечено в [8, с. 536] при исследовании угловой зависимости спе</w:t>
      </w:r>
      <w:r w:rsidRPr="007B663B">
        <w:rPr>
          <w:sz w:val="28"/>
          <w:szCs w:val="28"/>
        </w:rPr>
        <w:t>к</w:t>
      </w:r>
      <w:r w:rsidRPr="007B663B">
        <w:rPr>
          <w:sz w:val="28"/>
          <w:szCs w:val="28"/>
        </w:rPr>
        <w:t>тра СВВ периодической решетки из микрополосок.</w:t>
      </w:r>
    </w:p>
    <w:p w:rsidR="000B44BF" w:rsidRPr="0041579A" w:rsidRDefault="000B44BF" w:rsidP="0041579A">
      <w:pPr>
        <w:spacing w:line="226" w:lineRule="auto"/>
        <w:ind w:firstLine="709"/>
        <w:jc w:val="both"/>
        <w:rPr>
          <w:spacing w:val="-2"/>
          <w:sz w:val="28"/>
          <w:szCs w:val="28"/>
        </w:rPr>
      </w:pPr>
      <w:r w:rsidRPr="0041579A">
        <w:rPr>
          <w:spacing w:val="-2"/>
          <w:sz w:val="28"/>
          <w:szCs w:val="28"/>
        </w:rPr>
        <w:t>При увеличении угла α до 17</w:t>
      </w:r>
      <w:r w:rsidRPr="0041579A">
        <w:rPr>
          <w:spacing w:val="-2"/>
          <w:sz w:val="28"/>
          <w:szCs w:val="28"/>
          <w:vertAlign w:val="superscript"/>
        </w:rPr>
        <w:t>о</w:t>
      </w:r>
      <w:r w:rsidRPr="0041579A">
        <w:rPr>
          <w:spacing w:val="-2"/>
          <w:sz w:val="28"/>
          <w:szCs w:val="28"/>
        </w:rPr>
        <w:t xml:space="preserve"> число пиков поглощения серии В</w:t>
      </w:r>
      <w:r w:rsidRPr="0041579A">
        <w:rPr>
          <w:spacing w:val="-2"/>
          <w:sz w:val="28"/>
          <w:szCs w:val="28"/>
          <w:vertAlign w:val="subscript"/>
        </w:rPr>
        <w:t>1</w:t>
      </w:r>
      <w:r w:rsidRPr="0041579A">
        <w:rPr>
          <w:spacing w:val="-2"/>
          <w:sz w:val="28"/>
          <w:szCs w:val="28"/>
        </w:rPr>
        <w:t xml:space="preserve"> уменьшается, а интенсивность пика</w:t>
      </w:r>
      <w:proofErr w:type="gramStart"/>
      <w:r w:rsidRPr="0041579A">
        <w:rPr>
          <w:spacing w:val="-2"/>
          <w:sz w:val="28"/>
          <w:szCs w:val="28"/>
        </w:rPr>
        <w:t xml:space="preserve"> Б</w:t>
      </w:r>
      <w:proofErr w:type="gramEnd"/>
      <w:r w:rsidRPr="0041579A">
        <w:rPr>
          <w:spacing w:val="-2"/>
          <w:sz w:val="28"/>
          <w:szCs w:val="28"/>
        </w:rPr>
        <w:t xml:space="preserve"> уменьшается примерно вдвое по сра</w:t>
      </w:r>
      <w:r w:rsidRPr="0041579A">
        <w:rPr>
          <w:spacing w:val="-2"/>
          <w:sz w:val="28"/>
          <w:szCs w:val="28"/>
        </w:rPr>
        <w:t>в</w:t>
      </w:r>
      <w:r w:rsidRPr="0041579A">
        <w:rPr>
          <w:spacing w:val="-2"/>
          <w:sz w:val="28"/>
          <w:szCs w:val="28"/>
        </w:rPr>
        <w:t>нению со случаем α = 0. С дальнейшим ростом величины α трансформация вида спектра выглядит как сближение пиков</w:t>
      </w:r>
      <w:proofErr w:type="gramStart"/>
      <w:r w:rsidRPr="0041579A">
        <w:rPr>
          <w:spacing w:val="-2"/>
          <w:sz w:val="28"/>
          <w:szCs w:val="28"/>
        </w:rPr>
        <w:t xml:space="preserve"> А</w:t>
      </w:r>
      <w:proofErr w:type="gramEnd"/>
      <w:r w:rsidRPr="0041579A">
        <w:rPr>
          <w:spacing w:val="-2"/>
          <w:sz w:val="28"/>
          <w:szCs w:val="28"/>
        </w:rPr>
        <w:t xml:space="preserve"> и Б, при этом наблюдается взаимодействие пика поглощения Б с модами, возбуждающимися в прил</w:t>
      </w:r>
      <w:r w:rsidRPr="0041579A">
        <w:rPr>
          <w:spacing w:val="-2"/>
          <w:sz w:val="28"/>
          <w:szCs w:val="28"/>
        </w:rPr>
        <w:t>е</w:t>
      </w:r>
      <w:r w:rsidRPr="0041579A">
        <w:rPr>
          <w:spacing w:val="-2"/>
          <w:sz w:val="28"/>
          <w:szCs w:val="28"/>
        </w:rPr>
        <w:t xml:space="preserve">гающей к нему области более высоких полей (см. рис. 3, область </w:t>
      </w:r>
      <w:r w:rsidRPr="0041579A">
        <w:rPr>
          <w:spacing w:val="-2"/>
          <w:sz w:val="28"/>
          <w:szCs w:val="28"/>
          <w:lang w:val="en-US"/>
        </w:rPr>
        <w:t>II</w:t>
      </w:r>
      <w:r w:rsidRPr="0041579A">
        <w:rPr>
          <w:spacing w:val="-2"/>
          <w:sz w:val="28"/>
          <w:szCs w:val="28"/>
        </w:rPr>
        <w:t>). При α = 38</w:t>
      </w:r>
      <w:r w:rsidRPr="0041579A">
        <w:rPr>
          <w:spacing w:val="-2"/>
          <w:sz w:val="28"/>
          <w:szCs w:val="28"/>
          <w:vertAlign w:val="superscript"/>
        </w:rPr>
        <w:t>о</w:t>
      </w:r>
      <w:r w:rsidRPr="0041579A">
        <w:rPr>
          <w:spacing w:val="-2"/>
          <w:sz w:val="28"/>
          <w:szCs w:val="28"/>
        </w:rPr>
        <w:t xml:space="preserve"> спектр СВВ представляет собой триплет из пиков поглоще</w:t>
      </w:r>
      <w:r w:rsidR="006C496E">
        <w:rPr>
          <w:spacing w:val="-2"/>
          <w:sz w:val="28"/>
          <w:szCs w:val="28"/>
        </w:rPr>
        <w:t xml:space="preserve">ния почти равной интенсивности </w:t>
      </w:r>
      <w:r w:rsidRPr="0041579A">
        <w:rPr>
          <w:spacing w:val="-2"/>
          <w:sz w:val="28"/>
          <w:szCs w:val="28"/>
        </w:rPr>
        <w:t>(</w:t>
      </w:r>
      <w:proofErr w:type="gramStart"/>
      <w:r w:rsidRPr="0041579A">
        <w:rPr>
          <w:spacing w:val="-2"/>
          <w:sz w:val="28"/>
          <w:szCs w:val="28"/>
        </w:rPr>
        <w:t>см</w:t>
      </w:r>
      <w:proofErr w:type="gramEnd"/>
      <w:r w:rsidRPr="0041579A">
        <w:rPr>
          <w:spacing w:val="-2"/>
          <w:sz w:val="28"/>
          <w:szCs w:val="28"/>
        </w:rPr>
        <w:t xml:space="preserve">. рис. 3, </w:t>
      </w:r>
      <w:r w:rsidRPr="0041579A">
        <w:rPr>
          <w:i/>
          <w:spacing w:val="-2"/>
          <w:sz w:val="28"/>
          <w:szCs w:val="28"/>
        </w:rPr>
        <w:t xml:space="preserve">в, </w:t>
      </w:r>
      <w:r w:rsidRPr="0041579A">
        <w:rPr>
          <w:spacing w:val="-2"/>
          <w:sz w:val="28"/>
          <w:szCs w:val="28"/>
        </w:rPr>
        <w:t xml:space="preserve">область </w:t>
      </w:r>
      <w:r w:rsidRPr="0041579A">
        <w:rPr>
          <w:spacing w:val="-2"/>
          <w:sz w:val="28"/>
          <w:szCs w:val="28"/>
          <w:lang w:val="en-US"/>
        </w:rPr>
        <w:t>III</w:t>
      </w:r>
      <w:r w:rsidRPr="0041579A">
        <w:rPr>
          <w:spacing w:val="-2"/>
          <w:sz w:val="28"/>
          <w:szCs w:val="28"/>
        </w:rPr>
        <w:t>). По мере приближения в</w:t>
      </w:r>
      <w:r w:rsidRPr="0041579A">
        <w:rPr>
          <w:spacing w:val="-2"/>
          <w:sz w:val="28"/>
          <w:szCs w:val="28"/>
        </w:rPr>
        <w:t>е</w:t>
      </w:r>
      <w:r w:rsidRPr="0041579A">
        <w:rPr>
          <w:spacing w:val="-2"/>
          <w:sz w:val="28"/>
          <w:szCs w:val="28"/>
        </w:rPr>
        <w:t>личины α к 45</w:t>
      </w:r>
      <w:r w:rsidRPr="0041579A">
        <w:rPr>
          <w:spacing w:val="-2"/>
          <w:sz w:val="28"/>
          <w:szCs w:val="28"/>
          <w:vertAlign w:val="superscript"/>
        </w:rPr>
        <w:t>о</w:t>
      </w:r>
      <w:r w:rsidRPr="0041579A">
        <w:rPr>
          <w:spacing w:val="-2"/>
          <w:sz w:val="28"/>
          <w:szCs w:val="28"/>
        </w:rPr>
        <w:t xml:space="preserve"> крайние пики триплета уменьшаются по величине, тран</w:t>
      </w:r>
      <w:r w:rsidRPr="0041579A">
        <w:rPr>
          <w:spacing w:val="-2"/>
          <w:sz w:val="28"/>
          <w:szCs w:val="28"/>
        </w:rPr>
        <w:t>с</w:t>
      </w:r>
      <w:r w:rsidRPr="0041579A">
        <w:rPr>
          <w:spacing w:val="-2"/>
          <w:sz w:val="28"/>
          <w:szCs w:val="28"/>
        </w:rPr>
        <w:t>формируясь в серию пиков убывающей интенсивности (со стороны высоких полей) и слабый пик поглощения со стороны малых полей (</w:t>
      </w:r>
      <w:proofErr w:type="gramStart"/>
      <w:r w:rsidRPr="0041579A">
        <w:rPr>
          <w:spacing w:val="-2"/>
          <w:sz w:val="28"/>
          <w:szCs w:val="28"/>
        </w:rPr>
        <w:t>см</w:t>
      </w:r>
      <w:proofErr w:type="gramEnd"/>
      <w:r w:rsidRPr="0041579A">
        <w:rPr>
          <w:spacing w:val="-2"/>
          <w:sz w:val="28"/>
          <w:szCs w:val="28"/>
        </w:rPr>
        <w:t xml:space="preserve">. 2, кривую </w:t>
      </w:r>
      <w:r w:rsidRPr="0041579A">
        <w:rPr>
          <w:i/>
          <w:spacing w:val="-2"/>
          <w:sz w:val="28"/>
          <w:szCs w:val="28"/>
        </w:rPr>
        <w:t>3</w:t>
      </w:r>
      <w:r w:rsidRPr="0041579A">
        <w:rPr>
          <w:spacing w:val="-2"/>
          <w:sz w:val="28"/>
          <w:szCs w:val="28"/>
        </w:rPr>
        <w:t>).</w:t>
      </w:r>
    </w:p>
    <w:p w:rsidR="000B44BF" w:rsidRDefault="000B44BF" w:rsidP="0041579A">
      <w:pPr>
        <w:spacing w:line="226" w:lineRule="auto"/>
        <w:ind w:firstLine="709"/>
        <w:jc w:val="both"/>
        <w:rPr>
          <w:sz w:val="28"/>
          <w:szCs w:val="28"/>
        </w:rPr>
      </w:pPr>
      <w:proofErr w:type="gramStart"/>
      <w:r>
        <w:rPr>
          <w:sz w:val="28"/>
          <w:szCs w:val="28"/>
        </w:rPr>
        <w:t xml:space="preserve">Для </w:t>
      </w:r>
      <w:r w:rsidRPr="00D73F80">
        <w:rPr>
          <w:sz w:val="28"/>
          <w:szCs w:val="28"/>
        </w:rPr>
        <w:t>остальных образцов, представленных в таблице, зависимость в</w:t>
      </w:r>
      <w:r w:rsidRPr="00D73F80">
        <w:rPr>
          <w:sz w:val="28"/>
          <w:szCs w:val="28"/>
        </w:rPr>
        <w:t>и</w:t>
      </w:r>
      <w:r w:rsidRPr="00D73F80">
        <w:rPr>
          <w:sz w:val="28"/>
          <w:szCs w:val="28"/>
        </w:rPr>
        <w:t>да их спектров СВВ от величины угла α была качественно аналогична оп</w:t>
      </w:r>
      <w:r w:rsidRPr="00D73F80">
        <w:rPr>
          <w:sz w:val="28"/>
          <w:szCs w:val="28"/>
        </w:rPr>
        <w:t>и</w:t>
      </w:r>
      <w:r w:rsidRPr="00D73F80">
        <w:rPr>
          <w:sz w:val="28"/>
          <w:szCs w:val="28"/>
        </w:rPr>
        <w:t>санной выше, при этом для прямоугольных решеток периодичность орие</w:t>
      </w:r>
      <w:r w:rsidRPr="00D73F80">
        <w:rPr>
          <w:sz w:val="28"/>
          <w:szCs w:val="28"/>
        </w:rPr>
        <w:t>н</w:t>
      </w:r>
      <w:r w:rsidRPr="00D73F80">
        <w:rPr>
          <w:sz w:val="28"/>
          <w:szCs w:val="28"/>
        </w:rPr>
        <w:t>тационных зависимостей была обусловлена</w:t>
      </w:r>
      <w:r>
        <w:rPr>
          <w:sz w:val="28"/>
          <w:szCs w:val="28"/>
        </w:rPr>
        <w:t xml:space="preserve"> 180-градусной симметрией т</w:t>
      </w:r>
      <w:r>
        <w:rPr>
          <w:sz w:val="28"/>
          <w:szCs w:val="28"/>
        </w:rPr>
        <w:t>а</w:t>
      </w:r>
      <w:r>
        <w:rPr>
          <w:sz w:val="28"/>
          <w:szCs w:val="28"/>
        </w:rPr>
        <w:t>ких структур.</w:t>
      </w:r>
      <w:proofErr w:type="gramEnd"/>
    </w:p>
    <w:p w:rsidR="000B44BF" w:rsidRPr="00C953D0" w:rsidRDefault="000B44BF" w:rsidP="0041579A">
      <w:pPr>
        <w:spacing w:line="226" w:lineRule="auto"/>
        <w:ind w:firstLine="709"/>
        <w:jc w:val="both"/>
        <w:rPr>
          <w:sz w:val="28"/>
          <w:szCs w:val="28"/>
        </w:rPr>
      </w:pPr>
      <w:r w:rsidRPr="00C953D0">
        <w:rPr>
          <w:sz w:val="28"/>
          <w:szCs w:val="28"/>
        </w:rPr>
        <w:t xml:space="preserve">Таким образом, </w:t>
      </w:r>
      <w:r>
        <w:rPr>
          <w:sz w:val="28"/>
          <w:szCs w:val="28"/>
        </w:rPr>
        <w:t>экспериментально показана возможность наблюд</w:t>
      </w:r>
      <w:r>
        <w:rPr>
          <w:sz w:val="28"/>
          <w:szCs w:val="28"/>
        </w:rPr>
        <w:t>е</w:t>
      </w:r>
      <w:r>
        <w:rPr>
          <w:sz w:val="28"/>
          <w:szCs w:val="28"/>
        </w:rPr>
        <w:t>ния гибридизации собственных спинволновых мод решетки из перекрещ</w:t>
      </w:r>
      <w:r>
        <w:rPr>
          <w:sz w:val="28"/>
          <w:szCs w:val="28"/>
        </w:rPr>
        <w:t>и</w:t>
      </w:r>
      <w:r>
        <w:rPr>
          <w:sz w:val="28"/>
          <w:szCs w:val="28"/>
        </w:rPr>
        <w:t xml:space="preserve">вающихся микроволноводов </w:t>
      </w:r>
      <w:r w:rsidRPr="00C953D0">
        <w:rPr>
          <w:sz w:val="28"/>
          <w:szCs w:val="28"/>
        </w:rPr>
        <w:t>в нескольких интервалах углов</w:t>
      </w:r>
      <w:r>
        <w:rPr>
          <w:sz w:val="28"/>
          <w:szCs w:val="28"/>
        </w:rPr>
        <w:t xml:space="preserve"> между напра</w:t>
      </w:r>
      <w:r>
        <w:rPr>
          <w:sz w:val="28"/>
          <w:szCs w:val="28"/>
        </w:rPr>
        <w:t>в</w:t>
      </w:r>
      <w:r>
        <w:rPr>
          <w:sz w:val="28"/>
          <w:szCs w:val="28"/>
        </w:rPr>
        <w:t>лением внешнего касательно приложенного магнитного поля и осями си</w:t>
      </w:r>
      <w:r>
        <w:rPr>
          <w:sz w:val="28"/>
          <w:szCs w:val="28"/>
        </w:rPr>
        <w:t>м</w:t>
      </w:r>
      <w:r>
        <w:rPr>
          <w:sz w:val="28"/>
          <w:szCs w:val="28"/>
        </w:rPr>
        <w:t>метрии структуры</w:t>
      </w:r>
      <w:r w:rsidRPr="00C953D0">
        <w:rPr>
          <w:sz w:val="28"/>
          <w:szCs w:val="28"/>
        </w:rPr>
        <w:t>.</w:t>
      </w:r>
    </w:p>
    <w:p w:rsidR="000B44BF" w:rsidRPr="0041579A" w:rsidRDefault="000B44BF" w:rsidP="0041579A">
      <w:pPr>
        <w:spacing w:line="226" w:lineRule="auto"/>
        <w:ind w:firstLine="709"/>
        <w:jc w:val="both"/>
        <w:rPr>
          <w:sz w:val="28"/>
          <w:szCs w:val="28"/>
        </w:rPr>
      </w:pPr>
    </w:p>
    <w:p w:rsidR="000B44BF" w:rsidRPr="00D73F80" w:rsidRDefault="000122E4" w:rsidP="0041579A">
      <w:pPr>
        <w:spacing w:line="230" w:lineRule="auto"/>
        <w:ind w:firstLine="709"/>
        <w:jc w:val="both"/>
        <w:rPr>
          <w:i/>
        </w:rPr>
      </w:pPr>
      <w:r w:rsidRPr="000122E4">
        <w:rPr>
          <w:i/>
        </w:rPr>
        <w:t>Работа выполнена при финансовой поддержке Российского научного фонда</w:t>
      </w:r>
      <w:r w:rsidRPr="00BE3614">
        <w:rPr>
          <w:i/>
        </w:rPr>
        <w:t xml:space="preserve"> </w:t>
      </w:r>
      <w:r w:rsidRPr="00BE3614">
        <w:t>(</w:t>
      </w:r>
      <w:r w:rsidRPr="00BE3614">
        <w:rPr>
          <w:i/>
        </w:rPr>
        <w:t>проект № 17-19-01673</w:t>
      </w:r>
      <w:r w:rsidRPr="00BE3614">
        <w:t>)</w:t>
      </w:r>
      <w:r w:rsidRPr="00BE3614">
        <w:rPr>
          <w:i/>
        </w:rPr>
        <w:t>.</w:t>
      </w:r>
      <w:r>
        <w:rPr>
          <w:i/>
        </w:rPr>
        <w:t xml:space="preserve"> </w:t>
      </w:r>
    </w:p>
    <w:p w:rsidR="000B44BF" w:rsidRPr="000B4964" w:rsidRDefault="000B44BF" w:rsidP="0041579A">
      <w:pPr>
        <w:pageBreakBefore/>
        <w:spacing w:line="242" w:lineRule="auto"/>
        <w:jc w:val="center"/>
      </w:pPr>
      <w:r w:rsidRPr="000B4964">
        <w:lastRenderedPageBreak/>
        <w:t>БИБЛИОГРАФИЧЕСКИЙ СПИСОК</w:t>
      </w:r>
    </w:p>
    <w:p w:rsidR="000B44BF" w:rsidRPr="000B4964" w:rsidRDefault="000B44BF" w:rsidP="0041579A">
      <w:pPr>
        <w:spacing w:line="242" w:lineRule="auto"/>
        <w:ind w:firstLine="709"/>
        <w:jc w:val="both"/>
      </w:pPr>
    </w:p>
    <w:p w:rsidR="000B44BF" w:rsidRDefault="000B44BF" w:rsidP="0041579A">
      <w:pPr>
        <w:numPr>
          <w:ilvl w:val="0"/>
          <w:numId w:val="16"/>
        </w:numPr>
        <w:tabs>
          <w:tab w:val="left" w:pos="993"/>
        </w:tabs>
        <w:autoSpaceDE w:val="0"/>
        <w:spacing w:line="242" w:lineRule="auto"/>
        <w:ind w:left="0" w:firstLine="709"/>
        <w:jc w:val="both"/>
        <w:rPr>
          <w:lang w:val="en-US"/>
        </w:rPr>
      </w:pPr>
      <w:r>
        <w:rPr>
          <w:i/>
          <w:lang w:val="en-US"/>
        </w:rPr>
        <w:t xml:space="preserve"> </w:t>
      </w:r>
      <w:r w:rsidRPr="000B4964">
        <w:rPr>
          <w:i/>
          <w:lang w:val="en-US"/>
        </w:rPr>
        <w:t>Gutierrez</w:t>
      </w:r>
      <w:r w:rsidRPr="005C6041">
        <w:rPr>
          <w:i/>
          <w:lang w:val="en-US"/>
        </w:rPr>
        <w:t xml:space="preserve"> </w:t>
      </w:r>
      <w:r w:rsidRPr="000B4964">
        <w:rPr>
          <w:i/>
          <w:lang w:val="en-US"/>
        </w:rPr>
        <w:t>D</w:t>
      </w:r>
      <w:r w:rsidRPr="003C65EA">
        <w:rPr>
          <w:lang w:val="en-US"/>
        </w:rPr>
        <w:t>.,</w:t>
      </w:r>
      <w:r w:rsidRPr="005C6041">
        <w:rPr>
          <w:i/>
          <w:lang w:val="en-US"/>
        </w:rPr>
        <w:t xml:space="preserve"> </w:t>
      </w:r>
      <w:r w:rsidRPr="000B4964">
        <w:rPr>
          <w:i/>
          <w:lang w:val="en-US"/>
        </w:rPr>
        <w:t>Chiang</w:t>
      </w:r>
      <w:r w:rsidRPr="005C6041">
        <w:rPr>
          <w:i/>
          <w:lang w:val="en-US"/>
        </w:rPr>
        <w:t xml:space="preserve"> </w:t>
      </w:r>
      <w:r w:rsidRPr="000B4964">
        <w:rPr>
          <w:i/>
          <w:lang w:val="en-US"/>
        </w:rPr>
        <w:t>H</w:t>
      </w:r>
      <w:r w:rsidRPr="005C6041">
        <w:rPr>
          <w:i/>
          <w:lang w:val="en-US"/>
        </w:rPr>
        <w:t>.</w:t>
      </w:r>
      <w:r w:rsidRPr="003C65EA">
        <w:rPr>
          <w:lang w:val="en-US"/>
        </w:rPr>
        <w:t>,</w:t>
      </w:r>
      <w:r w:rsidRPr="005C6041">
        <w:rPr>
          <w:i/>
          <w:lang w:val="en-US"/>
        </w:rPr>
        <w:t xml:space="preserve"> </w:t>
      </w:r>
      <w:proofErr w:type="spellStart"/>
      <w:r w:rsidRPr="000B4964">
        <w:rPr>
          <w:i/>
          <w:lang w:val="en-US"/>
        </w:rPr>
        <w:t>Bhowmick</w:t>
      </w:r>
      <w:proofErr w:type="spellEnd"/>
      <w:r w:rsidRPr="005C6041">
        <w:rPr>
          <w:i/>
          <w:lang w:val="en-US"/>
        </w:rPr>
        <w:t xml:space="preserve"> </w:t>
      </w:r>
      <w:r w:rsidRPr="000B4964">
        <w:rPr>
          <w:i/>
          <w:lang w:val="en-US"/>
        </w:rPr>
        <w:t>T</w:t>
      </w:r>
      <w:r w:rsidRPr="00D73F80">
        <w:rPr>
          <w:i/>
          <w:lang w:val="en-US"/>
        </w:rPr>
        <w:t>.</w:t>
      </w:r>
      <w:r w:rsidRPr="00AC3291">
        <w:rPr>
          <w:i/>
          <w:color w:val="FF0000"/>
          <w:lang w:val="en-US"/>
        </w:rPr>
        <w:t xml:space="preserve"> </w:t>
      </w:r>
      <w:proofErr w:type="spellStart"/>
      <w:r w:rsidRPr="000B4964">
        <w:rPr>
          <w:lang w:val="en-US"/>
        </w:rPr>
        <w:t>Magnonic</w:t>
      </w:r>
      <w:proofErr w:type="spellEnd"/>
      <w:r w:rsidRPr="000B4964">
        <w:rPr>
          <w:lang w:val="en-US"/>
        </w:rPr>
        <w:t xml:space="preserve"> holographic imaging of magnetic microstructures // J. </w:t>
      </w:r>
      <w:proofErr w:type="spellStart"/>
      <w:r w:rsidRPr="000B4964">
        <w:rPr>
          <w:lang w:val="en-US"/>
        </w:rPr>
        <w:t>Magn</w:t>
      </w:r>
      <w:proofErr w:type="spellEnd"/>
      <w:r w:rsidRPr="000B4964">
        <w:rPr>
          <w:lang w:val="en-US"/>
        </w:rPr>
        <w:t xml:space="preserve">. </w:t>
      </w:r>
      <w:proofErr w:type="spellStart"/>
      <w:r w:rsidRPr="000B4964">
        <w:rPr>
          <w:lang w:val="en-US"/>
        </w:rPr>
        <w:t>Magn</w:t>
      </w:r>
      <w:proofErr w:type="spellEnd"/>
      <w:r w:rsidRPr="000B4964">
        <w:rPr>
          <w:lang w:val="en-US"/>
        </w:rPr>
        <w:t>.</w:t>
      </w:r>
      <w:r>
        <w:rPr>
          <w:lang w:val="en-US"/>
        </w:rPr>
        <w:t xml:space="preserve"> Mat. 2017. </w:t>
      </w:r>
      <w:r w:rsidRPr="000B4964">
        <w:rPr>
          <w:lang w:val="en-US"/>
        </w:rPr>
        <w:t>V</w:t>
      </w:r>
      <w:r>
        <w:rPr>
          <w:lang w:val="en-US"/>
        </w:rPr>
        <w:t>ol</w:t>
      </w:r>
      <w:r w:rsidRPr="000B4964">
        <w:rPr>
          <w:lang w:val="en-US"/>
        </w:rPr>
        <w:t>.</w:t>
      </w:r>
      <w:r>
        <w:rPr>
          <w:lang w:val="en-US"/>
        </w:rPr>
        <w:t xml:space="preserve"> </w:t>
      </w:r>
      <w:r w:rsidRPr="000B4964">
        <w:rPr>
          <w:lang w:val="en-US"/>
        </w:rPr>
        <w:t xml:space="preserve">428. </w:t>
      </w:r>
      <w:r w:rsidRPr="000B4964">
        <w:t>Р</w:t>
      </w:r>
      <w:r w:rsidRPr="000B4964">
        <w:rPr>
          <w:lang w:val="en-US"/>
        </w:rPr>
        <w:t>.</w:t>
      </w:r>
      <w:r>
        <w:rPr>
          <w:lang w:val="en-US"/>
        </w:rPr>
        <w:t xml:space="preserve"> 348–</w:t>
      </w:r>
      <w:r w:rsidRPr="000B4964">
        <w:rPr>
          <w:lang w:val="en-US"/>
        </w:rPr>
        <w:t>356.</w:t>
      </w:r>
    </w:p>
    <w:p w:rsidR="000B44BF" w:rsidRPr="002A3634" w:rsidRDefault="000B44BF" w:rsidP="0041579A">
      <w:pPr>
        <w:numPr>
          <w:ilvl w:val="0"/>
          <w:numId w:val="16"/>
        </w:numPr>
        <w:tabs>
          <w:tab w:val="left" w:pos="993"/>
        </w:tabs>
        <w:autoSpaceDE w:val="0"/>
        <w:spacing w:line="242" w:lineRule="auto"/>
        <w:ind w:left="0" w:firstLine="709"/>
        <w:jc w:val="both"/>
      </w:pPr>
      <w:proofErr w:type="spellStart"/>
      <w:r w:rsidRPr="004C5ED2">
        <w:rPr>
          <w:i/>
          <w:lang w:val="en-US"/>
        </w:rPr>
        <w:t>Balynsky</w:t>
      </w:r>
      <w:proofErr w:type="spellEnd"/>
      <w:r w:rsidRPr="002A3634">
        <w:rPr>
          <w:i/>
          <w:lang w:val="en-US"/>
        </w:rPr>
        <w:t xml:space="preserve"> </w:t>
      </w:r>
      <w:r w:rsidRPr="004C5ED2">
        <w:rPr>
          <w:i/>
          <w:lang w:val="en-US"/>
        </w:rPr>
        <w:t>M.</w:t>
      </w:r>
      <w:r w:rsidRPr="003C65EA">
        <w:rPr>
          <w:lang w:val="en-US"/>
        </w:rPr>
        <w:t>,</w:t>
      </w:r>
      <w:r w:rsidRPr="004C5ED2">
        <w:rPr>
          <w:i/>
          <w:lang w:val="en-US"/>
        </w:rPr>
        <w:t xml:space="preserve"> </w:t>
      </w:r>
      <w:r w:rsidRPr="00CB5C32">
        <w:rPr>
          <w:i/>
          <w:lang w:val="en-US"/>
        </w:rPr>
        <w:t>Gutierrez D.</w:t>
      </w:r>
      <w:r w:rsidRPr="003C65EA">
        <w:rPr>
          <w:lang w:val="en-US"/>
        </w:rPr>
        <w:t>,</w:t>
      </w:r>
      <w:r w:rsidRPr="00CB5C32">
        <w:rPr>
          <w:i/>
          <w:lang w:val="en-US"/>
        </w:rPr>
        <w:t xml:space="preserve"> Chiang H</w:t>
      </w:r>
      <w:r w:rsidRPr="003C65EA">
        <w:rPr>
          <w:lang w:val="en-US"/>
        </w:rPr>
        <w:t>.,</w:t>
      </w:r>
      <w:r w:rsidRPr="00CB5C32">
        <w:rPr>
          <w:rFonts w:ascii="Calibri" w:eastAsia="Calibri" w:hAnsi="Calibri"/>
          <w:sz w:val="22"/>
          <w:szCs w:val="22"/>
          <w:lang w:val="en-US" w:eastAsia="en-US"/>
        </w:rPr>
        <w:t xml:space="preserve"> </w:t>
      </w:r>
      <w:proofErr w:type="spellStart"/>
      <w:r w:rsidRPr="00CB5C32">
        <w:rPr>
          <w:i/>
          <w:lang w:val="en-US"/>
        </w:rPr>
        <w:t>Bhowmick</w:t>
      </w:r>
      <w:proofErr w:type="spellEnd"/>
      <w:r w:rsidRPr="00CB5C32">
        <w:rPr>
          <w:i/>
          <w:lang w:val="en-US"/>
        </w:rPr>
        <w:t xml:space="preserve"> T</w:t>
      </w:r>
      <w:r w:rsidRPr="003C65EA">
        <w:rPr>
          <w:lang w:val="en-US"/>
        </w:rPr>
        <w:t>.,</w:t>
      </w:r>
      <w:r w:rsidRPr="00CB5C32">
        <w:rPr>
          <w:i/>
          <w:lang w:val="en-US"/>
        </w:rPr>
        <w:t xml:space="preserve"> </w:t>
      </w:r>
      <w:proofErr w:type="spellStart"/>
      <w:r w:rsidRPr="00CB5C32">
        <w:rPr>
          <w:i/>
          <w:lang w:val="en-US"/>
        </w:rPr>
        <w:t>Volodchenkov</w:t>
      </w:r>
      <w:proofErr w:type="spellEnd"/>
      <w:r w:rsidRPr="00CB5C32">
        <w:rPr>
          <w:i/>
          <w:lang w:val="en-US"/>
        </w:rPr>
        <w:t xml:space="preserve"> A. D.</w:t>
      </w:r>
      <w:r w:rsidRPr="00E1713F">
        <w:rPr>
          <w:lang w:val="en-US"/>
        </w:rPr>
        <w:t>,</w:t>
      </w:r>
      <w:r w:rsidRPr="00CB5C32">
        <w:rPr>
          <w:i/>
          <w:lang w:val="en-US"/>
        </w:rPr>
        <w:t xml:space="preserve"> </w:t>
      </w:r>
      <w:proofErr w:type="spellStart"/>
      <w:r w:rsidRPr="00CB5C32">
        <w:rPr>
          <w:i/>
          <w:lang w:val="en-US"/>
        </w:rPr>
        <w:t>Ran</w:t>
      </w:r>
      <w:r w:rsidRPr="00CB5C32">
        <w:rPr>
          <w:i/>
          <w:lang w:val="en-US"/>
        </w:rPr>
        <w:t>j</w:t>
      </w:r>
      <w:r w:rsidRPr="00CB5C32">
        <w:rPr>
          <w:i/>
          <w:lang w:val="en-US"/>
        </w:rPr>
        <w:t>bar</w:t>
      </w:r>
      <w:proofErr w:type="spellEnd"/>
      <w:r w:rsidRPr="00CB5C32">
        <w:rPr>
          <w:i/>
          <w:lang w:val="en-US"/>
        </w:rPr>
        <w:t> M.</w:t>
      </w:r>
      <w:r w:rsidRPr="00E1713F">
        <w:rPr>
          <w:lang w:val="en-US"/>
        </w:rPr>
        <w:t>,</w:t>
      </w:r>
      <w:r w:rsidRPr="00CB5C32">
        <w:rPr>
          <w:i/>
          <w:lang w:val="en-US"/>
        </w:rPr>
        <w:t xml:space="preserve"> Liu G</w:t>
      </w:r>
      <w:r w:rsidRPr="00EA2898">
        <w:rPr>
          <w:lang w:val="en-US"/>
        </w:rPr>
        <w:t xml:space="preserve">., </w:t>
      </w:r>
      <w:r w:rsidRPr="00CB5C32">
        <w:rPr>
          <w:i/>
          <w:lang w:val="en-US"/>
        </w:rPr>
        <w:t>Jiang C.</w:t>
      </w:r>
      <w:r w:rsidRPr="00E1713F">
        <w:rPr>
          <w:lang w:val="en-US"/>
        </w:rPr>
        <w:t>,</w:t>
      </w:r>
      <w:r w:rsidRPr="00CB5C32">
        <w:rPr>
          <w:i/>
          <w:lang w:val="en-US"/>
        </w:rPr>
        <w:t xml:space="preserve"> Warren C.</w:t>
      </w:r>
      <w:r w:rsidRPr="002B6895">
        <w:rPr>
          <w:lang w:val="en-US"/>
        </w:rPr>
        <w:t>,</w:t>
      </w:r>
      <w:r w:rsidRPr="00CB5C32">
        <w:rPr>
          <w:i/>
          <w:lang w:val="en-US"/>
        </w:rPr>
        <w:t xml:space="preserve"> </w:t>
      </w:r>
      <w:proofErr w:type="spellStart"/>
      <w:r w:rsidRPr="00CB5C32">
        <w:rPr>
          <w:i/>
          <w:lang w:val="en-US"/>
        </w:rPr>
        <w:t>Khivintsev</w:t>
      </w:r>
      <w:proofErr w:type="spellEnd"/>
      <w:r w:rsidRPr="00CB5C32">
        <w:rPr>
          <w:i/>
          <w:lang w:val="en-US"/>
        </w:rPr>
        <w:t xml:space="preserve"> Y</w:t>
      </w:r>
      <w:r>
        <w:rPr>
          <w:i/>
          <w:lang w:val="en-US"/>
        </w:rPr>
        <w:t>.</w:t>
      </w:r>
      <w:r w:rsidRPr="002B6895">
        <w:rPr>
          <w:lang w:val="en-US"/>
        </w:rPr>
        <w:t>,</w:t>
      </w:r>
      <w:r w:rsidRPr="00CB5C32">
        <w:rPr>
          <w:i/>
          <w:lang w:val="en-US"/>
        </w:rPr>
        <w:t xml:space="preserve"> </w:t>
      </w:r>
      <w:proofErr w:type="spellStart"/>
      <w:r w:rsidRPr="00CB5C32">
        <w:rPr>
          <w:i/>
          <w:lang w:val="en-US"/>
        </w:rPr>
        <w:t>Filimonov</w:t>
      </w:r>
      <w:proofErr w:type="spellEnd"/>
      <w:r w:rsidRPr="00CB5C32">
        <w:rPr>
          <w:i/>
          <w:lang w:val="en-US"/>
        </w:rPr>
        <w:t xml:space="preserve"> Y</w:t>
      </w:r>
      <w:r w:rsidRPr="002B6895">
        <w:rPr>
          <w:lang w:val="en-US"/>
        </w:rPr>
        <w:t>.,</w:t>
      </w:r>
      <w:r w:rsidRPr="00CB5C32">
        <w:rPr>
          <w:i/>
          <w:lang w:val="en-US"/>
        </w:rPr>
        <w:t xml:space="preserve"> </w:t>
      </w:r>
      <w:proofErr w:type="spellStart"/>
      <w:r w:rsidRPr="00CB5C32">
        <w:rPr>
          <w:i/>
          <w:lang w:val="en-US"/>
        </w:rPr>
        <w:t>Garay</w:t>
      </w:r>
      <w:proofErr w:type="spellEnd"/>
      <w:r w:rsidRPr="00CB5C32">
        <w:rPr>
          <w:i/>
          <w:lang w:val="en-US"/>
        </w:rPr>
        <w:t xml:space="preserve"> J.</w:t>
      </w:r>
      <w:r w:rsidRPr="002B6895">
        <w:rPr>
          <w:lang w:val="en-US"/>
        </w:rPr>
        <w:t>,</w:t>
      </w:r>
      <w:r w:rsidRPr="00CB5C32">
        <w:rPr>
          <w:i/>
          <w:lang w:val="en-US"/>
        </w:rPr>
        <w:t xml:space="preserve"> Lake R</w:t>
      </w:r>
      <w:r w:rsidRPr="002B6895">
        <w:rPr>
          <w:lang w:val="en-US"/>
        </w:rPr>
        <w:t>.,</w:t>
      </w:r>
      <w:r w:rsidRPr="00CB5C32">
        <w:rPr>
          <w:i/>
          <w:lang w:val="en-US"/>
        </w:rPr>
        <w:t xml:space="preserve"> </w:t>
      </w:r>
      <w:proofErr w:type="spellStart"/>
      <w:r w:rsidRPr="00CB5C32">
        <w:rPr>
          <w:i/>
          <w:lang w:val="en-US"/>
        </w:rPr>
        <w:t>Bala</w:t>
      </w:r>
      <w:r w:rsidRPr="00CB5C32">
        <w:rPr>
          <w:i/>
          <w:lang w:val="en-US"/>
        </w:rPr>
        <w:t>n</w:t>
      </w:r>
      <w:r w:rsidRPr="00CB5C32">
        <w:rPr>
          <w:i/>
          <w:lang w:val="en-US"/>
        </w:rPr>
        <w:t>din</w:t>
      </w:r>
      <w:proofErr w:type="spellEnd"/>
      <w:r w:rsidRPr="003C65EA">
        <w:rPr>
          <w:i/>
          <w:lang w:val="en-US"/>
        </w:rPr>
        <w:t> </w:t>
      </w:r>
      <w:r w:rsidRPr="00CB5C32">
        <w:rPr>
          <w:i/>
          <w:lang w:val="en-US"/>
        </w:rPr>
        <w:t>A. A.</w:t>
      </w:r>
      <w:r w:rsidRPr="002B6895">
        <w:rPr>
          <w:lang w:val="en-US"/>
        </w:rPr>
        <w:t>,</w:t>
      </w:r>
      <w:r w:rsidRPr="00CB5C32">
        <w:rPr>
          <w:i/>
          <w:lang w:val="en-US"/>
        </w:rPr>
        <w:t xml:space="preserve"> </w:t>
      </w:r>
      <w:proofErr w:type="spellStart"/>
      <w:r w:rsidRPr="00CB5C32">
        <w:rPr>
          <w:i/>
          <w:lang w:val="en-US"/>
        </w:rPr>
        <w:t>Khitun</w:t>
      </w:r>
      <w:proofErr w:type="spellEnd"/>
      <w:r w:rsidRPr="00CB5C32">
        <w:rPr>
          <w:i/>
          <w:lang w:val="en-US"/>
        </w:rPr>
        <w:t xml:space="preserve"> A. </w:t>
      </w:r>
      <w:r w:rsidRPr="00CB5C32">
        <w:rPr>
          <w:lang w:val="en-US"/>
        </w:rPr>
        <w:t xml:space="preserve">A magnetometer based on a spin wave interferometer // Sci. Rep. 2017. </w:t>
      </w:r>
      <w:proofErr w:type="spellStart"/>
      <w:r w:rsidRPr="00CB5C32">
        <w:rPr>
          <w:lang w:val="en-US"/>
        </w:rPr>
        <w:t>Vol</w:t>
      </w:r>
      <w:proofErr w:type="spellEnd"/>
      <w:r w:rsidRPr="00CB5C32">
        <w:t xml:space="preserve">. 7. </w:t>
      </w:r>
      <w:proofErr w:type="gramStart"/>
      <w:r w:rsidRPr="00CB5C32">
        <w:rPr>
          <w:lang w:val="en-US"/>
        </w:rPr>
        <w:t>URL</w:t>
      </w:r>
      <w:r w:rsidRPr="00CB5C32">
        <w:t xml:space="preserve"> :</w:t>
      </w:r>
      <w:proofErr w:type="gramEnd"/>
      <w:r w:rsidRPr="00CB5C32">
        <w:t xml:space="preserve"> </w:t>
      </w:r>
      <w:r w:rsidRPr="00CB5C32">
        <w:rPr>
          <w:lang w:val="en-US"/>
        </w:rPr>
        <w:t>https</w:t>
      </w:r>
      <w:r w:rsidRPr="00CB5C32">
        <w:t>://</w:t>
      </w:r>
      <w:proofErr w:type="spellStart"/>
      <w:r w:rsidRPr="00CB5C32">
        <w:rPr>
          <w:lang w:val="en-US"/>
        </w:rPr>
        <w:t>arxiv</w:t>
      </w:r>
      <w:proofErr w:type="spellEnd"/>
      <w:r w:rsidRPr="00CB5C32">
        <w:t>.</w:t>
      </w:r>
      <w:r w:rsidRPr="00CB5C32">
        <w:rPr>
          <w:lang w:val="en-US"/>
        </w:rPr>
        <w:t>org</w:t>
      </w:r>
      <w:r w:rsidRPr="00CB5C32">
        <w:t>/</w:t>
      </w:r>
      <w:r w:rsidRPr="00CB5C32">
        <w:rPr>
          <w:lang w:val="en-US"/>
        </w:rPr>
        <w:t>ftp</w:t>
      </w:r>
      <w:r w:rsidRPr="00CB5C32">
        <w:t>/</w:t>
      </w:r>
      <w:proofErr w:type="spellStart"/>
      <w:r w:rsidRPr="00CB5C32">
        <w:rPr>
          <w:lang w:val="en-US"/>
        </w:rPr>
        <w:t>arxiv</w:t>
      </w:r>
      <w:proofErr w:type="spellEnd"/>
      <w:r w:rsidRPr="00CB5C32">
        <w:t>/</w:t>
      </w:r>
      <w:r w:rsidRPr="00CB5C32">
        <w:rPr>
          <w:lang w:val="en-US"/>
        </w:rPr>
        <w:t>papers</w:t>
      </w:r>
      <w:r w:rsidRPr="00CB5C32">
        <w:t>/1611</w:t>
      </w:r>
      <w:r w:rsidRPr="002A3634">
        <w:t>/1611.08015.</w:t>
      </w:r>
      <w:proofErr w:type="spellStart"/>
      <w:r w:rsidRPr="002A3634">
        <w:rPr>
          <w:lang w:val="en-US"/>
        </w:rPr>
        <w:t>pdf</w:t>
      </w:r>
      <w:proofErr w:type="spellEnd"/>
      <w:r>
        <w:t xml:space="preserve"> (дата обращения </w:t>
      </w:r>
      <w:r w:rsidRPr="00AC4CA3">
        <w:t xml:space="preserve">: </w:t>
      </w:r>
      <w:r>
        <w:t>01.11</w:t>
      </w:r>
      <w:r w:rsidRPr="00AC4CA3">
        <w:t>.2017</w:t>
      </w:r>
      <w:r>
        <w:t>).</w:t>
      </w:r>
    </w:p>
    <w:p w:rsidR="000B44BF" w:rsidRPr="000B44BF" w:rsidRDefault="000B44BF" w:rsidP="0041579A">
      <w:pPr>
        <w:numPr>
          <w:ilvl w:val="0"/>
          <w:numId w:val="16"/>
        </w:numPr>
        <w:tabs>
          <w:tab w:val="left" w:pos="993"/>
        </w:tabs>
        <w:autoSpaceDE w:val="0"/>
        <w:spacing w:line="242" w:lineRule="auto"/>
        <w:ind w:left="0" w:firstLine="709"/>
        <w:jc w:val="both"/>
        <w:rPr>
          <w:lang w:val="en-US"/>
        </w:rPr>
      </w:pPr>
      <w:proofErr w:type="spellStart"/>
      <w:r w:rsidRPr="003C65EA">
        <w:rPr>
          <w:i/>
          <w:lang w:val="en-US"/>
        </w:rPr>
        <w:t>Minghui</w:t>
      </w:r>
      <w:proofErr w:type="spellEnd"/>
      <w:r w:rsidRPr="003C65EA">
        <w:rPr>
          <w:i/>
          <w:lang w:val="en-US"/>
        </w:rPr>
        <w:t xml:space="preserve"> Yu</w:t>
      </w:r>
      <w:r w:rsidRPr="00E1713F">
        <w:rPr>
          <w:lang w:val="en-US"/>
        </w:rPr>
        <w:t>.,</w:t>
      </w:r>
      <w:r w:rsidRPr="003C65EA">
        <w:rPr>
          <w:i/>
          <w:lang w:val="en-US"/>
        </w:rPr>
        <w:t xml:space="preserve"> </w:t>
      </w:r>
      <w:proofErr w:type="spellStart"/>
      <w:r w:rsidRPr="003C65EA">
        <w:rPr>
          <w:i/>
          <w:lang w:val="en-US"/>
        </w:rPr>
        <w:t>Malkinski</w:t>
      </w:r>
      <w:proofErr w:type="spellEnd"/>
      <w:r w:rsidRPr="003C65EA">
        <w:rPr>
          <w:i/>
          <w:lang w:val="en-US"/>
        </w:rPr>
        <w:t xml:space="preserve"> L.</w:t>
      </w:r>
      <w:r w:rsidRPr="00E1713F">
        <w:rPr>
          <w:lang w:val="en-US"/>
        </w:rPr>
        <w:t>,</w:t>
      </w:r>
      <w:r w:rsidRPr="003C65EA">
        <w:rPr>
          <w:i/>
          <w:lang w:val="en-US"/>
        </w:rPr>
        <w:t xml:space="preserve"> </w:t>
      </w:r>
      <w:proofErr w:type="spellStart"/>
      <w:r w:rsidRPr="003C65EA">
        <w:rPr>
          <w:i/>
          <w:lang w:val="en-US"/>
        </w:rPr>
        <w:t>Spinu</w:t>
      </w:r>
      <w:proofErr w:type="spellEnd"/>
      <w:r w:rsidRPr="003C65EA">
        <w:rPr>
          <w:i/>
          <w:lang w:val="en-US"/>
        </w:rPr>
        <w:t xml:space="preserve"> L.</w:t>
      </w:r>
      <w:r w:rsidRPr="00E1713F">
        <w:rPr>
          <w:lang w:val="en-US"/>
        </w:rPr>
        <w:t>,</w:t>
      </w:r>
      <w:r w:rsidRPr="003C65EA">
        <w:rPr>
          <w:lang w:val="en-US"/>
        </w:rPr>
        <w:t xml:space="preserve"> </w:t>
      </w:r>
      <w:r w:rsidRPr="003C65EA">
        <w:rPr>
          <w:i/>
          <w:lang w:val="en-US"/>
        </w:rPr>
        <w:t>Zhou V</w:t>
      </w:r>
      <w:r w:rsidRPr="003C65EA">
        <w:rPr>
          <w:lang w:val="en-US"/>
        </w:rPr>
        <w:t xml:space="preserve">., </w:t>
      </w:r>
      <w:proofErr w:type="spellStart"/>
      <w:r w:rsidRPr="003C65EA">
        <w:rPr>
          <w:i/>
          <w:lang w:val="en-US"/>
        </w:rPr>
        <w:t>Whittenburg</w:t>
      </w:r>
      <w:proofErr w:type="spellEnd"/>
      <w:r w:rsidRPr="003C65EA">
        <w:rPr>
          <w:i/>
          <w:lang w:val="en-US"/>
        </w:rPr>
        <w:t xml:space="preserve"> S</w:t>
      </w:r>
      <w:r w:rsidRPr="003C65EA">
        <w:rPr>
          <w:lang w:val="en-US"/>
        </w:rPr>
        <w:t xml:space="preserve">. Size dependence of static and dynamic magnetic properties in </w:t>
      </w:r>
      <w:proofErr w:type="spellStart"/>
      <w:r w:rsidRPr="003C65EA">
        <w:rPr>
          <w:lang w:val="en-US"/>
        </w:rPr>
        <w:t>nanoscale</w:t>
      </w:r>
      <w:proofErr w:type="spellEnd"/>
      <w:r w:rsidRPr="003C65EA">
        <w:rPr>
          <w:lang w:val="en-US"/>
        </w:rPr>
        <w:t xml:space="preserve"> square </w:t>
      </w:r>
      <w:proofErr w:type="spellStart"/>
      <w:r w:rsidRPr="003C65EA">
        <w:rPr>
          <w:lang w:val="en-US"/>
        </w:rPr>
        <w:t>Permalloy</w:t>
      </w:r>
      <w:proofErr w:type="spellEnd"/>
      <w:r w:rsidRPr="003C65EA">
        <w:rPr>
          <w:lang w:val="en-US"/>
        </w:rPr>
        <w:t xml:space="preserve"> </w:t>
      </w:r>
      <w:proofErr w:type="spellStart"/>
      <w:r w:rsidRPr="003C65EA">
        <w:rPr>
          <w:lang w:val="en-US"/>
        </w:rPr>
        <w:t>antidot</w:t>
      </w:r>
      <w:proofErr w:type="spellEnd"/>
      <w:r w:rsidRPr="003C65EA">
        <w:rPr>
          <w:lang w:val="en-US"/>
        </w:rPr>
        <w:t xml:space="preserve"> arrays // J. of Appl. Phys. 2007. Vol. 101. </w:t>
      </w:r>
      <w:proofErr w:type="gramStart"/>
      <w:r w:rsidRPr="003C65EA">
        <w:rPr>
          <w:lang w:val="en-US"/>
        </w:rPr>
        <w:t>URL</w:t>
      </w:r>
      <w:r w:rsidRPr="000B44BF">
        <w:rPr>
          <w:lang w:val="en-US"/>
        </w:rPr>
        <w:t xml:space="preserve"> :</w:t>
      </w:r>
      <w:proofErr w:type="gramEnd"/>
      <w:r w:rsidRPr="000B44BF">
        <w:rPr>
          <w:lang w:val="en-US"/>
        </w:rPr>
        <w:t xml:space="preserve"> </w:t>
      </w:r>
      <w:r w:rsidRPr="00E1713F">
        <w:rPr>
          <w:lang w:val="en-US"/>
        </w:rPr>
        <w:t>https</w:t>
      </w:r>
      <w:r w:rsidRPr="000B44BF">
        <w:rPr>
          <w:lang w:val="en-US"/>
        </w:rPr>
        <w:t>://</w:t>
      </w:r>
      <w:r w:rsidRPr="00E1713F">
        <w:rPr>
          <w:lang w:val="en-US"/>
        </w:rPr>
        <w:t>pdfs</w:t>
      </w:r>
      <w:r w:rsidRPr="000B44BF">
        <w:rPr>
          <w:lang w:val="en-US"/>
        </w:rPr>
        <w:t>.</w:t>
      </w:r>
      <w:r w:rsidRPr="00E1713F">
        <w:rPr>
          <w:lang w:val="en-US"/>
        </w:rPr>
        <w:t>semanticscholar</w:t>
      </w:r>
      <w:r w:rsidRPr="000B44BF">
        <w:rPr>
          <w:lang w:val="en-US"/>
        </w:rPr>
        <w:t>.</w:t>
      </w:r>
      <w:r w:rsidRPr="00E1713F">
        <w:rPr>
          <w:lang w:val="en-US"/>
        </w:rPr>
        <w:t>org</w:t>
      </w:r>
      <w:r w:rsidRPr="000B44BF">
        <w:rPr>
          <w:lang w:val="en-US"/>
        </w:rPr>
        <w:t>/501</w:t>
      </w:r>
      <w:r w:rsidRPr="00E1713F">
        <w:rPr>
          <w:lang w:val="en-US"/>
        </w:rPr>
        <w:t>e</w:t>
      </w:r>
      <w:r w:rsidRPr="000B44BF">
        <w:rPr>
          <w:lang w:val="en-US"/>
        </w:rPr>
        <w:t>/47</w:t>
      </w:r>
      <w:r w:rsidRPr="00E1713F">
        <w:rPr>
          <w:lang w:val="en-US"/>
        </w:rPr>
        <w:t>e</w:t>
      </w:r>
      <w:r w:rsidRPr="000B44BF">
        <w:rPr>
          <w:lang w:val="en-US"/>
        </w:rPr>
        <w:t>363250</w:t>
      </w:r>
      <w:r w:rsidRPr="00E1713F">
        <w:rPr>
          <w:lang w:val="en-US"/>
        </w:rPr>
        <w:t>d</w:t>
      </w:r>
      <w:r w:rsidRPr="000B44BF">
        <w:rPr>
          <w:lang w:val="en-US"/>
        </w:rPr>
        <w:t xml:space="preserve"> 18716</w:t>
      </w:r>
      <w:r w:rsidRPr="003C65EA">
        <w:rPr>
          <w:lang w:val="en-US"/>
        </w:rPr>
        <w:t>e</w:t>
      </w:r>
      <w:r w:rsidRPr="000B44BF">
        <w:rPr>
          <w:lang w:val="en-US"/>
        </w:rPr>
        <w:t>70</w:t>
      </w:r>
      <w:r w:rsidRPr="003C65EA">
        <w:rPr>
          <w:lang w:val="en-US"/>
        </w:rPr>
        <w:t>cfcd</w:t>
      </w:r>
      <w:r w:rsidRPr="000B44BF">
        <w:rPr>
          <w:lang w:val="en-US"/>
        </w:rPr>
        <w:t>3671019</w:t>
      </w:r>
      <w:r w:rsidRPr="003C65EA">
        <w:rPr>
          <w:lang w:val="en-US"/>
        </w:rPr>
        <w:t>baa</w:t>
      </w:r>
      <w:r w:rsidRPr="000B44BF">
        <w:rPr>
          <w:lang w:val="en-US"/>
        </w:rPr>
        <w:t>7301.</w:t>
      </w:r>
      <w:r w:rsidRPr="003C65EA">
        <w:rPr>
          <w:lang w:val="en-US"/>
        </w:rPr>
        <w:t>pdf</w:t>
      </w:r>
      <w:r w:rsidRPr="000B44BF">
        <w:rPr>
          <w:lang w:val="en-US"/>
        </w:rPr>
        <w:t xml:space="preserve"> (</w:t>
      </w:r>
      <w:r>
        <w:t>дата</w:t>
      </w:r>
      <w:r w:rsidRPr="000B44BF">
        <w:rPr>
          <w:lang w:val="en-US"/>
        </w:rPr>
        <w:t xml:space="preserve"> </w:t>
      </w:r>
      <w:r>
        <w:t>обращения</w:t>
      </w:r>
      <w:r w:rsidRPr="000B44BF">
        <w:rPr>
          <w:lang w:val="en-US"/>
        </w:rPr>
        <w:t> : 01.11.2017).</w:t>
      </w:r>
    </w:p>
    <w:p w:rsidR="000B44BF" w:rsidRPr="00B94F9C" w:rsidRDefault="000B44BF" w:rsidP="0041579A">
      <w:pPr>
        <w:numPr>
          <w:ilvl w:val="0"/>
          <w:numId w:val="16"/>
        </w:numPr>
        <w:tabs>
          <w:tab w:val="left" w:pos="993"/>
        </w:tabs>
        <w:autoSpaceDE w:val="0"/>
        <w:spacing w:line="242" w:lineRule="auto"/>
        <w:ind w:left="0" w:firstLine="709"/>
        <w:jc w:val="both"/>
        <w:rPr>
          <w:lang w:val="en-US"/>
        </w:rPr>
      </w:pPr>
      <w:r w:rsidRPr="000B44BF">
        <w:rPr>
          <w:i/>
          <w:color w:val="FF0000"/>
          <w:lang w:val="en-US"/>
        </w:rPr>
        <w:t xml:space="preserve"> </w:t>
      </w:r>
      <w:proofErr w:type="spellStart"/>
      <w:r w:rsidRPr="006E50F4">
        <w:rPr>
          <w:i/>
          <w:lang w:val="en-US"/>
        </w:rPr>
        <w:t>Brigneti</w:t>
      </w:r>
      <w:proofErr w:type="spellEnd"/>
      <w:r w:rsidRPr="006E50F4">
        <w:rPr>
          <w:i/>
          <w:lang w:val="en-US"/>
        </w:rPr>
        <w:t xml:space="preserve"> V. E</w:t>
      </w:r>
      <w:r w:rsidRPr="00E1713F">
        <w:rPr>
          <w:lang w:val="en-US"/>
        </w:rPr>
        <w:t>.,</w:t>
      </w:r>
      <w:r w:rsidRPr="006E50F4">
        <w:rPr>
          <w:i/>
          <w:lang w:val="en-US"/>
        </w:rPr>
        <w:t xml:space="preserve"> Ramos. </w:t>
      </w:r>
      <w:r w:rsidRPr="006E50F4">
        <w:rPr>
          <w:i/>
        </w:rPr>
        <w:t>С</w:t>
      </w:r>
      <w:r w:rsidRPr="006E50F4">
        <w:rPr>
          <w:i/>
          <w:lang w:val="en-US"/>
        </w:rPr>
        <w:t>. A.</w:t>
      </w:r>
      <w:r w:rsidRPr="00E1713F">
        <w:rPr>
          <w:lang w:val="en-US"/>
        </w:rPr>
        <w:t>,</w:t>
      </w:r>
      <w:r w:rsidRPr="006E50F4">
        <w:rPr>
          <w:i/>
          <w:lang w:val="en-US"/>
        </w:rPr>
        <w:t xml:space="preserve"> </w:t>
      </w:r>
      <w:proofErr w:type="spellStart"/>
      <w:r w:rsidRPr="006E50F4">
        <w:rPr>
          <w:i/>
          <w:lang w:val="en-US"/>
        </w:rPr>
        <w:t>Urena</w:t>
      </w:r>
      <w:proofErr w:type="spellEnd"/>
      <w:r w:rsidRPr="006E50F4">
        <w:rPr>
          <w:i/>
          <w:lang w:val="en-US"/>
        </w:rPr>
        <w:t xml:space="preserve"> B.</w:t>
      </w:r>
      <w:r w:rsidRPr="002A3634">
        <w:rPr>
          <w:i/>
          <w:lang w:val="en-US"/>
        </w:rPr>
        <w:t xml:space="preserve"> </w:t>
      </w:r>
      <w:r w:rsidRPr="006E50F4">
        <w:rPr>
          <w:i/>
          <w:lang w:val="en-US"/>
        </w:rPr>
        <w:t>E</w:t>
      </w:r>
      <w:r w:rsidRPr="00E1713F">
        <w:rPr>
          <w:lang w:val="en-US"/>
        </w:rPr>
        <w:t>.,</w:t>
      </w:r>
      <w:r w:rsidRPr="006E50F4">
        <w:rPr>
          <w:i/>
          <w:lang w:val="en-US"/>
        </w:rPr>
        <w:t xml:space="preserve"> </w:t>
      </w:r>
      <w:proofErr w:type="spellStart"/>
      <w:r w:rsidRPr="006E50F4">
        <w:rPr>
          <w:i/>
          <w:lang w:val="en-US"/>
        </w:rPr>
        <w:t>Sanz</w:t>
      </w:r>
      <w:proofErr w:type="spellEnd"/>
      <w:r>
        <w:rPr>
          <w:i/>
          <w:lang w:val="en-US"/>
        </w:rPr>
        <w:t xml:space="preserve"> J.</w:t>
      </w:r>
      <w:r w:rsidRPr="001B1F70">
        <w:rPr>
          <w:i/>
          <w:lang w:val="en-US"/>
        </w:rPr>
        <w:t xml:space="preserve"> </w:t>
      </w:r>
      <w:r>
        <w:rPr>
          <w:i/>
          <w:lang w:val="en-US"/>
        </w:rPr>
        <w:t xml:space="preserve">M. </w:t>
      </w:r>
      <w:r w:rsidRPr="00B94F9C">
        <w:rPr>
          <w:lang w:val="en-US"/>
        </w:rPr>
        <w:t xml:space="preserve">Ferromagnetic resonance and magnetization in </w:t>
      </w:r>
      <w:proofErr w:type="spellStart"/>
      <w:proofErr w:type="gramStart"/>
      <w:r w:rsidRPr="00B94F9C">
        <w:rPr>
          <w:lang w:val="en-US"/>
        </w:rPr>
        <w:t>permalloy</w:t>
      </w:r>
      <w:proofErr w:type="spellEnd"/>
      <w:proofErr w:type="gramEnd"/>
      <w:r w:rsidRPr="00B94F9C">
        <w:rPr>
          <w:lang w:val="en-US"/>
        </w:rPr>
        <w:t xml:space="preserve"> films with </w:t>
      </w:r>
      <w:proofErr w:type="spellStart"/>
      <w:r w:rsidRPr="00B94F9C">
        <w:rPr>
          <w:lang w:val="en-US"/>
        </w:rPr>
        <w:t>nanostructured</w:t>
      </w:r>
      <w:proofErr w:type="spellEnd"/>
      <w:r w:rsidRPr="00B94F9C">
        <w:rPr>
          <w:lang w:val="en-US"/>
        </w:rPr>
        <w:t xml:space="preserve"> </w:t>
      </w:r>
      <w:proofErr w:type="spellStart"/>
      <w:r w:rsidRPr="00B94F9C">
        <w:rPr>
          <w:lang w:val="en-US"/>
        </w:rPr>
        <w:t>antidot</w:t>
      </w:r>
      <w:proofErr w:type="spellEnd"/>
      <w:r w:rsidRPr="00B94F9C">
        <w:rPr>
          <w:lang w:val="en-US"/>
        </w:rPr>
        <w:t xml:space="preserve"> ar</w:t>
      </w:r>
      <w:r>
        <w:rPr>
          <w:lang w:val="en-US"/>
        </w:rPr>
        <w:t>rays of variable size</w:t>
      </w:r>
      <w:r w:rsidRPr="00B94F9C">
        <w:rPr>
          <w:lang w:val="en-US"/>
        </w:rPr>
        <w:t xml:space="preserve"> //</w:t>
      </w:r>
      <w:r>
        <w:rPr>
          <w:lang w:val="en-US"/>
        </w:rPr>
        <w:t xml:space="preserve"> </w:t>
      </w:r>
      <w:r w:rsidRPr="006E50F4">
        <w:rPr>
          <w:lang w:val="en-US"/>
        </w:rPr>
        <w:t xml:space="preserve">J. </w:t>
      </w:r>
      <w:proofErr w:type="spellStart"/>
      <w:r w:rsidRPr="006E50F4">
        <w:rPr>
          <w:lang w:val="en-US"/>
        </w:rPr>
        <w:t>Magn</w:t>
      </w:r>
      <w:proofErr w:type="spellEnd"/>
      <w:r w:rsidRPr="006E50F4">
        <w:rPr>
          <w:lang w:val="en-US"/>
        </w:rPr>
        <w:t xml:space="preserve">. </w:t>
      </w:r>
      <w:proofErr w:type="spellStart"/>
      <w:r w:rsidRPr="006E50F4">
        <w:rPr>
          <w:lang w:val="en-US"/>
        </w:rPr>
        <w:t>Magn</w:t>
      </w:r>
      <w:proofErr w:type="spellEnd"/>
      <w:r w:rsidRPr="006E50F4">
        <w:rPr>
          <w:lang w:val="en-US"/>
        </w:rPr>
        <w:t xml:space="preserve">. Mat. </w:t>
      </w:r>
      <w:r w:rsidRPr="00B94F9C">
        <w:rPr>
          <w:lang w:val="en-US"/>
        </w:rPr>
        <w:t>2008. V</w:t>
      </w:r>
      <w:r>
        <w:rPr>
          <w:lang w:val="en-US"/>
        </w:rPr>
        <w:t>ol</w:t>
      </w:r>
      <w:r w:rsidRPr="00B94F9C">
        <w:rPr>
          <w:lang w:val="en-US"/>
        </w:rPr>
        <w:t>.</w:t>
      </w:r>
      <w:r w:rsidRPr="006E50F4">
        <w:rPr>
          <w:lang w:val="en-US"/>
        </w:rPr>
        <w:t xml:space="preserve"> </w:t>
      </w:r>
      <w:r w:rsidRPr="00B94F9C">
        <w:rPr>
          <w:lang w:val="en-US"/>
        </w:rPr>
        <w:t>320. P.</w:t>
      </w:r>
      <w:r w:rsidRPr="006E50F4">
        <w:rPr>
          <w:lang w:val="en-US"/>
        </w:rPr>
        <w:t xml:space="preserve"> </w:t>
      </w:r>
      <w:r>
        <w:rPr>
          <w:lang w:val="en-US"/>
        </w:rPr>
        <w:t>e257</w:t>
      </w:r>
      <w:r w:rsidRPr="006E50F4">
        <w:rPr>
          <w:lang w:val="en-US"/>
        </w:rPr>
        <w:t>–</w:t>
      </w:r>
      <w:r w:rsidRPr="00B94F9C">
        <w:rPr>
          <w:lang w:val="en-US"/>
        </w:rPr>
        <w:t>e260.</w:t>
      </w:r>
    </w:p>
    <w:p w:rsidR="000B44BF" w:rsidRPr="00976314" w:rsidRDefault="000B44BF" w:rsidP="0041579A">
      <w:pPr>
        <w:numPr>
          <w:ilvl w:val="0"/>
          <w:numId w:val="16"/>
        </w:numPr>
        <w:tabs>
          <w:tab w:val="left" w:pos="993"/>
        </w:tabs>
        <w:autoSpaceDE w:val="0"/>
        <w:spacing w:line="242" w:lineRule="auto"/>
        <w:ind w:left="0" w:firstLine="709"/>
        <w:jc w:val="both"/>
      </w:pPr>
      <w:proofErr w:type="spellStart"/>
      <w:r w:rsidRPr="006E50F4">
        <w:rPr>
          <w:i/>
          <w:lang w:val="en-US"/>
        </w:rPr>
        <w:t>Tse</w:t>
      </w:r>
      <w:proofErr w:type="spellEnd"/>
      <w:r w:rsidRPr="006E50F4">
        <w:rPr>
          <w:i/>
          <w:lang w:val="en-US"/>
        </w:rPr>
        <w:t xml:space="preserve"> D.</w:t>
      </w:r>
      <w:r w:rsidRPr="003C65EA">
        <w:rPr>
          <w:i/>
          <w:lang w:val="en-US"/>
        </w:rPr>
        <w:t xml:space="preserve"> </w:t>
      </w:r>
      <w:r w:rsidRPr="006E50F4">
        <w:rPr>
          <w:i/>
          <w:lang w:val="en-US"/>
        </w:rPr>
        <w:t>H.</w:t>
      </w:r>
      <w:r w:rsidRPr="003C65EA">
        <w:rPr>
          <w:i/>
          <w:lang w:val="en-US"/>
        </w:rPr>
        <w:t xml:space="preserve"> </w:t>
      </w:r>
      <w:r>
        <w:rPr>
          <w:i/>
          <w:lang w:val="en-US"/>
        </w:rPr>
        <w:t>Y.</w:t>
      </w:r>
      <w:r w:rsidRPr="00E1713F">
        <w:rPr>
          <w:lang w:val="en-US"/>
        </w:rPr>
        <w:t>,</w:t>
      </w:r>
      <w:r w:rsidRPr="006E50F4">
        <w:rPr>
          <w:i/>
          <w:lang w:val="en-US"/>
        </w:rPr>
        <w:t xml:space="preserve"> </w:t>
      </w:r>
      <w:proofErr w:type="spellStart"/>
      <w:r w:rsidRPr="006E50F4">
        <w:rPr>
          <w:i/>
          <w:lang w:val="en-US"/>
        </w:rPr>
        <w:t>Steinmuller</w:t>
      </w:r>
      <w:proofErr w:type="spellEnd"/>
      <w:r w:rsidRPr="006E50F4">
        <w:rPr>
          <w:i/>
          <w:lang w:val="en-US"/>
        </w:rPr>
        <w:t xml:space="preserve"> S.</w:t>
      </w:r>
      <w:r w:rsidRPr="001B1F70">
        <w:rPr>
          <w:i/>
          <w:lang w:val="en-US"/>
        </w:rPr>
        <w:t xml:space="preserve"> </w:t>
      </w:r>
      <w:r w:rsidRPr="006E50F4">
        <w:rPr>
          <w:i/>
          <w:lang w:val="en-US"/>
        </w:rPr>
        <w:t>J.</w:t>
      </w:r>
      <w:r w:rsidRPr="00E1713F">
        <w:rPr>
          <w:lang w:val="en-US"/>
        </w:rPr>
        <w:t>,</w:t>
      </w:r>
      <w:r w:rsidRPr="006E50F4">
        <w:rPr>
          <w:i/>
          <w:lang w:val="en-US"/>
        </w:rPr>
        <w:t xml:space="preserve"> </w:t>
      </w:r>
      <w:proofErr w:type="spellStart"/>
      <w:r w:rsidRPr="006E50F4">
        <w:rPr>
          <w:i/>
          <w:lang w:val="en-US"/>
        </w:rPr>
        <w:t>Trypiniotis</w:t>
      </w:r>
      <w:proofErr w:type="spellEnd"/>
      <w:r w:rsidRPr="006E50F4">
        <w:rPr>
          <w:i/>
          <w:lang w:val="en-US"/>
        </w:rPr>
        <w:t xml:space="preserve"> T.</w:t>
      </w:r>
      <w:r w:rsidRPr="00E1713F">
        <w:rPr>
          <w:lang w:val="en-US"/>
        </w:rPr>
        <w:t>,</w:t>
      </w:r>
      <w:r w:rsidRPr="006E50F4">
        <w:rPr>
          <w:i/>
          <w:lang w:val="en-US"/>
        </w:rPr>
        <w:t xml:space="preserve"> </w:t>
      </w:r>
      <w:r w:rsidRPr="00CB5C32">
        <w:rPr>
          <w:i/>
          <w:lang w:val="en-US"/>
        </w:rPr>
        <w:t>Jones G. A. C.</w:t>
      </w:r>
      <w:r w:rsidRPr="00E1713F">
        <w:rPr>
          <w:lang w:val="en-US"/>
        </w:rPr>
        <w:t>,</w:t>
      </w:r>
      <w:r w:rsidRPr="00CB5C32">
        <w:rPr>
          <w:i/>
          <w:lang w:val="en-US"/>
        </w:rPr>
        <w:t xml:space="preserve"> Bland J. A. C.</w:t>
      </w:r>
      <w:r w:rsidRPr="00E1713F">
        <w:rPr>
          <w:lang w:val="en-US"/>
        </w:rPr>
        <w:t>,</w:t>
      </w:r>
      <w:r>
        <w:rPr>
          <w:i/>
          <w:lang w:val="en-US"/>
        </w:rPr>
        <w:t xml:space="preserve"> Barnes</w:t>
      </w:r>
      <w:r w:rsidRPr="001B1F70">
        <w:rPr>
          <w:i/>
          <w:lang w:val="en-US"/>
        </w:rPr>
        <w:t> </w:t>
      </w:r>
      <w:r w:rsidRPr="006E50F4">
        <w:rPr>
          <w:i/>
          <w:lang w:val="en-US"/>
        </w:rPr>
        <w:t>C.</w:t>
      </w:r>
      <w:r w:rsidRPr="001B1F70">
        <w:rPr>
          <w:i/>
          <w:lang w:val="en-US"/>
        </w:rPr>
        <w:t> </w:t>
      </w:r>
      <w:r w:rsidRPr="006E50F4">
        <w:rPr>
          <w:i/>
          <w:lang w:val="en-US"/>
        </w:rPr>
        <w:t>H.</w:t>
      </w:r>
      <w:r>
        <w:rPr>
          <w:i/>
          <w:lang w:val="en-US"/>
        </w:rPr>
        <w:t xml:space="preserve"> W. </w:t>
      </w:r>
      <w:r w:rsidRPr="00B94F9C">
        <w:rPr>
          <w:lang w:val="en-US"/>
        </w:rPr>
        <w:t xml:space="preserve">Static and dynamic magnetic properties of </w:t>
      </w:r>
      <w:r w:rsidRPr="006E50F4">
        <w:rPr>
          <w:lang w:val="en-US"/>
        </w:rPr>
        <w:t>Ni</w:t>
      </w:r>
      <w:r w:rsidRPr="006E50F4">
        <w:rPr>
          <w:vertAlign w:val="subscript"/>
          <w:lang w:val="en-US"/>
        </w:rPr>
        <w:t>80</w:t>
      </w:r>
      <w:r w:rsidRPr="006E50F4">
        <w:rPr>
          <w:lang w:val="en-US"/>
        </w:rPr>
        <w:t>Fe</w:t>
      </w:r>
      <w:r w:rsidRPr="006E50F4">
        <w:rPr>
          <w:vertAlign w:val="subscript"/>
          <w:lang w:val="en-US"/>
        </w:rPr>
        <w:t>20</w:t>
      </w:r>
      <w:r w:rsidRPr="00163EB1">
        <w:rPr>
          <w:color w:val="FF0000"/>
          <w:lang w:val="en-US"/>
        </w:rPr>
        <w:t xml:space="preserve"> </w:t>
      </w:r>
      <w:r w:rsidRPr="00B94F9C">
        <w:rPr>
          <w:lang w:val="en-US"/>
        </w:rPr>
        <w:t xml:space="preserve">square </w:t>
      </w:r>
      <w:proofErr w:type="spellStart"/>
      <w:r w:rsidRPr="00B94F9C">
        <w:rPr>
          <w:lang w:val="en-US"/>
        </w:rPr>
        <w:t>antidot</w:t>
      </w:r>
      <w:proofErr w:type="spellEnd"/>
      <w:r w:rsidRPr="00B94F9C">
        <w:rPr>
          <w:lang w:val="en-US"/>
        </w:rPr>
        <w:t xml:space="preserve"> arrays</w:t>
      </w:r>
      <w:r w:rsidRPr="00163EB1">
        <w:rPr>
          <w:lang w:val="en-US"/>
        </w:rPr>
        <w:t xml:space="preserve"> //</w:t>
      </w:r>
      <w:r>
        <w:rPr>
          <w:lang w:val="en-US"/>
        </w:rPr>
        <w:t xml:space="preserve"> Phys. Rev. B. 2009. </w:t>
      </w:r>
      <w:proofErr w:type="spellStart"/>
      <w:r w:rsidRPr="00B94F9C">
        <w:rPr>
          <w:lang w:val="en-US"/>
        </w:rPr>
        <w:t>V</w:t>
      </w:r>
      <w:r>
        <w:rPr>
          <w:lang w:val="en-US"/>
        </w:rPr>
        <w:t>ol</w:t>
      </w:r>
      <w:proofErr w:type="spellEnd"/>
      <w:r w:rsidRPr="00976314">
        <w:t xml:space="preserve">. 79. </w:t>
      </w:r>
      <w:proofErr w:type="gramStart"/>
      <w:r>
        <w:rPr>
          <w:lang w:val="en-US"/>
        </w:rPr>
        <w:t>URL</w:t>
      </w:r>
      <w:r w:rsidRPr="00976314">
        <w:t xml:space="preserve"> :</w:t>
      </w:r>
      <w:proofErr w:type="gramEnd"/>
      <w:r w:rsidRPr="00976314">
        <w:t xml:space="preserve"> </w:t>
      </w:r>
      <w:r w:rsidRPr="00E1713F">
        <w:rPr>
          <w:lang w:val="en-US"/>
        </w:rPr>
        <w:t>https</w:t>
      </w:r>
      <w:r w:rsidRPr="00976314">
        <w:t>://</w:t>
      </w:r>
      <w:r w:rsidRPr="00E1713F">
        <w:rPr>
          <w:lang w:val="en-US"/>
        </w:rPr>
        <w:t>journals</w:t>
      </w:r>
      <w:r w:rsidRPr="00976314">
        <w:t>.</w:t>
      </w:r>
      <w:proofErr w:type="spellStart"/>
      <w:r w:rsidRPr="00E1713F">
        <w:rPr>
          <w:lang w:val="en-US"/>
        </w:rPr>
        <w:t>aps</w:t>
      </w:r>
      <w:proofErr w:type="spellEnd"/>
      <w:r w:rsidRPr="00976314">
        <w:t>.</w:t>
      </w:r>
      <w:r w:rsidRPr="00E1713F">
        <w:rPr>
          <w:lang w:val="en-US"/>
        </w:rPr>
        <w:t>org</w:t>
      </w:r>
      <w:r w:rsidRPr="00976314">
        <w:t>/</w:t>
      </w:r>
      <w:proofErr w:type="spellStart"/>
      <w:r w:rsidRPr="00E1713F">
        <w:rPr>
          <w:lang w:val="en-US"/>
        </w:rPr>
        <w:t>prb</w:t>
      </w:r>
      <w:proofErr w:type="spellEnd"/>
      <w:r w:rsidRPr="00976314">
        <w:t>/</w:t>
      </w:r>
      <w:r w:rsidRPr="00E1713F">
        <w:rPr>
          <w:lang w:val="en-US"/>
        </w:rPr>
        <w:t>abstract</w:t>
      </w:r>
      <w:r w:rsidRPr="00976314">
        <w:t>/10.1103/</w:t>
      </w:r>
      <w:proofErr w:type="spellStart"/>
      <w:r w:rsidRPr="00E1713F">
        <w:rPr>
          <w:lang w:val="en-US"/>
        </w:rPr>
        <w:t>PhysRevB</w:t>
      </w:r>
      <w:proofErr w:type="spellEnd"/>
      <w:r w:rsidRPr="00976314">
        <w:t>. 79.054426 (</w:t>
      </w:r>
      <w:r>
        <w:t>дата</w:t>
      </w:r>
      <w:r w:rsidRPr="00976314">
        <w:t xml:space="preserve"> </w:t>
      </w:r>
      <w:r>
        <w:t>обращения</w:t>
      </w:r>
      <w:proofErr w:type="gramStart"/>
      <w:r w:rsidRPr="00976314">
        <w:t xml:space="preserve"> :</w:t>
      </w:r>
      <w:proofErr w:type="gramEnd"/>
      <w:r w:rsidRPr="00976314">
        <w:t xml:space="preserve"> 01.11.2017).</w:t>
      </w:r>
    </w:p>
    <w:p w:rsidR="000B44BF" w:rsidRPr="001B1F70" w:rsidRDefault="000B44BF" w:rsidP="0041579A">
      <w:pPr>
        <w:numPr>
          <w:ilvl w:val="0"/>
          <w:numId w:val="16"/>
        </w:numPr>
        <w:tabs>
          <w:tab w:val="left" w:pos="993"/>
        </w:tabs>
        <w:autoSpaceDE w:val="0"/>
        <w:spacing w:line="242" w:lineRule="auto"/>
        <w:ind w:left="0" w:firstLine="709"/>
        <w:jc w:val="both"/>
      </w:pPr>
      <w:proofErr w:type="spellStart"/>
      <w:r w:rsidRPr="006E50F4">
        <w:rPr>
          <w:i/>
          <w:lang w:val="en-US"/>
        </w:rPr>
        <w:t>Neusser</w:t>
      </w:r>
      <w:proofErr w:type="spellEnd"/>
      <w:r w:rsidRPr="006E50F4">
        <w:rPr>
          <w:i/>
          <w:lang w:val="en-US"/>
        </w:rPr>
        <w:t xml:space="preserve"> S.</w:t>
      </w:r>
      <w:r w:rsidRPr="00E1713F">
        <w:rPr>
          <w:lang w:val="en-US"/>
        </w:rPr>
        <w:t>,</w:t>
      </w:r>
      <w:r w:rsidRPr="006E50F4">
        <w:rPr>
          <w:i/>
          <w:lang w:val="en-US"/>
        </w:rPr>
        <w:t xml:space="preserve"> Bottler B.</w:t>
      </w:r>
      <w:r w:rsidRPr="00E1713F">
        <w:rPr>
          <w:lang w:val="en-US"/>
        </w:rPr>
        <w:t>,</w:t>
      </w:r>
      <w:r w:rsidRPr="006E50F4">
        <w:rPr>
          <w:i/>
          <w:lang w:val="en-US"/>
        </w:rPr>
        <w:t xml:space="preserve"> </w:t>
      </w:r>
      <w:proofErr w:type="spellStart"/>
      <w:r w:rsidRPr="006E50F4">
        <w:rPr>
          <w:i/>
          <w:lang w:val="en-US"/>
        </w:rPr>
        <w:t>Bech</w:t>
      </w:r>
      <w:r>
        <w:rPr>
          <w:i/>
          <w:lang w:val="en-US"/>
        </w:rPr>
        <w:t>erer</w:t>
      </w:r>
      <w:proofErr w:type="spellEnd"/>
      <w:r>
        <w:rPr>
          <w:i/>
          <w:lang w:val="en-US"/>
        </w:rPr>
        <w:t xml:space="preserve"> M.</w:t>
      </w:r>
      <w:r w:rsidRPr="00E1713F">
        <w:rPr>
          <w:lang w:val="en-US"/>
        </w:rPr>
        <w:t>,</w:t>
      </w:r>
      <w:r>
        <w:rPr>
          <w:i/>
          <w:lang w:val="en-US"/>
        </w:rPr>
        <w:t xml:space="preserve"> </w:t>
      </w:r>
      <w:proofErr w:type="spellStart"/>
      <w:r>
        <w:rPr>
          <w:i/>
          <w:lang w:val="en-US"/>
        </w:rPr>
        <w:t>Schmit-Landsiedel</w:t>
      </w:r>
      <w:proofErr w:type="spellEnd"/>
      <w:r>
        <w:rPr>
          <w:i/>
          <w:lang w:val="en-US"/>
        </w:rPr>
        <w:t xml:space="preserve"> D.</w:t>
      </w:r>
      <w:r w:rsidRPr="00E1713F">
        <w:rPr>
          <w:lang w:val="en-US"/>
        </w:rPr>
        <w:t>,</w:t>
      </w:r>
      <w:r>
        <w:rPr>
          <w:i/>
          <w:lang w:val="en-US"/>
        </w:rPr>
        <w:t xml:space="preserve"> </w:t>
      </w:r>
      <w:proofErr w:type="spellStart"/>
      <w:r w:rsidRPr="006E50F4">
        <w:rPr>
          <w:i/>
          <w:lang w:val="en-US"/>
        </w:rPr>
        <w:t>Grundler</w:t>
      </w:r>
      <w:proofErr w:type="spellEnd"/>
      <w:r w:rsidRPr="006E50F4">
        <w:rPr>
          <w:i/>
          <w:lang w:val="en-US"/>
        </w:rPr>
        <w:t xml:space="preserve"> D. </w:t>
      </w:r>
      <w:r w:rsidRPr="00163EB1">
        <w:rPr>
          <w:lang w:val="en-US"/>
        </w:rPr>
        <w:t xml:space="preserve">Spin-wave localization between nearest and next-nearest neighboring in an </w:t>
      </w:r>
      <w:proofErr w:type="spellStart"/>
      <w:r w:rsidRPr="00163EB1">
        <w:rPr>
          <w:lang w:val="en-US"/>
        </w:rPr>
        <w:t>antidot</w:t>
      </w:r>
      <w:proofErr w:type="spellEnd"/>
      <w:r w:rsidRPr="00163EB1">
        <w:rPr>
          <w:lang w:val="en-US"/>
        </w:rPr>
        <w:t xml:space="preserve"> lattice // Appl. Phys</w:t>
      </w:r>
      <w:r w:rsidRPr="000B44BF">
        <w:t xml:space="preserve">. </w:t>
      </w:r>
      <w:proofErr w:type="spellStart"/>
      <w:r w:rsidRPr="00163EB1">
        <w:rPr>
          <w:lang w:val="en-US"/>
        </w:rPr>
        <w:t>Lett</w:t>
      </w:r>
      <w:proofErr w:type="spellEnd"/>
      <w:r w:rsidRPr="000B44BF">
        <w:t xml:space="preserve">. 2008. </w:t>
      </w:r>
      <w:proofErr w:type="spellStart"/>
      <w:r w:rsidRPr="00163EB1">
        <w:rPr>
          <w:lang w:val="en-US"/>
        </w:rPr>
        <w:t>V</w:t>
      </w:r>
      <w:r>
        <w:rPr>
          <w:lang w:val="en-US"/>
        </w:rPr>
        <w:t>ol</w:t>
      </w:r>
      <w:proofErr w:type="spellEnd"/>
      <w:r w:rsidRPr="001B1F70">
        <w:t>.</w:t>
      </w:r>
      <w:r w:rsidRPr="00AC3291">
        <w:rPr>
          <w:lang w:val="en-US"/>
        </w:rPr>
        <w:t> </w:t>
      </w:r>
      <w:r w:rsidRPr="001B1F70">
        <w:t xml:space="preserve">93. </w:t>
      </w:r>
      <w:proofErr w:type="gramStart"/>
      <w:r>
        <w:rPr>
          <w:lang w:val="en-US"/>
        </w:rPr>
        <w:t>URL</w:t>
      </w:r>
      <w:r w:rsidRPr="002A3634">
        <w:t xml:space="preserve"> </w:t>
      </w:r>
      <w:r>
        <w:t>:</w:t>
      </w:r>
      <w:proofErr w:type="gramEnd"/>
      <w:r>
        <w:t xml:space="preserve"> </w:t>
      </w:r>
      <w:r w:rsidRPr="001B1F70">
        <w:rPr>
          <w:lang w:val="en-US"/>
        </w:rPr>
        <w:t>http</w:t>
      </w:r>
      <w:r w:rsidRPr="001B1F70">
        <w:t>://</w:t>
      </w:r>
      <w:proofErr w:type="spellStart"/>
      <w:r w:rsidRPr="001B1F70">
        <w:rPr>
          <w:lang w:val="en-US"/>
        </w:rPr>
        <w:t>aip</w:t>
      </w:r>
      <w:proofErr w:type="spellEnd"/>
      <w:r w:rsidRPr="001B1F70">
        <w:t>.</w:t>
      </w:r>
      <w:proofErr w:type="spellStart"/>
      <w:r w:rsidRPr="001B1F70">
        <w:rPr>
          <w:lang w:val="en-US"/>
        </w:rPr>
        <w:t>scitation</w:t>
      </w:r>
      <w:proofErr w:type="spellEnd"/>
      <w:r w:rsidRPr="001B1F70">
        <w:t>.</w:t>
      </w:r>
      <w:r w:rsidRPr="001B1F70">
        <w:rPr>
          <w:lang w:val="en-US"/>
        </w:rPr>
        <w:t>org</w:t>
      </w:r>
      <w:r w:rsidRPr="001B1F70">
        <w:t>/</w:t>
      </w:r>
      <w:proofErr w:type="spellStart"/>
      <w:r w:rsidRPr="001B1F70">
        <w:rPr>
          <w:lang w:val="en-US"/>
        </w:rPr>
        <w:t>doi</w:t>
      </w:r>
      <w:proofErr w:type="spellEnd"/>
      <w:r w:rsidRPr="001B1F70">
        <w:t>/</w:t>
      </w:r>
      <w:r w:rsidRPr="001B1F70">
        <w:rPr>
          <w:lang w:val="en-US"/>
        </w:rPr>
        <w:t>full</w:t>
      </w:r>
      <w:r w:rsidRPr="001B1F70">
        <w:t>/10.1063/1.2988290</w:t>
      </w:r>
      <w:r>
        <w:t xml:space="preserve"> (дата обращ</w:t>
      </w:r>
      <w:r>
        <w:t>е</w:t>
      </w:r>
      <w:r>
        <w:t>ния : 01.11</w:t>
      </w:r>
      <w:r w:rsidRPr="00AC4CA3">
        <w:t>.2017</w:t>
      </w:r>
      <w:r>
        <w:t>).</w:t>
      </w:r>
    </w:p>
    <w:p w:rsidR="000B44BF" w:rsidRPr="001B1F70" w:rsidRDefault="000B44BF" w:rsidP="0041579A">
      <w:pPr>
        <w:numPr>
          <w:ilvl w:val="0"/>
          <w:numId w:val="16"/>
        </w:numPr>
        <w:tabs>
          <w:tab w:val="left" w:pos="993"/>
        </w:tabs>
        <w:autoSpaceDE w:val="0"/>
        <w:spacing w:line="242" w:lineRule="auto"/>
        <w:ind w:left="0" w:firstLine="709"/>
        <w:jc w:val="both"/>
      </w:pPr>
      <w:proofErr w:type="spellStart"/>
      <w:r w:rsidRPr="00E1713F">
        <w:rPr>
          <w:i/>
          <w:spacing w:val="-4"/>
          <w:lang w:val="en-US"/>
        </w:rPr>
        <w:t>Pechan</w:t>
      </w:r>
      <w:proofErr w:type="spellEnd"/>
      <w:r w:rsidRPr="00E1713F">
        <w:rPr>
          <w:i/>
          <w:spacing w:val="-4"/>
          <w:lang w:val="en-US"/>
        </w:rPr>
        <w:t xml:space="preserve"> M. J.</w:t>
      </w:r>
      <w:r w:rsidRPr="00E1713F">
        <w:rPr>
          <w:spacing w:val="-4"/>
          <w:lang w:val="en-US"/>
        </w:rPr>
        <w:t>,</w:t>
      </w:r>
      <w:r w:rsidRPr="00E1713F">
        <w:rPr>
          <w:i/>
          <w:spacing w:val="-4"/>
          <w:lang w:val="en-US"/>
        </w:rPr>
        <w:t xml:space="preserve"> </w:t>
      </w:r>
      <w:proofErr w:type="spellStart"/>
      <w:r w:rsidRPr="00E1713F">
        <w:rPr>
          <w:i/>
          <w:spacing w:val="-4"/>
          <w:lang w:val="en-US"/>
        </w:rPr>
        <w:t>Chengtao</w:t>
      </w:r>
      <w:proofErr w:type="spellEnd"/>
      <w:r w:rsidRPr="00E1713F">
        <w:rPr>
          <w:i/>
          <w:spacing w:val="-4"/>
          <w:lang w:val="en-US"/>
        </w:rPr>
        <w:t xml:space="preserve"> Yu.</w:t>
      </w:r>
      <w:r w:rsidRPr="00E1713F">
        <w:rPr>
          <w:spacing w:val="-4"/>
          <w:lang w:val="en-US"/>
        </w:rPr>
        <w:t>,</w:t>
      </w:r>
      <w:r w:rsidRPr="00E1713F">
        <w:rPr>
          <w:i/>
          <w:spacing w:val="-4"/>
          <w:lang w:val="en-US"/>
        </w:rPr>
        <w:t xml:space="preserve"> Compton R. L.</w:t>
      </w:r>
      <w:r w:rsidRPr="00E1713F">
        <w:rPr>
          <w:spacing w:val="-4"/>
          <w:lang w:val="en-US"/>
        </w:rPr>
        <w:t>,</w:t>
      </w:r>
      <w:r w:rsidRPr="00E1713F">
        <w:rPr>
          <w:i/>
          <w:spacing w:val="-4"/>
          <w:lang w:val="en-US"/>
        </w:rPr>
        <w:t xml:space="preserve"> Park J. P.</w:t>
      </w:r>
      <w:r w:rsidRPr="00E1713F">
        <w:rPr>
          <w:spacing w:val="-4"/>
          <w:lang w:val="en-US"/>
        </w:rPr>
        <w:t>,</w:t>
      </w:r>
      <w:r w:rsidRPr="00E1713F">
        <w:rPr>
          <w:i/>
          <w:spacing w:val="-4"/>
          <w:lang w:val="en-US"/>
        </w:rPr>
        <w:t xml:space="preserve"> Crowell P. A. </w:t>
      </w:r>
      <w:r w:rsidRPr="00E1713F">
        <w:rPr>
          <w:spacing w:val="-4"/>
          <w:lang w:val="en-US"/>
        </w:rPr>
        <w:t>Direct measur</w:t>
      </w:r>
      <w:r w:rsidRPr="00E1713F">
        <w:rPr>
          <w:spacing w:val="-4"/>
          <w:lang w:val="en-US"/>
        </w:rPr>
        <w:t>e</w:t>
      </w:r>
      <w:r w:rsidRPr="00E1713F">
        <w:rPr>
          <w:spacing w:val="-4"/>
          <w:lang w:val="en-US"/>
        </w:rPr>
        <w:t xml:space="preserve">ment of spatially localized FMR modes in an </w:t>
      </w:r>
      <w:proofErr w:type="spellStart"/>
      <w:r w:rsidRPr="00E1713F">
        <w:rPr>
          <w:spacing w:val="-4"/>
          <w:lang w:val="en-US"/>
        </w:rPr>
        <w:t>anidot</w:t>
      </w:r>
      <w:proofErr w:type="spellEnd"/>
      <w:r w:rsidRPr="00E1713F">
        <w:rPr>
          <w:spacing w:val="-4"/>
          <w:lang w:val="en-US"/>
        </w:rPr>
        <w:t xml:space="preserve"> lattice // J. of Appl. Phys</w:t>
      </w:r>
      <w:r w:rsidRPr="00E1713F">
        <w:rPr>
          <w:spacing w:val="-4"/>
        </w:rPr>
        <w:t xml:space="preserve">. 2005. </w:t>
      </w:r>
      <w:proofErr w:type="spellStart"/>
      <w:r w:rsidRPr="00E1713F">
        <w:rPr>
          <w:spacing w:val="-4"/>
          <w:lang w:val="en-US"/>
        </w:rPr>
        <w:t>Vol</w:t>
      </w:r>
      <w:proofErr w:type="spellEnd"/>
      <w:r w:rsidRPr="00E1713F">
        <w:rPr>
          <w:spacing w:val="-4"/>
        </w:rPr>
        <w:t>. 97.</w:t>
      </w:r>
      <w:r w:rsidRPr="001B1F70">
        <w:t xml:space="preserve"> </w:t>
      </w:r>
      <w:proofErr w:type="gramStart"/>
      <w:r>
        <w:rPr>
          <w:lang w:val="en-US"/>
        </w:rPr>
        <w:t>URL</w:t>
      </w:r>
      <w:r>
        <w:t> :</w:t>
      </w:r>
      <w:proofErr w:type="gramEnd"/>
      <w:r>
        <w:t xml:space="preserve"> </w:t>
      </w:r>
      <w:r w:rsidRPr="00D14191">
        <w:rPr>
          <w:lang w:val="en-US"/>
        </w:rPr>
        <w:t>http</w:t>
      </w:r>
      <w:r w:rsidRPr="001B1F70">
        <w:t>://</w:t>
      </w:r>
      <w:proofErr w:type="spellStart"/>
      <w:r w:rsidRPr="00D14191">
        <w:rPr>
          <w:lang w:val="en-US"/>
        </w:rPr>
        <w:t>aip</w:t>
      </w:r>
      <w:proofErr w:type="spellEnd"/>
      <w:r w:rsidRPr="001B1F70">
        <w:t>.</w:t>
      </w:r>
      <w:proofErr w:type="spellStart"/>
      <w:r w:rsidRPr="00D14191">
        <w:rPr>
          <w:lang w:val="en-US"/>
        </w:rPr>
        <w:t>scitation</w:t>
      </w:r>
      <w:proofErr w:type="spellEnd"/>
      <w:r w:rsidRPr="001B1F70">
        <w:t>.</w:t>
      </w:r>
      <w:r w:rsidRPr="00D14191">
        <w:rPr>
          <w:lang w:val="en-US"/>
        </w:rPr>
        <w:t>org</w:t>
      </w:r>
      <w:r w:rsidRPr="001B1F70">
        <w:t>/</w:t>
      </w:r>
      <w:proofErr w:type="spellStart"/>
      <w:r w:rsidRPr="00D14191">
        <w:rPr>
          <w:lang w:val="en-US"/>
        </w:rPr>
        <w:t>doi</w:t>
      </w:r>
      <w:proofErr w:type="spellEnd"/>
      <w:r w:rsidRPr="001B1F70">
        <w:t>/</w:t>
      </w:r>
      <w:r w:rsidRPr="00D14191">
        <w:rPr>
          <w:lang w:val="en-US"/>
        </w:rPr>
        <w:t>abs</w:t>
      </w:r>
      <w:r w:rsidRPr="001B1F70">
        <w:t xml:space="preserve">/10.1063/1.1857412 </w:t>
      </w:r>
      <w:r>
        <w:t>(дата обращения : 01.11</w:t>
      </w:r>
      <w:r w:rsidRPr="00AC4CA3">
        <w:t>.2017</w:t>
      </w:r>
      <w:r>
        <w:t>).</w:t>
      </w:r>
    </w:p>
    <w:p w:rsidR="000B44BF" w:rsidRPr="007C2EF0" w:rsidRDefault="000B44BF" w:rsidP="0041579A">
      <w:pPr>
        <w:numPr>
          <w:ilvl w:val="0"/>
          <w:numId w:val="16"/>
        </w:numPr>
        <w:tabs>
          <w:tab w:val="left" w:pos="993"/>
        </w:tabs>
        <w:autoSpaceDE w:val="0"/>
        <w:spacing w:line="242" w:lineRule="auto"/>
        <w:ind w:left="0" w:firstLine="709"/>
        <w:jc w:val="both"/>
      </w:pPr>
      <w:r w:rsidRPr="00AC3291">
        <w:rPr>
          <w:i/>
        </w:rPr>
        <w:t>Высоцкий С. Л.</w:t>
      </w:r>
      <w:r w:rsidRPr="00E1713F">
        <w:t>,</w:t>
      </w:r>
      <w:r w:rsidRPr="00AC3291">
        <w:rPr>
          <w:i/>
        </w:rPr>
        <w:t xml:space="preserve"> Филимонов Ю. А.</w:t>
      </w:r>
      <w:r w:rsidRPr="00E1713F">
        <w:t>,</w:t>
      </w:r>
      <w:r w:rsidRPr="00AC3291">
        <w:rPr>
          <w:i/>
        </w:rPr>
        <w:t xml:space="preserve"> Никитов С. А.</w:t>
      </w:r>
      <w:r w:rsidRPr="00E1713F">
        <w:t>,</w:t>
      </w:r>
      <w:r>
        <w:rPr>
          <w:i/>
        </w:rPr>
        <w:t xml:space="preserve"> Хивинцев Ю. В.</w:t>
      </w:r>
      <w:r w:rsidRPr="00AC3291">
        <w:t xml:space="preserve"> Гибридиз</w:t>
      </w:r>
      <w:r w:rsidRPr="00AC3291">
        <w:t>а</w:t>
      </w:r>
      <w:r w:rsidRPr="00AC3291">
        <w:t>ция спинволновых мод ферромагнитной микрополоски // Письма в ЖЭТФ. 2008. Т. 88, вып. 7. С. 534–538.</w:t>
      </w:r>
    </w:p>
    <w:p w:rsidR="000B44BF" w:rsidRPr="00AC3291" w:rsidRDefault="000B44BF" w:rsidP="0041579A">
      <w:pPr>
        <w:numPr>
          <w:ilvl w:val="0"/>
          <w:numId w:val="16"/>
        </w:numPr>
        <w:tabs>
          <w:tab w:val="left" w:pos="993"/>
        </w:tabs>
        <w:autoSpaceDE w:val="0"/>
        <w:spacing w:line="242" w:lineRule="auto"/>
        <w:ind w:left="0" w:firstLine="709"/>
        <w:jc w:val="both"/>
      </w:pPr>
      <w:r w:rsidRPr="00AC3291">
        <w:rPr>
          <w:i/>
        </w:rPr>
        <w:t>Высоцкий С. Л</w:t>
      </w:r>
      <w:r w:rsidRPr="00D13DFA">
        <w:t xml:space="preserve">., </w:t>
      </w:r>
      <w:r w:rsidRPr="00AC3291">
        <w:rPr>
          <w:i/>
        </w:rPr>
        <w:t>Джумалиев А. С</w:t>
      </w:r>
      <w:r w:rsidRPr="00D13DFA">
        <w:t xml:space="preserve">., </w:t>
      </w:r>
      <w:r w:rsidRPr="00AC3291">
        <w:rPr>
          <w:i/>
        </w:rPr>
        <w:t>Казаков Г. Т</w:t>
      </w:r>
      <w:r w:rsidRPr="00D13DFA">
        <w:t xml:space="preserve">., </w:t>
      </w:r>
      <w:r w:rsidRPr="00AC3291">
        <w:rPr>
          <w:i/>
        </w:rPr>
        <w:t>Никитов С. А</w:t>
      </w:r>
      <w:r w:rsidR="00D13DFA">
        <w:rPr>
          <w:i/>
        </w:rPr>
        <w:t>.</w:t>
      </w:r>
      <w:r w:rsidRPr="00D13DFA">
        <w:t xml:space="preserve">, </w:t>
      </w:r>
      <w:r w:rsidRPr="00AC3291">
        <w:rPr>
          <w:i/>
        </w:rPr>
        <w:t>Филим</w:t>
      </w:r>
      <w:r w:rsidRPr="00AC3291">
        <w:rPr>
          <w:i/>
        </w:rPr>
        <w:t>о</w:t>
      </w:r>
      <w:r w:rsidRPr="00AC3291">
        <w:rPr>
          <w:i/>
        </w:rPr>
        <w:t>нов Ю. А.</w:t>
      </w:r>
      <w:r w:rsidRPr="00AC3291">
        <w:t xml:space="preserve"> Магнитные свойства ультратонких пленок железа на подложках арсенида галлия (100)</w:t>
      </w:r>
      <w:r>
        <w:t xml:space="preserve"> </w:t>
      </w:r>
      <w:r w:rsidRPr="00AC3291">
        <w:t>// РЭ. 2002. Т.</w:t>
      </w:r>
      <w:r>
        <w:t xml:space="preserve"> </w:t>
      </w:r>
      <w:r w:rsidRPr="00AC3291">
        <w:t>47, №</w:t>
      </w:r>
      <w:r w:rsidR="006C496E">
        <w:t xml:space="preserve"> </w:t>
      </w:r>
      <w:r w:rsidRPr="00AC3291">
        <w:t>7. С.</w:t>
      </w:r>
      <w:r>
        <w:t xml:space="preserve"> 773–</w:t>
      </w:r>
      <w:r w:rsidRPr="00AC3291">
        <w:t>787.</w:t>
      </w:r>
    </w:p>
    <w:p w:rsidR="006B08F1" w:rsidRDefault="006B08F1" w:rsidP="0041579A">
      <w:pPr>
        <w:spacing w:line="242" w:lineRule="auto"/>
        <w:jc w:val="both"/>
      </w:pPr>
    </w:p>
    <w:p w:rsidR="000B44BF" w:rsidRDefault="000B44BF" w:rsidP="0041579A">
      <w:pPr>
        <w:spacing w:line="242" w:lineRule="auto"/>
        <w:jc w:val="both"/>
      </w:pPr>
    </w:p>
    <w:p w:rsidR="000B44BF" w:rsidRPr="00570E2D" w:rsidRDefault="000B44BF" w:rsidP="0041579A">
      <w:pPr>
        <w:tabs>
          <w:tab w:val="left" w:pos="0"/>
        </w:tabs>
        <w:spacing w:line="242" w:lineRule="auto"/>
        <w:jc w:val="both"/>
      </w:pPr>
      <w:r w:rsidRPr="00570E2D">
        <w:t>УДК 004.056.5; 621.37</w:t>
      </w:r>
    </w:p>
    <w:p w:rsidR="000B44BF" w:rsidRDefault="000B44BF" w:rsidP="0041579A">
      <w:pPr>
        <w:tabs>
          <w:tab w:val="left" w:pos="0"/>
        </w:tabs>
        <w:spacing w:line="242" w:lineRule="auto"/>
        <w:jc w:val="both"/>
        <w:rPr>
          <w:b/>
        </w:rPr>
      </w:pPr>
    </w:p>
    <w:p w:rsidR="000B44BF" w:rsidRPr="00A3312A" w:rsidRDefault="000B44BF" w:rsidP="0041579A">
      <w:pPr>
        <w:tabs>
          <w:tab w:val="left" w:pos="0"/>
        </w:tabs>
        <w:spacing w:line="242" w:lineRule="auto"/>
        <w:jc w:val="center"/>
        <w:rPr>
          <w:b/>
        </w:rPr>
      </w:pPr>
      <w:r w:rsidRPr="00A3312A">
        <w:rPr>
          <w:b/>
        </w:rPr>
        <w:t>ЭКОНОМИЧНЫЙ ПРОГРАММНО-АППАРАТНЫЙ КОМПЛЕКС</w:t>
      </w:r>
    </w:p>
    <w:p w:rsidR="000B44BF" w:rsidRDefault="000B44BF" w:rsidP="0041579A">
      <w:pPr>
        <w:tabs>
          <w:tab w:val="left" w:pos="0"/>
        </w:tabs>
        <w:spacing w:line="242" w:lineRule="auto"/>
        <w:jc w:val="center"/>
        <w:rPr>
          <w:b/>
        </w:rPr>
      </w:pPr>
      <w:r w:rsidRPr="00A3312A">
        <w:rPr>
          <w:b/>
        </w:rPr>
        <w:t>ДЛЯ РАДИОМОНИТОРИНГА И ОБНАРУЖЕНИЯ</w:t>
      </w:r>
      <w:r>
        <w:rPr>
          <w:b/>
        </w:rPr>
        <w:t xml:space="preserve"> </w:t>
      </w:r>
      <w:r w:rsidRPr="00A3312A">
        <w:rPr>
          <w:b/>
        </w:rPr>
        <w:t xml:space="preserve">СИГНАЛОВ </w:t>
      </w:r>
    </w:p>
    <w:p w:rsidR="000B44BF" w:rsidRPr="00A3312A" w:rsidRDefault="000B44BF" w:rsidP="0041579A">
      <w:pPr>
        <w:tabs>
          <w:tab w:val="left" w:pos="0"/>
        </w:tabs>
        <w:spacing w:line="242" w:lineRule="auto"/>
        <w:jc w:val="center"/>
        <w:rPr>
          <w:b/>
        </w:rPr>
      </w:pPr>
      <w:r w:rsidRPr="00A3312A">
        <w:rPr>
          <w:b/>
        </w:rPr>
        <w:t>ПОБОЧНЫХ ЭЛЕКТРОМАГНИТНЫХ ИЗЛУЧЕНИЙ И НАВОДОК</w:t>
      </w:r>
      <w:r w:rsidRPr="00A3312A">
        <w:rPr>
          <w:b/>
          <w:color w:val="FF0000"/>
        </w:rPr>
        <w:t xml:space="preserve"> </w:t>
      </w:r>
    </w:p>
    <w:p w:rsidR="000B44BF" w:rsidRDefault="000B44BF" w:rsidP="0041579A">
      <w:pPr>
        <w:tabs>
          <w:tab w:val="left" w:pos="0"/>
        </w:tabs>
        <w:spacing w:line="242" w:lineRule="auto"/>
        <w:jc w:val="center"/>
        <w:rPr>
          <w:b/>
        </w:rPr>
      </w:pPr>
    </w:p>
    <w:p w:rsidR="000B44BF" w:rsidRPr="00570E2D" w:rsidRDefault="000B44BF" w:rsidP="0041579A">
      <w:pPr>
        <w:tabs>
          <w:tab w:val="left" w:pos="0"/>
        </w:tabs>
        <w:spacing w:line="242" w:lineRule="auto"/>
        <w:jc w:val="center"/>
        <w:rPr>
          <w:b/>
        </w:rPr>
      </w:pPr>
      <w:r w:rsidRPr="00570E2D">
        <w:rPr>
          <w:b/>
        </w:rPr>
        <w:t>В.</w:t>
      </w:r>
      <w:r>
        <w:rPr>
          <w:b/>
        </w:rPr>
        <w:t xml:space="preserve"> </w:t>
      </w:r>
      <w:r w:rsidRPr="00570E2D">
        <w:rPr>
          <w:b/>
        </w:rPr>
        <w:t>Б.</w:t>
      </w:r>
      <w:r>
        <w:rPr>
          <w:b/>
        </w:rPr>
        <w:t xml:space="preserve"> </w:t>
      </w:r>
      <w:r w:rsidRPr="00570E2D">
        <w:rPr>
          <w:b/>
        </w:rPr>
        <w:t>Байбурин, А.</w:t>
      </w:r>
      <w:r>
        <w:rPr>
          <w:b/>
        </w:rPr>
        <w:t xml:space="preserve"> </w:t>
      </w:r>
      <w:r w:rsidRPr="00570E2D">
        <w:rPr>
          <w:b/>
        </w:rPr>
        <w:t>О.</w:t>
      </w:r>
      <w:r>
        <w:rPr>
          <w:b/>
        </w:rPr>
        <w:t xml:space="preserve"> </w:t>
      </w:r>
      <w:r w:rsidRPr="00570E2D">
        <w:rPr>
          <w:b/>
        </w:rPr>
        <w:t>Мантуров, И.</w:t>
      </w:r>
      <w:r>
        <w:rPr>
          <w:b/>
        </w:rPr>
        <w:t xml:space="preserve"> </w:t>
      </w:r>
      <w:r w:rsidRPr="00570E2D">
        <w:rPr>
          <w:b/>
        </w:rPr>
        <w:t>А.</w:t>
      </w:r>
      <w:r>
        <w:rPr>
          <w:b/>
        </w:rPr>
        <w:t xml:space="preserve"> </w:t>
      </w:r>
      <w:r w:rsidRPr="00570E2D">
        <w:rPr>
          <w:b/>
        </w:rPr>
        <w:t>Мантурова, В.</w:t>
      </w:r>
      <w:r>
        <w:rPr>
          <w:b/>
        </w:rPr>
        <w:t xml:space="preserve"> </w:t>
      </w:r>
      <w:r w:rsidRPr="00570E2D">
        <w:rPr>
          <w:b/>
        </w:rPr>
        <w:t>П.</w:t>
      </w:r>
      <w:r>
        <w:rPr>
          <w:b/>
        </w:rPr>
        <w:t xml:space="preserve"> </w:t>
      </w:r>
      <w:r w:rsidRPr="00570E2D">
        <w:rPr>
          <w:b/>
        </w:rPr>
        <w:t>Глазков</w:t>
      </w:r>
    </w:p>
    <w:p w:rsidR="000B44BF" w:rsidRDefault="000B44BF" w:rsidP="0041579A">
      <w:pPr>
        <w:tabs>
          <w:tab w:val="left" w:pos="0"/>
        </w:tabs>
        <w:spacing w:line="242" w:lineRule="auto"/>
        <w:jc w:val="center"/>
      </w:pPr>
    </w:p>
    <w:p w:rsidR="000B44BF" w:rsidRDefault="000B44BF" w:rsidP="0041579A">
      <w:pPr>
        <w:tabs>
          <w:tab w:val="left" w:pos="0"/>
        </w:tabs>
        <w:spacing w:line="242" w:lineRule="auto"/>
        <w:jc w:val="center"/>
      </w:pPr>
      <w:r w:rsidRPr="00570E2D">
        <w:t xml:space="preserve">Саратовский государственный технический университет </w:t>
      </w:r>
    </w:p>
    <w:p w:rsidR="000B44BF" w:rsidRPr="00570E2D" w:rsidRDefault="000B44BF" w:rsidP="0041579A">
      <w:pPr>
        <w:tabs>
          <w:tab w:val="left" w:pos="0"/>
        </w:tabs>
        <w:spacing w:line="242" w:lineRule="auto"/>
        <w:jc w:val="center"/>
      </w:pPr>
      <w:r w:rsidRPr="00570E2D">
        <w:t>имени Гагарина Ю.</w:t>
      </w:r>
      <w:r>
        <w:t xml:space="preserve"> </w:t>
      </w:r>
      <w:r w:rsidRPr="00570E2D">
        <w:t>А.</w:t>
      </w:r>
    </w:p>
    <w:p w:rsidR="000B44BF" w:rsidRPr="00570E2D" w:rsidRDefault="000B44BF" w:rsidP="0041579A">
      <w:pPr>
        <w:tabs>
          <w:tab w:val="left" w:pos="0"/>
        </w:tabs>
        <w:spacing w:line="242" w:lineRule="auto"/>
        <w:jc w:val="center"/>
      </w:pPr>
      <w:r>
        <w:t xml:space="preserve">Россия, </w:t>
      </w:r>
      <w:r w:rsidRPr="00570E2D">
        <w:t>410054</w:t>
      </w:r>
      <w:r>
        <w:t xml:space="preserve">, Саратов, </w:t>
      </w:r>
      <w:r w:rsidRPr="00570E2D">
        <w:t>Политехническая, 77</w:t>
      </w:r>
    </w:p>
    <w:p w:rsidR="000B44BF" w:rsidRPr="00570E2D" w:rsidRDefault="000B44BF" w:rsidP="0041579A">
      <w:pPr>
        <w:tabs>
          <w:tab w:val="left" w:pos="0"/>
        </w:tabs>
        <w:spacing w:line="242" w:lineRule="auto"/>
        <w:jc w:val="center"/>
      </w:pPr>
      <w:r>
        <w:rPr>
          <w:lang w:val="en-US"/>
        </w:rPr>
        <w:t>E</w:t>
      </w:r>
      <w:r w:rsidRPr="000B44BF">
        <w:t>-</w:t>
      </w:r>
      <w:r>
        <w:rPr>
          <w:lang w:val="en-US"/>
        </w:rPr>
        <w:t>mail</w:t>
      </w:r>
      <w:r>
        <w:t>: manturovao@gmail.com</w:t>
      </w:r>
    </w:p>
    <w:p w:rsidR="000B44BF" w:rsidRDefault="000B44BF" w:rsidP="0041579A">
      <w:pPr>
        <w:tabs>
          <w:tab w:val="left" w:pos="0"/>
        </w:tabs>
        <w:spacing w:line="242" w:lineRule="auto"/>
        <w:ind w:firstLine="709"/>
        <w:jc w:val="both"/>
      </w:pPr>
    </w:p>
    <w:p w:rsidR="000B44BF" w:rsidRPr="00570E2D" w:rsidRDefault="000B44BF" w:rsidP="0041579A">
      <w:pPr>
        <w:tabs>
          <w:tab w:val="left" w:pos="0"/>
        </w:tabs>
        <w:spacing w:line="242" w:lineRule="auto"/>
        <w:ind w:firstLine="709"/>
        <w:jc w:val="both"/>
      </w:pPr>
      <w:r w:rsidRPr="00570E2D">
        <w:t>В работе приведено описание перспективной цифровой радиопри</w:t>
      </w:r>
      <w:r>
        <w:t>е</w:t>
      </w:r>
      <w:r w:rsidRPr="00570E2D">
        <w:t xml:space="preserve">мной системы, созданной в рамках </w:t>
      </w:r>
      <w:r>
        <w:t xml:space="preserve">международного </w:t>
      </w:r>
      <w:r w:rsidRPr="00570E2D">
        <w:t xml:space="preserve">открытого проекта </w:t>
      </w:r>
      <w:r w:rsidRPr="00201C0F">
        <w:t>RTL-SDR</w:t>
      </w:r>
      <w:r w:rsidRPr="00570E2D">
        <w:t xml:space="preserve"> на основе распр</w:t>
      </w:r>
      <w:r w:rsidRPr="00570E2D">
        <w:t>о</w:t>
      </w:r>
      <w:r w:rsidRPr="00570E2D">
        <w:t>стран</w:t>
      </w:r>
      <w:r>
        <w:t>е</w:t>
      </w:r>
      <w:r w:rsidRPr="00570E2D">
        <w:t>нной платформы RTL2382U/R820T для при</w:t>
      </w:r>
      <w:r>
        <w:t>е</w:t>
      </w:r>
      <w:r w:rsidRPr="00570E2D">
        <w:t>ма программ коммерческого цифр</w:t>
      </w:r>
      <w:r w:rsidRPr="00570E2D">
        <w:t>о</w:t>
      </w:r>
      <w:r w:rsidRPr="00570E2D">
        <w:t xml:space="preserve">вого вещания. Показано, что указанная система, реализованная на основе бытового </w:t>
      </w:r>
      <w:r w:rsidRPr="00570E2D">
        <w:rPr>
          <w:lang w:val="en-US"/>
        </w:rPr>
        <w:t>USB</w:t>
      </w:r>
      <w:r w:rsidRPr="00570E2D">
        <w:t xml:space="preserve"> </w:t>
      </w:r>
      <w:r w:rsidRPr="00570E2D">
        <w:rPr>
          <w:lang w:val="en-US"/>
        </w:rPr>
        <w:lastRenderedPageBreak/>
        <w:t>TV</w:t>
      </w:r>
      <w:r w:rsidRPr="00570E2D">
        <w:t>-при</w:t>
      </w:r>
      <w:r>
        <w:t>е</w:t>
      </w:r>
      <w:r w:rsidRPr="00570E2D">
        <w:t>мника и специального программного обеспечения</w:t>
      </w:r>
      <w:r>
        <w:t>,</w:t>
      </w:r>
      <w:r w:rsidRPr="00570E2D">
        <w:t xml:space="preserve"> может с успехом быть и</w:t>
      </w:r>
      <w:r w:rsidRPr="00570E2D">
        <w:t>с</w:t>
      </w:r>
      <w:r w:rsidRPr="00570E2D">
        <w:t xml:space="preserve">пользована для решения задач радиомониторинга и обнаружения </w:t>
      </w:r>
      <w:r w:rsidRPr="00A3312A">
        <w:t>побочных электр</w:t>
      </w:r>
      <w:r w:rsidRPr="00A3312A">
        <w:t>о</w:t>
      </w:r>
      <w:r w:rsidRPr="00A3312A">
        <w:t>магнитных излучений и наводок</w:t>
      </w:r>
      <w:r w:rsidRPr="00570E2D">
        <w:t>.</w:t>
      </w:r>
    </w:p>
    <w:p w:rsidR="000B44BF" w:rsidRPr="00570E2D" w:rsidRDefault="000B44BF" w:rsidP="00E85BE7">
      <w:pPr>
        <w:tabs>
          <w:tab w:val="left" w:pos="0"/>
        </w:tabs>
        <w:spacing w:line="233" w:lineRule="auto"/>
        <w:ind w:firstLine="709"/>
        <w:jc w:val="both"/>
      </w:pPr>
      <w:r w:rsidRPr="007640D2">
        <w:rPr>
          <w:i/>
        </w:rPr>
        <w:t>Ключевые слова</w:t>
      </w:r>
      <w:r w:rsidRPr="00570E2D">
        <w:t xml:space="preserve">: программно-определяемое радио, </w:t>
      </w:r>
      <w:r>
        <w:t>аналого-цифровой преобраз</w:t>
      </w:r>
      <w:r>
        <w:t>о</w:t>
      </w:r>
      <w:r>
        <w:t>вател</w:t>
      </w:r>
      <w:r w:rsidRPr="00896D35">
        <w:t>ь,</w:t>
      </w:r>
      <w:r w:rsidRPr="0048428A">
        <w:rPr>
          <w:color w:val="FF0000"/>
        </w:rPr>
        <w:t xml:space="preserve"> </w:t>
      </w:r>
      <w:r w:rsidRPr="00A3312A">
        <w:t>побоч</w:t>
      </w:r>
      <w:r>
        <w:t xml:space="preserve">ные электромагнитные излучения и </w:t>
      </w:r>
      <w:r w:rsidRPr="00A3312A">
        <w:t>наводки,</w:t>
      </w:r>
      <w:r w:rsidRPr="00570E2D">
        <w:t xml:space="preserve"> радиомониторинг</w:t>
      </w:r>
      <w:r>
        <w:t>.</w:t>
      </w:r>
      <w:r w:rsidRPr="00570E2D">
        <w:t xml:space="preserve"> </w:t>
      </w:r>
    </w:p>
    <w:p w:rsidR="000B44BF" w:rsidRDefault="000B44BF" w:rsidP="00E85BE7">
      <w:pPr>
        <w:tabs>
          <w:tab w:val="left" w:pos="0"/>
        </w:tabs>
        <w:spacing w:line="233" w:lineRule="auto"/>
        <w:ind w:firstLine="709"/>
        <w:jc w:val="both"/>
        <w:rPr>
          <w:b/>
        </w:rPr>
      </w:pPr>
    </w:p>
    <w:p w:rsidR="000B44BF" w:rsidRPr="0048428A" w:rsidRDefault="000B44BF" w:rsidP="00E85BE7">
      <w:pPr>
        <w:tabs>
          <w:tab w:val="left" w:pos="0"/>
        </w:tabs>
        <w:spacing w:line="233" w:lineRule="auto"/>
        <w:jc w:val="center"/>
        <w:rPr>
          <w:b/>
          <w:lang w:val="en-US"/>
        </w:rPr>
      </w:pPr>
      <w:r w:rsidRPr="00570E2D">
        <w:rPr>
          <w:b/>
          <w:lang w:val="en-US"/>
        </w:rPr>
        <w:t>Low-</w:t>
      </w:r>
      <w:r w:rsidR="006C496E" w:rsidRPr="00570E2D">
        <w:rPr>
          <w:b/>
          <w:lang w:val="en-US"/>
        </w:rPr>
        <w:t xml:space="preserve">Cost </w:t>
      </w:r>
      <w:r w:rsidRPr="00570E2D">
        <w:rPr>
          <w:b/>
          <w:lang w:val="en-US"/>
        </w:rPr>
        <w:t xml:space="preserve">Measurement System for </w:t>
      </w:r>
      <w:proofErr w:type="spellStart"/>
      <w:r w:rsidRPr="00570E2D">
        <w:rPr>
          <w:b/>
          <w:lang w:val="en-US"/>
        </w:rPr>
        <w:t>Radiomonitoring</w:t>
      </w:r>
      <w:proofErr w:type="spellEnd"/>
      <w:r w:rsidRPr="00570E2D">
        <w:rPr>
          <w:b/>
          <w:lang w:val="en-US"/>
        </w:rPr>
        <w:t xml:space="preserve"> and Detection </w:t>
      </w:r>
    </w:p>
    <w:p w:rsidR="000B44BF" w:rsidRPr="00570E2D" w:rsidRDefault="000B44BF" w:rsidP="00E85BE7">
      <w:pPr>
        <w:tabs>
          <w:tab w:val="left" w:pos="0"/>
        </w:tabs>
        <w:spacing w:line="233" w:lineRule="auto"/>
        <w:jc w:val="center"/>
        <w:rPr>
          <w:b/>
          <w:lang w:val="en-US"/>
        </w:rPr>
      </w:pPr>
      <w:proofErr w:type="gramStart"/>
      <w:r w:rsidRPr="00570E2D">
        <w:rPr>
          <w:b/>
          <w:lang w:val="en-US"/>
        </w:rPr>
        <w:t>of</w:t>
      </w:r>
      <w:proofErr w:type="gramEnd"/>
      <w:r w:rsidRPr="00570E2D">
        <w:rPr>
          <w:b/>
          <w:lang w:val="en-US"/>
        </w:rPr>
        <w:t xml:space="preserve"> the Electromagnetic Pulse Compromising Emanation</w:t>
      </w:r>
    </w:p>
    <w:p w:rsidR="000B44BF" w:rsidRPr="000B44BF" w:rsidRDefault="000B44BF" w:rsidP="00E85BE7">
      <w:pPr>
        <w:tabs>
          <w:tab w:val="left" w:pos="0"/>
        </w:tabs>
        <w:spacing w:line="233" w:lineRule="auto"/>
        <w:jc w:val="center"/>
        <w:rPr>
          <w:b/>
          <w:lang w:val="en-US"/>
        </w:rPr>
      </w:pPr>
    </w:p>
    <w:p w:rsidR="000B44BF" w:rsidRPr="0048428A" w:rsidRDefault="000B44BF" w:rsidP="00E85BE7">
      <w:pPr>
        <w:tabs>
          <w:tab w:val="left" w:pos="0"/>
        </w:tabs>
        <w:spacing w:line="233" w:lineRule="auto"/>
        <w:jc w:val="center"/>
        <w:rPr>
          <w:b/>
          <w:lang w:val="en-US"/>
        </w:rPr>
      </w:pPr>
      <w:r w:rsidRPr="00570E2D">
        <w:rPr>
          <w:b/>
          <w:lang w:val="en-US"/>
        </w:rPr>
        <w:t>V</w:t>
      </w:r>
      <w:r w:rsidRPr="0048428A">
        <w:rPr>
          <w:b/>
          <w:lang w:val="en-US"/>
        </w:rPr>
        <w:t xml:space="preserve">. </w:t>
      </w:r>
      <w:r w:rsidRPr="00570E2D">
        <w:rPr>
          <w:b/>
          <w:lang w:val="en-US"/>
        </w:rPr>
        <w:t>B</w:t>
      </w:r>
      <w:r w:rsidRPr="0048428A">
        <w:rPr>
          <w:b/>
          <w:lang w:val="en-US"/>
        </w:rPr>
        <w:t xml:space="preserve">. </w:t>
      </w:r>
      <w:proofErr w:type="spellStart"/>
      <w:r w:rsidRPr="00570E2D">
        <w:rPr>
          <w:b/>
          <w:lang w:val="en-US"/>
        </w:rPr>
        <w:t>Baiburin</w:t>
      </w:r>
      <w:proofErr w:type="spellEnd"/>
      <w:r w:rsidRPr="0048428A">
        <w:rPr>
          <w:b/>
          <w:lang w:val="en-US"/>
        </w:rPr>
        <w:t xml:space="preserve">, </w:t>
      </w:r>
      <w:r w:rsidRPr="00570E2D">
        <w:rPr>
          <w:b/>
          <w:lang w:val="en-US"/>
        </w:rPr>
        <w:t>A</w:t>
      </w:r>
      <w:r w:rsidRPr="0048428A">
        <w:rPr>
          <w:b/>
          <w:lang w:val="en-US"/>
        </w:rPr>
        <w:t xml:space="preserve">. </w:t>
      </w:r>
      <w:r w:rsidRPr="00570E2D">
        <w:rPr>
          <w:b/>
          <w:lang w:val="en-US"/>
        </w:rPr>
        <w:t>O</w:t>
      </w:r>
      <w:r w:rsidRPr="0048428A">
        <w:rPr>
          <w:b/>
          <w:lang w:val="en-US"/>
        </w:rPr>
        <w:t xml:space="preserve">. </w:t>
      </w:r>
      <w:proofErr w:type="spellStart"/>
      <w:r w:rsidRPr="00570E2D">
        <w:rPr>
          <w:b/>
          <w:lang w:val="en-US"/>
        </w:rPr>
        <w:t>Manturov</w:t>
      </w:r>
      <w:proofErr w:type="spellEnd"/>
      <w:r w:rsidRPr="0048428A">
        <w:rPr>
          <w:b/>
          <w:lang w:val="en-US"/>
        </w:rPr>
        <w:t xml:space="preserve">, </w:t>
      </w:r>
      <w:r w:rsidRPr="00570E2D">
        <w:rPr>
          <w:b/>
          <w:lang w:val="en-US"/>
        </w:rPr>
        <w:t>I</w:t>
      </w:r>
      <w:r w:rsidRPr="0048428A">
        <w:rPr>
          <w:b/>
          <w:lang w:val="en-US"/>
        </w:rPr>
        <w:t xml:space="preserve">. </w:t>
      </w:r>
      <w:r w:rsidRPr="00570E2D">
        <w:rPr>
          <w:b/>
          <w:lang w:val="en-US"/>
        </w:rPr>
        <w:t>A</w:t>
      </w:r>
      <w:r w:rsidRPr="0048428A">
        <w:rPr>
          <w:b/>
          <w:lang w:val="en-US"/>
        </w:rPr>
        <w:t xml:space="preserve">. </w:t>
      </w:r>
      <w:proofErr w:type="spellStart"/>
      <w:r w:rsidRPr="00570E2D">
        <w:rPr>
          <w:b/>
          <w:lang w:val="en-US"/>
        </w:rPr>
        <w:t>Manturova</w:t>
      </w:r>
      <w:proofErr w:type="spellEnd"/>
      <w:r w:rsidRPr="0048428A">
        <w:rPr>
          <w:b/>
          <w:lang w:val="en-US"/>
        </w:rPr>
        <w:t xml:space="preserve">, </w:t>
      </w:r>
      <w:r w:rsidRPr="00570E2D">
        <w:rPr>
          <w:b/>
          <w:lang w:val="en-US"/>
        </w:rPr>
        <w:t>V</w:t>
      </w:r>
      <w:r w:rsidRPr="0048428A">
        <w:rPr>
          <w:b/>
          <w:lang w:val="en-US"/>
        </w:rPr>
        <w:t xml:space="preserve">. </w:t>
      </w:r>
      <w:r w:rsidRPr="00570E2D">
        <w:rPr>
          <w:b/>
          <w:lang w:val="en-US"/>
        </w:rPr>
        <w:t>P</w:t>
      </w:r>
      <w:r w:rsidRPr="0048428A">
        <w:rPr>
          <w:b/>
          <w:lang w:val="en-US"/>
        </w:rPr>
        <w:t xml:space="preserve">. </w:t>
      </w:r>
      <w:proofErr w:type="spellStart"/>
      <w:r w:rsidRPr="00570E2D">
        <w:rPr>
          <w:b/>
          <w:lang w:val="en-US"/>
        </w:rPr>
        <w:t>Glazkov</w:t>
      </w:r>
      <w:proofErr w:type="spellEnd"/>
    </w:p>
    <w:p w:rsidR="000B44BF" w:rsidRPr="0048428A" w:rsidRDefault="000B44BF" w:rsidP="00E85BE7">
      <w:pPr>
        <w:tabs>
          <w:tab w:val="left" w:pos="0"/>
        </w:tabs>
        <w:spacing w:line="233" w:lineRule="auto"/>
        <w:jc w:val="center"/>
        <w:rPr>
          <w:lang w:val="en-US"/>
        </w:rPr>
      </w:pPr>
    </w:p>
    <w:p w:rsidR="000B44BF" w:rsidRPr="00570E2D" w:rsidRDefault="000B44BF" w:rsidP="00E85BE7">
      <w:pPr>
        <w:tabs>
          <w:tab w:val="left" w:pos="0"/>
        </w:tabs>
        <w:spacing w:line="233" w:lineRule="auto"/>
        <w:ind w:firstLine="709"/>
        <w:jc w:val="both"/>
        <w:rPr>
          <w:lang w:val="en-US"/>
        </w:rPr>
      </w:pPr>
      <w:r w:rsidRPr="00570E2D">
        <w:rPr>
          <w:lang w:val="en-US"/>
        </w:rPr>
        <w:t>We discuss application of the digital radio receiving system based</w:t>
      </w:r>
      <w:r w:rsidRPr="0048428A">
        <w:rPr>
          <w:lang w:val="en-US"/>
        </w:rPr>
        <w:t xml:space="preserve"> </w:t>
      </w:r>
      <w:r w:rsidRPr="00570E2D">
        <w:rPr>
          <w:lang w:val="en-US"/>
        </w:rPr>
        <w:t xml:space="preserve">on the open </w:t>
      </w:r>
      <w:r w:rsidRPr="00201C0F">
        <w:rPr>
          <w:lang w:val="en-US"/>
        </w:rPr>
        <w:t>RTL-SDR</w:t>
      </w:r>
      <w:r w:rsidRPr="00570E2D">
        <w:rPr>
          <w:lang w:val="en-US"/>
        </w:rPr>
        <w:t xml:space="preserve"> project and on the commercial USB TV-tuner</w:t>
      </w:r>
      <w:r w:rsidRPr="0048428A">
        <w:rPr>
          <w:lang w:val="en-US"/>
        </w:rPr>
        <w:t xml:space="preserve"> </w:t>
      </w:r>
      <w:r w:rsidRPr="00570E2D">
        <w:rPr>
          <w:lang w:val="en-US"/>
        </w:rPr>
        <w:t xml:space="preserve">with RTL2382U / R820T chipset for </w:t>
      </w:r>
      <w:proofErr w:type="spellStart"/>
      <w:r w:rsidRPr="00570E2D">
        <w:rPr>
          <w:lang w:val="en-US"/>
        </w:rPr>
        <w:t>rad</w:t>
      </w:r>
      <w:r w:rsidRPr="00570E2D">
        <w:rPr>
          <w:lang w:val="en-US"/>
        </w:rPr>
        <w:t>i</w:t>
      </w:r>
      <w:r w:rsidRPr="00570E2D">
        <w:rPr>
          <w:lang w:val="en-US"/>
        </w:rPr>
        <w:t>omonitoring</w:t>
      </w:r>
      <w:proofErr w:type="spellEnd"/>
      <w:r w:rsidRPr="00570E2D">
        <w:rPr>
          <w:lang w:val="en-US"/>
        </w:rPr>
        <w:t xml:space="preserve"> purposes.</w:t>
      </w:r>
      <w:r w:rsidRPr="0048428A">
        <w:rPr>
          <w:lang w:val="en-US"/>
        </w:rPr>
        <w:t xml:space="preserve"> </w:t>
      </w:r>
      <w:r w:rsidRPr="00570E2D">
        <w:rPr>
          <w:lang w:val="en-US"/>
        </w:rPr>
        <w:t>The possibility of the detection of the electromagnetic pulse compr</w:t>
      </w:r>
      <w:r w:rsidRPr="00570E2D">
        <w:rPr>
          <w:lang w:val="en-US"/>
        </w:rPr>
        <w:t>o</w:t>
      </w:r>
      <w:r w:rsidRPr="00570E2D">
        <w:rPr>
          <w:lang w:val="en-US"/>
        </w:rPr>
        <w:t>mising emanation from the PC by the discussed system has been shown.</w:t>
      </w:r>
    </w:p>
    <w:p w:rsidR="000B44BF" w:rsidRPr="0048428A" w:rsidRDefault="000B44BF" w:rsidP="00E85BE7">
      <w:pPr>
        <w:tabs>
          <w:tab w:val="left" w:pos="0"/>
        </w:tabs>
        <w:spacing w:line="233" w:lineRule="auto"/>
        <w:ind w:firstLine="709"/>
        <w:jc w:val="both"/>
        <w:rPr>
          <w:lang w:val="en-US"/>
        </w:rPr>
      </w:pPr>
      <w:r w:rsidRPr="0048428A">
        <w:rPr>
          <w:i/>
          <w:lang w:val="en-US"/>
        </w:rPr>
        <w:t>Key words</w:t>
      </w:r>
      <w:r w:rsidRPr="00570E2D">
        <w:rPr>
          <w:lang w:val="en-US"/>
        </w:rPr>
        <w:t xml:space="preserve">: </w:t>
      </w:r>
      <w:r w:rsidRPr="00201C0F">
        <w:rPr>
          <w:lang w:val="en-US"/>
        </w:rPr>
        <w:t>RTL-SDR,</w:t>
      </w:r>
      <w:r w:rsidRPr="00570E2D">
        <w:rPr>
          <w:lang w:val="en-US"/>
        </w:rPr>
        <w:t xml:space="preserve"> software-defined radio, </w:t>
      </w:r>
      <w:r>
        <w:rPr>
          <w:lang w:val="en-US"/>
        </w:rPr>
        <w:t>analog-to-digital converter</w:t>
      </w:r>
      <w:r w:rsidRPr="00570E2D">
        <w:rPr>
          <w:lang w:val="en-US"/>
        </w:rPr>
        <w:t xml:space="preserve">, TV-tuner, compromising electromagnetic emanation, </w:t>
      </w:r>
      <w:proofErr w:type="spellStart"/>
      <w:r w:rsidRPr="00570E2D">
        <w:rPr>
          <w:lang w:val="en-US"/>
        </w:rPr>
        <w:t>radiomonitoring</w:t>
      </w:r>
      <w:proofErr w:type="spellEnd"/>
      <w:r w:rsidRPr="0048428A">
        <w:rPr>
          <w:lang w:val="en-US"/>
        </w:rPr>
        <w:t>.</w:t>
      </w:r>
    </w:p>
    <w:p w:rsidR="000B44BF" w:rsidRPr="00E85BE7" w:rsidRDefault="000B44BF" w:rsidP="00E85BE7">
      <w:pPr>
        <w:tabs>
          <w:tab w:val="left" w:pos="0"/>
        </w:tabs>
        <w:spacing w:line="233" w:lineRule="auto"/>
        <w:ind w:firstLine="709"/>
        <w:jc w:val="both"/>
        <w:rPr>
          <w:lang w:val="en-US"/>
        </w:rPr>
      </w:pPr>
    </w:p>
    <w:p w:rsidR="000B44BF" w:rsidRPr="00412937" w:rsidRDefault="000B44BF" w:rsidP="00E85BE7">
      <w:pPr>
        <w:tabs>
          <w:tab w:val="left" w:pos="0"/>
        </w:tabs>
        <w:spacing w:line="233" w:lineRule="auto"/>
        <w:ind w:firstLine="709"/>
        <w:jc w:val="both"/>
        <w:rPr>
          <w:sz w:val="28"/>
          <w:szCs w:val="28"/>
        </w:rPr>
      </w:pPr>
      <w:r w:rsidRPr="00093A29">
        <w:rPr>
          <w:sz w:val="28"/>
          <w:szCs w:val="28"/>
        </w:rPr>
        <w:t>Программно-определяемые радиосистемы</w:t>
      </w:r>
      <w:r>
        <w:rPr>
          <w:sz w:val="28"/>
          <w:szCs w:val="28"/>
        </w:rPr>
        <w:t xml:space="preserve"> </w:t>
      </w:r>
      <w:r w:rsidRPr="00201C0F">
        <w:rPr>
          <w:i/>
          <w:sz w:val="28"/>
          <w:szCs w:val="28"/>
        </w:rPr>
        <w:t xml:space="preserve">SDR </w:t>
      </w:r>
      <w:r w:rsidRPr="00427E27">
        <w:rPr>
          <w:sz w:val="28"/>
          <w:szCs w:val="28"/>
        </w:rPr>
        <w:t>(</w:t>
      </w:r>
      <w:r w:rsidRPr="00201C0F">
        <w:rPr>
          <w:i/>
          <w:sz w:val="28"/>
          <w:szCs w:val="28"/>
        </w:rPr>
        <w:t>Software Defined Radio</w:t>
      </w:r>
      <w:r w:rsidRPr="00427E27">
        <w:rPr>
          <w:sz w:val="28"/>
          <w:szCs w:val="28"/>
        </w:rPr>
        <w:t>)</w:t>
      </w:r>
      <w:r w:rsidRPr="00093A29">
        <w:rPr>
          <w:sz w:val="28"/>
          <w:szCs w:val="28"/>
        </w:rPr>
        <w:t xml:space="preserve"> в настоящее время являются одним из высокоперспективных н</w:t>
      </w:r>
      <w:r w:rsidRPr="00093A29">
        <w:rPr>
          <w:sz w:val="28"/>
          <w:szCs w:val="28"/>
        </w:rPr>
        <w:t>а</w:t>
      </w:r>
      <w:r w:rsidRPr="00093A29">
        <w:rPr>
          <w:sz w:val="28"/>
          <w:szCs w:val="28"/>
        </w:rPr>
        <w:t>правлений радиотехники, поскольку их функциональность определяется используемым программным обеспечением, и, следовательно, легко может быть изменена путем соответствующей модификации применяемых алг</w:t>
      </w:r>
      <w:r w:rsidRPr="00093A29">
        <w:rPr>
          <w:sz w:val="28"/>
          <w:szCs w:val="28"/>
        </w:rPr>
        <w:t>о</w:t>
      </w:r>
      <w:r w:rsidRPr="00093A29">
        <w:rPr>
          <w:sz w:val="28"/>
          <w:szCs w:val="28"/>
        </w:rPr>
        <w:t>ритмов обработки и формирования сигналов.</w:t>
      </w:r>
      <w:r w:rsidRPr="00B303DD">
        <w:rPr>
          <w:sz w:val="28"/>
          <w:szCs w:val="28"/>
        </w:rPr>
        <w:t xml:space="preserve"> З</w:t>
      </w:r>
      <w:r>
        <w:rPr>
          <w:sz w:val="28"/>
          <w:szCs w:val="28"/>
        </w:rPr>
        <w:t>начительный интерес в о</w:t>
      </w:r>
      <w:r>
        <w:rPr>
          <w:sz w:val="28"/>
          <w:szCs w:val="28"/>
        </w:rPr>
        <w:t>б</w:t>
      </w:r>
      <w:r>
        <w:rPr>
          <w:sz w:val="28"/>
          <w:szCs w:val="28"/>
        </w:rPr>
        <w:t xml:space="preserve">ласти </w:t>
      </w:r>
      <w:r w:rsidRPr="000C1D47">
        <w:rPr>
          <w:i/>
          <w:sz w:val="28"/>
          <w:szCs w:val="28"/>
        </w:rPr>
        <w:t xml:space="preserve">SDR </w:t>
      </w:r>
      <w:r>
        <w:rPr>
          <w:sz w:val="28"/>
          <w:szCs w:val="28"/>
        </w:rPr>
        <w:t>представляют экономичные решения, когда достаточно высокие показатели устройства достигаются при относительно недорогой аппара</w:t>
      </w:r>
      <w:r>
        <w:rPr>
          <w:sz w:val="28"/>
          <w:szCs w:val="28"/>
        </w:rPr>
        <w:t>т</w:t>
      </w:r>
      <w:r>
        <w:rPr>
          <w:sz w:val="28"/>
          <w:szCs w:val="28"/>
        </w:rPr>
        <w:t>ной части благодаря высокоэффективным алгоритмам обработки сигналов и их качественной программной реализации.</w:t>
      </w:r>
      <w:r w:rsidR="00412937">
        <w:rPr>
          <w:sz w:val="28"/>
          <w:szCs w:val="28"/>
        </w:rPr>
        <w:t xml:space="preserve"> </w:t>
      </w:r>
      <w:proofErr w:type="gramStart"/>
      <w:r w:rsidRPr="003C4372">
        <w:rPr>
          <w:spacing w:val="-4"/>
          <w:sz w:val="28"/>
          <w:szCs w:val="28"/>
        </w:rPr>
        <w:t>Типичный пример таких мал</w:t>
      </w:r>
      <w:r w:rsidRPr="003C4372">
        <w:rPr>
          <w:spacing w:val="-4"/>
          <w:sz w:val="28"/>
          <w:szCs w:val="28"/>
        </w:rPr>
        <w:t>о</w:t>
      </w:r>
      <w:r w:rsidRPr="003C4372">
        <w:rPr>
          <w:spacing w:val="-4"/>
          <w:sz w:val="28"/>
          <w:szCs w:val="28"/>
        </w:rPr>
        <w:t xml:space="preserve">бюджетных решений – проект </w:t>
      </w:r>
      <w:r w:rsidRPr="00896D35">
        <w:rPr>
          <w:i/>
          <w:spacing w:val="-4"/>
          <w:sz w:val="28"/>
          <w:szCs w:val="28"/>
          <w:lang w:val="en-US"/>
        </w:rPr>
        <w:t>RTL</w:t>
      </w:r>
      <w:r w:rsidRPr="00896D35">
        <w:rPr>
          <w:i/>
          <w:spacing w:val="-4"/>
          <w:sz w:val="28"/>
          <w:szCs w:val="28"/>
        </w:rPr>
        <w:t>-</w:t>
      </w:r>
      <w:r w:rsidRPr="00412937">
        <w:rPr>
          <w:i/>
          <w:sz w:val="28"/>
          <w:szCs w:val="28"/>
          <w:lang w:val="en-US"/>
        </w:rPr>
        <w:t>SDR</w:t>
      </w:r>
      <w:r w:rsidRPr="00412937">
        <w:rPr>
          <w:sz w:val="28"/>
          <w:szCs w:val="28"/>
        </w:rPr>
        <w:t> [1–3], в рамках которого были и</w:t>
      </w:r>
      <w:r w:rsidRPr="00412937">
        <w:rPr>
          <w:sz w:val="28"/>
          <w:szCs w:val="28"/>
        </w:rPr>
        <w:t>с</w:t>
      </w:r>
      <w:r w:rsidRPr="00412937">
        <w:rPr>
          <w:sz w:val="28"/>
          <w:szCs w:val="28"/>
        </w:rPr>
        <w:t>следованы особенности аппаратной организации и программирования а</w:t>
      </w:r>
      <w:r w:rsidRPr="00412937">
        <w:rPr>
          <w:sz w:val="28"/>
          <w:szCs w:val="28"/>
        </w:rPr>
        <w:t>п</w:t>
      </w:r>
      <w:r w:rsidRPr="00412937">
        <w:rPr>
          <w:sz w:val="28"/>
          <w:szCs w:val="28"/>
        </w:rPr>
        <w:t xml:space="preserve">паратной платформы </w:t>
      </w:r>
      <w:r w:rsidRPr="00412937">
        <w:rPr>
          <w:i/>
          <w:sz w:val="28"/>
          <w:szCs w:val="28"/>
        </w:rPr>
        <w:t>RTL</w:t>
      </w:r>
      <w:r w:rsidRPr="00412937">
        <w:rPr>
          <w:sz w:val="28"/>
          <w:szCs w:val="28"/>
        </w:rPr>
        <w:t>2382</w:t>
      </w:r>
      <w:r w:rsidRPr="00412937">
        <w:rPr>
          <w:i/>
          <w:sz w:val="28"/>
          <w:szCs w:val="28"/>
        </w:rPr>
        <w:t>U</w:t>
      </w:r>
      <w:r w:rsidRPr="00412937">
        <w:rPr>
          <w:sz w:val="28"/>
          <w:szCs w:val="28"/>
        </w:rPr>
        <w:t>/</w:t>
      </w:r>
      <w:r w:rsidRPr="00412937">
        <w:rPr>
          <w:i/>
          <w:sz w:val="28"/>
          <w:szCs w:val="28"/>
        </w:rPr>
        <w:t>R</w:t>
      </w:r>
      <w:r w:rsidRPr="00412937">
        <w:rPr>
          <w:sz w:val="28"/>
          <w:szCs w:val="28"/>
        </w:rPr>
        <w:t>820</w:t>
      </w:r>
      <w:r w:rsidRPr="00412937">
        <w:rPr>
          <w:i/>
          <w:sz w:val="28"/>
          <w:szCs w:val="28"/>
        </w:rPr>
        <w:t>T</w:t>
      </w:r>
      <w:r w:rsidRPr="00412937">
        <w:rPr>
          <w:sz w:val="28"/>
          <w:szCs w:val="28"/>
        </w:rPr>
        <w:t xml:space="preserve"> [4, 5], что позволило создать спец</w:t>
      </w:r>
      <w:r w:rsidRPr="00412937">
        <w:rPr>
          <w:sz w:val="28"/>
          <w:szCs w:val="28"/>
        </w:rPr>
        <w:t>и</w:t>
      </w:r>
      <w:r w:rsidRPr="00412937">
        <w:rPr>
          <w:sz w:val="28"/>
          <w:szCs w:val="28"/>
        </w:rPr>
        <w:t>альное программное обеспечение (СПО) для реализации интерфейса к пе</w:t>
      </w:r>
      <w:r w:rsidRPr="00412937">
        <w:rPr>
          <w:sz w:val="28"/>
          <w:szCs w:val="28"/>
        </w:rPr>
        <w:t>р</w:t>
      </w:r>
      <w:r w:rsidRPr="00412937">
        <w:rPr>
          <w:sz w:val="28"/>
          <w:szCs w:val="28"/>
        </w:rPr>
        <w:t>сональной ЭВМ под управлением одной из ос</w:t>
      </w:r>
      <w:r w:rsidR="00412937">
        <w:rPr>
          <w:sz w:val="28"/>
          <w:szCs w:val="28"/>
        </w:rPr>
        <w:t>новных операционных си</w:t>
      </w:r>
      <w:r w:rsidR="00412937">
        <w:rPr>
          <w:sz w:val="28"/>
          <w:szCs w:val="28"/>
        </w:rPr>
        <w:t>с</w:t>
      </w:r>
      <w:r w:rsidR="00412937">
        <w:rPr>
          <w:sz w:val="28"/>
          <w:szCs w:val="28"/>
        </w:rPr>
        <w:t>тем </w:t>
      </w:r>
      <w:r w:rsidRPr="00412937">
        <w:rPr>
          <w:sz w:val="28"/>
          <w:szCs w:val="28"/>
        </w:rPr>
        <w:t>(ОС) (</w:t>
      </w:r>
      <w:r w:rsidRPr="00412937">
        <w:rPr>
          <w:i/>
          <w:sz w:val="28"/>
          <w:szCs w:val="28"/>
          <w:lang w:val="en-US"/>
        </w:rPr>
        <w:t>Linux</w:t>
      </w:r>
      <w:r w:rsidRPr="00412937">
        <w:rPr>
          <w:sz w:val="28"/>
          <w:szCs w:val="28"/>
        </w:rPr>
        <w:t xml:space="preserve"> и </w:t>
      </w:r>
      <w:r w:rsidRPr="00412937">
        <w:rPr>
          <w:i/>
          <w:sz w:val="28"/>
          <w:szCs w:val="28"/>
          <w:lang w:val="en-US"/>
        </w:rPr>
        <w:t>Windows</w:t>
      </w:r>
      <w:r w:rsidRPr="00412937">
        <w:rPr>
          <w:sz w:val="28"/>
          <w:szCs w:val="28"/>
        </w:rPr>
        <w:t xml:space="preserve"> [1, 2], </w:t>
      </w:r>
      <w:r w:rsidRPr="00412937">
        <w:rPr>
          <w:i/>
          <w:sz w:val="28"/>
          <w:szCs w:val="28"/>
          <w:lang w:val="en-US"/>
        </w:rPr>
        <w:t>Mac</w:t>
      </w:r>
      <w:r w:rsidRPr="00412937">
        <w:rPr>
          <w:i/>
          <w:sz w:val="28"/>
          <w:szCs w:val="28"/>
        </w:rPr>
        <w:t xml:space="preserve"> </w:t>
      </w:r>
      <w:r w:rsidRPr="00412937">
        <w:rPr>
          <w:i/>
          <w:sz w:val="28"/>
          <w:szCs w:val="28"/>
          <w:lang w:val="en-US"/>
        </w:rPr>
        <w:t>OS</w:t>
      </w:r>
      <w:r w:rsidRPr="00412937">
        <w:rPr>
          <w:i/>
          <w:sz w:val="28"/>
          <w:szCs w:val="28"/>
        </w:rPr>
        <w:t xml:space="preserve"> </w:t>
      </w:r>
      <w:r w:rsidRPr="00412937">
        <w:rPr>
          <w:i/>
          <w:sz w:val="28"/>
          <w:szCs w:val="28"/>
          <w:lang w:val="en-US"/>
        </w:rPr>
        <w:t>X</w:t>
      </w:r>
      <w:r w:rsidRPr="00412937">
        <w:rPr>
          <w:sz w:val="28"/>
          <w:szCs w:val="28"/>
        </w:rPr>
        <w:t xml:space="preserve"> [6]) и к программному обесп</w:t>
      </w:r>
      <w:r w:rsidRPr="00412937">
        <w:rPr>
          <w:sz w:val="28"/>
          <w:szCs w:val="28"/>
        </w:rPr>
        <w:t>е</w:t>
      </w:r>
      <w:r w:rsidRPr="00412937">
        <w:rPr>
          <w:sz w:val="28"/>
          <w:szCs w:val="28"/>
        </w:rPr>
        <w:t>чению (ПО) для</w:t>
      </w:r>
      <w:proofErr w:type="gramEnd"/>
      <w:r w:rsidRPr="00412937">
        <w:rPr>
          <w:sz w:val="28"/>
          <w:szCs w:val="28"/>
        </w:rPr>
        <w:t xml:space="preserve"> управления </w:t>
      </w:r>
      <w:r w:rsidR="00412937" w:rsidRPr="007A40A4">
        <w:rPr>
          <w:sz w:val="28"/>
          <w:szCs w:val="28"/>
        </w:rPr>
        <w:t xml:space="preserve">принимаемыми сигналами </w:t>
      </w:r>
      <w:r w:rsidRPr="007A40A4">
        <w:rPr>
          <w:sz w:val="28"/>
          <w:szCs w:val="28"/>
        </w:rPr>
        <w:t xml:space="preserve">и </w:t>
      </w:r>
      <w:r w:rsidR="00412937" w:rsidRPr="007A40A4">
        <w:rPr>
          <w:sz w:val="28"/>
          <w:szCs w:val="28"/>
        </w:rPr>
        <w:t xml:space="preserve">их </w:t>
      </w:r>
      <w:r w:rsidRPr="007A40A4">
        <w:rPr>
          <w:sz w:val="28"/>
          <w:szCs w:val="28"/>
        </w:rPr>
        <w:t>цифровой</w:t>
      </w:r>
      <w:r w:rsidRPr="00412937">
        <w:rPr>
          <w:sz w:val="28"/>
          <w:szCs w:val="28"/>
        </w:rPr>
        <w:t xml:space="preserve"> о</w:t>
      </w:r>
      <w:r w:rsidRPr="00412937">
        <w:rPr>
          <w:sz w:val="28"/>
          <w:szCs w:val="28"/>
        </w:rPr>
        <w:t>б</w:t>
      </w:r>
      <w:r w:rsidRPr="00412937">
        <w:rPr>
          <w:sz w:val="28"/>
          <w:szCs w:val="28"/>
        </w:rPr>
        <w:t xml:space="preserve">работки (собственно </w:t>
      </w:r>
      <w:proofErr w:type="gramStart"/>
      <w:r w:rsidR="007A40A4" w:rsidRPr="00412937">
        <w:rPr>
          <w:sz w:val="28"/>
          <w:szCs w:val="28"/>
        </w:rPr>
        <w:t>к</w:t>
      </w:r>
      <w:proofErr w:type="gramEnd"/>
      <w:r w:rsidR="007A40A4" w:rsidRPr="00412937">
        <w:rPr>
          <w:sz w:val="28"/>
          <w:szCs w:val="28"/>
        </w:rPr>
        <w:t xml:space="preserve"> </w:t>
      </w:r>
      <w:r w:rsidRPr="00412937">
        <w:rPr>
          <w:sz w:val="28"/>
          <w:szCs w:val="28"/>
        </w:rPr>
        <w:t xml:space="preserve">ПО </w:t>
      </w:r>
      <w:r w:rsidRPr="00412937">
        <w:rPr>
          <w:i/>
          <w:sz w:val="28"/>
          <w:szCs w:val="28"/>
        </w:rPr>
        <w:t>SDR</w:t>
      </w:r>
      <w:r w:rsidRPr="00412937">
        <w:rPr>
          <w:sz w:val="28"/>
          <w:szCs w:val="28"/>
        </w:rPr>
        <w:t xml:space="preserve">, т. е. </w:t>
      </w:r>
      <w:proofErr w:type="gramStart"/>
      <w:r w:rsidRPr="00412937">
        <w:rPr>
          <w:sz w:val="28"/>
          <w:szCs w:val="28"/>
        </w:rPr>
        <w:t>к</w:t>
      </w:r>
      <w:proofErr w:type="gramEnd"/>
      <w:r w:rsidRPr="00412937">
        <w:rPr>
          <w:sz w:val="28"/>
          <w:szCs w:val="28"/>
        </w:rPr>
        <w:t xml:space="preserve"> программе «цифровой радиоприе</w:t>
      </w:r>
      <w:r w:rsidRPr="00412937">
        <w:rPr>
          <w:sz w:val="28"/>
          <w:szCs w:val="28"/>
        </w:rPr>
        <w:t>м</w:t>
      </w:r>
      <w:r w:rsidRPr="00412937">
        <w:rPr>
          <w:sz w:val="28"/>
          <w:szCs w:val="28"/>
        </w:rPr>
        <w:t>ник», см., например, [7]).</w:t>
      </w:r>
    </w:p>
    <w:p w:rsidR="000B44BF" w:rsidRDefault="000B44BF" w:rsidP="00E85BE7">
      <w:pPr>
        <w:tabs>
          <w:tab w:val="left" w:pos="0"/>
        </w:tabs>
        <w:spacing w:line="233" w:lineRule="auto"/>
        <w:ind w:firstLine="709"/>
        <w:jc w:val="both"/>
        <w:rPr>
          <w:sz w:val="28"/>
          <w:szCs w:val="28"/>
        </w:rPr>
      </w:pPr>
      <w:r w:rsidRPr="00412937">
        <w:rPr>
          <w:spacing w:val="-2"/>
          <w:sz w:val="28"/>
          <w:szCs w:val="28"/>
        </w:rPr>
        <w:t xml:space="preserve">В результате проведенных измерений метрологических характеристик </w:t>
      </w:r>
      <w:r w:rsidRPr="00412937">
        <w:rPr>
          <w:i/>
          <w:spacing w:val="-2"/>
          <w:sz w:val="28"/>
          <w:szCs w:val="28"/>
          <w:lang w:val="en-US"/>
        </w:rPr>
        <w:t>SDR</w:t>
      </w:r>
      <w:r w:rsidRPr="00412937">
        <w:rPr>
          <w:spacing w:val="-2"/>
          <w:sz w:val="28"/>
          <w:szCs w:val="28"/>
        </w:rPr>
        <w:t>-приемника на основе набора микросхем (чипсета)</w:t>
      </w:r>
      <w:r w:rsidRPr="00412937">
        <w:rPr>
          <w:spacing w:val="-4"/>
          <w:sz w:val="28"/>
          <w:szCs w:val="28"/>
        </w:rPr>
        <w:t xml:space="preserve"> </w:t>
      </w:r>
      <w:r w:rsidRPr="00412937">
        <w:rPr>
          <w:i/>
          <w:spacing w:val="-4"/>
          <w:sz w:val="28"/>
          <w:szCs w:val="28"/>
        </w:rPr>
        <w:t>R</w:t>
      </w:r>
      <w:r w:rsidRPr="00412937">
        <w:rPr>
          <w:spacing w:val="-4"/>
          <w:sz w:val="28"/>
          <w:szCs w:val="28"/>
        </w:rPr>
        <w:t>820</w:t>
      </w:r>
      <w:r w:rsidRPr="00412937">
        <w:rPr>
          <w:i/>
          <w:spacing w:val="-4"/>
          <w:sz w:val="28"/>
          <w:szCs w:val="28"/>
        </w:rPr>
        <w:t>T</w:t>
      </w:r>
      <w:r w:rsidRPr="00412937">
        <w:rPr>
          <w:spacing w:val="-4"/>
          <w:sz w:val="28"/>
          <w:szCs w:val="28"/>
        </w:rPr>
        <w:t>/</w:t>
      </w:r>
      <w:r w:rsidRPr="00412937">
        <w:rPr>
          <w:i/>
          <w:spacing w:val="-4"/>
          <w:sz w:val="28"/>
          <w:szCs w:val="28"/>
        </w:rPr>
        <w:t>RTL</w:t>
      </w:r>
      <w:r w:rsidRPr="00412937">
        <w:rPr>
          <w:spacing w:val="-4"/>
          <w:sz w:val="28"/>
          <w:szCs w:val="28"/>
        </w:rPr>
        <w:t>2832</w:t>
      </w:r>
      <w:r w:rsidRPr="00412937">
        <w:rPr>
          <w:i/>
          <w:spacing w:val="-4"/>
          <w:sz w:val="28"/>
          <w:szCs w:val="28"/>
        </w:rPr>
        <w:t>U</w:t>
      </w:r>
      <w:r w:rsidRPr="00412937">
        <w:rPr>
          <w:sz w:val="28"/>
          <w:szCs w:val="28"/>
        </w:rPr>
        <w:t xml:space="preserve"> б</w:t>
      </w:r>
      <w:r>
        <w:rPr>
          <w:sz w:val="28"/>
          <w:szCs w:val="28"/>
        </w:rPr>
        <w:t>ы</w:t>
      </w:r>
      <w:r>
        <w:rPr>
          <w:sz w:val="28"/>
          <w:szCs w:val="28"/>
        </w:rPr>
        <w:t xml:space="preserve">ло </w:t>
      </w:r>
      <w:r w:rsidRPr="00784523">
        <w:rPr>
          <w:sz w:val="28"/>
          <w:szCs w:val="28"/>
        </w:rPr>
        <w:t>установлено</w:t>
      </w:r>
      <w:r>
        <w:rPr>
          <w:sz w:val="28"/>
          <w:szCs w:val="28"/>
        </w:rPr>
        <w:t xml:space="preserve"> </w:t>
      </w:r>
      <w:r w:rsidRPr="006233C5">
        <w:rPr>
          <w:sz w:val="28"/>
          <w:szCs w:val="28"/>
        </w:rPr>
        <w:t>[</w:t>
      </w:r>
      <w:r>
        <w:rPr>
          <w:sz w:val="28"/>
          <w:szCs w:val="28"/>
        </w:rPr>
        <w:t>8</w:t>
      </w:r>
      <w:r w:rsidRPr="006233C5">
        <w:rPr>
          <w:sz w:val="28"/>
          <w:szCs w:val="28"/>
        </w:rPr>
        <w:t>,</w:t>
      </w:r>
      <w:r>
        <w:rPr>
          <w:sz w:val="28"/>
          <w:szCs w:val="28"/>
        </w:rPr>
        <w:t xml:space="preserve"> 9</w:t>
      </w:r>
      <w:r w:rsidRPr="006233C5">
        <w:rPr>
          <w:sz w:val="28"/>
          <w:szCs w:val="28"/>
        </w:rPr>
        <w:t>]</w:t>
      </w:r>
      <w:r w:rsidRPr="00784523">
        <w:rPr>
          <w:sz w:val="28"/>
          <w:szCs w:val="28"/>
        </w:rPr>
        <w:t xml:space="preserve">, что аппаратная платформа на основе чипсета </w:t>
      </w:r>
      <w:r w:rsidRPr="00896D35">
        <w:rPr>
          <w:i/>
          <w:sz w:val="28"/>
          <w:szCs w:val="28"/>
        </w:rPr>
        <w:t>R</w:t>
      </w:r>
      <w:r w:rsidRPr="00784523">
        <w:rPr>
          <w:sz w:val="28"/>
          <w:szCs w:val="28"/>
        </w:rPr>
        <w:t>820</w:t>
      </w:r>
      <w:r w:rsidRPr="00896D35">
        <w:rPr>
          <w:i/>
          <w:sz w:val="28"/>
          <w:szCs w:val="28"/>
        </w:rPr>
        <w:t>T</w:t>
      </w:r>
      <w:r w:rsidRPr="00784523">
        <w:rPr>
          <w:sz w:val="28"/>
          <w:szCs w:val="28"/>
        </w:rPr>
        <w:t>/</w:t>
      </w:r>
      <w:r w:rsidRPr="00896D35">
        <w:rPr>
          <w:i/>
          <w:sz w:val="28"/>
          <w:szCs w:val="28"/>
        </w:rPr>
        <w:t>RTL</w:t>
      </w:r>
      <w:r w:rsidRPr="00784523">
        <w:rPr>
          <w:sz w:val="28"/>
          <w:szCs w:val="28"/>
        </w:rPr>
        <w:t>2832</w:t>
      </w:r>
      <w:r w:rsidRPr="00896D35">
        <w:rPr>
          <w:i/>
          <w:sz w:val="28"/>
          <w:szCs w:val="28"/>
        </w:rPr>
        <w:t>U</w:t>
      </w:r>
      <w:r w:rsidRPr="00784523">
        <w:rPr>
          <w:sz w:val="28"/>
          <w:szCs w:val="28"/>
        </w:rPr>
        <w:t xml:space="preserve"> позволяет реализовывать </w:t>
      </w:r>
      <w:r w:rsidRPr="00896D35">
        <w:rPr>
          <w:i/>
          <w:sz w:val="28"/>
          <w:szCs w:val="28"/>
        </w:rPr>
        <w:t>SDR</w:t>
      </w:r>
      <w:r w:rsidRPr="00784523">
        <w:rPr>
          <w:sz w:val="28"/>
          <w:szCs w:val="28"/>
        </w:rPr>
        <w:t xml:space="preserve">-приемные устройства с </w:t>
      </w:r>
      <w:r>
        <w:rPr>
          <w:sz w:val="28"/>
          <w:szCs w:val="28"/>
        </w:rPr>
        <w:t xml:space="preserve">вполне </w:t>
      </w:r>
      <w:r w:rsidRPr="00784523">
        <w:rPr>
          <w:sz w:val="28"/>
          <w:szCs w:val="28"/>
        </w:rPr>
        <w:t xml:space="preserve">удовлетворительными метрологическими характеристиками </w:t>
      </w:r>
      <w:r w:rsidRPr="00413D87">
        <w:rPr>
          <w:sz w:val="28"/>
          <w:szCs w:val="28"/>
        </w:rPr>
        <w:t>в ди</w:t>
      </w:r>
      <w:r w:rsidRPr="00413D87">
        <w:rPr>
          <w:sz w:val="28"/>
          <w:szCs w:val="28"/>
        </w:rPr>
        <w:t>а</w:t>
      </w:r>
      <w:r w:rsidRPr="00413D87">
        <w:rPr>
          <w:sz w:val="28"/>
          <w:szCs w:val="28"/>
        </w:rPr>
        <w:t xml:space="preserve">пазоне частот </w:t>
      </w:r>
      <w:r>
        <w:rPr>
          <w:sz w:val="28"/>
          <w:szCs w:val="28"/>
        </w:rPr>
        <w:t xml:space="preserve">от 42 МГц </w:t>
      </w:r>
      <w:r w:rsidRPr="00784523">
        <w:rPr>
          <w:sz w:val="28"/>
          <w:szCs w:val="28"/>
        </w:rPr>
        <w:t>до 1 ГГц. При этом оцененные рабочие характер</w:t>
      </w:r>
      <w:r w:rsidRPr="00784523">
        <w:rPr>
          <w:sz w:val="28"/>
          <w:szCs w:val="28"/>
        </w:rPr>
        <w:t>и</w:t>
      </w:r>
      <w:r w:rsidRPr="00784523">
        <w:rPr>
          <w:sz w:val="28"/>
          <w:szCs w:val="28"/>
        </w:rPr>
        <w:t>стики позволяют использовать рассмотренную аппаратную платформу для задач построения самых разнообразных радиоизмерительных пр</w:t>
      </w:r>
      <w:r>
        <w:rPr>
          <w:sz w:val="28"/>
          <w:szCs w:val="28"/>
        </w:rPr>
        <w:t>ограммно-аппаратных комплексов –</w:t>
      </w:r>
      <w:r w:rsidRPr="00784523">
        <w:rPr>
          <w:sz w:val="28"/>
          <w:szCs w:val="28"/>
        </w:rPr>
        <w:t xml:space="preserve"> систем автоматизированного радиомониторинга и радиопеленгации</w:t>
      </w:r>
      <w:r>
        <w:rPr>
          <w:sz w:val="28"/>
          <w:szCs w:val="28"/>
        </w:rPr>
        <w:t>. Одному из возможных примеров использования ук</w:t>
      </w:r>
      <w:r>
        <w:rPr>
          <w:sz w:val="28"/>
          <w:szCs w:val="28"/>
        </w:rPr>
        <w:t>а</w:t>
      </w:r>
      <w:r>
        <w:rPr>
          <w:sz w:val="28"/>
          <w:szCs w:val="28"/>
        </w:rPr>
        <w:t>занной аппаратной платформы в задачах защиты информации и посвящена настоящая работа.</w:t>
      </w:r>
    </w:p>
    <w:p w:rsidR="000B44BF" w:rsidRDefault="000B44BF" w:rsidP="00325E42">
      <w:pPr>
        <w:tabs>
          <w:tab w:val="left" w:pos="0"/>
        </w:tabs>
        <w:spacing w:line="226" w:lineRule="auto"/>
        <w:ind w:firstLine="709"/>
        <w:jc w:val="both"/>
        <w:rPr>
          <w:sz w:val="28"/>
          <w:szCs w:val="28"/>
        </w:rPr>
      </w:pPr>
      <w:r>
        <w:rPr>
          <w:sz w:val="28"/>
          <w:szCs w:val="28"/>
        </w:rPr>
        <w:lastRenderedPageBreak/>
        <w:t xml:space="preserve">Аппаратная платформа </w:t>
      </w:r>
      <w:r w:rsidRPr="00896D35">
        <w:rPr>
          <w:i/>
          <w:sz w:val="28"/>
          <w:szCs w:val="28"/>
        </w:rPr>
        <w:t>R</w:t>
      </w:r>
      <w:r w:rsidRPr="00DC0B34">
        <w:rPr>
          <w:sz w:val="28"/>
          <w:szCs w:val="28"/>
        </w:rPr>
        <w:t>820</w:t>
      </w:r>
      <w:r w:rsidRPr="00896D35">
        <w:rPr>
          <w:i/>
          <w:sz w:val="28"/>
          <w:szCs w:val="28"/>
        </w:rPr>
        <w:t>T</w:t>
      </w:r>
      <w:r w:rsidRPr="00DC0B34">
        <w:rPr>
          <w:sz w:val="28"/>
          <w:szCs w:val="28"/>
        </w:rPr>
        <w:t>/</w:t>
      </w:r>
      <w:r w:rsidRPr="00896D35">
        <w:rPr>
          <w:i/>
          <w:sz w:val="28"/>
          <w:szCs w:val="28"/>
        </w:rPr>
        <w:t>RTL</w:t>
      </w:r>
      <w:r w:rsidRPr="00DC0B34">
        <w:rPr>
          <w:sz w:val="28"/>
          <w:szCs w:val="28"/>
        </w:rPr>
        <w:t>2832</w:t>
      </w:r>
      <w:r w:rsidRPr="00896D35">
        <w:rPr>
          <w:i/>
          <w:sz w:val="28"/>
          <w:szCs w:val="28"/>
        </w:rPr>
        <w:t>U</w:t>
      </w:r>
      <w:r w:rsidRPr="00DC0B34">
        <w:rPr>
          <w:sz w:val="28"/>
          <w:szCs w:val="28"/>
        </w:rPr>
        <w:t xml:space="preserve"> </w:t>
      </w:r>
      <w:r>
        <w:rPr>
          <w:sz w:val="28"/>
          <w:szCs w:val="28"/>
        </w:rPr>
        <w:t>находит применение</w:t>
      </w:r>
      <w:r w:rsidRPr="00DC0B34">
        <w:rPr>
          <w:sz w:val="28"/>
          <w:szCs w:val="28"/>
        </w:rPr>
        <w:t xml:space="preserve"> в </w:t>
      </w:r>
      <w:r>
        <w:rPr>
          <w:sz w:val="28"/>
          <w:szCs w:val="28"/>
        </w:rPr>
        <w:t>с</w:t>
      </w:r>
      <w:r>
        <w:rPr>
          <w:sz w:val="28"/>
          <w:szCs w:val="28"/>
        </w:rPr>
        <w:t>о</w:t>
      </w:r>
      <w:r>
        <w:rPr>
          <w:sz w:val="28"/>
          <w:szCs w:val="28"/>
        </w:rPr>
        <w:t>ставе</w:t>
      </w:r>
      <w:r w:rsidRPr="00DC0B34">
        <w:rPr>
          <w:sz w:val="28"/>
          <w:szCs w:val="28"/>
        </w:rPr>
        <w:t xml:space="preserve"> коммерчески доступных низкобюджетных изделий </w:t>
      </w:r>
      <w:r w:rsidRPr="006650AA">
        <w:rPr>
          <w:sz w:val="28"/>
          <w:szCs w:val="28"/>
        </w:rPr>
        <w:t>–</w:t>
      </w:r>
      <w:r>
        <w:rPr>
          <w:sz w:val="28"/>
          <w:szCs w:val="28"/>
        </w:rPr>
        <w:t xml:space="preserve"> </w:t>
      </w:r>
      <w:r w:rsidRPr="00896D35">
        <w:rPr>
          <w:i/>
          <w:sz w:val="28"/>
          <w:szCs w:val="28"/>
        </w:rPr>
        <w:t>USB TV</w:t>
      </w:r>
      <w:r>
        <w:rPr>
          <w:sz w:val="28"/>
          <w:szCs w:val="28"/>
        </w:rPr>
        <w:t>-тюнеров</w:t>
      </w:r>
      <w:r w:rsidRPr="00DC0B34">
        <w:rPr>
          <w:sz w:val="28"/>
          <w:szCs w:val="28"/>
        </w:rPr>
        <w:t xml:space="preserve"> с типич</w:t>
      </w:r>
      <w:r>
        <w:rPr>
          <w:sz w:val="28"/>
          <w:szCs w:val="28"/>
        </w:rPr>
        <w:t>ной рыночной ценой не более 10–</w:t>
      </w:r>
      <w:r w:rsidRPr="00DC0B34">
        <w:rPr>
          <w:sz w:val="28"/>
          <w:szCs w:val="28"/>
        </w:rPr>
        <w:t>15</w:t>
      </w:r>
      <w:r w:rsidR="00E85BE7" w:rsidRPr="00DC0B34">
        <w:rPr>
          <w:sz w:val="28"/>
          <w:szCs w:val="28"/>
        </w:rPr>
        <w:t>$</w:t>
      </w:r>
      <w:r w:rsidRPr="00DC0B34">
        <w:rPr>
          <w:sz w:val="28"/>
          <w:szCs w:val="28"/>
        </w:rPr>
        <w:t xml:space="preserve">, предназначенных для приема цифрового радио- и телевещания в форматах </w:t>
      </w:r>
      <w:r w:rsidRPr="00896D35">
        <w:rPr>
          <w:i/>
          <w:sz w:val="28"/>
          <w:szCs w:val="28"/>
        </w:rPr>
        <w:t>DAB</w:t>
      </w:r>
      <w:r w:rsidRPr="00DC0B34">
        <w:rPr>
          <w:sz w:val="28"/>
          <w:szCs w:val="28"/>
        </w:rPr>
        <w:t xml:space="preserve"> и </w:t>
      </w:r>
      <w:r w:rsidRPr="00896D35">
        <w:rPr>
          <w:i/>
          <w:sz w:val="28"/>
          <w:szCs w:val="28"/>
        </w:rPr>
        <w:t>DVB-T</w:t>
      </w:r>
      <w:r w:rsidRPr="00DC0B34">
        <w:rPr>
          <w:sz w:val="28"/>
          <w:szCs w:val="28"/>
        </w:rPr>
        <w:t xml:space="preserve">. Чипсет </w:t>
      </w:r>
      <w:r w:rsidRPr="00896D35">
        <w:rPr>
          <w:i/>
          <w:sz w:val="28"/>
          <w:szCs w:val="28"/>
        </w:rPr>
        <w:t>R</w:t>
      </w:r>
      <w:r w:rsidRPr="00DC0B34">
        <w:rPr>
          <w:sz w:val="28"/>
          <w:szCs w:val="28"/>
        </w:rPr>
        <w:t>820</w:t>
      </w:r>
      <w:r w:rsidRPr="00896D35">
        <w:rPr>
          <w:i/>
          <w:sz w:val="28"/>
          <w:szCs w:val="28"/>
        </w:rPr>
        <w:t>T</w:t>
      </w:r>
      <w:r w:rsidRPr="00DC0B34">
        <w:rPr>
          <w:sz w:val="28"/>
          <w:szCs w:val="28"/>
        </w:rPr>
        <w:t>/</w:t>
      </w:r>
      <w:r w:rsidRPr="00896D35">
        <w:rPr>
          <w:i/>
          <w:sz w:val="28"/>
          <w:szCs w:val="28"/>
        </w:rPr>
        <w:t>RTL</w:t>
      </w:r>
      <w:r w:rsidRPr="00DC0B34">
        <w:rPr>
          <w:sz w:val="28"/>
          <w:szCs w:val="28"/>
        </w:rPr>
        <w:t>2832</w:t>
      </w:r>
      <w:r w:rsidRPr="00896D35">
        <w:rPr>
          <w:i/>
          <w:sz w:val="28"/>
          <w:szCs w:val="28"/>
        </w:rPr>
        <w:t>U</w:t>
      </w:r>
      <w:r w:rsidRPr="00DC0B34">
        <w:rPr>
          <w:sz w:val="28"/>
          <w:szCs w:val="28"/>
        </w:rPr>
        <w:t xml:space="preserve"> содержит две микрос</w:t>
      </w:r>
      <w:r>
        <w:rPr>
          <w:sz w:val="28"/>
          <w:szCs w:val="28"/>
        </w:rPr>
        <w:t>хемы –</w:t>
      </w:r>
      <w:r w:rsidRPr="00DC0B34">
        <w:rPr>
          <w:sz w:val="28"/>
          <w:szCs w:val="28"/>
        </w:rPr>
        <w:t xml:space="preserve"> преобразователь ча</w:t>
      </w:r>
      <w:r w:rsidRPr="00DC0B34">
        <w:rPr>
          <w:sz w:val="28"/>
          <w:szCs w:val="28"/>
        </w:rPr>
        <w:t>с</w:t>
      </w:r>
      <w:r w:rsidRPr="00DC0B34">
        <w:rPr>
          <w:sz w:val="28"/>
          <w:szCs w:val="28"/>
        </w:rPr>
        <w:t>тоты на основе малошумящего усилителя, высоколинейного квадратур</w:t>
      </w:r>
      <w:r>
        <w:rPr>
          <w:sz w:val="28"/>
          <w:szCs w:val="28"/>
        </w:rPr>
        <w:t xml:space="preserve">ного смесителя и синтезатора </w:t>
      </w:r>
      <w:r w:rsidRPr="00896D35">
        <w:rPr>
          <w:i/>
          <w:sz w:val="28"/>
          <w:szCs w:val="28"/>
        </w:rPr>
        <w:t>R</w:t>
      </w:r>
      <w:r>
        <w:rPr>
          <w:sz w:val="28"/>
          <w:szCs w:val="28"/>
        </w:rPr>
        <w:t>820</w:t>
      </w:r>
      <w:r w:rsidRPr="00896D35">
        <w:rPr>
          <w:i/>
          <w:sz w:val="28"/>
          <w:szCs w:val="28"/>
        </w:rPr>
        <w:t>T</w:t>
      </w:r>
      <w:r>
        <w:rPr>
          <w:sz w:val="28"/>
          <w:szCs w:val="28"/>
        </w:rPr>
        <w:t xml:space="preserve"> (</w:t>
      </w:r>
      <w:r w:rsidRPr="00255CDE">
        <w:rPr>
          <w:i/>
          <w:sz w:val="28"/>
          <w:szCs w:val="28"/>
        </w:rPr>
        <w:t>Rafael Micro</w:t>
      </w:r>
      <w:r>
        <w:rPr>
          <w:sz w:val="28"/>
          <w:szCs w:val="28"/>
        </w:rPr>
        <w:t>)</w:t>
      </w:r>
      <w:r w:rsidRPr="00DC0B34">
        <w:rPr>
          <w:sz w:val="28"/>
          <w:szCs w:val="28"/>
        </w:rPr>
        <w:t xml:space="preserve"> и декодер</w:t>
      </w:r>
      <w:r w:rsidRPr="00413D87">
        <w:rPr>
          <w:sz w:val="28"/>
          <w:szCs w:val="28"/>
        </w:rPr>
        <w:t>а</w:t>
      </w:r>
      <w:r>
        <w:rPr>
          <w:sz w:val="28"/>
          <w:szCs w:val="28"/>
        </w:rPr>
        <w:t xml:space="preserve"> </w:t>
      </w:r>
      <w:r w:rsidRPr="00255CDE">
        <w:rPr>
          <w:i/>
          <w:sz w:val="28"/>
          <w:szCs w:val="28"/>
        </w:rPr>
        <w:t>DAB/DVB-T</w:t>
      </w:r>
      <w:r w:rsidRPr="00DC0B34">
        <w:rPr>
          <w:sz w:val="28"/>
          <w:szCs w:val="28"/>
        </w:rPr>
        <w:t xml:space="preserve"> </w:t>
      </w:r>
      <w:r w:rsidRPr="00255CDE">
        <w:rPr>
          <w:i/>
          <w:sz w:val="28"/>
          <w:szCs w:val="28"/>
        </w:rPr>
        <w:t>RTL</w:t>
      </w:r>
      <w:r w:rsidRPr="00DC0B34">
        <w:rPr>
          <w:sz w:val="28"/>
          <w:szCs w:val="28"/>
        </w:rPr>
        <w:t>2832</w:t>
      </w:r>
      <w:r w:rsidRPr="00255CDE">
        <w:rPr>
          <w:i/>
          <w:sz w:val="28"/>
          <w:szCs w:val="28"/>
        </w:rPr>
        <w:t>U</w:t>
      </w:r>
      <w:r w:rsidRPr="00DC0B34">
        <w:rPr>
          <w:sz w:val="28"/>
          <w:szCs w:val="28"/>
        </w:rPr>
        <w:t xml:space="preserve"> (</w:t>
      </w:r>
      <w:r w:rsidRPr="00B368E8">
        <w:rPr>
          <w:i/>
          <w:sz w:val="28"/>
          <w:szCs w:val="28"/>
        </w:rPr>
        <w:t>Realtek</w:t>
      </w:r>
      <w:r w:rsidRPr="00DC0B34">
        <w:rPr>
          <w:sz w:val="28"/>
          <w:szCs w:val="28"/>
        </w:rPr>
        <w:t xml:space="preserve">), в состав которого входит двухканальный </w:t>
      </w:r>
      <w:r>
        <w:rPr>
          <w:sz w:val="28"/>
          <w:szCs w:val="28"/>
        </w:rPr>
        <w:t xml:space="preserve">аналого-цифровой преобразователь </w:t>
      </w:r>
      <w:r w:rsidRPr="005F1DF6">
        <w:rPr>
          <w:sz w:val="28"/>
          <w:szCs w:val="28"/>
        </w:rPr>
        <w:t xml:space="preserve">(АЦП) </w:t>
      </w:r>
      <w:r w:rsidRPr="00DC0B34">
        <w:rPr>
          <w:sz w:val="28"/>
          <w:szCs w:val="28"/>
        </w:rPr>
        <w:t>и ядро цифровой обработки, поток да</w:t>
      </w:r>
      <w:r w:rsidRPr="00DC0B34">
        <w:rPr>
          <w:sz w:val="28"/>
          <w:szCs w:val="28"/>
        </w:rPr>
        <w:t>н</w:t>
      </w:r>
      <w:r w:rsidRPr="00DC0B34">
        <w:rPr>
          <w:sz w:val="28"/>
          <w:szCs w:val="28"/>
        </w:rPr>
        <w:t xml:space="preserve">ных с которого подается на аппаратный интерфейс </w:t>
      </w:r>
      <w:r w:rsidRPr="00255CDE">
        <w:rPr>
          <w:i/>
          <w:sz w:val="28"/>
          <w:szCs w:val="28"/>
        </w:rPr>
        <w:t>USB</w:t>
      </w:r>
      <w:r w:rsidRPr="00DC0B34">
        <w:rPr>
          <w:sz w:val="28"/>
          <w:szCs w:val="28"/>
        </w:rPr>
        <w:t>2.0. Таким образом, с выхода преобр</w:t>
      </w:r>
      <w:r>
        <w:rPr>
          <w:sz w:val="28"/>
          <w:szCs w:val="28"/>
        </w:rPr>
        <w:t xml:space="preserve">азователя </w:t>
      </w:r>
      <w:r w:rsidRPr="00255CDE">
        <w:rPr>
          <w:i/>
          <w:sz w:val="28"/>
          <w:szCs w:val="28"/>
        </w:rPr>
        <w:t>R</w:t>
      </w:r>
      <w:r>
        <w:rPr>
          <w:sz w:val="28"/>
          <w:szCs w:val="28"/>
        </w:rPr>
        <w:t>820</w:t>
      </w:r>
      <w:r w:rsidRPr="00255CDE">
        <w:rPr>
          <w:i/>
          <w:sz w:val="28"/>
          <w:szCs w:val="28"/>
        </w:rPr>
        <w:t>T</w:t>
      </w:r>
      <w:r>
        <w:rPr>
          <w:sz w:val="28"/>
          <w:szCs w:val="28"/>
        </w:rPr>
        <w:t xml:space="preserve"> </w:t>
      </w:r>
      <w:r w:rsidRPr="00255CDE">
        <w:rPr>
          <w:i/>
          <w:sz w:val="28"/>
          <w:szCs w:val="28"/>
        </w:rPr>
        <w:t>I/Q</w:t>
      </w:r>
      <w:r>
        <w:rPr>
          <w:sz w:val="28"/>
          <w:szCs w:val="28"/>
        </w:rPr>
        <w:t xml:space="preserve"> аналоговые </w:t>
      </w:r>
      <w:r w:rsidRPr="00DC0B34">
        <w:rPr>
          <w:sz w:val="28"/>
          <w:szCs w:val="28"/>
        </w:rPr>
        <w:t>сигналы подаются на с</w:t>
      </w:r>
      <w:r w:rsidRPr="00DC0B34">
        <w:rPr>
          <w:sz w:val="28"/>
          <w:szCs w:val="28"/>
        </w:rPr>
        <w:t>о</w:t>
      </w:r>
      <w:r w:rsidRPr="00DC0B34">
        <w:rPr>
          <w:sz w:val="28"/>
          <w:szCs w:val="28"/>
        </w:rPr>
        <w:t xml:space="preserve">ответствующие входы АЦП микросхемы </w:t>
      </w:r>
      <w:r w:rsidRPr="00255CDE">
        <w:rPr>
          <w:i/>
          <w:sz w:val="28"/>
          <w:szCs w:val="28"/>
        </w:rPr>
        <w:t>RTL</w:t>
      </w:r>
      <w:r w:rsidRPr="00DC0B34">
        <w:rPr>
          <w:sz w:val="28"/>
          <w:szCs w:val="28"/>
        </w:rPr>
        <w:t>2832</w:t>
      </w:r>
      <w:r w:rsidRPr="00255CDE">
        <w:rPr>
          <w:i/>
          <w:sz w:val="28"/>
          <w:szCs w:val="28"/>
        </w:rPr>
        <w:t>U</w:t>
      </w:r>
      <w:r w:rsidRPr="00DC0B34">
        <w:rPr>
          <w:sz w:val="28"/>
          <w:szCs w:val="28"/>
        </w:rPr>
        <w:t>, с выхода которой да</w:t>
      </w:r>
      <w:r w:rsidRPr="00DC0B34">
        <w:rPr>
          <w:sz w:val="28"/>
          <w:szCs w:val="28"/>
        </w:rPr>
        <w:t>н</w:t>
      </w:r>
      <w:r w:rsidRPr="00DC0B34">
        <w:rPr>
          <w:sz w:val="28"/>
          <w:szCs w:val="28"/>
        </w:rPr>
        <w:t xml:space="preserve">ные поступают далее на </w:t>
      </w:r>
      <w:r>
        <w:rPr>
          <w:sz w:val="28"/>
          <w:szCs w:val="28"/>
        </w:rPr>
        <w:t xml:space="preserve">персональную </w:t>
      </w:r>
      <w:r w:rsidRPr="00DC0B34">
        <w:rPr>
          <w:sz w:val="28"/>
          <w:szCs w:val="28"/>
        </w:rPr>
        <w:t>ЭВМ для последующе</w:t>
      </w:r>
      <w:r>
        <w:rPr>
          <w:sz w:val="28"/>
          <w:szCs w:val="28"/>
        </w:rPr>
        <w:t>й обработки,</w:t>
      </w:r>
      <w:r w:rsidRPr="00DC0B34">
        <w:rPr>
          <w:sz w:val="28"/>
          <w:szCs w:val="28"/>
        </w:rPr>
        <w:t xml:space="preserve"> вос</w:t>
      </w:r>
      <w:r>
        <w:rPr>
          <w:sz w:val="28"/>
          <w:szCs w:val="28"/>
        </w:rPr>
        <w:t>произведения или</w:t>
      </w:r>
      <w:r w:rsidRPr="00DC0B34">
        <w:rPr>
          <w:sz w:val="28"/>
          <w:szCs w:val="28"/>
        </w:rPr>
        <w:t xml:space="preserve"> записи.</w:t>
      </w:r>
    </w:p>
    <w:p w:rsidR="000B44BF" w:rsidRPr="0041579A" w:rsidRDefault="000B44BF" w:rsidP="0041579A">
      <w:pPr>
        <w:tabs>
          <w:tab w:val="left" w:pos="0"/>
        </w:tabs>
        <w:spacing w:line="226" w:lineRule="auto"/>
        <w:ind w:firstLine="709"/>
        <w:jc w:val="both"/>
        <w:rPr>
          <w:spacing w:val="-2"/>
          <w:sz w:val="28"/>
          <w:szCs w:val="28"/>
        </w:rPr>
      </w:pPr>
      <w:r w:rsidRPr="00E85BE7">
        <w:rPr>
          <w:spacing w:val="-4"/>
          <w:sz w:val="28"/>
          <w:szCs w:val="28"/>
        </w:rPr>
        <w:t xml:space="preserve">Взаимодействие микросхемы преобразователя частоты </w:t>
      </w:r>
      <w:r w:rsidRPr="00E85BE7">
        <w:rPr>
          <w:i/>
          <w:spacing w:val="-4"/>
          <w:sz w:val="28"/>
          <w:szCs w:val="28"/>
        </w:rPr>
        <w:t>R</w:t>
      </w:r>
      <w:r w:rsidRPr="00E85BE7">
        <w:rPr>
          <w:spacing w:val="-4"/>
          <w:sz w:val="28"/>
          <w:szCs w:val="28"/>
        </w:rPr>
        <w:t>820</w:t>
      </w:r>
      <w:r w:rsidRPr="00E85BE7">
        <w:rPr>
          <w:i/>
          <w:spacing w:val="-4"/>
          <w:sz w:val="28"/>
          <w:szCs w:val="28"/>
        </w:rPr>
        <w:t>T</w:t>
      </w:r>
      <w:r w:rsidRPr="00E85BE7">
        <w:rPr>
          <w:spacing w:val="-4"/>
          <w:sz w:val="28"/>
          <w:szCs w:val="28"/>
        </w:rPr>
        <w:t xml:space="preserve"> с микр</w:t>
      </w:r>
      <w:r w:rsidRPr="00E85BE7">
        <w:rPr>
          <w:spacing w:val="-4"/>
          <w:sz w:val="28"/>
          <w:szCs w:val="28"/>
        </w:rPr>
        <w:t>о</w:t>
      </w:r>
      <w:r w:rsidRPr="00E85BE7">
        <w:rPr>
          <w:spacing w:val="-4"/>
          <w:sz w:val="28"/>
          <w:szCs w:val="28"/>
        </w:rPr>
        <w:t xml:space="preserve">схемой </w:t>
      </w:r>
      <w:r w:rsidRPr="00E85BE7">
        <w:rPr>
          <w:i/>
          <w:spacing w:val="-4"/>
          <w:sz w:val="28"/>
          <w:szCs w:val="28"/>
        </w:rPr>
        <w:t>RTL</w:t>
      </w:r>
      <w:r w:rsidRPr="00E85BE7">
        <w:rPr>
          <w:spacing w:val="-4"/>
          <w:sz w:val="28"/>
          <w:szCs w:val="28"/>
        </w:rPr>
        <w:t>2832</w:t>
      </w:r>
      <w:r w:rsidRPr="00E85BE7">
        <w:rPr>
          <w:i/>
          <w:spacing w:val="-4"/>
          <w:sz w:val="28"/>
          <w:szCs w:val="28"/>
        </w:rPr>
        <w:t>U</w:t>
      </w:r>
      <w:r w:rsidRPr="00E85BE7">
        <w:rPr>
          <w:spacing w:val="-4"/>
          <w:sz w:val="28"/>
          <w:szCs w:val="28"/>
        </w:rPr>
        <w:t xml:space="preserve"> в составе схемы </w:t>
      </w:r>
      <w:r w:rsidRPr="00E85BE7">
        <w:rPr>
          <w:i/>
          <w:spacing w:val="-4"/>
          <w:sz w:val="28"/>
          <w:szCs w:val="28"/>
        </w:rPr>
        <w:t>USB TV</w:t>
      </w:r>
      <w:r w:rsidRPr="00E85BE7">
        <w:rPr>
          <w:spacing w:val="-4"/>
          <w:sz w:val="28"/>
          <w:szCs w:val="28"/>
        </w:rPr>
        <w:t xml:space="preserve">-тюнера приведено на рис. 1. Обе микросхемы чипсета используют единый сигнал синхронизации (для целей формирования гетеродинного сигнала в синтезаторе </w:t>
      </w:r>
      <w:r w:rsidRPr="00E85BE7">
        <w:rPr>
          <w:i/>
          <w:spacing w:val="-4"/>
          <w:sz w:val="28"/>
          <w:szCs w:val="28"/>
        </w:rPr>
        <w:t>R</w:t>
      </w:r>
      <w:r w:rsidRPr="00E85BE7">
        <w:rPr>
          <w:spacing w:val="-4"/>
          <w:sz w:val="28"/>
          <w:szCs w:val="28"/>
        </w:rPr>
        <w:t>820</w:t>
      </w:r>
      <w:r w:rsidRPr="00E85BE7">
        <w:rPr>
          <w:i/>
          <w:spacing w:val="-4"/>
          <w:sz w:val="28"/>
          <w:szCs w:val="28"/>
        </w:rPr>
        <w:t>T</w:t>
      </w:r>
      <w:r w:rsidRPr="00E85BE7">
        <w:rPr>
          <w:spacing w:val="-4"/>
          <w:sz w:val="28"/>
          <w:szCs w:val="28"/>
        </w:rPr>
        <w:t xml:space="preserve">, для тактирования АЦП, для формирования сигналов управления и передачи данных по </w:t>
      </w:r>
      <w:r w:rsidRPr="00E85BE7">
        <w:rPr>
          <w:i/>
          <w:spacing w:val="-4"/>
          <w:sz w:val="28"/>
          <w:szCs w:val="28"/>
        </w:rPr>
        <w:t>USB</w:t>
      </w:r>
      <w:r w:rsidRPr="00E85BE7">
        <w:rPr>
          <w:spacing w:val="-4"/>
          <w:sz w:val="28"/>
          <w:szCs w:val="28"/>
        </w:rPr>
        <w:t xml:space="preserve">). На вход микросхемы </w:t>
      </w:r>
      <w:r w:rsidRPr="00E85BE7">
        <w:rPr>
          <w:i/>
          <w:spacing w:val="-4"/>
          <w:sz w:val="28"/>
          <w:szCs w:val="28"/>
        </w:rPr>
        <w:t>R</w:t>
      </w:r>
      <w:r w:rsidRPr="00E85BE7">
        <w:rPr>
          <w:spacing w:val="-4"/>
          <w:sz w:val="28"/>
          <w:szCs w:val="28"/>
        </w:rPr>
        <w:t>820</w:t>
      </w:r>
      <w:r w:rsidRPr="00E85BE7">
        <w:rPr>
          <w:i/>
          <w:spacing w:val="-4"/>
          <w:sz w:val="28"/>
          <w:szCs w:val="28"/>
        </w:rPr>
        <w:t>T</w:t>
      </w:r>
      <w:r w:rsidRPr="00E85BE7">
        <w:rPr>
          <w:spacing w:val="-4"/>
          <w:sz w:val="28"/>
          <w:szCs w:val="28"/>
        </w:rPr>
        <w:t xml:space="preserve"> подается сигнал радиочастоты (РЧ) с согласу</w:t>
      </w:r>
      <w:r w:rsidRPr="00E85BE7">
        <w:rPr>
          <w:spacing w:val="-4"/>
          <w:sz w:val="28"/>
          <w:szCs w:val="28"/>
        </w:rPr>
        <w:t>ю</w:t>
      </w:r>
      <w:r w:rsidRPr="00E85BE7">
        <w:rPr>
          <w:spacing w:val="-4"/>
          <w:sz w:val="28"/>
          <w:szCs w:val="28"/>
        </w:rPr>
        <w:t>щих цепей от антенного входа приемника, а также поступает сигнал автом</w:t>
      </w:r>
      <w:r w:rsidRPr="00E85BE7">
        <w:rPr>
          <w:spacing w:val="-4"/>
          <w:sz w:val="28"/>
          <w:szCs w:val="28"/>
        </w:rPr>
        <w:t>а</w:t>
      </w:r>
      <w:r w:rsidRPr="00E85BE7">
        <w:rPr>
          <w:spacing w:val="-4"/>
          <w:sz w:val="28"/>
          <w:szCs w:val="28"/>
        </w:rPr>
        <w:t xml:space="preserve">тического управления усилением. На вход микросхемы </w:t>
      </w:r>
      <w:r w:rsidRPr="00E85BE7">
        <w:rPr>
          <w:i/>
          <w:spacing w:val="-4"/>
          <w:sz w:val="28"/>
          <w:szCs w:val="28"/>
        </w:rPr>
        <w:t>RTL</w:t>
      </w:r>
      <w:r w:rsidRPr="00E85BE7">
        <w:rPr>
          <w:spacing w:val="-4"/>
          <w:sz w:val="28"/>
          <w:szCs w:val="28"/>
        </w:rPr>
        <w:t>2832</w:t>
      </w:r>
      <w:r w:rsidRPr="00E85BE7">
        <w:rPr>
          <w:i/>
          <w:spacing w:val="-4"/>
          <w:sz w:val="28"/>
          <w:szCs w:val="28"/>
        </w:rPr>
        <w:t>U</w:t>
      </w:r>
      <w:r w:rsidRPr="0041579A">
        <w:rPr>
          <w:spacing w:val="-2"/>
          <w:sz w:val="28"/>
          <w:szCs w:val="28"/>
        </w:rPr>
        <w:t xml:space="preserve"> подается сигнал промежуточной частоты (ПЧ). </w:t>
      </w:r>
      <w:r w:rsidRPr="0041579A">
        <w:rPr>
          <w:i/>
          <w:spacing w:val="-2"/>
          <w:sz w:val="28"/>
          <w:szCs w:val="28"/>
        </w:rPr>
        <w:t>SDR</w:t>
      </w:r>
      <w:r w:rsidRPr="0041579A">
        <w:rPr>
          <w:spacing w:val="-2"/>
          <w:sz w:val="28"/>
          <w:szCs w:val="28"/>
        </w:rPr>
        <w:t>-приемник подключается к перс</w:t>
      </w:r>
      <w:r w:rsidRPr="0041579A">
        <w:rPr>
          <w:spacing w:val="-2"/>
          <w:sz w:val="28"/>
          <w:szCs w:val="28"/>
        </w:rPr>
        <w:t>о</w:t>
      </w:r>
      <w:r w:rsidRPr="0041579A">
        <w:rPr>
          <w:spacing w:val="-2"/>
          <w:sz w:val="28"/>
          <w:szCs w:val="28"/>
        </w:rPr>
        <w:t xml:space="preserve">нальной ЭВМ при помощи интерфейса </w:t>
      </w:r>
      <w:r w:rsidRPr="0041579A">
        <w:rPr>
          <w:i/>
          <w:spacing w:val="-2"/>
          <w:sz w:val="28"/>
          <w:szCs w:val="28"/>
        </w:rPr>
        <w:t>USB</w:t>
      </w:r>
      <w:r w:rsidRPr="0041579A">
        <w:rPr>
          <w:spacing w:val="-2"/>
          <w:sz w:val="28"/>
          <w:szCs w:val="28"/>
        </w:rPr>
        <w:t xml:space="preserve"> 2.0. В целом, согласно заявле</w:t>
      </w:r>
      <w:r w:rsidRPr="0041579A">
        <w:rPr>
          <w:spacing w:val="-2"/>
          <w:sz w:val="28"/>
          <w:szCs w:val="28"/>
        </w:rPr>
        <w:t>н</w:t>
      </w:r>
      <w:r w:rsidRPr="0041579A">
        <w:rPr>
          <w:spacing w:val="-2"/>
          <w:sz w:val="28"/>
          <w:szCs w:val="28"/>
        </w:rPr>
        <w:t xml:space="preserve">ным данным производителя, чипсет </w:t>
      </w:r>
      <w:r w:rsidRPr="0041579A">
        <w:rPr>
          <w:i/>
          <w:spacing w:val="-2"/>
          <w:sz w:val="28"/>
          <w:szCs w:val="28"/>
        </w:rPr>
        <w:t>R</w:t>
      </w:r>
      <w:r w:rsidRPr="0041579A">
        <w:rPr>
          <w:spacing w:val="-2"/>
          <w:sz w:val="28"/>
          <w:szCs w:val="28"/>
        </w:rPr>
        <w:t>820</w:t>
      </w:r>
      <w:r w:rsidRPr="0041579A">
        <w:rPr>
          <w:i/>
          <w:spacing w:val="-2"/>
          <w:sz w:val="28"/>
          <w:szCs w:val="28"/>
        </w:rPr>
        <w:t>T</w:t>
      </w:r>
      <w:r w:rsidRPr="0041579A">
        <w:rPr>
          <w:spacing w:val="-2"/>
          <w:sz w:val="28"/>
          <w:szCs w:val="28"/>
        </w:rPr>
        <w:t>/</w:t>
      </w:r>
      <w:r w:rsidRPr="0041579A">
        <w:rPr>
          <w:i/>
          <w:spacing w:val="-2"/>
          <w:sz w:val="28"/>
          <w:szCs w:val="28"/>
        </w:rPr>
        <w:t>RTL</w:t>
      </w:r>
      <w:r w:rsidRPr="0041579A">
        <w:rPr>
          <w:spacing w:val="-2"/>
          <w:sz w:val="28"/>
          <w:szCs w:val="28"/>
        </w:rPr>
        <w:t>2832</w:t>
      </w:r>
      <w:r w:rsidRPr="0041579A">
        <w:rPr>
          <w:i/>
          <w:spacing w:val="-2"/>
          <w:sz w:val="28"/>
          <w:szCs w:val="28"/>
        </w:rPr>
        <w:t xml:space="preserve">U </w:t>
      </w:r>
      <w:r w:rsidRPr="0041579A">
        <w:rPr>
          <w:spacing w:val="-2"/>
          <w:sz w:val="28"/>
          <w:szCs w:val="28"/>
        </w:rPr>
        <w:t>обеспечивает прием РЧ-сигналов в диапазоне частот 42–1400 МГц при ти</w:t>
      </w:r>
      <w:r w:rsidR="00E85BE7">
        <w:rPr>
          <w:spacing w:val="-2"/>
          <w:sz w:val="28"/>
          <w:szCs w:val="28"/>
        </w:rPr>
        <w:t>пичном уровне ш</w:t>
      </w:r>
      <w:r w:rsidR="00E85BE7">
        <w:rPr>
          <w:spacing w:val="-2"/>
          <w:sz w:val="28"/>
          <w:szCs w:val="28"/>
        </w:rPr>
        <w:t>у</w:t>
      </w:r>
      <w:r w:rsidR="00E85BE7">
        <w:rPr>
          <w:spacing w:val="-2"/>
          <w:sz w:val="28"/>
          <w:szCs w:val="28"/>
        </w:rPr>
        <w:t>ма </w:t>
      </w:r>
      <w:r w:rsidRPr="0041579A">
        <w:rPr>
          <w:spacing w:val="-2"/>
          <w:sz w:val="28"/>
          <w:szCs w:val="28"/>
        </w:rPr>
        <w:t>3,5 дБ и фазовом шуме синтезатора гетеродина не хуже –98 дБн/Гц при расстройке 10 кГц, что в целом согласуется с результатами проведенных р</w:t>
      </w:r>
      <w:r w:rsidRPr="0041579A">
        <w:rPr>
          <w:spacing w:val="-2"/>
          <w:sz w:val="28"/>
          <w:szCs w:val="28"/>
        </w:rPr>
        <w:t>а</w:t>
      </w:r>
      <w:r w:rsidRPr="0041579A">
        <w:rPr>
          <w:spacing w:val="-2"/>
          <w:sz w:val="28"/>
          <w:szCs w:val="28"/>
        </w:rPr>
        <w:t>нее экспериментальных измерений [8, 9].</w:t>
      </w:r>
    </w:p>
    <w:p w:rsidR="000B44BF" w:rsidRDefault="000B44BF" w:rsidP="0041579A">
      <w:pPr>
        <w:tabs>
          <w:tab w:val="left" w:pos="0"/>
        </w:tabs>
        <w:spacing w:line="226" w:lineRule="auto"/>
        <w:ind w:firstLine="709"/>
        <w:jc w:val="both"/>
        <w:rPr>
          <w:sz w:val="28"/>
          <w:szCs w:val="28"/>
        </w:rPr>
      </w:pPr>
      <w:r>
        <w:rPr>
          <w:sz w:val="28"/>
          <w:szCs w:val="28"/>
        </w:rPr>
        <w:t>Приведенные характеристики (чувствительность, диапазон частот, наличие необходимого ПО) определяют возможность и пригодность и</w:t>
      </w:r>
      <w:r>
        <w:rPr>
          <w:sz w:val="28"/>
          <w:szCs w:val="28"/>
        </w:rPr>
        <w:t>с</w:t>
      </w:r>
      <w:r>
        <w:rPr>
          <w:sz w:val="28"/>
          <w:szCs w:val="28"/>
        </w:rPr>
        <w:t xml:space="preserve">пользования </w:t>
      </w:r>
      <w:r w:rsidRPr="000C1D47">
        <w:rPr>
          <w:i/>
          <w:sz w:val="28"/>
          <w:szCs w:val="28"/>
        </w:rPr>
        <w:t>USB TV</w:t>
      </w:r>
      <w:r>
        <w:rPr>
          <w:sz w:val="28"/>
          <w:szCs w:val="28"/>
        </w:rPr>
        <w:t xml:space="preserve">-тюнера на основе чипсета </w:t>
      </w:r>
      <w:r w:rsidRPr="00E4555C">
        <w:rPr>
          <w:i/>
          <w:sz w:val="28"/>
          <w:szCs w:val="28"/>
        </w:rPr>
        <w:t>R</w:t>
      </w:r>
      <w:r w:rsidRPr="00DC0B34">
        <w:rPr>
          <w:sz w:val="28"/>
          <w:szCs w:val="28"/>
        </w:rPr>
        <w:t>820</w:t>
      </w:r>
      <w:r w:rsidRPr="00E4555C">
        <w:rPr>
          <w:i/>
          <w:sz w:val="28"/>
          <w:szCs w:val="28"/>
        </w:rPr>
        <w:t>T</w:t>
      </w:r>
      <w:r w:rsidRPr="00DC0B34">
        <w:rPr>
          <w:sz w:val="28"/>
          <w:szCs w:val="28"/>
        </w:rPr>
        <w:t>/</w:t>
      </w:r>
      <w:r w:rsidRPr="00E4555C">
        <w:rPr>
          <w:i/>
          <w:sz w:val="28"/>
          <w:szCs w:val="28"/>
        </w:rPr>
        <w:t>RTL</w:t>
      </w:r>
      <w:r w:rsidRPr="00DC0B34">
        <w:rPr>
          <w:sz w:val="28"/>
          <w:szCs w:val="28"/>
        </w:rPr>
        <w:t>2832</w:t>
      </w:r>
      <w:r w:rsidRPr="00E4555C">
        <w:rPr>
          <w:i/>
          <w:sz w:val="28"/>
          <w:szCs w:val="28"/>
        </w:rPr>
        <w:t>U</w:t>
      </w:r>
      <w:r>
        <w:rPr>
          <w:sz w:val="28"/>
          <w:szCs w:val="28"/>
        </w:rPr>
        <w:t xml:space="preserve"> для реш</w:t>
      </w:r>
      <w:r>
        <w:rPr>
          <w:sz w:val="28"/>
          <w:szCs w:val="28"/>
        </w:rPr>
        <w:t>е</w:t>
      </w:r>
      <w:r>
        <w:rPr>
          <w:sz w:val="28"/>
          <w:szCs w:val="28"/>
        </w:rPr>
        <w:t>ния задач радионаблюдения и радиомониторинга, что было неоднократно подтверждено экспериментально [</w:t>
      </w:r>
      <w:r w:rsidRPr="00D17F46">
        <w:rPr>
          <w:sz w:val="28"/>
          <w:szCs w:val="28"/>
        </w:rPr>
        <w:t>1</w:t>
      </w:r>
      <w:r>
        <w:rPr>
          <w:sz w:val="28"/>
          <w:szCs w:val="28"/>
        </w:rPr>
        <w:t>0]</w:t>
      </w:r>
      <w:r w:rsidRPr="00D17F46">
        <w:rPr>
          <w:sz w:val="28"/>
          <w:szCs w:val="28"/>
        </w:rPr>
        <w:t>.</w:t>
      </w:r>
    </w:p>
    <w:p w:rsidR="00DC4E5B" w:rsidRDefault="00DC4E5B" w:rsidP="0041579A">
      <w:pPr>
        <w:tabs>
          <w:tab w:val="left" w:pos="0"/>
        </w:tabs>
        <w:spacing w:line="226" w:lineRule="auto"/>
        <w:ind w:firstLine="709"/>
        <w:jc w:val="both"/>
        <w:rPr>
          <w:sz w:val="28"/>
          <w:szCs w:val="28"/>
        </w:rPr>
      </w:pPr>
    </w:p>
    <w:p w:rsidR="00DC4E5B" w:rsidRDefault="00415371" w:rsidP="00DC4E5B">
      <w:pPr>
        <w:tabs>
          <w:tab w:val="left" w:pos="0"/>
        </w:tabs>
        <w:jc w:val="both"/>
        <w:rPr>
          <w:sz w:val="28"/>
          <w:szCs w:val="28"/>
        </w:rPr>
      </w:pPr>
      <w:r w:rsidRPr="00415371">
        <w:rPr>
          <w:color w:val="FF0000"/>
        </w:rPr>
      </w:r>
      <w:r w:rsidRPr="00415371">
        <w:rPr>
          <w:color w:val="FF0000"/>
        </w:rPr>
        <w:pict>
          <v:group id="_x0000_s1798420" editas="canvas" style="width:467.6pt;height:169.1pt;mso-position-horizontal-relative:char;mso-position-vertical-relative:line" coordorigin="1313,7702" coordsize="9352,3382">
            <o:lock v:ext="edit" aspectratio="t"/>
            <v:shape id="_x0000_s1798421" type="#_x0000_t75" style="position:absolute;left:1313;top:7702;width:9352;height:3382" o:preferrelative="f">
              <v:fill o:detectmouseclick="t"/>
              <v:path o:extrusionok="t" o:connecttype="none"/>
              <o:lock v:ext="edit" text="t"/>
            </v:shape>
            <v:shape id="_x0000_s1798423" type="#_x0000_t75" style="position:absolute;left:1313;top:7702;width:9102;height:3306" o:regroupid="538">
              <v:imagedata r:id="rId20" o:title="" gain="109227f" blacklevel="-3277f"/>
            </v:shape>
            <v:shape id="_x0000_s1798424" type="#_x0000_t202" style="position:absolute;left:1626;top:9255;width:963;height:343" o:regroupid="538" stroked="f">
              <v:fill opacity="0"/>
              <v:textbox inset="0,0,0,0">
                <w:txbxContent>
                  <w:p w:rsidR="00191DEC" w:rsidRPr="00F95F78" w:rsidRDefault="00191DEC" w:rsidP="00DC4E5B">
                    <w:pPr>
                      <w:jc w:val="center"/>
                    </w:pPr>
                    <w:r w:rsidRPr="00F95F78">
                      <w:t>Вход РЧ</w:t>
                    </w:r>
                  </w:p>
                </w:txbxContent>
              </v:textbox>
            </v:shape>
            <v:shape id="_x0000_s1798425" type="#_x0000_t202" style="position:absolute;left:2720;top:9255;width:785;height:711" o:regroupid="538" stroked="f">
              <v:fill opacity="0"/>
              <v:textbox inset="0,0,0,0">
                <w:txbxContent>
                  <w:p w:rsidR="00191DEC" w:rsidRPr="00F95F78" w:rsidRDefault="00191DEC" w:rsidP="00DC4E5B">
                    <w:pPr>
                      <w:spacing w:line="216" w:lineRule="auto"/>
                      <w:jc w:val="center"/>
                      <w:rPr>
                        <w:i/>
                        <w:lang w:val="en-US"/>
                      </w:rPr>
                    </w:pPr>
                    <w:r w:rsidRPr="00F95F78">
                      <w:rPr>
                        <w:i/>
                        <w:lang w:val="en-US"/>
                      </w:rPr>
                      <w:t>Rafael</w:t>
                    </w:r>
                  </w:p>
                  <w:p w:rsidR="00191DEC" w:rsidRPr="00F95F78" w:rsidRDefault="00191DEC" w:rsidP="00DC4E5B">
                    <w:pPr>
                      <w:spacing w:line="216" w:lineRule="auto"/>
                      <w:jc w:val="center"/>
                      <w:rPr>
                        <w:i/>
                        <w:lang w:val="en-US"/>
                      </w:rPr>
                    </w:pPr>
                    <w:r w:rsidRPr="00F95F78">
                      <w:rPr>
                        <w:i/>
                        <w:lang w:val="en-US"/>
                      </w:rPr>
                      <w:t>Micro</w:t>
                    </w:r>
                  </w:p>
                  <w:p w:rsidR="00191DEC" w:rsidRPr="00F95F78" w:rsidRDefault="00191DEC" w:rsidP="00DC4E5B">
                    <w:pPr>
                      <w:spacing w:line="216" w:lineRule="auto"/>
                      <w:jc w:val="center"/>
                      <w:rPr>
                        <w:lang w:val="en-US"/>
                      </w:rPr>
                    </w:pPr>
                    <w:r w:rsidRPr="00F95F78">
                      <w:rPr>
                        <w:i/>
                        <w:lang w:val="en-US"/>
                      </w:rPr>
                      <w:t>R</w:t>
                    </w:r>
                    <w:r w:rsidRPr="00F95F78">
                      <w:rPr>
                        <w:lang w:val="en-US"/>
                      </w:rPr>
                      <w:t>820</w:t>
                    </w:r>
                    <w:r w:rsidRPr="00F95F78">
                      <w:rPr>
                        <w:i/>
                        <w:lang w:val="en-US"/>
                      </w:rPr>
                      <w:t>T</w:t>
                    </w:r>
                  </w:p>
                </w:txbxContent>
              </v:textbox>
            </v:shape>
            <v:shape id="_x0000_s1798426" type="#_x0000_t202" style="position:absolute;left:3823;top:10550;width:1758;height:534" o:regroupid="538" stroked="f">
              <v:fill opacity="0"/>
              <v:textbox inset="0,0,0,0">
                <w:txbxContent>
                  <w:p w:rsidR="00191DEC" w:rsidRPr="00F95F78" w:rsidRDefault="00191DEC" w:rsidP="00DC4E5B">
                    <w:pPr>
                      <w:jc w:val="center"/>
                      <w:rPr>
                        <w:lang w:val="en-US"/>
                      </w:rPr>
                    </w:pPr>
                    <w:r w:rsidRPr="00F95F78">
                      <w:t xml:space="preserve">Сигнал </w:t>
                    </w:r>
                    <w:r w:rsidRPr="00F95F78">
                      <w:rPr>
                        <w:lang w:val="en-US"/>
                      </w:rPr>
                      <w:t xml:space="preserve">CLOCK </w:t>
                    </w:r>
                  </w:p>
                </w:txbxContent>
              </v:textbox>
            </v:shape>
            <v:shape id="_x0000_s1798427" type="#_x0000_t202" style="position:absolute;left:3582;top:9426;width:1500;height:302" o:regroupid="538" stroked="f">
              <v:fill opacity="0"/>
              <v:textbox inset="0,0,0,0">
                <w:txbxContent>
                  <w:p w:rsidR="00191DEC" w:rsidRPr="00F95F78" w:rsidRDefault="00191DEC" w:rsidP="00DC4E5B">
                    <w:pPr>
                      <w:jc w:val="center"/>
                    </w:pPr>
                    <w:r w:rsidRPr="00F95F78">
                      <w:t>Сигнал ПЧ</w:t>
                    </w:r>
                  </w:p>
                </w:txbxContent>
              </v:textbox>
            </v:shape>
            <v:shape id="_x0000_s1798428" type="#_x0000_t202" style="position:absolute;left:3582;top:8366;width:1682;height:853" o:regroupid="538" stroked="f">
              <v:fill opacity="0"/>
              <v:textbox inset="0,0,0,0">
                <w:txbxContent>
                  <w:p w:rsidR="00191DEC" w:rsidRPr="00F95F78" w:rsidRDefault="00191DEC" w:rsidP="00DC4E5B">
                    <w:pPr>
                      <w:jc w:val="center"/>
                    </w:pPr>
                    <w:r w:rsidRPr="00F95F78">
                      <w:t>Автоматическая регулировка усиления</w:t>
                    </w:r>
                  </w:p>
                </w:txbxContent>
              </v:textbox>
            </v:shape>
            <v:shape id="_x0000_s1798429" type="#_x0000_t202" style="position:absolute;left:5442;top:8781;width:1526;height:1019" o:regroupid="538" stroked="f">
              <v:fill opacity="0"/>
              <v:textbox inset="0,0,0,0">
                <w:txbxContent>
                  <w:p w:rsidR="00191DEC" w:rsidRDefault="00191DEC" w:rsidP="00DC4E5B">
                    <w:pPr>
                      <w:jc w:val="center"/>
                    </w:pPr>
                    <w:r w:rsidRPr="00F95F78">
                      <w:t xml:space="preserve">АЦП </w:t>
                    </w:r>
                  </w:p>
                  <w:p w:rsidR="00191DEC" w:rsidRPr="00F95F78" w:rsidRDefault="00191DEC" w:rsidP="00DC4E5B">
                    <w:pPr>
                      <w:jc w:val="center"/>
                    </w:pPr>
                    <w:r w:rsidRPr="00F95F78">
                      <w:t>и демодулятор</w:t>
                    </w:r>
                    <w:r w:rsidRPr="00DC4E5B">
                      <w:rPr>
                        <w:i/>
                      </w:rPr>
                      <w:t xml:space="preserve"> </w:t>
                    </w:r>
                    <w:r w:rsidRPr="00F95F78">
                      <w:rPr>
                        <w:i/>
                      </w:rPr>
                      <w:t>RTL</w:t>
                    </w:r>
                    <w:r w:rsidRPr="00F95F78">
                      <w:t>2832</w:t>
                    </w:r>
                    <w:r w:rsidRPr="00F95F78">
                      <w:rPr>
                        <w:i/>
                      </w:rPr>
                      <w:t>U</w:t>
                    </w:r>
                  </w:p>
                </w:txbxContent>
              </v:textbox>
            </v:shape>
            <v:shape id="_x0000_s1798431" type="#_x0000_t202" style="position:absolute;left:6832;top:8461;width:1933;height:928" o:regroupid="538" stroked="f">
              <v:fill opacity="0"/>
              <v:textbox inset="0,0,0,0">
                <w:txbxContent>
                  <w:p w:rsidR="00191DEC" w:rsidRDefault="00191DEC" w:rsidP="00DC4E5B">
                    <w:pPr>
                      <w:jc w:val="center"/>
                    </w:pPr>
                    <w:r w:rsidRPr="00F95F78">
                      <w:t xml:space="preserve">Аппаратный </w:t>
                    </w:r>
                  </w:p>
                  <w:p w:rsidR="00191DEC" w:rsidRPr="00F95F78" w:rsidRDefault="00191DEC" w:rsidP="00DC4E5B">
                    <w:pPr>
                      <w:jc w:val="center"/>
                    </w:pPr>
                    <w:r w:rsidRPr="00F95F78">
                      <w:t>интерфейс</w:t>
                    </w:r>
                  </w:p>
                  <w:p w:rsidR="00191DEC" w:rsidRPr="00FF6027" w:rsidRDefault="00191DEC" w:rsidP="00DC4E5B">
                    <w:pPr>
                      <w:jc w:val="center"/>
                    </w:pPr>
                    <w:r w:rsidRPr="00F95F78">
                      <w:rPr>
                        <w:i/>
                        <w:lang w:val="en-US"/>
                      </w:rPr>
                      <w:t>USB</w:t>
                    </w:r>
                  </w:p>
                </w:txbxContent>
              </v:textbox>
            </v:shape>
            <v:shape id="_x0000_s1798432" type="#_x0000_t75" style="position:absolute;left:8495;top:8620;width:1971;height:1794">
              <v:imagedata r:id="rId21" o:title=""/>
            </v:shape>
            <w10:wrap type="none"/>
            <w10:anchorlock/>
          </v:group>
        </w:pict>
      </w:r>
    </w:p>
    <w:p w:rsidR="00DC4E5B" w:rsidRPr="00DF1C60" w:rsidRDefault="00DC4E5B" w:rsidP="00DC4E5B">
      <w:pPr>
        <w:tabs>
          <w:tab w:val="left" w:pos="284"/>
        </w:tabs>
        <w:ind w:left="142" w:right="56"/>
        <w:jc w:val="both"/>
        <w:rPr>
          <w:color w:val="FF0000"/>
        </w:rPr>
      </w:pPr>
      <w:r w:rsidRPr="00C177E6">
        <w:t>Рис.</w:t>
      </w:r>
      <w:r>
        <w:t xml:space="preserve"> </w:t>
      </w:r>
      <w:r w:rsidRPr="00C177E6">
        <w:t xml:space="preserve">1. Структурная схема </w:t>
      </w:r>
      <w:r w:rsidRPr="00E4555C">
        <w:rPr>
          <w:i/>
        </w:rPr>
        <w:t>USB TV</w:t>
      </w:r>
      <w:r w:rsidRPr="00C177E6">
        <w:t xml:space="preserve">-тюнера, используемого в качестве </w:t>
      </w:r>
      <w:r w:rsidRPr="00E4555C">
        <w:rPr>
          <w:i/>
        </w:rPr>
        <w:t>SDR</w:t>
      </w:r>
      <w:r w:rsidRPr="00C177E6">
        <w:t>-при</w:t>
      </w:r>
      <w:r>
        <w:t>е</w:t>
      </w:r>
      <w:r w:rsidRPr="00C177E6">
        <w:t xml:space="preserve">мника на основе чипсета </w:t>
      </w:r>
      <w:r w:rsidRPr="00E4555C">
        <w:rPr>
          <w:i/>
        </w:rPr>
        <w:t>R</w:t>
      </w:r>
      <w:r w:rsidRPr="00C177E6">
        <w:t>820</w:t>
      </w:r>
      <w:r w:rsidRPr="00E4555C">
        <w:rPr>
          <w:i/>
        </w:rPr>
        <w:t>T</w:t>
      </w:r>
      <w:r w:rsidRPr="00C177E6">
        <w:t>/</w:t>
      </w:r>
      <w:r w:rsidRPr="00E4555C">
        <w:rPr>
          <w:i/>
        </w:rPr>
        <w:t>RTL</w:t>
      </w:r>
      <w:r w:rsidRPr="00C177E6">
        <w:t>2832</w:t>
      </w:r>
      <w:r w:rsidRPr="00E4555C">
        <w:rPr>
          <w:i/>
        </w:rPr>
        <w:t>U</w:t>
      </w:r>
    </w:p>
    <w:p w:rsidR="000B44BF" w:rsidRPr="00B24A02" w:rsidRDefault="000B44BF" w:rsidP="00325E42">
      <w:pPr>
        <w:tabs>
          <w:tab w:val="left" w:pos="0"/>
        </w:tabs>
        <w:spacing w:line="247" w:lineRule="auto"/>
        <w:ind w:firstLine="709"/>
        <w:jc w:val="both"/>
        <w:rPr>
          <w:sz w:val="28"/>
          <w:szCs w:val="28"/>
        </w:rPr>
      </w:pPr>
      <w:r w:rsidRPr="00B24A02">
        <w:rPr>
          <w:sz w:val="28"/>
          <w:szCs w:val="28"/>
        </w:rPr>
        <w:lastRenderedPageBreak/>
        <w:t>Экспериментальное исследование возможности обнаружения сигн</w:t>
      </w:r>
      <w:r w:rsidRPr="00B24A02">
        <w:rPr>
          <w:sz w:val="28"/>
          <w:szCs w:val="28"/>
        </w:rPr>
        <w:t>а</w:t>
      </w:r>
      <w:r w:rsidRPr="00B24A02">
        <w:rPr>
          <w:sz w:val="28"/>
          <w:szCs w:val="28"/>
        </w:rPr>
        <w:t xml:space="preserve">лов побочных электромагнитных излучений и наводок (ПЭМиН) </w:t>
      </w:r>
      <w:r>
        <w:rPr>
          <w:sz w:val="28"/>
          <w:szCs w:val="28"/>
        </w:rPr>
        <w:t>было</w:t>
      </w:r>
      <w:r w:rsidRPr="00B24A02">
        <w:rPr>
          <w:sz w:val="28"/>
          <w:szCs w:val="28"/>
        </w:rPr>
        <w:t xml:space="preserve"> пр</w:t>
      </w:r>
      <w:r w:rsidRPr="00B24A02">
        <w:rPr>
          <w:sz w:val="28"/>
          <w:szCs w:val="28"/>
        </w:rPr>
        <w:t>о</w:t>
      </w:r>
      <w:r w:rsidRPr="00B24A02">
        <w:rPr>
          <w:sz w:val="28"/>
          <w:szCs w:val="28"/>
        </w:rPr>
        <w:t xml:space="preserve">ведено при помощи </w:t>
      </w:r>
      <w:r w:rsidRPr="00E4555C">
        <w:rPr>
          <w:i/>
          <w:sz w:val="28"/>
          <w:szCs w:val="28"/>
        </w:rPr>
        <w:t>SDR</w:t>
      </w:r>
      <w:r w:rsidRPr="00B24A02">
        <w:rPr>
          <w:sz w:val="28"/>
          <w:szCs w:val="28"/>
        </w:rPr>
        <w:t xml:space="preserve">-радиоприемного устройства на основе чипсета </w:t>
      </w:r>
      <w:r w:rsidRPr="00E4555C">
        <w:rPr>
          <w:i/>
          <w:sz w:val="28"/>
          <w:szCs w:val="28"/>
        </w:rPr>
        <w:t>R</w:t>
      </w:r>
      <w:r w:rsidRPr="00B24A02">
        <w:rPr>
          <w:sz w:val="28"/>
          <w:szCs w:val="28"/>
        </w:rPr>
        <w:t>820</w:t>
      </w:r>
      <w:r w:rsidRPr="00E4555C">
        <w:rPr>
          <w:i/>
          <w:sz w:val="28"/>
          <w:szCs w:val="28"/>
        </w:rPr>
        <w:t>T</w:t>
      </w:r>
      <w:r w:rsidRPr="00B24A02">
        <w:rPr>
          <w:sz w:val="28"/>
          <w:szCs w:val="28"/>
        </w:rPr>
        <w:t>/</w:t>
      </w:r>
      <w:r w:rsidRPr="00E4555C">
        <w:rPr>
          <w:i/>
          <w:sz w:val="28"/>
          <w:szCs w:val="28"/>
        </w:rPr>
        <w:t>RTL</w:t>
      </w:r>
      <w:r w:rsidRPr="00B24A02">
        <w:rPr>
          <w:sz w:val="28"/>
          <w:szCs w:val="28"/>
        </w:rPr>
        <w:t>2832</w:t>
      </w:r>
      <w:r w:rsidRPr="00E4555C">
        <w:rPr>
          <w:i/>
          <w:sz w:val="28"/>
          <w:szCs w:val="28"/>
        </w:rPr>
        <w:t>U</w:t>
      </w:r>
      <w:r>
        <w:rPr>
          <w:i/>
          <w:sz w:val="28"/>
          <w:szCs w:val="28"/>
        </w:rPr>
        <w:t xml:space="preserve"> </w:t>
      </w:r>
      <w:r w:rsidRPr="00B24A02">
        <w:rPr>
          <w:sz w:val="28"/>
          <w:szCs w:val="28"/>
        </w:rPr>
        <w:t xml:space="preserve">[11]. </w:t>
      </w:r>
    </w:p>
    <w:p w:rsidR="000B44BF" w:rsidRDefault="000B44BF" w:rsidP="00AD17F8">
      <w:pPr>
        <w:tabs>
          <w:tab w:val="left" w:pos="0"/>
        </w:tabs>
        <w:spacing w:line="247" w:lineRule="auto"/>
        <w:ind w:firstLine="709"/>
        <w:jc w:val="both"/>
        <w:rPr>
          <w:sz w:val="28"/>
          <w:szCs w:val="28"/>
        </w:rPr>
      </w:pPr>
      <w:r>
        <w:rPr>
          <w:sz w:val="28"/>
          <w:szCs w:val="28"/>
        </w:rPr>
        <w:t>Как известно, ПЭМиН</w:t>
      </w:r>
      <w:r w:rsidRPr="00D1546D">
        <w:rPr>
          <w:sz w:val="28"/>
          <w:szCs w:val="28"/>
        </w:rPr>
        <w:t xml:space="preserve"> возникают при штатном функционировании основных техниче</w:t>
      </w:r>
      <w:r>
        <w:rPr>
          <w:sz w:val="28"/>
          <w:szCs w:val="28"/>
        </w:rPr>
        <w:t>ских средств и систем (ОТСС) обработки информ</w:t>
      </w:r>
      <w:r>
        <w:rPr>
          <w:sz w:val="28"/>
          <w:szCs w:val="28"/>
        </w:rPr>
        <w:t>а</w:t>
      </w:r>
      <w:r>
        <w:rPr>
          <w:sz w:val="28"/>
          <w:szCs w:val="28"/>
        </w:rPr>
        <w:t>ции [</w:t>
      </w:r>
      <w:r w:rsidRPr="00E75356">
        <w:rPr>
          <w:sz w:val="28"/>
          <w:szCs w:val="28"/>
        </w:rPr>
        <w:t>1</w:t>
      </w:r>
      <w:r>
        <w:rPr>
          <w:sz w:val="28"/>
          <w:szCs w:val="28"/>
        </w:rPr>
        <w:t>1] и могут</w:t>
      </w:r>
      <w:r w:rsidRPr="00E75356">
        <w:rPr>
          <w:sz w:val="28"/>
          <w:szCs w:val="28"/>
        </w:rPr>
        <w:t xml:space="preserve"> </w:t>
      </w:r>
      <w:r>
        <w:rPr>
          <w:sz w:val="28"/>
          <w:szCs w:val="28"/>
        </w:rPr>
        <w:t>приводить к несанкционированному доступу злоумы</w:t>
      </w:r>
      <w:r>
        <w:rPr>
          <w:sz w:val="28"/>
          <w:szCs w:val="28"/>
        </w:rPr>
        <w:t>ш</w:t>
      </w:r>
      <w:r>
        <w:rPr>
          <w:sz w:val="28"/>
          <w:szCs w:val="28"/>
        </w:rPr>
        <w:t xml:space="preserve">ленника к информации ограниченного распространения, обрабатываемой </w:t>
      </w:r>
      <w:proofErr w:type="gramStart"/>
      <w:r>
        <w:rPr>
          <w:sz w:val="28"/>
          <w:szCs w:val="28"/>
        </w:rPr>
        <w:t>на</w:t>
      </w:r>
      <w:proofErr w:type="gramEnd"/>
      <w:r>
        <w:rPr>
          <w:sz w:val="28"/>
          <w:szCs w:val="28"/>
        </w:rPr>
        <w:t xml:space="preserve"> таких ОТСС. В частности, наиболее известна возможность перехвата изображений, выводимых на видеотерминальные устройства (видеограф</w:t>
      </w:r>
      <w:r>
        <w:rPr>
          <w:sz w:val="28"/>
          <w:szCs w:val="28"/>
        </w:rPr>
        <w:t>и</w:t>
      </w:r>
      <w:r>
        <w:rPr>
          <w:sz w:val="28"/>
          <w:szCs w:val="28"/>
        </w:rPr>
        <w:t>ческие дисплеи) персональных ЭВМ [</w:t>
      </w:r>
      <w:r w:rsidRPr="00E75356">
        <w:rPr>
          <w:sz w:val="28"/>
          <w:szCs w:val="28"/>
        </w:rPr>
        <w:t>1</w:t>
      </w:r>
      <w:r>
        <w:rPr>
          <w:sz w:val="28"/>
          <w:szCs w:val="28"/>
        </w:rPr>
        <w:t>2]. В связи с этим своевременное обнаружение факта наличия ПЭМиН у ОТСС является важной мерой по предотвращению инцидентов, связанных с неконтролируемой утечкой и</w:t>
      </w:r>
      <w:r>
        <w:rPr>
          <w:sz w:val="28"/>
          <w:szCs w:val="28"/>
        </w:rPr>
        <w:t>н</w:t>
      </w:r>
      <w:r>
        <w:rPr>
          <w:sz w:val="28"/>
          <w:szCs w:val="28"/>
        </w:rPr>
        <w:t xml:space="preserve">формации по техническим каналам. В </w:t>
      </w:r>
      <w:r w:rsidRPr="00E85BE7">
        <w:rPr>
          <w:sz w:val="28"/>
          <w:szCs w:val="28"/>
        </w:rPr>
        <w:t>настоящей статье показана</w:t>
      </w:r>
      <w:r>
        <w:rPr>
          <w:sz w:val="28"/>
          <w:szCs w:val="28"/>
        </w:rPr>
        <w:t xml:space="preserve"> возмо</w:t>
      </w:r>
      <w:r>
        <w:rPr>
          <w:sz w:val="28"/>
          <w:szCs w:val="28"/>
        </w:rPr>
        <w:t>ж</w:t>
      </w:r>
      <w:r>
        <w:rPr>
          <w:sz w:val="28"/>
          <w:szCs w:val="28"/>
        </w:rPr>
        <w:t>ность обнаружения и регистрации сигналов ПЭМиН при помощи пр</w:t>
      </w:r>
      <w:r>
        <w:rPr>
          <w:sz w:val="28"/>
          <w:szCs w:val="28"/>
        </w:rPr>
        <w:t>о</w:t>
      </w:r>
      <w:r>
        <w:rPr>
          <w:sz w:val="28"/>
          <w:szCs w:val="28"/>
        </w:rPr>
        <w:t xml:space="preserve">граммно-аппаратного комплекса, включающего персональную ЭВМ и </w:t>
      </w:r>
      <w:r w:rsidRPr="00E4555C">
        <w:rPr>
          <w:i/>
          <w:sz w:val="28"/>
          <w:szCs w:val="28"/>
        </w:rPr>
        <w:t>SDR</w:t>
      </w:r>
      <w:r>
        <w:rPr>
          <w:sz w:val="28"/>
          <w:szCs w:val="28"/>
        </w:rPr>
        <w:t xml:space="preserve">-приемник на основе описанного выше </w:t>
      </w:r>
      <w:r w:rsidRPr="00E4555C">
        <w:rPr>
          <w:i/>
          <w:sz w:val="28"/>
          <w:szCs w:val="28"/>
        </w:rPr>
        <w:t>USB TV</w:t>
      </w:r>
      <w:r>
        <w:rPr>
          <w:sz w:val="28"/>
          <w:szCs w:val="28"/>
        </w:rPr>
        <w:t>-тюнера.</w:t>
      </w:r>
    </w:p>
    <w:p w:rsidR="000B44BF" w:rsidRDefault="000B44BF" w:rsidP="00AD17F8">
      <w:pPr>
        <w:tabs>
          <w:tab w:val="left" w:pos="0"/>
        </w:tabs>
        <w:spacing w:line="247" w:lineRule="auto"/>
        <w:ind w:firstLine="709"/>
        <w:jc w:val="both"/>
        <w:rPr>
          <w:sz w:val="28"/>
          <w:szCs w:val="28"/>
        </w:rPr>
      </w:pPr>
      <w:r>
        <w:rPr>
          <w:sz w:val="28"/>
          <w:szCs w:val="28"/>
        </w:rPr>
        <w:t>Экспериментальная схема проведения измерений включала аппара</w:t>
      </w:r>
      <w:r>
        <w:rPr>
          <w:sz w:val="28"/>
          <w:szCs w:val="28"/>
        </w:rPr>
        <w:t>т</w:t>
      </w:r>
      <w:r>
        <w:rPr>
          <w:sz w:val="28"/>
          <w:szCs w:val="28"/>
        </w:rPr>
        <w:t xml:space="preserve">ную часть измерительного комплекса (персональная ЭВМ с конфигурацией </w:t>
      </w:r>
      <w:r w:rsidRPr="00E4555C">
        <w:rPr>
          <w:i/>
          <w:sz w:val="28"/>
          <w:szCs w:val="28"/>
        </w:rPr>
        <w:t>Intel Core i</w:t>
      </w:r>
      <w:r w:rsidRPr="007F1C33">
        <w:rPr>
          <w:sz w:val="28"/>
          <w:szCs w:val="28"/>
        </w:rPr>
        <w:t xml:space="preserve">7 3.4 </w:t>
      </w:r>
      <w:r w:rsidRPr="00E4555C">
        <w:rPr>
          <w:i/>
          <w:sz w:val="28"/>
          <w:szCs w:val="28"/>
        </w:rPr>
        <w:t xml:space="preserve">GHz </w:t>
      </w:r>
      <w:r>
        <w:rPr>
          <w:sz w:val="28"/>
          <w:szCs w:val="28"/>
        </w:rPr>
        <w:t xml:space="preserve">/ 64 </w:t>
      </w:r>
      <w:r w:rsidRPr="00E4555C">
        <w:rPr>
          <w:i/>
          <w:sz w:val="28"/>
          <w:szCs w:val="28"/>
        </w:rPr>
        <w:t>Gb</w:t>
      </w:r>
      <w:r>
        <w:rPr>
          <w:sz w:val="28"/>
          <w:szCs w:val="28"/>
        </w:rPr>
        <w:t xml:space="preserve"> ОЗУ для управления </w:t>
      </w:r>
      <w:r w:rsidRPr="00E4555C">
        <w:rPr>
          <w:i/>
          <w:sz w:val="28"/>
          <w:szCs w:val="28"/>
        </w:rPr>
        <w:t>SDR</w:t>
      </w:r>
      <w:r w:rsidRPr="007F1C33">
        <w:rPr>
          <w:sz w:val="28"/>
          <w:szCs w:val="28"/>
        </w:rPr>
        <w:t xml:space="preserve">-приемником </w:t>
      </w:r>
      <w:r>
        <w:rPr>
          <w:sz w:val="28"/>
          <w:szCs w:val="28"/>
        </w:rPr>
        <w:t>на о</w:t>
      </w:r>
      <w:r>
        <w:rPr>
          <w:sz w:val="28"/>
          <w:szCs w:val="28"/>
        </w:rPr>
        <w:t>с</w:t>
      </w:r>
      <w:r>
        <w:rPr>
          <w:sz w:val="28"/>
          <w:szCs w:val="28"/>
        </w:rPr>
        <w:t xml:space="preserve">нове </w:t>
      </w:r>
      <w:r w:rsidRPr="00E4555C">
        <w:rPr>
          <w:i/>
          <w:sz w:val="28"/>
          <w:szCs w:val="28"/>
        </w:rPr>
        <w:t>USB TV</w:t>
      </w:r>
      <w:r>
        <w:rPr>
          <w:sz w:val="28"/>
          <w:szCs w:val="28"/>
        </w:rPr>
        <w:t>-тюнера</w:t>
      </w:r>
      <w:r w:rsidRPr="007F1C33">
        <w:rPr>
          <w:sz w:val="28"/>
          <w:szCs w:val="28"/>
        </w:rPr>
        <w:t xml:space="preserve"> </w:t>
      </w:r>
      <w:r w:rsidRPr="005A627B">
        <w:rPr>
          <w:sz w:val="28"/>
          <w:szCs w:val="28"/>
        </w:rPr>
        <w:t>использовалось</w:t>
      </w:r>
      <w:r w:rsidRPr="007F7DF6">
        <w:rPr>
          <w:color w:val="FF0000"/>
          <w:sz w:val="28"/>
          <w:szCs w:val="28"/>
        </w:rPr>
        <w:t xml:space="preserve"> </w:t>
      </w:r>
      <w:r w:rsidRPr="007F1C33">
        <w:rPr>
          <w:sz w:val="28"/>
          <w:szCs w:val="28"/>
        </w:rPr>
        <w:t xml:space="preserve">программное обеспечение </w:t>
      </w:r>
      <w:r w:rsidRPr="00E4555C">
        <w:rPr>
          <w:i/>
          <w:sz w:val="28"/>
          <w:szCs w:val="28"/>
        </w:rPr>
        <w:t>SDR</w:t>
      </w:r>
      <w:r w:rsidRPr="007F1C33">
        <w:rPr>
          <w:sz w:val="28"/>
          <w:szCs w:val="28"/>
        </w:rPr>
        <w:t xml:space="preserve"># </w:t>
      </w:r>
      <w:r w:rsidRPr="00E4555C">
        <w:rPr>
          <w:i/>
          <w:sz w:val="28"/>
          <w:szCs w:val="28"/>
        </w:rPr>
        <w:t>v</w:t>
      </w:r>
      <w:r w:rsidRPr="007F1C33">
        <w:rPr>
          <w:sz w:val="28"/>
          <w:szCs w:val="28"/>
        </w:rPr>
        <w:t>.1.0.0.1337</w:t>
      </w:r>
      <w:r>
        <w:rPr>
          <w:sz w:val="28"/>
          <w:szCs w:val="28"/>
        </w:rPr>
        <w:t>)</w:t>
      </w:r>
      <w:r w:rsidRPr="007F1C33">
        <w:rPr>
          <w:sz w:val="28"/>
          <w:szCs w:val="28"/>
        </w:rPr>
        <w:t>. П</w:t>
      </w:r>
      <w:r>
        <w:rPr>
          <w:sz w:val="28"/>
          <w:szCs w:val="28"/>
        </w:rPr>
        <w:t xml:space="preserve">рием сигналов ПЭМиН велся на штыревую антенну длиной </w:t>
      </w:r>
      <w:r w:rsidRPr="007F7DF6">
        <w:rPr>
          <w:i/>
          <w:sz w:val="28"/>
          <w:szCs w:val="28"/>
        </w:rPr>
        <w:t>L</w:t>
      </w:r>
      <w:r>
        <w:rPr>
          <w:sz w:val="28"/>
          <w:szCs w:val="28"/>
        </w:rPr>
        <w:t xml:space="preserve"> = 1,2 м. В качестве источника сигналов ПЭМиН выступала персональная </w:t>
      </w:r>
      <w:r w:rsidRPr="00E85BE7">
        <w:rPr>
          <w:spacing w:val="-4"/>
          <w:sz w:val="28"/>
          <w:szCs w:val="28"/>
        </w:rPr>
        <w:t xml:space="preserve">ЭВМ </w:t>
      </w:r>
      <w:r w:rsidRPr="00E85BE7">
        <w:rPr>
          <w:i/>
          <w:spacing w:val="-4"/>
          <w:sz w:val="28"/>
          <w:szCs w:val="28"/>
        </w:rPr>
        <w:t>Intel P</w:t>
      </w:r>
      <w:r w:rsidRPr="00E85BE7">
        <w:rPr>
          <w:spacing w:val="-4"/>
          <w:sz w:val="28"/>
          <w:szCs w:val="28"/>
        </w:rPr>
        <w:t xml:space="preserve">4 1 </w:t>
      </w:r>
      <w:r w:rsidRPr="00E85BE7">
        <w:rPr>
          <w:i/>
          <w:spacing w:val="-4"/>
          <w:sz w:val="28"/>
          <w:szCs w:val="28"/>
        </w:rPr>
        <w:t>GHz</w:t>
      </w:r>
      <w:r w:rsidRPr="00E85BE7">
        <w:rPr>
          <w:spacing w:val="-4"/>
          <w:sz w:val="28"/>
          <w:szCs w:val="28"/>
        </w:rPr>
        <w:t xml:space="preserve"> / 1 </w:t>
      </w:r>
      <w:r w:rsidRPr="00E85BE7">
        <w:rPr>
          <w:i/>
          <w:spacing w:val="-4"/>
          <w:sz w:val="28"/>
          <w:szCs w:val="28"/>
        </w:rPr>
        <w:t>Gb</w:t>
      </w:r>
      <w:r w:rsidRPr="00E85BE7">
        <w:rPr>
          <w:spacing w:val="-4"/>
          <w:sz w:val="28"/>
          <w:szCs w:val="28"/>
        </w:rPr>
        <w:t xml:space="preserve"> ОЗУ </w:t>
      </w:r>
      <w:r w:rsidRPr="00E85BE7">
        <w:rPr>
          <w:spacing w:val="-4"/>
          <w:sz w:val="28"/>
          <w:szCs w:val="28"/>
          <w:lang w:val="en-US"/>
        </w:rPr>
        <w:t>c</w:t>
      </w:r>
      <w:r w:rsidRPr="00E85BE7">
        <w:rPr>
          <w:spacing w:val="-4"/>
          <w:sz w:val="28"/>
          <w:szCs w:val="28"/>
        </w:rPr>
        <w:t xml:space="preserve"> видеографическим дисплеем типа </w:t>
      </w:r>
      <w:proofErr w:type="spellStart"/>
      <w:r w:rsidRPr="00DC4E5B">
        <w:rPr>
          <w:i/>
          <w:spacing w:val="-4"/>
          <w:sz w:val="28"/>
          <w:szCs w:val="28"/>
          <w:lang w:val="en-US"/>
        </w:rPr>
        <w:t>IIyama</w:t>
      </w:r>
      <w:proofErr w:type="spellEnd"/>
      <w:r w:rsidRPr="00E85BE7">
        <w:rPr>
          <w:spacing w:val="-4"/>
          <w:sz w:val="28"/>
          <w:szCs w:val="28"/>
        </w:rPr>
        <w:t xml:space="preserve"> </w:t>
      </w:r>
      <w:r w:rsidRPr="00E85BE7">
        <w:rPr>
          <w:i/>
          <w:spacing w:val="-4"/>
          <w:sz w:val="28"/>
          <w:szCs w:val="28"/>
          <w:lang w:val="en-US"/>
        </w:rPr>
        <w:t>LF</w:t>
      </w:r>
      <w:r w:rsidRPr="00E85BE7">
        <w:rPr>
          <w:spacing w:val="-4"/>
          <w:sz w:val="28"/>
          <w:szCs w:val="28"/>
        </w:rPr>
        <w:t>704</w:t>
      </w:r>
      <w:r w:rsidRPr="00E85BE7">
        <w:rPr>
          <w:i/>
          <w:spacing w:val="-4"/>
          <w:sz w:val="28"/>
          <w:szCs w:val="28"/>
          <w:lang w:val="en-US"/>
        </w:rPr>
        <w:t>UT</w:t>
      </w:r>
      <w:r w:rsidRPr="00E85BE7">
        <w:rPr>
          <w:spacing w:val="-4"/>
          <w:sz w:val="28"/>
          <w:szCs w:val="28"/>
        </w:rPr>
        <w:t xml:space="preserve"> на основе электронно-лучевой трубки с разрешением 1024×768 </w:t>
      </w:r>
      <w:r w:rsidR="00E85BE7" w:rsidRPr="00E85BE7">
        <w:rPr>
          <w:spacing w:val="-4"/>
          <w:sz w:val="28"/>
          <w:szCs w:val="28"/>
        </w:rPr>
        <w:t>пикс</w:t>
      </w:r>
      <w:r w:rsidRPr="00AB62CF">
        <w:rPr>
          <w:sz w:val="28"/>
          <w:szCs w:val="28"/>
        </w:rPr>
        <w:t xml:space="preserve"> </w:t>
      </w:r>
      <w:r>
        <w:rPr>
          <w:sz w:val="28"/>
          <w:szCs w:val="28"/>
        </w:rPr>
        <w:t>и частотой кадров 85 Гц. Для формирования сигнальных признаков П</w:t>
      </w:r>
      <w:r>
        <w:rPr>
          <w:sz w:val="28"/>
          <w:szCs w:val="28"/>
        </w:rPr>
        <w:t>Э</w:t>
      </w:r>
      <w:r>
        <w:rPr>
          <w:sz w:val="28"/>
          <w:szCs w:val="28"/>
        </w:rPr>
        <w:t xml:space="preserve">МиН было использовано </w:t>
      </w:r>
      <w:r w:rsidRPr="005A627B">
        <w:rPr>
          <w:sz w:val="28"/>
          <w:szCs w:val="28"/>
        </w:rPr>
        <w:t>С</w:t>
      </w:r>
      <w:r>
        <w:rPr>
          <w:sz w:val="28"/>
          <w:szCs w:val="28"/>
        </w:rPr>
        <w:t>ПО, формирующее регулярно меняющиеся во времени тестовые изображения, выводимые на экран. В качестве тестовых изображений использовались черно-белые (черно-серые) полосы. Послед</w:t>
      </w:r>
      <w:r>
        <w:rPr>
          <w:sz w:val="28"/>
          <w:szCs w:val="28"/>
        </w:rPr>
        <w:t>о</w:t>
      </w:r>
      <w:r>
        <w:rPr>
          <w:sz w:val="28"/>
          <w:szCs w:val="28"/>
        </w:rPr>
        <w:t xml:space="preserve">вательно выводилось два изображения с меняющимся в два раза числом полос, </w:t>
      </w:r>
      <w:r w:rsidRPr="005A627B">
        <w:rPr>
          <w:sz w:val="28"/>
          <w:szCs w:val="28"/>
        </w:rPr>
        <w:t>каждое из которых присутствовало на экране в течение 0,5 с.</w:t>
      </w:r>
      <w:r>
        <w:rPr>
          <w:sz w:val="28"/>
          <w:szCs w:val="28"/>
        </w:rPr>
        <w:t xml:space="preserve"> Ра</w:t>
      </w:r>
      <w:r>
        <w:rPr>
          <w:sz w:val="28"/>
          <w:szCs w:val="28"/>
        </w:rPr>
        <w:t>с</w:t>
      </w:r>
      <w:r>
        <w:rPr>
          <w:sz w:val="28"/>
          <w:szCs w:val="28"/>
        </w:rPr>
        <w:t>стояние от источника сигналов ПЭМиН до антенны измерительного ко</w:t>
      </w:r>
      <w:r>
        <w:rPr>
          <w:sz w:val="28"/>
          <w:szCs w:val="28"/>
        </w:rPr>
        <w:t>м</w:t>
      </w:r>
      <w:r>
        <w:rPr>
          <w:sz w:val="28"/>
          <w:szCs w:val="28"/>
        </w:rPr>
        <w:t>плекса составляло 5 м.</w:t>
      </w:r>
    </w:p>
    <w:p w:rsidR="003E47DE" w:rsidRPr="000122E4" w:rsidRDefault="000B44BF" w:rsidP="00AD17F8">
      <w:pPr>
        <w:tabs>
          <w:tab w:val="left" w:pos="0"/>
        </w:tabs>
        <w:spacing w:line="247" w:lineRule="auto"/>
        <w:ind w:firstLine="709"/>
        <w:jc w:val="both"/>
        <w:rPr>
          <w:spacing w:val="-2"/>
          <w:sz w:val="28"/>
          <w:szCs w:val="28"/>
        </w:rPr>
      </w:pPr>
      <w:r w:rsidRPr="000122E4">
        <w:rPr>
          <w:spacing w:val="-2"/>
          <w:sz w:val="28"/>
          <w:szCs w:val="28"/>
        </w:rPr>
        <w:t xml:space="preserve">Результаты обнаружения и регистрации сигналов ПЭМиН приведены на рис. 2. </w:t>
      </w:r>
      <w:r w:rsidR="003E47DE" w:rsidRPr="000122E4">
        <w:rPr>
          <w:spacing w:val="-2"/>
          <w:sz w:val="28"/>
          <w:szCs w:val="28"/>
        </w:rPr>
        <w:t>Как можно видеть, обнаруженный сигнал ПЭМиН имеет частоту 141,743890 МГц и промодулирован по амплитуде частотами, соответству</w:t>
      </w:r>
      <w:r w:rsidR="003E47DE" w:rsidRPr="000122E4">
        <w:rPr>
          <w:spacing w:val="-2"/>
          <w:sz w:val="28"/>
          <w:szCs w:val="28"/>
        </w:rPr>
        <w:t>ю</w:t>
      </w:r>
      <w:r w:rsidR="003E47DE" w:rsidRPr="000122E4">
        <w:rPr>
          <w:spacing w:val="-2"/>
          <w:sz w:val="28"/>
          <w:szCs w:val="28"/>
        </w:rPr>
        <w:t>щими боковым полосам на спектре мощности (нижняя и верхняя боковые полосы с регулярно меняющейся частотой в такт изменению изображения на видеографическом дисплее персональной ЭВМ-источника ПЭМиН).</w:t>
      </w:r>
    </w:p>
    <w:p w:rsidR="003E47DE" w:rsidRDefault="003E47DE" w:rsidP="00AD17F8">
      <w:pPr>
        <w:tabs>
          <w:tab w:val="left" w:pos="0"/>
        </w:tabs>
        <w:spacing w:line="247" w:lineRule="auto"/>
        <w:ind w:firstLine="709"/>
        <w:jc w:val="both"/>
        <w:rPr>
          <w:sz w:val="28"/>
          <w:szCs w:val="28"/>
        </w:rPr>
      </w:pPr>
      <w:r w:rsidRPr="005A627B">
        <w:rPr>
          <w:sz w:val="28"/>
          <w:szCs w:val="28"/>
        </w:rPr>
        <w:t xml:space="preserve">Таким образом, </w:t>
      </w:r>
      <w:r>
        <w:rPr>
          <w:sz w:val="28"/>
          <w:szCs w:val="28"/>
        </w:rPr>
        <w:t>п</w:t>
      </w:r>
      <w:r w:rsidRPr="0040206A">
        <w:rPr>
          <w:sz w:val="28"/>
          <w:szCs w:val="28"/>
        </w:rPr>
        <w:t>ро</w:t>
      </w:r>
      <w:r>
        <w:rPr>
          <w:sz w:val="28"/>
          <w:szCs w:val="28"/>
        </w:rPr>
        <w:t>граммно-определяемые радиоприемные устро</w:t>
      </w:r>
      <w:r>
        <w:rPr>
          <w:sz w:val="28"/>
          <w:szCs w:val="28"/>
        </w:rPr>
        <w:t>й</w:t>
      </w:r>
      <w:r>
        <w:rPr>
          <w:sz w:val="28"/>
          <w:szCs w:val="28"/>
        </w:rPr>
        <w:t>ства являются эффективными инструментами, реализующими не только функции радиоприема, но и позволяющими проводить измерения, точность которых определяется, в первую очередь, качеством аналогового аппара</w:t>
      </w:r>
      <w:r>
        <w:rPr>
          <w:sz w:val="28"/>
          <w:szCs w:val="28"/>
        </w:rPr>
        <w:t>т</w:t>
      </w:r>
      <w:r>
        <w:rPr>
          <w:sz w:val="28"/>
          <w:szCs w:val="28"/>
        </w:rPr>
        <w:t xml:space="preserve">ного тракта и используемых АЦП. </w:t>
      </w:r>
    </w:p>
    <w:p w:rsidR="000B44BF" w:rsidRDefault="00415371" w:rsidP="000B44BF">
      <w:pPr>
        <w:tabs>
          <w:tab w:val="left" w:pos="0"/>
        </w:tabs>
        <w:jc w:val="both"/>
      </w:pPr>
      <w:r>
        <w:pict>
          <v:group id="_x0000_s1716827" editas="canvas" style="width:462.7pt;height:152.8pt;mso-position-horizontal-relative:char;mso-position-vertical-relative:line" coordorigin="489,1060" coordsize="9254,3056">
            <o:lock v:ext="edit" aspectratio="t"/>
            <v:shape id="_x0000_s1716828" type="#_x0000_t75" style="position:absolute;left:489;top:1060;width:9254;height:3056" o:preferrelative="f">
              <v:fill o:detectmouseclick="t"/>
              <v:path o:extrusionok="t" o:connecttype="none"/>
              <o:lock v:ext="edit" text="t"/>
            </v:shape>
            <v:shape id="_x0000_s1716829" type="#_x0000_t75" style="position:absolute;left:876;top:1223;width:8817;height:2553">
              <v:imagedata r:id="rId22" o:title=""/>
            </v:shape>
            <v:shape id="_x0000_s1716830" type="#_x0000_t202" style="position:absolute;left:5213;top:3842;width:212;height:274" stroked="f">
              <v:fill opacity="0"/>
              <v:textbox inset="0,0,0,0">
                <w:txbxContent>
                  <w:p w:rsidR="00191DEC" w:rsidRPr="000F026B" w:rsidRDefault="00191DEC" w:rsidP="000B44BF">
                    <w:pPr>
                      <w:rPr>
                        <w:i/>
                      </w:rPr>
                    </w:pPr>
                    <w:r w:rsidRPr="000F026B">
                      <w:rPr>
                        <w:i/>
                      </w:rPr>
                      <w:t>а</w:t>
                    </w:r>
                  </w:p>
                </w:txbxContent>
              </v:textbox>
            </v:shape>
            <v:shape id="_x0000_s1716831" type="#_x0000_t202" style="position:absolute;left:576;top:3339;width:388;height:274" stroked="f">
              <v:fill opacity="0"/>
              <v:textbox inset="0,0,0,0">
                <w:txbxContent>
                  <w:p w:rsidR="00191DEC" w:rsidRDefault="00191DEC" w:rsidP="000B44BF">
                    <w:r>
                      <w:t>–60</w:t>
                    </w:r>
                  </w:p>
                </w:txbxContent>
              </v:textbox>
            </v:shape>
            <v:shape id="_x0000_s1716832" type="#_x0000_t202" style="position:absolute;left:576;top:3012;width:388;height:274" stroked="f">
              <v:fill opacity="0"/>
              <v:textbox inset="0,0,0,0">
                <w:txbxContent>
                  <w:p w:rsidR="00191DEC" w:rsidRDefault="00191DEC" w:rsidP="000B44BF">
                    <w:r>
                      <w:t>–50</w:t>
                    </w:r>
                  </w:p>
                </w:txbxContent>
              </v:textbox>
            </v:shape>
            <v:shape id="_x0000_s1716833" type="#_x0000_t202" style="position:absolute;left:576;top:2677;width:388;height:274" stroked="f">
              <v:fill opacity="0"/>
              <v:textbox inset="0,0,0,0">
                <w:txbxContent>
                  <w:p w:rsidR="00191DEC" w:rsidRDefault="00191DEC" w:rsidP="000B44BF">
                    <w:r>
                      <w:t>–40</w:t>
                    </w:r>
                  </w:p>
                </w:txbxContent>
              </v:textbox>
            </v:shape>
            <v:shape id="_x0000_s1716834" type="#_x0000_t202" style="position:absolute;left:576;top:2337;width:388;height:274" stroked="f">
              <v:fill opacity="0"/>
              <v:textbox inset="0,0,0,0">
                <w:txbxContent>
                  <w:p w:rsidR="00191DEC" w:rsidRDefault="00191DEC" w:rsidP="000B44BF">
                    <w:r>
                      <w:t>–30</w:t>
                    </w:r>
                  </w:p>
                </w:txbxContent>
              </v:textbox>
            </v:shape>
            <v:shape id="_x0000_s1716835" type="#_x0000_t202" style="position:absolute;left:576;top:2014;width:388;height:274" stroked="f">
              <v:fill opacity="0"/>
              <v:textbox inset="0,0,0,0">
                <w:txbxContent>
                  <w:p w:rsidR="00191DEC" w:rsidRDefault="00191DEC" w:rsidP="000B44BF">
                    <w:r>
                      <w:t>–20</w:t>
                    </w:r>
                  </w:p>
                </w:txbxContent>
              </v:textbox>
            </v:shape>
            <v:shape id="_x0000_s1716836" type="#_x0000_t202" style="position:absolute;left:576;top:1674;width:388;height:274" stroked="f">
              <v:fill opacity="0"/>
              <v:textbox inset="0,0,0,0">
                <w:txbxContent>
                  <w:p w:rsidR="00191DEC" w:rsidRDefault="00191DEC" w:rsidP="000B44BF">
                    <w:r>
                      <w:t>–10</w:t>
                    </w:r>
                  </w:p>
                </w:txbxContent>
              </v:textbox>
            </v:shape>
            <v:shape id="_x0000_s1716837" type="#_x0000_t202" style="position:absolute;left:765;top:1378;width:211;height:274" stroked="f">
              <v:fill opacity="0"/>
              <v:textbox inset="0,0,0,0">
                <w:txbxContent>
                  <w:p w:rsidR="00191DEC" w:rsidRDefault="00191DEC" w:rsidP="000B44BF">
                    <w:r>
                      <w:t>0</w:t>
                    </w:r>
                  </w:p>
                </w:txbxContent>
              </v:textbox>
            </v:shape>
            <v:shape id="_x0000_s1716838" type="#_x0000_t202" style="position:absolute;left:964;top:3502;width:1183;height:278" stroked="f">
              <v:fill opacity="0"/>
              <v:textbox inset="0,0,0,0">
                <w:txbxContent>
                  <w:p w:rsidR="00191DEC" w:rsidRDefault="00191DEC" w:rsidP="000B44BF">
                    <w:r>
                      <w:t>141,7329</w:t>
                    </w:r>
                  </w:p>
                </w:txbxContent>
              </v:textbox>
            </v:shape>
            <v:shape id="_x0000_s1716839" type="#_x0000_t202" style="position:absolute;left:2395;top:3497;width:1260;height:274" stroked="f">
              <v:fill opacity="0"/>
              <v:textbox inset="0,0,0,0">
                <w:txbxContent>
                  <w:p w:rsidR="00191DEC" w:rsidRDefault="00191DEC" w:rsidP="000B44BF">
                    <w:r>
                      <w:t>141,7371</w:t>
                    </w:r>
                  </w:p>
                </w:txbxContent>
              </v:textbox>
            </v:shape>
            <v:shape id="_x0000_s1716840" type="#_x0000_t202" style="position:absolute;left:4010;top:3497;width:1301;height:283" stroked="f">
              <v:fill opacity="0"/>
              <v:textbox inset="0,0,0,0">
                <w:txbxContent>
                  <w:p w:rsidR="00191DEC" w:rsidRDefault="00191DEC" w:rsidP="000B44BF">
                    <w:r>
                      <w:t>141,7414</w:t>
                    </w:r>
                  </w:p>
                </w:txbxContent>
              </v:textbox>
            </v:shape>
            <v:shape id="_x0000_s1716841" type="#_x0000_t202" style="position:absolute;left:5540;top:3506;width:1307;height:265" stroked="f">
              <v:fill opacity="0"/>
              <v:textbox inset="0,0,0,0">
                <w:txbxContent>
                  <w:p w:rsidR="00191DEC" w:rsidRDefault="00191DEC" w:rsidP="000B44BF">
                    <w:r>
                      <w:t>141,7456</w:t>
                    </w:r>
                  </w:p>
                </w:txbxContent>
              </v:textbox>
            </v:shape>
            <v:shape id="_x0000_s1716842" type="#_x0000_t202" style="position:absolute;left:6989;top:3506;width:1312;height:265" stroked="f">
              <v:fill opacity="0"/>
              <v:textbox inset="0,0,0,0">
                <w:txbxContent>
                  <w:p w:rsidR="00191DEC" w:rsidRDefault="00191DEC" w:rsidP="000B44BF">
                    <w:r>
                      <w:t>141,7498</w:t>
                    </w:r>
                  </w:p>
                </w:txbxContent>
              </v:textbox>
            </v:shape>
            <v:shape id="_x0000_s1716843" type="#_x0000_t202" style="position:absolute;left:8105;top:3506;width:1447;height:336" stroked="f">
              <v:fill opacity="0"/>
              <v:textbox inset="0,0,0,0">
                <w:txbxContent>
                  <w:p w:rsidR="00191DEC" w:rsidRDefault="00191DEC" w:rsidP="000B44BF">
                    <w:r>
                      <w:t>Частота, МГц</w:t>
                    </w:r>
                  </w:p>
                </w:txbxContent>
              </v:textbox>
            </v:shape>
            <v:shape id="_x0000_s1798433" type="#_x0000_t202" style="position:absolute;left:813;top:1126;width:1865;height:362" stroked="f">
              <v:fill opacity="0"/>
              <v:textbox style="mso-next-textbox:#_x0000_s1798433" inset="0,0,0,0">
                <w:txbxContent>
                  <w:p w:rsidR="00191DEC" w:rsidRPr="006A21DF" w:rsidRDefault="00191DEC" w:rsidP="00210C8B">
                    <w:pPr>
                      <w:jc w:val="center"/>
                    </w:pPr>
                    <w:r>
                      <w:t>Мощность, дБ</w:t>
                    </w:r>
                  </w:p>
                </w:txbxContent>
              </v:textbox>
            </v:shape>
            <w10:wrap type="none"/>
            <w10:anchorlock/>
          </v:group>
        </w:pict>
      </w:r>
    </w:p>
    <w:p w:rsidR="000B44BF" w:rsidRDefault="00415371" w:rsidP="000B44BF">
      <w:pPr>
        <w:tabs>
          <w:tab w:val="left" w:pos="0"/>
        </w:tabs>
        <w:jc w:val="both"/>
      </w:pPr>
      <w:r>
        <w:pict>
          <v:group id="_x0000_s1716823" editas="canvas" style="width:465.3pt;height:181.6pt;mso-position-horizontal-relative:char;mso-position-vertical-relative:line" coordorigin="1482,7791" coordsize="9306,3632">
            <o:lock v:ext="edit" aspectratio="t"/>
            <v:shape id="_x0000_s1716824" type="#_x0000_t75" style="position:absolute;left:1482;top:7791;width:9306;height:3632" o:preferrelative="f">
              <v:fill o:detectmouseclick="t"/>
              <v:path o:extrusionok="t" o:connecttype="none"/>
              <o:lock v:ext="edit" text="t"/>
            </v:shape>
            <v:shape id="_x0000_s1716825" type="#_x0000_t75" style="position:absolute;left:1595;top:8135;width:9116;height:2890">
              <v:imagedata r:id="rId23" o:title=""/>
              <o:lock v:ext="edit" aspectratio="f"/>
            </v:shape>
            <v:shape id="_x0000_s1716826" type="#_x0000_t202" style="position:absolute;left:6122;top:11150;width:242;height:273" stroked="f">
              <v:fill opacity="0"/>
              <v:textbox inset="0,0,0,0">
                <w:txbxContent>
                  <w:p w:rsidR="00191DEC" w:rsidRPr="000F026B" w:rsidRDefault="00191DEC" w:rsidP="000B44BF">
                    <w:pPr>
                      <w:rPr>
                        <w:i/>
                      </w:rPr>
                    </w:pPr>
                    <w:r>
                      <w:rPr>
                        <w:i/>
                      </w:rPr>
                      <w:t>б</w:t>
                    </w:r>
                  </w:p>
                </w:txbxContent>
              </v:textbox>
            </v:shape>
            <v:shape id="_x0000_s1798434" type="#_x0000_t202" style="position:absolute;left:1482;top:9043;width:403;height:1048" stroked="f">
              <v:fill opacity="0"/>
              <v:textbox style="layout-flow:vertical;mso-layout-flow-alt:bottom-to-top;mso-next-textbox:#_x0000_s1798434" inset="0,0,0,0">
                <w:txbxContent>
                  <w:p w:rsidR="00191DEC" w:rsidRPr="006A21DF" w:rsidRDefault="00191DEC" w:rsidP="00210C8B">
                    <w:pPr>
                      <w:jc w:val="center"/>
                    </w:pPr>
                    <w:r>
                      <w:t xml:space="preserve">Время, </w:t>
                    </w:r>
                    <w:proofErr w:type="gramStart"/>
                    <w:r>
                      <w:t>с</w:t>
                    </w:r>
                    <w:proofErr w:type="gramEnd"/>
                  </w:p>
                </w:txbxContent>
              </v:textbox>
            </v:shape>
            <v:shape id="_x0000_s1798435" type="#_x0000_t202" style="position:absolute;left:8839;top:11062;width:1638;height:336" stroked="f">
              <v:fill opacity="0"/>
              <v:textbox inset="0,0,0,0">
                <w:txbxContent>
                  <w:p w:rsidR="00191DEC" w:rsidRDefault="00191DEC" w:rsidP="000B44BF">
                    <w:r>
                      <w:t>Частота, МГц</w:t>
                    </w:r>
                  </w:p>
                </w:txbxContent>
              </v:textbox>
            </v:shape>
            <w10:wrap type="none"/>
            <w10:anchorlock/>
          </v:group>
        </w:pict>
      </w:r>
    </w:p>
    <w:p w:rsidR="000B44BF" w:rsidRDefault="00415371" w:rsidP="000B44BF">
      <w:pPr>
        <w:tabs>
          <w:tab w:val="left" w:pos="0"/>
        </w:tabs>
        <w:jc w:val="both"/>
        <w:rPr>
          <w:lang w:val="en-US"/>
        </w:rPr>
      </w:pPr>
      <w:r w:rsidRPr="00415371">
        <w:pict>
          <v:group id="_x0000_s1716804" editas="canvas" style="width:458.6pt;height:180.25pt;mso-position-horizontal-relative:char;mso-position-vertical-relative:line" coordorigin="-1417,3549" coordsize="9172,3605">
            <o:lock v:ext="edit" aspectratio="t"/>
            <v:shape id="_x0000_s1716805" type="#_x0000_t75" style="position:absolute;left:-1417;top:3549;width:9172;height:3605" o:preferrelative="f">
              <v:fill o:detectmouseclick="t"/>
              <v:path o:extrusionok="t" o:connecttype="none"/>
              <o:lock v:ext="edit" text="t"/>
            </v:shape>
            <v:shape id="_x0000_s1716806" type="#_x0000_t202" style="position:absolute;left:3300;top:6820;width:242;height:273" stroked="f">
              <v:fill opacity="0"/>
              <v:textbox inset="0,0,0,0">
                <w:txbxContent>
                  <w:p w:rsidR="00191DEC" w:rsidRPr="000F026B" w:rsidRDefault="00191DEC" w:rsidP="000B44BF">
                    <w:pPr>
                      <w:rPr>
                        <w:i/>
                      </w:rPr>
                    </w:pPr>
                    <w:r>
                      <w:rPr>
                        <w:i/>
                      </w:rPr>
                      <w:t>в</w:t>
                    </w:r>
                  </w:p>
                </w:txbxContent>
              </v:textbox>
            </v:shape>
            <v:shape id="_x0000_s1716807" type="#_x0000_t75" style="position:absolute;left:-933;top:3884;width:8644;height:2609">
              <v:imagedata r:id="rId24" o:title="" gain="109227f" blacklevel="-6554f"/>
            </v:shape>
            <v:shape id="_x0000_s1716808" type="#_x0000_t202" style="position:absolute;left:1638;top:6485;width:1083;height:335" stroked="f">
              <v:fill opacity="0"/>
              <v:textbox inset="0,0,0,0">
                <w:txbxContent>
                  <w:p w:rsidR="00191DEC" w:rsidRPr="00C96175" w:rsidRDefault="00191DEC" w:rsidP="000B44BF">
                    <w:pPr>
                      <w:jc w:val="center"/>
                      <w:rPr>
                        <w:lang w:val="en-US"/>
                      </w:rPr>
                    </w:pPr>
                    <w:r>
                      <w:t>141,7415</w:t>
                    </w:r>
                  </w:p>
                </w:txbxContent>
              </v:textbox>
            </v:shape>
            <v:shape id="_x0000_s1716809" type="#_x0000_t202" style="position:absolute;left:-43;top:6472;width:1084;height:348" stroked="f">
              <v:fill opacity="0"/>
              <v:textbox inset="0,0,0,0">
                <w:txbxContent>
                  <w:p w:rsidR="00191DEC" w:rsidRPr="00C96175" w:rsidRDefault="00191DEC" w:rsidP="000B44BF">
                    <w:pPr>
                      <w:jc w:val="center"/>
                      <w:rPr>
                        <w:lang w:val="en-US"/>
                      </w:rPr>
                    </w:pPr>
                    <w:r>
                      <w:t>141,7385</w:t>
                    </w:r>
                  </w:p>
                </w:txbxContent>
              </v:textbox>
            </v:shape>
            <v:shape id="_x0000_s1716810" type="#_x0000_t202" style="position:absolute;left:3300;top:6485;width:1084;height:335" stroked="f">
              <v:fill opacity="0"/>
              <v:textbox inset="0,0,0,0">
                <w:txbxContent>
                  <w:p w:rsidR="00191DEC" w:rsidRPr="00C96175" w:rsidRDefault="00191DEC" w:rsidP="000B44BF">
                    <w:pPr>
                      <w:jc w:val="center"/>
                      <w:rPr>
                        <w:lang w:val="en-US"/>
                      </w:rPr>
                    </w:pPr>
                    <w:r>
                      <w:t>141,7446</w:t>
                    </w:r>
                  </w:p>
                </w:txbxContent>
              </v:textbox>
            </v:shape>
            <v:shape id="_x0000_s1716811" type="#_x0000_t202" style="position:absolute;left:4982;top:6472;width:1083;height:348" stroked="f">
              <v:fill opacity="0"/>
              <v:textbox inset="0,0,0,0">
                <w:txbxContent>
                  <w:p w:rsidR="00191DEC" w:rsidRPr="00C96175" w:rsidRDefault="00191DEC" w:rsidP="000B44BF">
                    <w:pPr>
                      <w:jc w:val="center"/>
                      <w:rPr>
                        <w:lang w:val="en-US"/>
                      </w:rPr>
                    </w:pPr>
                    <w:r>
                      <w:t>141,7476</w:t>
                    </w:r>
                  </w:p>
                </w:txbxContent>
              </v:textbox>
            </v:shape>
            <v:shape id="_x0000_s1716813" type="#_x0000_t202" style="position:absolute;left:-1256;top:3830;width:440;height:236" stroked="f">
              <v:fill opacity="0"/>
              <v:textbox inset="0,0,0,0">
                <w:txbxContent>
                  <w:p w:rsidR="00191DEC" w:rsidRPr="006A21DF" w:rsidRDefault="00191DEC" w:rsidP="000B44BF">
                    <w:pPr>
                      <w:jc w:val="center"/>
                    </w:pPr>
                    <w:r w:rsidRPr="006A21DF">
                      <w:t>0</w:t>
                    </w:r>
                  </w:p>
                </w:txbxContent>
              </v:textbox>
            </v:shape>
            <v:shape id="_x0000_s1716814" type="#_x0000_t202" style="position:absolute;left:-1361;top:4102;width:440;height:236" stroked="f">
              <v:fill opacity="0"/>
              <v:textbox inset="0,0,0,0">
                <w:txbxContent>
                  <w:p w:rsidR="00191DEC" w:rsidRPr="006A21DF" w:rsidRDefault="00191DEC" w:rsidP="000B44BF">
                    <w:pPr>
                      <w:jc w:val="center"/>
                    </w:pPr>
                    <w:r>
                      <w:t>–1</w:t>
                    </w:r>
                    <w:r w:rsidRPr="006A21DF">
                      <w:t>0</w:t>
                    </w:r>
                  </w:p>
                </w:txbxContent>
              </v:textbox>
            </v:shape>
            <v:shape id="_x0000_s1716815" type="#_x0000_t202" style="position:absolute;left:-1361;top:4424;width:440;height:237" stroked="f">
              <v:fill opacity="0"/>
              <v:textbox inset="0,0,0,0">
                <w:txbxContent>
                  <w:p w:rsidR="00191DEC" w:rsidRPr="006A21DF" w:rsidRDefault="00191DEC" w:rsidP="000B44BF">
                    <w:pPr>
                      <w:jc w:val="center"/>
                    </w:pPr>
                    <w:r>
                      <w:t>–2</w:t>
                    </w:r>
                    <w:r w:rsidRPr="006A21DF">
                      <w:t>0</w:t>
                    </w:r>
                  </w:p>
                </w:txbxContent>
              </v:textbox>
            </v:shape>
            <v:shape id="_x0000_s1716816" type="#_x0000_t202" style="position:absolute;left:-1361;top:4743;width:440;height:236" stroked="f">
              <v:fill opacity="0"/>
              <v:textbox inset="0,0,0,0">
                <w:txbxContent>
                  <w:p w:rsidR="00191DEC" w:rsidRPr="006A21DF" w:rsidRDefault="00191DEC" w:rsidP="000B44BF">
                    <w:pPr>
                      <w:jc w:val="center"/>
                    </w:pPr>
                    <w:r>
                      <w:t>–3</w:t>
                    </w:r>
                    <w:r w:rsidRPr="006A21DF">
                      <w:t>0</w:t>
                    </w:r>
                  </w:p>
                </w:txbxContent>
              </v:textbox>
            </v:shape>
            <v:shape id="_x0000_s1716817" type="#_x0000_t202" style="position:absolute;left:-1361;top:5046;width:440;height:236" stroked="f">
              <v:fill opacity="0"/>
              <v:textbox inset="0,0,0,0">
                <w:txbxContent>
                  <w:p w:rsidR="00191DEC" w:rsidRPr="006A21DF" w:rsidRDefault="00191DEC" w:rsidP="000B44BF">
                    <w:pPr>
                      <w:jc w:val="center"/>
                    </w:pPr>
                    <w:r>
                      <w:t>–4</w:t>
                    </w:r>
                    <w:r w:rsidRPr="006A21DF">
                      <w:t>0</w:t>
                    </w:r>
                  </w:p>
                </w:txbxContent>
              </v:textbox>
            </v:shape>
            <v:shape id="_x0000_s1716818" type="#_x0000_t202" style="position:absolute;left:-1361;top:5349;width:440;height:237" stroked="f">
              <v:fill opacity="0"/>
              <v:textbox inset="0,0,0,0">
                <w:txbxContent>
                  <w:p w:rsidR="00191DEC" w:rsidRPr="006A21DF" w:rsidRDefault="00191DEC" w:rsidP="000B44BF">
                    <w:pPr>
                      <w:jc w:val="center"/>
                    </w:pPr>
                    <w:r>
                      <w:t>–5</w:t>
                    </w:r>
                    <w:r w:rsidRPr="006A21DF">
                      <w:t>0</w:t>
                    </w:r>
                  </w:p>
                </w:txbxContent>
              </v:textbox>
            </v:shape>
            <v:shape id="_x0000_s1716819" type="#_x0000_t202" style="position:absolute;left:-1361;top:5668;width:440;height:236" stroked="f">
              <v:fill opacity="0"/>
              <v:textbox inset="0,0,0,0">
                <w:txbxContent>
                  <w:p w:rsidR="00191DEC" w:rsidRPr="006A21DF" w:rsidRDefault="00191DEC" w:rsidP="000B44BF">
                    <w:pPr>
                      <w:jc w:val="center"/>
                    </w:pPr>
                    <w:r>
                      <w:t>–6</w:t>
                    </w:r>
                    <w:r w:rsidRPr="006A21DF">
                      <w:t>0</w:t>
                    </w:r>
                  </w:p>
                </w:txbxContent>
              </v:textbox>
            </v:shape>
            <v:shape id="_x0000_s1716820" type="#_x0000_t202" style="position:absolute;left:-1361;top:6002;width:440;height:236" stroked="f">
              <v:fill opacity="0"/>
              <v:textbox inset="0,0,0,0">
                <w:txbxContent>
                  <w:p w:rsidR="00191DEC" w:rsidRPr="006A21DF" w:rsidRDefault="00191DEC" w:rsidP="000B44BF">
                    <w:pPr>
                      <w:jc w:val="center"/>
                    </w:pPr>
                    <w:r>
                      <w:t>–7</w:t>
                    </w:r>
                    <w:r w:rsidRPr="006A21DF">
                      <w:t>0</w:t>
                    </w:r>
                  </w:p>
                </w:txbxContent>
              </v:textbox>
            </v:shape>
            <v:shape id="_x0000_s1716821" type="#_x0000_t202" style="position:absolute;left:-1361;top:6296;width:440;height:236" stroked="f">
              <v:fill opacity="0"/>
              <v:textbox inset="0,0,0,0">
                <w:txbxContent>
                  <w:p w:rsidR="00191DEC" w:rsidRPr="006A21DF" w:rsidRDefault="00191DEC" w:rsidP="000B44BF">
                    <w:pPr>
                      <w:jc w:val="center"/>
                    </w:pPr>
                    <w:r>
                      <w:t>–</w:t>
                    </w:r>
                    <w:r w:rsidRPr="006A21DF">
                      <w:t>80</w:t>
                    </w:r>
                  </w:p>
                </w:txbxContent>
              </v:textbox>
            </v:shape>
            <v:shape id="_x0000_s1798436" type="#_x0000_t202" style="position:absolute;left:-1077;top:3549;width:1865;height:362" stroked="f">
              <v:fill opacity="0"/>
              <v:textbox style="mso-next-textbox:#_x0000_s1798436" inset="0,0,0,0">
                <w:txbxContent>
                  <w:p w:rsidR="00191DEC" w:rsidRPr="006A21DF" w:rsidRDefault="00191DEC" w:rsidP="00210C8B">
                    <w:pPr>
                      <w:jc w:val="center"/>
                    </w:pPr>
                    <w:r>
                      <w:t>Мощность, дБ</w:t>
                    </w:r>
                  </w:p>
                </w:txbxContent>
              </v:textbox>
            </v:shape>
            <v:shape id="_x0000_s1798437" type="#_x0000_t202" style="position:absolute;left:6115;top:6454;width:1638;height:336" stroked="f">
              <v:fill opacity="0"/>
              <v:textbox inset="0,0,0,0">
                <w:txbxContent>
                  <w:p w:rsidR="00191DEC" w:rsidRDefault="00191DEC" w:rsidP="000B44BF">
                    <w:r>
                      <w:t>Частота, МГц</w:t>
                    </w:r>
                  </w:p>
                </w:txbxContent>
              </v:textbox>
            </v:shape>
            <w10:wrap type="none"/>
            <w10:anchorlock/>
          </v:group>
        </w:pict>
      </w:r>
    </w:p>
    <w:p w:rsidR="00DA4603" w:rsidRPr="00DA4603" w:rsidRDefault="00DA4603" w:rsidP="000B44BF">
      <w:pPr>
        <w:tabs>
          <w:tab w:val="left" w:pos="0"/>
        </w:tabs>
        <w:ind w:right="56"/>
        <w:jc w:val="both"/>
        <w:rPr>
          <w:sz w:val="16"/>
          <w:szCs w:val="16"/>
        </w:rPr>
      </w:pPr>
    </w:p>
    <w:p w:rsidR="000B44BF" w:rsidRPr="002333E7" w:rsidRDefault="00C96175" w:rsidP="000B44BF">
      <w:pPr>
        <w:tabs>
          <w:tab w:val="left" w:pos="0"/>
        </w:tabs>
        <w:ind w:right="56"/>
        <w:jc w:val="both"/>
        <w:rPr>
          <w:color w:val="FF0000"/>
        </w:rPr>
      </w:pPr>
      <w:r w:rsidRPr="00520D39">
        <w:t xml:space="preserve">Рис. 2. </w:t>
      </w:r>
      <w:r w:rsidRPr="00B0484D">
        <w:t>Обнаруженный и регистрируемый сигна</w:t>
      </w:r>
      <w:r w:rsidRPr="00391BE6">
        <w:t>лы</w:t>
      </w:r>
      <w:r w:rsidRPr="00B0484D">
        <w:t xml:space="preserve"> ПЭМиН, порождаем</w:t>
      </w:r>
      <w:r w:rsidRPr="00C96175">
        <w:t xml:space="preserve">ые </w:t>
      </w:r>
      <w:r w:rsidRPr="00B0484D">
        <w:t>видеограф</w:t>
      </w:r>
      <w:r w:rsidRPr="00B0484D">
        <w:t>и</w:t>
      </w:r>
      <w:r w:rsidRPr="00B0484D">
        <w:t>ческим дисплеем персональной ЭВМ</w:t>
      </w:r>
      <w:r>
        <w:t xml:space="preserve">: </w:t>
      </w:r>
      <w:r w:rsidRPr="00C52A78">
        <w:rPr>
          <w:i/>
        </w:rPr>
        <w:t>а</w:t>
      </w:r>
      <w:r>
        <w:t xml:space="preserve"> – спектр мощности сигнала РЧ; </w:t>
      </w:r>
      <w:r>
        <w:rPr>
          <w:i/>
        </w:rPr>
        <w:t>б</w:t>
      </w:r>
      <w:r>
        <w:t xml:space="preserve"> –</w:t>
      </w:r>
      <w:r w:rsidR="00AD17F8">
        <w:t xml:space="preserve"> </w:t>
      </w:r>
      <w:r>
        <w:t>времен</w:t>
      </w:r>
      <w:r w:rsidRPr="00AD17F8">
        <w:t>на</w:t>
      </w:r>
      <w:r>
        <w:t xml:space="preserve">я развертка спектра мощности; </w:t>
      </w:r>
      <w:r w:rsidRPr="00391BE6">
        <w:rPr>
          <w:i/>
        </w:rPr>
        <w:t>в</w:t>
      </w:r>
      <w:r>
        <w:t xml:space="preserve"> –</w:t>
      </w:r>
      <w:r w:rsidRPr="00391BE6">
        <w:t xml:space="preserve"> спектр мощности сигнала ПЧ</w:t>
      </w:r>
    </w:p>
    <w:p w:rsidR="003E47DE" w:rsidRDefault="003E47DE" w:rsidP="000B44BF">
      <w:pPr>
        <w:tabs>
          <w:tab w:val="left" w:pos="0"/>
        </w:tabs>
        <w:ind w:firstLine="709"/>
        <w:jc w:val="both"/>
        <w:rPr>
          <w:sz w:val="28"/>
          <w:szCs w:val="28"/>
        </w:rPr>
      </w:pPr>
    </w:p>
    <w:p w:rsidR="000B44BF" w:rsidRPr="0040206A" w:rsidRDefault="000B44BF" w:rsidP="000B44BF">
      <w:pPr>
        <w:tabs>
          <w:tab w:val="left" w:pos="0"/>
        </w:tabs>
        <w:ind w:firstLine="709"/>
        <w:jc w:val="both"/>
        <w:rPr>
          <w:sz w:val="28"/>
          <w:szCs w:val="28"/>
        </w:rPr>
      </w:pPr>
      <w:r>
        <w:rPr>
          <w:sz w:val="28"/>
          <w:szCs w:val="28"/>
        </w:rPr>
        <w:t>В настоящей статье приведено описание одной из разновидностей т</w:t>
      </w:r>
      <w:r>
        <w:rPr>
          <w:sz w:val="28"/>
          <w:szCs w:val="28"/>
        </w:rPr>
        <w:t>а</w:t>
      </w:r>
      <w:r>
        <w:rPr>
          <w:sz w:val="28"/>
          <w:szCs w:val="28"/>
        </w:rPr>
        <w:t>ких устройств, реализованной на основе альтернативной функциональн</w:t>
      </w:r>
      <w:r>
        <w:rPr>
          <w:sz w:val="28"/>
          <w:szCs w:val="28"/>
        </w:rPr>
        <w:t>о</w:t>
      </w:r>
      <w:r>
        <w:rPr>
          <w:sz w:val="28"/>
          <w:szCs w:val="28"/>
        </w:rPr>
        <w:t xml:space="preserve">сти широкодоступного </w:t>
      </w:r>
      <w:r w:rsidRPr="00E4555C">
        <w:rPr>
          <w:i/>
          <w:sz w:val="28"/>
          <w:szCs w:val="28"/>
        </w:rPr>
        <w:t>USB TV</w:t>
      </w:r>
      <w:r>
        <w:rPr>
          <w:sz w:val="28"/>
          <w:szCs w:val="28"/>
        </w:rPr>
        <w:t>-тюнера. Такое устройство было впервые успешно использовано для обнаружения и регистрации сигналов ПЭМиН, сопровождающих штатное функционирование персональной ЭВМ. Ва</w:t>
      </w:r>
      <w:r>
        <w:rPr>
          <w:sz w:val="28"/>
          <w:szCs w:val="28"/>
        </w:rPr>
        <w:t>ж</w:t>
      </w:r>
      <w:r>
        <w:rPr>
          <w:sz w:val="28"/>
          <w:szCs w:val="28"/>
        </w:rPr>
        <w:t>ным результатом проведенных исследований является подтвержденная возможность обнаружения ПЭМиН при помощи малобюджетного устро</w:t>
      </w:r>
      <w:r>
        <w:rPr>
          <w:sz w:val="28"/>
          <w:szCs w:val="28"/>
        </w:rPr>
        <w:t>й</w:t>
      </w:r>
      <w:r>
        <w:rPr>
          <w:sz w:val="28"/>
          <w:szCs w:val="28"/>
        </w:rPr>
        <w:t>ства, что может оказаться полезным при проведении предварительных и</w:t>
      </w:r>
      <w:r>
        <w:rPr>
          <w:sz w:val="28"/>
          <w:szCs w:val="28"/>
        </w:rPr>
        <w:t>з</w:t>
      </w:r>
      <w:r>
        <w:rPr>
          <w:sz w:val="28"/>
          <w:szCs w:val="28"/>
        </w:rPr>
        <w:t>мерений и испытаний средств ОТСС на наличие ПЭМиН.</w:t>
      </w:r>
    </w:p>
    <w:p w:rsidR="000B44BF" w:rsidRDefault="000B44BF" w:rsidP="00B643A6">
      <w:pPr>
        <w:pageBreakBefore/>
        <w:tabs>
          <w:tab w:val="left" w:pos="0"/>
        </w:tabs>
        <w:spacing w:line="252" w:lineRule="auto"/>
        <w:jc w:val="center"/>
      </w:pPr>
      <w:r w:rsidRPr="000608D2">
        <w:lastRenderedPageBreak/>
        <w:t>БИБЛИОГРАФИЧЕСКИЙ СПИСОК</w:t>
      </w:r>
    </w:p>
    <w:p w:rsidR="000B44BF" w:rsidRPr="000608D2" w:rsidRDefault="000B44BF" w:rsidP="008575D1">
      <w:pPr>
        <w:tabs>
          <w:tab w:val="left" w:pos="0"/>
        </w:tabs>
        <w:spacing w:line="252" w:lineRule="auto"/>
        <w:ind w:firstLine="709"/>
        <w:jc w:val="both"/>
      </w:pPr>
    </w:p>
    <w:p w:rsidR="000B44BF" w:rsidRPr="00DF31DD" w:rsidRDefault="00AD17F8"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gramStart"/>
      <w:r>
        <w:rPr>
          <w:rFonts w:ascii="Times New Roman" w:hAnsi="Times New Roman"/>
          <w:b w:val="0"/>
          <w:bCs w:val="0"/>
          <w:iCs/>
          <w:sz w:val="24"/>
          <w:szCs w:val="24"/>
          <w:lang w:val="en-US"/>
        </w:rPr>
        <w:t>History and Discovery of RTLSDR</w:t>
      </w:r>
      <w:r w:rsidRPr="00AD17F8">
        <w:rPr>
          <w:rFonts w:ascii="Times New Roman" w:hAnsi="Times New Roman"/>
          <w:b w:val="0"/>
          <w:bCs w:val="0"/>
          <w:iCs/>
          <w:sz w:val="24"/>
          <w:szCs w:val="24"/>
          <w:lang w:val="en-US"/>
        </w:rPr>
        <w:t>.</w:t>
      </w:r>
      <w:proofErr w:type="gramEnd"/>
      <w:r w:rsidR="000B44BF" w:rsidRPr="000122E4">
        <w:rPr>
          <w:rFonts w:ascii="Times New Roman" w:hAnsi="Times New Roman"/>
          <w:b w:val="0"/>
          <w:bCs w:val="0"/>
          <w:iCs/>
          <w:sz w:val="24"/>
          <w:szCs w:val="24"/>
          <w:lang w:val="en-US"/>
        </w:rPr>
        <w:t xml:space="preserve"> </w:t>
      </w:r>
      <w:proofErr w:type="gramStart"/>
      <w:r w:rsidR="000B44BF" w:rsidRPr="000122E4">
        <w:rPr>
          <w:rFonts w:ascii="Times New Roman" w:hAnsi="Times New Roman"/>
          <w:b w:val="0"/>
          <w:bCs w:val="0"/>
          <w:iCs/>
          <w:sz w:val="24"/>
          <w:szCs w:val="24"/>
          <w:lang w:val="en-US"/>
        </w:rPr>
        <w:t>URL</w:t>
      </w:r>
      <w:r w:rsidR="000B44BF" w:rsidRPr="00DF31DD">
        <w:rPr>
          <w:rFonts w:ascii="Times New Roman" w:hAnsi="Times New Roman"/>
          <w:b w:val="0"/>
          <w:bCs w:val="0"/>
          <w:iCs/>
          <w:sz w:val="24"/>
          <w:szCs w:val="24"/>
        </w:rPr>
        <w:t xml:space="preserve"> :</w:t>
      </w:r>
      <w:proofErr w:type="gramEnd"/>
      <w:r w:rsidR="000B44BF" w:rsidRPr="00DF31DD">
        <w:rPr>
          <w:rFonts w:ascii="Times New Roman" w:hAnsi="Times New Roman"/>
          <w:b w:val="0"/>
          <w:bCs w:val="0"/>
          <w:iCs/>
          <w:sz w:val="24"/>
          <w:szCs w:val="24"/>
        </w:rPr>
        <w:t xml:space="preserve"> </w:t>
      </w:r>
      <w:r w:rsidR="000B44BF" w:rsidRPr="000122E4">
        <w:rPr>
          <w:rFonts w:ascii="Times New Roman" w:hAnsi="Times New Roman"/>
          <w:b w:val="0"/>
          <w:bCs w:val="0"/>
          <w:iCs/>
          <w:sz w:val="24"/>
          <w:szCs w:val="24"/>
          <w:lang w:val="en-US"/>
        </w:rPr>
        <w:t>http</w:t>
      </w:r>
      <w:r w:rsidR="000B44BF" w:rsidRPr="00DF31DD">
        <w:rPr>
          <w:rFonts w:ascii="Times New Roman" w:hAnsi="Times New Roman"/>
          <w:b w:val="0"/>
          <w:bCs w:val="0"/>
          <w:iCs/>
          <w:sz w:val="24"/>
          <w:szCs w:val="24"/>
        </w:rPr>
        <w:t>://</w:t>
      </w:r>
      <w:proofErr w:type="spellStart"/>
      <w:r w:rsidR="000B44BF" w:rsidRPr="000122E4">
        <w:rPr>
          <w:rFonts w:ascii="Times New Roman" w:hAnsi="Times New Roman"/>
          <w:b w:val="0"/>
          <w:bCs w:val="0"/>
          <w:iCs/>
          <w:sz w:val="24"/>
          <w:szCs w:val="24"/>
          <w:lang w:val="en-US"/>
        </w:rPr>
        <w:t>rtlsdr</w:t>
      </w:r>
      <w:proofErr w:type="spellEnd"/>
      <w:r w:rsidR="000B44BF" w:rsidRPr="00DF31DD">
        <w:rPr>
          <w:rFonts w:ascii="Times New Roman" w:hAnsi="Times New Roman"/>
          <w:b w:val="0"/>
          <w:bCs w:val="0"/>
          <w:iCs/>
          <w:sz w:val="24"/>
          <w:szCs w:val="24"/>
        </w:rPr>
        <w:t>.</w:t>
      </w:r>
      <w:r w:rsidR="000B44BF" w:rsidRPr="000122E4">
        <w:rPr>
          <w:rFonts w:ascii="Times New Roman" w:hAnsi="Times New Roman"/>
          <w:b w:val="0"/>
          <w:bCs w:val="0"/>
          <w:iCs/>
          <w:sz w:val="24"/>
          <w:szCs w:val="24"/>
          <w:lang w:val="en-US"/>
        </w:rPr>
        <w:t>org</w:t>
      </w:r>
      <w:r w:rsidR="000B44BF" w:rsidRPr="00DF31DD">
        <w:rPr>
          <w:rFonts w:ascii="Times New Roman" w:hAnsi="Times New Roman"/>
          <w:b w:val="0"/>
          <w:bCs w:val="0"/>
          <w:iCs/>
          <w:sz w:val="24"/>
          <w:szCs w:val="24"/>
        </w:rPr>
        <w:t>/#</w:t>
      </w:r>
      <w:r w:rsidR="000B44BF" w:rsidRPr="000122E4">
        <w:rPr>
          <w:rFonts w:ascii="Times New Roman" w:hAnsi="Times New Roman"/>
          <w:b w:val="0"/>
          <w:bCs w:val="0"/>
          <w:iCs/>
          <w:sz w:val="24"/>
          <w:szCs w:val="24"/>
          <w:lang w:val="en-US"/>
        </w:rPr>
        <w:t>history</w:t>
      </w:r>
      <w:r w:rsidR="000B44BF" w:rsidRPr="00DF31DD">
        <w:rPr>
          <w:rFonts w:ascii="Times New Roman" w:hAnsi="Times New Roman"/>
          <w:b w:val="0"/>
          <w:bCs w:val="0"/>
          <w:iCs/>
          <w:sz w:val="24"/>
          <w:szCs w:val="24"/>
        </w:rPr>
        <w:t>_</w:t>
      </w:r>
      <w:r w:rsidR="000B44BF" w:rsidRPr="000122E4">
        <w:rPr>
          <w:rFonts w:ascii="Times New Roman" w:hAnsi="Times New Roman"/>
          <w:b w:val="0"/>
          <w:bCs w:val="0"/>
          <w:iCs/>
          <w:sz w:val="24"/>
          <w:szCs w:val="24"/>
          <w:lang w:val="en-US"/>
        </w:rPr>
        <w:t>and</w:t>
      </w:r>
      <w:r w:rsidR="000B44BF" w:rsidRPr="00DF31DD">
        <w:rPr>
          <w:rFonts w:ascii="Times New Roman" w:hAnsi="Times New Roman"/>
          <w:b w:val="0"/>
          <w:bCs w:val="0"/>
          <w:iCs/>
          <w:sz w:val="24"/>
          <w:szCs w:val="24"/>
        </w:rPr>
        <w:t>_</w:t>
      </w:r>
      <w:r w:rsidR="000B44BF" w:rsidRPr="000122E4">
        <w:rPr>
          <w:rFonts w:ascii="Times New Roman" w:hAnsi="Times New Roman"/>
          <w:b w:val="0"/>
          <w:bCs w:val="0"/>
          <w:iCs/>
          <w:sz w:val="24"/>
          <w:szCs w:val="24"/>
          <w:lang w:val="en-US"/>
        </w:rPr>
        <w:t>discovery</w:t>
      </w:r>
      <w:r w:rsidR="000B44BF" w:rsidRPr="00DF31DD">
        <w:rPr>
          <w:rFonts w:ascii="Times New Roman" w:hAnsi="Times New Roman"/>
          <w:b w:val="0"/>
          <w:bCs w:val="0"/>
          <w:iCs/>
          <w:sz w:val="24"/>
          <w:szCs w:val="24"/>
        </w:rPr>
        <w:t xml:space="preserve">_ </w:t>
      </w:r>
      <w:r w:rsidR="000B44BF" w:rsidRPr="000122E4">
        <w:rPr>
          <w:rFonts w:ascii="Times New Roman" w:hAnsi="Times New Roman"/>
          <w:b w:val="0"/>
          <w:bCs w:val="0"/>
          <w:iCs/>
          <w:sz w:val="24"/>
          <w:szCs w:val="24"/>
          <w:lang w:val="en-US"/>
        </w:rPr>
        <w:t>of</w:t>
      </w:r>
      <w:r w:rsidR="000B44BF" w:rsidRPr="00DF31DD">
        <w:rPr>
          <w:rFonts w:ascii="Times New Roman" w:hAnsi="Times New Roman"/>
          <w:b w:val="0"/>
          <w:bCs w:val="0"/>
          <w:iCs/>
          <w:sz w:val="24"/>
          <w:szCs w:val="24"/>
        </w:rPr>
        <w:t>_</w:t>
      </w:r>
      <w:proofErr w:type="spellStart"/>
      <w:r w:rsidR="000B44BF" w:rsidRPr="000122E4">
        <w:rPr>
          <w:rFonts w:ascii="Times New Roman" w:hAnsi="Times New Roman"/>
          <w:b w:val="0"/>
          <w:bCs w:val="0"/>
          <w:iCs/>
          <w:sz w:val="24"/>
          <w:szCs w:val="24"/>
          <w:lang w:val="en-US"/>
        </w:rPr>
        <w:t>rtlsdr</w:t>
      </w:r>
      <w:proofErr w:type="spellEnd"/>
      <w:r w:rsidR="000B44BF" w:rsidRPr="00DF31DD">
        <w:rPr>
          <w:rFonts w:ascii="Times New Roman" w:hAnsi="Times New Roman"/>
          <w:b w:val="0"/>
          <w:bCs w:val="0"/>
          <w:iCs/>
          <w:sz w:val="24"/>
          <w:szCs w:val="24"/>
        </w:rPr>
        <w:t xml:space="preserve"> (</w:t>
      </w:r>
      <w:r w:rsidR="000B44BF" w:rsidRPr="000122E4">
        <w:rPr>
          <w:rFonts w:ascii="Times New Roman" w:hAnsi="Times New Roman"/>
          <w:b w:val="0"/>
          <w:bCs w:val="0"/>
          <w:iCs/>
          <w:sz w:val="24"/>
          <w:szCs w:val="24"/>
        </w:rPr>
        <w:t>дата</w:t>
      </w:r>
      <w:r w:rsidR="000B44BF" w:rsidRPr="00DF31DD">
        <w:rPr>
          <w:rFonts w:ascii="Times New Roman" w:hAnsi="Times New Roman"/>
          <w:b w:val="0"/>
          <w:bCs w:val="0"/>
          <w:iCs/>
          <w:sz w:val="24"/>
          <w:szCs w:val="24"/>
        </w:rPr>
        <w:t xml:space="preserve"> </w:t>
      </w:r>
      <w:r w:rsidR="000B44BF" w:rsidRPr="000122E4">
        <w:rPr>
          <w:rFonts w:ascii="Times New Roman" w:hAnsi="Times New Roman"/>
          <w:b w:val="0"/>
          <w:bCs w:val="0"/>
          <w:iCs/>
          <w:sz w:val="24"/>
          <w:szCs w:val="24"/>
        </w:rPr>
        <w:t>обращения</w:t>
      </w:r>
      <w:r w:rsidR="000B44BF" w:rsidRPr="00DF31DD">
        <w:rPr>
          <w:rFonts w:ascii="Times New Roman" w:hAnsi="Times New Roman"/>
          <w:b w:val="0"/>
          <w:bCs w:val="0"/>
          <w:iCs/>
          <w:sz w:val="24"/>
          <w:szCs w:val="24"/>
        </w:rPr>
        <w:t xml:space="preserve"> : 30.10.2017).</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lang w:val="en-US"/>
        </w:rPr>
      </w:pPr>
      <w:r w:rsidRPr="000122E4">
        <w:rPr>
          <w:rFonts w:ascii="Times New Roman" w:hAnsi="Times New Roman"/>
          <w:b w:val="0"/>
          <w:bCs w:val="0"/>
          <w:iCs/>
          <w:spacing w:val="6"/>
          <w:sz w:val="24"/>
          <w:szCs w:val="24"/>
          <w:lang w:val="en-US"/>
        </w:rPr>
        <w:t xml:space="preserve">SDR (Software Defined Radio). </w:t>
      </w:r>
      <w:proofErr w:type="gramStart"/>
      <w:r w:rsidRPr="000122E4">
        <w:rPr>
          <w:rFonts w:ascii="Times New Roman" w:hAnsi="Times New Roman"/>
          <w:b w:val="0"/>
          <w:bCs w:val="0"/>
          <w:iCs/>
          <w:spacing w:val="6"/>
          <w:sz w:val="24"/>
          <w:szCs w:val="24"/>
          <w:lang w:val="en-US"/>
        </w:rPr>
        <w:t>RTL-SDR.</w:t>
      </w:r>
      <w:proofErr w:type="gramEnd"/>
      <w:r w:rsidRPr="000122E4">
        <w:rPr>
          <w:rFonts w:ascii="Times New Roman" w:hAnsi="Times New Roman"/>
          <w:b w:val="0"/>
          <w:bCs w:val="0"/>
          <w:iCs/>
          <w:spacing w:val="6"/>
          <w:sz w:val="24"/>
          <w:szCs w:val="24"/>
          <w:lang w:val="en-US"/>
        </w:rPr>
        <w:t xml:space="preserve"> </w:t>
      </w:r>
      <w:proofErr w:type="gramStart"/>
      <w:r w:rsidRPr="000122E4">
        <w:rPr>
          <w:rFonts w:ascii="Times New Roman" w:hAnsi="Times New Roman"/>
          <w:b w:val="0"/>
          <w:bCs w:val="0"/>
          <w:iCs/>
          <w:sz w:val="24"/>
          <w:szCs w:val="24"/>
          <w:lang w:val="en-US"/>
        </w:rPr>
        <w:t xml:space="preserve">URL </w:t>
      </w:r>
      <w:r w:rsidRPr="000122E4">
        <w:rPr>
          <w:rFonts w:ascii="Times New Roman" w:hAnsi="Times New Roman"/>
          <w:b w:val="0"/>
          <w:bCs w:val="0"/>
          <w:iCs/>
          <w:spacing w:val="6"/>
          <w:sz w:val="24"/>
          <w:szCs w:val="24"/>
          <w:lang w:val="en-US"/>
        </w:rPr>
        <w:t>:</w:t>
      </w:r>
      <w:proofErr w:type="gramEnd"/>
      <w:r w:rsidRPr="000122E4">
        <w:rPr>
          <w:rFonts w:ascii="Times New Roman" w:hAnsi="Times New Roman"/>
          <w:b w:val="0"/>
          <w:bCs w:val="0"/>
          <w:iCs/>
          <w:spacing w:val="6"/>
          <w:sz w:val="24"/>
          <w:szCs w:val="24"/>
          <w:lang w:val="en-US"/>
        </w:rPr>
        <w:t xml:space="preserve"> http://osmocom.org</w:t>
      </w:r>
      <w:r w:rsidRPr="000122E4">
        <w:rPr>
          <w:rFonts w:ascii="Times New Roman" w:hAnsi="Times New Roman"/>
          <w:b w:val="0"/>
          <w:bCs w:val="0"/>
          <w:iCs/>
          <w:sz w:val="24"/>
          <w:szCs w:val="24"/>
          <w:lang w:val="en-US"/>
        </w:rPr>
        <w:t xml:space="preserve">/projects/ </w:t>
      </w:r>
      <w:proofErr w:type="spellStart"/>
      <w:r w:rsidRPr="000122E4">
        <w:rPr>
          <w:rFonts w:ascii="Times New Roman" w:hAnsi="Times New Roman"/>
          <w:b w:val="0"/>
          <w:bCs w:val="0"/>
          <w:iCs/>
          <w:sz w:val="24"/>
          <w:szCs w:val="24"/>
          <w:lang w:val="en-US"/>
        </w:rPr>
        <w:t>sdr</w:t>
      </w:r>
      <w:proofErr w:type="spellEnd"/>
      <w:r w:rsidRPr="000122E4">
        <w:rPr>
          <w:rFonts w:ascii="Times New Roman" w:hAnsi="Times New Roman"/>
          <w:b w:val="0"/>
          <w:bCs w:val="0"/>
          <w:iCs/>
          <w:sz w:val="24"/>
          <w:szCs w:val="24"/>
          <w:lang w:val="en-US"/>
        </w:rPr>
        <w:t>/wiki/</w:t>
      </w:r>
      <w:proofErr w:type="spellStart"/>
      <w:r w:rsidRPr="000122E4">
        <w:rPr>
          <w:rFonts w:ascii="Times New Roman" w:hAnsi="Times New Roman"/>
          <w:b w:val="0"/>
          <w:bCs w:val="0"/>
          <w:iCs/>
          <w:sz w:val="24"/>
          <w:szCs w:val="24"/>
          <w:lang w:val="en-US"/>
        </w:rPr>
        <w:t>rtl-sdr</w:t>
      </w:r>
      <w:proofErr w:type="spellEnd"/>
      <w:r w:rsidRPr="000122E4">
        <w:rPr>
          <w:rFonts w:ascii="Times New Roman" w:hAnsi="Times New Roman"/>
          <w:b w:val="0"/>
          <w:bCs w:val="0"/>
          <w:iCs/>
          <w:sz w:val="24"/>
          <w:szCs w:val="24"/>
          <w:lang w:val="en-US"/>
        </w:rPr>
        <w:t># Specifications (</w:t>
      </w:r>
      <w:r w:rsidRPr="000122E4">
        <w:rPr>
          <w:rFonts w:ascii="Times New Roman" w:hAnsi="Times New Roman"/>
          <w:b w:val="0"/>
          <w:bCs w:val="0"/>
          <w:iCs/>
          <w:sz w:val="24"/>
          <w:szCs w:val="24"/>
        </w:rPr>
        <w:t>дата</w:t>
      </w:r>
      <w:r w:rsidRPr="000122E4">
        <w:rPr>
          <w:rFonts w:ascii="Times New Roman" w:hAnsi="Times New Roman"/>
          <w:b w:val="0"/>
          <w:bCs w:val="0"/>
          <w:iCs/>
          <w:sz w:val="24"/>
          <w:szCs w:val="24"/>
          <w:lang w:val="en-US"/>
        </w:rPr>
        <w:t xml:space="preserve"> </w:t>
      </w:r>
      <w:r w:rsidRPr="000122E4">
        <w:rPr>
          <w:rFonts w:ascii="Times New Roman" w:hAnsi="Times New Roman"/>
          <w:b w:val="0"/>
          <w:bCs w:val="0"/>
          <w:iCs/>
          <w:sz w:val="24"/>
          <w:szCs w:val="24"/>
        </w:rPr>
        <w:t>обращения</w:t>
      </w:r>
      <w:r w:rsidRPr="000122E4">
        <w:rPr>
          <w:rFonts w:ascii="Times New Roman" w:hAnsi="Times New Roman"/>
          <w:b w:val="0"/>
          <w:bCs w:val="0"/>
          <w:iCs/>
          <w:sz w:val="24"/>
          <w:szCs w:val="24"/>
          <w:lang w:val="en-US"/>
        </w:rPr>
        <w:t xml:space="preserve"> : 30.10.2017).</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gramStart"/>
      <w:r w:rsidRPr="000122E4">
        <w:rPr>
          <w:rFonts w:ascii="Times New Roman" w:hAnsi="Times New Roman"/>
          <w:b w:val="0"/>
          <w:bCs w:val="0"/>
          <w:iCs/>
          <w:sz w:val="24"/>
          <w:szCs w:val="24"/>
          <w:lang w:val="en-US"/>
        </w:rPr>
        <w:t>RTL</w:t>
      </w:r>
      <w:r w:rsidRPr="000122E4">
        <w:rPr>
          <w:rFonts w:ascii="Times New Roman" w:hAnsi="Times New Roman"/>
          <w:b w:val="0"/>
          <w:bCs w:val="0"/>
          <w:iCs/>
          <w:sz w:val="24"/>
          <w:szCs w:val="24"/>
        </w:rPr>
        <w:t>-</w:t>
      </w:r>
      <w:r w:rsidRPr="000122E4">
        <w:rPr>
          <w:rFonts w:ascii="Times New Roman" w:hAnsi="Times New Roman"/>
          <w:b w:val="0"/>
          <w:bCs w:val="0"/>
          <w:iCs/>
          <w:sz w:val="24"/>
          <w:szCs w:val="24"/>
          <w:lang w:val="en-US"/>
        </w:rPr>
        <w:t>SDR</w:t>
      </w:r>
      <w:r w:rsidRPr="000122E4">
        <w:rPr>
          <w:rFonts w:ascii="Times New Roman" w:hAnsi="Times New Roman"/>
          <w:b w:val="0"/>
          <w:bCs w:val="0"/>
          <w:iCs/>
          <w:sz w:val="24"/>
          <w:szCs w:val="24"/>
        </w:rPr>
        <w:t xml:space="preserve"> по-русски.</w:t>
      </w:r>
      <w:proofErr w:type="gramEnd"/>
      <w:r w:rsidRPr="000122E4">
        <w:rPr>
          <w:rFonts w:ascii="Times New Roman" w:hAnsi="Times New Roman"/>
          <w:b w:val="0"/>
          <w:bCs w:val="0"/>
          <w:iCs/>
          <w:sz w:val="24"/>
          <w:szCs w:val="24"/>
        </w:rPr>
        <w:t xml:space="preserve"> </w:t>
      </w:r>
      <w:proofErr w:type="gramStart"/>
      <w:r w:rsidRPr="000122E4">
        <w:rPr>
          <w:rFonts w:ascii="Times New Roman" w:hAnsi="Times New Roman"/>
          <w:b w:val="0"/>
          <w:bCs w:val="0"/>
          <w:iCs/>
          <w:sz w:val="24"/>
          <w:szCs w:val="24"/>
          <w:lang w:val="en-US"/>
        </w:rPr>
        <w:t>URL</w:t>
      </w:r>
      <w:r w:rsidRPr="000122E4">
        <w:rPr>
          <w:rFonts w:ascii="Times New Roman" w:hAnsi="Times New Roman"/>
          <w:b w:val="0"/>
          <w:bCs w:val="0"/>
          <w:iCs/>
          <w:sz w:val="24"/>
          <w:szCs w:val="24"/>
        </w:rPr>
        <w:t xml:space="preserve"> :</w:t>
      </w:r>
      <w:proofErr w:type="gramEnd"/>
      <w:r w:rsidRPr="000122E4">
        <w:rPr>
          <w:rFonts w:ascii="Times New Roman" w:hAnsi="Times New Roman"/>
          <w:b w:val="0"/>
          <w:bCs w:val="0"/>
          <w:iCs/>
          <w:sz w:val="24"/>
          <w:szCs w:val="24"/>
        </w:rPr>
        <w:t xml:space="preserve"> </w:t>
      </w:r>
      <w:r w:rsidRPr="000122E4">
        <w:rPr>
          <w:rFonts w:ascii="Times New Roman" w:hAnsi="Times New Roman"/>
          <w:b w:val="0"/>
          <w:bCs w:val="0"/>
          <w:iCs/>
          <w:sz w:val="24"/>
          <w:szCs w:val="24"/>
          <w:lang w:val="en-US"/>
        </w:rPr>
        <w:t>http</w:t>
      </w:r>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rtl</w:t>
      </w:r>
      <w:proofErr w:type="spellEnd"/>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sdr</w:t>
      </w:r>
      <w:proofErr w:type="spellEnd"/>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ru</w:t>
      </w:r>
      <w:proofErr w:type="spellEnd"/>
      <w:r w:rsidRPr="000122E4">
        <w:rPr>
          <w:rFonts w:ascii="Times New Roman" w:hAnsi="Times New Roman"/>
          <w:b w:val="0"/>
          <w:bCs w:val="0"/>
          <w:iCs/>
          <w:sz w:val="24"/>
          <w:szCs w:val="24"/>
        </w:rPr>
        <w:t>/ (дата обращения : 30.10.2017).</w:t>
      </w:r>
    </w:p>
    <w:p w:rsidR="000B44BF" w:rsidRPr="00AD17F8"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lang w:val="en-US"/>
        </w:rPr>
      </w:pPr>
      <w:r w:rsidRPr="000122E4">
        <w:rPr>
          <w:rFonts w:ascii="Times New Roman" w:hAnsi="Times New Roman"/>
          <w:b w:val="0"/>
          <w:bCs w:val="0"/>
          <w:iCs/>
          <w:sz w:val="24"/>
          <w:szCs w:val="24"/>
          <w:lang w:val="en-US"/>
        </w:rPr>
        <w:t xml:space="preserve">Rafael Microelectronics (semiconductors manufacturer site). </w:t>
      </w:r>
      <w:proofErr w:type="gramStart"/>
      <w:r w:rsidRPr="000122E4">
        <w:rPr>
          <w:rFonts w:ascii="Times New Roman" w:hAnsi="Times New Roman"/>
          <w:b w:val="0"/>
          <w:bCs w:val="0"/>
          <w:iCs/>
          <w:sz w:val="24"/>
          <w:szCs w:val="24"/>
          <w:lang w:val="en-US"/>
        </w:rPr>
        <w:t>URL</w:t>
      </w:r>
      <w:r w:rsidRPr="00AD17F8">
        <w:rPr>
          <w:rFonts w:ascii="Times New Roman" w:hAnsi="Times New Roman"/>
          <w:b w:val="0"/>
          <w:bCs w:val="0"/>
          <w:iCs/>
          <w:sz w:val="24"/>
          <w:szCs w:val="24"/>
          <w:lang w:val="en-US"/>
        </w:rPr>
        <w:t xml:space="preserve"> :</w:t>
      </w:r>
      <w:proofErr w:type="gramEnd"/>
      <w:r w:rsidRPr="00AD17F8">
        <w:rPr>
          <w:rFonts w:ascii="Times New Roman" w:hAnsi="Times New Roman"/>
          <w:b w:val="0"/>
          <w:bCs w:val="0"/>
          <w:iCs/>
          <w:sz w:val="24"/>
          <w:szCs w:val="24"/>
          <w:lang w:val="en-US"/>
        </w:rPr>
        <w:t xml:space="preserve"> </w:t>
      </w:r>
      <w:r w:rsidR="00AD17F8" w:rsidRPr="00AD17F8">
        <w:rPr>
          <w:rFonts w:ascii="Times New Roman" w:hAnsi="Times New Roman"/>
          <w:b w:val="0"/>
          <w:bCs w:val="0"/>
          <w:iCs/>
          <w:sz w:val="24"/>
          <w:szCs w:val="24"/>
          <w:lang w:val="en-US"/>
        </w:rPr>
        <w:t>http://www.rafa elmicro.</w:t>
      </w:r>
      <w:r w:rsidRPr="000122E4">
        <w:rPr>
          <w:rFonts w:ascii="Times New Roman" w:hAnsi="Times New Roman"/>
          <w:b w:val="0"/>
          <w:bCs w:val="0"/>
          <w:iCs/>
          <w:sz w:val="24"/>
          <w:szCs w:val="24"/>
          <w:lang w:val="en-US"/>
        </w:rPr>
        <w:t>com</w:t>
      </w:r>
      <w:r w:rsidRPr="00AD17F8">
        <w:rPr>
          <w:rFonts w:ascii="Times New Roman" w:hAnsi="Times New Roman"/>
          <w:b w:val="0"/>
          <w:bCs w:val="0"/>
          <w:iCs/>
          <w:sz w:val="24"/>
          <w:szCs w:val="24"/>
          <w:lang w:val="en-US"/>
        </w:rPr>
        <w:t>/</w:t>
      </w:r>
      <w:r w:rsidRPr="000122E4">
        <w:rPr>
          <w:rFonts w:ascii="Times New Roman" w:hAnsi="Times New Roman"/>
          <w:b w:val="0"/>
          <w:bCs w:val="0"/>
          <w:iCs/>
          <w:sz w:val="24"/>
          <w:szCs w:val="24"/>
          <w:lang w:val="en-US"/>
        </w:rPr>
        <w:t>product</w:t>
      </w:r>
      <w:r w:rsidRPr="00AD17F8">
        <w:rPr>
          <w:rFonts w:ascii="Times New Roman" w:hAnsi="Times New Roman"/>
          <w:b w:val="0"/>
          <w:bCs w:val="0"/>
          <w:iCs/>
          <w:sz w:val="24"/>
          <w:szCs w:val="24"/>
          <w:lang w:val="en-US"/>
        </w:rPr>
        <w:t>/</w:t>
      </w:r>
      <w:r w:rsidRPr="000122E4">
        <w:rPr>
          <w:rFonts w:ascii="Times New Roman" w:hAnsi="Times New Roman"/>
          <w:b w:val="0"/>
          <w:bCs w:val="0"/>
          <w:iCs/>
          <w:sz w:val="24"/>
          <w:szCs w:val="24"/>
          <w:lang w:val="en-US"/>
        </w:rPr>
        <w:t>list</w:t>
      </w:r>
      <w:r w:rsidRPr="00AD17F8">
        <w:rPr>
          <w:rFonts w:ascii="Times New Roman" w:hAnsi="Times New Roman"/>
          <w:b w:val="0"/>
          <w:bCs w:val="0"/>
          <w:iCs/>
          <w:sz w:val="24"/>
          <w:szCs w:val="24"/>
          <w:lang w:val="en-US"/>
        </w:rPr>
        <w:t>/3 (</w:t>
      </w:r>
      <w:r w:rsidRPr="000122E4">
        <w:rPr>
          <w:rFonts w:ascii="Times New Roman" w:hAnsi="Times New Roman"/>
          <w:b w:val="0"/>
          <w:bCs w:val="0"/>
          <w:iCs/>
          <w:sz w:val="24"/>
          <w:szCs w:val="24"/>
        </w:rPr>
        <w:t>дата</w:t>
      </w:r>
      <w:r w:rsidRPr="00AD17F8">
        <w:rPr>
          <w:rFonts w:ascii="Times New Roman" w:hAnsi="Times New Roman"/>
          <w:b w:val="0"/>
          <w:bCs w:val="0"/>
          <w:iCs/>
          <w:sz w:val="24"/>
          <w:szCs w:val="24"/>
          <w:lang w:val="en-US"/>
        </w:rPr>
        <w:t xml:space="preserve"> </w:t>
      </w:r>
      <w:r w:rsidRPr="000122E4">
        <w:rPr>
          <w:rFonts w:ascii="Times New Roman" w:hAnsi="Times New Roman"/>
          <w:b w:val="0"/>
          <w:bCs w:val="0"/>
          <w:iCs/>
          <w:sz w:val="24"/>
          <w:szCs w:val="24"/>
        </w:rPr>
        <w:t>обращения</w:t>
      </w:r>
      <w:r w:rsidRPr="00AD17F8">
        <w:rPr>
          <w:rFonts w:ascii="Times New Roman" w:hAnsi="Times New Roman"/>
          <w:b w:val="0"/>
          <w:bCs w:val="0"/>
          <w:iCs/>
          <w:sz w:val="24"/>
          <w:szCs w:val="24"/>
          <w:lang w:val="en-US"/>
        </w:rPr>
        <w:t xml:space="preserve"> : 30.10.2017). </w:t>
      </w:r>
    </w:p>
    <w:p w:rsidR="000B44BF" w:rsidRPr="00AD17F8"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spellStart"/>
      <w:r w:rsidRPr="000122E4">
        <w:rPr>
          <w:rFonts w:ascii="Times New Roman" w:hAnsi="Times New Roman"/>
          <w:b w:val="0"/>
          <w:bCs w:val="0"/>
          <w:iCs/>
          <w:sz w:val="24"/>
          <w:szCs w:val="24"/>
          <w:lang w:val="en-US"/>
        </w:rPr>
        <w:t>Realtek</w:t>
      </w:r>
      <w:proofErr w:type="spellEnd"/>
      <w:r w:rsidRPr="000122E4">
        <w:rPr>
          <w:rFonts w:ascii="Times New Roman" w:hAnsi="Times New Roman"/>
          <w:b w:val="0"/>
          <w:bCs w:val="0"/>
          <w:iCs/>
          <w:sz w:val="24"/>
          <w:szCs w:val="24"/>
          <w:lang w:val="en-US"/>
        </w:rPr>
        <w:t xml:space="preserve"> Semiconductor Corp (semiconductors manufacturer site). </w:t>
      </w:r>
      <w:proofErr w:type="gramStart"/>
      <w:r w:rsidRPr="000122E4">
        <w:rPr>
          <w:rFonts w:ascii="Times New Roman" w:hAnsi="Times New Roman"/>
          <w:b w:val="0"/>
          <w:bCs w:val="0"/>
          <w:iCs/>
          <w:sz w:val="24"/>
          <w:szCs w:val="24"/>
          <w:lang w:val="en-US"/>
        </w:rPr>
        <w:t>URL</w:t>
      </w:r>
      <w:r w:rsidRPr="00AD17F8">
        <w:rPr>
          <w:rFonts w:ascii="Times New Roman" w:hAnsi="Times New Roman"/>
          <w:b w:val="0"/>
          <w:bCs w:val="0"/>
          <w:iCs/>
          <w:sz w:val="24"/>
          <w:szCs w:val="24"/>
        </w:rPr>
        <w:t xml:space="preserve"> :</w:t>
      </w:r>
      <w:proofErr w:type="gramEnd"/>
      <w:r w:rsidRPr="00AD17F8">
        <w:rPr>
          <w:rFonts w:ascii="Times New Roman" w:hAnsi="Times New Roman"/>
          <w:b w:val="0"/>
          <w:bCs w:val="0"/>
          <w:iCs/>
          <w:sz w:val="24"/>
          <w:szCs w:val="24"/>
        </w:rPr>
        <w:t xml:space="preserve"> </w:t>
      </w:r>
      <w:r w:rsidR="00AD17F8" w:rsidRPr="00AD17F8">
        <w:rPr>
          <w:rFonts w:ascii="Times New Roman" w:hAnsi="Times New Roman"/>
          <w:b w:val="0"/>
          <w:bCs w:val="0"/>
          <w:iCs/>
          <w:sz w:val="24"/>
          <w:szCs w:val="24"/>
          <w:lang w:val="en-US"/>
        </w:rPr>
        <w:t>http</w:t>
      </w:r>
      <w:r w:rsidR="00AD17F8" w:rsidRPr="00AD17F8">
        <w:rPr>
          <w:rFonts w:ascii="Times New Roman" w:hAnsi="Times New Roman"/>
          <w:b w:val="0"/>
          <w:bCs w:val="0"/>
          <w:iCs/>
          <w:sz w:val="24"/>
          <w:szCs w:val="24"/>
        </w:rPr>
        <w:t>://152.</w:t>
      </w:r>
      <w:r w:rsidR="00AD17F8" w:rsidRPr="00AD17F8">
        <w:rPr>
          <w:rFonts w:ascii="Times New Roman" w:hAnsi="Times New Roman" w:cs="Times New Roman"/>
          <w:b w:val="0"/>
          <w:sz w:val="24"/>
          <w:szCs w:val="24"/>
        </w:rPr>
        <w:t>104.125.41/</w:t>
      </w:r>
      <w:r w:rsidR="00AD17F8" w:rsidRPr="00AD17F8">
        <w:rPr>
          <w:rFonts w:ascii="Times New Roman" w:hAnsi="Times New Roman" w:cs="Times New Roman"/>
          <w:b w:val="0"/>
          <w:sz w:val="24"/>
          <w:szCs w:val="24"/>
          <w:lang w:val="en-US"/>
        </w:rPr>
        <w:t>products</w:t>
      </w:r>
      <w:r w:rsidR="00AD17F8" w:rsidRPr="00AD17F8">
        <w:rPr>
          <w:rFonts w:ascii="Times New Roman" w:hAnsi="Times New Roman" w:cs="Times New Roman"/>
          <w:b w:val="0"/>
          <w:sz w:val="24"/>
          <w:szCs w:val="24"/>
        </w:rPr>
        <w:t>/</w:t>
      </w:r>
      <w:proofErr w:type="spellStart"/>
      <w:r w:rsidR="00AD17F8" w:rsidRPr="00AD17F8">
        <w:rPr>
          <w:rFonts w:ascii="Times New Roman" w:hAnsi="Times New Roman" w:cs="Times New Roman"/>
          <w:b w:val="0"/>
          <w:sz w:val="24"/>
          <w:szCs w:val="24"/>
          <w:lang w:val="en-US"/>
        </w:rPr>
        <w:t>productsView</w:t>
      </w:r>
      <w:proofErr w:type="spellEnd"/>
      <w:r w:rsidR="00AD17F8" w:rsidRPr="00AD17F8">
        <w:rPr>
          <w:rFonts w:ascii="Times New Roman" w:hAnsi="Times New Roman" w:cs="Times New Roman"/>
          <w:b w:val="0"/>
          <w:sz w:val="24"/>
          <w:szCs w:val="24"/>
        </w:rPr>
        <w:t>.</w:t>
      </w:r>
      <w:proofErr w:type="spellStart"/>
      <w:r w:rsidR="00AD17F8" w:rsidRPr="00AD17F8">
        <w:rPr>
          <w:rFonts w:ascii="Times New Roman" w:hAnsi="Times New Roman" w:cs="Times New Roman"/>
          <w:b w:val="0"/>
          <w:sz w:val="24"/>
          <w:szCs w:val="24"/>
          <w:lang w:val="en-US"/>
        </w:rPr>
        <w:t>aspx</w:t>
      </w:r>
      <w:proofErr w:type="spellEnd"/>
      <w:r w:rsidR="00AD17F8" w:rsidRPr="00AD17F8">
        <w:rPr>
          <w:rFonts w:ascii="Times New Roman" w:hAnsi="Times New Roman" w:cs="Times New Roman"/>
          <w:b w:val="0"/>
          <w:sz w:val="24"/>
          <w:szCs w:val="24"/>
        </w:rPr>
        <w:t>?</w:t>
      </w:r>
      <w:proofErr w:type="spellStart"/>
      <w:r w:rsidR="00AD17F8" w:rsidRPr="00AD17F8">
        <w:rPr>
          <w:rFonts w:ascii="Times New Roman" w:hAnsi="Times New Roman" w:cs="Times New Roman"/>
          <w:b w:val="0"/>
          <w:sz w:val="24"/>
          <w:szCs w:val="24"/>
          <w:lang w:val="en-US"/>
        </w:rPr>
        <w:t>Langid</w:t>
      </w:r>
      <w:proofErr w:type="spellEnd"/>
      <w:r w:rsidR="00AD17F8" w:rsidRPr="00AD17F8">
        <w:rPr>
          <w:rFonts w:ascii="Times New Roman" w:hAnsi="Times New Roman" w:cs="Times New Roman"/>
          <w:b w:val="0"/>
          <w:sz w:val="24"/>
          <w:szCs w:val="24"/>
        </w:rPr>
        <w:t>=1&amp;</w:t>
      </w:r>
      <w:proofErr w:type="spellStart"/>
      <w:r w:rsidR="00AD17F8" w:rsidRPr="00AD17F8">
        <w:rPr>
          <w:rFonts w:ascii="Times New Roman" w:hAnsi="Times New Roman" w:cs="Times New Roman"/>
          <w:b w:val="0"/>
          <w:sz w:val="24"/>
          <w:szCs w:val="24"/>
          <w:lang w:val="en-US"/>
        </w:rPr>
        <w:t>PNid</w:t>
      </w:r>
      <w:proofErr w:type="spellEnd"/>
      <w:r w:rsidR="00AD17F8" w:rsidRPr="00AD17F8">
        <w:rPr>
          <w:rFonts w:ascii="Times New Roman" w:hAnsi="Times New Roman" w:cs="Times New Roman"/>
          <w:b w:val="0"/>
          <w:sz w:val="24"/>
          <w:szCs w:val="24"/>
        </w:rPr>
        <w:t>=22&amp;</w:t>
      </w:r>
      <w:proofErr w:type="spellStart"/>
      <w:r w:rsidR="00AD17F8" w:rsidRPr="00AD17F8">
        <w:rPr>
          <w:rFonts w:ascii="Times New Roman" w:hAnsi="Times New Roman" w:cs="Times New Roman"/>
          <w:b w:val="0"/>
          <w:sz w:val="24"/>
          <w:szCs w:val="24"/>
          <w:lang w:val="en-US"/>
        </w:rPr>
        <w:t>PFid</w:t>
      </w:r>
      <w:proofErr w:type="spellEnd"/>
      <w:r w:rsidR="00AD17F8" w:rsidRPr="00AD17F8">
        <w:rPr>
          <w:rFonts w:ascii="Times New Roman" w:hAnsi="Times New Roman" w:cs="Times New Roman"/>
          <w:b w:val="0"/>
          <w:sz w:val="24"/>
          <w:szCs w:val="24"/>
        </w:rPr>
        <w:t>=35&amp;</w:t>
      </w:r>
      <w:r w:rsidR="00AD17F8" w:rsidRPr="00AD17F8">
        <w:rPr>
          <w:rFonts w:ascii="Times New Roman" w:hAnsi="Times New Roman" w:cs="Times New Roman"/>
          <w:b w:val="0"/>
          <w:sz w:val="24"/>
          <w:szCs w:val="24"/>
          <w:lang w:val="en-US"/>
        </w:rPr>
        <w:t>Level</w:t>
      </w:r>
      <w:r w:rsidR="00AD17F8" w:rsidRPr="00AD17F8">
        <w:rPr>
          <w:rFonts w:ascii="Times New Roman" w:hAnsi="Times New Roman" w:cs="Times New Roman"/>
          <w:b w:val="0"/>
          <w:sz w:val="24"/>
          <w:szCs w:val="24"/>
        </w:rPr>
        <w:t>=4&amp;</w:t>
      </w:r>
      <w:r w:rsidR="00AD17F8" w:rsidRPr="00AD17F8">
        <w:rPr>
          <w:rFonts w:ascii="Times New Roman" w:hAnsi="Times New Roman" w:cs="Times New Roman"/>
          <w:b w:val="0"/>
          <w:sz w:val="24"/>
          <w:szCs w:val="24"/>
          <w:lang w:val="en-US"/>
        </w:rPr>
        <w:t>Conn</w:t>
      </w:r>
      <w:r w:rsidR="00AD17F8" w:rsidRPr="00AD17F8">
        <w:rPr>
          <w:rFonts w:ascii="Times New Roman" w:hAnsi="Times New Roman" w:cs="Times New Roman"/>
          <w:b w:val="0"/>
          <w:sz w:val="24"/>
          <w:szCs w:val="24"/>
        </w:rPr>
        <w:t>=3</w:t>
      </w:r>
      <w:r w:rsidR="00AD17F8">
        <w:rPr>
          <w:rFonts w:ascii="Times New Roman" w:hAnsi="Times New Roman" w:cs="Times New Roman"/>
          <w:b w:val="0"/>
          <w:sz w:val="24"/>
          <w:szCs w:val="24"/>
        </w:rPr>
        <w:t xml:space="preserve"> </w:t>
      </w:r>
      <w:r w:rsidRPr="00AD17F8">
        <w:rPr>
          <w:rFonts w:ascii="Times New Roman" w:hAnsi="Times New Roman" w:cs="Times New Roman"/>
          <w:b w:val="0"/>
          <w:sz w:val="24"/>
          <w:szCs w:val="24"/>
        </w:rPr>
        <w:t>(дата обращения : 30.10.2017)</w:t>
      </w:r>
      <w:r w:rsidRPr="00AD17F8">
        <w:rPr>
          <w:rFonts w:ascii="Times New Roman" w:hAnsi="Times New Roman"/>
          <w:b w:val="0"/>
          <w:bCs w:val="0"/>
          <w:iCs/>
          <w:sz w:val="24"/>
          <w:szCs w:val="24"/>
        </w:rPr>
        <w:t xml:space="preserve">. </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r w:rsidRPr="000122E4">
        <w:rPr>
          <w:rFonts w:ascii="Times New Roman" w:hAnsi="Times New Roman"/>
          <w:b w:val="0"/>
          <w:bCs w:val="0"/>
          <w:iCs/>
          <w:sz w:val="24"/>
          <w:szCs w:val="24"/>
          <w:lang w:val="en-US"/>
        </w:rPr>
        <w:t xml:space="preserve">ELIAS' BLOG: OS X port of the awesome </w:t>
      </w:r>
      <w:proofErr w:type="spellStart"/>
      <w:r w:rsidRPr="000122E4">
        <w:rPr>
          <w:rFonts w:ascii="Times New Roman" w:hAnsi="Times New Roman"/>
          <w:b w:val="0"/>
          <w:bCs w:val="0"/>
          <w:iCs/>
          <w:sz w:val="24"/>
          <w:szCs w:val="24"/>
          <w:lang w:val="en-US"/>
        </w:rPr>
        <w:t>gqrx</w:t>
      </w:r>
      <w:proofErr w:type="spellEnd"/>
      <w:r w:rsidRPr="000122E4">
        <w:rPr>
          <w:rFonts w:ascii="Times New Roman" w:hAnsi="Times New Roman"/>
          <w:b w:val="0"/>
          <w:bCs w:val="0"/>
          <w:iCs/>
          <w:sz w:val="24"/>
          <w:szCs w:val="24"/>
          <w:lang w:val="en-US"/>
        </w:rPr>
        <w:t xml:space="preserve"> SDR software. </w:t>
      </w:r>
      <w:proofErr w:type="gramStart"/>
      <w:r w:rsidRPr="000122E4">
        <w:rPr>
          <w:rFonts w:ascii="Times New Roman" w:hAnsi="Times New Roman"/>
          <w:b w:val="0"/>
          <w:bCs w:val="0"/>
          <w:iCs/>
          <w:sz w:val="24"/>
          <w:szCs w:val="24"/>
          <w:lang w:val="en-US"/>
        </w:rPr>
        <w:t>URL</w:t>
      </w:r>
      <w:r w:rsidRPr="00DF31DD">
        <w:rPr>
          <w:rFonts w:ascii="Times New Roman" w:hAnsi="Times New Roman"/>
          <w:b w:val="0"/>
          <w:bCs w:val="0"/>
          <w:iCs/>
          <w:sz w:val="24"/>
          <w:szCs w:val="24"/>
        </w:rPr>
        <w:t xml:space="preserve"> :</w:t>
      </w:r>
      <w:proofErr w:type="gramEnd"/>
      <w:r w:rsidRPr="00DF31DD">
        <w:rPr>
          <w:rFonts w:ascii="Times New Roman" w:hAnsi="Times New Roman"/>
          <w:b w:val="0"/>
          <w:bCs w:val="0"/>
          <w:iCs/>
          <w:sz w:val="24"/>
          <w:szCs w:val="24"/>
        </w:rPr>
        <w:t xml:space="preserve"> </w:t>
      </w:r>
      <w:r w:rsidRPr="000122E4">
        <w:rPr>
          <w:rFonts w:ascii="Times New Roman" w:hAnsi="Times New Roman"/>
          <w:b w:val="0"/>
          <w:bCs w:val="0"/>
          <w:iCs/>
          <w:sz w:val="24"/>
          <w:szCs w:val="24"/>
          <w:lang w:val="en-US"/>
        </w:rPr>
        <w:t>http</w:t>
      </w:r>
      <w:r w:rsidRPr="00DF31DD">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eliasoenal</w:t>
      </w:r>
      <w:proofErr w:type="spellEnd"/>
      <w:r w:rsidRPr="00DF31DD">
        <w:rPr>
          <w:rFonts w:ascii="Times New Roman" w:hAnsi="Times New Roman"/>
          <w:b w:val="0"/>
          <w:bCs w:val="0"/>
          <w:iCs/>
          <w:sz w:val="24"/>
          <w:szCs w:val="24"/>
        </w:rPr>
        <w:t>.</w:t>
      </w:r>
      <w:r w:rsidRPr="000122E4">
        <w:rPr>
          <w:rFonts w:ascii="Times New Roman" w:hAnsi="Times New Roman"/>
          <w:b w:val="0"/>
          <w:bCs w:val="0"/>
          <w:iCs/>
          <w:sz w:val="24"/>
          <w:szCs w:val="24"/>
          <w:lang w:val="en-US"/>
        </w:rPr>
        <w:t>com</w:t>
      </w:r>
      <w:r w:rsidRPr="00DF31DD">
        <w:rPr>
          <w:rFonts w:ascii="Times New Roman" w:hAnsi="Times New Roman"/>
          <w:b w:val="0"/>
          <w:bCs w:val="0"/>
          <w:iCs/>
          <w:sz w:val="24"/>
          <w:szCs w:val="24"/>
        </w:rPr>
        <w:t>/2012/09/30/</w:t>
      </w:r>
      <w:proofErr w:type="spellStart"/>
      <w:r w:rsidRPr="000122E4">
        <w:rPr>
          <w:rFonts w:ascii="Times New Roman" w:hAnsi="Times New Roman"/>
          <w:b w:val="0"/>
          <w:bCs w:val="0"/>
          <w:iCs/>
          <w:sz w:val="24"/>
          <w:szCs w:val="24"/>
          <w:lang w:val="en-US"/>
        </w:rPr>
        <w:t>osx</w:t>
      </w:r>
      <w:proofErr w:type="spellEnd"/>
      <w:r w:rsidRPr="00DF31DD">
        <w:rPr>
          <w:rFonts w:ascii="Times New Roman" w:hAnsi="Times New Roman"/>
          <w:b w:val="0"/>
          <w:bCs w:val="0"/>
          <w:iCs/>
          <w:sz w:val="24"/>
          <w:szCs w:val="24"/>
        </w:rPr>
        <w:t>-</w:t>
      </w:r>
      <w:r w:rsidRPr="000122E4">
        <w:rPr>
          <w:rFonts w:ascii="Times New Roman" w:hAnsi="Times New Roman"/>
          <w:b w:val="0"/>
          <w:bCs w:val="0"/>
          <w:iCs/>
          <w:sz w:val="24"/>
          <w:szCs w:val="24"/>
          <w:lang w:val="en-US"/>
        </w:rPr>
        <w:t>port</w:t>
      </w:r>
      <w:r w:rsidRPr="00DF31DD">
        <w:rPr>
          <w:rFonts w:ascii="Times New Roman" w:hAnsi="Times New Roman"/>
          <w:b w:val="0"/>
          <w:bCs w:val="0"/>
          <w:iCs/>
          <w:sz w:val="24"/>
          <w:szCs w:val="24"/>
        </w:rPr>
        <w:t>-</w:t>
      </w:r>
      <w:r w:rsidRPr="000122E4">
        <w:rPr>
          <w:rFonts w:ascii="Times New Roman" w:hAnsi="Times New Roman"/>
          <w:b w:val="0"/>
          <w:bCs w:val="0"/>
          <w:iCs/>
          <w:sz w:val="24"/>
          <w:szCs w:val="24"/>
          <w:lang w:val="en-US"/>
        </w:rPr>
        <w:t>of</w:t>
      </w:r>
      <w:r w:rsidRPr="00DF31DD">
        <w:rPr>
          <w:rFonts w:ascii="Times New Roman" w:hAnsi="Times New Roman"/>
          <w:b w:val="0"/>
          <w:bCs w:val="0"/>
          <w:iCs/>
          <w:sz w:val="24"/>
          <w:szCs w:val="24"/>
        </w:rPr>
        <w:t>-</w:t>
      </w:r>
      <w:r w:rsidRPr="000122E4">
        <w:rPr>
          <w:rFonts w:ascii="Times New Roman" w:hAnsi="Times New Roman"/>
          <w:b w:val="0"/>
          <w:bCs w:val="0"/>
          <w:iCs/>
          <w:sz w:val="24"/>
          <w:szCs w:val="24"/>
          <w:lang w:val="en-US"/>
        </w:rPr>
        <w:t>the</w:t>
      </w:r>
      <w:r w:rsidRPr="00DF31DD">
        <w:rPr>
          <w:rFonts w:ascii="Times New Roman" w:hAnsi="Times New Roman"/>
          <w:b w:val="0"/>
          <w:bCs w:val="0"/>
          <w:iCs/>
          <w:sz w:val="24"/>
          <w:szCs w:val="24"/>
        </w:rPr>
        <w:t>-</w:t>
      </w:r>
      <w:r w:rsidRPr="000122E4">
        <w:rPr>
          <w:rFonts w:ascii="Times New Roman" w:hAnsi="Times New Roman"/>
          <w:b w:val="0"/>
          <w:bCs w:val="0"/>
          <w:iCs/>
          <w:sz w:val="24"/>
          <w:szCs w:val="24"/>
          <w:lang w:val="en-US"/>
        </w:rPr>
        <w:t>awesome</w:t>
      </w:r>
      <w:r w:rsidRPr="00DF31DD">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gqrx</w:t>
      </w:r>
      <w:proofErr w:type="spellEnd"/>
      <w:r w:rsidRPr="00DF31DD">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sdr</w:t>
      </w:r>
      <w:proofErr w:type="spellEnd"/>
      <w:r w:rsidRPr="000122E4">
        <w:rPr>
          <w:rFonts w:ascii="Times New Roman" w:hAnsi="Times New Roman"/>
          <w:b w:val="0"/>
          <w:bCs w:val="0"/>
          <w:iCs/>
          <w:sz w:val="24"/>
          <w:szCs w:val="24"/>
        </w:rPr>
        <w:t>-software/ (дата обращ</w:t>
      </w:r>
      <w:r w:rsidRPr="000122E4">
        <w:rPr>
          <w:rFonts w:ascii="Times New Roman" w:hAnsi="Times New Roman"/>
          <w:b w:val="0"/>
          <w:bCs w:val="0"/>
          <w:iCs/>
          <w:sz w:val="24"/>
          <w:szCs w:val="24"/>
        </w:rPr>
        <w:t>е</w:t>
      </w:r>
      <w:r w:rsidRPr="000122E4">
        <w:rPr>
          <w:rFonts w:ascii="Times New Roman" w:hAnsi="Times New Roman"/>
          <w:b w:val="0"/>
          <w:bCs w:val="0"/>
          <w:iCs/>
          <w:sz w:val="24"/>
          <w:szCs w:val="24"/>
        </w:rPr>
        <w:t>ния : 30.10.2017).</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gramStart"/>
      <w:r w:rsidRPr="008575D1">
        <w:rPr>
          <w:rFonts w:ascii="Times New Roman" w:hAnsi="Times New Roman"/>
          <w:b w:val="0"/>
          <w:bCs w:val="0"/>
          <w:iCs/>
          <w:spacing w:val="-4"/>
          <w:sz w:val="24"/>
          <w:szCs w:val="24"/>
          <w:lang w:val="en-US"/>
        </w:rPr>
        <w:t>SDR# (</w:t>
      </w:r>
      <w:proofErr w:type="spellStart"/>
      <w:r w:rsidRPr="008575D1">
        <w:rPr>
          <w:rFonts w:ascii="Times New Roman" w:hAnsi="Times New Roman"/>
          <w:b w:val="0"/>
          <w:bCs w:val="0"/>
          <w:iCs/>
          <w:spacing w:val="-4"/>
          <w:sz w:val="24"/>
          <w:szCs w:val="24"/>
          <w:lang w:val="en-US"/>
        </w:rPr>
        <w:t>SDRSharp</w:t>
      </w:r>
      <w:proofErr w:type="spellEnd"/>
      <w:r w:rsidRPr="008575D1">
        <w:rPr>
          <w:rFonts w:ascii="Times New Roman" w:hAnsi="Times New Roman"/>
          <w:b w:val="0"/>
          <w:bCs w:val="0"/>
          <w:iCs/>
          <w:spacing w:val="-4"/>
          <w:sz w:val="24"/>
          <w:szCs w:val="24"/>
          <w:lang w:val="en-US"/>
        </w:rPr>
        <w:t>) Software Defined Radio program.</w:t>
      </w:r>
      <w:proofErr w:type="gramEnd"/>
      <w:r w:rsidRPr="008575D1">
        <w:rPr>
          <w:rFonts w:ascii="Times New Roman" w:hAnsi="Times New Roman"/>
          <w:b w:val="0"/>
          <w:bCs w:val="0"/>
          <w:iCs/>
          <w:spacing w:val="-4"/>
          <w:sz w:val="24"/>
          <w:szCs w:val="24"/>
          <w:lang w:val="en-US"/>
        </w:rPr>
        <w:t xml:space="preserve"> </w:t>
      </w:r>
      <w:proofErr w:type="gramStart"/>
      <w:r w:rsidRPr="008575D1">
        <w:rPr>
          <w:rFonts w:ascii="Times New Roman" w:hAnsi="Times New Roman"/>
          <w:b w:val="0"/>
          <w:bCs w:val="0"/>
          <w:iCs/>
          <w:spacing w:val="-4"/>
          <w:sz w:val="24"/>
          <w:szCs w:val="24"/>
          <w:lang w:val="en-US"/>
        </w:rPr>
        <w:t>URL</w:t>
      </w:r>
      <w:r w:rsidRPr="008575D1">
        <w:rPr>
          <w:rFonts w:ascii="Times New Roman" w:hAnsi="Times New Roman"/>
          <w:b w:val="0"/>
          <w:bCs w:val="0"/>
          <w:iCs/>
          <w:spacing w:val="-4"/>
          <w:sz w:val="24"/>
          <w:szCs w:val="24"/>
        </w:rPr>
        <w:t xml:space="preserve"> :</w:t>
      </w:r>
      <w:proofErr w:type="gramEnd"/>
      <w:r w:rsidRPr="008575D1">
        <w:rPr>
          <w:rFonts w:ascii="Times New Roman" w:hAnsi="Times New Roman"/>
          <w:b w:val="0"/>
          <w:bCs w:val="0"/>
          <w:iCs/>
          <w:spacing w:val="-4"/>
          <w:sz w:val="24"/>
          <w:szCs w:val="24"/>
        </w:rPr>
        <w:t xml:space="preserve"> </w:t>
      </w:r>
      <w:r w:rsidRPr="008575D1">
        <w:rPr>
          <w:rFonts w:ascii="Times New Roman" w:hAnsi="Times New Roman"/>
          <w:b w:val="0"/>
          <w:bCs w:val="0"/>
          <w:iCs/>
          <w:spacing w:val="-4"/>
          <w:sz w:val="24"/>
          <w:szCs w:val="24"/>
          <w:lang w:val="en-US"/>
        </w:rPr>
        <w:t>http</w:t>
      </w:r>
      <w:r w:rsidRPr="008575D1">
        <w:rPr>
          <w:rFonts w:ascii="Times New Roman" w:hAnsi="Times New Roman"/>
          <w:b w:val="0"/>
          <w:bCs w:val="0"/>
          <w:iCs/>
          <w:spacing w:val="-4"/>
          <w:sz w:val="24"/>
          <w:szCs w:val="24"/>
        </w:rPr>
        <w:t>://</w:t>
      </w:r>
      <w:proofErr w:type="spellStart"/>
      <w:r w:rsidRPr="008575D1">
        <w:rPr>
          <w:rFonts w:ascii="Times New Roman" w:hAnsi="Times New Roman"/>
          <w:b w:val="0"/>
          <w:bCs w:val="0"/>
          <w:iCs/>
          <w:spacing w:val="-4"/>
          <w:sz w:val="24"/>
          <w:szCs w:val="24"/>
          <w:lang w:val="en-US"/>
        </w:rPr>
        <w:t>airspy</w:t>
      </w:r>
      <w:proofErr w:type="spellEnd"/>
      <w:r w:rsidRPr="008575D1">
        <w:rPr>
          <w:rFonts w:ascii="Times New Roman" w:hAnsi="Times New Roman"/>
          <w:b w:val="0"/>
          <w:bCs w:val="0"/>
          <w:iCs/>
          <w:spacing w:val="-4"/>
          <w:sz w:val="24"/>
          <w:szCs w:val="24"/>
        </w:rPr>
        <w:t>.</w:t>
      </w:r>
      <w:r w:rsidRPr="008575D1">
        <w:rPr>
          <w:rFonts w:ascii="Times New Roman" w:hAnsi="Times New Roman"/>
          <w:b w:val="0"/>
          <w:bCs w:val="0"/>
          <w:iCs/>
          <w:spacing w:val="-4"/>
          <w:sz w:val="24"/>
          <w:szCs w:val="24"/>
          <w:lang w:val="en-US"/>
        </w:rPr>
        <w:t>com</w:t>
      </w:r>
      <w:r w:rsidRPr="008575D1">
        <w:rPr>
          <w:rFonts w:ascii="Times New Roman" w:hAnsi="Times New Roman"/>
          <w:b w:val="0"/>
          <w:bCs w:val="0"/>
          <w:iCs/>
          <w:spacing w:val="-4"/>
          <w:sz w:val="24"/>
          <w:szCs w:val="24"/>
        </w:rPr>
        <w:t>/</w:t>
      </w:r>
      <w:r w:rsidRPr="008575D1">
        <w:rPr>
          <w:rFonts w:ascii="Times New Roman" w:hAnsi="Times New Roman"/>
          <w:b w:val="0"/>
          <w:bCs w:val="0"/>
          <w:iCs/>
          <w:spacing w:val="-4"/>
          <w:sz w:val="24"/>
          <w:szCs w:val="24"/>
          <w:lang w:val="en-US"/>
        </w:rPr>
        <w:t>download</w:t>
      </w:r>
      <w:r w:rsidRPr="008575D1">
        <w:rPr>
          <w:rFonts w:ascii="Times New Roman" w:hAnsi="Times New Roman"/>
          <w:b w:val="0"/>
          <w:bCs w:val="0"/>
          <w:iCs/>
          <w:spacing w:val="-4"/>
          <w:sz w:val="24"/>
          <w:szCs w:val="24"/>
        </w:rPr>
        <w:t>/</w:t>
      </w:r>
      <w:r w:rsidR="001A1CEA">
        <w:rPr>
          <w:rFonts w:ascii="Times New Roman" w:hAnsi="Times New Roman"/>
          <w:b w:val="0"/>
          <w:bCs w:val="0"/>
          <w:iCs/>
          <w:sz w:val="24"/>
          <w:szCs w:val="24"/>
        </w:rPr>
        <w:t xml:space="preserve"> </w:t>
      </w:r>
      <w:r w:rsidRPr="000122E4">
        <w:rPr>
          <w:rFonts w:ascii="Times New Roman" w:hAnsi="Times New Roman"/>
          <w:b w:val="0"/>
          <w:bCs w:val="0"/>
          <w:iCs/>
          <w:sz w:val="24"/>
          <w:szCs w:val="24"/>
        </w:rPr>
        <w:t>(дата обращения : 30.10.2017).</w:t>
      </w:r>
      <w:r w:rsidRPr="000122E4">
        <w:rPr>
          <w:rFonts w:ascii="Times New Roman" w:hAnsi="Times New Roman"/>
          <w:b w:val="0"/>
          <w:bCs w:val="0"/>
          <w:iCs/>
          <w:color w:val="FF0000"/>
          <w:sz w:val="24"/>
          <w:szCs w:val="24"/>
        </w:rPr>
        <w:t xml:space="preserve"> </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r w:rsidRPr="000122E4">
        <w:rPr>
          <w:rFonts w:ascii="Times New Roman" w:hAnsi="Times New Roman"/>
          <w:b w:val="0"/>
          <w:bCs w:val="0"/>
          <w:iCs/>
          <w:sz w:val="24"/>
          <w:szCs w:val="24"/>
          <w:lang w:val="en-US"/>
        </w:rPr>
        <w:t xml:space="preserve">Some Measurements on DVB-T Dongles with E4000 and R820T </w:t>
      </w:r>
      <w:proofErr w:type="gramStart"/>
      <w:r w:rsidRPr="000122E4">
        <w:rPr>
          <w:rFonts w:ascii="Times New Roman" w:hAnsi="Times New Roman"/>
          <w:b w:val="0"/>
          <w:bCs w:val="0"/>
          <w:iCs/>
          <w:sz w:val="24"/>
          <w:szCs w:val="24"/>
          <w:lang w:val="en-US"/>
        </w:rPr>
        <w:t>Tuners :</w:t>
      </w:r>
      <w:proofErr w:type="gramEnd"/>
      <w:r w:rsidRPr="000122E4">
        <w:rPr>
          <w:rFonts w:ascii="Times New Roman" w:hAnsi="Times New Roman"/>
          <w:b w:val="0"/>
          <w:bCs w:val="0"/>
          <w:iCs/>
          <w:sz w:val="24"/>
          <w:szCs w:val="24"/>
          <w:lang w:val="en-US"/>
        </w:rPr>
        <w:t xml:space="preserve"> Image R</w:t>
      </w:r>
      <w:r w:rsidRPr="000122E4">
        <w:rPr>
          <w:rFonts w:ascii="Times New Roman" w:hAnsi="Times New Roman"/>
          <w:b w:val="0"/>
          <w:bCs w:val="0"/>
          <w:iCs/>
          <w:sz w:val="24"/>
          <w:szCs w:val="24"/>
          <w:lang w:val="en-US"/>
        </w:rPr>
        <w:t>e</w:t>
      </w:r>
      <w:r w:rsidRPr="000122E4">
        <w:rPr>
          <w:rFonts w:ascii="Times New Roman" w:hAnsi="Times New Roman"/>
          <w:b w:val="0"/>
          <w:bCs w:val="0"/>
          <w:iCs/>
          <w:sz w:val="24"/>
          <w:szCs w:val="24"/>
          <w:lang w:val="en-US"/>
        </w:rPr>
        <w:t xml:space="preserve">jection, Internal Signals, Sensitivity, Overload, 1dB Compression, </w:t>
      </w:r>
      <w:proofErr w:type="spellStart"/>
      <w:r w:rsidRPr="000122E4">
        <w:rPr>
          <w:rFonts w:ascii="Times New Roman" w:hAnsi="Times New Roman"/>
          <w:b w:val="0"/>
          <w:bCs w:val="0"/>
          <w:iCs/>
          <w:sz w:val="24"/>
          <w:szCs w:val="24"/>
          <w:lang w:val="en-US"/>
        </w:rPr>
        <w:t>Intermodulation</w:t>
      </w:r>
      <w:proofErr w:type="spellEnd"/>
      <w:r w:rsidRPr="000122E4">
        <w:rPr>
          <w:rFonts w:ascii="Times New Roman" w:hAnsi="Times New Roman"/>
          <w:b w:val="0"/>
          <w:bCs w:val="0"/>
          <w:iCs/>
          <w:sz w:val="24"/>
          <w:szCs w:val="24"/>
          <w:lang w:val="en-US"/>
        </w:rPr>
        <w:t xml:space="preserve">. </w:t>
      </w:r>
      <w:proofErr w:type="gramStart"/>
      <w:r w:rsidRPr="000122E4">
        <w:rPr>
          <w:rFonts w:ascii="Times New Roman" w:hAnsi="Times New Roman"/>
          <w:b w:val="0"/>
          <w:bCs w:val="0"/>
          <w:iCs/>
          <w:sz w:val="24"/>
          <w:szCs w:val="24"/>
          <w:lang w:val="en-US"/>
        </w:rPr>
        <w:t>URL</w:t>
      </w:r>
      <w:r w:rsidRPr="000122E4">
        <w:rPr>
          <w:rFonts w:ascii="Times New Roman" w:hAnsi="Times New Roman"/>
          <w:b w:val="0"/>
          <w:bCs w:val="0"/>
          <w:iCs/>
          <w:sz w:val="24"/>
          <w:szCs w:val="24"/>
        </w:rPr>
        <w:t xml:space="preserve"> :</w:t>
      </w:r>
      <w:proofErr w:type="gramEnd"/>
      <w:r w:rsidRPr="000122E4">
        <w:rPr>
          <w:rFonts w:ascii="Times New Roman" w:hAnsi="Times New Roman"/>
          <w:b w:val="0"/>
          <w:bCs w:val="0"/>
          <w:iCs/>
          <w:sz w:val="24"/>
          <w:szCs w:val="24"/>
        </w:rPr>
        <w:t xml:space="preserve"> </w:t>
      </w:r>
      <w:r w:rsidRPr="000122E4">
        <w:rPr>
          <w:rFonts w:ascii="Times New Roman" w:hAnsi="Times New Roman"/>
          <w:b w:val="0"/>
          <w:bCs w:val="0"/>
          <w:iCs/>
          <w:sz w:val="24"/>
          <w:szCs w:val="24"/>
          <w:lang w:val="en-US"/>
        </w:rPr>
        <w:t>http</w:t>
      </w:r>
      <w:r w:rsidRPr="000122E4">
        <w:rPr>
          <w:rFonts w:ascii="Times New Roman" w:hAnsi="Times New Roman"/>
          <w:b w:val="0"/>
          <w:bCs w:val="0"/>
          <w:iCs/>
          <w:sz w:val="24"/>
          <w:szCs w:val="24"/>
        </w:rPr>
        <w:t>://</w:t>
      </w:r>
      <w:r w:rsidRPr="000122E4">
        <w:rPr>
          <w:rFonts w:ascii="Times New Roman" w:hAnsi="Times New Roman"/>
          <w:b w:val="0"/>
          <w:bCs w:val="0"/>
          <w:iCs/>
          <w:sz w:val="24"/>
          <w:szCs w:val="24"/>
          <w:lang w:val="en-US"/>
        </w:rPr>
        <w:t>f</w:t>
      </w:r>
      <w:r w:rsidRPr="000122E4">
        <w:rPr>
          <w:rFonts w:ascii="Times New Roman" w:hAnsi="Times New Roman"/>
          <w:b w:val="0"/>
          <w:bCs w:val="0"/>
          <w:iCs/>
          <w:sz w:val="24"/>
          <w:szCs w:val="24"/>
        </w:rPr>
        <w:t>6</w:t>
      </w:r>
      <w:proofErr w:type="spellStart"/>
      <w:r w:rsidRPr="000122E4">
        <w:rPr>
          <w:rFonts w:ascii="Times New Roman" w:hAnsi="Times New Roman"/>
          <w:b w:val="0"/>
          <w:bCs w:val="0"/>
          <w:iCs/>
          <w:sz w:val="24"/>
          <w:szCs w:val="24"/>
          <w:lang w:val="en-US"/>
        </w:rPr>
        <w:t>fvy</w:t>
      </w:r>
      <w:proofErr w:type="spellEnd"/>
      <w:r w:rsidRPr="000122E4">
        <w:rPr>
          <w:rFonts w:ascii="Times New Roman" w:hAnsi="Times New Roman"/>
          <w:b w:val="0"/>
          <w:bCs w:val="0"/>
          <w:iCs/>
          <w:sz w:val="24"/>
          <w:szCs w:val="24"/>
        </w:rPr>
        <w:t>.</w:t>
      </w:r>
      <w:r w:rsidRPr="000122E4">
        <w:rPr>
          <w:rFonts w:ascii="Times New Roman" w:hAnsi="Times New Roman"/>
          <w:b w:val="0"/>
          <w:bCs w:val="0"/>
          <w:iCs/>
          <w:sz w:val="24"/>
          <w:szCs w:val="24"/>
          <w:lang w:val="en-US"/>
        </w:rPr>
        <w:t>free</w:t>
      </w:r>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fr</w:t>
      </w:r>
      <w:proofErr w:type="spellEnd"/>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rtl</w:t>
      </w:r>
      <w:proofErr w:type="spellEnd"/>
      <w:r w:rsidRPr="000122E4">
        <w:rPr>
          <w:rFonts w:ascii="Times New Roman" w:hAnsi="Times New Roman"/>
          <w:b w:val="0"/>
          <w:bCs w:val="0"/>
          <w:iCs/>
          <w:sz w:val="24"/>
          <w:szCs w:val="24"/>
        </w:rPr>
        <w:t>_</w:t>
      </w:r>
      <w:proofErr w:type="spellStart"/>
      <w:r w:rsidRPr="000122E4">
        <w:rPr>
          <w:rFonts w:ascii="Times New Roman" w:hAnsi="Times New Roman"/>
          <w:b w:val="0"/>
          <w:bCs w:val="0"/>
          <w:iCs/>
          <w:sz w:val="24"/>
          <w:szCs w:val="24"/>
          <w:lang w:val="en-US"/>
        </w:rPr>
        <w:t>sdr</w:t>
      </w:r>
      <w:proofErr w:type="spellEnd"/>
      <w:r w:rsidRPr="000122E4">
        <w:rPr>
          <w:rFonts w:ascii="Times New Roman" w:hAnsi="Times New Roman"/>
          <w:b w:val="0"/>
          <w:bCs w:val="0"/>
          <w:iCs/>
          <w:sz w:val="24"/>
          <w:szCs w:val="24"/>
        </w:rPr>
        <w:t>/</w:t>
      </w:r>
      <w:r w:rsidRPr="000122E4">
        <w:rPr>
          <w:rFonts w:ascii="Times New Roman" w:hAnsi="Times New Roman"/>
          <w:b w:val="0"/>
          <w:bCs w:val="0"/>
          <w:iCs/>
          <w:sz w:val="24"/>
          <w:szCs w:val="24"/>
          <w:lang w:val="en-US"/>
        </w:rPr>
        <w:t>Some</w:t>
      </w:r>
      <w:r w:rsidRPr="000122E4">
        <w:rPr>
          <w:rFonts w:ascii="Times New Roman" w:hAnsi="Times New Roman"/>
          <w:b w:val="0"/>
          <w:bCs w:val="0"/>
          <w:iCs/>
          <w:sz w:val="24"/>
          <w:szCs w:val="24"/>
        </w:rPr>
        <w:t>_</w:t>
      </w:r>
      <w:r w:rsidRPr="000122E4">
        <w:rPr>
          <w:rFonts w:ascii="Times New Roman" w:hAnsi="Times New Roman"/>
          <w:b w:val="0"/>
          <w:bCs w:val="0"/>
          <w:iCs/>
          <w:sz w:val="24"/>
          <w:szCs w:val="24"/>
          <w:lang w:val="en-US"/>
        </w:rPr>
        <w:t>Measurements</w:t>
      </w:r>
      <w:r w:rsidRPr="000122E4">
        <w:rPr>
          <w:rFonts w:ascii="Times New Roman" w:hAnsi="Times New Roman"/>
          <w:b w:val="0"/>
          <w:bCs w:val="0"/>
          <w:iCs/>
          <w:sz w:val="24"/>
          <w:szCs w:val="24"/>
        </w:rPr>
        <w:t>_</w:t>
      </w:r>
      <w:r w:rsidRPr="000122E4">
        <w:rPr>
          <w:rFonts w:ascii="Times New Roman" w:hAnsi="Times New Roman"/>
          <w:b w:val="0"/>
          <w:bCs w:val="0"/>
          <w:iCs/>
          <w:sz w:val="24"/>
          <w:szCs w:val="24"/>
          <w:lang w:val="en-US"/>
        </w:rPr>
        <w:t>on</w:t>
      </w:r>
      <w:r w:rsidRPr="000122E4">
        <w:rPr>
          <w:rFonts w:ascii="Times New Roman" w:hAnsi="Times New Roman"/>
          <w:b w:val="0"/>
          <w:bCs w:val="0"/>
          <w:iCs/>
          <w:sz w:val="24"/>
          <w:szCs w:val="24"/>
        </w:rPr>
        <w:t>_</w:t>
      </w:r>
      <w:r w:rsidRPr="000122E4">
        <w:rPr>
          <w:rFonts w:ascii="Times New Roman" w:hAnsi="Times New Roman"/>
          <w:b w:val="0"/>
          <w:bCs w:val="0"/>
          <w:iCs/>
          <w:sz w:val="24"/>
          <w:szCs w:val="24"/>
          <w:lang w:val="en-US"/>
        </w:rPr>
        <w:t>E</w:t>
      </w:r>
      <w:r w:rsidRPr="000122E4">
        <w:rPr>
          <w:rFonts w:ascii="Times New Roman" w:hAnsi="Times New Roman"/>
          <w:b w:val="0"/>
          <w:bCs w:val="0"/>
          <w:iCs/>
          <w:sz w:val="24"/>
          <w:szCs w:val="24"/>
        </w:rPr>
        <w:t>4000_</w:t>
      </w:r>
      <w:r w:rsidRPr="000122E4">
        <w:rPr>
          <w:rFonts w:ascii="Times New Roman" w:hAnsi="Times New Roman"/>
          <w:b w:val="0"/>
          <w:bCs w:val="0"/>
          <w:iCs/>
          <w:sz w:val="24"/>
          <w:szCs w:val="24"/>
          <w:lang w:val="en-US"/>
        </w:rPr>
        <w:t>and</w:t>
      </w:r>
      <w:r w:rsidRPr="000122E4">
        <w:rPr>
          <w:rFonts w:ascii="Times New Roman" w:hAnsi="Times New Roman"/>
          <w:b w:val="0"/>
          <w:bCs w:val="0"/>
          <w:iCs/>
          <w:sz w:val="24"/>
          <w:szCs w:val="24"/>
        </w:rPr>
        <w:t>_</w:t>
      </w:r>
      <w:r w:rsidRPr="000122E4">
        <w:rPr>
          <w:rFonts w:ascii="Times New Roman" w:hAnsi="Times New Roman"/>
          <w:b w:val="0"/>
          <w:bCs w:val="0"/>
          <w:iCs/>
          <w:sz w:val="24"/>
          <w:szCs w:val="24"/>
          <w:lang w:val="en-US"/>
        </w:rPr>
        <w:t>R</w:t>
      </w:r>
      <w:r w:rsidRPr="000122E4">
        <w:rPr>
          <w:rFonts w:ascii="Times New Roman" w:hAnsi="Times New Roman"/>
          <w:b w:val="0"/>
          <w:bCs w:val="0"/>
          <w:iCs/>
          <w:sz w:val="24"/>
          <w:szCs w:val="24"/>
        </w:rPr>
        <w:t>820_</w:t>
      </w:r>
      <w:r w:rsidRPr="000122E4">
        <w:rPr>
          <w:rFonts w:ascii="Times New Roman" w:hAnsi="Times New Roman"/>
          <w:b w:val="0"/>
          <w:bCs w:val="0"/>
          <w:iCs/>
          <w:sz w:val="24"/>
          <w:szCs w:val="24"/>
          <w:lang w:val="en-US"/>
        </w:rPr>
        <w:t>Tuners</w:t>
      </w:r>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pdf</w:t>
      </w:r>
      <w:proofErr w:type="spellEnd"/>
      <w:r w:rsidRPr="000122E4">
        <w:rPr>
          <w:rFonts w:ascii="Times New Roman" w:hAnsi="Times New Roman"/>
          <w:b w:val="0"/>
          <w:bCs w:val="0"/>
          <w:iCs/>
          <w:sz w:val="24"/>
          <w:szCs w:val="24"/>
        </w:rPr>
        <w:t xml:space="preserve"> (дата о</w:t>
      </w:r>
      <w:r w:rsidRPr="000122E4">
        <w:rPr>
          <w:rFonts w:ascii="Times New Roman" w:hAnsi="Times New Roman"/>
          <w:b w:val="0"/>
          <w:bCs w:val="0"/>
          <w:iCs/>
          <w:sz w:val="24"/>
          <w:szCs w:val="24"/>
        </w:rPr>
        <w:t>б</w:t>
      </w:r>
      <w:r w:rsidRPr="000122E4">
        <w:rPr>
          <w:rFonts w:ascii="Times New Roman" w:hAnsi="Times New Roman"/>
          <w:b w:val="0"/>
          <w:bCs w:val="0"/>
          <w:iCs/>
          <w:sz w:val="24"/>
          <w:szCs w:val="24"/>
        </w:rPr>
        <w:t>ращения : 30.10.2017).</w:t>
      </w:r>
    </w:p>
    <w:p w:rsidR="000B44BF" w:rsidRPr="00B643A6"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spellStart"/>
      <w:r w:rsidRPr="001A1CEA">
        <w:rPr>
          <w:rFonts w:ascii="Times New Roman" w:hAnsi="Times New Roman"/>
          <w:b w:val="0"/>
          <w:bCs w:val="0"/>
          <w:i/>
          <w:iCs/>
          <w:sz w:val="24"/>
          <w:szCs w:val="24"/>
          <w:lang w:val="en-US"/>
        </w:rPr>
        <w:t>Manturov</w:t>
      </w:r>
      <w:proofErr w:type="spellEnd"/>
      <w:r w:rsidRPr="001A1CEA">
        <w:rPr>
          <w:rFonts w:ascii="Times New Roman" w:hAnsi="Times New Roman"/>
          <w:b w:val="0"/>
          <w:bCs w:val="0"/>
          <w:i/>
          <w:iCs/>
          <w:sz w:val="24"/>
          <w:szCs w:val="24"/>
          <w:lang w:val="en-US"/>
        </w:rPr>
        <w:t xml:space="preserve"> A. O.</w:t>
      </w:r>
      <w:r w:rsidRPr="001A1CEA">
        <w:rPr>
          <w:rFonts w:ascii="Times New Roman" w:hAnsi="Times New Roman"/>
          <w:b w:val="0"/>
          <w:bCs w:val="0"/>
          <w:iCs/>
          <w:sz w:val="24"/>
          <w:szCs w:val="24"/>
          <w:lang w:val="en-US"/>
        </w:rPr>
        <w:t xml:space="preserve">, </w:t>
      </w:r>
      <w:proofErr w:type="spellStart"/>
      <w:r w:rsidRPr="001A1CEA">
        <w:rPr>
          <w:rFonts w:ascii="Times New Roman" w:hAnsi="Times New Roman"/>
          <w:b w:val="0"/>
          <w:bCs w:val="0"/>
          <w:i/>
          <w:iCs/>
          <w:sz w:val="24"/>
          <w:szCs w:val="24"/>
          <w:lang w:val="en-US"/>
        </w:rPr>
        <w:t>Manturova</w:t>
      </w:r>
      <w:proofErr w:type="spellEnd"/>
      <w:r w:rsidRPr="001A1CEA">
        <w:rPr>
          <w:rFonts w:ascii="Times New Roman" w:hAnsi="Times New Roman"/>
          <w:b w:val="0"/>
          <w:bCs w:val="0"/>
          <w:i/>
          <w:iCs/>
          <w:sz w:val="24"/>
          <w:szCs w:val="24"/>
          <w:lang w:val="en-US"/>
        </w:rPr>
        <w:t xml:space="preserve"> I. A</w:t>
      </w:r>
      <w:r w:rsidRPr="001A1CEA">
        <w:rPr>
          <w:rFonts w:ascii="Times New Roman" w:hAnsi="Times New Roman"/>
          <w:b w:val="0"/>
          <w:bCs w:val="0"/>
          <w:iCs/>
          <w:sz w:val="24"/>
          <w:szCs w:val="24"/>
          <w:lang w:val="en-US"/>
        </w:rPr>
        <w:t xml:space="preserve">. Metrological characteristics of SDR-receiver based on R820T/RTL2832U chipset // </w:t>
      </w:r>
      <w:r w:rsidR="001A1CEA" w:rsidRPr="001A1CEA">
        <w:rPr>
          <w:rFonts w:ascii="Times New Roman" w:hAnsi="Times New Roman"/>
          <w:b w:val="0"/>
          <w:bCs w:val="0"/>
          <w:iCs/>
          <w:sz w:val="24"/>
          <w:szCs w:val="24"/>
          <w:lang w:val="en-US"/>
        </w:rPr>
        <w:t xml:space="preserve">Microwave &amp; Telecommunication </w:t>
      </w:r>
      <w:proofErr w:type="gramStart"/>
      <w:r w:rsidR="001A1CEA" w:rsidRPr="001A1CEA">
        <w:rPr>
          <w:rFonts w:ascii="Times New Roman" w:hAnsi="Times New Roman"/>
          <w:b w:val="0"/>
          <w:bCs w:val="0"/>
          <w:iCs/>
          <w:sz w:val="24"/>
          <w:szCs w:val="24"/>
          <w:lang w:val="en-US"/>
        </w:rPr>
        <w:t>Technology :</w:t>
      </w:r>
      <w:proofErr w:type="gramEnd"/>
      <w:r w:rsidR="001A1CEA" w:rsidRPr="001A1CEA">
        <w:rPr>
          <w:rFonts w:ascii="Times New Roman" w:hAnsi="Times New Roman"/>
          <w:b w:val="0"/>
          <w:bCs w:val="0"/>
          <w:iCs/>
          <w:sz w:val="24"/>
          <w:szCs w:val="24"/>
          <w:lang w:val="en-US"/>
        </w:rPr>
        <w:t xml:space="preserve"> </w:t>
      </w:r>
      <w:r w:rsidRPr="001A1CEA">
        <w:rPr>
          <w:rFonts w:ascii="Times New Roman" w:hAnsi="Times New Roman"/>
          <w:b w:val="0"/>
          <w:bCs w:val="0"/>
          <w:iCs/>
          <w:sz w:val="24"/>
          <w:szCs w:val="24"/>
          <w:lang w:val="en-US"/>
        </w:rPr>
        <w:t>25th Intern</w:t>
      </w:r>
      <w:r w:rsidRPr="001A1CEA">
        <w:rPr>
          <w:rFonts w:ascii="Times New Roman" w:hAnsi="Times New Roman"/>
          <w:b w:val="0"/>
          <w:bCs w:val="0"/>
          <w:iCs/>
          <w:sz w:val="24"/>
          <w:szCs w:val="24"/>
          <w:lang w:val="en-US"/>
        </w:rPr>
        <w:t>a</w:t>
      </w:r>
      <w:r w:rsidR="001A1CEA" w:rsidRPr="001A1CEA">
        <w:rPr>
          <w:rFonts w:ascii="Times New Roman" w:hAnsi="Times New Roman"/>
          <w:b w:val="0"/>
          <w:bCs w:val="0"/>
          <w:iCs/>
          <w:sz w:val="24"/>
          <w:szCs w:val="24"/>
          <w:lang w:val="en-US"/>
        </w:rPr>
        <w:t>tional Crimean Conference</w:t>
      </w:r>
      <w:r w:rsidRPr="001A1CEA">
        <w:rPr>
          <w:rFonts w:ascii="Times New Roman" w:hAnsi="Times New Roman"/>
          <w:b w:val="0"/>
          <w:bCs w:val="0"/>
          <w:iCs/>
          <w:sz w:val="24"/>
          <w:szCs w:val="24"/>
          <w:lang w:val="en-US"/>
        </w:rPr>
        <w:t xml:space="preserve"> (CriMiCo’2015). </w:t>
      </w:r>
      <w:r w:rsidR="001A1CEA" w:rsidRPr="001A1CEA">
        <w:rPr>
          <w:rFonts w:ascii="Times New Roman" w:hAnsi="Times New Roman"/>
          <w:b w:val="0"/>
          <w:bCs w:val="0"/>
          <w:iCs/>
          <w:sz w:val="24"/>
          <w:szCs w:val="24"/>
          <w:lang w:val="en-US"/>
        </w:rPr>
        <w:t>Sevastopol</w:t>
      </w:r>
      <w:r w:rsidR="001A1CEA" w:rsidRPr="001A1CEA">
        <w:rPr>
          <w:rFonts w:ascii="Times New Roman" w:hAnsi="Times New Roman"/>
          <w:b w:val="0"/>
          <w:bCs w:val="0"/>
          <w:iCs/>
          <w:sz w:val="24"/>
          <w:szCs w:val="24"/>
        </w:rPr>
        <w:t xml:space="preserve">, 6–12 </w:t>
      </w:r>
      <w:r w:rsidR="001A1CEA" w:rsidRPr="001A1CEA">
        <w:rPr>
          <w:rFonts w:ascii="Times New Roman" w:hAnsi="Times New Roman"/>
          <w:b w:val="0"/>
          <w:bCs w:val="0"/>
          <w:iCs/>
          <w:sz w:val="24"/>
          <w:szCs w:val="24"/>
          <w:lang w:val="en-US"/>
        </w:rPr>
        <w:t>September</w:t>
      </w:r>
      <w:r w:rsidR="001A1CEA" w:rsidRPr="001A1CEA">
        <w:rPr>
          <w:rFonts w:ascii="Times New Roman" w:hAnsi="Times New Roman"/>
          <w:b w:val="0"/>
          <w:bCs w:val="0"/>
          <w:iCs/>
          <w:sz w:val="24"/>
          <w:szCs w:val="24"/>
        </w:rPr>
        <w:t xml:space="preserve">, </w:t>
      </w:r>
      <w:proofErr w:type="gramStart"/>
      <w:r w:rsidR="001A1CEA" w:rsidRPr="001A1CEA">
        <w:rPr>
          <w:rFonts w:ascii="Times New Roman" w:hAnsi="Times New Roman"/>
          <w:b w:val="0"/>
          <w:bCs w:val="0"/>
          <w:iCs/>
          <w:sz w:val="24"/>
          <w:szCs w:val="24"/>
        </w:rPr>
        <w:t xml:space="preserve">2015 </w:t>
      </w:r>
      <w:r w:rsidRPr="001A1CEA">
        <w:rPr>
          <w:rFonts w:ascii="Times New Roman" w:hAnsi="Times New Roman"/>
          <w:b w:val="0"/>
          <w:bCs w:val="0"/>
          <w:iCs/>
          <w:sz w:val="24"/>
          <w:szCs w:val="24"/>
        </w:rPr>
        <w:t>:</w:t>
      </w:r>
      <w:proofErr w:type="gramEnd"/>
      <w:r w:rsidRPr="001A1CEA">
        <w:rPr>
          <w:rFonts w:ascii="Times New Roman" w:hAnsi="Times New Roman"/>
          <w:b w:val="0"/>
          <w:bCs w:val="0"/>
          <w:iCs/>
          <w:sz w:val="24"/>
          <w:szCs w:val="24"/>
        </w:rPr>
        <w:t xml:space="preserve"> в 2 т. </w:t>
      </w:r>
      <w:r w:rsidRPr="001A1CEA">
        <w:rPr>
          <w:rFonts w:ascii="Times New Roman" w:hAnsi="Times New Roman"/>
          <w:b w:val="0"/>
          <w:bCs w:val="0"/>
          <w:iCs/>
          <w:sz w:val="24"/>
          <w:szCs w:val="24"/>
          <w:lang w:val="en-US"/>
        </w:rPr>
        <w:t>Seva</w:t>
      </w:r>
      <w:r w:rsidRPr="001A1CEA">
        <w:rPr>
          <w:rFonts w:ascii="Times New Roman" w:hAnsi="Times New Roman"/>
          <w:b w:val="0"/>
          <w:bCs w:val="0"/>
          <w:iCs/>
          <w:sz w:val="24"/>
          <w:szCs w:val="24"/>
          <w:lang w:val="en-US"/>
        </w:rPr>
        <w:t>s</w:t>
      </w:r>
      <w:r w:rsidRPr="001A1CEA">
        <w:rPr>
          <w:rFonts w:ascii="Times New Roman" w:hAnsi="Times New Roman"/>
          <w:b w:val="0"/>
          <w:bCs w:val="0"/>
          <w:iCs/>
          <w:sz w:val="24"/>
          <w:szCs w:val="24"/>
          <w:lang w:val="en-US"/>
        </w:rPr>
        <w:t>topol</w:t>
      </w:r>
      <w:r w:rsidR="001A1CEA" w:rsidRPr="001A1CEA">
        <w:rPr>
          <w:rFonts w:ascii="Times New Roman" w:hAnsi="Times New Roman"/>
          <w:b w:val="0"/>
          <w:bCs w:val="0"/>
          <w:iCs/>
          <w:sz w:val="24"/>
          <w:szCs w:val="24"/>
        </w:rPr>
        <w:t>, 2015. Т. 1. Р</w:t>
      </w:r>
      <w:r w:rsidR="00B643A6">
        <w:rPr>
          <w:rFonts w:ascii="Times New Roman" w:hAnsi="Times New Roman"/>
          <w:b w:val="0"/>
          <w:bCs w:val="0"/>
          <w:iCs/>
          <w:sz w:val="24"/>
          <w:szCs w:val="24"/>
        </w:rPr>
        <w:t>. 233–234.</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r w:rsidRPr="008575D1">
        <w:rPr>
          <w:rFonts w:ascii="Times New Roman" w:hAnsi="Times New Roman"/>
          <w:b w:val="0"/>
          <w:bCs w:val="0"/>
          <w:iCs/>
          <w:spacing w:val="-4"/>
          <w:sz w:val="24"/>
          <w:szCs w:val="24"/>
        </w:rPr>
        <w:t xml:space="preserve">Специальные радиосистемы. Радиосвязь. Радиомониторинг. </w:t>
      </w:r>
      <w:proofErr w:type="gramStart"/>
      <w:r w:rsidRPr="008575D1">
        <w:rPr>
          <w:rFonts w:ascii="Times New Roman" w:hAnsi="Times New Roman"/>
          <w:b w:val="0"/>
          <w:bCs w:val="0"/>
          <w:iCs/>
          <w:spacing w:val="-4"/>
          <w:sz w:val="24"/>
          <w:szCs w:val="24"/>
          <w:lang w:val="en-US"/>
        </w:rPr>
        <w:t>URL</w:t>
      </w:r>
      <w:r w:rsidRPr="008575D1">
        <w:rPr>
          <w:rFonts w:ascii="Times New Roman" w:hAnsi="Times New Roman"/>
          <w:b w:val="0"/>
          <w:bCs w:val="0"/>
          <w:iCs/>
          <w:spacing w:val="-4"/>
          <w:sz w:val="24"/>
          <w:szCs w:val="24"/>
        </w:rPr>
        <w:t xml:space="preserve"> :</w:t>
      </w:r>
      <w:proofErr w:type="gramEnd"/>
      <w:r w:rsidRPr="008575D1">
        <w:rPr>
          <w:rFonts w:ascii="Times New Roman" w:hAnsi="Times New Roman"/>
          <w:b w:val="0"/>
          <w:bCs w:val="0"/>
          <w:iCs/>
          <w:spacing w:val="-4"/>
          <w:sz w:val="24"/>
          <w:szCs w:val="24"/>
        </w:rPr>
        <w:t xml:space="preserve"> </w:t>
      </w:r>
      <w:r w:rsidR="008575D1" w:rsidRPr="008575D1">
        <w:rPr>
          <w:rFonts w:ascii="Times New Roman" w:hAnsi="Times New Roman"/>
          <w:b w:val="0"/>
          <w:bCs w:val="0"/>
          <w:iCs/>
          <w:spacing w:val="-4"/>
          <w:sz w:val="24"/>
          <w:szCs w:val="24"/>
          <w:lang w:val="en-US"/>
        </w:rPr>
        <w:t>http</w:t>
      </w:r>
      <w:r w:rsidR="008575D1" w:rsidRPr="008575D1">
        <w:rPr>
          <w:rFonts w:ascii="Times New Roman" w:hAnsi="Times New Roman"/>
          <w:b w:val="0"/>
          <w:bCs w:val="0"/>
          <w:iCs/>
          <w:spacing w:val="-4"/>
          <w:sz w:val="24"/>
          <w:szCs w:val="24"/>
        </w:rPr>
        <w:t>://</w:t>
      </w:r>
      <w:r w:rsidR="008575D1" w:rsidRPr="008575D1">
        <w:rPr>
          <w:rFonts w:ascii="Times New Roman" w:hAnsi="Times New Roman"/>
          <w:b w:val="0"/>
          <w:bCs w:val="0"/>
          <w:iCs/>
          <w:spacing w:val="-4"/>
          <w:sz w:val="24"/>
          <w:szCs w:val="24"/>
          <w:lang w:val="en-US"/>
        </w:rPr>
        <w:t>www</w:t>
      </w:r>
      <w:r w:rsidR="008575D1" w:rsidRPr="008575D1">
        <w:rPr>
          <w:rFonts w:ascii="Times New Roman" w:hAnsi="Times New Roman"/>
          <w:b w:val="0"/>
          <w:bCs w:val="0"/>
          <w:iCs/>
          <w:spacing w:val="-4"/>
          <w:sz w:val="24"/>
          <w:szCs w:val="24"/>
        </w:rPr>
        <w:t>.</w:t>
      </w:r>
      <w:r w:rsidR="008575D1" w:rsidRPr="008575D1">
        <w:rPr>
          <w:rFonts w:ascii="Times New Roman" w:hAnsi="Times New Roman"/>
          <w:b w:val="0"/>
          <w:bCs w:val="0"/>
          <w:iCs/>
          <w:spacing w:val="-4"/>
          <w:sz w:val="24"/>
          <w:szCs w:val="24"/>
          <w:lang w:val="en-US"/>
        </w:rPr>
        <w:t>radio</w:t>
      </w:r>
      <w:r w:rsidR="008575D1">
        <w:rPr>
          <w:rFonts w:ascii="Times New Roman" w:hAnsi="Times New Roman"/>
          <w:b w:val="0"/>
          <w:bCs w:val="0"/>
          <w:iCs/>
          <w:sz w:val="24"/>
          <w:szCs w:val="24"/>
        </w:rPr>
        <w:t xml:space="preserve"> </w:t>
      </w:r>
      <w:r w:rsidRPr="000122E4">
        <w:rPr>
          <w:rFonts w:ascii="Times New Roman" w:hAnsi="Times New Roman"/>
          <w:b w:val="0"/>
          <w:bCs w:val="0"/>
          <w:iCs/>
          <w:sz w:val="24"/>
          <w:szCs w:val="24"/>
          <w:lang w:val="en-US"/>
        </w:rPr>
        <w:t>scanner</w:t>
      </w:r>
      <w:r w:rsidRPr="000122E4">
        <w:rPr>
          <w:rFonts w:ascii="Times New Roman" w:hAnsi="Times New Roman"/>
          <w:b w:val="0"/>
          <w:bCs w:val="0"/>
          <w:iCs/>
          <w:sz w:val="24"/>
          <w:szCs w:val="24"/>
        </w:rPr>
        <w:t>.</w:t>
      </w:r>
      <w:proofErr w:type="spellStart"/>
      <w:r w:rsidRPr="000122E4">
        <w:rPr>
          <w:rFonts w:ascii="Times New Roman" w:hAnsi="Times New Roman"/>
          <w:b w:val="0"/>
          <w:bCs w:val="0"/>
          <w:iCs/>
          <w:sz w:val="24"/>
          <w:szCs w:val="24"/>
          <w:lang w:val="en-US"/>
        </w:rPr>
        <w:t>ru</w:t>
      </w:r>
      <w:proofErr w:type="spellEnd"/>
      <w:r w:rsidRPr="000122E4">
        <w:rPr>
          <w:rFonts w:ascii="Times New Roman" w:hAnsi="Times New Roman"/>
          <w:b w:val="0"/>
          <w:bCs w:val="0"/>
          <w:iCs/>
          <w:sz w:val="24"/>
          <w:szCs w:val="24"/>
        </w:rPr>
        <w:t>/ (дата обращения : 30.10.2017).</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r w:rsidRPr="008575D1">
        <w:rPr>
          <w:rFonts w:ascii="Times New Roman" w:hAnsi="Times New Roman"/>
          <w:b w:val="0"/>
          <w:bCs w:val="0"/>
          <w:iCs/>
          <w:spacing w:val="-4"/>
          <w:sz w:val="24"/>
          <w:szCs w:val="24"/>
        </w:rPr>
        <w:t>Базовая модель угроз безопасности персональных данных при их обработке в и</w:t>
      </w:r>
      <w:r w:rsidRPr="008575D1">
        <w:rPr>
          <w:rFonts w:ascii="Times New Roman" w:hAnsi="Times New Roman"/>
          <w:b w:val="0"/>
          <w:bCs w:val="0"/>
          <w:iCs/>
          <w:spacing w:val="-4"/>
          <w:sz w:val="24"/>
          <w:szCs w:val="24"/>
        </w:rPr>
        <w:t>н</w:t>
      </w:r>
      <w:r w:rsidRPr="008575D1">
        <w:rPr>
          <w:rFonts w:ascii="Times New Roman" w:hAnsi="Times New Roman"/>
          <w:b w:val="0"/>
          <w:bCs w:val="0"/>
          <w:iCs/>
          <w:spacing w:val="-4"/>
          <w:sz w:val="24"/>
          <w:szCs w:val="24"/>
        </w:rPr>
        <w:t xml:space="preserve">формационных системах персональных данных. </w:t>
      </w:r>
      <w:proofErr w:type="gramStart"/>
      <w:r w:rsidRPr="008575D1">
        <w:rPr>
          <w:rFonts w:ascii="Times New Roman" w:hAnsi="Times New Roman"/>
          <w:b w:val="0"/>
          <w:bCs w:val="0"/>
          <w:iCs/>
          <w:spacing w:val="-4"/>
          <w:sz w:val="24"/>
          <w:szCs w:val="24"/>
          <w:lang w:val="en-US"/>
        </w:rPr>
        <w:t>URL</w:t>
      </w:r>
      <w:r w:rsidRPr="008575D1">
        <w:rPr>
          <w:rFonts w:ascii="Times New Roman" w:hAnsi="Times New Roman"/>
          <w:b w:val="0"/>
          <w:bCs w:val="0"/>
          <w:iCs/>
          <w:spacing w:val="-4"/>
          <w:sz w:val="24"/>
          <w:szCs w:val="24"/>
        </w:rPr>
        <w:t xml:space="preserve"> :</w:t>
      </w:r>
      <w:proofErr w:type="gramEnd"/>
      <w:r w:rsidRPr="008575D1">
        <w:rPr>
          <w:rFonts w:ascii="Times New Roman" w:hAnsi="Times New Roman"/>
          <w:b w:val="0"/>
          <w:bCs w:val="0"/>
          <w:iCs/>
          <w:spacing w:val="-4"/>
          <w:sz w:val="24"/>
          <w:szCs w:val="24"/>
        </w:rPr>
        <w:t xml:space="preserve"> </w:t>
      </w:r>
      <w:r w:rsidR="008575D1" w:rsidRPr="008575D1">
        <w:rPr>
          <w:rFonts w:ascii="Times New Roman" w:hAnsi="Times New Roman"/>
          <w:b w:val="0"/>
          <w:bCs w:val="0"/>
          <w:iCs/>
          <w:spacing w:val="-4"/>
          <w:sz w:val="24"/>
          <w:szCs w:val="24"/>
          <w:lang w:val="en-US"/>
        </w:rPr>
        <w:t>http</w:t>
      </w:r>
      <w:r w:rsidR="008575D1" w:rsidRPr="008575D1">
        <w:rPr>
          <w:rFonts w:ascii="Times New Roman" w:hAnsi="Times New Roman"/>
          <w:b w:val="0"/>
          <w:bCs w:val="0"/>
          <w:iCs/>
          <w:spacing w:val="-4"/>
          <w:sz w:val="24"/>
          <w:szCs w:val="24"/>
        </w:rPr>
        <w:t>://</w:t>
      </w:r>
      <w:proofErr w:type="spellStart"/>
      <w:r w:rsidR="008575D1" w:rsidRPr="008575D1">
        <w:rPr>
          <w:rFonts w:ascii="Times New Roman" w:hAnsi="Times New Roman"/>
          <w:b w:val="0"/>
          <w:bCs w:val="0"/>
          <w:iCs/>
          <w:spacing w:val="-4"/>
          <w:sz w:val="24"/>
          <w:szCs w:val="24"/>
          <w:lang w:val="en-US"/>
        </w:rPr>
        <w:t>fstec</w:t>
      </w:r>
      <w:proofErr w:type="spellEnd"/>
      <w:r w:rsidR="008575D1" w:rsidRPr="008575D1">
        <w:rPr>
          <w:rFonts w:ascii="Times New Roman" w:hAnsi="Times New Roman"/>
          <w:b w:val="0"/>
          <w:bCs w:val="0"/>
          <w:iCs/>
          <w:spacing w:val="-4"/>
          <w:sz w:val="24"/>
          <w:szCs w:val="24"/>
        </w:rPr>
        <w:t>.</w:t>
      </w:r>
      <w:proofErr w:type="spellStart"/>
      <w:r w:rsidR="008575D1" w:rsidRPr="008575D1">
        <w:rPr>
          <w:rFonts w:ascii="Times New Roman" w:hAnsi="Times New Roman"/>
          <w:b w:val="0"/>
          <w:bCs w:val="0"/>
          <w:iCs/>
          <w:spacing w:val="-4"/>
          <w:sz w:val="24"/>
          <w:szCs w:val="24"/>
          <w:lang w:val="en-US"/>
        </w:rPr>
        <w:t>ru</w:t>
      </w:r>
      <w:proofErr w:type="spellEnd"/>
      <w:r w:rsidR="008575D1" w:rsidRPr="008575D1">
        <w:rPr>
          <w:rFonts w:ascii="Times New Roman" w:hAnsi="Times New Roman"/>
          <w:b w:val="0"/>
          <w:bCs w:val="0"/>
          <w:iCs/>
          <w:spacing w:val="-4"/>
          <w:sz w:val="24"/>
          <w:szCs w:val="24"/>
        </w:rPr>
        <w:t>/</w:t>
      </w:r>
      <w:r w:rsidR="008575D1" w:rsidRPr="008575D1">
        <w:rPr>
          <w:rFonts w:ascii="Times New Roman" w:hAnsi="Times New Roman"/>
          <w:b w:val="0"/>
          <w:bCs w:val="0"/>
          <w:iCs/>
          <w:spacing w:val="-4"/>
          <w:sz w:val="24"/>
          <w:szCs w:val="24"/>
          <w:lang w:val="en-US"/>
        </w:rPr>
        <w:t>component</w:t>
      </w:r>
      <w:r w:rsidR="008575D1" w:rsidRPr="008575D1">
        <w:rPr>
          <w:rFonts w:ascii="Times New Roman" w:hAnsi="Times New Roman"/>
          <w:b w:val="0"/>
          <w:bCs w:val="0"/>
          <w:iCs/>
          <w:spacing w:val="-4"/>
          <w:sz w:val="24"/>
          <w:szCs w:val="24"/>
        </w:rPr>
        <w:t>/</w:t>
      </w:r>
      <w:r w:rsidR="008575D1" w:rsidRPr="008575D1">
        <w:rPr>
          <w:rFonts w:ascii="Times New Roman" w:hAnsi="Times New Roman"/>
          <w:b w:val="0"/>
          <w:bCs w:val="0"/>
          <w:iCs/>
          <w:spacing w:val="-4"/>
          <w:sz w:val="24"/>
          <w:szCs w:val="24"/>
          <w:lang w:val="en-US"/>
        </w:rPr>
        <w:t>attachments</w:t>
      </w:r>
      <w:r w:rsidR="008575D1" w:rsidRPr="008575D1">
        <w:rPr>
          <w:rFonts w:ascii="Times New Roman" w:hAnsi="Times New Roman"/>
          <w:b w:val="0"/>
          <w:bCs w:val="0"/>
          <w:iCs/>
          <w:spacing w:val="-4"/>
          <w:sz w:val="24"/>
          <w:szCs w:val="24"/>
        </w:rPr>
        <w:t>/</w:t>
      </w:r>
      <w:r w:rsidR="008575D1" w:rsidRPr="008575D1">
        <w:rPr>
          <w:rFonts w:ascii="Times New Roman" w:hAnsi="Times New Roman"/>
          <w:b w:val="0"/>
          <w:bCs w:val="0"/>
          <w:iCs/>
          <w:sz w:val="24"/>
          <w:szCs w:val="24"/>
        </w:rPr>
        <w:t xml:space="preserve"> </w:t>
      </w:r>
      <w:r w:rsidR="008575D1" w:rsidRPr="008575D1">
        <w:rPr>
          <w:rFonts w:ascii="Times New Roman" w:hAnsi="Times New Roman"/>
          <w:b w:val="0"/>
          <w:bCs w:val="0"/>
          <w:iCs/>
          <w:sz w:val="24"/>
          <w:szCs w:val="24"/>
          <w:lang w:val="en-US"/>
        </w:rPr>
        <w:t>download</w:t>
      </w:r>
      <w:r w:rsidR="008575D1" w:rsidRPr="008575D1">
        <w:rPr>
          <w:rFonts w:ascii="Times New Roman" w:hAnsi="Times New Roman"/>
          <w:b w:val="0"/>
          <w:bCs w:val="0"/>
          <w:iCs/>
          <w:sz w:val="24"/>
          <w:szCs w:val="24"/>
        </w:rPr>
        <w:t>/289</w:t>
      </w:r>
      <w:r w:rsidRPr="000122E4">
        <w:rPr>
          <w:rFonts w:ascii="Times New Roman" w:hAnsi="Times New Roman"/>
          <w:b w:val="0"/>
          <w:bCs w:val="0"/>
          <w:iCs/>
          <w:sz w:val="24"/>
          <w:szCs w:val="24"/>
        </w:rPr>
        <w:t xml:space="preserve"> (дата обращения : 30.10.2017).</w:t>
      </w:r>
      <w:r w:rsidRPr="000122E4">
        <w:rPr>
          <w:rFonts w:ascii="Times New Roman" w:hAnsi="Times New Roman"/>
          <w:b w:val="0"/>
          <w:bCs w:val="0"/>
          <w:iCs/>
          <w:color w:val="FF0000"/>
          <w:sz w:val="24"/>
          <w:szCs w:val="24"/>
        </w:rPr>
        <w:t xml:space="preserve"> </w:t>
      </w:r>
    </w:p>
    <w:p w:rsidR="000B44BF" w:rsidRPr="000122E4" w:rsidRDefault="000B44BF" w:rsidP="008575D1">
      <w:pPr>
        <w:pStyle w:val="10"/>
        <w:keepNext w:val="0"/>
        <w:numPr>
          <w:ilvl w:val="0"/>
          <w:numId w:val="17"/>
        </w:numPr>
        <w:shd w:val="clear" w:color="auto" w:fill="FFFFFF"/>
        <w:tabs>
          <w:tab w:val="left" w:pos="851"/>
          <w:tab w:val="left" w:pos="993"/>
        </w:tabs>
        <w:spacing w:before="0" w:after="0" w:line="252" w:lineRule="auto"/>
        <w:ind w:left="0" w:firstLine="709"/>
        <w:jc w:val="both"/>
        <w:rPr>
          <w:rFonts w:ascii="Times New Roman" w:hAnsi="Times New Roman"/>
          <w:b w:val="0"/>
          <w:bCs w:val="0"/>
          <w:iCs/>
          <w:sz w:val="24"/>
          <w:szCs w:val="24"/>
        </w:rPr>
      </w:pPr>
      <w:proofErr w:type="spellStart"/>
      <w:r w:rsidRPr="000122E4">
        <w:rPr>
          <w:rFonts w:ascii="Times New Roman" w:hAnsi="Times New Roman"/>
          <w:b w:val="0"/>
          <w:sz w:val="24"/>
          <w:szCs w:val="24"/>
          <w:lang w:val="en-US"/>
        </w:rPr>
        <w:t>Wim</w:t>
      </w:r>
      <w:proofErr w:type="spellEnd"/>
      <w:r w:rsidRPr="000122E4">
        <w:rPr>
          <w:rFonts w:ascii="Times New Roman" w:hAnsi="Times New Roman"/>
          <w:b w:val="0"/>
          <w:sz w:val="24"/>
          <w:szCs w:val="24"/>
          <w:lang w:val="en-US"/>
        </w:rPr>
        <w:t xml:space="preserve"> van Eck. Electromagnetic Radiation from Video Display </w:t>
      </w:r>
      <w:proofErr w:type="gramStart"/>
      <w:r w:rsidRPr="000122E4">
        <w:rPr>
          <w:rFonts w:ascii="Times New Roman" w:hAnsi="Times New Roman"/>
          <w:b w:val="0"/>
          <w:sz w:val="24"/>
          <w:szCs w:val="24"/>
          <w:lang w:val="en-US"/>
        </w:rPr>
        <w:t>Units :</w:t>
      </w:r>
      <w:proofErr w:type="gramEnd"/>
      <w:r w:rsidRPr="000122E4">
        <w:rPr>
          <w:rFonts w:ascii="Times New Roman" w:hAnsi="Times New Roman"/>
          <w:b w:val="0"/>
          <w:sz w:val="24"/>
          <w:szCs w:val="24"/>
          <w:lang w:val="en-US"/>
        </w:rPr>
        <w:t xml:space="preserve"> An Eavesdro</w:t>
      </w:r>
      <w:r w:rsidRPr="000122E4">
        <w:rPr>
          <w:rFonts w:ascii="Times New Roman" w:hAnsi="Times New Roman"/>
          <w:b w:val="0"/>
          <w:sz w:val="24"/>
          <w:szCs w:val="24"/>
          <w:lang w:val="en-US"/>
        </w:rPr>
        <w:t>p</w:t>
      </w:r>
      <w:r w:rsidRPr="000122E4">
        <w:rPr>
          <w:rFonts w:ascii="Times New Roman" w:hAnsi="Times New Roman"/>
          <w:b w:val="0"/>
          <w:sz w:val="24"/>
          <w:szCs w:val="24"/>
          <w:lang w:val="en-US"/>
        </w:rPr>
        <w:t>ping Risk? // Computers &amp; Security. 1985. № 4. P. 269–286.</w:t>
      </w:r>
    </w:p>
    <w:p w:rsidR="000B44BF" w:rsidRDefault="000B44BF" w:rsidP="008575D1">
      <w:pPr>
        <w:spacing w:line="252" w:lineRule="auto"/>
        <w:jc w:val="both"/>
      </w:pPr>
    </w:p>
    <w:p w:rsidR="000B44BF" w:rsidRDefault="000B44BF" w:rsidP="008575D1">
      <w:pPr>
        <w:spacing w:line="252" w:lineRule="auto"/>
        <w:jc w:val="both"/>
      </w:pPr>
    </w:p>
    <w:p w:rsidR="000F7B83" w:rsidRPr="000F7B83" w:rsidRDefault="000F7B83" w:rsidP="008575D1">
      <w:pPr>
        <w:pStyle w:val="2d"/>
        <w:shd w:val="clear" w:color="auto" w:fill="auto"/>
        <w:spacing w:after="0" w:line="252" w:lineRule="auto"/>
        <w:rPr>
          <w:rFonts w:ascii="Times New Roman" w:hAnsi="Times New Roman" w:cs="Times New Roman"/>
          <w:kern w:val="24"/>
          <w:sz w:val="24"/>
          <w:szCs w:val="24"/>
        </w:rPr>
      </w:pPr>
      <w:r w:rsidRPr="000F7B83">
        <w:rPr>
          <w:rStyle w:val="2c"/>
          <w:rFonts w:ascii="Times New Roman" w:hAnsi="Times New Roman" w:cs="Times New Roman"/>
          <w:iCs/>
          <w:color w:val="000000"/>
          <w:kern w:val="24"/>
          <w:sz w:val="24"/>
          <w:szCs w:val="24"/>
        </w:rPr>
        <w:t>УДК 531.76</w:t>
      </w:r>
    </w:p>
    <w:p w:rsidR="000F7B83" w:rsidRPr="000F7B83" w:rsidRDefault="000F7B83" w:rsidP="008575D1">
      <w:pPr>
        <w:pStyle w:val="2d"/>
        <w:shd w:val="clear" w:color="auto" w:fill="auto"/>
        <w:spacing w:after="0" w:line="252" w:lineRule="auto"/>
        <w:rPr>
          <w:rFonts w:ascii="Times New Roman" w:hAnsi="Times New Roman" w:cs="Times New Roman"/>
          <w:i/>
          <w:iCs/>
          <w:kern w:val="24"/>
          <w:sz w:val="24"/>
          <w:szCs w:val="24"/>
        </w:rPr>
      </w:pPr>
    </w:p>
    <w:p w:rsidR="000F7B83" w:rsidRPr="000F7B83" w:rsidRDefault="000F7B83" w:rsidP="008575D1">
      <w:pPr>
        <w:pStyle w:val="2d"/>
        <w:shd w:val="clear" w:color="auto" w:fill="auto"/>
        <w:spacing w:after="0" w:line="252" w:lineRule="auto"/>
        <w:jc w:val="center"/>
        <w:rPr>
          <w:rFonts w:ascii="Times New Roman" w:hAnsi="Times New Roman" w:cs="Times New Roman"/>
          <w:b/>
          <w:iCs/>
          <w:kern w:val="24"/>
          <w:sz w:val="24"/>
          <w:szCs w:val="24"/>
        </w:rPr>
      </w:pPr>
      <w:r w:rsidRPr="000F7B83">
        <w:rPr>
          <w:rFonts w:ascii="Times New Roman" w:hAnsi="Times New Roman" w:cs="Times New Roman"/>
          <w:b/>
          <w:iCs/>
          <w:kern w:val="24"/>
          <w:sz w:val="24"/>
          <w:szCs w:val="24"/>
        </w:rPr>
        <w:t>РАДИОВОЛНОВОЙ КОНТРОЛЬ ДИНАМИЧЕСКИХ ПЕРЕМЕЩЕНИЙ</w:t>
      </w:r>
    </w:p>
    <w:p w:rsidR="000F7B83" w:rsidRPr="000F7B83" w:rsidRDefault="000F7B83" w:rsidP="008575D1">
      <w:pPr>
        <w:pStyle w:val="2d"/>
        <w:shd w:val="clear" w:color="auto" w:fill="auto"/>
        <w:spacing w:after="0" w:line="252" w:lineRule="auto"/>
        <w:jc w:val="center"/>
        <w:rPr>
          <w:rFonts w:ascii="Times New Roman" w:hAnsi="Times New Roman" w:cs="Times New Roman"/>
          <w:b/>
          <w:i/>
          <w:iCs/>
          <w:kern w:val="24"/>
          <w:sz w:val="24"/>
          <w:szCs w:val="24"/>
        </w:rPr>
      </w:pPr>
    </w:p>
    <w:p w:rsidR="000F7B83" w:rsidRPr="000F7B83" w:rsidRDefault="000F7B83" w:rsidP="008575D1">
      <w:pPr>
        <w:pStyle w:val="2d"/>
        <w:shd w:val="clear" w:color="auto" w:fill="auto"/>
        <w:spacing w:after="0" w:line="252" w:lineRule="auto"/>
        <w:jc w:val="center"/>
        <w:rPr>
          <w:rFonts w:ascii="Times New Roman" w:hAnsi="Times New Roman" w:cs="Times New Roman"/>
          <w:b/>
          <w:iCs/>
          <w:kern w:val="24"/>
          <w:sz w:val="24"/>
          <w:szCs w:val="24"/>
        </w:rPr>
      </w:pPr>
      <w:r w:rsidRPr="000F7B83">
        <w:rPr>
          <w:rFonts w:ascii="Times New Roman" w:hAnsi="Times New Roman" w:cs="Times New Roman"/>
          <w:b/>
          <w:iCs/>
          <w:kern w:val="24"/>
          <w:sz w:val="24"/>
          <w:szCs w:val="24"/>
        </w:rPr>
        <w:t>О. С. Плеханов</w:t>
      </w:r>
    </w:p>
    <w:p w:rsidR="000F7B83" w:rsidRPr="000F7B83" w:rsidRDefault="000F7B83" w:rsidP="008575D1">
      <w:pPr>
        <w:pStyle w:val="2d"/>
        <w:shd w:val="clear" w:color="auto" w:fill="auto"/>
        <w:spacing w:after="0" w:line="252" w:lineRule="auto"/>
        <w:rPr>
          <w:rFonts w:ascii="Times New Roman" w:hAnsi="Times New Roman" w:cs="Times New Roman"/>
          <w:i/>
          <w:iCs/>
          <w:kern w:val="24"/>
          <w:sz w:val="24"/>
          <w:szCs w:val="24"/>
        </w:rPr>
      </w:pPr>
    </w:p>
    <w:p w:rsidR="000F7B83" w:rsidRPr="000F7B83" w:rsidRDefault="000F7B83" w:rsidP="008575D1">
      <w:pPr>
        <w:pStyle w:val="2d"/>
        <w:shd w:val="clear" w:color="auto" w:fill="auto"/>
        <w:spacing w:after="0" w:line="252"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Саратовский национальный исследовательский </w:t>
      </w:r>
    </w:p>
    <w:p w:rsidR="000F7B83" w:rsidRPr="000F7B83" w:rsidRDefault="000F7B83" w:rsidP="008575D1">
      <w:pPr>
        <w:pStyle w:val="2d"/>
        <w:shd w:val="clear" w:color="auto" w:fill="auto"/>
        <w:spacing w:after="0" w:line="252"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государственный университет имени Н. Г. Чернышевского </w:t>
      </w:r>
    </w:p>
    <w:p w:rsidR="000F7B83" w:rsidRPr="000F7B83" w:rsidRDefault="000F7B83" w:rsidP="008575D1">
      <w:pPr>
        <w:pStyle w:val="2d"/>
        <w:shd w:val="clear" w:color="auto" w:fill="auto"/>
        <w:spacing w:after="0" w:line="252"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rPr>
        <w:t xml:space="preserve">Россия, 410012, Саратов, Астраханская, 83 </w:t>
      </w:r>
    </w:p>
    <w:p w:rsidR="000F7B83" w:rsidRPr="000F7B83" w:rsidRDefault="000F7B83" w:rsidP="008575D1">
      <w:pPr>
        <w:pStyle w:val="2d"/>
        <w:shd w:val="clear" w:color="auto" w:fill="auto"/>
        <w:spacing w:after="0" w:line="252" w:lineRule="auto"/>
        <w:jc w:val="center"/>
        <w:rPr>
          <w:rFonts w:ascii="Times New Roman" w:hAnsi="Times New Roman" w:cs="Times New Roman"/>
          <w:kern w:val="24"/>
          <w:sz w:val="24"/>
          <w:szCs w:val="24"/>
        </w:rPr>
      </w:pPr>
      <w:r w:rsidRPr="000F7B83">
        <w:rPr>
          <w:rFonts w:ascii="Times New Roman" w:hAnsi="Times New Roman" w:cs="Times New Roman"/>
          <w:kern w:val="24"/>
          <w:sz w:val="24"/>
          <w:szCs w:val="24"/>
          <w:lang w:val="en-US"/>
        </w:rPr>
        <w:t>E</w:t>
      </w:r>
      <w:r w:rsidRPr="000F7B83">
        <w:rPr>
          <w:rFonts w:ascii="Times New Roman" w:hAnsi="Times New Roman" w:cs="Times New Roman"/>
          <w:kern w:val="24"/>
          <w:sz w:val="24"/>
          <w:szCs w:val="24"/>
        </w:rPr>
        <w:t>-</w:t>
      </w:r>
      <w:r w:rsidRPr="000F7B83">
        <w:rPr>
          <w:rFonts w:ascii="Times New Roman" w:hAnsi="Times New Roman" w:cs="Times New Roman"/>
          <w:kern w:val="24"/>
          <w:sz w:val="24"/>
          <w:szCs w:val="24"/>
          <w:lang w:val="en-US"/>
        </w:rPr>
        <w:t>mail</w:t>
      </w:r>
      <w:r w:rsidRPr="000F7B83">
        <w:rPr>
          <w:rFonts w:ascii="Times New Roman" w:hAnsi="Times New Roman" w:cs="Times New Roman"/>
          <w:kern w:val="24"/>
          <w:sz w:val="24"/>
          <w:szCs w:val="24"/>
        </w:rPr>
        <w:t xml:space="preserve">: </w:t>
      </w:r>
      <w:r w:rsidRPr="000F7B83">
        <w:rPr>
          <w:rFonts w:ascii="Times New Roman" w:hAnsi="Times New Roman" w:cs="Times New Roman"/>
          <w:kern w:val="24"/>
          <w:sz w:val="24"/>
          <w:szCs w:val="24"/>
          <w:lang w:val="en-US"/>
        </w:rPr>
        <w:t>Plekhanov</w:t>
      </w:r>
      <w:r w:rsidRPr="000F7B83">
        <w:rPr>
          <w:rFonts w:ascii="Times New Roman" w:hAnsi="Times New Roman" w:cs="Times New Roman"/>
          <w:kern w:val="24"/>
          <w:sz w:val="24"/>
          <w:szCs w:val="24"/>
        </w:rPr>
        <w:t>@</w:t>
      </w:r>
      <w:r w:rsidRPr="000F7B83">
        <w:rPr>
          <w:rFonts w:ascii="Times New Roman" w:hAnsi="Times New Roman" w:cs="Times New Roman"/>
          <w:kern w:val="24"/>
          <w:sz w:val="24"/>
          <w:szCs w:val="24"/>
          <w:lang w:val="en-US"/>
        </w:rPr>
        <w:t>info</w:t>
      </w:r>
      <w:r w:rsidRPr="000F7B83">
        <w:rPr>
          <w:rFonts w:ascii="Times New Roman" w:hAnsi="Times New Roman" w:cs="Times New Roman"/>
          <w:kern w:val="24"/>
          <w:sz w:val="24"/>
          <w:szCs w:val="24"/>
        </w:rPr>
        <w:t>.</w:t>
      </w:r>
      <w:proofErr w:type="spellStart"/>
      <w:r w:rsidRPr="000F7B83">
        <w:rPr>
          <w:rFonts w:ascii="Times New Roman" w:hAnsi="Times New Roman" w:cs="Times New Roman"/>
          <w:kern w:val="24"/>
          <w:sz w:val="24"/>
          <w:szCs w:val="24"/>
          <w:lang w:val="en-US"/>
        </w:rPr>
        <w:t>sgu</w:t>
      </w:r>
      <w:proofErr w:type="spellEnd"/>
      <w:r w:rsidRPr="000F7B83">
        <w:rPr>
          <w:rFonts w:ascii="Times New Roman" w:hAnsi="Times New Roman" w:cs="Times New Roman"/>
          <w:kern w:val="24"/>
          <w:sz w:val="24"/>
          <w:szCs w:val="24"/>
        </w:rPr>
        <w:t>.</w:t>
      </w:r>
      <w:proofErr w:type="spellStart"/>
      <w:r w:rsidRPr="000F7B83">
        <w:rPr>
          <w:rFonts w:ascii="Times New Roman" w:hAnsi="Times New Roman" w:cs="Times New Roman"/>
          <w:kern w:val="24"/>
          <w:sz w:val="24"/>
          <w:szCs w:val="24"/>
          <w:lang w:val="en-US"/>
        </w:rPr>
        <w:t>ru</w:t>
      </w:r>
      <w:proofErr w:type="spellEnd"/>
    </w:p>
    <w:p w:rsidR="000F7B83" w:rsidRPr="000F7B83" w:rsidRDefault="000F7B83" w:rsidP="008575D1">
      <w:pPr>
        <w:pStyle w:val="2d"/>
        <w:shd w:val="clear" w:color="auto" w:fill="auto"/>
        <w:spacing w:after="0" w:line="252" w:lineRule="auto"/>
        <w:rPr>
          <w:rFonts w:ascii="Times New Roman" w:hAnsi="Times New Roman" w:cs="Times New Roman"/>
          <w:iCs/>
          <w:kern w:val="24"/>
          <w:sz w:val="24"/>
          <w:szCs w:val="24"/>
        </w:rPr>
      </w:pPr>
    </w:p>
    <w:p w:rsidR="000F7B83" w:rsidRPr="000F7B83" w:rsidRDefault="000F7B83" w:rsidP="008575D1">
      <w:pPr>
        <w:spacing w:line="252" w:lineRule="auto"/>
        <w:ind w:firstLine="709"/>
        <w:jc w:val="both"/>
      </w:pPr>
      <w:r w:rsidRPr="000F7B83">
        <w:t xml:space="preserve">Представлен анализ контактных и бесконтактных методов измерения параметров вибрации объектов. Усовершенствован радиоволновой метод контроля динамических перемещений на основе балансного квадратурного детектора. </w:t>
      </w:r>
    </w:p>
    <w:p w:rsidR="000F7B83" w:rsidRPr="000F7B83" w:rsidRDefault="000F7B83" w:rsidP="008575D1">
      <w:pPr>
        <w:spacing w:line="252" w:lineRule="auto"/>
        <w:ind w:firstLine="709"/>
        <w:jc w:val="both"/>
        <w:rPr>
          <w:rStyle w:val="aff0"/>
          <w:rFonts w:eastAsia="SimSun"/>
        </w:rPr>
      </w:pPr>
      <w:r w:rsidRPr="002B6895">
        <w:rPr>
          <w:rStyle w:val="affffffc"/>
          <w:rFonts w:eastAsia="SimSun"/>
          <w:spacing w:val="0"/>
          <w:kern w:val="24"/>
          <w:sz w:val="24"/>
          <w:szCs w:val="24"/>
        </w:rPr>
        <w:t>Ключевые слова</w:t>
      </w:r>
      <w:r w:rsidRPr="000F7B83">
        <w:rPr>
          <w:rStyle w:val="affffffc"/>
          <w:rFonts w:eastAsia="SimSun"/>
          <w:i w:val="0"/>
          <w:kern w:val="24"/>
          <w:sz w:val="24"/>
          <w:szCs w:val="24"/>
        </w:rPr>
        <w:t>:</w:t>
      </w:r>
      <w:r w:rsidRPr="000F7B83">
        <w:rPr>
          <w:rStyle w:val="aff0"/>
          <w:rFonts w:eastAsia="SimSun"/>
          <w:kern w:val="24"/>
        </w:rPr>
        <w:t xml:space="preserve"> вибрационная диагностика, радиоволновой метод, бесконтак</w:t>
      </w:r>
      <w:r w:rsidRPr="000F7B83">
        <w:rPr>
          <w:rStyle w:val="aff0"/>
          <w:rFonts w:eastAsia="SimSun"/>
          <w:kern w:val="24"/>
        </w:rPr>
        <w:t>т</w:t>
      </w:r>
      <w:r w:rsidRPr="000F7B83">
        <w:rPr>
          <w:rStyle w:val="aff0"/>
          <w:rFonts w:eastAsia="SimSun"/>
          <w:kern w:val="24"/>
        </w:rPr>
        <w:t>ный датчик.</w:t>
      </w:r>
    </w:p>
    <w:p w:rsidR="000F7B83" w:rsidRPr="000F7B83" w:rsidRDefault="000F7B83" w:rsidP="00B643A6">
      <w:pPr>
        <w:pStyle w:val="aff"/>
        <w:pageBreakBefore/>
        <w:spacing w:after="0"/>
        <w:jc w:val="center"/>
        <w:rPr>
          <w:b/>
          <w:kern w:val="24"/>
          <w:lang w:val="en-US"/>
        </w:rPr>
      </w:pPr>
      <w:r w:rsidRPr="000F7B83">
        <w:rPr>
          <w:b/>
          <w:kern w:val="24"/>
          <w:lang w:val="en-US"/>
        </w:rPr>
        <w:lastRenderedPageBreak/>
        <w:t>Radio-Wave Control of Dynamic Displacements</w:t>
      </w:r>
    </w:p>
    <w:p w:rsidR="000F7B83" w:rsidRPr="000F7B83" w:rsidRDefault="000F7B83" w:rsidP="000F7B83">
      <w:pPr>
        <w:pStyle w:val="aff"/>
        <w:spacing w:after="0"/>
        <w:rPr>
          <w:b/>
          <w:kern w:val="24"/>
          <w:lang w:val="en-US"/>
        </w:rPr>
      </w:pPr>
    </w:p>
    <w:p w:rsidR="000F7B83" w:rsidRPr="000F7B83" w:rsidRDefault="000F7B83" w:rsidP="000F7B83">
      <w:pPr>
        <w:pStyle w:val="aff"/>
        <w:spacing w:after="0"/>
        <w:jc w:val="center"/>
        <w:rPr>
          <w:b/>
          <w:kern w:val="24"/>
          <w:lang w:val="en-US"/>
        </w:rPr>
      </w:pPr>
      <w:r w:rsidRPr="000F7B83">
        <w:rPr>
          <w:b/>
          <w:kern w:val="24"/>
          <w:lang w:val="en-US"/>
        </w:rPr>
        <w:t>O. S. Plekhanov</w:t>
      </w:r>
    </w:p>
    <w:p w:rsidR="000F7B83" w:rsidRPr="000F7B83" w:rsidRDefault="000F7B83" w:rsidP="000F7B83">
      <w:pPr>
        <w:pStyle w:val="aff"/>
        <w:spacing w:after="0"/>
        <w:rPr>
          <w:kern w:val="24"/>
          <w:lang w:val="en-US"/>
        </w:rPr>
      </w:pPr>
    </w:p>
    <w:p w:rsidR="000F7B83" w:rsidRPr="000F7B83" w:rsidRDefault="000F7B83" w:rsidP="000F7B83">
      <w:pPr>
        <w:pStyle w:val="aff"/>
        <w:spacing w:after="0"/>
        <w:ind w:firstLine="709"/>
        <w:jc w:val="both"/>
        <w:rPr>
          <w:kern w:val="24"/>
          <w:lang w:val="en-US"/>
        </w:rPr>
      </w:pPr>
      <w:r w:rsidRPr="000F7B83">
        <w:rPr>
          <w:kern w:val="24"/>
          <w:lang w:val="en-US"/>
        </w:rPr>
        <w:t>The analysis of contact and non-contact methods for measuring the vibration param</w:t>
      </w:r>
      <w:r w:rsidRPr="000F7B83">
        <w:rPr>
          <w:kern w:val="24"/>
          <w:lang w:val="en-US"/>
        </w:rPr>
        <w:t>e</w:t>
      </w:r>
      <w:r w:rsidRPr="000F7B83">
        <w:rPr>
          <w:kern w:val="24"/>
          <w:lang w:val="en-US"/>
        </w:rPr>
        <w:t xml:space="preserve">ters of objects is presented. The radio-wave method of dynamic displacement control based on the balanced </w:t>
      </w:r>
      <w:proofErr w:type="spellStart"/>
      <w:r w:rsidRPr="000F7B83">
        <w:rPr>
          <w:kern w:val="24"/>
          <w:lang w:val="en-US"/>
        </w:rPr>
        <w:t>quadrature</w:t>
      </w:r>
      <w:proofErr w:type="spellEnd"/>
      <w:r w:rsidRPr="000F7B83">
        <w:rPr>
          <w:kern w:val="24"/>
          <w:lang w:val="en-US"/>
        </w:rPr>
        <w:t xml:space="preserve"> detector has been improved.</w:t>
      </w:r>
    </w:p>
    <w:p w:rsidR="000F7B83" w:rsidRPr="000F7B83" w:rsidRDefault="000F7B83" w:rsidP="000F7B83">
      <w:pPr>
        <w:pStyle w:val="aff"/>
        <w:spacing w:after="0"/>
        <w:ind w:firstLine="709"/>
        <w:jc w:val="both"/>
        <w:rPr>
          <w:kern w:val="24"/>
          <w:lang w:val="en-US"/>
        </w:rPr>
      </w:pPr>
      <w:r w:rsidRPr="000F7B83">
        <w:rPr>
          <w:i/>
          <w:kern w:val="24"/>
          <w:lang w:val="en-US"/>
        </w:rPr>
        <w:t>Key words</w:t>
      </w:r>
      <w:r w:rsidRPr="000F7B83">
        <w:rPr>
          <w:kern w:val="24"/>
          <w:lang w:val="en-US"/>
        </w:rPr>
        <w:t>: vibration measurement, radio-wave method, proximity sensor.</w:t>
      </w:r>
    </w:p>
    <w:p w:rsidR="000F7B83" w:rsidRPr="000F7B83" w:rsidRDefault="000F7B83" w:rsidP="000F7B83">
      <w:pPr>
        <w:pStyle w:val="aff"/>
        <w:spacing w:after="0"/>
        <w:ind w:firstLine="709"/>
        <w:jc w:val="both"/>
        <w:rPr>
          <w:kern w:val="24"/>
          <w:lang w:val="en-US"/>
        </w:rPr>
      </w:pPr>
    </w:p>
    <w:p w:rsidR="000F7B83" w:rsidRPr="000F7B83" w:rsidRDefault="000F7B83" w:rsidP="000F7B83">
      <w:pPr>
        <w:ind w:firstLine="709"/>
        <w:jc w:val="both"/>
        <w:rPr>
          <w:spacing w:val="-2"/>
          <w:sz w:val="28"/>
          <w:szCs w:val="28"/>
        </w:rPr>
      </w:pPr>
      <w:r w:rsidRPr="000F7B83">
        <w:rPr>
          <w:spacing w:val="-2"/>
          <w:sz w:val="28"/>
          <w:szCs w:val="28"/>
        </w:rPr>
        <w:t>Механические вибрации часто представляют собой нежелательные я</w:t>
      </w:r>
      <w:r w:rsidRPr="000F7B83">
        <w:rPr>
          <w:spacing w:val="-2"/>
          <w:sz w:val="28"/>
          <w:szCs w:val="28"/>
        </w:rPr>
        <w:t>в</w:t>
      </w:r>
      <w:r w:rsidRPr="000F7B83">
        <w:rPr>
          <w:spacing w:val="-2"/>
          <w:sz w:val="28"/>
          <w:szCs w:val="28"/>
        </w:rPr>
        <w:t>ления, сопровождающие полезные процессы в технологических установках. Вибрации могут также создаваться принудительно для выполнения опред</w:t>
      </w:r>
      <w:r w:rsidRPr="000F7B83">
        <w:rPr>
          <w:spacing w:val="-2"/>
          <w:sz w:val="28"/>
          <w:szCs w:val="28"/>
        </w:rPr>
        <w:t>е</w:t>
      </w:r>
      <w:r w:rsidRPr="000F7B83">
        <w:rPr>
          <w:spacing w:val="-2"/>
          <w:sz w:val="28"/>
          <w:szCs w:val="28"/>
        </w:rPr>
        <w:t>ленных функций в различных механизмах. Существующие методы и техн</w:t>
      </w:r>
      <w:r w:rsidRPr="000F7B83">
        <w:rPr>
          <w:spacing w:val="-2"/>
          <w:sz w:val="28"/>
          <w:szCs w:val="28"/>
        </w:rPr>
        <w:t>и</w:t>
      </w:r>
      <w:r w:rsidRPr="000F7B83">
        <w:rPr>
          <w:spacing w:val="-2"/>
          <w:sz w:val="28"/>
          <w:szCs w:val="28"/>
        </w:rPr>
        <w:t>ческие средства измерения параметров вибрации основаны на различных физических принципах и имеют определенные области применения.</w:t>
      </w:r>
    </w:p>
    <w:p w:rsidR="000F7B83" w:rsidRPr="000F7B83" w:rsidRDefault="000F7B83" w:rsidP="000F7B83">
      <w:pPr>
        <w:ind w:firstLine="709"/>
        <w:jc w:val="both"/>
        <w:rPr>
          <w:rStyle w:val="aff0"/>
          <w:rFonts w:eastAsia="SimSun"/>
          <w:kern w:val="24"/>
          <w:sz w:val="28"/>
          <w:szCs w:val="28"/>
        </w:rPr>
      </w:pPr>
      <w:r w:rsidRPr="000F7B83">
        <w:rPr>
          <w:rStyle w:val="aff0"/>
          <w:rFonts w:eastAsia="SimSun"/>
          <w:kern w:val="24"/>
          <w:sz w:val="28"/>
          <w:szCs w:val="28"/>
        </w:rPr>
        <w:t>По принципу взаимодействия с объектом методы измерения параме</w:t>
      </w:r>
      <w:r w:rsidRPr="000F7B83">
        <w:rPr>
          <w:rStyle w:val="aff0"/>
          <w:rFonts w:eastAsia="SimSun"/>
          <w:kern w:val="24"/>
          <w:sz w:val="28"/>
          <w:szCs w:val="28"/>
        </w:rPr>
        <w:t>т</w:t>
      </w:r>
      <w:r w:rsidRPr="000F7B83">
        <w:rPr>
          <w:rStyle w:val="aff0"/>
          <w:rFonts w:eastAsia="SimSun"/>
          <w:kern w:val="24"/>
          <w:sz w:val="28"/>
          <w:szCs w:val="28"/>
        </w:rPr>
        <w:t>ров вибрации объектов можно разделить на две группы – контактные, имеющие механическую связь датчика с исследуемым объектом, и беско</w:t>
      </w:r>
      <w:r w:rsidRPr="000F7B83">
        <w:rPr>
          <w:rStyle w:val="aff0"/>
          <w:rFonts w:eastAsia="SimSun"/>
          <w:kern w:val="24"/>
          <w:sz w:val="28"/>
          <w:szCs w:val="28"/>
        </w:rPr>
        <w:t>н</w:t>
      </w:r>
      <w:r w:rsidRPr="000F7B83">
        <w:rPr>
          <w:rStyle w:val="aff0"/>
          <w:rFonts w:eastAsia="SimSun"/>
          <w:kern w:val="24"/>
          <w:sz w:val="28"/>
          <w:szCs w:val="28"/>
        </w:rPr>
        <w:t>тактные, не связанные с объектом механической связью.</w:t>
      </w:r>
    </w:p>
    <w:p w:rsidR="000F7B83" w:rsidRPr="000F7B83" w:rsidRDefault="000F7B83" w:rsidP="000F7B83">
      <w:pPr>
        <w:ind w:firstLine="709"/>
        <w:jc w:val="both"/>
        <w:rPr>
          <w:rStyle w:val="aff0"/>
          <w:rFonts w:eastAsia="SimSun"/>
          <w:spacing w:val="-2"/>
          <w:sz w:val="28"/>
          <w:szCs w:val="28"/>
        </w:rPr>
      </w:pPr>
      <w:r w:rsidRPr="000F7B83">
        <w:rPr>
          <w:rStyle w:val="aff0"/>
          <w:rFonts w:eastAsia="SimSun"/>
          <w:i/>
          <w:spacing w:val="-2"/>
          <w:kern w:val="24"/>
          <w:sz w:val="28"/>
          <w:szCs w:val="28"/>
        </w:rPr>
        <w:t>Контактные методы</w:t>
      </w:r>
      <w:r w:rsidRPr="000F7B83">
        <w:rPr>
          <w:rStyle w:val="aff0"/>
          <w:rFonts w:eastAsia="SimSun"/>
          <w:spacing w:val="-2"/>
          <w:kern w:val="24"/>
          <w:sz w:val="28"/>
          <w:szCs w:val="28"/>
        </w:rPr>
        <w:t xml:space="preserve"> вибродиагностики просты в </w:t>
      </w:r>
      <w:proofErr w:type="gramStart"/>
      <w:r w:rsidRPr="000F7B83">
        <w:rPr>
          <w:rStyle w:val="aff0"/>
          <w:rFonts w:eastAsia="SimSun"/>
          <w:spacing w:val="-2"/>
          <w:kern w:val="24"/>
          <w:sz w:val="28"/>
          <w:szCs w:val="28"/>
        </w:rPr>
        <w:t>реализации, и</w:t>
      </w:r>
      <w:r w:rsidRPr="000F7B83">
        <w:rPr>
          <w:rStyle w:val="aff0"/>
          <w:rFonts w:eastAsia="SimSun"/>
          <w:spacing w:val="-2"/>
          <w:kern w:val="24"/>
          <w:sz w:val="28"/>
          <w:szCs w:val="28"/>
        </w:rPr>
        <w:t>с</w:t>
      </w:r>
      <w:r w:rsidRPr="000F7B83">
        <w:rPr>
          <w:rStyle w:val="aff0"/>
          <w:rFonts w:eastAsia="SimSun"/>
          <w:spacing w:val="-2"/>
          <w:kern w:val="24"/>
          <w:sz w:val="28"/>
          <w:szCs w:val="28"/>
        </w:rPr>
        <w:t>пользуемые в них датчики непосредственно располагаются</w:t>
      </w:r>
      <w:proofErr w:type="gramEnd"/>
      <w:r w:rsidRPr="000F7B83">
        <w:rPr>
          <w:rStyle w:val="aff0"/>
          <w:rFonts w:eastAsia="SimSun"/>
          <w:spacing w:val="-2"/>
          <w:kern w:val="24"/>
          <w:sz w:val="28"/>
          <w:szCs w:val="28"/>
        </w:rPr>
        <w:t xml:space="preserve"> на исследуемом объекте. Приемлемая точность измерения и небольшая стоимость таких да</w:t>
      </w:r>
      <w:r w:rsidRPr="000F7B83">
        <w:rPr>
          <w:rStyle w:val="aff0"/>
          <w:rFonts w:eastAsia="SimSun"/>
          <w:spacing w:val="-2"/>
          <w:kern w:val="24"/>
          <w:sz w:val="28"/>
          <w:szCs w:val="28"/>
        </w:rPr>
        <w:t>т</w:t>
      </w:r>
      <w:r w:rsidRPr="000F7B83">
        <w:rPr>
          <w:rStyle w:val="aff0"/>
          <w:rFonts w:eastAsia="SimSun"/>
          <w:spacing w:val="-2"/>
          <w:kern w:val="24"/>
          <w:sz w:val="28"/>
          <w:szCs w:val="28"/>
        </w:rPr>
        <w:t>чиков широко распространили их в промышленности, но необходимость у</w:t>
      </w:r>
      <w:r w:rsidRPr="000F7B83">
        <w:rPr>
          <w:rStyle w:val="aff0"/>
          <w:rFonts w:eastAsia="SimSun"/>
          <w:spacing w:val="-2"/>
          <w:kern w:val="24"/>
          <w:sz w:val="28"/>
          <w:szCs w:val="28"/>
        </w:rPr>
        <w:t>с</w:t>
      </w:r>
      <w:r w:rsidRPr="000F7B83">
        <w:rPr>
          <w:rStyle w:val="aff0"/>
          <w:rFonts w:eastAsia="SimSun"/>
          <w:spacing w:val="-2"/>
          <w:kern w:val="24"/>
          <w:sz w:val="28"/>
          <w:szCs w:val="28"/>
        </w:rPr>
        <w:t>тановки контактных датчиков непосредственно на динамическом объекте снижает область их применения.</w:t>
      </w:r>
      <w:r w:rsidRPr="000F7B83">
        <w:rPr>
          <w:spacing w:val="-2"/>
          <w:kern w:val="24"/>
          <w:sz w:val="28"/>
          <w:szCs w:val="28"/>
          <w:shd w:val="clear" w:color="auto" w:fill="FFFFFF"/>
        </w:rPr>
        <w:t xml:space="preserve"> Например, если масса исследуемого объе</w:t>
      </w:r>
      <w:r w:rsidRPr="000F7B83">
        <w:rPr>
          <w:spacing w:val="-2"/>
          <w:kern w:val="24"/>
          <w:sz w:val="28"/>
          <w:szCs w:val="28"/>
          <w:shd w:val="clear" w:color="auto" w:fill="FFFFFF"/>
        </w:rPr>
        <w:t>к</w:t>
      </w:r>
      <w:r w:rsidRPr="000F7B83">
        <w:rPr>
          <w:spacing w:val="-2"/>
          <w:kern w:val="24"/>
          <w:sz w:val="28"/>
          <w:szCs w:val="28"/>
          <w:shd w:val="clear" w:color="auto" w:fill="FFFFFF"/>
        </w:rPr>
        <w:t xml:space="preserve">та, </w:t>
      </w:r>
      <w:proofErr w:type="gramStart"/>
      <w:r w:rsidRPr="000F7B83">
        <w:rPr>
          <w:spacing w:val="-2"/>
          <w:kern w:val="24"/>
          <w:sz w:val="28"/>
          <w:szCs w:val="28"/>
          <w:shd w:val="clear" w:color="auto" w:fill="FFFFFF"/>
        </w:rPr>
        <w:t>а</w:t>
      </w:r>
      <w:proofErr w:type="gramEnd"/>
      <w:r w:rsidRPr="000F7B83">
        <w:rPr>
          <w:spacing w:val="-2"/>
          <w:kern w:val="24"/>
          <w:sz w:val="28"/>
          <w:szCs w:val="28"/>
          <w:shd w:val="clear" w:color="auto" w:fill="FFFFFF"/>
        </w:rPr>
        <w:t xml:space="preserve"> следовательно и его инерционность, не велика, то контактный датчик может существенно влиять на характер вибрации объекта. Кроме того, </w:t>
      </w:r>
      <w:r w:rsidRPr="000F7B83">
        <w:rPr>
          <w:rStyle w:val="aff0"/>
          <w:rFonts w:eastAsia="SimSun"/>
          <w:spacing w:val="-2"/>
          <w:kern w:val="24"/>
          <w:sz w:val="28"/>
          <w:szCs w:val="28"/>
        </w:rPr>
        <w:t>нал</w:t>
      </w:r>
      <w:r w:rsidRPr="000F7B83">
        <w:rPr>
          <w:rStyle w:val="aff0"/>
          <w:rFonts w:eastAsia="SimSun"/>
          <w:spacing w:val="-2"/>
          <w:kern w:val="24"/>
          <w:sz w:val="28"/>
          <w:szCs w:val="28"/>
        </w:rPr>
        <w:t>и</w:t>
      </w:r>
      <w:r w:rsidRPr="000F7B83">
        <w:rPr>
          <w:rStyle w:val="aff0"/>
          <w:rFonts w:eastAsia="SimSun"/>
          <w:spacing w:val="-2"/>
          <w:kern w:val="24"/>
          <w:sz w:val="28"/>
          <w:szCs w:val="28"/>
        </w:rPr>
        <w:t>чие линий связи между датчиком и блоком визуализации могут помешать у</w:t>
      </w:r>
      <w:r w:rsidRPr="000F7B83">
        <w:rPr>
          <w:rStyle w:val="aff0"/>
          <w:rFonts w:eastAsia="SimSun"/>
          <w:spacing w:val="-2"/>
          <w:kern w:val="24"/>
          <w:sz w:val="28"/>
          <w:szCs w:val="28"/>
        </w:rPr>
        <w:t>с</w:t>
      </w:r>
      <w:r w:rsidRPr="000F7B83">
        <w:rPr>
          <w:rStyle w:val="aff0"/>
          <w:rFonts w:eastAsia="SimSun"/>
          <w:spacing w:val="-2"/>
          <w:kern w:val="24"/>
          <w:sz w:val="28"/>
          <w:szCs w:val="28"/>
        </w:rPr>
        <w:t>тановке датчика на вращающиеся или движущиеся узлы объекта. Наконец, контактным датчиком невозможно производить измерения от 0 Гц из-за н</w:t>
      </w:r>
      <w:r w:rsidRPr="000F7B83">
        <w:rPr>
          <w:rStyle w:val="aff0"/>
          <w:rFonts w:eastAsia="SimSun"/>
          <w:spacing w:val="-2"/>
          <w:kern w:val="24"/>
          <w:sz w:val="28"/>
          <w:szCs w:val="28"/>
        </w:rPr>
        <w:t>а</w:t>
      </w:r>
      <w:r w:rsidRPr="000F7B83">
        <w:rPr>
          <w:rStyle w:val="aff0"/>
          <w:rFonts w:eastAsia="SimSun"/>
          <w:spacing w:val="-2"/>
          <w:kern w:val="24"/>
          <w:sz w:val="28"/>
          <w:szCs w:val="28"/>
        </w:rPr>
        <w:t>личия собственной резонансной частоты.</w:t>
      </w:r>
    </w:p>
    <w:p w:rsidR="000F7B83" w:rsidRPr="000F7B83" w:rsidRDefault="000F7B83" w:rsidP="000F7B83">
      <w:pPr>
        <w:ind w:firstLine="709"/>
        <w:jc w:val="both"/>
        <w:rPr>
          <w:kern w:val="24"/>
          <w:sz w:val="28"/>
          <w:szCs w:val="28"/>
        </w:rPr>
      </w:pPr>
      <w:r w:rsidRPr="000F7B83">
        <w:rPr>
          <w:rStyle w:val="aff0"/>
          <w:rFonts w:eastAsia="SimSun"/>
          <w:kern w:val="24"/>
          <w:sz w:val="28"/>
          <w:szCs w:val="28"/>
        </w:rPr>
        <w:t>Существует много ситуаций, в которых необходимо измерить пар</w:t>
      </w:r>
      <w:r w:rsidRPr="000F7B83">
        <w:rPr>
          <w:rStyle w:val="aff0"/>
          <w:rFonts w:eastAsia="SimSun"/>
          <w:kern w:val="24"/>
          <w:sz w:val="28"/>
          <w:szCs w:val="28"/>
        </w:rPr>
        <w:t>а</w:t>
      </w:r>
      <w:r w:rsidRPr="000F7B83">
        <w:rPr>
          <w:rStyle w:val="aff0"/>
          <w:rFonts w:eastAsia="SimSun"/>
          <w:kern w:val="24"/>
          <w:sz w:val="28"/>
          <w:szCs w:val="28"/>
        </w:rPr>
        <w:t xml:space="preserve">метры вибрации объекта, когда контакт просто невозможен, например, при </w:t>
      </w:r>
      <w:r w:rsidRPr="000F7B83">
        <w:rPr>
          <w:kern w:val="24"/>
          <w:sz w:val="28"/>
          <w:szCs w:val="28"/>
        </w:rPr>
        <w:t xml:space="preserve">контроле вибраций </w:t>
      </w:r>
      <w:r w:rsidRPr="000F7B83">
        <w:rPr>
          <w:kern w:val="24"/>
          <w:sz w:val="28"/>
          <w:szCs w:val="28"/>
          <w:shd w:val="clear" w:color="auto" w:fill="FFFFFF"/>
        </w:rPr>
        <w:t>установок для выращивания кристаллов, фотолитогр</w:t>
      </w:r>
      <w:r w:rsidRPr="000F7B83">
        <w:rPr>
          <w:kern w:val="24"/>
          <w:sz w:val="28"/>
          <w:szCs w:val="28"/>
          <w:shd w:val="clear" w:color="auto" w:fill="FFFFFF"/>
        </w:rPr>
        <w:t>а</w:t>
      </w:r>
      <w:r w:rsidRPr="000F7B83">
        <w:rPr>
          <w:kern w:val="24"/>
          <w:sz w:val="28"/>
          <w:szCs w:val="28"/>
          <w:shd w:val="clear" w:color="auto" w:fill="FFFFFF"/>
        </w:rPr>
        <w:t>фии,</w:t>
      </w:r>
      <w:r w:rsidRPr="000F7B83">
        <w:rPr>
          <w:rStyle w:val="aff0"/>
          <w:rFonts w:eastAsia="SimSun"/>
          <w:kern w:val="24"/>
          <w:sz w:val="28"/>
          <w:szCs w:val="28"/>
        </w:rPr>
        <w:t xml:space="preserve"> </w:t>
      </w:r>
      <w:r w:rsidRPr="000F7B83">
        <w:rPr>
          <w:kern w:val="24"/>
          <w:sz w:val="28"/>
          <w:szCs w:val="28"/>
          <w:shd w:val="clear" w:color="auto" w:fill="FFFFFF"/>
        </w:rPr>
        <w:t xml:space="preserve">в полупроводниковой электронике, </w:t>
      </w:r>
      <w:r w:rsidRPr="000F7B83">
        <w:rPr>
          <w:kern w:val="24"/>
          <w:sz w:val="28"/>
          <w:szCs w:val="28"/>
        </w:rPr>
        <w:t>при исследовании вибраций лоп</w:t>
      </w:r>
      <w:r w:rsidRPr="000F7B83">
        <w:rPr>
          <w:kern w:val="24"/>
          <w:sz w:val="28"/>
          <w:szCs w:val="28"/>
        </w:rPr>
        <w:t>а</w:t>
      </w:r>
      <w:r w:rsidRPr="000F7B83">
        <w:rPr>
          <w:kern w:val="24"/>
          <w:sz w:val="28"/>
          <w:szCs w:val="28"/>
        </w:rPr>
        <w:t>ток различных турбин, а также при биологических и медицинских исслед</w:t>
      </w:r>
      <w:r w:rsidRPr="000F7B83">
        <w:rPr>
          <w:kern w:val="24"/>
          <w:sz w:val="28"/>
          <w:szCs w:val="28"/>
        </w:rPr>
        <w:t>о</w:t>
      </w:r>
      <w:r w:rsidRPr="000F7B83">
        <w:rPr>
          <w:kern w:val="24"/>
          <w:sz w:val="28"/>
          <w:szCs w:val="28"/>
        </w:rPr>
        <w:t>ваниях [1].</w:t>
      </w:r>
    </w:p>
    <w:p w:rsidR="000F7B83" w:rsidRPr="000F7B83" w:rsidRDefault="000F7B83" w:rsidP="000F7B83">
      <w:pPr>
        <w:ind w:firstLine="709"/>
        <w:jc w:val="both"/>
        <w:rPr>
          <w:spacing w:val="-2"/>
          <w:sz w:val="28"/>
          <w:szCs w:val="28"/>
        </w:rPr>
      </w:pPr>
      <w:r w:rsidRPr="000F7B83">
        <w:rPr>
          <w:rStyle w:val="aff0"/>
          <w:rFonts w:eastAsia="SimSun"/>
          <w:kern w:val="24"/>
          <w:sz w:val="28"/>
          <w:szCs w:val="28"/>
        </w:rPr>
        <w:t xml:space="preserve">Общим достоинством </w:t>
      </w:r>
      <w:r w:rsidRPr="000F7B83">
        <w:rPr>
          <w:rStyle w:val="aff0"/>
          <w:rFonts w:eastAsia="SimSun"/>
          <w:i/>
          <w:kern w:val="24"/>
          <w:sz w:val="28"/>
          <w:szCs w:val="28"/>
        </w:rPr>
        <w:t>бесконтактных методов</w:t>
      </w:r>
      <w:r w:rsidRPr="000F7B83">
        <w:rPr>
          <w:rStyle w:val="aff0"/>
          <w:rFonts w:eastAsia="SimSun"/>
          <w:kern w:val="24"/>
          <w:sz w:val="28"/>
          <w:szCs w:val="28"/>
        </w:rPr>
        <w:t xml:space="preserve"> измерения является отсутствие механического воздействия на исследуемый объект и пренебр</w:t>
      </w:r>
      <w:r w:rsidRPr="000F7B83">
        <w:rPr>
          <w:rStyle w:val="aff0"/>
          <w:rFonts w:eastAsia="SimSun"/>
          <w:kern w:val="24"/>
          <w:sz w:val="28"/>
          <w:szCs w:val="28"/>
        </w:rPr>
        <w:t>е</w:t>
      </w:r>
      <w:r w:rsidRPr="000F7B83">
        <w:rPr>
          <w:rStyle w:val="aff0"/>
          <w:rFonts w:eastAsia="SimSun"/>
          <w:kern w:val="24"/>
          <w:sz w:val="28"/>
          <w:szCs w:val="28"/>
        </w:rPr>
        <w:t>жительно малая инерционность, что позволяет избежать основных недо</w:t>
      </w:r>
      <w:r w:rsidRPr="000F7B83">
        <w:rPr>
          <w:rStyle w:val="aff0"/>
          <w:rFonts w:eastAsia="SimSun"/>
          <w:kern w:val="24"/>
          <w:sz w:val="28"/>
          <w:szCs w:val="28"/>
        </w:rPr>
        <w:t>с</w:t>
      </w:r>
      <w:r w:rsidRPr="000F7B83">
        <w:rPr>
          <w:rStyle w:val="aff0"/>
          <w:rFonts w:eastAsia="SimSun"/>
          <w:kern w:val="24"/>
          <w:sz w:val="28"/>
          <w:szCs w:val="28"/>
        </w:rPr>
        <w:t>татков, присущих контактным методам. В частности, это возможность п</w:t>
      </w:r>
      <w:r w:rsidRPr="000F7B83">
        <w:rPr>
          <w:rStyle w:val="aff0"/>
          <w:rFonts w:eastAsia="SimSun"/>
          <w:kern w:val="24"/>
          <w:sz w:val="28"/>
          <w:szCs w:val="28"/>
        </w:rPr>
        <w:t>о</w:t>
      </w:r>
      <w:r w:rsidRPr="000F7B83">
        <w:rPr>
          <w:rStyle w:val="aff0"/>
          <w:rFonts w:eastAsia="SimSun"/>
          <w:kern w:val="24"/>
          <w:sz w:val="28"/>
          <w:szCs w:val="28"/>
        </w:rPr>
        <w:t>лучения необходимой информации на малых и больших расстояниях, в л</w:t>
      </w:r>
      <w:r w:rsidRPr="000F7B83">
        <w:rPr>
          <w:rStyle w:val="aff0"/>
          <w:rFonts w:eastAsia="SimSun"/>
          <w:kern w:val="24"/>
          <w:sz w:val="28"/>
          <w:szCs w:val="28"/>
        </w:rPr>
        <w:t>ю</w:t>
      </w:r>
      <w:r w:rsidRPr="000F7B83">
        <w:rPr>
          <w:rStyle w:val="aff0"/>
          <w:rFonts w:eastAsia="SimSun"/>
          <w:kern w:val="24"/>
          <w:sz w:val="28"/>
          <w:szCs w:val="28"/>
        </w:rPr>
        <w:t>бых режимах работы, в условиях низких и высоких температур, давлений, от герметизированных объектов, от элементов, находящихся в агрессивных и взрывоопасных средах.</w:t>
      </w:r>
      <w:r w:rsidRPr="000F7B83">
        <w:rPr>
          <w:rStyle w:val="aff0"/>
          <w:rFonts w:eastAsia="SimSun"/>
          <w:spacing w:val="-2"/>
          <w:sz w:val="28"/>
          <w:szCs w:val="28"/>
        </w:rPr>
        <w:t xml:space="preserve"> </w:t>
      </w:r>
      <w:r w:rsidRPr="000F7B83">
        <w:rPr>
          <w:sz w:val="28"/>
          <w:szCs w:val="28"/>
        </w:rPr>
        <w:t>Бесконтактные методы основаны на зондиров</w:t>
      </w:r>
      <w:r w:rsidRPr="000F7B83">
        <w:rPr>
          <w:sz w:val="28"/>
          <w:szCs w:val="28"/>
        </w:rPr>
        <w:t>а</w:t>
      </w:r>
      <w:r w:rsidRPr="000F7B83">
        <w:rPr>
          <w:sz w:val="28"/>
          <w:szCs w:val="28"/>
        </w:rPr>
        <w:t>нии объекта ультразвуковыми или электромагнитными волнами.</w:t>
      </w:r>
    </w:p>
    <w:p w:rsidR="000F7B83" w:rsidRPr="000F7B83" w:rsidRDefault="000F7B83" w:rsidP="000F7B83">
      <w:pPr>
        <w:spacing w:line="235" w:lineRule="auto"/>
        <w:ind w:firstLine="709"/>
        <w:jc w:val="both"/>
        <w:rPr>
          <w:rStyle w:val="aff0"/>
          <w:rFonts w:eastAsia="SimSun"/>
          <w:kern w:val="24"/>
          <w:sz w:val="28"/>
          <w:szCs w:val="28"/>
        </w:rPr>
      </w:pPr>
      <w:r w:rsidRPr="000F7B83">
        <w:rPr>
          <w:rStyle w:val="aff0"/>
          <w:rFonts w:eastAsia="SimSun"/>
          <w:kern w:val="24"/>
          <w:sz w:val="28"/>
          <w:szCs w:val="28"/>
        </w:rPr>
        <w:lastRenderedPageBreak/>
        <w:t xml:space="preserve">Метод </w:t>
      </w:r>
      <w:r w:rsidRPr="000F7B83">
        <w:rPr>
          <w:rStyle w:val="aff0"/>
          <w:rFonts w:eastAsia="SimSun"/>
          <w:i/>
          <w:kern w:val="24"/>
          <w:sz w:val="28"/>
          <w:szCs w:val="28"/>
        </w:rPr>
        <w:t>ультразвуковой фазометрии</w:t>
      </w:r>
      <w:r w:rsidRPr="000F7B83">
        <w:rPr>
          <w:rStyle w:val="aff0"/>
          <w:rFonts w:eastAsia="SimSun"/>
          <w:kern w:val="24"/>
          <w:sz w:val="28"/>
          <w:szCs w:val="28"/>
        </w:rPr>
        <w:t xml:space="preserve"> заключается в измерении разн</w:t>
      </w:r>
      <w:r w:rsidRPr="000F7B83">
        <w:rPr>
          <w:rStyle w:val="aff0"/>
          <w:rFonts w:eastAsia="SimSun"/>
          <w:kern w:val="24"/>
          <w:sz w:val="28"/>
          <w:szCs w:val="28"/>
        </w:rPr>
        <w:t>о</w:t>
      </w:r>
      <w:r w:rsidRPr="000F7B83">
        <w:rPr>
          <w:rStyle w:val="aff0"/>
          <w:rFonts w:eastAsia="SimSun"/>
          <w:kern w:val="24"/>
          <w:sz w:val="28"/>
          <w:szCs w:val="28"/>
        </w:rPr>
        <w:t>сти фаз опорного сигнала ультразвуковой частоты и сигнала, отраженного от исследуемого объекта. В качестве чувствительных элементов использ</w:t>
      </w:r>
      <w:r w:rsidRPr="000F7B83">
        <w:rPr>
          <w:rStyle w:val="aff0"/>
          <w:rFonts w:eastAsia="SimSun"/>
          <w:kern w:val="24"/>
          <w:sz w:val="28"/>
          <w:szCs w:val="28"/>
        </w:rPr>
        <w:t>у</w:t>
      </w:r>
      <w:r w:rsidRPr="000F7B83">
        <w:rPr>
          <w:rStyle w:val="aff0"/>
          <w:rFonts w:eastAsia="SimSun"/>
          <w:kern w:val="24"/>
          <w:sz w:val="28"/>
          <w:szCs w:val="28"/>
        </w:rPr>
        <w:t>ется пьезоэлектрическая керамика. К достоинствам этого метода можно о</w:t>
      </w:r>
      <w:r w:rsidRPr="000F7B83">
        <w:rPr>
          <w:rStyle w:val="aff0"/>
          <w:rFonts w:eastAsia="SimSun"/>
          <w:kern w:val="24"/>
          <w:sz w:val="28"/>
          <w:szCs w:val="28"/>
        </w:rPr>
        <w:t>т</w:t>
      </w:r>
      <w:r w:rsidRPr="000F7B83">
        <w:rPr>
          <w:rStyle w:val="aff0"/>
          <w:rFonts w:eastAsia="SimSun"/>
          <w:kern w:val="24"/>
          <w:sz w:val="28"/>
          <w:szCs w:val="28"/>
        </w:rPr>
        <w:t>нести дешевизну и компактность аппаратуры, малое время измерения, о</w:t>
      </w:r>
      <w:r w:rsidRPr="000F7B83">
        <w:rPr>
          <w:rStyle w:val="aff0"/>
          <w:rFonts w:eastAsia="SimSun"/>
          <w:kern w:val="24"/>
          <w:sz w:val="28"/>
          <w:szCs w:val="28"/>
        </w:rPr>
        <w:t>т</w:t>
      </w:r>
      <w:r w:rsidRPr="000F7B83">
        <w:rPr>
          <w:rStyle w:val="aff0"/>
          <w:rFonts w:eastAsia="SimSun"/>
          <w:kern w:val="24"/>
          <w:sz w:val="28"/>
          <w:szCs w:val="28"/>
        </w:rPr>
        <w:t>сутствие ограничения на нижнюю границу частотного диапазона, высокую точность измерения низкочастотных вибраций. Использование ультразв</w:t>
      </w:r>
      <w:r w:rsidRPr="000F7B83">
        <w:rPr>
          <w:rStyle w:val="aff0"/>
          <w:rFonts w:eastAsia="SimSun"/>
          <w:kern w:val="24"/>
          <w:sz w:val="28"/>
          <w:szCs w:val="28"/>
        </w:rPr>
        <w:t>у</w:t>
      </w:r>
      <w:r w:rsidRPr="000F7B83">
        <w:rPr>
          <w:rStyle w:val="aff0"/>
          <w:rFonts w:eastAsia="SimSun"/>
          <w:kern w:val="24"/>
          <w:sz w:val="28"/>
          <w:szCs w:val="28"/>
        </w:rPr>
        <w:t>ковых методов ограничивают невысокая разрешающая способность, сил</w:t>
      </w:r>
      <w:r w:rsidRPr="000F7B83">
        <w:rPr>
          <w:rStyle w:val="aff0"/>
          <w:rFonts w:eastAsia="SimSun"/>
          <w:kern w:val="24"/>
          <w:sz w:val="28"/>
          <w:szCs w:val="28"/>
        </w:rPr>
        <w:t>ь</w:t>
      </w:r>
      <w:r w:rsidRPr="000F7B83">
        <w:rPr>
          <w:rStyle w:val="aff0"/>
          <w:rFonts w:eastAsia="SimSun"/>
          <w:kern w:val="24"/>
          <w:sz w:val="28"/>
          <w:szCs w:val="28"/>
        </w:rPr>
        <w:t>ное затухание ультразвука в воздухе, зависимость прохождения акустич</w:t>
      </w:r>
      <w:r w:rsidRPr="000F7B83">
        <w:rPr>
          <w:rStyle w:val="aff0"/>
          <w:rFonts w:eastAsia="SimSun"/>
          <w:kern w:val="24"/>
          <w:sz w:val="28"/>
          <w:szCs w:val="28"/>
        </w:rPr>
        <w:t>е</w:t>
      </w:r>
      <w:r w:rsidRPr="000F7B83">
        <w:rPr>
          <w:rStyle w:val="aff0"/>
          <w:rFonts w:eastAsia="SimSun"/>
          <w:kern w:val="24"/>
          <w:sz w:val="28"/>
          <w:szCs w:val="28"/>
        </w:rPr>
        <w:t>ского сигнала от состояния атмосферы, уменьшение точности измерения с ростом частоты вибрации [2].</w:t>
      </w:r>
    </w:p>
    <w:p w:rsidR="000F7B83" w:rsidRPr="000F7B83" w:rsidRDefault="000F7B83" w:rsidP="000F7B83">
      <w:pPr>
        <w:spacing w:line="235" w:lineRule="auto"/>
        <w:ind w:firstLine="709"/>
        <w:jc w:val="both"/>
        <w:rPr>
          <w:rStyle w:val="aff0"/>
          <w:rFonts w:eastAsia="SimSun"/>
          <w:spacing w:val="-2"/>
          <w:kern w:val="24"/>
          <w:sz w:val="28"/>
          <w:szCs w:val="28"/>
        </w:rPr>
      </w:pPr>
      <w:r w:rsidRPr="000F7B83">
        <w:rPr>
          <w:rStyle w:val="aff0"/>
          <w:rFonts w:eastAsia="SimSun"/>
          <w:spacing w:val="-2"/>
          <w:kern w:val="24"/>
          <w:sz w:val="28"/>
          <w:szCs w:val="28"/>
        </w:rPr>
        <w:t xml:space="preserve">Широкое распространение получили </w:t>
      </w:r>
      <w:r w:rsidRPr="000F7B83">
        <w:rPr>
          <w:rStyle w:val="aff0"/>
          <w:rFonts w:eastAsia="SimSun"/>
          <w:i/>
          <w:spacing w:val="-2"/>
          <w:kern w:val="24"/>
          <w:sz w:val="28"/>
          <w:szCs w:val="28"/>
        </w:rPr>
        <w:t>оптические методы</w:t>
      </w:r>
      <w:r w:rsidRPr="000F7B83">
        <w:rPr>
          <w:rStyle w:val="aff0"/>
          <w:rFonts w:eastAsia="SimSun"/>
          <w:spacing w:val="-2"/>
          <w:kern w:val="24"/>
          <w:sz w:val="28"/>
          <w:szCs w:val="28"/>
        </w:rPr>
        <w:t>, основанные на зондировании объекта светом видимого и ближнего инфракрасного ди</w:t>
      </w:r>
      <w:r w:rsidRPr="000F7B83">
        <w:rPr>
          <w:rStyle w:val="aff0"/>
          <w:rFonts w:eastAsia="SimSun"/>
          <w:spacing w:val="-2"/>
          <w:kern w:val="24"/>
          <w:sz w:val="28"/>
          <w:szCs w:val="28"/>
        </w:rPr>
        <w:t>а</w:t>
      </w:r>
      <w:r w:rsidRPr="000F7B83">
        <w:rPr>
          <w:rStyle w:val="aff0"/>
          <w:rFonts w:eastAsia="SimSun"/>
          <w:spacing w:val="-2"/>
          <w:kern w:val="24"/>
          <w:sz w:val="28"/>
          <w:szCs w:val="28"/>
        </w:rPr>
        <w:t>пазонов. Они подразделяются на две группы. К первой относятся методы, основанные на эффекте Доплера. Существенным недостатком оптических методов первой группы являются высокие требования к среде и качеству п</w:t>
      </w:r>
      <w:r w:rsidRPr="000F7B83">
        <w:rPr>
          <w:rStyle w:val="aff0"/>
          <w:rFonts w:eastAsia="SimSun"/>
          <w:spacing w:val="-2"/>
          <w:kern w:val="24"/>
          <w:sz w:val="28"/>
          <w:szCs w:val="28"/>
        </w:rPr>
        <w:t>о</w:t>
      </w:r>
      <w:r w:rsidRPr="000F7B83">
        <w:rPr>
          <w:rStyle w:val="aff0"/>
          <w:rFonts w:eastAsia="SimSun"/>
          <w:spacing w:val="-2"/>
          <w:kern w:val="24"/>
          <w:sz w:val="28"/>
          <w:szCs w:val="28"/>
        </w:rPr>
        <w:t>верхности исследуемого объекта. Для голографических методов, которые и образуют вторую группу, требования к качеству поверхности намного ниже. Голографические методы обладают высокой разрешающей способностью. Они требуют сложного и дорогостоящего оборудования, а также характер</w:t>
      </w:r>
      <w:r w:rsidRPr="000F7B83">
        <w:rPr>
          <w:rStyle w:val="aff0"/>
          <w:rFonts w:eastAsia="SimSun"/>
          <w:spacing w:val="-2"/>
          <w:kern w:val="24"/>
          <w:sz w:val="28"/>
          <w:szCs w:val="28"/>
        </w:rPr>
        <w:t>и</w:t>
      </w:r>
      <w:r w:rsidRPr="000F7B83">
        <w:rPr>
          <w:rStyle w:val="aff0"/>
          <w:rFonts w:eastAsia="SimSun"/>
          <w:spacing w:val="-2"/>
          <w:kern w:val="24"/>
          <w:sz w:val="28"/>
          <w:szCs w:val="28"/>
        </w:rPr>
        <w:t>зуются сравнительно большим временем измерения.</w:t>
      </w:r>
    </w:p>
    <w:p w:rsidR="000F7B83" w:rsidRPr="000F7B83" w:rsidRDefault="000F7B83" w:rsidP="000F7B83">
      <w:pPr>
        <w:spacing w:line="235" w:lineRule="auto"/>
        <w:ind w:firstLine="709"/>
        <w:jc w:val="both"/>
        <w:rPr>
          <w:rStyle w:val="aff0"/>
          <w:rFonts w:eastAsia="SimSun"/>
          <w:kern w:val="24"/>
          <w:sz w:val="28"/>
          <w:szCs w:val="28"/>
        </w:rPr>
      </w:pPr>
      <w:r w:rsidRPr="000F7B83">
        <w:rPr>
          <w:rStyle w:val="aff0"/>
          <w:rFonts w:eastAsia="SimSun"/>
          <w:kern w:val="24"/>
          <w:sz w:val="28"/>
          <w:szCs w:val="28"/>
        </w:rPr>
        <w:t>Общими недостатками оптических методов являются сложность и высокая стоимость оборудования, повышенные требования к качеству п</w:t>
      </w:r>
      <w:r w:rsidRPr="000F7B83">
        <w:rPr>
          <w:rStyle w:val="aff0"/>
          <w:rFonts w:eastAsia="SimSun"/>
          <w:kern w:val="24"/>
          <w:sz w:val="28"/>
          <w:szCs w:val="28"/>
        </w:rPr>
        <w:t>о</w:t>
      </w:r>
      <w:r w:rsidRPr="000F7B83">
        <w:rPr>
          <w:rStyle w:val="aff0"/>
          <w:rFonts w:eastAsia="SimSun"/>
          <w:kern w:val="24"/>
          <w:sz w:val="28"/>
          <w:szCs w:val="28"/>
        </w:rPr>
        <w:t>верхности исследуемого объекта и к состоянию окружающей среды [3].</w:t>
      </w:r>
    </w:p>
    <w:p w:rsidR="000F7B83" w:rsidRPr="000F7B83" w:rsidRDefault="000F7B83" w:rsidP="000F7B83">
      <w:pPr>
        <w:spacing w:line="235" w:lineRule="auto"/>
        <w:ind w:firstLine="709"/>
        <w:jc w:val="both"/>
        <w:rPr>
          <w:rStyle w:val="aff0"/>
          <w:rFonts w:eastAsia="SimSun"/>
          <w:spacing w:val="-2"/>
          <w:kern w:val="24"/>
          <w:sz w:val="28"/>
          <w:szCs w:val="28"/>
        </w:rPr>
      </w:pPr>
      <w:r w:rsidRPr="000F7B83">
        <w:rPr>
          <w:rStyle w:val="aff0"/>
          <w:rFonts w:eastAsia="SimSun"/>
          <w:spacing w:val="-2"/>
          <w:kern w:val="24"/>
          <w:sz w:val="28"/>
          <w:szCs w:val="28"/>
        </w:rPr>
        <w:t>Частотную нишу между ультразвуковыми и оптическими методами з</w:t>
      </w:r>
      <w:r w:rsidRPr="000F7B83">
        <w:rPr>
          <w:rStyle w:val="aff0"/>
          <w:rFonts w:eastAsia="SimSun"/>
          <w:spacing w:val="-2"/>
          <w:kern w:val="24"/>
          <w:sz w:val="28"/>
          <w:szCs w:val="28"/>
        </w:rPr>
        <w:t>а</w:t>
      </w:r>
      <w:r w:rsidRPr="000F7B83">
        <w:rPr>
          <w:rStyle w:val="aff0"/>
          <w:rFonts w:eastAsia="SimSun"/>
          <w:spacing w:val="-2"/>
          <w:kern w:val="24"/>
          <w:sz w:val="28"/>
          <w:szCs w:val="28"/>
        </w:rPr>
        <w:t xml:space="preserve">нимают </w:t>
      </w:r>
      <w:r w:rsidRPr="000F7B83">
        <w:rPr>
          <w:rStyle w:val="aff0"/>
          <w:rFonts w:eastAsia="SimSun"/>
          <w:i/>
          <w:spacing w:val="-2"/>
          <w:kern w:val="24"/>
          <w:sz w:val="28"/>
          <w:szCs w:val="28"/>
        </w:rPr>
        <w:t>радиоволновые методы</w:t>
      </w:r>
      <w:r w:rsidRPr="000F7B83">
        <w:rPr>
          <w:rStyle w:val="aff0"/>
          <w:rFonts w:eastAsia="SimSun"/>
          <w:spacing w:val="-2"/>
          <w:kern w:val="24"/>
          <w:sz w:val="28"/>
          <w:szCs w:val="28"/>
        </w:rPr>
        <w:t>. Особенности носителя информации (эле</w:t>
      </w:r>
      <w:r w:rsidRPr="000F7B83">
        <w:rPr>
          <w:rStyle w:val="aff0"/>
          <w:rFonts w:eastAsia="SimSun"/>
          <w:spacing w:val="-2"/>
          <w:kern w:val="24"/>
          <w:sz w:val="28"/>
          <w:szCs w:val="28"/>
        </w:rPr>
        <w:t>к</w:t>
      </w:r>
      <w:r w:rsidRPr="000F7B83">
        <w:rPr>
          <w:rStyle w:val="aff0"/>
          <w:rFonts w:eastAsia="SimSun"/>
          <w:spacing w:val="-2"/>
          <w:kern w:val="24"/>
          <w:sz w:val="28"/>
          <w:szCs w:val="28"/>
        </w:rPr>
        <w:t>тромагнитные волны СВЧ-диапазона) придают ряд замечательных свойств радиоволновым методам измерения, контроля и технической диагностики. Эти методы являются безынерционными, допускают бесконтактные одн</w:t>
      </w:r>
      <w:r w:rsidRPr="000F7B83">
        <w:rPr>
          <w:rStyle w:val="aff0"/>
          <w:rFonts w:eastAsia="SimSun"/>
          <w:spacing w:val="-2"/>
          <w:kern w:val="24"/>
          <w:sz w:val="28"/>
          <w:szCs w:val="28"/>
        </w:rPr>
        <w:t>о</w:t>
      </w:r>
      <w:r w:rsidRPr="000F7B83">
        <w:rPr>
          <w:rStyle w:val="aff0"/>
          <w:rFonts w:eastAsia="SimSun"/>
          <w:spacing w:val="-2"/>
          <w:kern w:val="24"/>
          <w:sz w:val="28"/>
          <w:szCs w:val="28"/>
        </w:rPr>
        <w:t>временные измерения вибрации, перемещения и линейной скорости объе</w:t>
      </w:r>
      <w:r w:rsidRPr="000F7B83">
        <w:rPr>
          <w:rStyle w:val="aff0"/>
          <w:rFonts w:eastAsia="SimSun"/>
          <w:spacing w:val="-2"/>
          <w:kern w:val="24"/>
          <w:sz w:val="28"/>
          <w:szCs w:val="28"/>
        </w:rPr>
        <w:t>к</w:t>
      </w:r>
      <w:r w:rsidRPr="000F7B83">
        <w:rPr>
          <w:rStyle w:val="aff0"/>
          <w:rFonts w:eastAsia="SimSun"/>
          <w:spacing w:val="-2"/>
          <w:kern w:val="24"/>
          <w:sz w:val="28"/>
          <w:szCs w:val="28"/>
        </w:rPr>
        <w:t>тов в условиях отсутствия или плохой оптической видимости, высоких те</w:t>
      </w:r>
      <w:r w:rsidRPr="000F7B83">
        <w:rPr>
          <w:rStyle w:val="aff0"/>
          <w:rFonts w:eastAsia="SimSun"/>
          <w:spacing w:val="-2"/>
          <w:kern w:val="24"/>
          <w:sz w:val="28"/>
          <w:szCs w:val="28"/>
        </w:rPr>
        <w:t>м</w:t>
      </w:r>
      <w:r w:rsidRPr="000F7B83">
        <w:rPr>
          <w:rStyle w:val="aff0"/>
          <w:rFonts w:eastAsia="SimSun"/>
          <w:spacing w:val="-2"/>
          <w:kern w:val="24"/>
          <w:sz w:val="28"/>
          <w:szCs w:val="28"/>
        </w:rPr>
        <w:t>ператур и могут применяться для контроля вибрации на объектах с большим многообразием форм и материалов (проводники и диэлектрики с потерями или без потерь) поверхностей. Радиоволновые датчики могут быть устано</w:t>
      </w:r>
      <w:r w:rsidRPr="000F7B83">
        <w:rPr>
          <w:rStyle w:val="aff0"/>
          <w:rFonts w:eastAsia="SimSun"/>
          <w:spacing w:val="-2"/>
          <w:kern w:val="24"/>
          <w:sz w:val="28"/>
          <w:szCs w:val="28"/>
        </w:rPr>
        <w:t>в</w:t>
      </w:r>
      <w:r w:rsidRPr="000F7B83">
        <w:rPr>
          <w:rStyle w:val="aff0"/>
          <w:rFonts w:eastAsia="SimSun"/>
          <w:spacing w:val="-2"/>
          <w:kern w:val="24"/>
          <w:sz w:val="28"/>
          <w:szCs w:val="28"/>
        </w:rPr>
        <w:t>лены на расстоянии от миллиметров до нескольких метров от объекта. Ст</w:t>
      </w:r>
      <w:r w:rsidRPr="000F7B83">
        <w:rPr>
          <w:rStyle w:val="aff0"/>
          <w:rFonts w:eastAsia="SimSun"/>
          <w:spacing w:val="-2"/>
          <w:kern w:val="24"/>
          <w:sz w:val="28"/>
          <w:szCs w:val="28"/>
        </w:rPr>
        <w:t>а</w:t>
      </w:r>
      <w:r w:rsidRPr="000F7B83">
        <w:rPr>
          <w:rStyle w:val="aff0"/>
          <w:rFonts w:eastAsia="SimSun"/>
          <w:spacing w:val="-2"/>
          <w:kern w:val="24"/>
          <w:sz w:val="28"/>
          <w:szCs w:val="28"/>
        </w:rPr>
        <w:t xml:space="preserve">новится возможным измерить вибрацию динамических узлов, не нарушая конструкции или через герметичные стенки приборов [1]. </w:t>
      </w:r>
    </w:p>
    <w:p w:rsidR="000F7B83" w:rsidRPr="000F7B83" w:rsidRDefault="000F7B83" w:rsidP="000F7B83">
      <w:pPr>
        <w:spacing w:line="235" w:lineRule="auto"/>
        <w:ind w:firstLine="709"/>
        <w:jc w:val="both"/>
        <w:rPr>
          <w:rStyle w:val="aff0"/>
          <w:rFonts w:eastAsia="SimSun"/>
          <w:spacing w:val="-2"/>
          <w:kern w:val="24"/>
          <w:sz w:val="28"/>
          <w:szCs w:val="28"/>
        </w:rPr>
      </w:pPr>
      <w:r w:rsidRPr="000F7B83">
        <w:rPr>
          <w:rStyle w:val="aff0"/>
          <w:rFonts w:eastAsia="SimSun"/>
          <w:spacing w:val="-2"/>
          <w:kern w:val="24"/>
          <w:sz w:val="28"/>
          <w:szCs w:val="28"/>
        </w:rPr>
        <w:t>Сравнительные характеристики бесконтактных методов приведены в таблице.</w:t>
      </w:r>
    </w:p>
    <w:p w:rsidR="000F7B83" w:rsidRDefault="000F7B83" w:rsidP="000F7B83">
      <w:pPr>
        <w:pStyle w:val="aff"/>
        <w:spacing w:after="0"/>
        <w:jc w:val="center"/>
        <w:rPr>
          <w:rStyle w:val="aff0"/>
          <w:rFonts w:eastAsia="SimSun"/>
          <w:b/>
          <w:color w:val="000000"/>
          <w:kern w:val="24"/>
        </w:rPr>
      </w:pPr>
    </w:p>
    <w:p w:rsidR="000F7B83" w:rsidRPr="000F7B83" w:rsidRDefault="000F7B83" w:rsidP="000F7B83">
      <w:pPr>
        <w:pStyle w:val="aff"/>
        <w:spacing w:after="0"/>
        <w:jc w:val="center"/>
        <w:rPr>
          <w:rStyle w:val="aff0"/>
          <w:rFonts w:eastAsia="SimSun"/>
          <w:b/>
          <w:color w:val="000000"/>
          <w:kern w:val="24"/>
        </w:rPr>
      </w:pPr>
      <w:r w:rsidRPr="000F7B83">
        <w:rPr>
          <w:rStyle w:val="aff0"/>
          <w:rFonts w:eastAsia="SimSun"/>
          <w:b/>
          <w:color w:val="000000"/>
          <w:kern w:val="24"/>
        </w:rPr>
        <w:t>Сравнительный анализ бесконтактных методов</w:t>
      </w:r>
    </w:p>
    <w:p w:rsidR="000F7B83" w:rsidRPr="000F7B83" w:rsidRDefault="000F7B83" w:rsidP="000F7B83">
      <w:pPr>
        <w:pStyle w:val="aff"/>
        <w:spacing w:after="0"/>
        <w:jc w:val="center"/>
        <w:rPr>
          <w:rStyle w:val="aff0"/>
          <w:rFonts w:eastAsia="SimSun"/>
          <w:b/>
          <w:color w:val="000000"/>
          <w:kern w:val="24"/>
        </w:rPr>
      </w:pPr>
      <w:r w:rsidRPr="000F7B83">
        <w:rPr>
          <w:rStyle w:val="aff0"/>
          <w:rFonts w:eastAsia="SimSun"/>
          <w:b/>
          <w:color w:val="000000"/>
          <w:kern w:val="24"/>
        </w:rPr>
        <w:t>измерения характеристик вибраций</w:t>
      </w:r>
    </w:p>
    <w:p w:rsidR="000F7B83" w:rsidRPr="000F7B83" w:rsidRDefault="000F7B83" w:rsidP="000F7B83">
      <w:pPr>
        <w:pStyle w:val="aff"/>
        <w:spacing w:after="0"/>
        <w:rPr>
          <w:rStyle w:val="aff0"/>
          <w:rFonts w:eastAsia="SimSun"/>
          <w:color w:val="000000"/>
          <w:kern w:val="24"/>
        </w:rPr>
      </w:pPr>
    </w:p>
    <w:tbl>
      <w:tblPr>
        <w:tblW w:w="0" w:type="auto"/>
        <w:jc w:val="center"/>
        <w:tblInd w:w="-2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11"/>
        <w:gridCol w:w="2065"/>
        <w:gridCol w:w="2410"/>
        <w:gridCol w:w="2589"/>
      </w:tblGrid>
      <w:tr w:rsidR="000F7B83" w:rsidRPr="000F7B83" w:rsidTr="000F7B83">
        <w:trPr>
          <w:jc w:val="center"/>
        </w:trPr>
        <w:tc>
          <w:tcPr>
            <w:tcW w:w="2311" w:type="dxa"/>
            <w:vMerge w:val="restart"/>
            <w:shd w:val="clear" w:color="auto" w:fill="FFFFFF"/>
            <w:vAlign w:val="center"/>
          </w:tcPr>
          <w:p w:rsidR="000F7B83" w:rsidRPr="000F7B83" w:rsidRDefault="000F7B83" w:rsidP="00A53A5D">
            <w:pPr>
              <w:pStyle w:val="aff"/>
              <w:spacing w:after="0"/>
              <w:jc w:val="center"/>
              <w:rPr>
                <w:kern w:val="24"/>
              </w:rPr>
            </w:pPr>
            <w:r w:rsidRPr="000F7B83">
              <w:rPr>
                <w:rStyle w:val="84"/>
                <w:color w:val="000000"/>
                <w:kern w:val="24"/>
                <w:sz w:val="24"/>
                <w:szCs w:val="24"/>
              </w:rPr>
              <w:t>Характеристика</w:t>
            </w:r>
          </w:p>
        </w:tc>
        <w:tc>
          <w:tcPr>
            <w:tcW w:w="7064" w:type="dxa"/>
            <w:gridSpan w:val="3"/>
            <w:shd w:val="clear" w:color="auto" w:fill="FFFFFF"/>
            <w:vAlign w:val="center"/>
          </w:tcPr>
          <w:p w:rsidR="000F7B83" w:rsidRPr="000F7B83" w:rsidRDefault="000F7B83" w:rsidP="000F7B83">
            <w:pPr>
              <w:pStyle w:val="aff"/>
              <w:spacing w:after="0"/>
              <w:jc w:val="center"/>
              <w:rPr>
                <w:kern w:val="24"/>
              </w:rPr>
            </w:pPr>
            <w:r w:rsidRPr="000F7B83">
              <w:rPr>
                <w:rStyle w:val="84"/>
                <w:color w:val="000000"/>
                <w:kern w:val="24"/>
                <w:sz w:val="24"/>
                <w:szCs w:val="24"/>
              </w:rPr>
              <w:t>Метод измерения</w:t>
            </w:r>
          </w:p>
        </w:tc>
      </w:tr>
      <w:tr w:rsidR="000F7B83" w:rsidRPr="000F7B83" w:rsidTr="000F7B83">
        <w:trPr>
          <w:jc w:val="center"/>
        </w:trPr>
        <w:tc>
          <w:tcPr>
            <w:tcW w:w="2311" w:type="dxa"/>
            <w:vMerge/>
            <w:shd w:val="clear" w:color="auto" w:fill="FFFFFF"/>
            <w:vAlign w:val="center"/>
          </w:tcPr>
          <w:p w:rsidR="000F7B83" w:rsidRPr="000F7B83" w:rsidRDefault="000F7B83" w:rsidP="006818FB">
            <w:pPr>
              <w:pStyle w:val="aff"/>
              <w:spacing w:after="0"/>
              <w:rPr>
                <w:kern w:val="24"/>
              </w:rPr>
            </w:pPr>
          </w:p>
        </w:tc>
        <w:tc>
          <w:tcPr>
            <w:tcW w:w="2065" w:type="dxa"/>
            <w:shd w:val="clear" w:color="auto" w:fill="FFFFFF"/>
            <w:vAlign w:val="center"/>
          </w:tcPr>
          <w:p w:rsidR="000F7B83" w:rsidRPr="000F7B83" w:rsidRDefault="000F7B83" w:rsidP="000F7B83">
            <w:pPr>
              <w:pStyle w:val="aff"/>
              <w:spacing w:after="0"/>
              <w:jc w:val="center"/>
              <w:rPr>
                <w:kern w:val="24"/>
              </w:rPr>
            </w:pPr>
            <w:r w:rsidRPr="000F7B83">
              <w:rPr>
                <w:rStyle w:val="84"/>
                <w:color w:val="000000"/>
                <w:kern w:val="24"/>
                <w:sz w:val="24"/>
                <w:szCs w:val="24"/>
              </w:rPr>
              <w:t>ультразвуковой</w:t>
            </w:r>
          </w:p>
        </w:tc>
        <w:tc>
          <w:tcPr>
            <w:tcW w:w="2410" w:type="dxa"/>
            <w:shd w:val="clear" w:color="auto" w:fill="FFFFFF"/>
            <w:vAlign w:val="center"/>
          </w:tcPr>
          <w:p w:rsidR="000F7B83" w:rsidRPr="000F7B83" w:rsidRDefault="000F7B83" w:rsidP="000F7B83">
            <w:pPr>
              <w:pStyle w:val="aff"/>
              <w:spacing w:after="0"/>
              <w:jc w:val="center"/>
              <w:rPr>
                <w:kern w:val="24"/>
              </w:rPr>
            </w:pPr>
            <w:r w:rsidRPr="000F7B83">
              <w:rPr>
                <w:rStyle w:val="84"/>
                <w:color w:val="000000"/>
                <w:kern w:val="24"/>
                <w:sz w:val="24"/>
                <w:szCs w:val="24"/>
              </w:rPr>
              <w:t>радиоволновый</w:t>
            </w:r>
          </w:p>
        </w:tc>
        <w:tc>
          <w:tcPr>
            <w:tcW w:w="2589" w:type="dxa"/>
            <w:shd w:val="clear" w:color="auto" w:fill="FFFFFF"/>
            <w:vAlign w:val="center"/>
          </w:tcPr>
          <w:p w:rsidR="000F7B83" w:rsidRPr="000F7B83" w:rsidRDefault="000F7B83" w:rsidP="000F7B83">
            <w:pPr>
              <w:pStyle w:val="aff"/>
              <w:spacing w:after="0"/>
              <w:jc w:val="center"/>
              <w:rPr>
                <w:kern w:val="24"/>
              </w:rPr>
            </w:pPr>
            <w:r w:rsidRPr="000F7B83">
              <w:rPr>
                <w:rStyle w:val="84"/>
                <w:color w:val="000000"/>
                <w:kern w:val="24"/>
                <w:sz w:val="24"/>
                <w:szCs w:val="24"/>
              </w:rPr>
              <w:t>оптический</w:t>
            </w:r>
          </w:p>
        </w:tc>
      </w:tr>
      <w:tr w:rsidR="000F7B83" w:rsidRPr="000F7B83" w:rsidTr="000F7B83">
        <w:trPr>
          <w:jc w:val="center"/>
        </w:trPr>
        <w:tc>
          <w:tcPr>
            <w:tcW w:w="2311" w:type="dxa"/>
            <w:shd w:val="clear" w:color="auto" w:fill="FFFFFF"/>
            <w:vAlign w:val="center"/>
          </w:tcPr>
          <w:p w:rsidR="000F7B83" w:rsidRPr="000F7B83" w:rsidRDefault="000F7B83" w:rsidP="006818FB">
            <w:pPr>
              <w:pStyle w:val="aff"/>
              <w:spacing w:after="0"/>
              <w:rPr>
                <w:kern w:val="24"/>
              </w:rPr>
            </w:pPr>
            <w:r w:rsidRPr="000F7B83">
              <w:rPr>
                <w:rStyle w:val="84"/>
                <w:color w:val="000000"/>
                <w:kern w:val="24"/>
                <w:sz w:val="24"/>
                <w:szCs w:val="24"/>
              </w:rPr>
              <w:t>Длина волны сигнала</w:t>
            </w:r>
          </w:p>
        </w:tc>
        <w:tc>
          <w:tcPr>
            <w:tcW w:w="2065" w:type="dxa"/>
            <w:shd w:val="clear" w:color="auto" w:fill="FFFFFF"/>
            <w:vAlign w:val="center"/>
          </w:tcPr>
          <w:p w:rsidR="000F7B83" w:rsidRPr="000F7B83" w:rsidRDefault="000F7B83" w:rsidP="00A53A5D">
            <w:pPr>
              <w:pStyle w:val="aff"/>
              <w:spacing w:after="0"/>
              <w:jc w:val="center"/>
              <w:rPr>
                <w:kern w:val="24"/>
              </w:rPr>
            </w:pPr>
            <w:r w:rsidRPr="000F7B83">
              <w:rPr>
                <w:rStyle w:val="84"/>
                <w:color w:val="000000"/>
                <w:kern w:val="24"/>
                <w:sz w:val="24"/>
                <w:szCs w:val="24"/>
              </w:rPr>
              <w:t>0,34–1,5 м</w:t>
            </w:r>
          </w:p>
        </w:tc>
        <w:tc>
          <w:tcPr>
            <w:tcW w:w="2410" w:type="dxa"/>
            <w:shd w:val="clear" w:color="auto" w:fill="FFFFFF"/>
            <w:vAlign w:val="center"/>
          </w:tcPr>
          <w:p w:rsidR="000F7B83" w:rsidRPr="000F7B83" w:rsidRDefault="000F7B83" w:rsidP="00A53A5D">
            <w:pPr>
              <w:pStyle w:val="aff"/>
              <w:spacing w:after="0"/>
              <w:jc w:val="center"/>
              <w:rPr>
                <w:kern w:val="24"/>
              </w:rPr>
            </w:pPr>
            <w:r w:rsidRPr="000F7B83">
              <w:rPr>
                <w:rStyle w:val="84"/>
                <w:color w:val="000000"/>
                <w:kern w:val="24"/>
                <w:sz w:val="24"/>
                <w:szCs w:val="24"/>
              </w:rPr>
              <w:t>3–30 мм</w:t>
            </w:r>
          </w:p>
        </w:tc>
        <w:tc>
          <w:tcPr>
            <w:tcW w:w="2589" w:type="dxa"/>
            <w:shd w:val="clear" w:color="auto" w:fill="FFFFFF"/>
            <w:vAlign w:val="center"/>
          </w:tcPr>
          <w:p w:rsidR="000F7B83" w:rsidRPr="000F7B83" w:rsidRDefault="000F7B83" w:rsidP="00A53A5D">
            <w:pPr>
              <w:pStyle w:val="aff"/>
              <w:spacing w:after="0"/>
              <w:jc w:val="center"/>
              <w:rPr>
                <w:kern w:val="24"/>
              </w:rPr>
            </w:pPr>
            <w:r w:rsidRPr="000F7B83">
              <w:rPr>
                <w:rStyle w:val="84"/>
                <w:color w:val="000000"/>
                <w:kern w:val="24"/>
                <w:sz w:val="24"/>
                <w:szCs w:val="24"/>
              </w:rPr>
              <w:t>400–760 нм</w:t>
            </w:r>
          </w:p>
        </w:tc>
      </w:tr>
    </w:tbl>
    <w:p w:rsidR="000F7B83" w:rsidRDefault="000F7B83" w:rsidP="000F7B8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68"/>
        <w:gridCol w:w="2127"/>
        <w:gridCol w:w="2409"/>
        <w:gridCol w:w="2325"/>
      </w:tblGrid>
      <w:tr w:rsidR="00A53A5D" w:rsidRPr="00A53A5D" w:rsidTr="006818FB">
        <w:trPr>
          <w:jc w:val="center"/>
        </w:trPr>
        <w:tc>
          <w:tcPr>
            <w:tcW w:w="0" w:type="auto"/>
            <w:gridSpan w:val="4"/>
            <w:tcBorders>
              <w:top w:val="nil"/>
              <w:left w:val="nil"/>
              <w:bottom w:val="single" w:sz="4" w:space="0" w:color="auto"/>
              <w:right w:val="nil"/>
            </w:tcBorders>
            <w:shd w:val="clear" w:color="auto" w:fill="FFFFFF"/>
            <w:vAlign w:val="center"/>
          </w:tcPr>
          <w:p w:rsidR="00A53A5D" w:rsidRPr="00A53A5D" w:rsidRDefault="00A53A5D" w:rsidP="00A53A5D">
            <w:pPr>
              <w:pStyle w:val="aff"/>
              <w:spacing w:after="0"/>
              <w:jc w:val="right"/>
              <w:rPr>
                <w:rStyle w:val="84"/>
                <w:i/>
                <w:color w:val="000000"/>
                <w:kern w:val="24"/>
                <w:sz w:val="24"/>
                <w:szCs w:val="24"/>
              </w:rPr>
            </w:pPr>
            <w:r w:rsidRPr="00A53A5D">
              <w:rPr>
                <w:rStyle w:val="84"/>
                <w:i/>
                <w:color w:val="000000"/>
                <w:kern w:val="24"/>
                <w:sz w:val="24"/>
                <w:szCs w:val="24"/>
              </w:rPr>
              <w:t>Окончание таблицы</w:t>
            </w:r>
          </w:p>
        </w:tc>
      </w:tr>
      <w:tr w:rsidR="00A53A5D" w:rsidRPr="00A53A5D" w:rsidTr="006818FB">
        <w:trPr>
          <w:jc w:val="center"/>
        </w:trPr>
        <w:tc>
          <w:tcPr>
            <w:tcW w:w="2268" w:type="dxa"/>
            <w:vMerge w:val="restart"/>
            <w:tcBorders>
              <w:top w:val="single" w:sz="4" w:space="0" w:color="auto"/>
            </w:tcBorders>
            <w:shd w:val="clear" w:color="auto" w:fill="FFFFFF"/>
            <w:vAlign w:val="center"/>
          </w:tcPr>
          <w:p w:rsidR="00A53A5D" w:rsidRPr="00A53A5D" w:rsidRDefault="00A53A5D" w:rsidP="006818FB">
            <w:pPr>
              <w:pStyle w:val="aff"/>
              <w:spacing w:after="0"/>
              <w:rPr>
                <w:rStyle w:val="84"/>
                <w:color w:val="000000"/>
                <w:kern w:val="24"/>
                <w:sz w:val="24"/>
                <w:szCs w:val="24"/>
              </w:rPr>
            </w:pPr>
            <w:r w:rsidRPr="000F7B83">
              <w:rPr>
                <w:rStyle w:val="84"/>
                <w:color w:val="000000"/>
                <w:kern w:val="24"/>
                <w:sz w:val="24"/>
                <w:szCs w:val="24"/>
              </w:rPr>
              <w:t>Характеристика</w:t>
            </w:r>
          </w:p>
        </w:tc>
        <w:tc>
          <w:tcPr>
            <w:tcW w:w="6861" w:type="dxa"/>
            <w:gridSpan w:val="3"/>
            <w:tcBorders>
              <w:top w:val="single" w:sz="4" w:space="0" w:color="auto"/>
            </w:tcBorders>
            <w:shd w:val="clear" w:color="auto" w:fill="FFFFFF"/>
            <w:vAlign w:val="center"/>
          </w:tcPr>
          <w:p w:rsidR="00A53A5D" w:rsidRPr="000F7B83" w:rsidRDefault="00A53A5D" w:rsidP="006818FB">
            <w:pPr>
              <w:pStyle w:val="aff"/>
              <w:spacing w:after="0"/>
              <w:jc w:val="center"/>
              <w:rPr>
                <w:kern w:val="24"/>
              </w:rPr>
            </w:pPr>
            <w:r w:rsidRPr="000F7B83">
              <w:rPr>
                <w:rStyle w:val="84"/>
                <w:color w:val="000000"/>
                <w:kern w:val="24"/>
                <w:sz w:val="24"/>
                <w:szCs w:val="24"/>
              </w:rPr>
              <w:t>Метод измерения</w:t>
            </w:r>
          </w:p>
        </w:tc>
      </w:tr>
      <w:tr w:rsidR="00A53A5D" w:rsidRPr="00A53A5D" w:rsidTr="00A53A5D">
        <w:trPr>
          <w:jc w:val="center"/>
        </w:trPr>
        <w:tc>
          <w:tcPr>
            <w:tcW w:w="2268" w:type="dxa"/>
            <w:vMerge/>
            <w:shd w:val="clear" w:color="auto" w:fill="FFFFFF"/>
            <w:vAlign w:val="center"/>
          </w:tcPr>
          <w:p w:rsidR="00A53A5D" w:rsidRPr="00A53A5D" w:rsidRDefault="00A53A5D" w:rsidP="006818FB">
            <w:pPr>
              <w:pStyle w:val="aff"/>
              <w:spacing w:after="0"/>
              <w:rPr>
                <w:rStyle w:val="84"/>
                <w:color w:val="000000"/>
                <w:kern w:val="24"/>
                <w:sz w:val="24"/>
                <w:szCs w:val="24"/>
              </w:rPr>
            </w:pPr>
          </w:p>
        </w:tc>
        <w:tc>
          <w:tcPr>
            <w:tcW w:w="2127" w:type="dxa"/>
            <w:tcBorders>
              <w:top w:val="single" w:sz="4" w:space="0" w:color="auto"/>
            </w:tcBorders>
            <w:shd w:val="clear" w:color="auto" w:fill="FFFFFF"/>
            <w:vAlign w:val="center"/>
          </w:tcPr>
          <w:p w:rsidR="00A53A5D" w:rsidRPr="000F7B83" w:rsidRDefault="00A53A5D" w:rsidP="006818FB">
            <w:pPr>
              <w:pStyle w:val="aff"/>
              <w:spacing w:after="0"/>
              <w:jc w:val="center"/>
              <w:rPr>
                <w:kern w:val="24"/>
              </w:rPr>
            </w:pPr>
            <w:r w:rsidRPr="000F7B83">
              <w:rPr>
                <w:rStyle w:val="84"/>
                <w:color w:val="000000"/>
                <w:kern w:val="24"/>
                <w:sz w:val="24"/>
                <w:szCs w:val="24"/>
              </w:rPr>
              <w:t>радиоволновый</w:t>
            </w:r>
          </w:p>
        </w:tc>
        <w:tc>
          <w:tcPr>
            <w:tcW w:w="2409" w:type="dxa"/>
            <w:tcBorders>
              <w:top w:val="single" w:sz="4" w:space="0" w:color="auto"/>
            </w:tcBorders>
            <w:shd w:val="clear" w:color="auto" w:fill="FFFFFF"/>
            <w:vAlign w:val="center"/>
          </w:tcPr>
          <w:p w:rsidR="00A53A5D" w:rsidRPr="000F7B83" w:rsidRDefault="00A53A5D" w:rsidP="006818FB">
            <w:pPr>
              <w:pStyle w:val="aff"/>
              <w:spacing w:after="0"/>
              <w:jc w:val="center"/>
              <w:rPr>
                <w:kern w:val="24"/>
              </w:rPr>
            </w:pPr>
            <w:r w:rsidRPr="000F7B83">
              <w:rPr>
                <w:rStyle w:val="84"/>
                <w:color w:val="000000"/>
                <w:kern w:val="24"/>
                <w:sz w:val="24"/>
                <w:szCs w:val="24"/>
              </w:rPr>
              <w:t>оптический</w:t>
            </w:r>
          </w:p>
        </w:tc>
        <w:tc>
          <w:tcPr>
            <w:tcW w:w="2325" w:type="dxa"/>
            <w:tcBorders>
              <w:top w:val="single" w:sz="4" w:space="0" w:color="auto"/>
            </w:tcBorders>
            <w:shd w:val="clear" w:color="auto" w:fill="FFFFFF"/>
            <w:vAlign w:val="center"/>
          </w:tcPr>
          <w:p w:rsidR="00A53A5D" w:rsidRPr="00A53A5D" w:rsidRDefault="00A53A5D" w:rsidP="00A53A5D">
            <w:pPr>
              <w:pStyle w:val="aff"/>
              <w:spacing w:after="0"/>
              <w:jc w:val="center"/>
              <w:rPr>
                <w:rStyle w:val="84"/>
                <w:color w:val="000000"/>
                <w:kern w:val="24"/>
                <w:sz w:val="24"/>
                <w:szCs w:val="24"/>
              </w:rPr>
            </w:pPr>
            <w:r w:rsidRPr="000F7B83">
              <w:rPr>
                <w:rStyle w:val="84"/>
                <w:color w:val="000000"/>
                <w:kern w:val="24"/>
                <w:sz w:val="24"/>
                <w:szCs w:val="24"/>
              </w:rPr>
              <w:t>оптический</w:t>
            </w:r>
          </w:p>
        </w:tc>
      </w:tr>
      <w:tr w:rsidR="00A53A5D" w:rsidRPr="00A53A5D" w:rsidTr="00A53A5D">
        <w:trPr>
          <w:jc w:val="center"/>
        </w:trPr>
        <w:tc>
          <w:tcPr>
            <w:tcW w:w="2268" w:type="dxa"/>
            <w:shd w:val="clear" w:color="auto" w:fill="FFFFFF"/>
            <w:vAlign w:val="center"/>
          </w:tcPr>
          <w:p w:rsidR="00A53A5D" w:rsidRPr="00A53A5D" w:rsidRDefault="00A53A5D" w:rsidP="006818FB">
            <w:pPr>
              <w:pStyle w:val="aff"/>
              <w:spacing w:after="0"/>
              <w:rPr>
                <w:kern w:val="24"/>
              </w:rPr>
            </w:pPr>
            <w:r w:rsidRPr="00A53A5D">
              <w:rPr>
                <w:rStyle w:val="84"/>
                <w:color w:val="000000"/>
                <w:kern w:val="24"/>
                <w:sz w:val="24"/>
                <w:szCs w:val="24"/>
              </w:rPr>
              <w:t>Диапазон перемещ</w:t>
            </w:r>
            <w:r w:rsidRPr="00A53A5D">
              <w:rPr>
                <w:rStyle w:val="84"/>
                <w:color w:val="000000"/>
                <w:kern w:val="24"/>
                <w:sz w:val="24"/>
                <w:szCs w:val="24"/>
              </w:rPr>
              <w:t>е</w:t>
            </w:r>
            <w:r w:rsidRPr="00A53A5D">
              <w:rPr>
                <w:rStyle w:val="84"/>
                <w:color w:val="000000"/>
                <w:kern w:val="24"/>
                <w:sz w:val="24"/>
                <w:szCs w:val="24"/>
              </w:rPr>
              <w:t>ния объекта</w:t>
            </w:r>
          </w:p>
        </w:tc>
        <w:tc>
          <w:tcPr>
            <w:tcW w:w="2127"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10–50 мкм</w:t>
            </w:r>
          </w:p>
        </w:tc>
        <w:tc>
          <w:tcPr>
            <w:tcW w:w="2409"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 xml:space="preserve">от 0,1 мкм до </w:t>
            </w:r>
            <w:smartTag w:uri="urn:schemas-microsoft-com:office:smarttags" w:element="metricconverter">
              <w:smartTagPr>
                <w:attr w:name="ProductID" w:val="5 м"/>
              </w:smartTagPr>
              <w:r w:rsidRPr="00A53A5D">
                <w:rPr>
                  <w:rStyle w:val="84"/>
                  <w:color w:val="000000"/>
                  <w:kern w:val="24"/>
                  <w:sz w:val="24"/>
                  <w:szCs w:val="24"/>
                </w:rPr>
                <w:t>5 м</w:t>
              </w:r>
            </w:smartTag>
          </w:p>
        </w:tc>
        <w:tc>
          <w:tcPr>
            <w:tcW w:w="2325" w:type="dxa"/>
            <w:shd w:val="clear" w:color="auto" w:fill="FFFFFF"/>
            <w:vAlign w:val="center"/>
          </w:tcPr>
          <w:p w:rsidR="00A53A5D" w:rsidRPr="00A53A5D" w:rsidRDefault="00A53A5D" w:rsidP="00A53A5D">
            <w:pPr>
              <w:pStyle w:val="aff"/>
              <w:spacing w:after="0"/>
              <w:jc w:val="center"/>
              <w:rPr>
                <w:kern w:val="24"/>
              </w:rPr>
            </w:pPr>
            <w:r w:rsidRPr="00A53A5D">
              <w:rPr>
                <w:rStyle w:val="84"/>
                <w:kern w:val="24"/>
                <w:sz w:val="24"/>
                <w:szCs w:val="24"/>
              </w:rPr>
              <w:t>от 1 пм до 1м</w:t>
            </w:r>
          </w:p>
        </w:tc>
      </w:tr>
      <w:tr w:rsidR="00A53A5D" w:rsidRPr="00A53A5D" w:rsidTr="00A53A5D">
        <w:trPr>
          <w:jc w:val="center"/>
        </w:trPr>
        <w:tc>
          <w:tcPr>
            <w:tcW w:w="2268" w:type="dxa"/>
            <w:shd w:val="clear" w:color="auto" w:fill="FFFFFF"/>
            <w:vAlign w:val="center"/>
          </w:tcPr>
          <w:p w:rsidR="00A53A5D" w:rsidRDefault="00A53A5D" w:rsidP="006818FB">
            <w:pPr>
              <w:pStyle w:val="aff"/>
              <w:spacing w:after="0"/>
              <w:rPr>
                <w:rStyle w:val="84"/>
                <w:color w:val="000000"/>
                <w:kern w:val="24"/>
                <w:sz w:val="24"/>
                <w:szCs w:val="24"/>
              </w:rPr>
            </w:pPr>
            <w:r w:rsidRPr="00A53A5D">
              <w:rPr>
                <w:rStyle w:val="84"/>
                <w:color w:val="000000"/>
                <w:kern w:val="24"/>
                <w:sz w:val="24"/>
                <w:szCs w:val="24"/>
              </w:rPr>
              <w:t xml:space="preserve">Диапазон частот </w:t>
            </w:r>
          </w:p>
          <w:p w:rsidR="00A53A5D" w:rsidRPr="00A53A5D" w:rsidRDefault="00A53A5D" w:rsidP="006818FB">
            <w:pPr>
              <w:pStyle w:val="aff"/>
              <w:spacing w:after="0"/>
              <w:rPr>
                <w:kern w:val="24"/>
              </w:rPr>
            </w:pPr>
            <w:r w:rsidRPr="00A53A5D">
              <w:rPr>
                <w:rStyle w:val="84"/>
                <w:color w:val="000000"/>
                <w:kern w:val="24"/>
                <w:sz w:val="24"/>
                <w:szCs w:val="24"/>
              </w:rPr>
              <w:t>объекта</w:t>
            </w:r>
          </w:p>
        </w:tc>
        <w:tc>
          <w:tcPr>
            <w:tcW w:w="2127"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0–3 кГц</w:t>
            </w:r>
          </w:p>
        </w:tc>
        <w:tc>
          <w:tcPr>
            <w:tcW w:w="2409"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0–500 кГц</w:t>
            </w:r>
          </w:p>
        </w:tc>
        <w:tc>
          <w:tcPr>
            <w:tcW w:w="2325" w:type="dxa"/>
            <w:shd w:val="clear" w:color="auto" w:fill="FFFFFF"/>
            <w:vAlign w:val="center"/>
          </w:tcPr>
          <w:p w:rsidR="00A53A5D" w:rsidRPr="00A53A5D" w:rsidRDefault="00A53A5D" w:rsidP="00A53A5D">
            <w:pPr>
              <w:pStyle w:val="aff"/>
              <w:spacing w:after="0"/>
              <w:jc w:val="center"/>
              <w:rPr>
                <w:kern w:val="24"/>
              </w:rPr>
            </w:pPr>
            <w:r w:rsidRPr="00A53A5D">
              <w:rPr>
                <w:rStyle w:val="84"/>
                <w:kern w:val="24"/>
                <w:sz w:val="24"/>
                <w:szCs w:val="24"/>
              </w:rPr>
              <w:t>0–20 МГц</w:t>
            </w:r>
          </w:p>
        </w:tc>
      </w:tr>
      <w:tr w:rsidR="00A53A5D" w:rsidRPr="00A53A5D" w:rsidTr="00A53A5D">
        <w:trPr>
          <w:jc w:val="center"/>
        </w:trPr>
        <w:tc>
          <w:tcPr>
            <w:tcW w:w="2268" w:type="dxa"/>
            <w:shd w:val="clear" w:color="auto" w:fill="FFFFFF"/>
            <w:vAlign w:val="center"/>
          </w:tcPr>
          <w:p w:rsidR="00A53A5D" w:rsidRPr="00A53A5D" w:rsidRDefault="00A53A5D" w:rsidP="006818FB">
            <w:pPr>
              <w:pStyle w:val="aff"/>
              <w:spacing w:after="0"/>
              <w:rPr>
                <w:kern w:val="24"/>
              </w:rPr>
            </w:pPr>
            <w:r w:rsidRPr="00A53A5D">
              <w:rPr>
                <w:rStyle w:val="84"/>
                <w:color w:val="000000"/>
                <w:kern w:val="24"/>
                <w:sz w:val="24"/>
                <w:szCs w:val="24"/>
              </w:rPr>
              <w:t>Разрешение</w:t>
            </w:r>
          </w:p>
        </w:tc>
        <w:tc>
          <w:tcPr>
            <w:tcW w:w="2127"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10–30 мкм</w:t>
            </w:r>
          </w:p>
        </w:tc>
        <w:tc>
          <w:tcPr>
            <w:tcW w:w="2409"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&lt; 0,1 мкм</w:t>
            </w:r>
          </w:p>
        </w:tc>
        <w:tc>
          <w:tcPr>
            <w:tcW w:w="2325" w:type="dxa"/>
            <w:shd w:val="clear" w:color="auto" w:fill="FFFFFF"/>
            <w:vAlign w:val="center"/>
          </w:tcPr>
          <w:p w:rsidR="00A53A5D" w:rsidRPr="00A53A5D" w:rsidRDefault="00A53A5D" w:rsidP="00A53A5D">
            <w:pPr>
              <w:pStyle w:val="aff"/>
              <w:spacing w:after="0"/>
              <w:jc w:val="center"/>
              <w:rPr>
                <w:kern w:val="24"/>
              </w:rPr>
            </w:pPr>
            <w:r w:rsidRPr="00A53A5D">
              <w:rPr>
                <w:rStyle w:val="84"/>
                <w:kern w:val="24"/>
                <w:sz w:val="24"/>
                <w:szCs w:val="24"/>
              </w:rPr>
              <w:t>&lt; 1 пм</w:t>
            </w:r>
          </w:p>
        </w:tc>
      </w:tr>
      <w:tr w:rsidR="00A53A5D" w:rsidRPr="00A53A5D" w:rsidTr="00A53A5D">
        <w:trPr>
          <w:jc w:val="center"/>
        </w:trPr>
        <w:tc>
          <w:tcPr>
            <w:tcW w:w="2268" w:type="dxa"/>
            <w:shd w:val="clear" w:color="auto" w:fill="FFFFFF"/>
            <w:vAlign w:val="center"/>
          </w:tcPr>
          <w:p w:rsidR="00A53A5D" w:rsidRDefault="00A53A5D" w:rsidP="006818FB">
            <w:pPr>
              <w:pStyle w:val="aff"/>
              <w:spacing w:after="0"/>
              <w:rPr>
                <w:rStyle w:val="84"/>
                <w:color w:val="000000"/>
                <w:kern w:val="24"/>
                <w:sz w:val="24"/>
                <w:szCs w:val="24"/>
              </w:rPr>
            </w:pPr>
            <w:r w:rsidRPr="00A53A5D">
              <w:rPr>
                <w:rStyle w:val="84"/>
                <w:color w:val="000000"/>
                <w:kern w:val="24"/>
                <w:sz w:val="24"/>
                <w:szCs w:val="24"/>
              </w:rPr>
              <w:t xml:space="preserve">Расстояние </w:t>
            </w:r>
          </w:p>
          <w:p w:rsidR="00A53A5D" w:rsidRPr="00A53A5D" w:rsidRDefault="00A53A5D" w:rsidP="006818FB">
            <w:pPr>
              <w:pStyle w:val="aff"/>
              <w:spacing w:after="0"/>
              <w:rPr>
                <w:kern w:val="24"/>
              </w:rPr>
            </w:pPr>
            <w:r w:rsidRPr="00A53A5D">
              <w:rPr>
                <w:rStyle w:val="84"/>
                <w:color w:val="000000"/>
                <w:kern w:val="24"/>
                <w:sz w:val="24"/>
                <w:szCs w:val="24"/>
              </w:rPr>
              <w:t>до объекта</w:t>
            </w:r>
          </w:p>
        </w:tc>
        <w:tc>
          <w:tcPr>
            <w:tcW w:w="2127"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не более 1,5–2 м</w:t>
            </w:r>
          </w:p>
        </w:tc>
        <w:tc>
          <w:tcPr>
            <w:tcW w:w="2409" w:type="dxa"/>
            <w:shd w:val="clear" w:color="auto" w:fill="FFFFFF"/>
            <w:vAlign w:val="center"/>
          </w:tcPr>
          <w:p w:rsidR="00A53A5D" w:rsidRPr="00A53A5D" w:rsidRDefault="00A53A5D" w:rsidP="00A53A5D">
            <w:pPr>
              <w:pStyle w:val="aff"/>
              <w:spacing w:after="0"/>
              <w:jc w:val="center"/>
              <w:rPr>
                <w:kern w:val="24"/>
              </w:rPr>
            </w:pPr>
            <w:r w:rsidRPr="00A53A5D">
              <w:rPr>
                <w:rStyle w:val="84"/>
                <w:color w:val="000000"/>
                <w:kern w:val="24"/>
                <w:sz w:val="24"/>
                <w:szCs w:val="24"/>
              </w:rPr>
              <w:t>0,005–10 м</w:t>
            </w:r>
          </w:p>
        </w:tc>
        <w:tc>
          <w:tcPr>
            <w:tcW w:w="2325" w:type="dxa"/>
            <w:shd w:val="clear" w:color="auto" w:fill="FFFFFF"/>
            <w:vAlign w:val="center"/>
          </w:tcPr>
          <w:p w:rsidR="00A53A5D" w:rsidRPr="00A53A5D" w:rsidRDefault="00A53A5D" w:rsidP="00A53A5D">
            <w:pPr>
              <w:pStyle w:val="aff"/>
              <w:spacing w:after="0"/>
              <w:jc w:val="center"/>
              <w:rPr>
                <w:kern w:val="24"/>
              </w:rPr>
            </w:pPr>
            <w:r w:rsidRPr="00A53A5D">
              <w:rPr>
                <w:rStyle w:val="84"/>
                <w:kern w:val="24"/>
                <w:sz w:val="24"/>
                <w:szCs w:val="24"/>
              </w:rPr>
              <w:t>0,1–10 м</w:t>
            </w:r>
          </w:p>
        </w:tc>
      </w:tr>
      <w:tr w:rsidR="00A53A5D" w:rsidRPr="00A53A5D" w:rsidTr="00A53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tcBorders>
              <w:top w:val="single" w:sz="4" w:space="0" w:color="auto"/>
              <w:left w:val="single" w:sz="4" w:space="0" w:color="auto"/>
              <w:bottom w:val="nil"/>
              <w:right w:val="nil"/>
            </w:tcBorders>
            <w:shd w:val="clear" w:color="auto" w:fill="FFFFFF"/>
          </w:tcPr>
          <w:p w:rsidR="00A53A5D" w:rsidRPr="00A53A5D" w:rsidRDefault="00A53A5D" w:rsidP="006818FB">
            <w:pPr>
              <w:pStyle w:val="aff"/>
              <w:spacing w:after="0"/>
              <w:rPr>
                <w:kern w:val="24"/>
              </w:rPr>
            </w:pPr>
            <w:r w:rsidRPr="00A53A5D">
              <w:rPr>
                <w:rStyle w:val="84"/>
                <w:color w:val="000000"/>
                <w:kern w:val="24"/>
                <w:sz w:val="24"/>
                <w:szCs w:val="24"/>
              </w:rPr>
              <w:t>Недостатки</w:t>
            </w:r>
          </w:p>
        </w:tc>
        <w:tc>
          <w:tcPr>
            <w:tcW w:w="2127" w:type="dxa"/>
            <w:tcBorders>
              <w:top w:val="single" w:sz="4" w:space="0" w:color="auto"/>
              <w:left w:val="single" w:sz="4" w:space="0" w:color="auto"/>
              <w:bottom w:val="nil"/>
              <w:right w:val="nil"/>
            </w:tcBorders>
            <w:shd w:val="clear" w:color="auto" w:fill="FFFFFF"/>
          </w:tcPr>
          <w:p w:rsidR="00A53A5D" w:rsidRPr="00A53A5D" w:rsidRDefault="00A53A5D" w:rsidP="006818FB">
            <w:pPr>
              <w:pStyle w:val="aff"/>
              <w:spacing w:after="0"/>
              <w:rPr>
                <w:kern w:val="24"/>
              </w:rPr>
            </w:pPr>
            <w:r w:rsidRPr="00A53A5D">
              <w:rPr>
                <w:rStyle w:val="84"/>
                <w:color w:val="000000"/>
                <w:kern w:val="24"/>
                <w:sz w:val="24"/>
                <w:szCs w:val="24"/>
              </w:rPr>
              <w:t>Низкая разреша</w:t>
            </w:r>
            <w:r w:rsidRPr="00A53A5D">
              <w:rPr>
                <w:rStyle w:val="84"/>
                <w:color w:val="000000"/>
                <w:kern w:val="24"/>
                <w:sz w:val="24"/>
                <w:szCs w:val="24"/>
              </w:rPr>
              <w:t>ю</w:t>
            </w:r>
            <w:r w:rsidRPr="00A53A5D">
              <w:rPr>
                <w:rStyle w:val="84"/>
                <w:color w:val="000000"/>
                <w:kern w:val="24"/>
                <w:sz w:val="24"/>
                <w:szCs w:val="24"/>
              </w:rPr>
              <w:t>щая способность, малый динамич</w:t>
            </w:r>
            <w:r w:rsidRPr="00A53A5D">
              <w:rPr>
                <w:rStyle w:val="84"/>
                <w:color w:val="000000"/>
                <w:kern w:val="24"/>
                <w:sz w:val="24"/>
                <w:szCs w:val="24"/>
              </w:rPr>
              <w:t>е</w:t>
            </w:r>
            <w:r w:rsidRPr="00A53A5D">
              <w:rPr>
                <w:rStyle w:val="84"/>
                <w:color w:val="000000"/>
                <w:kern w:val="24"/>
                <w:sz w:val="24"/>
                <w:szCs w:val="24"/>
              </w:rPr>
              <w:t>ский диапазон</w:t>
            </w:r>
          </w:p>
        </w:tc>
        <w:tc>
          <w:tcPr>
            <w:tcW w:w="2409" w:type="dxa"/>
            <w:tcBorders>
              <w:top w:val="single" w:sz="4" w:space="0" w:color="auto"/>
              <w:left w:val="single" w:sz="4" w:space="0" w:color="auto"/>
              <w:bottom w:val="nil"/>
              <w:right w:val="nil"/>
            </w:tcBorders>
            <w:shd w:val="clear" w:color="auto" w:fill="FFFFFF"/>
          </w:tcPr>
          <w:p w:rsidR="00A53A5D" w:rsidRPr="00A53A5D" w:rsidRDefault="00A53A5D" w:rsidP="006818FB">
            <w:pPr>
              <w:pStyle w:val="aff"/>
              <w:spacing w:after="0"/>
              <w:rPr>
                <w:color w:val="000000"/>
                <w:kern w:val="24"/>
              </w:rPr>
            </w:pPr>
            <w:r w:rsidRPr="00A53A5D">
              <w:rPr>
                <w:rStyle w:val="84"/>
                <w:color w:val="000000"/>
                <w:kern w:val="24"/>
                <w:sz w:val="24"/>
                <w:szCs w:val="24"/>
              </w:rPr>
              <w:t>Сложность калибровки</w:t>
            </w:r>
          </w:p>
        </w:tc>
        <w:tc>
          <w:tcPr>
            <w:tcW w:w="2325" w:type="dxa"/>
            <w:tcBorders>
              <w:top w:val="single" w:sz="4" w:space="0" w:color="auto"/>
              <w:left w:val="single" w:sz="4" w:space="0" w:color="auto"/>
              <w:bottom w:val="nil"/>
              <w:right w:val="single" w:sz="4" w:space="0" w:color="auto"/>
            </w:tcBorders>
            <w:shd w:val="clear" w:color="auto" w:fill="FFFFFF"/>
          </w:tcPr>
          <w:p w:rsidR="00A53A5D" w:rsidRPr="00A53A5D" w:rsidRDefault="00A53A5D" w:rsidP="006818FB">
            <w:pPr>
              <w:pStyle w:val="aff"/>
              <w:spacing w:after="0"/>
              <w:rPr>
                <w:kern w:val="24"/>
              </w:rPr>
            </w:pPr>
            <w:r w:rsidRPr="00A53A5D">
              <w:rPr>
                <w:rStyle w:val="84"/>
                <w:kern w:val="24"/>
                <w:sz w:val="24"/>
                <w:szCs w:val="24"/>
              </w:rPr>
              <w:t>Высокая стоимость аппаратуры. Пов</w:t>
            </w:r>
            <w:r w:rsidRPr="00A53A5D">
              <w:rPr>
                <w:rStyle w:val="84"/>
                <w:kern w:val="24"/>
                <w:sz w:val="24"/>
                <w:szCs w:val="24"/>
              </w:rPr>
              <w:t>ы</w:t>
            </w:r>
            <w:r w:rsidRPr="00A53A5D">
              <w:rPr>
                <w:rStyle w:val="84"/>
                <w:kern w:val="24"/>
                <w:sz w:val="24"/>
                <w:szCs w:val="24"/>
              </w:rPr>
              <w:t xml:space="preserve">шенные требования к среде и поверхности объекта </w:t>
            </w:r>
          </w:p>
        </w:tc>
      </w:tr>
      <w:tr w:rsidR="00A53A5D" w:rsidRPr="00A53A5D" w:rsidTr="00A53A5D">
        <w:trPr>
          <w:jc w:val="center"/>
        </w:trPr>
        <w:tc>
          <w:tcPr>
            <w:tcW w:w="2268" w:type="dxa"/>
            <w:shd w:val="clear" w:color="auto" w:fill="FFFFFF"/>
          </w:tcPr>
          <w:p w:rsidR="00A53A5D" w:rsidRPr="00A53A5D" w:rsidRDefault="00A53A5D" w:rsidP="006818FB">
            <w:pPr>
              <w:pStyle w:val="aff"/>
              <w:spacing w:after="0"/>
              <w:rPr>
                <w:kern w:val="24"/>
              </w:rPr>
            </w:pPr>
            <w:r w:rsidRPr="00A53A5D">
              <w:rPr>
                <w:rStyle w:val="84"/>
                <w:color w:val="000000"/>
                <w:kern w:val="24"/>
                <w:sz w:val="24"/>
                <w:szCs w:val="24"/>
              </w:rPr>
              <w:t>Достоинства</w:t>
            </w:r>
          </w:p>
        </w:tc>
        <w:tc>
          <w:tcPr>
            <w:tcW w:w="2127" w:type="dxa"/>
            <w:shd w:val="clear" w:color="auto" w:fill="FFFFFF"/>
          </w:tcPr>
          <w:p w:rsidR="00A53A5D" w:rsidRPr="00A53A5D" w:rsidRDefault="00A53A5D" w:rsidP="006818FB">
            <w:pPr>
              <w:pStyle w:val="aff"/>
              <w:spacing w:after="0"/>
              <w:rPr>
                <w:kern w:val="24"/>
              </w:rPr>
            </w:pPr>
            <w:r w:rsidRPr="00A53A5D">
              <w:rPr>
                <w:rStyle w:val="84"/>
                <w:color w:val="000000"/>
                <w:kern w:val="24"/>
                <w:sz w:val="24"/>
                <w:szCs w:val="24"/>
              </w:rPr>
              <w:t>Дешевизна и ко</w:t>
            </w:r>
            <w:r w:rsidRPr="00A53A5D">
              <w:rPr>
                <w:rStyle w:val="84"/>
                <w:color w:val="000000"/>
                <w:kern w:val="24"/>
                <w:sz w:val="24"/>
                <w:szCs w:val="24"/>
              </w:rPr>
              <w:t>м</w:t>
            </w:r>
            <w:r w:rsidRPr="00A53A5D">
              <w:rPr>
                <w:rStyle w:val="84"/>
                <w:color w:val="000000"/>
                <w:kern w:val="24"/>
                <w:sz w:val="24"/>
                <w:szCs w:val="24"/>
              </w:rPr>
              <w:t>пактность аппар</w:t>
            </w:r>
            <w:r w:rsidRPr="00A53A5D">
              <w:rPr>
                <w:rStyle w:val="84"/>
                <w:color w:val="000000"/>
                <w:kern w:val="24"/>
                <w:sz w:val="24"/>
                <w:szCs w:val="24"/>
              </w:rPr>
              <w:t>а</w:t>
            </w:r>
            <w:r w:rsidRPr="00A53A5D">
              <w:rPr>
                <w:rStyle w:val="84"/>
                <w:color w:val="000000"/>
                <w:kern w:val="24"/>
                <w:sz w:val="24"/>
                <w:szCs w:val="24"/>
              </w:rPr>
              <w:t>туры</w:t>
            </w:r>
          </w:p>
        </w:tc>
        <w:tc>
          <w:tcPr>
            <w:tcW w:w="2409" w:type="dxa"/>
            <w:shd w:val="clear" w:color="auto" w:fill="FFFFFF"/>
          </w:tcPr>
          <w:p w:rsidR="00A53A5D" w:rsidRPr="00A53A5D" w:rsidRDefault="00A53A5D" w:rsidP="006818FB">
            <w:pPr>
              <w:pStyle w:val="aff"/>
              <w:spacing w:after="0"/>
              <w:rPr>
                <w:kern w:val="24"/>
              </w:rPr>
            </w:pPr>
            <w:r w:rsidRPr="00A53A5D">
              <w:rPr>
                <w:rStyle w:val="84"/>
                <w:color w:val="000000"/>
                <w:kern w:val="24"/>
                <w:sz w:val="24"/>
                <w:szCs w:val="24"/>
              </w:rPr>
              <w:t>Широкий динамич</w:t>
            </w:r>
            <w:r w:rsidRPr="00A53A5D">
              <w:rPr>
                <w:rStyle w:val="84"/>
                <w:color w:val="000000"/>
                <w:kern w:val="24"/>
                <w:sz w:val="24"/>
                <w:szCs w:val="24"/>
              </w:rPr>
              <w:t>е</w:t>
            </w:r>
            <w:r w:rsidRPr="00A53A5D">
              <w:rPr>
                <w:rStyle w:val="84"/>
                <w:color w:val="000000"/>
                <w:kern w:val="24"/>
                <w:sz w:val="24"/>
                <w:szCs w:val="24"/>
              </w:rPr>
              <w:t>ский диапазон. Любая среда и поверхность</w:t>
            </w:r>
          </w:p>
        </w:tc>
        <w:tc>
          <w:tcPr>
            <w:tcW w:w="2325" w:type="dxa"/>
            <w:shd w:val="clear" w:color="auto" w:fill="FFFFFF"/>
          </w:tcPr>
          <w:p w:rsidR="00A53A5D" w:rsidRPr="00A53A5D" w:rsidRDefault="00A53A5D" w:rsidP="006818FB">
            <w:pPr>
              <w:pStyle w:val="aff"/>
              <w:spacing w:after="0"/>
              <w:rPr>
                <w:kern w:val="24"/>
              </w:rPr>
            </w:pPr>
            <w:proofErr w:type="gramStart"/>
            <w:r w:rsidRPr="00A53A5D">
              <w:rPr>
                <w:rStyle w:val="84"/>
                <w:color w:val="000000"/>
                <w:kern w:val="24"/>
                <w:sz w:val="24"/>
                <w:szCs w:val="24"/>
              </w:rPr>
              <w:t>Высокие</w:t>
            </w:r>
            <w:proofErr w:type="gramEnd"/>
            <w:r w:rsidRPr="00A53A5D">
              <w:rPr>
                <w:rStyle w:val="84"/>
                <w:color w:val="000000"/>
                <w:kern w:val="24"/>
                <w:sz w:val="24"/>
                <w:szCs w:val="24"/>
              </w:rPr>
              <w:t xml:space="preserve"> точность и разрешающая сп</w:t>
            </w:r>
            <w:r w:rsidRPr="00A53A5D">
              <w:rPr>
                <w:rStyle w:val="84"/>
                <w:color w:val="000000"/>
                <w:kern w:val="24"/>
                <w:sz w:val="24"/>
                <w:szCs w:val="24"/>
              </w:rPr>
              <w:t>о</w:t>
            </w:r>
            <w:r w:rsidRPr="00A53A5D">
              <w:rPr>
                <w:rStyle w:val="84"/>
                <w:color w:val="000000"/>
                <w:kern w:val="24"/>
                <w:sz w:val="24"/>
                <w:szCs w:val="24"/>
              </w:rPr>
              <w:t>собность, возмо</w:t>
            </w:r>
            <w:r w:rsidRPr="00A53A5D">
              <w:rPr>
                <w:rStyle w:val="84"/>
                <w:color w:val="000000"/>
                <w:kern w:val="24"/>
                <w:sz w:val="24"/>
                <w:szCs w:val="24"/>
              </w:rPr>
              <w:t>ж</w:t>
            </w:r>
            <w:r w:rsidRPr="00A53A5D">
              <w:rPr>
                <w:rStyle w:val="84"/>
                <w:color w:val="000000"/>
                <w:kern w:val="24"/>
                <w:sz w:val="24"/>
                <w:szCs w:val="24"/>
              </w:rPr>
              <w:t>ность точечных изм</w:t>
            </w:r>
            <w:r w:rsidRPr="00A53A5D">
              <w:rPr>
                <w:rStyle w:val="84"/>
                <w:color w:val="000000"/>
                <w:kern w:val="24"/>
                <w:sz w:val="24"/>
                <w:szCs w:val="24"/>
              </w:rPr>
              <w:t>е</w:t>
            </w:r>
            <w:r w:rsidRPr="00A53A5D">
              <w:rPr>
                <w:rStyle w:val="84"/>
                <w:color w:val="000000"/>
                <w:kern w:val="24"/>
                <w:sz w:val="24"/>
                <w:szCs w:val="24"/>
              </w:rPr>
              <w:t>рений</w:t>
            </w:r>
          </w:p>
        </w:tc>
      </w:tr>
      <w:tr w:rsidR="00A53A5D" w:rsidRPr="00A53A5D" w:rsidTr="00A53A5D">
        <w:trPr>
          <w:jc w:val="center"/>
        </w:trPr>
        <w:tc>
          <w:tcPr>
            <w:tcW w:w="2268" w:type="dxa"/>
            <w:shd w:val="clear" w:color="auto" w:fill="FFFFFF"/>
          </w:tcPr>
          <w:p w:rsidR="00A53A5D" w:rsidRPr="00A53A5D" w:rsidRDefault="00A53A5D" w:rsidP="006818FB">
            <w:pPr>
              <w:pStyle w:val="aff"/>
              <w:spacing w:after="0"/>
              <w:rPr>
                <w:rStyle w:val="84"/>
                <w:color w:val="000000"/>
                <w:kern w:val="24"/>
                <w:sz w:val="24"/>
                <w:szCs w:val="24"/>
              </w:rPr>
            </w:pPr>
            <w:r w:rsidRPr="00A53A5D">
              <w:rPr>
                <w:rStyle w:val="84"/>
                <w:color w:val="000000"/>
                <w:kern w:val="24"/>
                <w:sz w:val="24"/>
                <w:szCs w:val="24"/>
              </w:rPr>
              <w:t>Стоимость</w:t>
            </w:r>
          </w:p>
        </w:tc>
        <w:tc>
          <w:tcPr>
            <w:tcW w:w="2127" w:type="dxa"/>
            <w:shd w:val="clear" w:color="auto" w:fill="FFFFFF"/>
          </w:tcPr>
          <w:p w:rsidR="00A53A5D" w:rsidRPr="00A53A5D" w:rsidRDefault="00A53A5D" w:rsidP="006818FB">
            <w:pPr>
              <w:pStyle w:val="aff"/>
              <w:spacing w:after="0"/>
              <w:rPr>
                <w:rStyle w:val="84"/>
                <w:color w:val="000000"/>
                <w:kern w:val="24"/>
                <w:sz w:val="24"/>
                <w:szCs w:val="24"/>
              </w:rPr>
            </w:pPr>
            <w:r w:rsidRPr="00A53A5D">
              <w:rPr>
                <w:rStyle w:val="84"/>
                <w:color w:val="000000"/>
                <w:kern w:val="24"/>
                <w:sz w:val="24"/>
                <w:szCs w:val="24"/>
              </w:rPr>
              <w:t>до 0,1 млн. руб.</w:t>
            </w:r>
          </w:p>
        </w:tc>
        <w:tc>
          <w:tcPr>
            <w:tcW w:w="2409" w:type="dxa"/>
            <w:shd w:val="clear" w:color="auto" w:fill="FFFFFF"/>
          </w:tcPr>
          <w:p w:rsidR="00A53A5D" w:rsidRPr="00A53A5D" w:rsidRDefault="00A53A5D" w:rsidP="006818FB">
            <w:pPr>
              <w:pStyle w:val="aff"/>
              <w:spacing w:after="0"/>
              <w:rPr>
                <w:rStyle w:val="84"/>
                <w:color w:val="000000"/>
                <w:kern w:val="24"/>
                <w:sz w:val="24"/>
                <w:szCs w:val="24"/>
              </w:rPr>
            </w:pPr>
            <w:r w:rsidRPr="00A53A5D">
              <w:rPr>
                <w:rStyle w:val="84"/>
                <w:color w:val="000000"/>
                <w:kern w:val="24"/>
                <w:sz w:val="24"/>
                <w:szCs w:val="24"/>
              </w:rPr>
              <w:t>от 0,3 до 0,8 млн. руб.</w:t>
            </w:r>
          </w:p>
        </w:tc>
        <w:tc>
          <w:tcPr>
            <w:tcW w:w="2325" w:type="dxa"/>
            <w:shd w:val="clear" w:color="auto" w:fill="FFFFFF"/>
          </w:tcPr>
          <w:p w:rsidR="00A53A5D" w:rsidRPr="00A53A5D" w:rsidRDefault="00A53A5D" w:rsidP="006818FB">
            <w:pPr>
              <w:pStyle w:val="aff"/>
              <w:spacing w:after="0"/>
              <w:rPr>
                <w:rStyle w:val="84"/>
                <w:color w:val="000000"/>
                <w:kern w:val="24"/>
                <w:sz w:val="24"/>
                <w:szCs w:val="24"/>
              </w:rPr>
            </w:pPr>
            <w:r w:rsidRPr="00A53A5D">
              <w:rPr>
                <w:rStyle w:val="84"/>
                <w:color w:val="000000"/>
                <w:kern w:val="24"/>
                <w:sz w:val="24"/>
                <w:szCs w:val="24"/>
              </w:rPr>
              <w:t>от 0,5 до 1,5 млн. руб.</w:t>
            </w:r>
          </w:p>
        </w:tc>
      </w:tr>
    </w:tbl>
    <w:p w:rsidR="000F7B83" w:rsidRPr="000F7B83" w:rsidRDefault="000F7B83" w:rsidP="00A53A5D">
      <w:pPr>
        <w:spacing w:line="235" w:lineRule="auto"/>
        <w:ind w:firstLine="709"/>
        <w:rPr>
          <w:sz w:val="28"/>
          <w:szCs w:val="28"/>
        </w:rPr>
      </w:pPr>
    </w:p>
    <w:p w:rsidR="000F7B83" w:rsidRPr="000F7B83" w:rsidRDefault="000F7B83" w:rsidP="00A53A5D">
      <w:pPr>
        <w:spacing w:line="235" w:lineRule="auto"/>
        <w:ind w:firstLine="709"/>
        <w:jc w:val="both"/>
        <w:rPr>
          <w:sz w:val="28"/>
          <w:szCs w:val="28"/>
        </w:rPr>
      </w:pPr>
      <w:r w:rsidRPr="000F7B83">
        <w:rPr>
          <w:sz w:val="28"/>
          <w:szCs w:val="28"/>
        </w:rPr>
        <w:t>Из приведенных данных видно, что радиоволновые методы имеют высокую разрешающую способность наряду с приемлемой стоимостью, поэтому могут широко использоваться для контроля вибрации.</w:t>
      </w:r>
    </w:p>
    <w:p w:rsidR="000F7B83" w:rsidRPr="00A53A5D" w:rsidRDefault="000F7B83" w:rsidP="00A53A5D">
      <w:pPr>
        <w:spacing w:line="235" w:lineRule="auto"/>
        <w:ind w:firstLine="709"/>
        <w:jc w:val="both"/>
        <w:rPr>
          <w:rStyle w:val="aff0"/>
          <w:rFonts w:eastAsia="SimSun"/>
          <w:spacing w:val="-2"/>
          <w:sz w:val="28"/>
          <w:szCs w:val="28"/>
        </w:rPr>
      </w:pPr>
      <w:r w:rsidRPr="00A53A5D">
        <w:rPr>
          <w:spacing w:val="-2"/>
          <w:sz w:val="28"/>
          <w:szCs w:val="28"/>
        </w:rPr>
        <w:t>В основе радиоволновых методов измерения лежит зависимость ра</w:t>
      </w:r>
      <w:r w:rsidRPr="00A53A5D">
        <w:rPr>
          <w:spacing w:val="-2"/>
          <w:sz w:val="28"/>
          <w:szCs w:val="28"/>
        </w:rPr>
        <w:t>з</w:t>
      </w:r>
      <w:r w:rsidRPr="00A53A5D">
        <w:rPr>
          <w:spacing w:val="-2"/>
          <w:sz w:val="28"/>
          <w:szCs w:val="28"/>
        </w:rPr>
        <w:t>личных параметров электромагнитной системы датчика, применяемого в к</w:t>
      </w:r>
      <w:r w:rsidRPr="00A53A5D">
        <w:rPr>
          <w:spacing w:val="-2"/>
          <w:sz w:val="28"/>
          <w:szCs w:val="28"/>
        </w:rPr>
        <w:t>а</w:t>
      </w:r>
      <w:r w:rsidRPr="00A53A5D">
        <w:rPr>
          <w:spacing w:val="-2"/>
          <w:sz w:val="28"/>
          <w:szCs w:val="28"/>
        </w:rPr>
        <w:t>честве первичного измерительного преобразователя, от воздействующих факторов. К таким параметрам относятся амплитуда и фаза отраженного сигнала, частота электромагнитных колебаний системы, ее добротность, число возбуждаемых типов колебаний, время прохождения электромагни</w:t>
      </w:r>
      <w:r w:rsidRPr="00A53A5D">
        <w:rPr>
          <w:spacing w:val="-2"/>
          <w:sz w:val="28"/>
          <w:szCs w:val="28"/>
        </w:rPr>
        <w:t>т</w:t>
      </w:r>
      <w:r w:rsidRPr="00A53A5D">
        <w:rPr>
          <w:spacing w:val="-2"/>
          <w:sz w:val="28"/>
          <w:szCs w:val="28"/>
        </w:rPr>
        <w:t xml:space="preserve">ной волны от источника излучения до контролируемого объекта и др. </w:t>
      </w:r>
      <w:r w:rsidRPr="00A53A5D">
        <w:rPr>
          <w:rStyle w:val="aff0"/>
          <w:rFonts w:eastAsia="SimSun"/>
          <w:spacing w:val="-2"/>
          <w:kern w:val="24"/>
          <w:sz w:val="28"/>
          <w:szCs w:val="28"/>
        </w:rPr>
        <w:t>Из всего разнообразия радиоволновых методов измерения вибраций можно в</w:t>
      </w:r>
      <w:r w:rsidRPr="00A53A5D">
        <w:rPr>
          <w:rStyle w:val="aff0"/>
          <w:rFonts w:eastAsia="SimSun"/>
          <w:spacing w:val="-2"/>
          <w:kern w:val="24"/>
          <w:sz w:val="28"/>
          <w:szCs w:val="28"/>
        </w:rPr>
        <w:t>ы</w:t>
      </w:r>
      <w:r w:rsidRPr="00A53A5D">
        <w:rPr>
          <w:rStyle w:val="aff0"/>
          <w:rFonts w:eastAsia="SimSun"/>
          <w:spacing w:val="-2"/>
          <w:kern w:val="24"/>
          <w:sz w:val="28"/>
          <w:szCs w:val="28"/>
        </w:rPr>
        <w:t>делить две основные группы – резонаторные и интерференционные методы.</w:t>
      </w:r>
    </w:p>
    <w:p w:rsidR="000F7B83" w:rsidRPr="000F7B83" w:rsidRDefault="000F7B83" w:rsidP="00A53A5D">
      <w:pPr>
        <w:spacing w:line="235" w:lineRule="auto"/>
        <w:ind w:firstLine="709"/>
        <w:jc w:val="both"/>
        <w:rPr>
          <w:rStyle w:val="aff0"/>
          <w:rFonts w:eastAsia="SimSun"/>
          <w:kern w:val="24"/>
          <w:sz w:val="28"/>
          <w:szCs w:val="28"/>
        </w:rPr>
      </w:pPr>
      <w:r w:rsidRPr="000F7B83">
        <w:rPr>
          <w:rStyle w:val="aff0"/>
          <w:rFonts w:eastAsia="SimSun"/>
          <w:i/>
          <w:kern w:val="24"/>
          <w:sz w:val="28"/>
          <w:szCs w:val="28"/>
        </w:rPr>
        <w:t>Резонаторные</w:t>
      </w:r>
      <w:r w:rsidRPr="000F7B83">
        <w:rPr>
          <w:rStyle w:val="aff0"/>
          <w:rFonts w:eastAsia="SimSun"/>
          <w:kern w:val="24"/>
          <w:sz w:val="28"/>
          <w:szCs w:val="28"/>
        </w:rPr>
        <w:t xml:space="preserve"> методы основаны на размещении вибрирующего об</w:t>
      </w:r>
      <w:r w:rsidRPr="000F7B83">
        <w:rPr>
          <w:rStyle w:val="aff0"/>
          <w:rFonts w:eastAsia="SimSun"/>
          <w:kern w:val="24"/>
          <w:sz w:val="28"/>
          <w:szCs w:val="28"/>
        </w:rPr>
        <w:t>ъ</w:t>
      </w:r>
      <w:r w:rsidRPr="000F7B83">
        <w:rPr>
          <w:rStyle w:val="aff0"/>
          <w:rFonts w:eastAsia="SimSun"/>
          <w:kern w:val="24"/>
          <w:sz w:val="28"/>
          <w:szCs w:val="28"/>
        </w:rPr>
        <w:t>екта в поле СВЧ-резонатора. Такие методы могут быть реализованы на об</w:t>
      </w:r>
      <w:r w:rsidRPr="000F7B83">
        <w:rPr>
          <w:rStyle w:val="aff0"/>
          <w:rFonts w:eastAsia="SimSun"/>
          <w:kern w:val="24"/>
          <w:sz w:val="28"/>
          <w:szCs w:val="28"/>
        </w:rPr>
        <w:t>ъ</w:t>
      </w:r>
      <w:r w:rsidRPr="000F7B83">
        <w:rPr>
          <w:rStyle w:val="aff0"/>
          <w:rFonts w:eastAsia="SimSun"/>
          <w:kern w:val="24"/>
          <w:sz w:val="28"/>
          <w:szCs w:val="28"/>
        </w:rPr>
        <w:t>емных резонаторах и отрезках длинных линий. С применением СВЧ-резонаторов возможно достижение большой чувствительности при соо</w:t>
      </w:r>
      <w:r w:rsidRPr="000F7B83">
        <w:rPr>
          <w:rStyle w:val="aff0"/>
          <w:rFonts w:eastAsia="SimSun"/>
          <w:kern w:val="24"/>
          <w:sz w:val="28"/>
          <w:szCs w:val="28"/>
        </w:rPr>
        <w:t>т</w:t>
      </w:r>
      <w:r w:rsidRPr="000F7B83">
        <w:rPr>
          <w:rStyle w:val="aff0"/>
          <w:rFonts w:eastAsia="SimSun"/>
          <w:kern w:val="24"/>
          <w:sz w:val="28"/>
          <w:szCs w:val="28"/>
        </w:rPr>
        <w:t>ветствующем построении измерительной цепи и выборе ее параметров [1].</w:t>
      </w:r>
    </w:p>
    <w:p w:rsidR="000F7B83" w:rsidRPr="000F7B83" w:rsidRDefault="000F7B83" w:rsidP="00A53A5D">
      <w:pPr>
        <w:spacing w:line="235" w:lineRule="auto"/>
        <w:ind w:firstLine="709"/>
        <w:jc w:val="both"/>
        <w:rPr>
          <w:rStyle w:val="aff0"/>
          <w:rFonts w:eastAsia="SimSun"/>
          <w:sz w:val="28"/>
          <w:szCs w:val="28"/>
        </w:rPr>
      </w:pPr>
      <w:r w:rsidRPr="000F7B83">
        <w:rPr>
          <w:rStyle w:val="aff0"/>
          <w:rFonts w:eastAsia="SimSun"/>
          <w:kern w:val="24"/>
          <w:sz w:val="28"/>
          <w:szCs w:val="28"/>
        </w:rPr>
        <w:t xml:space="preserve">В основе </w:t>
      </w:r>
      <w:r w:rsidRPr="000F7B83">
        <w:rPr>
          <w:rStyle w:val="aff0"/>
          <w:rFonts w:eastAsia="SimSun"/>
          <w:i/>
          <w:kern w:val="24"/>
          <w:sz w:val="28"/>
          <w:szCs w:val="28"/>
        </w:rPr>
        <w:t>интерференционных</w:t>
      </w:r>
      <w:r w:rsidRPr="000F7B83">
        <w:rPr>
          <w:rStyle w:val="aff0"/>
          <w:rFonts w:eastAsia="SimSun"/>
          <w:kern w:val="24"/>
          <w:sz w:val="28"/>
          <w:szCs w:val="28"/>
        </w:rPr>
        <w:t xml:space="preserve"> методов лежат зондирование вибр</w:t>
      </w:r>
      <w:r w:rsidRPr="000F7B83">
        <w:rPr>
          <w:rStyle w:val="aff0"/>
          <w:rFonts w:eastAsia="SimSun"/>
          <w:kern w:val="24"/>
          <w:sz w:val="28"/>
          <w:szCs w:val="28"/>
        </w:rPr>
        <w:t>и</w:t>
      </w:r>
      <w:r w:rsidRPr="000F7B83">
        <w:rPr>
          <w:rStyle w:val="aff0"/>
          <w:rFonts w:eastAsia="SimSun"/>
          <w:kern w:val="24"/>
          <w:sz w:val="28"/>
          <w:szCs w:val="28"/>
        </w:rPr>
        <w:t xml:space="preserve">рующего объекта электромагнитными волнами СВЧ-диапазона, прием и анализ отраженных (рассеянных) объектом волн. </w:t>
      </w:r>
    </w:p>
    <w:p w:rsidR="000F7B83" w:rsidRPr="00A53A5D" w:rsidRDefault="000F7B83" w:rsidP="00A53A5D">
      <w:pPr>
        <w:pStyle w:val="2d"/>
        <w:shd w:val="clear" w:color="auto" w:fill="auto"/>
        <w:spacing w:after="0" w:line="235" w:lineRule="auto"/>
        <w:ind w:firstLine="709"/>
        <w:jc w:val="both"/>
        <w:rPr>
          <w:rFonts w:ascii="Times New Roman" w:hAnsi="Times New Roman" w:cs="Times New Roman"/>
          <w:kern w:val="24"/>
          <w:sz w:val="28"/>
          <w:szCs w:val="28"/>
        </w:rPr>
      </w:pPr>
      <w:r w:rsidRPr="00A53A5D">
        <w:rPr>
          <w:rFonts w:ascii="Times New Roman" w:hAnsi="Times New Roman" w:cs="Times New Roman"/>
          <w:kern w:val="24"/>
          <w:sz w:val="28"/>
          <w:szCs w:val="28"/>
        </w:rPr>
        <w:t>На кафедре компьютерной физики и метаматериалов Саратовского национального исследовательского государственного университета имени Н. Г. Чернышевского (СГУ) были созданы опытный образец преобразоват</w:t>
      </w:r>
      <w:r w:rsidRPr="00A53A5D">
        <w:rPr>
          <w:rFonts w:ascii="Times New Roman" w:hAnsi="Times New Roman" w:cs="Times New Roman"/>
          <w:kern w:val="24"/>
          <w:sz w:val="28"/>
          <w:szCs w:val="28"/>
        </w:rPr>
        <w:t>е</w:t>
      </w:r>
      <w:r w:rsidRPr="00A53A5D">
        <w:rPr>
          <w:rFonts w:ascii="Times New Roman" w:hAnsi="Times New Roman" w:cs="Times New Roman"/>
          <w:kern w:val="24"/>
          <w:sz w:val="28"/>
          <w:szCs w:val="28"/>
        </w:rPr>
        <w:t>ля вибраций (резонаторный метод измерения) и экспериментальный макет виброметра (</w:t>
      </w:r>
      <w:r w:rsidRPr="00A53A5D">
        <w:rPr>
          <w:rStyle w:val="aff0"/>
          <w:rFonts w:ascii="Times New Roman" w:eastAsia="SimSun" w:hAnsi="Times New Roman" w:cs="Times New Roman"/>
          <w:kern w:val="24"/>
          <w:sz w:val="28"/>
          <w:szCs w:val="28"/>
        </w:rPr>
        <w:t>интерференционный метод измерения)</w:t>
      </w:r>
      <w:r w:rsidRPr="00A53A5D">
        <w:rPr>
          <w:rFonts w:ascii="Times New Roman" w:hAnsi="Times New Roman" w:cs="Times New Roman"/>
          <w:kern w:val="24"/>
          <w:sz w:val="28"/>
          <w:szCs w:val="28"/>
        </w:rPr>
        <w:t>.</w:t>
      </w:r>
    </w:p>
    <w:p w:rsidR="000F7B83" w:rsidRPr="000F7B83" w:rsidRDefault="000F7B83" w:rsidP="000F7B83">
      <w:pPr>
        <w:ind w:firstLine="709"/>
        <w:jc w:val="both"/>
        <w:rPr>
          <w:kern w:val="24"/>
          <w:sz w:val="28"/>
          <w:szCs w:val="28"/>
        </w:rPr>
      </w:pPr>
      <w:r w:rsidRPr="000F7B83">
        <w:rPr>
          <w:kern w:val="24"/>
          <w:sz w:val="28"/>
          <w:szCs w:val="28"/>
        </w:rPr>
        <w:lastRenderedPageBreak/>
        <w:t>За основу конструкции опытного образца было выбрано устройство, представленное в описании патента [4].</w:t>
      </w:r>
    </w:p>
    <w:p w:rsidR="000F7B83" w:rsidRPr="000F7B83" w:rsidRDefault="000F7B83" w:rsidP="000F7B83">
      <w:pPr>
        <w:ind w:firstLine="709"/>
        <w:jc w:val="both"/>
        <w:rPr>
          <w:sz w:val="28"/>
          <w:szCs w:val="28"/>
        </w:rPr>
      </w:pPr>
      <w:r w:rsidRPr="000F7B83">
        <w:rPr>
          <w:spacing w:val="-2"/>
          <w:kern w:val="24"/>
          <w:sz w:val="28"/>
          <w:szCs w:val="28"/>
        </w:rPr>
        <w:t xml:space="preserve">В отличие от прототипа </w:t>
      </w:r>
      <w:r w:rsidRPr="000F7B83">
        <w:rPr>
          <w:kern w:val="24"/>
          <w:sz w:val="28"/>
          <w:szCs w:val="28"/>
        </w:rPr>
        <w:t xml:space="preserve">созданный опытный образец преобразователя вибраций имеет </w:t>
      </w:r>
      <w:r w:rsidRPr="000F7B83">
        <w:rPr>
          <w:spacing w:val="-2"/>
          <w:kern w:val="24"/>
          <w:sz w:val="28"/>
          <w:szCs w:val="28"/>
        </w:rPr>
        <w:t>СВЧ-генератор (на диоде Ганна) с рабочей частотой колеб</w:t>
      </w:r>
      <w:r w:rsidRPr="000F7B83">
        <w:rPr>
          <w:spacing w:val="-2"/>
          <w:kern w:val="24"/>
          <w:sz w:val="28"/>
          <w:szCs w:val="28"/>
        </w:rPr>
        <w:t>а</w:t>
      </w:r>
      <w:r w:rsidRPr="000F7B83">
        <w:rPr>
          <w:spacing w:val="-2"/>
          <w:kern w:val="24"/>
          <w:sz w:val="28"/>
          <w:szCs w:val="28"/>
        </w:rPr>
        <w:t>ний 29,5 ГГц, а открытый конец перехода прямоугольного волновода на круглый волновод, являющийся резонатором, дополнен диэлектрическими фильтром и линзой. Генератор, поглощающий аттенюатор, штырь детектора, подключенный к амплитудному диоду, и резонатор соединены последов</w:t>
      </w:r>
      <w:r w:rsidRPr="000F7B83">
        <w:rPr>
          <w:spacing w:val="-2"/>
          <w:kern w:val="24"/>
          <w:sz w:val="28"/>
          <w:szCs w:val="28"/>
        </w:rPr>
        <w:t>а</w:t>
      </w:r>
      <w:r w:rsidRPr="000F7B83">
        <w:rPr>
          <w:spacing w:val="-2"/>
          <w:kern w:val="24"/>
          <w:sz w:val="28"/>
          <w:szCs w:val="28"/>
        </w:rPr>
        <w:t xml:space="preserve">тельно прямоугольным волноводом сечением </w:t>
      </w:r>
      <w:r w:rsidRPr="000F7B83">
        <w:rPr>
          <w:color w:val="2D2C2C"/>
          <w:spacing w:val="-2"/>
          <w:kern w:val="24"/>
          <w:sz w:val="28"/>
          <w:szCs w:val="28"/>
        </w:rPr>
        <w:t>7,2×3,40 мм.</w:t>
      </w:r>
      <w:r w:rsidRPr="000F7B83">
        <w:rPr>
          <w:kern w:val="24"/>
          <w:sz w:val="28"/>
          <w:szCs w:val="28"/>
        </w:rPr>
        <w:t xml:space="preserve"> Быстродейс</w:t>
      </w:r>
      <w:r w:rsidRPr="000F7B83">
        <w:rPr>
          <w:kern w:val="24"/>
          <w:sz w:val="28"/>
          <w:szCs w:val="28"/>
        </w:rPr>
        <w:t>т</w:t>
      </w:r>
      <w:r w:rsidRPr="000F7B83">
        <w:rPr>
          <w:kern w:val="24"/>
          <w:sz w:val="28"/>
          <w:szCs w:val="28"/>
        </w:rPr>
        <w:t>вующий аналого-цифровой преобразователь встроен в конструкцию датч</w:t>
      </w:r>
      <w:r w:rsidRPr="000F7B83">
        <w:rPr>
          <w:kern w:val="24"/>
          <w:sz w:val="28"/>
          <w:szCs w:val="28"/>
        </w:rPr>
        <w:t>и</w:t>
      </w:r>
      <w:r w:rsidRPr="000F7B83">
        <w:rPr>
          <w:kern w:val="24"/>
          <w:sz w:val="28"/>
          <w:szCs w:val="28"/>
        </w:rPr>
        <w:t xml:space="preserve">ка. </w:t>
      </w:r>
      <w:r w:rsidRPr="000F7B83">
        <w:rPr>
          <w:rStyle w:val="aff0"/>
          <w:rFonts w:eastAsia="SimSun"/>
          <w:kern w:val="24"/>
          <w:sz w:val="28"/>
          <w:szCs w:val="28"/>
        </w:rPr>
        <w:t>Это гарантирует высокую точность во всех допустимых диапазонах и</w:t>
      </w:r>
      <w:r w:rsidRPr="000F7B83">
        <w:rPr>
          <w:rStyle w:val="aff0"/>
          <w:rFonts w:eastAsia="SimSun"/>
          <w:kern w:val="24"/>
          <w:sz w:val="28"/>
          <w:szCs w:val="28"/>
        </w:rPr>
        <w:t>з</w:t>
      </w:r>
      <w:r w:rsidRPr="000F7B83">
        <w:rPr>
          <w:rStyle w:val="aff0"/>
          <w:rFonts w:eastAsia="SimSun"/>
          <w:kern w:val="24"/>
          <w:sz w:val="28"/>
          <w:szCs w:val="28"/>
        </w:rPr>
        <w:t>мерений.</w:t>
      </w:r>
    </w:p>
    <w:p w:rsidR="000F7B83" w:rsidRPr="000F7B83" w:rsidRDefault="000F7B83" w:rsidP="000F7B83">
      <w:pPr>
        <w:ind w:firstLine="709"/>
        <w:jc w:val="both"/>
        <w:rPr>
          <w:kern w:val="24"/>
          <w:sz w:val="28"/>
          <w:szCs w:val="28"/>
        </w:rPr>
      </w:pPr>
      <w:r w:rsidRPr="000F7B83">
        <w:rPr>
          <w:kern w:val="24"/>
          <w:sz w:val="28"/>
          <w:szCs w:val="28"/>
        </w:rPr>
        <w:t xml:space="preserve">Преобразователь вибрации зондирует исследуемый объект сигналом фиксированной частоты. </w:t>
      </w:r>
      <w:r w:rsidRPr="000F7B83">
        <w:rPr>
          <w:rStyle w:val="aff0"/>
          <w:rFonts w:eastAsia="SimSun"/>
          <w:kern w:val="24"/>
          <w:sz w:val="28"/>
          <w:szCs w:val="28"/>
        </w:rPr>
        <w:t>Вибрация объекта приводит к амплитудной и ф</w:t>
      </w:r>
      <w:r w:rsidRPr="000F7B83">
        <w:rPr>
          <w:rStyle w:val="aff0"/>
          <w:rFonts w:eastAsia="SimSun"/>
          <w:kern w:val="24"/>
          <w:sz w:val="28"/>
          <w:szCs w:val="28"/>
        </w:rPr>
        <w:t>а</w:t>
      </w:r>
      <w:r w:rsidRPr="000F7B83">
        <w:rPr>
          <w:rStyle w:val="aff0"/>
          <w:rFonts w:eastAsia="SimSun"/>
          <w:kern w:val="24"/>
          <w:sz w:val="28"/>
          <w:szCs w:val="28"/>
        </w:rPr>
        <w:t xml:space="preserve">зовой модуляциям отраженного сигнала. </w:t>
      </w:r>
      <w:r w:rsidRPr="000F7B83">
        <w:rPr>
          <w:kern w:val="24"/>
          <w:sz w:val="28"/>
          <w:szCs w:val="28"/>
        </w:rPr>
        <w:t xml:space="preserve">Прямой и </w:t>
      </w:r>
      <w:proofErr w:type="gramStart"/>
      <w:r w:rsidRPr="000F7B83">
        <w:rPr>
          <w:kern w:val="24"/>
          <w:sz w:val="28"/>
          <w:szCs w:val="28"/>
        </w:rPr>
        <w:t>отраженный</w:t>
      </w:r>
      <w:proofErr w:type="gramEnd"/>
      <w:r w:rsidRPr="000F7B83">
        <w:rPr>
          <w:kern w:val="24"/>
          <w:sz w:val="28"/>
          <w:szCs w:val="28"/>
        </w:rPr>
        <w:t xml:space="preserve"> сигналы смешиваются в измерительной линии. </w:t>
      </w:r>
      <w:r w:rsidRPr="000F7B83">
        <w:rPr>
          <w:rStyle w:val="aff0"/>
          <w:rFonts w:eastAsia="SimSun"/>
          <w:kern w:val="24"/>
          <w:sz w:val="28"/>
          <w:szCs w:val="28"/>
        </w:rPr>
        <w:t>У выделенного сигнала переменного тока амплитуда пропорциональна амплитуде вибраций, а частота соответс</w:t>
      </w:r>
      <w:r w:rsidRPr="000F7B83">
        <w:rPr>
          <w:rStyle w:val="aff0"/>
          <w:rFonts w:eastAsia="SimSun"/>
          <w:kern w:val="24"/>
          <w:sz w:val="28"/>
          <w:szCs w:val="28"/>
        </w:rPr>
        <w:t>т</w:t>
      </w:r>
      <w:r w:rsidRPr="000F7B83">
        <w:rPr>
          <w:rStyle w:val="aff0"/>
          <w:rFonts w:eastAsia="SimSun"/>
          <w:kern w:val="24"/>
          <w:sz w:val="28"/>
          <w:szCs w:val="28"/>
        </w:rPr>
        <w:t xml:space="preserve">вует частоте вибраций контролируемого объекта. </w:t>
      </w:r>
      <w:r w:rsidRPr="000F7B83">
        <w:rPr>
          <w:kern w:val="24"/>
          <w:sz w:val="28"/>
          <w:szCs w:val="28"/>
        </w:rPr>
        <w:t>Для обеспечения макс</w:t>
      </w:r>
      <w:r w:rsidRPr="000F7B83">
        <w:rPr>
          <w:kern w:val="24"/>
          <w:sz w:val="28"/>
          <w:szCs w:val="28"/>
        </w:rPr>
        <w:t>и</w:t>
      </w:r>
      <w:r w:rsidRPr="000F7B83">
        <w:rPr>
          <w:kern w:val="24"/>
          <w:sz w:val="28"/>
          <w:szCs w:val="28"/>
        </w:rPr>
        <w:t>мальной чувствительности измерений необходимо соблюдать фиксирова</w:t>
      </w:r>
      <w:r w:rsidRPr="000F7B83">
        <w:rPr>
          <w:kern w:val="24"/>
          <w:sz w:val="28"/>
          <w:szCs w:val="28"/>
        </w:rPr>
        <w:t>н</w:t>
      </w:r>
      <w:r w:rsidRPr="000F7B83">
        <w:rPr>
          <w:kern w:val="24"/>
          <w:sz w:val="28"/>
          <w:szCs w:val="28"/>
        </w:rPr>
        <w:t>ное расстояние от антенны до исследуемого объекта.</w:t>
      </w:r>
    </w:p>
    <w:p w:rsidR="000F7B83" w:rsidRPr="000F7B83" w:rsidRDefault="000F7B83" w:rsidP="000F7B83">
      <w:pPr>
        <w:ind w:firstLine="709"/>
        <w:jc w:val="both"/>
        <w:rPr>
          <w:rStyle w:val="aff0"/>
          <w:rFonts w:eastAsia="SimSun"/>
          <w:spacing w:val="-2"/>
          <w:sz w:val="28"/>
          <w:szCs w:val="28"/>
        </w:rPr>
      </w:pPr>
      <w:r w:rsidRPr="000F7B83">
        <w:rPr>
          <w:kern w:val="24"/>
          <w:sz w:val="28"/>
          <w:szCs w:val="28"/>
        </w:rPr>
        <w:t>Опытный образец преобразователя вибраций зарегистрирован в Гос</w:t>
      </w:r>
      <w:r w:rsidRPr="000F7B83">
        <w:rPr>
          <w:kern w:val="24"/>
          <w:sz w:val="28"/>
          <w:szCs w:val="28"/>
        </w:rPr>
        <w:t>у</w:t>
      </w:r>
      <w:r w:rsidRPr="000F7B83">
        <w:rPr>
          <w:kern w:val="24"/>
          <w:sz w:val="28"/>
          <w:szCs w:val="28"/>
        </w:rPr>
        <w:t>дарственном реестре средств измерений под № 40925-14 от 18.08.14 и д</w:t>
      </w:r>
      <w:r w:rsidRPr="000F7B83">
        <w:rPr>
          <w:kern w:val="24"/>
          <w:sz w:val="28"/>
          <w:szCs w:val="28"/>
        </w:rPr>
        <w:t>о</w:t>
      </w:r>
      <w:r w:rsidRPr="000F7B83">
        <w:rPr>
          <w:kern w:val="24"/>
          <w:sz w:val="28"/>
          <w:szCs w:val="28"/>
        </w:rPr>
        <w:t>пущен к применению в РФ как средство измерения.</w:t>
      </w:r>
    </w:p>
    <w:p w:rsidR="000F7B83" w:rsidRPr="000F7B83" w:rsidRDefault="000F7B83" w:rsidP="000F7B83">
      <w:pPr>
        <w:ind w:firstLine="709"/>
        <w:jc w:val="both"/>
        <w:rPr>
          <w:rStyle w:val="aff0"/>
          <w:rFonts w:eastAsia="SimSun"/>
          <w:kern w:val="24"/>
          <w:sz w:val="28"/>
          <w:szCs w:val="28"/>
        </w:rPr>
      </w:pPr>
      <w:r w:rsidRPr="000F7B83">
        <w:rPr>
          <w:kern w:val="24"/>
          <w:sz w:val="28"/>
          <w:szCs w:val="28"/>
        </w:rPr>
        <w:t>Диапазон измеряемых амплитуды вибрации лежит в интервале от с</w:t>
      </w:r>
      <w:r w:rsidRPr="000F7B83">
        <w:rPr>
          <w:kern w:val="24"/>
          <w:sz w:val="28"/>
          <w:szCs w:val="28"/>
        </w:rPr>
        <w:t>о</w:t>
      </w:r>
      <w:r w:rsidRPr="000F7B83">
        <w:rPr>
          <w:kern w:val="24"/>
          <w:sz w:val="28"/>
          <w:szCs w:val="28"/>
        </w:rPr>
        <w:t>тых долей микрометра до нескольких миллиметров, диапазон частот мех</w:t>
      </w:r>
      <w:r w:rsidRPr="000F7B83">
        <w:rPr>
          <w:kern w:val="24"/>
          <w:sz w:val="28"/>
          <w:szCs w:val="28"/>
        </w:rPr>
        <w:t>а</w:t>
      </w:r>
      <w:r w:rsidRPr="000F7B83">
        <w:rPr>
          <w:kern w:val="24"/>
          <w:sz w:val="28"/>
          <w:szCs w:val="28"/>
        </w:rPr>
        <w:t xml:space="preserve">нических колебаний контролируемого объекта – от нуля до сотен тысяч герц. </w:t>
      </w:r>
      <w:r w:rsidRPr="000F7B83">
        <w:rPr>
          <w:rStyle w:val="aff0"/>
          <w:rFonts w:eastAsia="SimSun"/>
          <w:kern w:val="24"/>
          <w:sz w:val="28"/>
          <w:szCs w:val="28"/>
        </w:rPr>
        <w:t>Однако требование малой удаленности описанного датчика от объекта измерения (порядка двух длин волн рабочей частоты) не позволяет ему найти широкое применение в промышленности.</w:t>
      </w:r>
    </w:p>
    <w:p w:rsidR="000F7B83" w:rsidRPr="000F7B83" w:rsidRDefault="000F7B83" w:rsidP="000F7B83">
      <w:pPr>
        <w:ind w:firstLine="709"/>
        <w:jc w:val="both"/>
        <w:rPr>
          <w:kern w:val="24"/>
          <w:sz w:val="28"/>
          <w:szCs w:val="28"/>
        </w:rPr>
      </w:pPr>
      <w:r w:rsidRPr="000F7B83">
        <w:rPr>
          <w:kern w:val="24"/>
          <w:sz w:val="28"/>
          <w:szCs w:val="28"/>
        </w:rPr>
        <w:t xml:space="preserve">Требования ограничения расстояния до объекта лишен другой способ (интерференционный метод) измерения амплитуды вибрации объекта [5], когда </w:t>
      </w:r>
      <w:r w:rsidR="00CA459C">
        <w:rPr>
          <w:kern w:val="24"/>
          <w:sz w:val="28"/>
          <w:szCs w:val="28"/>
        </w:rPr>
        <w:t>и</w:t>
      </w:r>
      <w:r w:rsidRPr="00CA459C">
        <w:rPr>
          <w:kern w:val="24"/>
          <w:sz w:val="28"/>
          <w:szCs w:val="28"/>
        </w:rPr>
        <w:t>сследуемый</w:t>
      </w:r>
      <w:r w:rsidRPr="000F7B83">
        <w:rPr>
          <w:kern w:val="24"/>
          <w:sz w:val="28"/>
          <w:szCs w:val="28"/>
        </w:rPr>
        <w:t xml:space="preserve"> объект посредством направленной рупорной антенны зондируют опорным СВЧ-сигналом фиксированной частоты, и эта же а</w:t>
      </w:r>
      <w:r w:rsidRPr="000F7B83">
        <w:rPr>
          <w:kern w:val="24"/>
          <w:sz w:val="28"/>
          <w:szCs w:val="28"/>
        </w:rPr>
        <w:t>н</w:t>
      </w:r>
      <w:r w:rsidRPr="000F7B83">
        <w:rPr>
          <w:kern w:val="24"/>
          <w:sz w:val="28"/>
          <w:szCs w:val="28"/>
        </w:rPr>
        <w:t>тенна принимает отраженный сигнал. Далее в квадратурном балансном смесителе отраженный сигнал смешивается с частью зондирующего сигн</w:t>
      </w:r>
      <w:r w:rsidRPr="000F7B83">
        <w:rPr>
          <w:kern w:val="24"/>
          <w:sz w:val="28"/>
          <w:szCs w:val="28"/>
        </w:rPr>
        <w:t>а</w:t>
      </w:r>
      <w:r w:rsidRPr="000F7B83">
        <w:rPr>
          <w:kern w:val="24"/>
          <w:sz w:val="28"/>
          <w:szCs w:val="28"/>
        </w:rPr>
        <w:t xml:space="preserve">ла. Сигнал выделяется с помощью регулируемых </w:t>
      </w:r>
      <w:proofErr w:type="gramStart"/>
      <w:r w:rsidRPr="000F7B83">
        <w:rPr>
          <w:kern w:val="24"/>
          <w:sz w:val="28"/>
          <w:szCs w:val="28"/>
        </w:rPr>
        <w:t>CB</w:t>
      </w:r>
      <w:proofErr w:type="gramEnd"/>
      <w:r w:rsidRPr="000F7B83">
        <w:rPr>
          <w:kern w:val="24"/>
          <w:sz w:val="28"/>
          <w:szCs w:val="28"/>
        </w:rPr>
        <w:t>Ч-аттенюатора и ф</w:t>
      </w:r>
      <w:r w:rsidRPr="000F7B83">
        <w:rPr>
          <w:kern w:val="24"/>
          <w:sz w:val="28"/>
          <w:szCs w:val="28"/>
        </w:rPr>
        <w:t>а</w:t>
      </w:r>
      <w:r w:rsidRPr="000F7B83">
        <w:rPr>
          <w:kern w:val="24"/>
          <w:sz w:val="28"/>
          <w:szCs w:val="28"/>
        </w:rPr>
        <w:t>зовращателя.</w:t>
      </w:r>
    </w:p>
    <w:p w:rsidR="000F7B83" w:rsidRPr="000F7B83" w:rsidRDefault="000F7B83" w:rsidP="000F7B83">
      <w:pPr>
        <w:ind w:firstLine="709"/>
        <w:jc w:val="both"/>
        <w:rPr>
          <w:kern w:val="24"/>
          <w:sz w:val="28"/>
          <w:szCs w:val="28"/>
        </w:rPr>
      </w:pPr>
      <w:r w:rsidRPr="000F7B83">
        <w:rPr>
          <w:kern w:val="24"/>
          <w:sz w:val="28"/>
          <w:szCs w:val="28"/>
        </w:rPr>
        <w:t>Приведем краткое математическое описание этого метода. Запишем выражение для отраженного от исследуемого объекта сигнала:</w:t>
      </w:r>
    </w:p>
    <w:p w:rsidR="000F7B83" w:rsidRPr="000F7B83" w:rsidRDefault="000F7B83" w:rsidP="000F7B83">
      <w:pPr>
        <w:ind w:firstLine="709"/>
        <w:jc w:val="both"/>
        <w:rPr>
          <w:kern w:val="24"/>
          <w:sz w:val="28"/>
          <w:szCs w:val="28"/>
        </w:rPr>
      </w:pPr>
    </w:p>
    <w:p w:rsidR="000F7B83" w:rsidRPr="000F7B83" w:rsidRDefault="000F7B83" w:rsidP="000F7B83">
      <w:pPr>
        <w:jc w:val="center"/>
        <w:rPr>
          <w:kern w:val="24"/>
          <w:sz w:val="28"/>
          <w:szCs w:val="28"/>
          <w:lang w:val="en-US"/>
        </w:rPr>
      </w:pPr>
      <w:proofErr w:type="gramStart"/>
      <w:r w:rsidRPr="000F7B83">
        <w:rPr>
          <w:i/>
          <w:kern w:val="24"/>
          <w:sz w:val="28"/>
          <w:szCs w:val="28"/>
          <w:lang w:val="en-US"/>
        </w:rPr>
        <w:t>S</w:t>
      </w:r>
      <w:r w:rsidRPr="000F7B83">
        <w:rPr>
          <w:kern w:val="24"/>
          <w:sz w:val="28"/>
          <w:szCs w:val="28"/>
          <w:lang w:val="en-US"/>
        </w:rPr>
        <w:t>(</w:t>
      </w:r>
      <w:proofErr w:type="gramEnd"/>
      <w:r w:rsidRPr="000F7B83">
        <w:rPr>
          <w:i/>
          <w:kern w:val="24"/>
          <w:sz w:val="28"/>
          <w:szCs w:val="28"/>
          <w:lang w:val="en-US"/>
        </w:rPr>
        <w:t>t</w:t>
      </w:r>
      <w:r w:rsidRPr="000F7B83">
        <w:rPr>
          <w:kern w:val="24"/>
          <w:sz w:val="28"/>
          <w:szCs w:val="28"/>
          <w:lang w:val="en-US"/>
        </w:rPr>
        <w:t xml:space="preserve">) = </w:t>
      </w:r>
      <w:r w:rsidRPr="000F7B83">
        <w:rPr>
          <w:i/>
          <w:kern w:val="24"/>
          <w:sz w:val="28"/>
          <w:szCs w:val="28"/>
          <w:lang w:val="en-US"/>
        </w:rPr>
        <w:t>A</w:t>
      </w:r>
      <w:r w:rsidRPr="000F7B83">
        <w:rPr>
          <w:kern w:val="24"/>
          <w:sz w:val="28"/>
          <w:szCs w:val="28"/>
          <w:vertAlign w:val="subscript"/>
          <w:lang w:val="en-US"/>
        </w:rPr>
        <w:t>1</w:t>
      </w:r>
      <w:r w:rsidRPr="000F7B83">
        <w:rPr>
          <w:kern w:val="24"/>
          <w:sz w:val="28"/>
          <w:szCs w:val="28"/>
          <w:lang w:val="en-US"/>
        </w:rPr>
        <w:t>cos[2π</w:t>
      </w:r>
      <w:r w:rsidRPr="000F7B83">
        <w:rPr>
          <w:i/>
          <w:kern w:val="24"/>
          <w:sz w:val="28"/>
          <w:szCs w:val="28"/>
          <w:lang w:val="en-US"/>
        </w:rPr>
        <w:t>f</w:t>
      </w:r>
      <w:r w:rsidRPr="000F7B83">
        <w:rPr>
          <w:kern w:val="24"/>
          <w:sz w:val="28"/>
          <w:szCs w:val="28"/>
          <w:vertAlign w:val="subscript"/>
          <w:lang w:val="en-US"/>
        </w:rPr>
        <w:t>0</w:t>
      </w:r>
      <w:r w:rsidRPr="000F7B83">
        <w:rPr>
          <w:kern w:val="24"/>
          <w:sz w:val="28"/>
          <w:szCs w:val="28"/>
          <w:lang w:val="en-US"/>
        </w:rPr>
        <w:t>+φ</w:t>
      </w:r>
      <w:r w:rsidRPr="000F7B83">
        <w:rPr>
          <w:kern w:val="24"/>
          <w:sz w:val="28"/>
          <w:szCs w:val="28"/>
          <w:vertAlign w:val="subscript"/>
          <w:lang w:val="en-US"/>
        </w:rPr>
        <w:t>1</w:t>
      </w:r>
      <w:r w:rsidRPr="000F7B83">
        <w:rPr>
          <w:kern w:val="24"/>
          <w:sz w:val="28"/>
          <w:szCs w:val="28"/>
          <w:lang w:val="en-US"/>
        </w:rPr>
        <w:t>+φ</w:t>
      </w:r>
      <w:r w:rsidRPr="000F7B83">
        <w:rPr>
          <w:i/>
          <w:kern w:val="24"/>
          <w:sz w:val="28"/>
          <w:szCs w:val="28"/>
          <w:vertAlign w:val="subscript"/>
          <w:lang w:val="en-US"/>
        </w:rPr>
        <w:t>V</w:t>
      </w:r>
      <w:r w:rsidRPr="000F7B83">
        <w:rPr>
          <w:kern w:val="24"/>
          <w:sz w:val="28"/>
          <w:szCs w:val="28"/>
          <w:lang w:val="en-US"/>
        </w:rPr>
        <w:t xml:space="preserve"> (</w:t>
      </w:r>
      <w:r w:rsidRPr="000F7B83">
        <w:rPr>
          <w:i/>
          <w:kern w:val="24"/>
          <w:sz w:val="28"/>
          <w:szCs w:val="28"/>
          <w:lang w:val="en-US"/>
        </w:rPr>
        <w:t>t</w:t>
      </w:r>
      <w:r w:rsidRPr="000F7B83">
        <w:rPr>
          <w:kern w:val="24"/>
          <w:sz w:val="28"/>
          <w:szCs w:val="28"/>
          <w:lang w:val="en-US"/>
        </w:rPr>
        <w:t>)],</w:t>
      </w:r>
    </w:p>
    <w:p w:rsidR="000F7B83" w:rsidRPr="000F7B83" w:rsidRDefault="000F7B83" w:rsidP="000F7B83">
      <w:pPr>
        <w:jc w:val="both"/>
        <w:rPr>
          <w:kern w:val="24"/>
          <w:sz w:val="28"/>
          <w:szCs w:val="28"/>
          <w:lang w:val="en-US"/>
        </w:rPr>
      </w:pPr>
    </w:p>
    <w:p w:rsidR="000F7B83" w:rsidRPr="000F7B83" w:rsidRDefault="000F7B83" w:rsidP="00A53A5D">
      <w:pPr>
        <w:spacing w:line="247" w:lineRule="auto"/>
        <w:jc w:val="both"/>
        <w:rPr>
          <w:kern w:val="24"/>
          <w:sz w:val="28"/>
          <w:szCs w:val="28"/>
        </w:rPr>
      </w:pPr>
      <w:proofErr w:type="gramStart"/>
      <w:r w:rsidRPr="000F7B83">
        <w:rPr>
          <w:kern w:val="24"/>
          <w:sz w:val="28"/>
          <w:szCs w:val="28"/>
        </w:rPr>
        <w:t xml:space="preserve">где </w:t>
      </w:r>
      <w:r w:rsidRPr="000F7B83">
        <w:rPr>
          <w:i/>
          <w:kern w:val="24"/>
          <w:sz w:val="28"/>
          <w:szCs w:val="28"/>
        </w:rPr>
        <w:t>A</w:t>
      </w:r>
      <w:r w:rsidRPr="000F7B83">
        <w:rPr>
          <w:kern w:val="24"/>
          <w:sz w:val="28"/>
          <w:szCs w:val="28"/>
          <w:vertAlign w:val="subscript"/>
        </w:rPr>
        <w:t xml:space="preserve">1 </w:t>
      </w:r>
      <w:r w:rsidRPr="000F7B83">
        <w:rPr>
          <w:kern w:val="24"/>
          <w:sz w:val="28"/>
          <w:szCs w:val="28"/>
        </w:rPr>
        <w:t xml:space="preserve">– амплитуда отраженного сигнала; </w:t>
      </w:r>
      <w:r w:rsidRPr="000F7B83">
        <w:rPr>
          <w:i/>
          <w:kern w:val="24"/>
          <w:sz w:val="28"/>
          <w:szCs w:val="28"/>
        </w:rPr>
        <w:t>f</w:t>
      </w:r>
      <w:r w:rsidRPr="000F7B83">
        <w:rPr>
          <w:kern w:val="24"/>
          <w:sz w:val="28"/>
          <w:szCs w:val="28"/>
          <w:vertAlign w:val="subscript"/>
        </w:rPr>
        <w:t>0</w:t>
      </w:r>
      <w:r w:rsidRPr="000F7B83">
        <w:rPr>
          <w:kern w:val="24"/>
          <w:sz w:val="28"/>
          <w:szCs w:val="28"/>
        </w:rPr>
        <w:t xml:space="preserve"> – частота зондирующего сигн</w:t>
      </w:r>
      <w:r w:rsidRPr="000F7B83">
        <w:rPr>
          <w:kern w:val="24"/>
          <w:sz w:val="28"/>
          <w:szCs w:val="28"/>
        </w:rPr>
        <w:t>а</w:t>
      </w:r>
      <w:r w:rsidRPr="000F7B83">
        <w:rPr>
          <w:kern w:val="24"/>
          <w:sz w:val="28"/>
          <w:szCs w:val="28"/>
        </w:rPr>
        <w:t>ла; φ</w:t>
      </w:r>
      <w:r w:rsidRPr="000F7B83">
        <w:rPr>
          <w:kern w:val="24"/>
          <w:sz w:val="28"/>
          <w:szCs w:val="28"/>
          <w:vertAlign w:val="subscript"/>
        </w:rPr>
        <w:t>1</w:t>
      </w:r>
      <w:r w:rsidRPr="000F7B83">
        <w:rPr>
          <w:kern w:val="24"/>
          <w:sz w:val="28"/>
          <w:szCs w:val="28"/>
        </w:rPr>
        <w:t xml:space="preserve"> – фазовый сдвиг отраженного сигнала в измерительном СВЧ-тракте на выходе квадратурного балансного смесителя; φ</w:t>
      </w:r>
      <w:r w:rsidRPr="000F7B83">
        <w:rPr>
          <w:i/>
          <w:kern w:val="24"/>
          <w:sz w:val="28"/>
          <w:szCs w:val="28"/>
          <w:vertAlign w:val="subscript"/>
        </w:rPr>
        <w:t>V</w:t>
      </w:r>
      <w:r w:rsidRPr="000F7B83">
        <w:rPr>
          <w:kern w:val="24"/>
          <w:sz w:val="28"/>
          <w:szCs w:val="28"/>
        </w:rPr>
        <w:t>(</w:t>
      </w:r>
      <w:r w:rsidRPr="000F7B83">
        <w:rPr>
          <w:i/>
          <w:kern w:val="24"/>
          <w:sz w:val="28"/>
          <w:szCs w:val="28"/>
          <w:lang w:val="en-US"/>
        </w:rPr>
        <w:t>t</w:t>
      </w:r>
      <w:r w:rsidRPr="000F7B83">
        <w:rPr>
          <w:kern w:val="24"/>
          <w:sz w:val="28"/>
          <w:szCs w:val="28"/>
        </w:rPr>
        <w:t>) – изменение фазы о</w:t>
      </w:r>
      <w:r w:rsidRPr="000F7B83">
        <w:rPr>
          <w:kern w:val="24"/>
          <w:sz w:val="28"/>
          <w:szCs w:val="28"/>
        </w:rPr>
        <w:t>т</w:t>
      </w:r>
      <w:r w:rsidRPr="000F7B83">
        <w:rPr>
          <w:kern w:val="24"/>
          <w:sz w:val="28"/>
          <w:szCs w:val="28"/>
        </w:rPr>
        <w:lastRenderedPageBreak/>
        <w:t>раженного сигнала под влиянием вибрации исследуемого объекта.</w:t>
      </w:r>
      <w:proofErr w:type="gramEnd"/>
      <w:r w:rsidRPr="000F7B83">
        <w:rPr>
          <w:kern w:val="24"/>
          <w:sz w:val="28"/>
          <w:szCs w:val="28"/>
        </w:rPr>
        <w:t xml:space="preserve"> При этом амплитудное значение φ</w:t>
      </w:r>
      <w:r w:rsidRPr="000F7B83">
        <w:rPr>
          <w:i/>
          <w:kern w:val="24"/>
          <w:sz w:val="28"/>
          <w:szCs w:val="28"/>
          <w:vertAlign w:val="subscript"/>
          <w:lang w:val="en-US"/>
        </w:rPr>
        <w:t>A</w:t>
      </w:r>
      <w:r w:rsidRPr="000F7B83">
        <w:rPr>
          <w:kern w:val="24"/>
          <w:sz w:val="28"/>
          <w:szCs w:val="28"/>
        </w:rPr>
        <w:t xml:space="preserve"> изменения фазы отраженного сигнала под влиянием вибрации исследуемого объекта имеет вид:</w:t>
      </w:r>
    </w:p>
    <w:p w:rsidR="000F7B83" w:rsidRPr="000F7B83" w:rsidRDefault="000F7B83" w:rsidP="00A53A5D">
      <w:pPr>
        <w:spacing w:line="247" w:lineRule="auto"/>
        <w:jc w:val="both"/>
        <w:rPr>
          <w:kern w:val="24"/>
        </w:rPr>
      </w:pPr>
    </w:p>
    <w:p w:rsidR="000F7B83" w:rsidRPr="000F7B83" w:rsidRDefault="000F7B83" w:rsidP="00A53A5D">
      <w:pPr>
        <w:spacing w:line="247" w:lineRule="auto"/>
        <w:jc w:val="center"/>
        <w:rPr>
          <w:kern w:val="24"/>
          <w:sz w:val="28"/>
          <w:szCs w:val="28"/>
        </w:rPr>
      </w:pPr>
      <w:proofErr w:type="spellStart"/>
      <w:proofErr w:type="gramStart"/>
      <w:r w:rsidRPr="000F7B83">
        <w:rPr>
          <w:kern w:val="24"/>
          <w:sz w:val="28"/>
          <w:szCs w:val="28"/>
          <w:lang w:val="en-US"/>
        </w:rPr>
        <w:t>φ</w:t>
      </w:r>
      <w:r w:rsidRPr="000F7B83">
        <w:rPr>
          <w:i/>
          <w:kern w:val="24"/>
          <w:sz w:val="28"/>
          <w:szCs w:val="28"/>
          <w:vertAlign w:val="subscript"/>
          <w:lang w:val="en-US"/>
        </w:rPr>
        <w:t>A</w:t>
      </w:r>
      <w:proofErr w:type="spellEnd"/>
      <w:proofErr w:type="gramEnd"/>
      <w:r w:rsidRPr="000F7B83">
        <w:rPr>
          <w:kern w:val="24"/>
          <w:sz w:val="28"/>
          <w:szCs w:val="28"/>
        </w:rPr>
        <w:t xml:space="preserve"> = </w:t>
      </w:r>
      <w:proofErr w:type="spellStart"/>
      <w:r w:rsidRPr="000F7B83">
        <w:rPr>
          <w:kern w:val="24"/>
          <w:sz w:val="28"/>
          <w:szCs w:val="28"/>
          <w:lang w:val="en-US"/>
        </w:rPr>
        <w:t>φ</w:t>
      </w:r>
      <w:r w:rsidRPr="000F7B83">
        <w:rPr>
          <w:i/>
          <w:kern w:val="24"/>
          <w:sz w:val="28"/>
          <w:szCs w:val="28"/>
          <w:vertAlign w:val="subscript"/>
          <w:lang w:val="en-US"/>
        </w:rPr>
        <w:t>V</w:t>
      </w:r>
      <w:proofErr w:type="spellEnd"/>
      <w:r w:rsidRPr="000F7B83">
        <w:rPr>
          <w:kern w:val="24"/>
          <w:sz w:val="28"/>
          <w:szCs w:val="28"/>
        </w:rPr>
        <w:t xml:space="preserve"> (</w:t>
      </w:r>
      <w:r w:rsidRPr="000F7B83">
        <w:rPr>
          <w:i/>
          <w:kern w:val="24"/>
          <w:sz w:val="28"/>
          <w:szCs w:val="28"/>
          <w:lang w:val="en-US"/>
        </w:rPr>
        <w:t>t</w:t>
      </w:r>
      <w:r w:rsidRPr="000F7B83">
        <w:rPr>
          <w:kern w:val="24"/>
          <w:sz w:val="28"/>
          <w:szCs w:val="28"/>
        </w:rPr>
        <w:t>)/</w:t>
      </w:r>
      <w:r w:rsidRPr="000F7B83">
        <w:rPr>
          <w:kern w:val="24"/>
          <w:sz w:val="28"/>
          <w:szCs w:val="28"/>
          <w:lang w:val="en-US"/>
        </w:rPr>
        <w:t>sin</w:t>
      </w:r>
      <w:r w:rsidRPr="000F7B83">
        <w:rPr>
          <w:kern w:val="24"/>
          <w:sz w:val="28"/>
          <w:szCs w:val="28"/>
        </w:rPr>
        <w:t>2</w:t>
      </w:r>
      <w:proofErr w:type="spellStart"/>
      <w:r w:rsidRPr="000F7B83">
        <w:rPr>
          <w:kern w:val="24"/>
          <w:sz w:val="28"/>
          <w:szCs w:val="28"/>
          <w:lang w:val="en-US"/>
        </w:rPr>
        <w:t>π</w:t>
      </w:r>
      <w:r w:rsidRPr="000F7B83">
        <w:rPr>
          <w:i/>
          <w:kern w:val="24"/>
          <w:sz w:val="28"/>
          <w:szCs w:val="28"/>
          <w:lang w:val="en-US"/>
        </w:rPr>
        <w:t>f</w:t>
      </w:r>
      <w:r w:rsidRPr="000F7B83">
        <w:rPr>
          <w:i/>
          <w:kern w:val="24"/>
          <w:sz w:val="28"/>
          <w:szCs w:val="28"/>
          <w:vertAlign w:val="subscript"/>
          <w:lang w:val="en-US"/>
        </w:rPr>
        <w:t>V</w:t>
      </w:r>
      <w:r w:rsidRPr="000F7B83">
        <w:rPr>
          <w:i/>
          <w:kern w:val="24"/>
          <w:sz w:val="28"/>
          <w:szCs w:val="28"/>
          <w:lang w:val="en-US"/>
        </w:rPr>
        <w:t>t</w:t>
      </w:r>
      <w:proofErr w:type="spellEnd"/>
      <w:r w:rsidRPr="000F7B83">
        <w:rPr>
          <w:kern w:val="24"/>
          <w:sz w:val="28"/>
          <w:szCs w:val="28"/>
        </w:rPr>
        <w:t>,</w:t>
      </w:r>
    </w:p>
    <w:p w:rsidR="000F7B83" w:rsidRPr="000F7B83" w:rsidRDefault="000F7B83" w:rsidP="00A53A5D">
      <w:pPr>
        <w:spacing w:line="247" w:lineRule="auto"/>
        <w:jc w:val="both"/>
        <w:rPr>
          <w:kern w:val="24"/>
          <w:sz w:val="28"/>
          <w:szCs w:val="28"/>
        </w:rPr>
      </w:pPr>
    </w:p>
    <w:p w:rsidR="000F7B83" w:rsidRPr="000F7B83" w:rsidRDefault="000F7B83" w:rsidP="00A53A5D">
      <w:pPr>
        <w:spacing w:line="247" w:lineRule="auto"/>
        <w:jc w:val="both"/>
        <w:rPr>
          <w:kern w:val="24"/>
          <w:sz w:val="28"/>
          <w:szCs w:val="28"/>
        </w:rPr>
      </w:pPr>
      <w:r w:rsidRPr="000F7B83">
        <w:rPr>
          <w:kern w:val="24"/>
          <w:sz w:val="28"/>
          <w:szCs w:val="28"/>
        </w:rPr>
        <w:t xml:space="preserve">где </w:t>
      </w:r>
      <w:r w:rsidRPr="000F7B83">
        <w:rPr>
          <w:i/>
          <w:kern w:val="24"/>
          <w:sz w:val="28"/>
          <w:szCs w:val="28"/>
        </w:rPr>
        <w:t>f</w:t>
      </w:r>
      <w:r w:rsidRPr="000F7B83">
        <w:rPr>
          <w:i/>
          <w:kern w:val="24"/>
          <w:sz w:val="28"/>
          <w:szCs w:val="28"/>
          <w:vertAlign w:val="subscript"/>
          <w:lang w:val="en-US"/>
        </w:rPr>
        <w:t>V</w:t>
      </w:r>
      <w:r w:rsidRPr="000F7B83">
        <w:rPr>
          <w:kern w:val="24"/>
          <w:sz w:val="28"/>
          <w:szCs w:val="28"/>
        </w:rPr>
        <w:t xml:space="preserve"> – частота вибрации. </w:t>
      </w:r>
    </w:p>
    <w:p w:rsidR="000F7B83" w:rsidRPr="000F7B83" w:rsidRDefault="000F7B83" w:rsidP="00A53A5D">
      <w:pPr>
        <w:spacing w:line="247" w:lineRule="auto"/>
        <w:ind w:firstLine="709"/>
        <w:jc w:val="both"/>
        <w:rPr>
          <w:kern w:val="24"/>
          <w:sz w:val="28"/>
          <w:szCs w:val="28"/>
        </w:rPr>
      </w:pPr>
      <w:r w:rsidRPr="000F7B83">
        <w:rPr>
          <w:kern w:val="24"/>
          <w:sz w:val="28"/>
          <w:szCs w:val="28"/>
        </w:rPr>
        <w:t>После фильтрации и усиления сигнала на выходе балансного смес</w:t>
      </w:r>
      <w:r w:rsidRPr="000F7B83">
        <w:rPr>
          <w:kern w:val="24"/>
          <w:sz w:val="28"/>
          <w:szCs w:val="28"/>
        </w:rPr>
        <w:t>и</w:t>
      </w:r>
      <w:r w:rsidRPr="000F7B83">
        <w:rPr>
          <w:kern w:val="24"/>
          <w:sz w:val="28"/>
          <w:szCs w:val="28"/>
        </w:rPr>
        <w:t xml:space="preserve">теля получают квадратурные сигналы </w:t>
      </w:r>
      <w:r w:rsidRPr="000F7B83">
        <w:rPr>
          <w:i/>
          <w:kern w:val="24"/>
          <w:sz w:val="28"/>
          <w:szCs w:val="28"/>
          <w:lang w:val="en-US"/>
        </w:rPr>
        <w:t>S</w:t>
      </w:r>
      <w:r w:rsidRPr="000F7B83">
        <w:rPr>
          <w:kern w:val="24"/>
          <w:sz w:val="28"/>
          <w:szCs w:val="28"/>
          <w:vertAlign w:val="subscript"/>
        </w:rPr>
        <w:t>1</w:t>
      </w:r>
      <w:r w:rsidRPr="000F7B83">
        <w:rPr>
          <w:kern w:val="24"/>
          <w:sz w:val="28"/>
          <w:szCs w:val="28"/>
        </w:rPr>
        <w:t>(</w:t>
      </w:r>
      <w:r w:rsidRPr="000F7B83">
        <w:rPr>
          <w:i/>
          <w:kern w:val="24"/>
          <w:sz w:val="28"/>
          <w:szCs w:val="28"/>
        </w:rPr>
        <w:t>t</w:t>
      </w:r>
      <w:r w:rsidRPr="000F7B83">
        <w:rPr>
          <w:kern w:val="24"/>
          <w:sz w:val="28"/>
          <w:szCs w:val="28"/>
        </w:rPr>
        <w:t xml:space="preserve">) и </w:t>
      </w:r>
      <w:r w:rsidRPr="000F7B83">
        <w:rPr>
          <w:i/>
          <w:kern w:val="24"/>
          <w:sz w:val="28"/>
          <w:szCs w:val="28"/>
          <w:lang w:val="en-US"/>
        </w:rPr>
        <w:t>S</w:t>
      </w:r>
      <w:r w:rsidRPr="000F7B83">
        <w:rPr>
          <w:kern w:val="24"/>
          <w:sz w:val="28"/>
          <w:szCs w:val="28"/>
          <w:vertAlign w:val="subscript"/>
        </w:rPr>
        <w:t>2</w:t>
      </w:r>
      <w:r w:rsidRPr="000F7B83">
        <w:rPr>
          <w:kern w:val="24"/>
          <w:sz w:val="28"/>
          <w:szCs w:val="28"/>
        </w:rPr>
        <w:t>(</w:t>
      </w:r>
      <w:r w:rsidRPr="000F7B83">
        <w:rPr>
          <w:i/>
          <w:kern w:val="24"/>
          <w:sz w:val="28"/>
          <w:szCs w:val="28"/>
        </w:rPr>
        <w:t>t</w:t>
      </w:r>
      <w:r w:rsidRPr="000F7B83">
        <w:rPr>
          <w:kern w:val="24"/>
          <w:sz w:val="28"/>
          <w:szCs w:val="28"/>
        </w:rPr>
        <w:t>):</w:t>
      </w:r>
    </w:p>
    <w:p w:rsidR="000F7B83" w:rsidRPr="000F7B83" w:rsidRDefault="000F7B83" w:rsidP="00A53A5D">
      <w:pPr>
        <w:spacing w:line="247" w:lineRule="auto"/>
        <w:ind w:firstLine="709"/>
        <w:jc w:val="both"/>
        <w:rPr>
          <w:kern w:val="24"/>
          <w:sz w:val="28"/>
          <w:szCs w:val="28"/>
        </w:rPr>
      </w:pPr>
    </w:p>
    <w:p w:rsidR="000F7B83" w:rsidRPr="000F7B83" w:rsidRDefault="000F7B83" w:rsidP="00A53A5D">
      <w:pPr>
        <w:spacing w:line="247" w:lineRule="auto"/>
        <w:jc w:val="center"/>
        <w:rPr>
          <w:kern w:val="24"/>
          <w:sz w:val="28"/>
          <w:szCs w:val="28"/>
        </w:rPr>
      </w:pPr>
      <w:r w:rsidRPr="000F7B83">
        <w:rPr>
          <w:kern w:val="24"/>
          <w:position w:val="-56"/>
          <w:sz w:val="28"/>
          <w:szCs w:val="28"/>
        </w:rPr>
        <w:object w:dxaOrig="3420" w:dyaOrig="1240">
          <v:shape id="_x0000_i1060" type="#_x0000_t75" style="width:196.5pt;height:71.25pt" o:ole="">
            <v:imagedata r:id="rId25" o:title=""/>
          </v:shape>
          <o:OLEObject Type="Embed" ProgID="Equation.3" ShapeID="_x0000_i1060" DrawAspect="Content" ObjectID="_1583580214" r:id="rId26"/>
        </w:object>
      </w:r>
    </w:p>
    <w:p w:rsidR="000F7B83" w:rsidRPr="000F7B83" w:rsidRDefault="000F7B83" w:rsidP="00A53A5D">
      <w:pPr>
        <w:spacing w:line="247" w:lineRule="auto"/>
        <w:jc w:val="both"/>
        <w:rPr>
          <w:kern w:val="24"/>
          <w:sz w:val="28"/>
          <w:szCs w:val="28"/>
        </w:rPr>
      </w:pPr>
    </w:p>
    <w:p w:rsidR="000F7B83" w:rsidRPr="000F7B83" w:rsidRDefault="000F7B83" w:rsidP="00A53A5D">
      <w:pPr>
        <w:spacing w:line="247" w:lineRule="auto"/>
        <w:jc w:val="both"/>
        <w:rPr>
          <w:kern w:val="24"/>
          <w:sz w:val="28"/>
          <w:szCs w:val="28"/>
        </w:rPr>
      </w:pPr>
      <w:r w:rsidRPr="000F7B83">
        <w:rPr>
          <w:kern w:val="24"/>
          <w:sz w:val="28"/>
          <w:szCs w:val="28"/>
        </w:rPr>
        <w:t xml:space="preserve">где </w:t>
      </w:r>
      <w:r w:rsidRPr="000F7B83">
        <w:rPr>
          <w:i/>
          <w:kern w:val="24"/>
          <w:sz w:val="28"/>
          <w:szCs w:val="28"/>
        </w:rPr>
        <w:t>А</w:t>
      </w:r>
      <w:proofErr w:type="gramStart"/>
      <w:r w:rsidRPr="000F7B83">
        <w:rPr>
          <w:kern w:val="24"/>
          <w:sz w:val="28"/>
          <w:szCs w:val="28"/>
          <w:vertAlign w:val="subscript"/>
        </w:rPr>
        <w:t>2</w:t>
      </w:r>
      <w:proofErr w:type="gramEnd"/>
      <w:r w:rsidRPr="000F7B83">
        <w:rPr>
          <w:kern w:val="24"/>
          <w:sz w:val="28"/>
          <w:szCs w:val="28"/>
        </w:rPr>
        <w:t xml:space="preserve"> – амплитуда опорного сигнала; φ</w:t>
      </w:r>
      <w:r w:rsidRPr="000F7B83">
        <w:rPr>
          <w:kern w:val="24"/>
          <w:sz w:val="28"/>
          <w:szCs w:val="28"/>
          <w:vertAlign w:val="subscript"/>
        </w:rPr>
        <w:t>2</w:t>
      </w:r>
      <w:r w:rsidRPr="000F7B83">
        <w:rPr>
          <w:kern w:val="24"/>
          <w:sz w:val="28"/>
          <w:szCs w:val="28"/>
        </w:rPr>
        <w:t xml:space="preserve"> – фазовый сдвиг между опорным сигналом на входе квадратурного балансного смесителя и исходным зонд</w:t>
      </w:r>
      <w:r w:rsidRPr="000F7B83">
        <w:rPr>
          <w:kern w:val="24"/>
          <w:sz w:val="28"/>
          <w:szCs w:val="28"/>
        </w:rPr>
        <w:t>и</w:t>
      </w:r>
      <w:r w:rsidRPr="000F7B83">
        <w:rPr>
          <w:kern w:val="24"/>
          <w:sz w:val="28"/>
          <w:szCs w:val="28"/>
        </w:rPr>
        <w:t>рующим сигналом.</w:t>
      </w:r>
    </w:p>
    <w:p w:rsidR="000F7B83" w:rsidRPr="000F7B83" w:rsidRDefault="000F7B83" w:rsidP="00A53A5D">
      <w:pPr>
        <w:spacing w:line="247" w:lineRule="auto"/>
        <w:ind w:firstLine="720"/>
        <w:jc w:val="both"/>
        <w:rPr>
          <w:kern w:val="24"/>
          <w:sz w:val="28"/>
          <w:szCs w:val="28"/>
        </w:rPr>
      </w:pPr>
      <w:r w:rsidRPr="000F7B83">
        <w:rPr>
          <w:kern w:val="24"/>
          <w:sz w:val="28"/>
          <w:szCs w:val="28"/>
        </w:rPr>
        <w:t xml:space="preserve">Амплитуду вибрации </w:t>
      </w:r>
      <w:r w:rsidRPr="000F7B83">
        <w:rPr>
          <w:i/>
          <w:kern w:val="24"/>
          <w:sz w:val="28"/>
          <w:szCs w:val="28"/>
          <w:lang w:val="en-US"/>
        </w:rPr>
        <w:t>A</w:t>
      </w:r>
      <w:r w:rsidRPr="000F7B83">
        <w:rPr>
          <w:i/>
          <w:kern w:val="24"/>
          <w:sz w:val="28"/>
          <w:szCs w:val="28"/>
          <w:vertAlign w:val="subscript"/>
          <w:lang w:val="en-US"/>
        </w:rPr>
        <w:t>V</w:t>
      </w:r>
      <w:r w:rsidRPr="000F7B83">
        <w:rPr>
          <w:kern w:val="24"/>
          <w:sz w:val="28"/>
          <w:szCs w:val="28"/>
        </w:rPr>
        <w:t xml:space="preserve"> определяют по выражению</w:t>
      </w:r>
    </w:p>
    <w:p w:rsidR="000F7B83" w:rsidRPr="000F7B83" w:rsidRDefault="000F7B83" w:rsidP="00A53A5D">
      <w:pPr>
        <w:spacing w:line="247" w:lineRule="auto"/>
        <w:ind w:firstLine="720"/>
        <w:jc w:val="both"/>
        <w:rPr>
          <w:kern w:val="24"/>
          <w:sz w:val="28"/>
          <w:szCs w:val="28"/>
        </w:rPr>
      </w:pPr>
    </w:p>
    <w:p w:rsidR="000F7B83" w:rsidRPr="000F7B83" w:rsidRDefault="000F7B83" w:rsidP="00A53A5D">
      <w:pPr>
        <w:spacing w:line="247" w:lineRule="auto"/>
        <w:jc w:val="center"/>
        <w:rPr>
          <w:kern w:val="24"/>
          <w:sz w:val="28"/>
          <w:szCs w:val="28"/>
        </w:rPr>
      </w:pPr>
      <w:r w:rsidRPr="000F7B83">
        <w:rPr>
          <w:kern w:val="24"/>
          <w:position w:val="-36"/>
          <w:sz w:val="28"/>
          <w:szCs w:val="28"/>
          <w:lang w:val="en-US"/>
        </w:rPr>
        <w:object w:dxaOrig="1900" w:dyaOrig="859">
          <v:shape id="_x0000_i1061" type="#_x0000_t75" style="width:97.5pt;height:44.25pt" o:ole="">
            <v:imagedata r:id="rId27" o:title=""/>
          </v:shape>
          <o:OLEObject Type="Embed" ProgID="Equation.3" ShapeID="_x0000_i1061" DrawAspect="Content" ObjectID="_1583580215" r:id="rId28"/>
        </w:object>
      </w:r>
      <w:r w:rsidRPr="000F7B83">
        <w:rPr>
          <w:kern w:val="24"/>
          <w:sz w:val="28"/>
          <w:szCs w:val="28"/>
        </w:rPr>
        <w:t>,</w:t>
      </w:r>
    </w:p>
    <w:p w:rsidR="000F7B83" w:rsidRPr="000F7B83" w:rsidRDefault="000F7B83" w:rsidP="00A53A5D">
      <w:pPr>
        <w:spacing w:line="247" w:lineRule="auto"/>
        <w:jc w:val="both"/>
        <w:rPr>
          <w:kern w:val="24"/>
          <w:sz w:val="28"/>
          <w:szCs w:val="28"/>
        </w:rPr>
      </w:pPr>
      <w:r w:rsidRPr="000F7B83">
        <w:rPr>
          <w:kern w:val="24"/>
          <w:sz w:val="28"/>
          <w:szCs w:val="28"/>
        </w:rPr>
        <w:t xml:space="preserve">где </w:t>
      </w:r>
      <w:proofErr w:type="gramStart"/>
      <w:r w:rsidRPr="000F7B83">
        <w:rPr>
          <w:i/>
          <w:kern w:val="24"/>
          <w:sz w:val="28"/>
          <w:szCs w:val="28"/>
        </w:rPr>
        <w:t>с</w:t>
      </w:r>
      <w:proofErr w:type="gramEnd"/>
      <w:r w:rsidRPr="000F7B83">
        <w:rPr>
          <w:kern w:val="24"/>
          <w:sz w:val="28"/>
          <w:szCs w:val="28"/>
        </w:rPr>
        <w:t xml:space="preserve"> – скорость света.</w:t>
      </w:r>
    </w:p>
    <w:p w:rsidR="000F7B83" w:rsidRPr="000F7B83" w:rsidRDefault="000F7B83" w:rsidP="00A53A5D">
      <w:pPr>
        <w:spacing w:line="247" w:lineRule="auto"/>
        <w:ind w:firstLine="709"/>
        <w:jc w:val="both"/>
        <w:rPr>
          <w:kern w:val="24"/>
          <w:sz w:val="28"/>
          <w:szCs w:val="28"/>
        </w:rPr>
      </w:pPr>
      <w:r w:rsidRPr="000F7B83">
        <w:rPr>
          <w:kern w:val="24"/>
          <w:sz w:val="28"/>
          <w:szCs w:val="28"/>
        </w:rPr>
        <w:t xml:space="preserve">В данном способе </w:t>
      </w:r>
      <w:proofErr w:type="gramStart"/>
      <w:r w:rsidRPr="000F7B83">
        <w:rPr>
          <w:kern w:val="24"/>
          <w:sz w:val="28"/>
          <w:szCs w:val="28"/>
        </w:rPr>
        <w:t>CB</w:t>
      </w:r>
      <w:proofErr w:type="gramEnd"/>
      <w:r w:rsidRPr="000F7B83">
        <w:rPr>
          <w:kern w:val="24"/>
          <w:sz w:val="28"/>
          <w:szCs w:val="28"/>
        </w:rPr>
        <w:t>Ч-аттенюатор и фазовращатель можно искл</w:t>
      </w:r>
      <w:r w:rsidRPr="000F7B83">
        <w:rPr>
          <w:kern w:val="24"/>
          <w:sz w:val="28"/>
          <w:szCs w:val="28"/>
        </w:rPr>
        <w:t>ю</w:t>
      </w:r>
      <w:r w:rsidRPr="000F7B83">
        <w:rPr>
          <w:kern w:val="24"/>
          <w:sz w:val="28"/>
          <w:szCs w:val="28"/>
        </w:rPr>
        <w:t xml:space="preserve">чить, применив высокоскоростную цифровую обработку сигнала. Сигналы </w:t>
      </w:r>
      <w:r w:rsidRPr="000F7B83">
        <w:rPr>
          <w:i/>
          <w:kern w:val="24"/>
          <w:sz w:val="28"/>
          <w:szCs w:val="28"/>
          <w:lang w:val="en-US"/>
        </w:rPr>
        <w:t>S</w:t>
      </w:r>
      <w:r w:rsidRPr="000F7B83">
        <w:rPr>
          <w:kern w:val="24"/>
          <w:sz w:val="28"/>
          <w:szCs w:val="28"/>
          <w:vertAlign w:val="subscript"/>
        </w:rPr>
        <w:t>1</w:t>
      </w:r>
      <w:r w:rsidRPr="000F7B83">
        <w:rPr>
          <w:kern w:val="24"/>
          <w:sz w:val="28"/>
          <w:szCs w:val="28"/>
        </w:rPr>
        <w:t>(</w:t>
      </w:r>
      <w:r w:rsidRPr="000F7B83">
        <w:rPr>
          <w:i/>
          <w:kern w:val="24"/>
          <w:sz w:val="28"/>
          <w:szCs w:val="28"/>
        </w:rPr>
        <w:t>t</w:t>
      </w:r>
      <w:r w:rsidRPr="000F7B83">
        <w:rPr>
          <w:kern w:val="24"/>
          <w:sz w:val="28"/>
          <w:szCs w:val="28"/>
        </w:rPr>
        <w:t xml:space="preserve">) и </w:t>
      </w:r>
      <w:r w:rsidRPr="000F7B83">
        <w:rPr>
          <w:i/>
          <w:kern w:val="24"/>
          <w:sz w:val="28"/>
          <w:szCs w:val="28"/>
          <w:lang w:val="en-US"/>
        </w:rPr>
        <w:t>S</w:t>
      </w:r>
      <w:r w:rsidRPr="000F7B83">
        <w:rPr>
          <w:kern w:val="24"/>
          <w:sz w:val="28"/>
          <w:szCs w:val="28"/>
          <w:vertAlign w:val="subscript"/>
        </w:rPr>
        <w:t>2</w:t>
      </w:r>
      <w:r w:rsidRPr="000F7B83">
        <w:rPr>
          <w:kern w:val="24"/>
          <w:sz w:val="28"/>
          <w:szCs w:val="28"/>
        </w:rPr>
        <w:t>(</w:t>
      </w:r>
      <w:r w:rsidRPr="000F7B83">
        <w:rPr>
          <w:i/>
          <w:kern w:val="24"/>
          <w:sz w:val="28"/>
          <w:szCs w:val="28"/>
        </w:rPr>
        <w:t>t</w:t>
      </w:r>
      <w:r w:rsidRPr="000F7B83">
        <w:rPr>
          <w:kern w:val="24"/>
          <w:sz w:val="28"/>
          <w:szCs w:val="28"/>
        </w:rPr>
        <w:t xml:space="preserve">) преобразуются в цифровую форму в виде набора мгновенных значений </w:t>
      </w:r>
      <w:r w:rsidRPr="000F7B83">
        <w:rPr>
          <w:i/>
          <w:kern w:val="24"/>
          <w:sz w:val="28"/>
          <w:szCs w:val="28"/>
          <w:lang w:val="en-US"/>
        </w:rPr>
        <w:t>S</w:t>
      </w:r>
      <w:r w:rsidRPr="000F7B83">
        <w:rPr>
          <w:kern w:val="24"/>
          <w:sz w:val="28"/>
          <w:szCs w:val="28"/>
          <w:vertAlign w:val="subscript"/>
        </w:rPr>
        <w:t>1</w:t>
      </w:r>
      <w:r w:rsidRPr="000F7B83">
        <w:rPr>
          <w:kern w:val="24"/>
          <w:sz w:val="28"/>
          <w:szCs w:val="28"/>
        </w:rPr>
        <w:t>(</w:t>
      </w:r>
      <w:r w:rsidRPr="000F7B83">
        <w:rPr>
          <w:i/>
          <w:kern w:val="24"/>
          <w:sz w:val="28"/>
          <w:szCs w:val="28"/>
        </w:rPr>
        <w:t>t</w:t>
      </w:r>
      <w:proofErr w:type="spellStart"/>
      <w:r w:rsidRPr="000F7B83">
        <w:rPr>
          <w:i/>
          <w:kern w:val="24"/>
          <w:sz w:val="28"/>
          <w:szCs w:val="28"/>
          <w:vertAlign w:val="subscript"/>
          <w:lang w:val="en-US"/>
        </w:rPr>
        <w:t>i</w:t>
      </w:r>
      <w:proofErr w:type="spellEnd"/>
      <w:r w:rsidRPr="000F7B83">
        <w:rPr>
          <w:kern w:val="24"/>
          <w:sz w:val="28"/>
          <w:szCs w:val="28"/>
        </w:rPr>
        <w:t xml:space="preserve">) и </w:t>
      </w:r>
      <w:r w:rsidRPr="000F7B83">
        <w:rPr>
          <w:i/>
          <w:kern w:val="24"/>
          <w:sz w:val="28"/>
          <w:szCs w:val="28"/>
          <w:lang w:val="en-US"/>
        </w:rPr>
        <w:t>S</w:t>
      </w:r>
      <w:r w:rsidRPr="000F7B83">
        <w:rPr>
          <w:kern w:val="24"/>
          <w:sz w:val="28"/>
          <w:szCs w:val="28"/>
          <w:vertAlign w:val="subscript"/>
        </w:rPr>
        <w:t>2</w:t>
      </w:r>
      <w:r w:rsidRPr="000F7B83">
        <w:rPr>
          <w:kern w:val="24"/>
          <w:sz w:val="28"/>
          <w:szCs w:val="28"/>
        </w:rPr>
        <w:t>(</w:t>
      </w:r>
      <w:r w:rsidRPr="000F7B83">
        <w:rPr>
          <w:i/>
          <w:kern w:val="24"/>
          <w:sz w:val="28"/>
          <w:szCs w:val="28"/>
        </w:rPr>
        <w:t>t</w:t>
      </w:r>
      <w:proofErr w:type="spellStart"/>
      <w:r w:rsidRPr="000F7B83">
        <w:rPr>
          <w:i/>
          <w:kern w:val="24"/>
          <w:sz w:val="28"/>
          <w:szCs w:val="28"/>
          <w:vertAlign w:val="subscript"/>
          <w:lang w:val="en-US"/>
        </w:rPr>
        <w:t>i</w:t>
      </w:r>
      <w:proofErr w:type="spellEnd"/>
      <w:r w:rsidRPr="000F7B83">
        <w:rPr>
          <w:kern w:val="24"/>
          <w:sz w:val="28"/>
          <w:szCs w:val="28"/>
        </w:rPr>
        <w:t>), для каждой пары которых</w:t>
      </w:r>
      <w:r w:rsidRPr="000F7B83">
        <w:rPr>
          <w:i/>
          <w:kern w:val="24"/>
          <w:sz w:val="28"/>
          <w:szCs w:val="28"/>
        </w:rPr>
        <w:t xml:space="preserve"> </w:t>
      </w:r>
      <w:r w:rsidRPr="000F7B83">
        <w:rPr>
          <w:kern w:val="24"/>
          <w:sz w:val="28"/>
          <w:szCs w:val="28"/>
        </w:rPr>
        <w:t>вычисляются мгновенные значения фазового сдвига φ</w:t>
      </w:r>
      <w:r w:rsidRPr="000F7B83">
        <w:rPr>
          <w:i/>
          <w:kern w:val="24"/>
          <w:sz w:val="28"/>
          <w:szCs w:val="28"/>
          <w:vertAlign w:val="subscript"/>
        </w:rPr>
        <w:t>i</w:t>
      </w:r>
      <w:r w:rsidRPr="000F7B83">
        <w:rPr>
          <w:kern w:val="24"/>
          <w:sz w:val="28"/>
          <w:szCs w:val="28"/>
        </w:rPr>
        <w:t xml:space="preserve"> по выражению</w:t>
      </w:r>
    </w:p>
    <w:p w:rsidR="000F7B83" w:rsidRPr="000F7B83" w:rsidRDefault="000F7B83" w:rsidP="00A53A5D">
      <w:pPr>
        <w:spacing w:line="247" w:lineRule="auto"/>
        <w:ind w:firstLine="709"/>
        <w:jc w:val="both"/>
        <w:rPr>
          <w:kern w:val="24"/>
          <w:sz w:val="28"/>
          <w:szCs w:val="28"/>
        </w:rPr>
      </w:pPr>
    </w:p>
    <w:p w:rsidR="000F7B83" w:rsidRPr="000F7B83" w:rsidRDefault="008575D1" w:rsidP="00A53A5D">
      <w:pPr>
        <w:spacing w:line="247" w:lineRule="auto"/>
        <w:jc w:val="center"/>
        <w:rPr>
          <w:kern w:val="24"/>
          <w:sz w:val="28"/>
          <w:szCs w:val="28"/>
        </w:rPr>
      </w:pPr>
      <w:r w:rsidRPr="000F7B83">
        <w:rPr>
          <w:kern w:val="24"/>
          <w:position w:val="-30"/>
          <w:sz w:val="28"/>
          <w:szCs w:val="28"/>
        </w:rPr>
        <w:object w:dxaOrig="1680" w:dyaOrig="700">
          <v:shape id="_x0000_i1062" type="#_x0000_t75" style="width:93.75pt;height:39pt" o:ole="">
            <v:imagedata r:id="rId29" o:title=""/>
          </v:shape>
          <o:OLEObject Type="Embed" ProgID="Equation.3" ShapeID="_x0000_i1062" DrawAspect="Content" ObjectID="_1583580216" r:id="rId30"/>
        </w:object>
      </w:r>
      <w:r w:rsidR="000F7B83" w:rsidRPr="000F7B83">
        <w:rPr>
          <w:kern w:val="24"/>
          <w:position w:val="6"/>
          <w:sz w:val="28"/>
          <w:szCs w:val="28"/>
        </w:rPr>
        <w:t>.</w:t>
      </w:r>
    </w:p>
    <w:p w:rsidR="000F7B83" w:rsidRPr="000F7B83" w:rsidRDefault="000F7B83" w:rsidP="00A53A5D">
      <w:pPr>
        <w:spacing w:line="247" w:lineRule="auto"/>
        <w:ind w:firstLine="709"/>
        <w:jc w:val="both"/>
        <w:rPr>
          <w:kern w:val="24"/>
          <w:sz w:val="28"/>
          <w:szCs w:val="28"/>
        </w:rPr>
      </w:pPr>
    </w:p>
    <w:p w:rsidR="000F7B83" w:rsidRPr="000F7B83" w:rsidRDefault="000F7B83" w:rsidP="00A53A5D">
      <w:pPr>
        <w:spacing w:line="247" w:lineRule="auto"/>
        <w:ind w:firstLine="709"/>
        <w:jc w:val="both"/>
        <w:rPr>
          <w:kern w:val="24"/>
          <w:sz w:val="28"/>
          <w:szCs w:val="28"/>
        </w:rPr>
      </w:pPr>
      <w:r w:rsidRPr="000F7B83">
        <w:rPr>
          <w:kern w:val="24"/>
          <w:sz w:val="28"/>
          <w:szCs w:val="28"/>
        </w:rPr>
        <w:t>Из полученных значений φ</w:t>
      </w:r>
      <w:r w:rsidRPr="000F7B83">
        <w:rPr>
          <w:i/>
          <w:kern w:val="24"/>
          <w:sz w:val="28"/>
          <w:szCs w:val="28"/>
          <w:vertAlign w:val="subscript"/>
        </w:rPr>
        <w:t>i</w:t>
      </w:r>
      <w:r w:rsidRPr="000F7B83">
        <w:rPr>
          <w:kern w:val="24"/>
          <w:sz w:val="28"/>
          <w:szCs w:val="28"/>
        </w:rPr>
        <w:t xml:space="preserve"> находят φ</w:t>
      </w:r>
      <w:r w:rsidRPr="000F7B83">
        <w:rPr>
          <w:i/>
          <w:kern w:val="24"/>
          <w:sz w:val="28"/>
          <w:szCs w:val="28"/>
          <w:vertAlign w:val="subscript"/>
        </w:rPr>
        <w:t>min</w:t>
      </w:r>
      <w:r w:rsidRPr="000F7B83">
        <w:rPr>
          <w:kern w:val="24"/>
          <w:sz w:val="28"/>
          <w:szCs w:val="28"/>
        </w:rPr>
        <w:t xml:space="preserve"> и φ</w:t>
      </w:r>
      <w:r w:rsidRPr="000F7B83">
        <w:rPr>
          <w:i/>
          <w:kern w:val="24"/>
          <w:sz w:val="28"/>
          <w:szCs w:val="28"/>
          <w:vertAlign w:val="subscript"/>
        </w:rPr>
        <w:t>max</w:t>
      </w:r>
      <w:r w:rsidRPr="000F7B83">
        <w:rPr>
          <w:kern w:val="24"/>
          <w:sz w:val="28"/>
          <w:szCs w:val="28"/>
        </w:rPr>
        <w:t>. Тогда амплитудное значение φ</w:t>
      </w:r>
      <w:r w:rsidRPr="000F7B83">
        <w:rPr>
          <w:i/>
          <w:kern w:val="24"/>
          <w:sz w:val="28"/>
          <w:szCs w:val="28"/>
          <w:vertAlign w:val="subscript"/>
          <w:lang w:val="en-US"/>
        </w:rPr>
        <w:t>A</w:t>
      </w:r>
      <w:r w:rsidRPr="000F7B83">
        <w:rPr>
          <w:kern w:val="24"/>
          <w:sz w:val="28"/>
          <w:szCs w:val="28"/>
        </w:rPr>
        <w:t xml:space="preserve"> изменения фазы отраженного сигнала примет вид:</w:t>
      </w:r>
    </w:p>
    <w:p w:rsidR="000F7B83" w:rsidRPr="000F7B83" w:rsidRDefault="000F7B83" w:rsidP="00A53A5D">
      <w:pPr>
        <w:spacing w:line="247" w:lineRule="auto"/>
        <w:ind w:firstLine="709"/>
        <w:jc w:val="both"/>
        <w:rPr>
          <w:kern w:val="24"/>
          <w:sz w:val="28"/>
          <w:szCs w:val="28"/>
        </w:rPr>
      </w:pPr>
    </w:p>
    <w:p w:rsidR="000F7B83" w:rsidRPr="000F7B83" w:rsidRDefault="000F7B83" w:rsidP="00A53A5D">
      <w:pPr>
        <w:spacing w:line="247" w:lineRule="auto"/>
        <w:jc w:val="center"/>
        <w:rPr>
          <w:kern w:val="24"/>
          <w:sz w:val="28"/>
          <w:szCs w:val="28"/>
        </w:rPr>
      </w:pPr>
      <w:r w:rsidRPr="000F7B83">
        <w:rPr>
          <w:kern w:val="24"/>
          <w:sz w:val="28"/>
          <w:szCs w:val="28"/>
        </w:rPr>
        <w:t>φ</w:t>
      </w:r>
      <w:r w:rsidRPr="000F7B83">
        <w:rPr>
          <w:i/>
          <w:kern w:val="24"/>
          <w:sz w:val="28"/>
          <w:szCs w:val="28"/>
          <w:vertAlign w:val="subscript"/>
        </w:rPr>
        <w:t>А</w:t>
      </w:r>
      <w:r w:rsidRPr="000F7B83">
        <w:rPr>
          <w:kern w:val="24"/>
          <w:sz w:val="28"/>
          <w:szCs w:val="28"/>
        </w:rPr>
        <w:t xml:space="preserve"> = 1/2(φ</w:t>
      </w:r>
      <w:r w:rsidRPr="000F7B83">
        <w:rPr>
          <w:i/>
          <w:kern w:val="24"/>
          <w:sz w:val="28"/>
          <w:szCs w:val="28"/>
          <w:vertAlign w:val="subscript"/>
          <w:lang w:val="en-US"/>
        </w:rPr>
        <w:t>max</w:t>
      </w:r>
      <w:r w:rsidRPr="000F7B83">
        <w:rPr>
          <w:kern w:val="24"/>
          <w:sz w:val="28"/>
          <w:szCs w:val="28"/>
        </w:rPr>
        <w:t xml:space="preserve"> – </w:t>
      </w:r>
      <w:proofErr w:type="spellStart"/>
      <w:r w:rsidRPr="000F7B83">
        <w:rPr>
          <w:kern w:val="24"/>
          <w:sz w:val="28"/>
          <w:szCs w:val="28"/>
          <w:lang w:val="en-US"/>
        </w:rPr>
        <w:t>φ</w:t>
      </w:r>
      <w:r w:rsidRPr="000F7B83">
        <w:rPr>
          <w:i/>
          <w:kern w:val="24"/>
          <w:sz w:val="28"/>
          <w:szCs w:val="28"/>
          <w:vertAlign w:val="subscript"/>
          <w:lang w:val="en-US"/>
        </w:rPr>
        <w:t>min</w:t>
      </w:r>
      <w:proofErr w:type="spellEnd"/>
      <w:r w:rsidRPr="000F7B83">
        <w:rPr>
          <w:kern w:val="24"/>
          <w:sz w:val="28"/>
          <w:szCs w:val="28"/>
        </w:rPr>
        <w:t>).</w:t>
      </w:r>
    </w:p>
    <w:p w:rsidR="000F7B83" w:rsidRPr="000F7B83" w:rsidRDefault="000F7B83" w:rsidP="00A53A5D">
      <w:pPr>
        <w:spacing w:line="247" w:lineRule="auto"/>
        <w:jc w:val="center"/>
        <w:rPr>
          <w:kern w:val="24"/>
          <w:sz w:val="28"/>
          <w:szCs w:val="28"/>
        </w:rPr>
      </w:pPr>
    </w:p>
    <w:p w:rsidR="000F7B83" w:rsidRPr="000F7B83" w:rsidRDefault="000F7B83" w:rsidP="00A53A5D">
      <w:pPr>
        <w:spacing w:line="247" w:lineRule="auto"/>
        <w:ind w:firstLine="709"/>
        <w:jc w:val="both"/>
        <w:rPr>
          <w:rStyle w:val="aff0"/>
          <w:rFonts w:eastAsia="SimSun"/>
          <w:kern w:val="24"/>
          <w:sz w:val="28"/>
          <w:szCs w:val="28"/>
        </w:rPr>
      </w:pPr>
      <w:r w:rsidRPr="000F7B83">
        <w:rPr>
          <w:kern w:val="24"/>
          <w:sz w:val="28"/>
          <w:szCs w:val="28"/>
        </w:rPr>
        <w:t>Экспериментальный макет разработанного в СГУ виброметра, и</w:t>
      </w:r>
      <w:r w:rsidRPr="000F7B83">
        <w:rPr>
          <w:kern w:val="24"/>
          <w:sz w:val="28"/>
          <w:szCs w:val="28"/>
        </w:rPr>
        <w:t>с</w:t>
      </w:r>
      <w:r w:rsidRPr="000F7B83">
        <w:rPr>
          <w:kern w:val="24"/>
          <w:sz w:val="28"/>
          <w:szCs w:val="28"/>
        </w:rPr>
        <w:t>пользующего интерференционный метод измерения, состоит из СВЧ-генератора с рабочей частотой зондирующего сигнала 31,5 ГГц, делителя мощности, направленного ответвителя с двумя каналами, квадратурного балансного смесителя и рупорной антенны с линзой</w:t>
      </w:r>
      <w:r w:rsidRPr="000F7B83">
        <w:rPr>
          <w:color w:val="00B050"/>
          <w:kern w:val="24"/>
          <w:sz w:val="28"/>
          <w:szCs w:val="28"/>
        </w:rPr>
        <w:t xml:space="preserve">. </w:t>
      </w:r>
    </w:p>
    <w:p w:rsidR="000F7B83" w:rsidRPr="000F7B83" w:rsidRDefault="000F7B83" w:rsidP="00CA7756">
      <w:pPr>
        <w:spacing w:line="247" w:lineRule="auto"/>
        <w:ind w:firstLine="709"/>
        <w:jc w:val="both"/>
        <w:rPr>
          <w:rStyle w:val="aff0"/>
          <w:rFonts w:eastAsia="SimSun"/>
          <w:kern w:val="24"/>
          <w:sz w:val="28"/>
          <w:szCs w:val="28"/>
        </w:rPr>
      </w:pPr>
      <w:r w:rsidRPr="000F7B83">
        <w:rPr>
          <w:sz w:val="28"/>
          <w:szCs w:val="28"/>
        </w:rPr>
        <w:lastRenderedPageBreak/>
        <w:t>В конструкцию виброметра встроен модуль сигма-дельта аналого-цифрового преобразователя (АЦП с высокой точностью преобразования). Цифровая обработка сигнала с помощью этого модуля позволяет реализ</w:t>
      </w:r>
      <w:r w:rsidRPr="000F7B83">
        <w:rPr>
          <w:sz w:val="28"/>
          <w:szCs w:val="28"/>
        </w:rPr>
        <w:t>о</w:t>
      </w:r>
      <w:r w:rsidRPr="000F7B83">
        <w:rPr>
          <w:sz w:val="28"/>
          <w:szCs w:val="28"/>
        </w:rPr>
        <w:t>вать различные функции преобразования, статистический и спектральный анализы любой измеряемой величины в реальном масштабе времени.</w:t>
      </w:r>
    </w:p>
    <w:p w:rsidR="000F7B83" w:rsidRPr="000F7B83" w:rsidRDefault="000F7B83" w:rsidP="008575D1">
      <w:pPr>
        <w:spacing w:line="247" w:lineRule="auto"/>
        <w:ind w:firstLine="709"/>
        <w:jc w:val="both"/>
        <w:rPr>
          <w:rStyle w:val="aff0"/>
          <w:rFonts w:eastAsia="SimSun"/>
          <w:kern w:val="24"/>
          <w:sz w:val="28"/>
          <w:szCs w:val="28"/>
        </w:rPr>
      </w:pPr>
      <w:r w:rsidRPr="000F7B83">
        <w:rPr>
          <w:rStyle w:val="aff0"/>
          <w:rFonts w:eastAsia="SimSun"/>
          <w:kern w:val="24"/>
          <w:sz w:val="28"/>
          <w:szCs w:val="28"/>
        </w:rPr>
        <w:t>Бесконтактные радиоволновые виброметры являются надежными и имеют широкую область применения. Они не размещаются на вибриру</w:t>
      </w:r>
      <w:r w:rsidRPr="000F7B83">
        <w:rPr>
          <w:rStyle w:val="aff0"/>
          <w:rFonts w:eastAsia="SimSun"/>
          <w:kern w:val="24"/>
          <w:sz w:val="28"/>
          <w:szCs w:val="28"/>
        </w:rPr>
        <w:t>ю</w:t>
      </w:r>
      <w:r w:rsidRPr="000F7B83">
        <w:rPr>
          <w:rStyle w:val="aff0"/>
          <w:rFonts w:eastAsia="SimSun"/>
          <w:kern w:val="24"/>
          <w:sz w:val="28"/>
          <w:szCs w:val="28"/>
        </w:rPr>
        <w:t>щем объекте, следовательно, мало подвержены механическим, тепловым и другим негативным воздействиям.</w:t>
      </w:r>
    </w:p>
    <w:p w:rsidR="000F7B83" w:rsidRPr="000F7B83" w:rsidRDefault="000F7B83" w:rsidP="008575D1">
      <w:pPr>
        <w:pStyle w:val="2f9"/>
        <w:shd w:val="clear" w:color="auto" w:fill="auto"/>
        <w:spacing w:before="0" w:after="0" w:line="247" w:lineRule="auto"/>
        <w:rPr>
          <w:b w:val="0"/>
          <w:kern w:val="2"/>
          <w:sz w:val="28"/>
        </w:rPr>
      </w:pPr>
    </w:p>
    <w:p w:rsidR="000F7B83" w:rsidRPr="000F7B83" w:rsidRDefault="000F7B83" w:rsidP="008575D1">
      <w:pPr>
        <w:pStyle w:val="2f9"/>
        <w:shd w:val="clear" w:color="auto" w:fill="auto"/>
        <w:spacing w:before="0" w:after="0" w:line="247" w:lineRule="auto"/>
        <w:rPr>
          <w:b w:val="0"/>
          <w:kern w:val="2"/>
          <w:sz w:val="24"/>
          <w:szCs w:val="24"/>
        </w:rPr>
      </w:pPr>
      <w:r w:rsidRPr="000F7B83">
        <w:rPr>
          <w:b w:val="0"/>
          <w:kern w:val="2"/>
          <w:sz w:val="24"/>
          <w:szCs w:val="24"/>
        </w:rPr>
        <w:t>БИБЛИОГРАФИЧЕСКИЙ СПИСОК</w:t>
      </w:r>
    </w:p>
    <w:p w:rsidR="000F7B83" w:rsidRPr="000F7B83" w:rsidRDefault="000F7B83" w:rsidP="008575D1">
      <w:pPr>
        <w:pStyle w:val="2f9"/>
        <w:shd w:val="clear" w:color="auto" w:fill="auto"/>
        <w:spacing w:before="0" w:after="0" w:line="247" w:lineRule="auto"/>
        <w:rPr>
          <w:b w:val="0"/>
          <w:kern w:val="2"/>
          <w:sz w:val="24"/>
          <w:szCs w:val="24"/>
        </w:rPr>
      </w:pPr>
    </w:p>
    <w:p w:rsidR="000F7B83" w:rsidRPr="004C3037" w:rsidRDefault="000F7B83" w:rsidP="008575D1">
      <w:pPr>
        <w:pStyle w:val="aff"/>
        <w:widowControl w:val="0"/>
        <w:numPr>
          <w:ilvl w:val="0"/>
          <w:numId w:val="20"/>
        </w:numPr>
        <w:tabs>
          <w:tab w:val="left" w:pos="993"/>
        </w:tabs>
        <w:spacing w:after="0" w:line="247" w:lineRule="auto"/>
        <w:ind w:left="0" w:firstLine="723"/>
        <w:jc w:val="both"/>
        <w:rPr>
          <w:kern w:val="2"/>
        </w:rPr>
      </w:pPr>
      <w:r w:rsidRPr="004C3037">
        <w:rPr>
          <w:rStyle w:val="affffffc"/>
          <w:rFonts w:eastAsia="SimSun"/>
          <w:spacing w:val="0"/>
          <w:kern w:val="2"/>
          <w:sz w:val="24"/>
          <w:szCs w:val="24"/>
        </w:rPr>
        <w:t>Викторов В. А.</w:t>
      </w:r>
      <w:r w:rsidRPr="004C3037">
        <w:rPr>
          <w:rStyle w:val="affffffc"/>
          <w:rFonts w:eastAsia="SimSun"/>
          <w:i w:val="0"/>
          <w:spacing w:val="0"/>
          <w:kern w:val="2"/>
          <w:sz w:val="24"/>
          <w:szCs w:val="24"/>
        </w:rPr>
        <w:t xml:space="preserve">, </w:t>
      </w:r>
      <w:r w:rsidRPr="004C3037">
        <w:rPr>
          <w:rStyle w:val="affffffc"/>
          <w:rFonts w:eastAsia="SimSun"/>
          <w:spacing w:val="0"/>
          <w:kern w:val="2"/>
          <w:sz w:val="24"/>
          <w:szCs w:val="24"/>
        </w:rPr>
        <w:t>Лункин Б. В.</w:t>
      </w:r>
      <w:r w:rsidRPr="004C3037">
        <w:rPr>
          <w:rStyle w:val="affffffc"/>
          <w:rFonts w:eastAsia="SimSun"/>
          <w:i w:val="0"/>
          <w:spacing w:val="0"/>
          <w:kern w:val="2"/>
          <w:sz w:val="24"/>
          <w:szCs w:val="24"/>
        </w:rPr>
        <w:t xml:space="preserve">, </w:t>
      </w:r>
      <w:r w:rsidRPr="004C3037">
        <w:rPr>
          <w:rStyle w:val="affffffc"/>
          <w:rFonts w:eastAsia="SimSun"/>
          <w:spacing w:val="0"/>
          <w:kern w:val="2"/>
          <w:sz w:val="24"/>
          <w:szCs w:val="24"/>
        </w:rPr>
        <w:t>Совлуков А. С.</w:t>
      </w:r>
      <w:r w:rsidRPr="004C3037">
        <w:rPr>
          <w:rStyle w:val="aff0"/>
          <w:rFonts w:eastAsia="SimSun"/>
          <w:color w:val="000000"/>
          <w:kern w:val="2"/>
        </w:rPr>
        <w:t xml:space="preserve"> Радиоволновые измерения пар</w:t>
      </w:r>
      <w:r w:rsidRPr="004C3037">
        <w:rPr>
          <w:rStyle w:val="aff0"/>
          <w:rFonts w:eastAsia="SimSun"/>
          <w:color w:val="000000"/>
          <w:kern w:val="2"/>
        </w:rPr>
        <w:t>а</w:t>
      </w:r>
      <w:r w:rsidRPr="004C3037">
        <w:rPr>
          <w:rStyle w:val="aff0"/>
          <w:rFonts w:eastAsia="SimSun"/>
          <w:color w:val="000000"/>
          <w:kern w:val="2"/>
        </w:rPr>
        <w:t xml:space="preserve">метров технологических процессов. </w:t>
      </w:r>
      <w:r w:rsidR="004C3037" w:rsidRPr="004C3037">
        <w:t>М.</w:t>
      </w:r>
      <w:proofErr w:type="gramStart"/>
      <w:r w:rsidR="004C3037" w:rsidRPr="004C3037">
        <w:t xml:space="preserve"> :</w:t>
      </w:r>
      <w:proofErr w:type="gramEnd"/>
      <w:r w:rsidR="004C3037" w:rsidRPr="004C3037">
        <w:t>Энергоатомиздат, 1989. 208 с.</w:t>
      </w:r>
    </w:p>
    <w:p w:rsidR="000F7B83" w:rsidRPr="00A53A5D" w:rsidRDefault="000F7B83" w:rsidP="008575D1">
      <w:pPr>
        <w:pStyle w:val="2d"/>
        <w:widowControl w:val="0"/>
        <w:numPr>
          <w:ilvl w:val="0"/>
          <w:numId w:val="20"/>
        </w:numPr>
        <w:shd w:val="clear" w:color="auto" w:fill="auto"/>
        <w:tabs>
          <w:tab w:val="left" w:pos="993"/>
        </w:tabs>
        <w:spacing w:after="0" w:line="247" w:lineRule="auto"/>
        <w:ind w:left="0" w:firstLine="723"/>
        <w:jc w:val="both"/>
        <w:rPr>
          <w:rStyle w:val="2fa"/>
          <w:i w:val="0"/>
          <w:iCs w:val="0"/>
          <w:color w:val="000000"/>
          <w:kern w:val="2"/>
          <w:sz w:val="24"/>
          <w:szCs w:val="24"/>
          <w:lang w:eastAsia="en-US"/>
        </w:rPr>
      </w:pPr>
      <w:r w:rsidRPr="004C3037">
        <w:rPr>
          <w:rStyle w:val="aff0"/>
          <w:rFonts w:ascii="Times New Roman" w:eastAsia="SimSun" w:hAnsi="Times New Roman" w:cs="Times New Roman"/>
          <w:kern w:val="2"/>
        </w:rPr>
        <w:t>Справочник</w:t>
      </w:r>
      <w:proofErr w:type="gramStart"/>
      <w:r w:rsidRPr="004C3037">
        <w:rPr>
          <w:rStyle w:val="aff0"/>
          <w:rFonts w:ascii="Times New Roman" w:eastAsia="SimSun" w:hAnsi="Times New Roman" w:cs="Times New Roman"/>
          <w:kern w:val="2"/>
        </w:rPr>
        <w:t xml:space="preserve"> :</w:t>
      </w:r>
      <w:proofErr w:type="gramEnd"/>
      <w:r w:rsidRPr="004C3037">
        <w:rPr>
          <w:rStyle w:val="2fa"/>
          <w:iCs w:val="0"/>
          <w:color w:val="000000"/>
          <w:kern w:val="2"/>
          <w:sz w:val="24"/>
          <w:szCs w:val="24"/>
          <w:lang w:eastAsia="en-US"/>
        </w:rPr>
        <w:t xml:space="preserve"> </w:t>
      </w:r>
      <w:r w:rsidRPr="004C3037">
        <w:rPr>
          <w:rStyle w:val="2fa"/>
          <w:i w:val="0"/>
          <w:iCs w:val="0"/>
          <w:color w:val="000000"/>
          <w:kern w:val="2"/>
          <w:sz w:val="24"/>
          <w:szCs w:val="24"/>
          <w:lang w:eastAsia="en-US"/>
        </w:rPr>
        <w:t xml:space="preserve">Неразрушающий контроль. Ультразвуковой контроль </w:t>
      </w:r>
      <w:r w:rsidRPr="004C3037">
        <w:rPr>
          <w:rStyle w:val="aff0"/>
          <w:rFonts w:ascii="Times New Roman" w:eastAsia="SimSun" w:hAnsi="Times New Roman" w:cs="Times New Roman"/>
          <w:kern w:val="2"/>
        </w:rPr>
        <w:t>/ под общ</w:t>
      </w:r>
      <w:proofErr w:type="gramStart"/>
      <w:r w:rsidRPr="004C3037">
        <w:rPr>
          <w:rStyle w:val="aff0"/>
          <w:rFonts w:ascii="Times New Roman" w:eastAsia="SimSun" w:hAnsi="Times New Roman" w:cs="Times New Roman"/>
          <w:kern w:val="2"/>
        </w:rPr>
        <w:t>.</w:t>
      </w:r>
      <w:proofErr w:type="gramEnd"/>
      <w:r w:rsidRPr="00A53A5D">
        <w:rPr>
          <w:rStyle w:val="aff0"/>
          <w:rFonts w:ascii="Times New Roman" w:eastAsia="SimSun" w:hAnsi="Times New Roman" w:cs="Times New Roman"/>
          <w:kern w:val="2"/>
        </w:rPr>
        <w:t xml:space="preserve"> </w:t>
      </w:r>
      <w:proofErr w:type="gramStart"/>
      <w:r w:rsidRPr="00A53A5D">
        <w:rPr>
          <w:rStyle w:val="aff0"/>
          <w:rFonts w:ascii="Times New Roman" w:eastAsia="SimSun" w:hAnsi="Times New Roman" w:cs="Times New Roman"/>
          <w:kern w:val="2"/>
        </w:rPr>
        <w:t>р</w:t>
      </w:r>
      <w:proofErr w:type="gramEnd"/>
      <w:r w:rsidRPr="00A53A5D">
        <w:rPr>
          <w:rStyle w:val="aff0"/>
          <w:rFonts w:ascii="Times New Roman" w:eastAsia="SimSun" w:hAnsi="Times New Roman" w:cs="Times New Roman"/>
          <w:kern w:val="2"/>
        </w:rPr>
        <w:t>ед. В. В. Клюева : в 8 т.</w:t>
      </w:r>
      <w:r w:rsidRPr="00A53A5D">
        <w:rPr>
          <w:rStyle w:val="2fa"/>
          <w:i w:val="0"/>
          <w:iCs w:val="0"/>
          <w:color w:val="000000"/>
          <w:kern w:val="2"/>
          <w:sz w:val="24"/>
          <w:szCs w:val="24"/>
          <w:lang w:eastAsia="en-US"/>
        </w:rPr>
        <w:t xml:space="preserve"> М. : Машиностроение, 2008. Т. 3. 864 с.</w:t>
      </w:r>
    </w:p>
    <w:p w:rsidR="000F7B83" w:rsidRPr="00A53A5D" w:rsidRDefault="000F7B83" w:rsidP="008575D1">
      <w:pPr>
        <w:pStyle w:val="2d"/>
        <w:widowControl w:val="0"/>
        <w:numPr>
          <w:ilvl w:val="0"/>
          <w:numId w:val="20"/>
        </w:numPr>
        <w:shd w:val="clear" w:color="auto" w:fill="auto"/>
        <w:tabs>
          <w:tab w:val="left" w:pos="993"/>
        </w:tabs>
        <w:spacing w:after="0" w:line="247" w:lineRule="auto"/>
        <w:ind w:left="0" w:firstLine="723"/>
        <w:jc w:val="both"/>
        <w:rPr>
          <w:rStyle w:val="2fa"/>
          <w:iCs w:val="0"/>
          <w:kern w:val="2"/>
          <w:sz w:val="24"/>
          <w:szCs w:val="24"/>
          <w:lang w:eastAsia="en-US"/>
        </w:rPr>
      </w:pPr>
      <w:r w:rsidRPr="00A53A5D">
        <w:rPr>
          <w:rStyle w:val="aff0"/>
          <w:rFonts w:ascii="Times New Roman" w:eastAsia="SimSun" w:hAnsi="Times New Roman" w:cs="Times New Roman"/>
          <w:kern w:val="2"/>
        </w:rPr>
        <w:t>Справочник</w:t>
      </w:r>
      <w:proofErr w:type="gramStart"/>
      <w:r w:rsidRPr="00A53A5D">
        <w:rPr>
          <w:rStyle w:val="aff0"/>
          <w:rFonts w:ascii="Times New Roman" w:eastAsia="SimSun" w:hAnsi="Times New Roman" w:cs="Times New Roman"/>
          <w:kern w:val="2"/>
        </w:rPr>
        <w:t xml:space="preserve"> :</w:t>
      </w:r>
      <w:proofErr w:type="gramEnd"/>
      <w:r w:rsidRPr="00A53A5D">
        <w:rPr>
          <w:rStyle w:val="2fa"/>
          <w:iCs w:val="0"/>
          <w:color w:val="000000"/>
          <w:kern w:val="2"/>
          <w:sz w:val="24"/>
          <w:szCs w:val="24"/>
          <w:lang w:eastAsia="en-US"/>
        </w:rPr>
        <w:t xml:space="preserve"> </w:t>
      </w:r>
      <w:r w:rsidRPr="00A53A5D">
        <w:rPr>
          <w:rStyle w:val="2fa"/>
          <w:i w:val="0"/>
          <w:iCs w:val="0"/>
          <w:color w:val="000000"/>
          <w:kern w:val="2"/>
          <w:sz w:val="24"/>
          <w:szCs w:val="24"/>
          <w:lang w:eastAsia="en-US"/>
        </w:rPr>
        <w:t xml:space="preserve">Неразрушающий контроль. Оптический контроль / </w:t>
      </w:r>
      <w:r w:rsidRPr="00A53A5D">
        <w:rPr>
          <w:rStyle w:val="aff0"/>
          <w:rFonts w:ascii="Times New Roman" w:eastAsia="SimSun" w:hAnsi="Times New Roman" w:cs="Times New Roman"/>
          <w:kern w:val="2"/>
        </w:rPr>
        <w:t>под общ</w:t>
      </w:r>
      <w:proofErr w:type="gramStart"/>
      <w:r w:rsidRPr="00A53A5D">
        <w:rPr>
          <w:rStyle w:val="aff0"/>
          <w:rFonts w:ascii="Times New Roman" w:eastAsia="SimSun" w:hAnsi="Times New Roman" w:cs="Times New Roman"/>
          <w:kern w:val="2"/>
        </w:rPr>
        <w:t>.</w:t>
      </w:r>
      <w:proofErr w:type="gramEnd"/>
      <w:r w:rsidRPr="00A53A5D">
        <w:rPr>
          <w:rStyle w:val="aff0"/>
          <w:rFonts w:ascii="Times New Roman" w:eastAsia="SimSun" w:hAnsi="Times New Roman" w:cs="Times New Roman"/>
          <w:kern w:val="2"/>
        </w:rPr>
        <w:t xml:space="preserve"> </w:t>
      </w:r>
      <w:proofErr w:type="gramStart"/>
      <w:r w:rsidRPr="00A53A5D">
        <w:rPr>
          <w:rStyle w:val="aff0"/>
          <w:rFonts w:ascii="Times New Roman" w:eastAsia="SimSun" w:hAnsi="Times New Roman" w:cs="Times New Roman"/>
          <w:kern w:val="2"/>
        </w:rPr>
        <w:t>р</w:t>
      </w:r>
      <w:proofErr w:type="gramEnd"/>
      <w:r w:rsidRPr="00A53A5D">
        <w:rPr>
          <w:rStyle w:val="aff0"/>
          <w:rFonts w:ascii="Times New Roman" w:eastAsia="SimSun" w:hAnsi="Times New Roman" w:cs="Times New Roman"/>
          <w:kern w:val="2"/>
        </w:rPr>
        <w:t xml:space="preserve">ед. В. В. Клюева : в 8 т. </w:t>
      </w:r>
      <w:r w:rsidRPr="007125A6">
        <w:rPr>
          <w:rStyle w:val="2fa"/>
          <w:i w:val="0"/>
          <w:iCs w:val="0"/>
          <w:kern w:val="2"/>
          <w:sz w:val="24"/>
          <w:szCs w:val="24"/>
          <w:lang w:eastAsia="en-US"/>
        </w:rPr>
        <w:t>М.</w:t>
      </w:r>
      <w:r w:rsidRPr="00A53A5D">
        <w:rPr>
          <w:rStyle w:val="2fa"/>
          <w:iCs w:val="0"/>
          <w:kern w:val="2"/>
          <w:sz w:val="24"/>
          <w:szCs w:val="24"/>
          <w:lang w:eastAsia="en-US"/>
        </w:rPr>
        <w:t xml:space="preserve"> </w:t>
      </w:r>
      <w:r w:rsidRPr="00A53A5D">
        <w:rPr>
          <w:rStyle w:val="2fa"/>
          <w:i w:val="0"/>
          <w:iCs w:val="0"/>
          <w:kern w:val="2"/>
          <w:sz w:val="24"/>
          <w:szCs w:val="24"/>
          <w:lang w:eastAsia="en-US"/>
        </w:rPr>
        <w:t>: Машиностроение, 2008. Т. 6. 842 с.</w:t>
      </w:r>
    </w:p>
    <w:p w:rsidR="000F7B83" w:rsidRPr="000F7B83" w:rsidRDefault="000F7B83" w:rsidP="008575D1">
      <w:pPr>
        <w:widowControl w:val="0"/>
        <w:numPr>
          <w:ilvl w:val="0"/>
          <w:numId w:val="20"/>
        </w:numPr>
        <w:tabs>
          <w:tab w:val="left" w:pos="993"/>
        </w:tabs>
        <w:spacing w:line="247" w:lineRule="auto"/>
        <w:ind w:left="0" w:firstLine="723"/>
        <w:jc w:val="both"/>
        <w:rPr>
          <w:kern w:val="28"/>
          <w:lang w:val="en-US"/>
        </w:rPr>
      </w:pPr>
      <w:r w:rsidRPr="000F7B83">
        <w:rPr>
          <w:kern w:val="28"/>
        </w:rPr>
        <w:t>Пат. 2025670 С</w:t>
      </w:r>
      <w:proofErr w:type="gramStart"/>
      <w:r w:rsidRPr="000F7B83">
        <w:rPr>
          <w:kern w:val="28"/>
        </w:rPr>
        <w:t>1</w:t>
      </w:r>
      <w:proofErr w:type="gramEnd"/>
      <w:r w:rsidRPr="000F7B83">
        <w:rPr>
          <w:kern w:val="28"/>
        </w:rPr>
        <w:t xml:space="preserve"> </w:t>
      </w:r>
      <w:r w:rsidRPr="000F7B83">
        <w:t>Российская Федерация</w:t>
      </w:r>
      <w:r w:rsidRPr="000F7B83">
        <w:rPr>
          <w:kern w:val="28"/>
        </w:rPr>
        <w:t>, МПК</w:t>
      </w:r>
      <w:r w:rsidRPr="000F7B83">
        <w:rPr>
          <w:kern w:val="28"/>
          <w:vertAlign w:val="superscript"/>
        </w:rPr>
        <w:t>51</w:t>
      </w:r>
      <w:r w:rsidRPr="000F7B83">
        <w:rPr>
          <w:color w:val="FF0000"/>
          <w:kern w:val="28"/>
        </w:rPr>
        <w:t xml:space="preserve"> </w:t>
      </w:r>
      <w:r w:rsidRPr="000F7B83">
        <w:rPr>
          <w:kern w:val="28"/>
        </w:rPr>
        <w:t>G01 H 9/00. Измеритель ви</w:t>
      </w:r>
      <w:r w:rsidRPr="000F7B83">
        <w:rPr>
          <w:kern w:val="28"/>
        </w:rPr>
        <w:t>б</w:t>
      </w:r>
      <w:r w:rsidRPr="000F7B83">
        <w:rPr>
          <w:kern w:val="28"/>
        </w:rPr>
        <w:t>рации / заявители Кудряшов С. А., Уменушкин А. В., Никитин А. А.</w:t>
      </w:r>
      <w:proofErr w:type="gramStart"/>
      <w:r w:rsidRPr="000F7B83">
        <w:rPr>
          <w:kern w:val="28"/>
        </w:rPr>
        <w:t xml:space="preserve"> ;</w:t>
      </w:r>
      <w:proofErr w:type="gramEnd"/>
      <w:r w:rsidRPr="000F7B83">
        <w:rPr>
          <w:kern w:val="28"/>
        </w:rPr>
        <w:t xml:space="preserve"> патентооблад</w:t>
      </w:r>
      <w:r w:rsidRPr="000F7B83">
        <w:rPr>
          <w:kern w:val="28"/>
        </w:rPr>
        <w:t>а</w:t>
      </w:r>
      <w:r w:rsidRPr="000F7B83">
        <w:rPr>
          <w:kern w:val="28"/>
        </w:rPr>
        <w:t>тель НИИ механики и физики при СГУ им. Н. Г.Чернышевского. – № 5008234/28 ; з</w:t>
      </w:r>
      <w:r w:rsidRPr="000F7B83">
        <w:rPr>
          <w:kern w:val="28"/>
        </w:rPr>
        <w:t>а</w:t>
      </w:r>
      <w:r w:rsidRPr="000F7B83">
        <w:rPr>
          <w:kern w:val="28"/>
        </w:rPr>
        <w:t xml:space="preserve">явл. </w:t>
      </w:r>
      <w:r w:rsidRPr="000F7B83">
        <w:rPr>
          <w:kern w:val="28"/>
          <w:lang w:val="en-US"/>
        </w:rPr>
        <w:t xml:space="preserve">17.07.1991 ; </w:t>
      </w:r>
      <w:r w:rsidRPr="000F7B83">
        <w:rPr>
          <w:kern w:val="28"/>
        </w:rPr>
        <w:t>опубл</w:t>
      </w:r>
      <w:r w:rsidRPr="000F7B83">
        <w:rPr>
          <w:kern w:val="28"/>
          <w:lang w:val="en-US"/>
        </w:rPr>
        <w:t>. 30.12.1994.</w:t>
      </w:r>
    </w:p>
    <w:p w:rsidR="000F7B83" w:rsidRPr="000F7B83" w:rsidRDefault="000F7B83" w:rsidP="008575D1">
      <w:pPr>
        <w:widowControl w:val="0"/>
        <w:numPr>
          <w:ilvl w:val="0"/>
          <w:numId w:val="20"/>
        </w:numPr>
        <w:tabs>
          <w:tab w:val="left" w:pos="993"/>
        </w:tabs>
        <w:spacing w:line="247" w:lineRule="auto"/>
        <w:ind w:left="0" w:firstLine="723"/>
        <w:jc w:val="both"/>
        <w:rPr>
          <w:kern w:val="2"/>
          <w:lang w:val="en-US"/>
        </w:rPr>
      </w:pPr>
      <w:r w:rsidRPr="000F7B83">
        <w:rPr>
          <w:kern w:val="2"/>
        </w:rPr>
        <w:t xml:space="preserve">Пат. 2310099 Великобритания, МПК </w:t>
      </w:r>
      <w:r w:rsidRPr="000F7B83">
        <w:rPr>
          <w:kern w:val="2"/>
          <w:lang w:val="en-US"/>
        </w:rPr>
        <w:t>G</w:t>
      </w:r>
      <w:r w:rsidRPr="000F7B83">
        <w:rPr>
          <w:kern w:val="2"/>
        </w:rPr>
        <w:t>01</w:t>
      </w:r>
      <w:r w:rsidRPr="000F7B83">
        <w:rPr>
          <w:kern w:val="2"/>
          <w:lang w:val="en-US"/>
        </w:rPr>
        <w:t>H</w:t>
      </w:r>
      <w:r w:rsidRPr="000F7B83">
        <w:rPr>
          <w:kern w:val="2"/>
        </w:rPr>
        <w:t xml:space="preserve">9/00, </w:t>
      </w:r>
      <w:r w:rsidRPr="000F7B83">
        <w:rPr>
          <w:kern w:val="2"/>
          <w:lang w:val="en-US"/>
        </w:rPr>
        <w:t>G</w:t>
      </w:r>
      <w:r w:rsidRPr="000F7B83">
        <w:rPr>
          <w:kern w:val="2"/>
        </w:rPr>
        <w:t>01</w:t>
      </w:r>
      <w:r w:rsidRPr="000F7B83">
        <w:rPr>
          <w:kern w:val="2"/>
          <w:lang w:val="en-US"/>
        </w:rPr>
        <w:t>S</w:t>
      </w:r>
      <w:r w:rsidRPr="000F7B83">
        <w:rPr>
          <w:kern w:val="2"/>
        </w:rPr>
        <w:t xml:space="preserve">13/50. </w:t>
      </w:r>
      <w:r w:rsidRPr="000F7B83">
        <w:rPr>
          <w:kern w:val="2"/>
          <w:lang w:val="en-US"/>
        </w:rPr>
        <w:t xml:space="preserve">Radar for vibration detection / </w:t>
      </w:r>
      <w:r w:rsidRPr="000F7B83">
        <w:rPr>
          <w:kern w:val="2"/>
        </w:rPr>
        <w:t>заявитель</w:t>
      </w:r>
      <w:r w:rsidRPr="000F7B83">
        <w:rPr>
          <w:kern w:val="2"/>
          <w:lang w:val="en-US"/>
        </w:rPr>
        <w:t xml:space="preserve"> Mark </w:t>
      </w:r>
      <w:proofErr w:type="gramStart"/>
      <w:r w:rsidRPr="000F7B83">
        <w:rPr>
          <w:kern w:val="2"/>
          <w:lang w:val="en-US"/>
        </w:rPr>
        <w:t>Harper ;</w:t>
      </w:r>
      <w:proofErr w:type="gramEnd"/>
      <w:r w:rsidRPr="000F7B83">
        <w:rPr>
          <w:kern w:val="2"/>
          <w:lang w:val="en-US"/>
        </w:rPr>
        <w:t xml:space="preserve"> </w:t>
      </w:r>
      <w:r w:rsidRPr="000F7B83">
        <w:rPr>
          <w:kern w:val="2"/>
        </w:rPr>
        <w:t>патентообладатель</w:t>
      </w:r>
      <w:r w:rsidRPr="000F7B83">
        <w:rPr>
          <w:kern w:val="2"/>
          <w:lang w:val="en-US"/>
        </w:rPr>
        <w:t xml:space="preserve"> Structural Testing Technologies LTD (Cambridge, UK). – № </w:t>
      </w:r>
      <w:proofErr w:type="gramStart"/>
      <w:r w:rsidRPr="000F7B83">
        <w:rPr>
          <w:kern w:val="2"/>
          <w:lang w:val="en-US"/>
        </w:rPr>
        <w:t>GB9602571.3 ;</w:t>
      </w:r>
      <w:proofErr w:type="gramEnd"/>
      <w:r w:rsidRPr="000F7B83">
        <w:rPr>
          <w:kern w:val="2"/>
          <w:lang w:val="en-US"/>
        </w:rPr>
        <w:t xml:space="preserve"> </w:t>
      </w:r>
      <w:r w:rsidRPr="000F7B83">
        <w:rPr>
          <w:kern w:val="28"/>
        </w:rPr>
        <w:t>заявл</w:t>
      </w:r>
      <w:r w:rsidRPr="000F7B83">
        <w:rPr>
          <w:kern w:val="28"/>
          <w:lang w:val="en-US"/>
        </w:rPr>
        <w:t xml:space="preserve">. </w:t>
      </w:r>
      <w:proofErr w:type="gramStart"/>
      <w:r w:rsidRPr="000F7B83">
        <w:rPr>
          <w:kern w:val="2"/>
          <w:lang w:val="en-US"/>
        </w:rPr>
        <w:t>08.02.1996 ;</w:t>
      </w:r>
      <w:proofErr w:type="gramEnd"/>
      <w:r w:rsidRPr="000F7B83">
        <w:rPr>
          <w:kern w:val="2"/>
          <w:lang w:val="en-US"/>
        </w:rPr>
        <w:t xml:space="preserve"> </w:t>
      </w:r>
      <w:r w:rsidRPr="000F7B83">
        <w:rPr>
          <w:kern w:val="28"/>
        </w:rPr>
        <w:t>опубл</w:t>
      </w:r>
      <w:r w:rsidRPr="000F7B83">
        <w:rPr>
          <w:kern w:val="28"/>
          <w:lang w:val="en-US"/>
        </w:rPr>
        <w:t xml:space="preserve">. </w:t>
      </w:r>
      <w:r w:rsidRPr="000F7B83">
        <w:rPr>
          <w:kern w:val="2"/>
          <w:lang w:val="en-US"/>
        </w:rPr>
        <w:t>13.08.1997.</w:t>
      </w:r>
    </w:p>
    <w:p w:rsidR="000F7B83" w:rsidRDefault="000F7B83" w:rsidP="008575D1">
      <w:pPr>
        <w:spacing w:line="247" w:lineRule="auto"/>
        <w:jc w:val="both"/>
      </w:pPr>
    </w:p>
    <w:p w:rsidR="008575D1" w:rsidRDefault="008575D1" w:rsidP="008575D1">
      <w:pPr>
        <w:tabs>
          <w:tab w:val="left" w:pos="1204"/>
        </w:tabs>
        <w:spacing w:line="247" w:lineRule="auto"/>
        <w:jc w:val="both"/>
        <w:rPr>
          <w:shd w:val="clear" w:color="auto" w:fill="FFFFFF"/>
        </w:rPr>
      </w:pPr>
    </w:p>
    <w:p w:rsidR="008575D1" w:rsidRPr="00033DB1" w:rsidRDefault="008575D1" w:rsidP="008575D1">
      <w:pPr>
        <w:tabs>
          <w:tab w:val="left" w:pos="1204"/>
        </w:tabs>
        <w:spacing w:line="247" w:lineRule="auto"/>
        <w:jc w:val="both"/>
      </w:pPr>
      <w:r w:rsidRPr="00033DB1">
        <w:rPr>
          <w:shd w:val="clear" w:color="auto" w:fill="FFFFFF"/>
        </w:rPr>
        <w:t xml:space="preserve">УДК 621.372.62 </w:t>
      </w:r>
    </w:p>
    <w:p w:rsidR="008575D1" w:rsidRPr="00033DB1" w:rsidRDefault="008575D1" w:rsidP="008575D1">
      <w:pPr>
        <w:tabs>
          <w:tab w:val="left" w:pos="1204"/>
        </w:tabs>
        <w:spacing w:line="247" w:lineRule="auto"/>
        <w:ind w:firstLine="284"/>
        <w:jc w:val="both"/>
      </w:pPr>
    </w:p>
    <w:p w:rsidR="008575D1" w:rsidRDefault="008575D1" w:rsidP="008575D1">
      <w:pPr>
        <w:tabs>
          <w:tab w:val="left" w:pos="1204"/>
        </w:tabs>
        <w:spacing w:line="247" w:lineRule="auto"/>
        <w:jc w:val="center"/>
        <w:rPr>
          <w:b/>
          <w:shd w:val="clear" w:color="auto" w:fill="FFFFFF"/>
        </w:rPr>
      </w:pPr>
      <w:r w:rsidRPr="00033DB1">
        <w:rPr>
          <w:b/>
          <w:shd w:val="clear" w:color="auto" w:fill="FFFFFF"/>
        </w:rPr>
        <w:t xml:space="preserve">ЧЕТЫРЕХКАНАЛЬНЫЙ МИКРОПОЛОСКОВЫЙ ДЕЛИТЕЛЬ МОЩНОСТИ </w:t>
      </w:r>
    </w:p>
    <w:p w:rsidR="008575D1" w:rsidRDefault="008575D1" w:rsidP="008575D1">
      <w:pPr>
        <w:tabs>
          <w:tab w:val="left" w:pos="1204"/>
        </w:tabs>
        <w:spacing w:line="247" w:lineRule="auto"/>
        <w:jc w:val="center"/>
        <w:rPr>
          <w:b/>
          <w:shd w:val="clear" w:color="auto" w:fill="FFFFFF"/>
        </w:rPr>
      </w:pPr>
      <w:r w:rsidRPr="00033DB1">
        <w:rPr>
          <w:b/>
          <w:shd w:val="clear" w:color="auto" w:fill="FFFFFF"/>
        </w:rPr>
        <w:t>С УЛУЧШЕННЫМИ ХАРАКТЕРИСТИКАМИ</w:t>
      </w:r>
    </w:p>
    <w:p w:rsidR="008575D1" w:rsidRPr="00033DB1" w:rsidRDefault="008575D1" w:rsidP="008575D1">
      <w:pPr>
        <w:tabs>
          <w:tab w:val="left" w:pos="1204"/>
        </w:tabs>
        <w:spacing w:line="247" w:lineRule="auto"/>
        <w:jc w:val="center"/>
        <w:rPr>
          <w:b/>
          <w:shd w:val="clear" w:color="auto" w:fill="FFFFFF"/>
        </w:rPr>
      </w:pPr>
    </w:p>
    <w:p w:rsidR="008575D1" w:rsidRPr="00033DB1" w:rsidRDefault="008575D1" w:rsidP="008575D1">
      <w:pPr>
        <w:pStyle w:val="2b"/>
        <w:shd w:val="clear" w:color="auto" w:fill="auto"/>
        <w:tabs>
          <w:tab w:val="left" w:pos="1204"/>
        </w:tabs>
        <w:spacing w:before="0" w:line="247" w:lineRule="auto"/>
        <w:ind w:firstLine="0"/>
        <w:jc w:val="center"/>
        <w:rPr>
          <w:b/>
          <w:spacing w:val="-2"/>
          <w:sz w:val="24"/>
          <w:szCs w:val="24"/>
        </w:rPr>
      </w:pPr>
      <w:r w:rsidRPr="00033DB1">
        <w:rPr>
          <w:b/>
          <w:sz w:val="24"/>
          <w:szCs w:val="24"/>
          <w:shd w:val="clear" w:color="auto" w:fill="FFFFFF"/>
        </w:rPr>
        <w:t>А. Л. Хвалин</w:t>
      </w:r>
      <w:r w:rsidRPr="00033DB1">
        <w:rPr>
          <w:sz w:val="24"/>
          <w:szCs w:val="24"/>
          <w:shd w:val="clear" w:color="auto" w:fill="FFFFFF"/>
        </w:rPr>
        <w:t xml:space="preserve">, </w:t>
      </w:r>
      <w:r w:rsidRPr="00033DB1">
        <w:rPr>
          <w:b/>
          <w:spacing w:val="-2"/>
          <w:sz w:val="24"/>
          <w:szCs w:val="24"/>
        </w:rPr>
        <w:t>А. А. Титков</w:t>
      </w:r>
      <w:r w:rsidRPr="00033DB1">
        <w:rPr>
          <w:b/>
          <w:spacing w:val="-2"/>
          <w:sz w:val="24"/>
          <w:szCs w:val="24"/>
          <w:vertAlign w:val="superscript"/>
        </w:rPr>
        <w:sym w:font="Symbol" w:char="F02A"/>
      </w:r>
    </w:p>
    <w:p w:rsidR="008575D1" w:rsidRPr="00033DB1" w:rsidRDefault="008575D1" w:rsidP="008575D1">
      <w:pPr>
        <w:pStyle w:val="2b"/>
        <w:shd w:val="clear" w:color="auto" w:fill="auto"/>
        <w:tabs>
          <w:tab w:val="left" w:pos="1204"/>
        </w:tabs>
        <w:spacing w:before="0" w:line="247" w:lineRule="auto"/>
        <w:ind w:firstLine="0"/>
        <w:jc w:val="center"/>
        <w:rPr>
          <w:b/>
          <w:sz w:val="24"/>
          <w:szCs w:val="24"/>
          <w:shd w:val="clear" w:color="auto" w:fill="FFFFFF"/>
        </w:rPr>
      </w:pPr>
    </w:p>
    <w:p w:rsidR="008575D1" w:rsidRPr="00135C40" w:rsidRDefault="008575D1" w:rsidP="008575D1">
      <w:pPr>
        <w:autoSpaceDE w:val="0"/>
        <w:autoSpaceDN w:val="0"/>
        <w:adjustRightInd w:val="0"/>
        <w:spacing w:line="247" w:lineRule="auto"/>
        <w:jc w:val="center"/>
        <w:rPr>
          <w:rFonts w:eastAsia="TimesNewRomanPSMT"/>
        </w:rPr>
      </w:pPr>
      <w:r w:rsidRPr="00135C40">
        <w:rPr>
          <w:rFonts w:eastAsia="TimesNewRomanPSMT"/>
        </w:rPr>
        <w:t>Саратовский национальный исследовательский</w:t>
      </w:r>
    </w:p>
    <w:p w:rsidR="008575D1" w:rsidRPr="00135C40" w:rsidRDefault="008575D1" w:rsidP="008575D1">
      <w:pPr>
        <w:autoSpaceDE w:val="0"/>
        <w:autoSpaceDN w:val="0"/>
        <w:adjustRightInd w:val="0"/>
        <w:spacing w:line="247" w:lineRule="auto"/>
        <w:jc w:val="center"/>
        <w:rPr>
          <w:rFonts w:eastAsia="TimesNewRomanPSMT"/>
        </w:rPr>
      </w:pPr>
      <w:r w:rsidRPr="00135C40">
        <w:rPr>
          <w:rFonts w:eastAsia="TimesNewRomanPSMT"/>
        </w:rPr>
        <w:t>государственный университет имени Н. Г. Чернышевского</w:t>
      </w:r>
    </w:p>
    <w:p w:rsidR="008575D1" w:rsidRPr="00135C40" w:rsidRDefault="008575D1" w:rsidP="008575D1">
      <w:pPr>
        <w:autoSpaceDE w:val="0"/>
        <w:autoSpaceDN w:val="0"/>
        <w:adjustRightInd w:val="0"/>
        <w:spacing w:line="247" w:lineRule="auto"/>
        <w:jc w:val="center"/>
        <w:rPr>
          <w:rFonts w:eastAsia="TimesNewRomanPSMT"/>
        </w:rPr>
      </w:pPr>
      <w:r w:rsidRPr="00135C40">
        <w:rPr>
          <w:rFonts w:eastAsia="TimesNewRomanPSMT"/>
        </w:rPr>
        <w:t>Россия, 410012, Саратов, Астраханская, 83</w:t>
      </w:r>
    </w:p>
    <w:p w:rsidR="008575D1" w:rsidRPr="008575D1" w:rsidRDefault="008575D1" w:rsidP="008575D1">
      <w:pPr>
        <w:pStyle w:val="2b"/>
        <w:shd w:val="clear" w:color="auto" w:fill="auto"/>
        <w:tabs>
          <w:tab w:val="left" w:pos="1204"/>
        </w:tabs>
        <w:spacing w:before="0" w:line="247" w:lineRule="auto"/>
        <w:ind w:firstLine="0"/>
        <w:jc w:val="center"/>
        <w:rPr>
          <w:spacing w:val="-2"/>
          <w:sz w:val="24"/>
          <w:szCs w:val="24"/>
        </w:rPr>
      </w:pPr>
      <w:proofErr w:type="gramStart"/>
      <w:r w:rsidRPr="00033DB1">
        <w:rPr>
          <w:spacing w:val="-2"/>
          <w:sz w:val="24"/>
          <w:szCs w:val="24"/>
        </w:rPr>
        <w:t>Е</w:t>
      </w:r>
      <w:proofErr w:type="gramEnd"/>
      <w:r w:rsidRPr="00135C40">
        <w:rPr>
          <w:spacing w:val="-2"/>
          <w:sz w:val="24"/>
          <w:szCs w:val="24"/>
        </w:rPr>
        <w:t>-</w:t>
      </w:r>
      <w:r w:rsidRPr="00033DB1">
        <w:rPr>
          <w:spacing w:val="-2"/>
          <w:sz w:val="24"/>
          <w:szCs w:val="24"/>
          <w:lang w:val="en-US"/>
        </w:rPr>
        <w:t>mail</w:t>
      </w:r>
      <w:r w:rsidRPr="00135C40">
        <w:rPr>
          <w:spacing w:val="-2"/>
          <w:sz w:val="24"/>
          <w:szCs w:val="24"/>
        </w:rPr>
        <w:t xml:space="preserve">: </w:t>
      </w:r>
      <w:r w:rsidRPr="002B6895">
        <w:rPr>
          <w:rFonts w:eastAsia="SimSun"/>
          <w:spacing w:val="-2"/>
          <w:sz w:val="24"/>
          <w:szCs w:val="24"/>
        </w:rPr>
        <w:t>khvalin63@mail.ru</w:t>
      </w:r>
    </w:p>
    <w:p w:rsidR="008575D1" w:rsidRPr="00135C40" w:rsidRDefault="008575D1" w:rsidP="008575D1">
      <w:pPr>
        <w:pStyle w:val="2b"/>
        <w:shd w:val="clear" w:color="auto" w:fill="auto"/>
        <w:tabs>
          <w:tab w:val="left" w:pos="1204"/>
        </w:tabs>
        <w:spacing w:before="0" w:line="247" w:lineRule="auto"/>
        <w:ind w:firstLine="0"/>
        <w:jc w:val="center"/>
        <w:rPr>
          <w:spacing w:val="-2"/>
          <w:sz w:val="24"/>
          <w:szCs w:val="24"/>
        </w:rPr>
      </w:pPr>
    </w:p>
    <w:p w:rsidR="008575D1" w:rsidRPr="00135C40" w:rsidRDefault="008575D1" w:rsidP="008575D1">
      <w:pPr>
        <w:pStyle w:val="2b"/>
        <w:shd w:val="clear" w:color="auto" w:fill="auto"/>
        <w:tabs>
          <w:tab w:val="left" w:pos="1204"/>
        </w:tabs>
        <w:spacing w:before="0" w:line="247" w:lineRule="auto"/>
        <w:ind w:firstLine="0"/>
        <w:jc w:val="center"/>
        <w:rPr>
          <w:sz w:val="24"/>
          <w:szCs w:val="24"/>
          <w:shd w:val="clear" w:color="auto" w:fill="FFFFFF"/>
        </w:rPr>
      </w:pPr>
      <w:r w:rsidRPr="00033DB1">
        <w:rPr>
          <w:b/>
          <w:sz w:val="24"/>
          <w:szCs w:val="24"/>
          <w:shd w:val="clear" w:color="auto" w:fill="FFFFFF"/>
          <w:vertAlign w:val="superscript"/>
        </w:rPr>
        <w:sym w:font="Symbol" w:char="F02A"/>
      </w:r>
      <w:r>
        <w:rPr>
          <w:sz w:val="24"/>
          <w:szCs w:val="24"/>
          <w:shd w:val="clear" w:color="auto" w:fill="FFFFFF"/>
        </w:rPr>
        <w:t>АО «</w:t>
      </w:r>
      <w:r w:rsidRPr="00033DB1">
        <w:rPr>
          <w:sz w:val="24"/>
          <w:szCs w:val="24"/>
          <w:shd w:val="clear" w:color="auto" w:fill="FFFFFF"/>
        </w:rPr>
        <w:t>НПП "</w:t>
      </w:r>
      <w:r w:rsidRPr="00033DB1">
        <w:rPr>
          <w:rStyle w:val="aff8"/>
          <w:bCs/>
          <w:i w:val="0"/>
          <w:iCs w:val="0"/>
          <w:sz w:val="24"/>
          <w:szCs w:val="24"/>
          <w:shd w:val="clear" w:color="auto" w:fill="FFFFFF"/>
        </w:rPr>
        <w:t>Алмаз</w:t>
      </w:r>
      <w:r>
        <w:rPr>
          <w:sz w:val="24"/>
          <w:szCs w:val="24"/>
          <w:shd w:val="clear" w:color="auto" w:fill="FFFFFF"/>
        </w:rPr>
        <w:t>"»</w:t>
      </w:r>
    </w:p>
    <w:p w:rsidR="008575D1" w:rsidRPr="00033DB1" w:rsidRDefault="008575D1" w:rsidP="008575D1">
      <w:pPr>
        <w:pStyle w:val="2b"/>
        <w:shd w:val="clear" w:color="auto" w:fill="auto"/>
        <w:tabs>
          <w:tab w:val="left" w:pos="1204"/>
        </w:tabs>
        <w:spacing w:before="0" w:line="247" w:lineRule="auto"/>
        <w:ind w:firstLine="0"/>
        <w:jc w:val="center"/>
        <w:rPr>
          <w:sz w:val="24"/>
          <w:szCs w:val="24"/>
          <w:shd w:val="clear" w:color="auto" w:fill="FFFFFF"/>
        </w:rPr>
      </w:pPr>
      <w:r w:rsidRPr="00033DB1">
        <w:rPr>
          <w:spacing w:val="-2"/>
          <w:sz w:val="24"/>
          <w:szCs w:val="24"/>
        </w:rPr>
        <w:t>Россия</w:t>
      </w:r>
      <w:r>
        <w:rPr>
          <w:sz w:val="24"/>
          <w:szCs w:val="24"/>
          <w:shd w:val="clear" w:color="auto" w:fill="FFFFFF"/>
        </w:rPr>
        <w:t>, 410033, Саратов,</w:t>
      </w:r>
      <w:r w:rsidRPr="00033DB1">
        <w:rPr>
          <w:sz w:val="24"/>
          <w:szCs w:val="24"/>
          <w:shd w:val="clear" w:color="auto" w:fill="FFFFFF"/>
        </w:rPr>
        <w:t xml:space="preserve"> </w:t>
      </w:r>
      <w:r>
        <w:rPr>
          <w:sz w:val="24"/>
          <w:szCs w:val="24"/>
          <w:shd w:val="clear" w:color="auto" w:fill="FFFFFF"/>
        </w:rPr>
        <w:t xml:space="preserve">Панфилова, </w:t>
      </w:r>
      <w:r w:rsidRPr="00033DB1">
        <w:rPr>
          <w:sz w:val="24"/>
          <w:szCs w:val="24"/>
          <w:shd w:val="clear" w:color="auto" w:fill="FFFFFF"/>
        </w:rPr>
        <w:t>1</w:t>
      </w:r>
    </w:p>
    <w:p w:rsidR="008575D1" w:rsidRPr="00033DB1" w:rsidRDefault="008575D1" w:rsidP="008575D1">
      <w:pPr>
        <w:pStyle w:val="2b"/>
        <w:shd w:val="clear" w:color="auto" w:fill="auto"/>
        <w:tabs>
          <w:tab w:val="left" w:pos="1204"/>
        </w:tabs>
        <w:spacing w:before="0" w:line="247" w:lineRule="auto"/>
        <w:ind w:firstLine="0"/>
        <w:jc w:val="center"/>
        <w:rPr>
          <w:spacing w:val="-2"/>
          <w:sz w:val="24"/>
          <w:szCs w:val="24"/>
          <w:lang w:val="en-US"/>
        </w:rPr>
      </w:pPr>
      <w:proofErr w:type="gramStart"/>
      <w:r w:rsidRPr="00033DB1">
        <w:rPr>
          <w:spacing w:val="-2"/>
          <w:sz w:val="24"/>
          <w:szCs w:val="24"/>
        </w:rPr>
        <w:t>Е</w:t>
      </w:r>
      <w:proofErr w:type="gramEnd"/>
      <w:r w:rsidRPr="00033DB1">
        <w:rPr>
          <w:spacing w:val="-2"/>
          <w:sz w:val="24"/>
          <w:szCs w:val="24"/>
          <w:lang w:val="en-US"/>
        </w:rPr>
        <w:t xml:space="preserve">-mail: </w:t>
      </w:r>
      <w:r w:rsidRPr="008575D1">
        <w:rPr>
          <w:sz w:val="24"/>
          <w:szCs w:val="24"/>
          <w:shd w:val="clear" w:color="auto" w:fill="FFFFFF"/>
          <w:lang w:val="en-US"/>
        </w:rPr>
        <w:t>almaz-npp@mail.ru</w:t>
      </w:r>
    </w:p>
    <w:p w:rsidR="008575D1" w:rsidRPr="00033DB1" w:rsidRDefault="008575D1" w:rsidP="008575D1">
      <w:pPr>
        <w:pStyle w:val="2b"/>
        <w:shd w:val="clear" w:color="auto" w:fill="auto"/>
        <w:tabs>
          <w:tab w:val="left" w:pos="1204"/>
        </w:tabs>
        <w:spacing w:before="0" w:line="247" w:lineRule="auto"/>
        <w:ind w:firstLine="0"/>
        <w:jc w:val="center"/>
        <w:rPr>
          <w:sz w:val="24"/>
          <w:szCs w:val="24"/>
          <w:shd w:val="clear" w:color="auto" w:fill="FFFFFF"/>
          <w:lang w:val="en-US"/>
        </w:rPr>
      </w:pPr>
    </w:p>
    <w:p w:rsidR="008575D1" w:rsidRPr="00033DB1" w:rsidRDefault="008575D1" w:rsidP="008575D1">
      <w:pPr>
        <w:tabs>
          <w:tab w:val="left" w:pos="1204"/>
        </w:tabs>
        <w:spacing w:line="247" w:lineRule="auto"/>
        <w:ind w:firstLine="709"/>
        <w:jc w:val="both"/>
        <w:rPr>
          <w:shd w:val="clear" w:color="auto" w:fill="FFFFFF"/>
        </w:rPr>
      </w:pPr>
      <w:r w:rsidRPr="00033DB1">
        <w:rPr>
          <w:shd w:val="clear" w:color="auto" w:fill="FFFFFF"/>
        </w:rPr>
        <w:t>Представлена компактная конструкция делителя мощности на четыре выходных канала, обеспечивающая развязку между каналами не менее 25 дБ в диапазоне частот</w:t>
      </w:r>
      <w:r>
        <w:rPr>
          <w:shd w:val="clear" w:color="auto" w:fill="FFFFFF"/>
        </w:rPr>
        <w:t xml:space="preserve"> от </w:t>
      </w:r>
      <w:r w:rsidRPr="00033DB1">
        <w:rPr>
          <w:shd w:val="clear" w:color="auto" w:fill="FFFFFF"/>
        </w:rPr>
        <w:t xml:space="preserve">2 до 4 ГГц. В силу обратимости устройство может </w:t>
      </w:r>
      <w:r w:rsidRPr="008575D1">
        <w:rPr>
          <w:shd w:val="clear" w:color="auto" w:fill="FFFFFF"/>
        </w:rPr>
        <w:t>применяться в</w:t>
      </w:r>
      <w:r w:rsidRPr="00033DB1">
        <w:rPr>
          <w:shd w:val="clear" w:color="auto" w:fill="FFFFFF"/>
        </w:rPr>
        <w:t xml:space="preserve"> качестве сумматора мощности.</w:t>
      </w:r>
    </w:p>
    <w:p w:rsidR="008575D1" w:rsidRPr="00135C40" w:rsidRDefault="008575D1" w:rsidP="008575D1">
      <w:pPr>
        <w:tabs>
          <w:tab w:val="left" w:pos="1204"/>
        </w:tabs>
        <w:spacing w:line="247" w:lineRule="auto"/>
        <w:ind w:firstLine="709"/>
        <w:jc w:val="both"/>
        <w:rPr>
          <w:shd w:val="clear" w:color="auto" w:fill="FFFFFF"/>
        </w:rPr>
      </w:pPr>
      <w:r w:rsidRPr="00033DB1">
        <w:rPr>
          <w:i/>
          <w:shd w:val="clear" w:color="auto" w:fill="FFFFFF"/>
        </w:rPr>
        <w:t>Ключевые слова</w:t>
      </w:r>
      <w:r w:rsidRPr="00033DB1">
        <w:rPr>
          <w:shd w:val="clear" w:color="auto" w:fill="FFFFFF"/>
        </w:rPr>
        <w:t>: делитель мощности, микрополосковая линия пере</w:t>
      </w:r>
      <w:r>
        <w:rPr>
          <w:shd w:val="clear" w:color="auto" w:fill="FFFFFF"/>
        </w:rPr>
        <w:t>дачи, метод</w:t>
      </w:r>
      <w:r w:rsidRPr="00033DB1">
        <w:rPr>
          <w:shd w:val="clear" w:color="auto" w:fill="FFFFFF"/>
        </w:rPr>
        <w:t xml:space="preserve"> оптимизации, </w:t>
      </w:r>
      <w:r w:rsidRPr="00790973">
        <w:rPr>
          <w:shd w:val="clear" w:color="auto" w:fill="FFFFFF"/>
        </w:rPr>
        <w:t>система автоматизированного проектирования</w:t>
      </w:r>
      <w:r w:rsidRPr="00033DB1">
        <w:rPr>
          <w:shd w:val="clear" w:color="auto" w:fill="FFFFFF"/>
        </w:rPr>
        <w:t>.</w:t>
      </w:r>
    </w:p>
    <w:p w:rsidR="008575D1" w:rsidRPr="00033DB1" w:rsidRDefault="008575D1" w:rsidP="00CA7756">
      <w:pPr>
        <w:tabs>
          <w:tab w:val="left" w:pos="1204"/>
        </w:tabs>
        <w:spacing w:line="259" w:lineRule="auto"/>
        <w:jc w:val="center"/>
        <w:rPr>
          <w:b/>
          <w:shd w:val="clear" w:color="auto" w:fill="FFFFFF"/>
          <w:lang w:val="en-US"/>
        </w:rPr>
      </w:pPr>
      <w:r w:rsidRPr="00033DB1">
        <w:rPr>
          <w:b/>
          <w:shd w:val="clear" w:color="auto" w:fill="FFFFFF"/>
          <w:lang w:val="en-US"/>
        </w:rPr>
        <w:lastRenderedPageBreak/>
        <w:t xml:space="preserve">Dual </w:t>
      </w:r>
      <w:proofErr w:type="spellStart"/>
      <w:r w:rsidRPr="00033DB1">
        <w:rPr>
          <w:b/>
          <w:shd w:val="clear" w:color="auto" w:fill="FFFFFF"/>
          <w:lang w:val="en-US"/>
        </w:rPr>
        <w:t>Microstrip</w:t>
      </w:r>
      <w:proofErr w:type="spellEnd"/>
      <w:r w:rsidRPr="00033DB1">
        <w:rPr>
          <w:b/>
          <w:shd w:val="clear" w:color="auto" w:fill="FFFFFF"/>
          <w:lang w:val="en-US"/>
        </w:rPr>
        <w:t xml:space="preserve"> Power Divider with Improved Performance</w:t>
      </w:r>
    </w:p>
    <w:p w:rsidR="008575D1" w:rsidRPr="00033DB1" w:rsidRDefault="008575D1" w:rsidP="003F29D6">
      <w:pPr>
        <w:tabs>
          <w:tab w:val="left" w:pos="1204"/>
        </w:tabs>
        <w:spacing w:line="259" w:lineRule="auto"/>
        <w:jc w:val="both"/>
        <w:rPr>
          <w:shd w:val="clear" w:color="auto" w:fill="FFFFFF"/>
          <w:lang w:val="en-US"/>
        </w:rPr>
      </w:pPr>
    </w:p>
    <w:p w:rsidR="008575D1" w:rsidRPr="00033DB1" w:rsidRDefault="008575D1" w:rsidP="003F29D6">
      <w:pPr>
        <w:tabs>
          <w:tab w:val="left" w:pos="1204"/>
        </w:tabs>
        <w:spacing w:line="259" w:lineRule="auto"/>
        <w:ind w:left="360"/>
        <w:jc w:val="center"/>
        <w:rPr>
          <w:b/>
          <w:shd w:val="clear" w:color="auto" w:fill="FFFFFF"/>
          <w:lang w:val="en-US"/>
        </w:rPr>
      </w:pPr>
      <w:r w:rsidRPr="00033DB1">
        <w:rPr>
          <w:b/>
          <w:shd w:val="clear" w:color="auto" w:fill="FFFFFF"/>
          <w:lang w:val="en-US"/>
        </w:rPr>
        <w:t>A. L</w:t>
      </w:r>
      <w:r w:rsidR="00CA7756" w:rsidRPr="00CA7756">
        <w:rPr>
          <w:b/>
          <w:shd w:val="clear" w:color="auto" w:fill="FFFFFF"/>
          <w:lang w:val="en-US"/>
        </w:rPr>
        <w:t>.</w:t>
      </w:r>
      <w:r w:rsidRPr="00033DB1">
        <w:rPr>
          <w:b/>
          <w:shd w:val="clear" w:color="auto" w:fill="FFFFFF"/>
          <w:lang w:val="en-US"/>
        </w:rPr>
        <w:t xml:space="preserve"> </w:t>
      </w:r>
      <w:proofErr w:type="spellStart"/>
      <w:r w:rsidRPr="00033DB1">
        <w:rPr>
          <w:b/>
          <w:shd w:val="clear" w:color="auto" w:fill="FFFFFF"/>
          <w:lang w:val="en-US"/>
        </w:rPr>
        <w:t>Khvalin</w:t>
      </w:r>
      <w:proofErr w:type="spellEnd"/>
      <w:r w:rsidRPr="00033DB1">
        <w:rPr>
          <w:b/>
          <w:shd w:val="clear" w:color="auto" w:fill="FFFFFF"/>
          <w:lang w:val="en-US"/>
        </w:rPr>
        <w:t>,</w:t>
      </w:r>
      <w:r w:rsidRPr="00033DB1">
        <w:rPr>
          <w:b/>
          <w:spacing w:val="-2"/>
          <w:lang w:val="en-US"/>
        </w:rPr>
        <w:t xml:space="preserve"> A. A. </w:t>
      </w:r>
      <w:proofErr w:type="spellStart"/>
      <w:r w:rsidRPr="00135C40">
        <w:rPr>
          <w:b/>
          <w:spacing w:val="-2"/>
          <w:lang w:val="en-US"/>
        </w:rPr>
        <w:t>Titkov</w:t>
      </w:r>
      <w:proofErr w:type="spellEnd"/>
    </w:p>
    <w:p w:rsidR="008575D1" w:rsidRPr="00033DB1" w:rsidRDefault="008575D1" w:rsidP="003F29D6">
      <w:pPr>
        <w:tabs>
          <w:tab w:val="left" w:pos="1204"/>
        </w:tabs>
        <w:spacing w:line="259" w:lineRule="auto"/>
        <w:jc w:val="both"/>
        <w:rPr>
          <w:shd w:val="clear" w:color="auto" w:fill="FFFFFF"/>
          <w:lang w:val="en-US"/>
        </w:rPr>
      </w:pPr>
    </w:p>
    <w:p w:rsidR="008575D1" w:rsidRPr="00033DB1" w:rsidRDefault="008575D1" w:rsidP="003F29D6">
      <w:pPr>
        <w:tabs>
          <w:tab w:val="left" w:pos="1204"/>
        </w:tabs>
        <w:spacing w:line="259" w:lineRule="auto"/>
        <w:ind w:firstLine="709"/>
        <w:jc w:val="both"/>
        <w:rPr>
          <w:shd w:val="clear" w:color="auto" w:fill="FFFFFF"/>
          <w:lang w:val="en-US"/>
        </w:rPr>
      </w:pPr>
      <w:r w:rsidRPr="00033DB1">
        <w:rPr>
          <w:shd w:val="clear" w:color="auto" w:fill="FFFFFF"/>
          <w:lang w:val="en-US"/>
        </w:rPr>
        <w:t>It is a compact design of the power divider into two output channels providing isolation between channels is not less than 25 dB in the frequency range of 2 to 4 GHz. By virtue of the reversibility of the device can be used as a power combiner.</w:t>
      </w:r>
    </w:p>
    <w:p w:rsidR="008575D1" w:rsidRPr="00033DB1" w:rsidRDefault="008575D1" w:rsidP="003F29D6">
      <w:pPr>
        <w:tabs>
          <w:tab w:val="left" w:pos="1204"/>
        </w:tabs>
        <w:spacing w:line="259" w:lineRule="auto"/>
        <w:ind w:firstLine="709"/>
        <w:jc w:val="both"/>
        <w:rPr>
          <w:shd w:val="clear" w:color="auto" w:fill="FFFFFF"/>
          <w:lang w:val="en-US"/>
        </w:rPr>
      </w:pPr>
      <w:r w:rsidRPr="00033DB1">
        <w:rPr>
          <w:i/>
          <w:shd w:val="clear" w:color="auto" w:fill="FFFFFF"/>
          <w:lang w:val="en-US"/>
        </w:rPr>
        <w:t>Key</w:t>
      </w:r>
      <w:r w:rsidR="002B6895" w:rsidRPr="002B6895">
        <w:rPr>
          <w:i/>
          <w:shd w:val="clear" w:color="auto" w:fill="FFFFFF"/>
          <w:lang w:val="en-US"/>
        </w:rPr>
        <w:t xml:space="preserve"> </w:t>
      </w:r>
      <w:r w:rsidRPr="00033DB1">
        <w:rPr>
          <w:i/>
          <w:shd w:val="clear" w:color="auto" w:fill="FFFFFF"/>
          <w:lang w:val="en-US"/>
        </w:rPr>
        <w:t>words</w:t>
      </w:r>
      <w:r w:rsidRPr="00033DB1">
        <w:rPr>
          <w:shd w:val="clear" w:color="auto" w:fill="FFFFFF"/>
          <w:lang w:val="en-US"/>
        </w:rPr>
        <w:t xml:space="preserve">: power divider </w:t>
      </w:r>
      <w:proofErr w:type="spellStart"/>
      <w:r w:rsidRPr="00033DB1">
        <w:rPr>
          <w:shd w:val="clear" w:color="auto" w:fill="FFFFFF"/>
          <w:lang w:val="en-US"/>
        </w:rPr>
        <w:t>microstrip</w:t>
      </w:r>
      <w:proofErr w:type="spellEnd"/>
      <w:r w:rsidRPr="00033DB1">
        <w:rPr>
          <w:shd w:val="clear" w:color="auto" w:fill="FFFFFF"/>
          <w:lang w:val="en-US"/>
        </w:rPr>
        <w:t xml:space="preserve"> transmission line optimization methods, </w:t>
      </w:r>
      <w:r w:rsidRPr="003954FA">
        <w:rPr>
          <w:shd w:val="clear" w:color="auto" w:fill="FFFFFF"/>
          <w:lang w:val="en-US"/>
        </w:rPr>
        <w:t>computer aided design</w:t>
      </w:r>
      <w:r w:rsidRPr="00033DB1">
        <w:rPr>
          <w:shd w:val="clear" w:color="auto" w:fill="FFFFFF"/>
          <w:lang w:val="en-US"/>
        </w:rPr>
        <w:t>.</w:t>
      </w:r>
    </w:p>
    <w:p w:rsidR="008575D1" w:rsidRPr="00E41329" w:rsidRDefault="008575D1" w:rsidP="003F29D6">
      <w:pPr>
        <w:spacing w:line="259" w:lineRule="auto"/>
        <w:ind w:firstLine="284"/>
        <w:jc w:val="both"/>
        <w:rPr>
          <w:sz w:val="28"/>
          <w:szCs w:val="28"/>
          <w:shd w:val="clear" w:color="auto" w:fill="FFFFFF"/>
          <w:lang w:val="en-US"/>
        </w:rPr>
      </w:pPr>
    </w:p>
    <w:p w:rsidR="008575D1" w:rsidRPr="00033DB1" w:rsidRDefault="008575D1" w:rsidP="003F29D6">
      <w:pPr>
        <w:spacing w:line="259" w:lineRule="auto"/>
        <w:ind w:firstLine="709"/>
        <w:jc w:val="both"/>
        <w:rPr>
          <w:sz w:val="28"/>
          <w:szCs w:val="28"/>
          <w:shd w:val="clear" w:color="auto" w:fill="FFFFFF"/>
        </w:rPr>
      </w:pPr>
      <w:r w:rsidRPr="007B1A54">
        <w:rPr>
          <w:spacing w:val="-2"/>
          <w:sz w:val="28"/>
          <w:szCs w:val="28"/>
          <w:shd w:val="clear" w:color="auto" w:fill="FFFFFF"/>
        </w:rPr>
        <w:t>Делитель мощности (ДМ) – один из наиболее распространенных типов радиотехнических устройств. Основные характеристики делителей мощн</w:t>
      </w:r>
      <w:r w:rsidRPr="007B1A54">
        <w:rPr>
          <w:spacing w:val="-2"/>
          <w:sz w:val="28"/>
          <w:szCs w:val="28"/>
          <w:shd w:val="clear" w:color="auto" w:fill="FFFFFF"/>
        </w:rPr>
        <w:t>о</w:t>
      </w:r>
      <w:r w:rsidRPr="007B1A54">
        <w:rPr>
          <w:spacing w:val="-2"/>
          <w:sz w:val="28"/>
          <w:szCs w:val="28"/>
          <w:shd w:val="clear" w:color="auto" w:fill="FFFFFF"/>
        </w:rPr>
        <w:t xml:space="preserve">сти – неравномерность коэффициента передачи по мощности </w:t>
      </w:r>
      <w:proofErr w:type="gramStart"/>
      <w:r w:rsidRPr="007B1A54">
        <w:rPr>
          <w:spacing w:val="-2"/>
          <w:sz w:val="28"/>
          <w:szCs w:val="28"/>
          <w:shd w:val="clear" w:color="auto" w:fill="FFFFFF"/>
        </w:rPr>
        <w:t>со</w:t>
      </w:r>
      <w:proofErr w:type="gramEnd"/>
      <w:r w:rsidRPr="007B1A54">
        <w:rPr>
          <w:spacing w:val="-2"/>
          <w:sz w:val="28"/>
          <w:szCs w:val="28"/>
          <w:shd w:val="clear" w:color="auto" w:fill="FFFFFF"/>
        </w:rPr>
        <w:t xml:space="preserve"> входа на выход, уровень развязки между выходными каналами, коэффициенты сто</w:t>
      </w:r>
      <w:r w:rsidRPr="007B1A54">
        <w:rPr>
          <w:spacing w:val="-2"/>
          <w:sz w:val="28"/>
          <w:szCs w:val="28"/>
          <w:shd w:val="clear" w:color="auto" w:fill="FFFFFF"/>
        </w:rPr>
        <w:t>я</w:t>
      </w:r>
      <w:r w:rsidRPr="007B1A54">
        <w:rPr>
          <w:spacing w:val="-2"/>
          <w:sz w:val="28"/>
          <w:szCs w:val="28"/>
          <w:shd w:val="clear" w:color="auto" w:fill="FFFFFF"/>
        </w:rPr>
        <w:t>чей волны входа и выходов в рабочем диапазоне частот. Наиболее распр</w:t>
      </w:r>
      <w:r w:rsidRPr="007B1A54">
        <w:rPr>
          <w:spacing w:val="-2"/>
          <w:sz w:val="28"/>
          <w:szCs w:val="28"/>
          <w:shd w:val="clear" w:color="auto" w:fill="FFFFFF"/>
        </w:rPr>
        <w:t>о</w:t>
      </w:r>
      <w:r w:rsidRPr="007B1A54">
        <w:rPr>
          <w:spacing w:val="-2"/>
          <w:sz w:val="28"/>
          <w:szCs w:val="28"/>
          <w:shd w:val="clear" w:color="auto" w:fill="FFFFFF"/>
        </w:rPr>
        <w:t>страненными являются конструкции на основе ступенчатых соединений о</w:t>
      </w:r>
      <w:r w:rsidRPr="007B1A54">
        <w:rPr>
          <w:spacing w:val="-2"/>
          <w:sz w:val="28"/>
          <w:szCs w:val="28"/>
          <w:shd w:val="clear" w:color="auto" w:fill="FFFFFF"/>
        </w:rPr>
        <w:t>т</w:t>
      </w:r>
      <w:r w:rsidRPr="007B1A54">
        <w:rPr>
          <w:spacing w:val="-2"/>
          <w:sz w:val="28"/>
          <w:szCs w:val="28"/>
          <w:shd w:val="clear" w:color="auto" w:fill="FFFFFF"/>
        </w:rPr>
        <w:t>резков однородных микрополосковых линий передачи (МПЛ) [1–3].</w:t>
      </w:r>
      <w:r w:rsidRPr="00E41329">
        <w:rPr>
          <w:sz w:val="28"/>
          <w:szCs w:val="28"/>
          <w:shd w:val="clear" w:color="auto" w:fill="FFFFFF"/>
        </w:rPr>
        <w:t xml:space="preserve"> </w:t>
      </w:r>
      <w:r w:rsidRPr="007B1A54">
        <w:rPr>
          <w:spacing w:val="-2"/>
          <w:sz w:val="28"/>
          <w:szCs w:val="28"/>
          <w:shd w:val="clear" w:color="auto" w:fill="FFFFFF"/>
        </w:rPr>
        <w:t>Однако базовые конструкции ДМ, как правило, требуют включения дополнительных согласующих элементов для работы в конкретных частотных диапазонах.</w:t>
      </w:r>
      <w:r w:rsidRPr="00E41329">
        <w:rPr>
          <w:sz w:val="28"/>
          <w:szCs w:val="28"/>
          <w:shd w:val="clear" w:color="auto" w:fill="FFFFFF"/>
        </w:rPr>
        <w:t xml:space="preserve"> </w:t>
      </w:r>
    </w:p>
    <w:p w:rsidR="008575D1" w:rsidRPr="00033DB1" w:rsidRDefault="008575D1" w:rsidP="003F29D6">
      <w:pPr>
        <w:spacing w:line="259" w:lineRule="auto"/>
        <w:ind w:firstLine="709"/>
        <w:jc w:val="both"/>
        <w:rPr>
          <w:sz w:val="28"/>
          <w:szCs w:val="28"/>
          <w:shd w:val="clear" w:color="auto" w:fill="FFFFFF"/>
        </w:rPr>
      </w:pPr>
      <w:r w:rsidRPr="00E41329">
        <w:rPr>
          <w:sz w:val="28"/>
          <w:szCs w:val="28"/>
          <w:shd w:val="clear" w:color="auto" w:fill="FFFFFF"/>
        </w:rPr>
        <w:t>Делители (сумматоры) мощности часто включаются в качестве св</w:t>
      </w:r>
      <w:r w:rsidRPr="00E41329">
        <w:rPr>
          <w:sz w:val="28"/>
          <w:szCs w:val="28"/>
          <w:shd w:val="clear" w:color="auto" w:fill="FFFFFF"/>
        </w:rPr>
        <w:t>я</w:t>
      </w:r>
      <w:r w:rsidRPr="00E41329">
        <w:rPr>
          <w:sz w:val="28"/>
          <w:szCs w:val="28"/>
          <w:shd w:val="clear" w:color="auto" w:fill="FFFFFF"/>
        </w:rPr>
        <w:t>зующих элементов в монолитные интегральные транзисторные усилит</w:t>
      </w:r>
      <w:r w:rsidRPr="00E41329">
        <w:rPr>
          <w:sz w:val="28"/>
          <w:szCs w:val="28"/>
          <w:shd w:val="clear" w:color="auto" w:fill="FFFFFF"/>
        </w:rPr>
        <w:t>е</w:t>
      </w:r>
      <w:r w:rsidRPr="00E41329">
        <w:rPr>
          <w:sz w:val="28"/>
          <w:szCs w:val="28"/>
          <w:shd w:val="clear" w:color="auto" w:fill="FFFFFF"/>
        </w:rPr>
        <w:t>ли</w:t>
      </w:r>
      <w:r w:rsidR="007B1A54">
        <w:rPr>
          <w:sz w:val="28"/>
          <w:szCs w:val="28"/>
          <w:shd w:val="clear" w:color="auto" w:fill="FFFFFF"/>
        </w:rPr>
        <w:t> </w:t>
      </w:r>
      <w:r w:rsidRPr="00E41329">
        <w:rPr>
          <w:sz w:val="28"/>
          <w:szCs w:val="28"/>
          <w:shd w:val="clear" w:color="auto" w:fill="FFFFFF"/>
        </w:rPr>
        <w:t>[4</w:t>
      </w:r>
      <w:r w:rsidRPr="00033DB1">
        <w:rPr>
          <w:sz w:val="28"/>
          <w:szCs w:val="28"/>
          <w:shd w:val="clear" w:color="auto" w:fill="FFFFFF"/>
        </w:rPr>
        <w:t>–</w:t>
      </w:r>
      <w:r w:rsidRPr="00E41329">
        <w:rPr>
          <w:sz w:val="28"/>
          <w:szCs w:val="28"/>
          <w:shd w:val="clear" w:color="auto" w:fill="FFFFFF"/>
        </w:rPr>
        <w:t>9]. Особенности интегральных технологий накладывают ряд техн</w:t>
      </w:r>
      <w:r w:rsidRPr="00E41329">
        <w:rPr>
          <w:sz w:val="28"/>
          <w:szCs w:val="28"/>
          <w:shd w:val="clear" w:color="auto" w:fill="FFFFFF"/>
        </w:rPr>
        <w:t>и</w:t>
      </w:r>
      <w:r w:rsidRPr="00E41329">
        <w:rPr>
          <w:sz w:val="28"/>
          <w:szCs w:val="28"/>
          <w:shd w:val="clear" w:color="auto" w:fill="FFFFFF"/>
        </w:rPr>
        <w:t>ческих требований на конструкции ДМ, в частности на их габаритные ра</w:t>
      </w:r>
      <w:r w:rsidRPr="00E41329">
        <w:rPr>
          <w:sz w:val="28"/>
          <w:szCs w:val="28"/>
          <w:shd w:val="clear" w:color="auto" w:fill="FFFFFF"/>
        </w:rPr>
        <w:t>з</w:t>
      </w:r>
      <w:r w:rsidRPr="00E41329">
        <w:rPr>
          <w:sz w:val="28"/>
          <w:szCs w:val="28"/>
          <w:shd w:val="clear" w:color="auto" w:fill="FFFFFF"/>
        </w:rPr>
        <w:t xml:space="preserve">меры при сохранении </w:t>
      </w:r>
      <w:r>
        <w:rPr>
          <w:sz w:val="28"/>
          <w:szCs w:val="28"/>
          <w:shd w:val="clear" w:color="auto" w:fill="FFFFFF"/>
        </w:rPr>
        <w:t>высоких рабочих характеристик.</w:t>
      </w:r>
    </w:p>
    <w:p w:rsidR="008575D1" w:rsidRPr="00033DB1" w:rsidRDefault="008575D1" w:rsidP="003F29D6">
      <w:pPr>
        <w:spacing w:line="259" w:lineRule="auto"/>
        <w:ind w:firstLine="709"/>
        <w:jc w:val="both"/>
        <w:rPr>
          <w:sz w:val="28"/>
          <w:szCs w:val="28"/>
          <w:shd w:val="clear" w:color="auto" w:fill="FFFFFF"/>
        </w:rPr>
      </w:pPr>
      <w:r w:rsidRPr="00E41329">
        <w:rPr>
          <w:sz w:val="28"/>
          <w:szCs w:val="28"/>
          <w:shd w:val="clear" w:color="auto" w:fill="FFFFFF"/>
        </w:rPr>
        <w:t>Создание таких конструкций ДМ требует постановки и решения до</w:t>
      </w:r>
      <w:r w:rsidRPr="00E41329">
        <w:rPr>
          <w:sz w:val="28"/>
          <w:szCs w:val="28"/>
          <w:shd w:val="clear" w:color="auto" w:fill="FFFFFF"/>
        </w:rPr>
        <w:t>с</w:t>
      </w:r>
      <w:r w:rsidRPr="00E41329">
        <w:rPr>
          <w:sz w:val="28"/>
          <w:szCs w:val="28"/>
          <w:shd w:val="clear" w:color="auto" w:fill="FFFFFF"/>
        </w:rPr>
        <w:t>таточно сложных задач структурной и параметрической оптимизации с и</w:t>
      </w:r>
      <w:r w:rsidRPr="00E41329">
        <w:rPr>
          <w:sz w:val="28"/>
          <w:szCs w:val="28"/>
          <w:shd w:val="clear" w:color="auto" w:fill="FFFFFF"/>
        </w:rPr>
        <w:t>с</w:t>
      </w:r>
      <w:r w:rsidRPr="00E41329">
        <w:rPr>
          <w:sz w:val="28"/>
          <w:szCs w:val="28"/>
          <w:shd w:val="clear" w:color="auto" w:fill="FFFFFF"/>
        </w:rPr>
        <w:t>пользованием современных компьютерных систем автоматизированного проектирования (САПР) [10</w:t>
      </w:r>
      <w:r w:rsidRPr="00033DB1">
        <w:rPr>
          <w:sz w:val="28"/>
          <w:szCs w:val="28"/>
          <w:shd w:val="clear" w:color="auto" w:fill="FFFFFF"/>
        </w:rPr>
        <w:t>–</w:t>
      </w:r>
      <w:r w:rsidRPr="00E41329">
        <w:rPr>
          <w:sz w:val="28"/>
          <w:szCs w:val="28"/>
          <w:shd w:val="clear" w:color="auto" w:fill="FFFFFF"/>
        </w:rPr>
        <w:t xml:space="preserve">14]. </w:t>
      </w:r>
    </w:p>
    <w:p w:rsidR="008575D1" w:rsidRPr="007B1A54" w:rsidRDefault="008575D1" w:rsidP="003F29D6">
      <w:pPr>
        <w:spacing w:line="259" w:lineRule="auto"/>
        <w:ind w:firstLine="709"/>
        <w:jc w:val="both"/>
        <w:rPr>
          <w:sz w:val="28"/>
          <w:szCs w:val="28"/>
          <w:shd w:val="clear" w:color="auto" w:fill="FFFFFF"/>
        </w:rPr>
      </w:pPr>
      <w:r w:rsidRPr="007B1A54">
        <w:rPr>
          <w:sz w:val="28"/>
          <w:szCs w:val="28"/>
          <w:shd w:val="clear" w:color="auto" w:fill="FFFFFF"/>
        </w:rPr>
        <w:t>Используются, как правило, симметричные конструкции, выполня</w:t>
      </w:r>
      <w:r w:rsidRPr="007B1A54">
        <w:rPr>
          <w:sz w:val="28"/>
          <w:szCs w:val="28"/>
          <w:shd w:val="clear" w:color="auto" w:fill="FFFFFF"/>
        </w:rPr>
        <w:t>ю</w:t>
      </w:r>
      <w:r w:rsidRPr="007B1A54">
        <w:rPr>
          <w:sz w:val="28"/>
          <w:szCs w:val="28"/>
          <w:shd w:val="clear" w:color="auto" w:fill="FFFFFF"/>
        </w:rPr>
        <w:t xml:space="preserve">щие деление </w:t>
      </w:r>
      <w:r w:rsidR="007B1A54" w:rsidRPr="007B1A54">
        <w:rPr>
          <w:sz w:val="28"/>
          <w:szCs w:val="28"/>
          <w:shd w:val="clear" w:color="auto" w:fill="FFFFFF"/>
        </w:rPr>
        <w:t xml:space="preserve">мощности, </w:t>
      </w:r>
      <w:r w:rsidRPr="007B1A54">
        <w:rPr>
          <w:sz w:val="28"/>
          <w:szCs w:val="28"/>
          <w:shd w:val="clear" w:color="auto" w:fill="FFFFFF"/>
        </w:rPr>
        <w:t>поступающей на вход ДМ</w:t>
      </w:r>
      <w:r w:rsidR="007B1A54" w:rsidRPr="007B1A54">
        <w:rPr>
          <w:sz w:val="28"/>
          <w:szCs w:val="28"/>
          <w:shd w:val="clear" w:color="auto" w:fill="FFFFFF"/>
        </w:rPr>
        <w:t>,</w:t>
      </w:r>
      <w:r w:rsidRPr="007B1A54">
        <w:rPr>
          <w:sz w:val="28"/>
          <w:szCs w:val="28"/>
          <w:shd w:val="clear" w:color="auto" w:fill="FFFFFF"/>
        </w:rPr>
        <w:t xml:space="preserve"> на два выходных кан</w:t>
      </w:r>
      <w:r w:rsidRPr="007B1A54">
        <w:rPr>
          <w:sz w:val="28"/>
          <w:szCs w:val="28"/>
          <w:shd w:val="clear" w:color="auto" w:fill="FFFFFF"/>
        </w:rPr>
        <w:t>а</w:t>
      </w:r>
      <w:r w:rsidRPr="007B1A54">
        <w:rPr>
          <w:sz w:val="28"/>
          <w:szCs w:val="28"/>
          <w:shd w:val="clear" w:color="auto" w:fill="FFFFFF"/>
        </w:rPr>
        <w:t xml:space="preserve">ла. Такие конструкции просты в исполнении и обеспечивают идентичность выходных характеристик. </w:t>
      </w:r>
    </w:p>
    <w:p w:rsidR="008575D1" w:rsidRPr="00033DB1" w:rsidRDefault="008575D1" w:rsidP="003F29D6">
      <w:pPr>
        <w:spacing w:line="259" w:lineRule="auto"/>
        <w:ind w:firstLine="709"/>
        <w:jc w:val="both"/>
        <w:rPr>
          <w:sz w:val="28"/>
          <w:szCs w:val="28"/>
          <w:shd w:val="clear" w:color="auto" w:fill="FFFFFF"/>
        </w:rPr>
      </w:pPr>
      <w:r w:rsidRPr="00E41329">
        <w:rPr>
          <w:sz w:val="28"/>
          <w:szCs w:val="28"/>
          <w:shd w:val="clear" w:color="auto" w:fill="FFFFFF"/>
        </w:rPr>
        <w:t>Однако в ряде практических задач требуется разделение входной мощности на большее число выходных каналов. При использовании н</w:t>
      </w:r>
      <w:r w:rsidRPr="00E41329">
        <w:rPr>
          <w:sz w:val="28"/>
          <w:szCs w:val="28"/>
          <w:shd w:val="clear" w:color="auto" w:fill="FFFFFF"/>
        </w:rPr>
        <w:t>е</w:t>
      </w:r>
      <w:r w:rsidRPr="00E41329">
        <w:rPr>
          <w:sz w:val="28"/>
          <w:szCs w:val="28"/>
          <w:shd w:val="clear" w:color="auto" w:fill="FFFFFF"/>
        </w:rPr>
        <w:t>симметричных конструкций многоканальных ДМ неизбежно возникает проблема неравномерности деления мощности между выходными канал</w:t>
      </w:r>
      <w:r w:rsidRPr="00E41329">
        <w:rPr>
          <w:sz w:val="28"/>
          <w:szCs w:val="28"/>
          <w:shd w:val="clear" w:color="auto" w:fill="FFFFFF"/>
        </w:rPr>
        <w:t>а</w:t>
      </w:r>
      <w:r w:rsidRPr="00E41329">
        <w:rPr>
          <w:sz w:val="28"/>
          <w:szCs w:val="28"/>
          <w:shd w:val="clear" w:color="auto" w:fill="FFFFFF"/>
        </w:rPr>
        <w:t>ми, требующая постановки и решения дополнительных задач оптимизации выходных характеристик. Для исключения проблем неравномерности в</w:t>
      </w:r>
      <w:r w:rsidRPr="00E41329">
        <w:rPr>
          <w:sz w:val="28"/>
          <w:szCs w:val="28"/>
          <w:shd w:val="clear" w:color="auto" w:fill="FFFFFF"/>
        </w:rPr>
        <w:t>ы</w:t>
      </w:r>
      <w:r w:rsidRPr="00567454">
        <w:rPr>
          <w:sz w:val="28"/>
          <w:szCs w:val="28"/>
          <w:shd w:val="clear" w:color="auto" w:fill="FFFFFF"/>
        </w:rPr>
        <w:t>ходной мощности и обеспечения идентичности выходных каналов предл</w:t>
      </w:r>
      <w:r w:rsidRPr="00567454">
        <w:rPr>
          <w:sz w:val="28"/>
          <w:szCs w:val="28"/>
          <w:shd w:val="clear" w:color="auto" w:fill="FFFFFF"/>
        </w:rPr>
        <w:t>а</w:t>
      </w:r>
      <w:r w:rsidRPr="00567454">
        <w:rPr>
          <w:sz w:val="28"/>
          <w:szCs w:val="28"/>
          <w:shd w:val="clear" w:color="auto" w:fill="FFFFFF"/>
        </w:rPr>
        <w:t>гается каскадное соединение симметричных двухканальных базовых бл</w:t>
      </w:r>
      <w:r w:rsidRPr="00567454">
        <w:rPr>
          <w:sz w:val="28"/>
          <w:szCs w:val="28"/>
          <w:shd w:val="clear" w:color="auto" w:fill="FFFFFF"/>
        </w:rPr>
        <w:t>о</w:t>
      </w:r>
      <w:r w:rsidRPr="00567454">
        <w:rPr>
          <w:sz w:val="28"/>
          <w:szCs w:val="28"/>
          <w:shd w:val="clear" w:color="auto" w:fill="FFFFFF"/>
        </w:rPr>
        <w:t>ков ДМ с двумя выходами. Соответствующая блок-схема ДМ показана на</w:t>
      </w:r>
      <w:r w:rsidRPr="00E41329">
        <w:rPr>
          <w:sz w:val="28"/>
          <w:szCs w:val="28"/>
          <w:shd w:val="clear" w:color="auto" w:fill="FFFFFF"/>
        </w:rPr>
        <w:t xml:space="preserve"> рис.</w:t>
      </w:r>
      <w:r w:rsidRPr="00033DB1">
        <w:rPr>
          <w:sz w:val="28"/>
          <w:szCs w:val="28"/>
          <w:shd w:val="clear" w:color="auto" w:fill="FFFFFF"/>
        </w:rPr>
        <w:t xml:space="preserve"> </w:t>
      </w:r>
      <w:r w:rsidRPr="00E41329">
        <w:rPr>
          <w:sz w:val="28"/>
          <w:szCs w:val="28"/>
          <w:shd w:val="clear" w:color="auto" w:fill="FFFFFF"/>
        </w:rPr>
        <w:t>1.</w:t>
      </w:r>
    </w:p>
    <w:p w:rsidR="008575D1" w:rsidRPr="00033DB1" w:rsidRDefault="00415371" w:rsidP="008575D1">
      <w:pPr>
        <w:jc w:val="center"/>
        <w:rPr>
          <w:sz w:val="28"/>
          <w:szCs w:val="28"/>
          <w:shd w:val="clear" w:color="auto" w:fill="FFFFFF"/>
        </w:rPr>
      </w:pPr>
      <w:r w:rsidRPr="00415371">
        <w:rPr>
          <w:sz w:val="28"/>
          <w:szCs w:val="28"/>
          <w:shd w:val="clear" w:color="auto" w:fill="FFFFFF"/>
        </w:rPr>
      </w:r>
      <w:r>
        <w:rPr>
          <w:sz w:val="28"/>
          <w:szCs w:val="28"/>
          <w:shd w:val="clear" w:color="auto" w:fill="FFFFFF"/>
        </w:rPr>
        <w:pict>
          <v:group id="_x0000_s1782228" editas="canvas" style="width:136.5pt;height:156.55pt;mso-position-horizontal-relative:char;mso-position-vertical-relative:line" coordorigin="2880,5875" coordsize="2730,3131">
            <o:lock v:ext="edit" aspectratio="t"/>
            <v:shape id="_x0000_s1782229" type="#_x0000_t75" style="position:absolute;left:2880;top:5875;width:2730;height:3131" o:preferrelative="f">
              <v:fill o:detectmouseclick="t"/>
              <v:path o:extrusionok="t" o:connecttype="none"/>
              <o:lock v:ext="edit" text="t"/>
            </v:shape>
            <v:shape id="_x0000_s1782230" type="#_x0000_t75" style="position:absolute;left:2977;top:6126;width:1949;height:2880">
              <v:imagedata r:id="rId31" o:title=""/>
            </v:shape>
            <v:shape id="_x0000_s1782231" type="#_x0000_t202" style="position:absolute;left:4926;top:6197;width:201;height:289" stroked="f">
              <v:fill opacity="0"/>
              <v:textbox style="mso-next-textbox:#_x0000_s1782231" inset="0,0,0,0">
                <w:txbxContent>
                  <w:p w:rsidR="00191DEC" w:rsidRPr="00923107" w:rsidRDefault="00191DEC" w:rsidP="008575D1">
                    <w:pPr>
                      <w:jc w:val="center"/>
                      <w:rPr>
                        <w:i/>
                        <w:lang w:val="en-US"/>
                      </w:rPr>
                    </w:pPr>
                    <w:r w:rsidRPr="00923107">
                      <w:rPr>
                        <w:i/>
                        <w:lang w:val="en-US"/>
                      </w:rPr>
                      <w:t>1</w:t>
                    </w:r>
                  </w:p>
                </w:txbxContent>
              </v:textbox>
            </v:shape>
            <v:shape id="_x0000_s1782232" type="#_x0000_t202" style="position:absolute;left:4926;top:7000;width:201;height:289" stroked="f">
              <v:fill opacity="0"/>
              <v:textbox style="mso-next-textbox:#_x0000_s1782232" inset="0,0,0,0">
                <w:txbxContent>
                  <w:p w:rsidR="00191DEC" w:rsidRPr="00923107" w:rsidRDefault="00191DEC" w:rsidP="008575D1">
                    <w:pPr>
                      <w:jc w:val="center"/>
                      <w:rPr>
                        <w:i/>
                      </w:rPr>
                    </w:pPr>
                    <w:r w:rsidRPr="00923107">
                      <w:rPr>
                        <w:i/>
                      </w:rPr>
                      <w:t>2</w:t>
                    </w:r>
                  </w:p>
                </w:txbxContent>
              </v:textbox>
            </v:shape>
            <v:shape id="_x0000_s1782233" type="#_x0000_t202" style="position:absolute;left:4926;top:7889;width:201;height:289" stroked="f">
              <v:fill opacity="0"/>
              <v:textbox style="mso-next-textbox:#_x0000_s1782233" inset="0,0,0,0">
                <w:txbxContent>
                  <w:p w:rsidR="00191DEC" w:rsidRPr="00923107" w:rsidRDefault="00191DEC" w:rsidP="008575D1">
                    <w:pPr>
                      <w:jc w:val="center"/>
                      <w:rPr>
                        <w:i/>
                        <w:lang w:val="en-US"/>
                      </w:rPr>
                    </w:pPr>
                    <w:r w:rsidRPr="00923107">
                      <w:rPr>
                        <w:i/>
                        <w:lang w:val="en-US"/>
                      </w:rPr>
                      <w:t>3</w:t>
                    </w:r>
                  </w:p>
                </w:txbxContent>
              </v:textbox>
            </v:shape>
            <v:shape id="_x0000_s1782234" type="#_x0000_t202" style="position:absolute;left:4926;top:8716;width:201;height:290" stroked="f">
              <v:fill opacity="0"/>
              <v:textbox style="mso-next-textbox:#_x0000_s1782234" inset="0,0,0,0">
                <w:txbxContent>
                  <w:p w:rsidR="00191DEC" w:rsidRPr="00923107" w:rsidRDefault="00191DEC" w:rsidP="008575D1">
                    <w:pPr>
                      <w:jc w:val="center"/>
                      <w:rPr>
                        <w:i/>
                      </w:rPr>
                    </w:pPr>
                    <w:r w:rsidRPr="00923107">
                      <w:rPr>
                        <w:i/>
                      </w:rPr>
                      <w:t>4</w:t>
                    </w:r>
                  </w:p>
                </w:txbxContent>
              </v:textbox>
            </v:shape>
            <v:shape id="_x0000_s1782235" type="#_x0000_t202" style="position:absolute;left:4342;top:6546;width:314;height:290" stroked="f">
              <v:fill opacity="0"/>
              <v:textbox style="mso-next-textbox:#_x0000_s1782235" inset="0,0,0,0">
                <w:txbxContent>
                  <w:p w:rsidR="00191DEC" w:rsidRPr="00033DB1" w:rsidRDefault="00191DEC" w:rsidP="008575D1">
                    <w:pPr>
                      <w:jc w:val="center"/>
                      <w:rPr>
                        <w:lang w:val="en-US"/>
                      </w:rPr>
                    </w:pPr>
                    <w:r w:rsidRPr="00033DB1">
                      <w:rPr>
                        <w:i/>
                        <w:lang w:val="en-US"/>
                      </w:rPr>
                      <w:t>D</w:t>
                    </w:r>
                    <w:r>
                      <w:rPr>
                        <w:lang w:val="en-US"/>
                      </w:rPr>
                      <w:t>1</w:t>
                    </w:r>
                  </w:p>
                </w:txbxContent>
              </v:textbox>
            </v:shape>
            <v:shape id="_x0000_s1782236" type="#_x0000_t202" style="position:absolute;left:4342;top:8302;width:314;height:290" stroked="f">
              <v:fill opacity="0"/>
              <v:textbox style="mso-next-textbox:#_x0000_s1782236" inset="0,0,0,0">
                <w:txbxContent>
                  <w:p w:rsidR="00191DEC" w:rsidRPr="00033DB1" w:rsidRDefault="00191DEC" w:rsidP="008575D1">
                    <w:pPr>
                      <w:jc w:val="center"/>
                      <w:rPr>
                        <w:lang w:val="en-US"/>
                      </w:rPr>
                    </w:pPr>
                    <w:r w:rsidRPr="00033DB1">
                      <w:rPr>
                        <w:i/>
                        <w:lang w:val="en-US"/>
                      </w:rPr>
                      <w:t>D</w:t>
                    </w:r>
                    <w:r>
                      <w:rPr>
                        <w:lang w:val="en-US"/>
                      </w:rPr>
                      <w:t>1</w:t>
                    </w:r>
                  </w:p>
                </w:txbxContent>
              </v:textbox>
            </v:shape>
            <v:shape id="_x0000_s1782237" type="#_x0000_t202" style="position:absolute;left:3718;top:7462;width:314;height:290" stroked="f">
              <v:fill opacity="0"/>
              <v:textbox style="mso-next-textbox:#_x0000_s1782237" inset="0,0,0,0">
                <w:txbxContent>
                  <w:p w:rsidR="00191DEC" w:rsidRPr="00923107" w:rsidRDefault="00191DEC" w:rsidP="008575D1">
                    <w:pPr>
                      <w:jc w:val="center"/>
                    </w:pPr>
                    <w:r w:rsidRPr="00033DB1">
                      <w:rPr>
                        <w:i/>
                        <w:lang w:val="en-US"/>
                      </w:rPr>
                      <w:t>D</w:t>
                    </w:r>
                    <w:r>
                      <w:t>2</w:t>
                    </w:r>
                  </w:p>
                </w:txbxContent>
              </v:textbox>
            </v:shape>
            <v:shape id="_x0000_s1782238" type="#_x0000_t202" style="position:absolute;left:2880;top:7289;width:714;height:289" stroked="f">
              <v:fill opacity="0"/>
              <v:textbox style="mso-next-textbox:#_x0000_s1782238" inset="0,0,0,0">
                <w:txbxContent>
                  <w:p w:rsidR="00191DEC" w:rsidRPr="00923107" w:rsidRDefault="00191DEC" w:rsidP="008575D1">
                    <w:pPr>
                      <w:jc w:val="center"/>
                    </w:pPr>
                    <w:r>
                      <w:t>Вход</w:t>
                    </w:r>
                  </w:p>
                </w:txbxContent>
              </v:textbox>
            </v:shape>
            <v:shape id="_x0000_s1782239" type="#_x0000_t202" style="position:absolute;left:5127;top:6546;width:351;height:1756" stroked="f">
              <v:fill opacity="0"/>
              <v:textbox style="layout-flow:vertical;mso-layout-flow-alt:bottom-to-top;mso-next-textbox:#_x0000_s1782239" inset="0,0,0,0">
                <w:txbxContent>
                  <w:p w:rsidR="00191DEC" w:rsidRPr="00923107" w:rsidRDefault="00191DEC" w:rsidP="008575D1">
                    <w:pPr>
                      <w:jc w:val="center"/>
                      <w:rPr>
                        <w:spacing w:val="100"/>
                      </w:rPr>
                    </w:pPr>
                    <w:r w:rsidRPr="00923107">
                      <w:rPr>
                        <w:spacing w:val="100"/>
                      </w:rPr>
                      <w:t>В</w:t>
                    </w:r>
                    <w:r>
                      <w:rPr>
                        <w:spacing w:val="100"/>
                      </w:rPr>
                      <w:t>ы</w:t>
                    </w:r>
                    <w:r w:rsidRPr="00923107">
                      <w:rPr>
                        <w:spacing w:val="100"/>
                      </w:rPr>
                      <w:t>ходы</w:t>
                    </w:r>
                  </w:p>
                </w:txbxContent>
              </v:textbox>
            </v:shape>
            <w10:wrap type="none"/>
            <w10:anchorlock/>
          </v:group>
        </w:pict>
      </w:r>
    </w:p>
    <w:p w:rsidR="008575D1" w:rsidRPr="00033DB1" w:rsidRDefault="008575D1" w:rsidP="008575D1">
      <w:pPr>
        <w:ind w:firstLine="709"/>
        <w:jc w:val="both"/>
        <w:rPr>
          <w:sz w:val="28"/>
          <w:szCs w:val="28"/>
          <w:shd w:val="clear" w:color="auto" w:fill="FFFFFF"/>
        </w:rPr>
      </w:pPr>
    </w:p>
    <w:p w:rsidR="008575D1" w:rsidRDefault="008575D1" w:rsidP="008575D1">
      <w:pPr>
        <w:ind w:left="3119"/>
        <w:rPr>
          <w:noProof/>
        </w:rPr>
      </w:pPr>
      <w:r>
        <w:rPr>
          <w:noProof/>
        </w:rPr>
        <w:t>Рис. 1. Блок-</w:t>
      </w:r>
      <w:r w:rsidRPr="00033DB1">
        <w:rPr>
          <w:noProof/>
        </w:rPr>
        <w:t xml:space="preserve">схема делителя </w:t>
      </w:r>
    </w:p>
    <w:p w:rsidR="008575D1" w:rsidRPr="00033DB1" w:rsidRDefault="008575D1" w:rsidP="008575D1">
      <w:pPr>
        <w:ind w:left="3119"/>
        <w:rPr>
          <w:noProof/>
        </w:rPr>
      </w:pPr>
      <w:r w:rsidRPr="00033DB1">
        <w:rPr>
          <w:noProof/>
        </w:rPr>
        <w:t xml:space="preserve">мощности на </w:t>
      </w:r>
      <w:r>
        <w:rPr>
          <w:noProof/>
        </w:rPr>
        <w:t>четыре</w:t>
      </w:r>
      <w:r w:rsidRPr="00033DB1">
        <w:rPr>
          <w:noProof/>
        </w:rPr>
        <w:t xml:space="preserve"> выхода</w:t>
      </w:r>
    </w:p>
    <w:p w:rsidR="008575D1" w:rsidRPr="00923107" w:rsidRDefault="008575D1" w:rsidP="008575D1">
      <w:pPr>
        <w:ind w:firstLine="284"/>
        <w:jc w:val="both"/>
        <w:rPr>
          <w:sz w:val="28"/>
          <w:szCs w:val="28"/>
          <w:shd w:val="clear" w:color="auto" w:fill="FFFFFF"/>
        </w:rPr>
      </w:pPr>
    </w:p>
    <w:p w:rsidR="008575D1" w:rsidRPr="00567454" w:rsidRDefault="008575D1" w:rsidP="003F29D6">
      <w:pPr>
        <w:spacing w:line="245" w:lineRule="auto"/>
        <w:ind w:firstLine="709"/>
        <w:jc w:val="both"/>
        <w:rPr>
          <w:sz w:val="28"/>
          <w:szCs w:val="28"/>
          <w:shd w:val="clear" w:color="auto" w:fill="FFFFFF"/>
        </w:rPr>
      </w:pPr>
      <w:r w:rsidRPr="00E41329">
        <w:rPr>
          <w:sz w:val="28"/>
          <w:szCs w:val="28"/>
          <w:shd w:val="clear" w:color="auto" w:fill="FFFFFF"/>
        </w:rPr>
        <w:t>В диапазоне частот от 2 до 4 ГГц весьма актуальны вопросы, связа</w:t>
      </w:r>
      <w:r w:rsidRPr="00E41329">
        <w:rPr>
          <w:sz w:val="28"/>
          <w:szCs w:val="28"/>
          <w:shd w:val="clear" w:color="auto" w:fill="FFFFFF"/>
        </w:rPr>
        <w:t>н</w:t>
      </w:r>
      <w:r>
        <w:rPr>
          <w:sz w:val="28"/>
          <w:szCs w:val="28"/>
          <w:shd w:val="clear" w:color="auto" w:fill="FFFFFF"/>
        </w:rPr>
        <w:t xml:space="preserve">ные с </w:t>
      </w:r>
      <w:proofErr w:type="gramStart"/>
      <w:r>
        <w:rPr>
          <w:sz w:val="28"/>
          <w:szCs w:val="28"/>
          <w:shd w:val="clear" w:color="auto" w:fill="FFFFFF"/>
        </w:rPr>
        <w:t>масс-</w:t>
      </w:r>
      <w:r w:rsidRPr="00E41329">
        <w:rPr>
          <w:sz w:val="28"/>
          <w:szCs w:val="28"/>
          <w:shd w:val="clear" w:color="auto" w:fill="FFFFFF"/>
        </w:rPr>
        <w:t>габаритными</w:t>
      </w:r>
      <w:proofErr w:type="gramEnd"/>
      <w:r w:rsidRPr="00E41329">
        <w:rPr>
          <w:sz w:val="28"/>
          <w:szCs w:val="28"/>
          <w:shd w:val="clear" w:color="auto" w:fill="FFFFFF"/>
        </w:rPr>
        <w:t xml:space="preserve"> характеристиками ДМ, поскольку размеры и</w:t>
      </w:r>
      <w:r w:rsidRPr="00E41329">
        <w:rPr>
          <w:sz w:val="28"/>
          <w:szCs w:val="28"/>
          <w:shd w:val="clear" w:color="auto" w:fill="FFFFFF"/>
        </w:rPr>
        <w:t>с</w:t>
      </w:r>
      <w:r w:rsidRPr="00E41329">
        <w:rPr>
          <w:sz w:val="28"/>
          <w:szCs w:val="28"/>
          <w:shd w:val="clear" w:color="auto" w:fill="FFFFFF"/>
        </w:rPr>
        <w:t xml:space="preserve">пользуемых в традиционных конструкциях отрезков МПЛ должны быть </w:t>
      </w:r>
      <w:r w:rsidRPr="00567454">
        <w:rPr>
          <w:sz w:val="28"/>
          <w:szCs w:val="28"/>
          <w:shd w:val="clear" w:color="auto" w:fill="FFFFFF"/>
        </w:rPr>
        <w:t>сравнимы с λ/4. Минимизация размеров возможна путем включения в ко</w:t>
      </w:r>
      <w:r w:rsidRPr="00567454">
        <w:rPr>
          <w:sz w:val="28"/>
          <w:szCs w:val="28"/>
          <w:shd w:val="clear" w:color="auto" w:fill="FFFFFF"/>
        </w:rPr>
        <w:t>н</w:t>
      </w:r>
      <w:r w:rsidRPr="00567454">
        <w:rPr>
          <w:sz w:val="28"/>
          <w:szCs w:val="28"/>
          <w:shd w:val="clear" w:color="auto" w:fill="FFFFFF"/>
        </w:rPr>
        <w:t xml:space="preserve">струкцию ДМ сосредоточенных элементов – емкостей и индуктивностей. </w:t>
      </w:r>
      <w:r w:rsidR="00567454" w:rsidRPr="00567454">
        <w:rPr>
          <w:sz w:val="28"/>
          <w:szCs w:val="28"/>
          <w:shd w:val="clear" w:color="auto" w:fill="FFFFFF"/>
        </w:rPr>
        <w:t>В</w:t>
      </w:r>
      <w:r w:rsidRPr="00567454">
        <w:rPr>
          <w:sz w:val="28"/>
          <w:szCs w:val="28"/>
          <w:shd w:val="clear" w:color="auto" w:fill="FFFFFF"/>
        </w:rPr>
        <w:t xml:space="preserve"> качестве </w:t>
      </w:r>
      <w:r w:rsidR="00567454" w:rsidRPr="00567454">
        <w:rPr>
          <w:sz w:val="28"/>
          <w:szCs w:val="28"/>
          <w:shd w:val="clear" w:color="auto" w:fill="FFFFFF"/>
        </w:rPr>
        <w:t xml:space="preserve">дополнительных </w:t>
      </w:r>
      <w:r w:rsidRPr="00567454">
        <w:rPr>
          <w:sz w:val="28"/>
          <w:szCs w:val="28"/>
          <w:shd w:val="clear" w:color="auto" w:fill="FFFFFF"/>
        </w:rPr>
        <w:t>элементов согласования использова</w:t>
      </w:r>
      <w:r w:rsidR="00567454" w:rsidRPr="00567454">
        <w:rPr>
          <w:sz w:val="28"/>
          <w:szCs w:val="28"/>
          <w:shd w:val="clear" w:color="auto" w:fill="FFFFFF"/>
        </w:rPr>
        <w:t>ны</w:t>
      </w:r>
      <w:r w:rsidRPr="00567454">
        <w:rPr>
          <w:sz w:val="28"/>
          <w:szCs w:val="28"/>
          <w:shd w:val="clear" w:color="auto" w:fill="FFFFFF"/>
        </w:rPr>
        <w:t xml:space="preserve"> отрез</w:t>
      </w:r>
      <w:r w:rsidR="00567454" w:rsidRPr="00567454">
        <w:rPr>
          <w:sz w:val="28"/>
          <w:szCs w:val="28"/>
          <w:shd w:val="clear" w:color="auto" w:fill="FFFFFF"/>
        </w:rPr>
        <w:t>ки</w:t>
      </w:r>
      <w:r w:rsidRPr="00567454">
        <w:rPr>
          <w:sz w:val="28"/>
          <w:szCs w:val="28"/>
          <w:shd w:val="clear" w:color="auto" w:fill="FFFFFF"/>
        </w:rPr>
        <w:t xml:space="preserve"> МПЛ [15, 16].</w:t>
      </w:r>
    </w:p>
    <w:p w:rsidR="008575D1" w:rsidRPr="0011010A" w:rsidRDefault="008575D1" w:rsidP="003F29D6">
      <w:pPr>
        <w:spacing w:line="245" w:lineRule="auto"/>
        <w:ind w:firstLine="709"/>
        <w:jc w:val="both"/>
        <w:rPr>
          <w:sz w:val="28"/>
          <w:szCs w:val="28"/>
          <w:shd w:val="clear" w:color="auto" w:fill="FFFFFF"/>
        </w:rPr>
      </w:pPr>
      <w:r w:rsidRPr="00E41329">
        <w:rPr>
          <w:sz w:val="28"/>
          <w:szCs w:val="28"/>
          <w:shd w:val="clear" w:color="auto" w:fill="FFFFFF"/>
        </w:rPr>
        <w:t>Улучшение частотных характеристик ДМ при сохранении или уменьшении длины ступенчатого ДМ достигается путем решения задач о</w:t>
      </w:r>
      <w:r w:rsidRPr="00E41329">
        <w:rPr>
          <w:sz w:val="28"/>
          <w:szCs w:val="28"/>
          <w:shd w:val="clear" w:color="auto" w:fill="FFFFFF"/>
        </w:rPr>
        <w:t>п</w:t>
      </w:r>
      <w:r w:rsidRPr="00567454">
        <w:rPr>
          <w:sz w:val="28"/>
          <w:szCs w:val="28"/>
          <w:shd w:val="clear" w:color="auto" w:fill="FFFFFF"/>
        </w:rPr>
        <w:t>тимизации [1–3]</w:t>
      </w:r>
      <w:r w:rsidR="00567454" w:rsidRPr="00567454">
        <w:rPr>
          <w:sz w:val="28"/>
          <w:szCs w:val="28"/>
          <w:shd w:val="clear" w:color="auto" w:fill="FFFFFF"/>
        </w:rPr>
        <w:t>.</w:t>
      </w:r>
      <w:r w:rsidR="0011010A" w:rsidRPr="00567454">
        <w:rPr>
          <w:sz w:val="28"/>
          <w:szCs w:val="28"/>
          <w:shd w:val="clear" w:color="auto" w:fill="FFFFFF"/>
        </w:rPr>
        <w:t xml:space="preserve"> </w:t>
      </w:r>
      <w:r w:rsidR="00567454" w:rsidRPr="00567454">
        <w:rPr>
          <w:sz w:val="28"/>
          <w:szCs w:val="28"/>
          <w:shd w:val="clear" w:color="auto" w:fill="FFFFFF"/>
        </w:rPr>
        <w:t>Варьируемыми параметрами являются</w:t>
      </w:r>
      <w:r w:rsidRPr="00567454">
        <w:rPr>
          <w:sz w:val="28"/>
          <w:szCs w:val="28"/>
          <w:shd w:val="clear" w:color="auto" w:fill="FFFFFF"/>
        </w:rPr>
        <w:t xml:space="preserve"> </w:t>
      </w:r>
      <w:r w:rsidR="0011010A" w:rsidRPr="00567454">
        <w:rPr>
          <w:sz w:val="28"/>
          <w:szCs w:val="28"/>
          <w:shd w:val="clear" w:color="auto" w:fill="FFFFFF"/>
        </w:rPr>
        <w:t>размеры</w:t>
      </w:r>
      <w:r w:rsidRPr="00567454">
        <w:rPr>
          <w:sz w:val="28"/>
          <w:szCs w:val="28"/>
          <w:shd w:val="clear" w:color="auto" w:fill="FFFFFF"/>
        </w:rPr>
        <w:t xml:space="preserve"> отрезков МПЛ и номинальные значения сосредоточенных элемен</w:t>
      </w:r>
      <w:r w:rsidR="0011010A" w:rsidRPr="00567454">
        <w:rPr>
          <w:sz w:val="28"/>
          <w:szCs w:val="28"/>
          <w:shd w:val="clear" w:color="auto" w:fill="FFFFFF"/>
        </w:rPr>
        <w:t>тов.</w:t>
      </w:r>
    </w:p>
    <w:p w:rsidR="008575D1" w:rsidRDefault="008575D1" w:rsidP="003F29D6">
      <w:pPr>
        <w:spacing w:line="245" w:lineRule="auto"/>
        <w:ind w:firstLine="709"/>
        <w:jc w:val="both"/>
        <w:rPr>
          <w:sz w:val="28"/>
          <w:szCs w:val="28"/>
          <w:shd w:val="clear" w:color="auto" w:fill="FFFFFF"/>
        </w:rPr>
      </w:pPr>
      <w:proofErr w:type="gramStart"/>
      <w:r w:rsidRPr="00567454">
        <w:rPr>
          <w:spacing w:val="-2"/>
          <w:sz w:val="28"/>
          <w:szCs w:val="28"/>
          <w:shd w:val="clear" w:color="auto" w:fill="FFFFFF"/>
        </w:rPr>
        <w:t>Среди двухканальных ДМ на основе одиночных МПЛ простейшей конструкцией является одноступенчатая, содержащая два четвертьволновых отрезка однородных МПЛ и активное сопротивление [16].</w:t>
      </w:r>
      <w:proofErr w:type="gramEnd"/>
      <w:r w:rsidRPr="00567454">
        <w:rPr>
          <w:spacing w:val="-2"/>
          <w:sz w:val="28"/>
          <w:szCs w:val="28"/>
          <w:shd w:val="clear" w:color="auto" w:fill="FFFFFF"/>
        </w:rPr>
        <w:t xml:space="preserve"> Несмотря на пр</w:t>
      </w:r>
      <w:r w:rsidRPr="00567454">
        <w:rPr>
          <w:spacing w:val="-2"/>
          <w:sz w:val="28"/>
          <w:szCs w:val="28"/>
          <w:shd w:val="clear" w:color="auto" w:fill="FFFFFF"/>
        </w:rPr>
        <w:t>о</w:t>
      </w:r>
      <w:r w:rsidRPr="00567454">
        <w:rPr>
          <w:spacing w:val="-2"/>
          <w:sz w:val="28"/>
          <w:szCs w:val="28"/>
          <w:shd w:val="clear" w:color="auto" w:fill="FFFFFF"/>
        </w:rPr>
        <w:t>стоту такой конструкции</w:t>
      </w:r>
      <w:r w:rsidR="0011010A" w:rsidRPr="00567454">
        <w:rPr>
          <w:spacing w:val="-2"/>
          <w:sz w:val="28"/>
          <w:szCs w:val="28"/>
          <w:shd w:val="clear" w:color="auto" w:fill="FFFFFF"/>
        </w:rPr>
        <w:t>,</w:t>
      </w:r>
      <w:r w:rsidRPr="00567454">
        <w:rPr>
          <w:spacing w:val="-2"/>
          <w:sz w:val="28"/>
          <w:szCs w:val="28"/>
          <w:shd w:val="clear" w:color="auto" w:fill="FFFFFF"/>
        </w:rPr>
        <w:t xml:space="preserve"> </w:t>
      </w:r>
      <w:r w:rsidR="0011010A" w:rsidRPr="00567454">
        <w:rPr>
          <w:spacing w:val="-2"/>
          <w:sz w:val="28"/>
          <w:szCs w:val="28"/>
          <w:shd w:val="clear" w:color="auto" w:fill="FFFFFF"/>
        </w:rPr>
        <w:t>практическое применение ДМ затруднено из-за</w:t>
      </w:r>
      <w:r w:rsidR="00567454">
        <w:rPr>
          <w:sz w:val="28"/>
          <w:szCs w:val="28"/>
          <w:shd w:val="clear" w:color="auto" w:fill="FFFFFF"/>
        </w:rPr>
        <w:t xml:space="preserve"> </w:t>
      </w:r>
      <w:r w:rsidR="0011010A" w:rsidRPr="0011010A">
        <w:rPr>
          <w:sz w:val="28"/>
          <w:szCs w:val="28"/>
          <w:shd w:val="clear" w:color="auto" w:fill="FFFFFF"/>
        </w:rPr>
        <w:t>существенных недостатков – узкая полоса рабочих частот и большие габ</w:t>
      </w:r>
      <w:r w:rsidR="0011010A" w:rsidRPr="0011010A">
        <w:rPr>
          <w:sz w:val="28"/>
          <w:szCs w:val="28"/>
          <w:shd w:val="clear" w:color="auto" w:fill="FFFFFF"/>
        </w:rPr>
        <w:t>а</w:t>
      </w:r>
      <w:r w:rsidR="0011010A" w:rsidRPr="00567454">
        <w:rPr>
          <w:sz w:val="28"/>
          <w:szCs w:val="28"/>
          <w:shd w:val="clear" w:color="auto" w:fill="FFFFFF"/>
        </w:rPr>
        <w:t>ритные размеры</w:t>
      </w:r>
      <w:r w:rsidRPr="00567454">
        <w:rPr>
          <w:sz w:val="28"/>
          <w:szCs w:val="28"/>
          <w:shd w:val="clear" w:color="auto" w:fill="FFFFFF"/>
        </w:rPr>
        <w:t>.</w:t>
      </w:r>
      <w:r>
        <w:rPr>
          <w:sz w:val="28"/>
          <w:szCs w:val="28"/>
          <w:shd w:val="clear" w:color="auto" w:fill="FFFFFF"/>
        </w:rPr>
        <w:t xml:space="preserve"> </w:t>
      </w:r>
    </w:p>
    <w:p w:rsidR="008575D1" w:rsidRDefault="008575D1" w:rsidP="003F29D6">
      <w:pPr>
        <w:spacing w:line="245" w:lineRule="auto"/>
        <w:ind w:firstLine="709"/>
        <w:jc w:val="both"/>
        <w:rPr>
          <w:sz w:val="28"/>
          <w:szCs w:val="28"/>
          <w:shd w:val="clear" w:color="auto" w:fill="FFFFFF"/>
        </w:rPr>
      </w:pPr>
      <w:r w:rsidRPr="00E41329">
        <w:rPr>
          <w:sz w:val="28"/>
          <w:szCs w:val="28"/>
          <w:shd w:val="clear" w:color="auto" w:fill="FFFFFF"/>
        </w:rPr>
        <w:t xml:space="preserve">Для расширения рабочей полосы частот используются более сложные </w:t>
      </w:r>
      <w:r w:rsidR="009A12D9" w:rsidRPr="00E41329">
        <w:rPr>
          <w:sz w:val="28"/>
          <w:szCs w:val="28"/>
          <w:shd w:val="clear" w:color="auto" w:fill="FFFFFF"/>
        </w:rPr>
        <w:t xml:space="preserve">многоступенчатые </w:t>
      </w:r>
      <w:r w:rsidRPr="00E41329">
        <w:rPr>
          <w:sz w:val="28"/>
          <w:szCs w:val="28"/>
          <w:shd w:val="clear" w:color="auto" w:fill="FFFFFF"/>
        </w:rPr>
        <w:t>и плавные ДМ [2</w:t>
      </w:r>
      <w:r>
        <w:rPr>
          <w:sz w:val="28"/>
          <w:szCs w:val="28"/>
          <w:shd w:val="clear" w:color="auto" w:fill="FFFFFF"/>
        </w:rPr>
        <w:t>–</w:t>
      </w:r>
      <w:r w:rsidRPr="00E41329">
        <w:rPr>
          <w:sz w:val="28"/>
          <w:szCs w:val="28"/>
          <w:shd w:val="clear" w:color="auto" w:fill="FFFFFF"/>
        </w:rPr>
        <w:t>3].</w:t>
      </w:r>
      <w:r>
        <w:rPr>
          <w:sz w:val="28"/>
          <w:szCs w:val="28"/>
          <w:shd w:val="clear" w:color="auto" w:fill="FFFFFF"/>
        </w:rPr>
        <w:t xml:space="preserve"> </w:t>
      </w:r>
      <w:r w:rsidRPr="00E41329">
        <w:rPr>
          <w:sz w:val="28"/>
          <w:szCs w:val="28"/>
          <w:shd w:val="clear" w:color="auto" w:fill="FFFFFF"/>
        </w:rPr>
        <w:t>Улучшение частотных характер</w:t>
      </w:r>
      <w:r w:rsidRPr="00E41329">
        <w:rPr>
          <w:sz w:val="28"/>
          <w:szCs w:val="28"/>
          <w:shd w:val="clear" w:color="auto" w:fill="FFFFFF"/>
        </w:rPr>
        <w:t>и</w:t>
      </w:r>
      <w:r w:rsidRPr="00E41329">
        <w:rPr>
          <w:sz w:val="28"/>
          <w:szCs w:val="28"/>
          <w:shd w:val="clear" w:color="auto" w:fill="FFFFFF"/>
        </w:rPr>
        <w:t xml:space="preserve">стик в таких </w:t>
      </w:r>
      <w:r w:rsidR="00567454">
        <w:rPr>
          <w:sz w:val="28"/>
          <w:szCs w:val="28"/>
          <w:shd w:val="clear" w:color="auto" w:fill="FFFFFF"/>
        </w:rPr>
        <w:t xml:space="preserve">конструкциях </w:t>
      </w:r>
      <w:r w:rsidRPr="00E41329">
        <w:rPr>
          <w:sz w:val="28"/>
          <w:szCs w:val="28"/>
          <w:shd w:val="clear" w:color="auto" w:fill="FFFFFF"/>
        </w:rPr>
        <w:t xml:space="preserve">ДМ приводит к еще большему увеличению </w:t>
      </w:r>
      <w:r w:rsidR="009A12D9">
        <w:rPr>
          <w:sz w:val="28"/>
          <w:szCs w:val="28"/>
          <w:shd w:val="clear" w:color="auto" w:fill="FFFFFF"/>
        </w:rPr>
        <w:t xml:space="preserve">их </w:t>
      </w:r>
      <w:r w:rsidRPr="00E41329">
        <w:rPr>
          <w:sz w:val="28"/>
          <w:szCs w:val="28"/>
          <w:shd w:val="clear" w:color="auto" w:fill="FFFFFF"/>
        </w:rPr>
        <w:t xml:space="preserve">длины по сравнению </w:t>
      </w:r>
      <w:proofErr w:type="gramStart"/>
      <w:r w:rsidRPr="00E41329">
        <w:rPr>
          <w:sz w:val="28"/>
          <w:szCs w:val="28"/>
          <w:shd w:val="clear" w:color="auto" w:fill="FFFFFF"/>
        </w:rPr>
        <w:t>с</w:t>
      </w:r>
      <w:proofErr w:type="gramEnd"/>
      <w:r w:rsidRPr="00E41329">
        <w:rPr>
          <w:sz w:val="28"/>
          <w:szCs w:val="28"/>
          <w:shd w:val="clear" w:color="auto" w:fill="FFFFFF"/>
        </w:rPr>
        <w:t xml:space="preserve"> одноступенчатым</w:t>
      </w:r>
      <w:r w:rsidR="00567454">
        <w:rPr>
          <w:sz w:val="28"/>
          <w:szCs w:val="28"/>
          <w:shd w:val="clear" w:color="auto" w:fill="FFFFFF"/>
        </w:rPr>
        <w:t>и</w:t>
      </w:r>
      <w:r w:rsidR="009A12D9">
        <w:rPr>
          <w:sz w:val="28"/>
          <w:szCs w:val="28"/>
          <w:shd w:val="clear" w:color="auto" w:fill="FFFFFF"/>
        </w:rPr>
        <w:t>.</w:t>
      </w:r>
      <w:r w:rsidRPr="00E41329">
        <w:rPr>
          <w:sz w:val="28"/>
          <w:szCs w:val="28"/>
          <w:shd w:val="clear" w:color="auto" w:fill="FFFFFF"/>
        </w:rPr>
        <w:t xml:space="preserve"> </w:t>
      </w:r>
    </w:p>
    <w:p w:rsidR="008575D1" w:rsidRDefault="009A12D9" w:rsidP="003F29D6">
      <w:pPr>
        <w:spacing w:line="245" w:lineRule="auto"/>
        <w:ind w:firstLine="709"/>
        <w:jc w:val="both"/>
        <w:rPr>
          <w:sz w:val="28"/>
          <w:szCs w:val="28"/>
          <w:shd w:val="clear" w:color="auto" w:fill="FFFFFF"/>
        </w:rPr>
      </w:pPr>
      <w:r>
        <w:rPr>
          <w:sz w:val="28"/>
          <w:szCs w:val="28"/>
          <w:shd w:val="clear" w:color="auto" w:fill="FFFFFF"/>
        </w:rPr>
        <w:t>Предлагаемая конструкция много</w:t>
      </w:r>
      <w:r w:rsidRPr="00E41329">
        <w:rPr>
          <w:sz w:val="28"/>
          <w:szCs w:val="28"/>
          <w:shd w:val="clear" w:color="auto" w:fill="FFFFFF"/>
        </w:rPr>
        <w:t>ступенчатого ДМ</w:t>
      </w:r>
      <w:r>
        <w:rPr>
          <w:sz w:val="28"/>
          <w:szCs w:val="28"/>
          <w:shd w:val="clear" w:color="auto" w:fill="FFFFFF"/>
        </w:rPr>
        <w:t xml:space="preserve"> позволяет пол</w:t>
      </w:r>
      <w:r>
        <w:rPr>
          <w:sz w:val="28"/>
          <w:szCs w:val="28"/>
          <w:shd w:val="clear" w:color="auto" w:fill="FFFFFF"/>
        </w:rPr>
        <w:t>у</w:t>
      </w:r>
      <w:r>
        <w:rPr>
          <w:sz w:val="28"/>
          <w:szCs w:val="28"/>
          <w:shd w:val="clear" w:color="auto" w:fill="FFFFFF"/>
        </w:rPr>
        <w:t>чить</w:t>
      </w:r>
      <w:r w:rsidR="008575D1" w:rsidRPr="00E41329">
        <w:rPr>
          <w:sz w:val="28"/>
          <w:szCs w:val="28"/>
          <w:shd w:val="clear" w:color="auto" w:fill="FFFFFF"/>
        </w:rPr>
        <w:t xml:space="preserve"> улучшен</w:t>
      </w:r>
      <w:r>
        <w:rPr>
          <w:sz w:val="28"/>
          <w:szCs w:val="28"/>
          <w:shd w:val="clear" w:color="auto" w:fill="FFFFFF"/>
        </w:rPr>
        <w:t>ные</w:t>
      </w:r>
      <w:r w:rsidR="008575D1" w:rsidRPr="00E41329">
        <w:rPr>
          <w:sz w:val="28"/>
          <w:szCs w:val="28"/>
          <w:shd w:val="clear" w:color="auto" w:fill="FFFFFF"/>
        </w:rPr>
        <w:t xml:space="preserve"> частот</w:t>
      </w:r>
      <w:r>
        <w:rPr>
          <w:sz w:val="28"/>
          <w:szCs w:val="28"/>
          <w:shd w:val="clear" w:color="auto" w:fill="FFFFFF"/>
        </w:rPr>
        <w:t>ные</w:t>
      </w:r>
      <w:r w:rsidR="008575D1" w:rsidRPr="00E41329">
        <w:rPr>
          <w:sz w:val="28"/>
          <w:szCs w:val="28"/>
          <w:shd w:val="clear" w:color="auto" w:fill="FFFFFF"/>
        </w:rPr>
        <w:t xml:space="preserve"> характеристик</w:t>
      </w:r>
      <w:r>
        <w:rPr>
          <w:sz w:val="28"/>
          <w:szCs w:val="28"/>
          <w:shd w:val="clear" w:color="auto" w:fill="FFFFFF"/>
        </w:rPr>
        <w:t>и</w:t>
      </w:r>
      <w:r w:rsidR="008575D1" w:rsidRPr="00E41329">
        <w:rPr>
          <w:sz w:val="28"/>
          <w:szCs w:val="28"/>
          <w:shd w:val="clear" w:color="auto" w:fill="FFFFFF"/>
        </w:rPr>
        <w:t xml:space="preserve"> </w:t>
      </w:r>
      <w:r w:rsidRPr="00E41329">
        <w:rPr>
          <w:sz w:val="28"/>
          <w:szCs w:val="28"/>
          <w:shd w:val="clear" w:color="auto" w:fill="FFFFFF"/>
        </w:rPr>
        <w:t xml:space="preserve">устройства по сравнению с одноступенчатым ДМ </w:t>
      </w:r>
      <w:r w:rsidR="008575D1" w:rsidRPr="00E41329">
        <w:rPr>
          <w:sz w:val="28"/>
          <w:szCs w:val="28"/>
          <w:shd w:val="clear" w:color="auto" w:fill="FFFFFF"/>
        </w:rPr>
        <w:t xml:space="preserve">при сохранении </w:t>
      </w:r>
      <w:r>
        <w:rPr>
          <w:sz w:val="28"/>
          <w:szCs w:val="28"/>
          <w:shd w:val="clear" w:color="auto" w:fill="FFFFFF"/>
        </w:rPr>
        <w:t>габаритных размеров</w:t>
      </w:r>
      <w:r w:rsidR="008575D1" w:rsidRPr="00E41329">
        <w:rPr>
          <w:sz w:val="28"/>
          <w:szCs w:val="28"/>
          <w:shd w:val="clear" w:color="auto" w:fill="FFFFFF"/>
        </w:rPr>
        <w:t>.</w:t>
      </w:r>
    </w:p>
    <w:p w:rsidR="008575D1" w:rsidRDefault="008575D1" w:rsidP="003F29D6">
      <w:pPr>
        <w:spacing w:line="245" w:lineRule="auto"/>
        <w:ind w:firstLine="709"/>
        <w:jc w:val="both"/>
        <w:rPr>
          <w:sz w:val="28"/>
          <w:szCs w:val="28"/>
          <w:shd w:val="clear" w:color="auto" w:fill="FFFFFF"/>
        </w:rPr>
      </w:pPr>
      <w:r w:rsidRPr="004A2B65">
        <w:rPr>
          <w:sz w:val="28"/>
          <w:szCs w:val="28"/>
          <w:shd w:val="clear" w:color="auto" w:fill="FFFFFF"/>
        </w:rPr>
        <w:t xml:space="preserve">Поставленная задача </w:t>
      </w:r>
      <w:r w:rsidR="004A2B65" w:rsidRPr="004A2B65">
        <w:rPr>
          <w:sz w:val="28"/>
          <w:szCs w:val="28"/>
          <w:shd w:val="clear" w:color="auto" w:fill="FFFFFF"/>
        </w:rPr>
        <w:t xml:space="preserve">решена </w:t>
      </w:r>
      <w:r w:rsidRPr="004A2B65">
        <w:rPr>
          <w:sz w:val="28"/>
          <w:szCs w:val="28"/>
          <w:shd w:val="clear" w:color="auto" w:fill="FFFFFF"/>
        </w:rPr>
        <w:t>методами структурной оптимизации.</w:t>
      </w:r>
      <w:r w:rsidRPr="00E41329">
        <w:rPr>
          <w:sz w:val="28"/>
          <w:szCs w:val="28"/>
          <w:shd w:val="clear" w:color="auto" w:fill="FFFFFF"/>
        </w:rPr>
        <w:t xml:space="preserve"> Схема ступенчатого ДМ, позволяющая получить требуемые характерист</w:t>
      </w:r>
      <w:r w:rsidRPr="00E41329">
        <w:rPr>
          <w:sz w:val="28"/>
          <w:szCs w:val="28"/>
          <w:shd w:val="clear" w:color="auto" w:fill="FFFFFF"/>
        </w:rPr>
        <w:t>и</w:t>
      </w:r>
      <w:r w:rsidRPr="00E41329">
        <w:rPr>
          <w:sz w:val="28"/>
          <w:szCs w:val="28"/>
          <w:shd w:val="clear" w:color="auto" w:fill="FFFFFF"/>
        </w:rPr>
        <w:t>ки, содержит два идентичных канала с каскадно включенными в них отре</w:t>
      </w:r>
      <w:r w:rsidRPr="00E41329">
        <w:rPr>
          <w:sz w:val="28"/>
          <w:szCs w:val="28"/>
          <w:shd w:val="clear" w:color="auto" w:fill="FFFFFF"/>
        </w:rPr>
        <w:t>з</w:t>
      </w:r>
      <w:r w:rsidRPr="00E41329">
        <w:rPr>
          <w:sz w:val="28"/>
          <w:szCs w:val="28"/>
          <w:shd w:val="clear" w:color="auto" w:fill="FFFFFF"/>
        </w:rPr>
        <w:t>ками однородных МПЛ с разными волновыми сопротивлениями. После каждого отрезка МПЛ в выходных каналах параллельно включены сопр</w:t>
      </w:r>
      <w:r w:rsidRPr="00E41329">
        <w:rPr>
          <w:sz w:val="28"/>
          <w:szCs w:val="28"/>
          <w:shd w:val="clear" w:color="auto" w:fill="FFFFFF"/>
        </w:rPr>
        <w:t>о</w:t>
      </w:r>
      <w:r w:rsidRPr="00E41329">
        <w:rPr>
          <w:sz w:val="28"/>
          <w:szCs w:val="28"/>
          <w:shd w:val="clear" w:color="auto" w:fill="FFFFFF"/>
        </w:rPr>
        <w:t>тивления развязки. Отрезки МПЛ на входе и выходе ДМ необходимы для уменьшения КСВН.</w:t>
      </w:r>
    </w:p>
    <w:p w:rsidR="00F12B6C" w:rsidRDefault="008575D1" w:rsidP="00CA7756">
      <w:pPr>
        <w:ind w:firstLine="709"/>
        <w:jc w:val="both"/>
        <w:rPr>
          <w:noProof/>
          <w:sz w:val="28"/>
          <w:szCs w:val="28"/>
        </w:rPr>
      </w:pPr>
      <w:r w:rsidRPr="00E41329">
        <w:rPr>
          <w:sz w:val="28"/>
          <w:szCs w:val="28"/>
          <w:shd w:val="clear" w:color="auto" w:fill="FFFFFF"/>
        </w:rPr>
        <w:lastRenderedPageBreak/>
        <w:t xml:space="preserve">Двухканальные </w:t>
      </w:r>
      <w:r w:rsidR="004A2B65">
        <w:rPr>
          <w:sz w:val="28"/>
          <w:szCs w:val="28"/>
          <w:shd w:val="clear" w:color="auto" w:fill="FFFFFF"/>
        </w:rPr>
        <w:t>блоки</w:t>
      </w:r>
      <w:r w:rsidRPr="00E41329">
        <w:rPr>
          <w:sz w:val="28"/>
          <w:szCs w:val="28"/>
          <w:shd w:val="clear" w:color="auto" w:fill="FFFFFF"/>
        </w:rPr>
        <w:t xml:space="preserve"> (</w:t>
      </w:r>
      <w:r w:rsidRPr="00923107">
        <w:rPr>
          <w:i/>
          <w:sz w:val="28"/>
          <w:szCs w:val="28"/>
          <w:shd w:val="clear" w:color="auto" w:fill="FFFFFF"/>
          <w:lang w:val="en-US"/>
        </w:rPr>
        <w:t>D</w:t>
      </w:r>
      <w:r w:rsidRPr="00E41329">
        <w:rPr>
          <w:sz w:val="28"/>
          <w:szCs w:val="28"/>
          <w:shd w:val="clear" w:color="auto" w:fill="FFFFFF"/>
        </w:rPr>
        <w:t xml:space="preserve">1, </w:t>
      </w:r>
      <w:r w:rsidRPr="00923107">
        <w:rPr>
          <w:i/>
          <w:sz w:val="28"/>
          <w:szCs w:val="28"/>
          <w:shd w:val="clear" w:color="auto" w:fill="FFFFFF"/>
          <w:lang w:val="en-US"/>
        </w:rPr>
        <w:t>D</w:t>
      </w:r>
      <w:r w:rsidRPr="00E41329">
        <w:rPr>
          <w:sz w:val="28"/>
          <w:szCs w:val="28"/>
          <w:shd w:val="clear" w:color="auto" w:fill="FFFFFF"/>
        </w:rPr>
        <w:t xml:space="preserve">2), входящие </w:t>
      </w:r>
      <w:r w:rsidRPr="004A2B65">
        <w:rPr>
          <w:sz w:val="28"/>
          <w:szCs w:val="28"/>
          <w:shd w:val="clear" w:color="auto" w:fill="FFFFFF"/>
        </w:rPr>
        <w:t xml:space="preserve">в </w:t>
      </w:r>
      <w:r w:rsidR="004A2B65" w:rsidRPr="004A2B65">
        <w:rPr>
          <w:sz w:val="28"/>
          <w:szCs w:val="28"/>
          <w:shd w:val="clear" w:color="auto" w:fill="FFFFFF"/>
        </w:rPr>
        <w:t>блок-</w:t>
      </w:r>
      <w:r w:rsidRPr="004A2B65">
        <w:rPr>
          <w:sz w:val="28"/>
          <w:szCs w:val="28"/>
          <w:shd w:val="clear" w:color="auto" w:fill="FFFFFF"/>
        </w:rPr>
        <w:t>схему (</w:t>
      </w:r>
      <w:proofErr w:type="gramStart"/>
      <w:r w:rsidRPr="004A2B65">
        <w:rPr>
          <w:sz w:val="28"/>
          <w:szCs w:val="28"/>
          <w:shd w:val="clear" w:color="auto" w:fill="FFFFFF"/>
        </w:rPr>
        <w:t>см</w:t>
      </w:r>
      <w:proofErr w:type="gramEnd"/>
      <w:r w:rsidRPr="004A2B65">
        <w:rPr>
          <w:sz w:val="28"/>
          <w:szCs w:val="28"/>
          <w:shd w:val="clear" w:color="auto" w:fill="FFFFFF"/>
        </w:rPr>
        <w:t xml:space="preserve">. рис. 1) </w:t>
      </w:r>
      <w:r w:rsidR="00CA7756">
        <w:rPr>
          <w:sz w:val="28"/>
          <w:szCs w:val="28"/>
          <w:shd w:val="clear" w:color="auto" w:fill="FFFFFF"/>
        </w:rPr>
        <w:t xml:space="preserve"> </w:t>
      </w:r>
      <w:r w:rsidRPr="004A2B65">
        <w:rPr>
          <w:sz w:val="28"/>
          <w:szCs w:val="28"/>
          <w:shd w:val="clear" w:color="auto" w:fill="FFFFFF"/>
        </w:rPr>
        <w:t>4-</w:t>
      </w:r>
      <w:r w:rsidRPr="00F12B6C">
        <w:rPr>
          <w:sz w:val="28"/>
          <w:szCs w:val="28"/>
          <w:shd w:val="clear" w:color="auto" w:fill="FFFFFF"/>
        </w:rPr>
        <w:t xml:space="preserve">канального ДМ, содержат отрезки МПЛ с </w:t>
      </w:r>
      <w:r w:rsidR="004A2B65" w:rsidRPr="00F12B6C">
        <w:rPr>
          <w:sz w:val="28"/>
          <w:szCs w:val="28"/>
          <w:shd w:val="clear" w:color="auto" w:fill="FFFFFF"/>
        </w:rPr>
        <w:t>заданными</w:t>
      </w:r>
      <w:r w:rsidRPr="00F12B6C">
        <w:rPr>
          <w:sz w:val="28"/>
          <w:szCs w:val="28"/>
          <w:shd w:val="clear" w:color="auto" w:fill="FFFFFF"/>
        </w:rPr>
        <w:t xml:space="preserve"> волновыми сопр</w:t>
      </w:r>
      <w:r w:rsidRPr="00F12B6C">
        <w:rPr>
          <w:sz w:val="28"/>
          <w:szCs w:val="28"/>
          <w:shd w:val="clear" w:color="auto" w:fill="FFFFFF"/>
        </w:rPr>
        <w:t>о</w:t>
      </w:r>
      <w:r w:rsidRPr="00F12B6C">
        <w:rPr>
          <w:sz w:val="28"/>
          <w:szCs w:val="28"/>
          <w:shd w:val="clear" w:color="auto" w:fill="FFFFFF"/>
        </w:rPr>
        <w:t>тивлениями. Отрезки МПЛ включены каскадно в каждом канале и черед</w:t>
      </w:r>
      <w:r w:rsidRPr="00F12B6C">
        <w:rPr>
          <w:sz w:val="28"/>
          <w:szCs w:val="28"/>
          <w:shd w:val="clear" w:color="auto" w:fill="FFFFFF"/>
        </w:rPr>
        <w:t>у</w:t>
      </w:r>
      <w:r w:rsidRPr="00F12B6C">
        <w:rPr>
          <w:sz w:val="28"/>
          <w:szCs w:val="28"/>
          <w:shd w:val="clear" w:color="auto" w:fill="FFFFFF"/>
        </w:rPr>
        <w:t xml:space="preserve">ются </w:t>
      </w:r>
      <w:r w:rsidR="004A2B65" w:rsidRPr="00F12B6C">
        <w:rPr>
          <w:sz w:val="28"/>
          <w:szCs w:val="28"/>
          <w:shd w:val="clear" w:color="auto" w:fill="FFFFFF"/>
        </w:rPr>
        <w:t>с сопротивлениями развязки</w:t>
      </w:r>
      <w:r w:rsidRPr="00F12B6C">
        <w:rPr>
          <w:sz w:val="28"/>
          <w:szCs w:val="28"/>
          <w:shd w:val="clear" w:color="auto" w:fill="FFFFFF"/>
        </w:rPr>
        <w:t xml:space="preserve"> между каналами. </w:t>
      </w:r>
      <w:r w:rsidR="00F12B6C" w:rsidRPr="00F12B6C">
        <w:rPr>
          <w:noProof/>
          <w:sz w:val="28"/>
          <w:szCs w:val="28"/>
        </w:rPr>
        <w:t>Необходимые элементы МПЛ-тракта (Т-образное соединение и уголковый поворот</w:t>
      </w:r>
      <w:r w:rsidR="00F12B6C">
        <w:rPr>
          <w:noProof/>
          <w:sz w:val="28"/>
          <w:szCs w:val="28"/>
        </w:rPr>
        <w:t>) показаны на рис. 2</w:t>
      </w:r>
      <w:r w:rsidR="00F12B6C" w:rsidRPr="00F12B6C">
        <w:rPr>
          <w:noProof/>
          <w:sz w:val="28"/>
          <w:szCs w:val="28"/>
        </w:rPr>
        <w:t xml:space="preserve"> и </w:t>
      </w:r>
      <w:r w:rsidR="00F12B6C">
        <w:rPr>
          <w:noProof/>
          <w:sz w:val="28"/>
          <w:szCs w:val="28"/>
        </w:rPr>
        <w:t>3</w:t>
      </w:r>
      <w:r w:rsidR="00F12B6C" w:rsidRPr="00F12B6C">
        <w:rPr>
          <w:noProof/>
          <w:sz w:val="28"/>
          <w:szCs w:val="28"/>
        </w:rPr>
        <w:t>.</w:t>
      </w:r>
    </w:p>
    <w:p w:rsidR="003F29D6" w:rsidRPr="00F12B6C" w:rsidRDefault="003F29D6" w:rsidP="003F29D6">
      <w:pPr>
        <w:ind w:firstLine="709"/>
        <w:jc w:val="both"/>
        <w:rPr>
          <w:noProof/>
          <w:sz w:val="28"/>
          <w:szCs w:val="28"/>
        </w:rPr>
      </w:pPr>
    </w:p>
    <w:p w:rsidR="00F12B6C" w:rsidRPr="00E41329" w:rsidRDefault="00415371" w:rsidP="00F12B6C">
      <w:pPr>
        <w:jc w:val="center"/>
        <w:rPr>
          <w:sz w:val="28"/>
          <w:szCs w:val="28"/>
          <w:shd w:val="clear" w:color="auto" w:fill="FFFFFF"/>
        </w:rPr>
      </w:pPr>
      <w:r w:rsidRPr="00415371">
        <w:rPr>
          <w:sz w:val="28"/>
          <w:szCs w:val="28"/>
          <w:shd w:val="clear" w:color="auto" w:fill="FFFFFF"/>
        </w:rPr>
      </w:r>
      <w:r>
        <w:rPr>
          <w:sz w:val="28"/>
          <w:szCs w:val="28"/>
          <w:shd w:val="clear" w:color="auto" w:fill="FFFFFF"/>
        </w:rPr>
        <w:pict>
          <v:group id="_x0000_s1798304" editas="canvas" style="width:263.6pt;height:109.85pt;mso-position-horizontal-relative:char;mso-position-vertical-relative:line" coordorigin="1590,4071" coordsize="5272,2197">
            <o:lock v:ext="edit" aspectratio="t"/>
            <v:shape id="_x0000_s1798305" type="#_x0000_t75" style="position:absolute;left:1590;top:4071;width:5272;height:2197" o:preferrelative="f">
              <v:fill o:detectmouseclick="t"/>
              <v:path o:extrusionok="t" o:connecttype="none"/>
              <o:lock v:ext="edit" text="t"/>
            </v:shape>
            <v:shape id="_x0000_s1798306" type="#_x0000_t75" style="position:absolute;left:1919;top:4276;width:4593;height:1702">
              <v:imagedata r:id="rId32" o:title=""/>
            </v:shape>
            <v:shape id="_x0000_s1798307" type="#_x0000_t202" style="position:absolute;left:1590;top:4784;width:388;height:276" stroked="f">
              <v:fill opacity="0"/>
              <v:textbox style="mso-next-textbox:#_x0000_s1798307" inset="0,0,0,0">
                <w:txbxContent>
                  <w:p w:rsidR="00191DEC" w:rsidRPr="00F81DFC" w:rsidRDefault="00191DEC" w:rsidP="00F12B6C">
                    <w:pPr>
                      <w:jc w:val="center"/>
                      <w:rPr>
                        <w:lang w:val="en-US"/>
                      </w:rPr>
                    </w:pPr>
                    <w:r w:rsidRPr="00F81DFC">
                      <w:rPr>
                        <w:i/>
                        <w:lang w:val="en-US"/>
                      </w:rPr>
                      <w:t>w</w:t>
                    </w:r>
                    <w:r w:rsidRPr="00452AE8">
                      <w:rPr>
                        <w:vertAlign w:val="subscript"/>
                        <w:lang w:val="en-US"/>
                      </w:rPr>
                      <w:t>1</w:t>
                    </w:r>
                  </w:p>
                </w:txbxContent>
              </v:textbox>
            </v:shape>
            <v:shape id="_x0000_s1798308" type="#_x0000_t202" style="position:absolute;left:6410;top:4719;width:388;height:276" stroked="f">
              <v:fill opacity="0"/>
              <v:textbox style="mso-next-textbox:#_x0000_s1798308" inset="0,0,0,0">
                <w:txbxContent>
                  <w:p w:rsidR="00191DEC" w:rsidRPr="00F81DFC" w:rsidRDefault="00191DEC" w:rsidP="00F12B6C">
                    <w:pPr>
                      <w:jc w:val="center"/>
                    </w:pPr>
                    <w:r>
                      <w:rPr>
                        <w:i/>
                        <w:lang w:val="en-US"/>
                      </w:rPr>
                      <w:t>w</w:t>
                    </w:r>
                    <w:r w:rsidRPr="00452AE8">
                      <w:rPr>
                        <w:vertAlign w:val="subscript"/>
                      </w:rPr>
                      <w:t>2</w:t>
                    </w:r>
                  </w:p>
                </w:txbxContent>
              </v:textbox>
            </v:shape>
            <v:shape id="_x0000_s1798309" type="#_x0000_t202" style="position:absolute;left:4194;top:5910;width:388;height:276" stroked="f">
              <v:fill opacity="0"/>
              <v:textbox style="mso-next-textbox:#_x0000_s1798309" inset="0,0,0,0">
                <w:txbxContent>
                  <w:p w:rsidR="00191DEC" w:rsidRPr="00F81DFC" w:rsidRDefault="00191DEC" w:rsidP="00F12B6C">
                    <w:pPr>
                      <w:jc w:val="center"/>
                    </w:pPr>
                    <w:r>
                      <w:rPr>
                        <w:i/>
                        <w:lang w:val="en-US"/>
                      </w:rPr>
                      <w:t>w</w:t>
                    </w:r>
                    <w:r w:rsidRPr="00452AE8">
                      <w:rPr>
                        <w:vertAlign w:val="subscript"/>
                      </w:rPr>
                      <w:t>3</w:t>
                    </w:r>
                  </w:p>
                </w:txbxContent>
              </v:textbox>
            </v:shape>
            <w10:wrap type="none"/>
            <w10:anchorlock/>
          </v:group>
        </w:pict>
      </w:r>
    </w:p>
    <w:p w:rsidR="00F12B6C" w:rsidRPr="00452AE8" w:rsidRDefault="00F12B6C" w:rsidP="005760F1">
      <w:pPr>
        <w:ind w:firstLine="2127"/>
        <w:rPr>
          <w:shd w:val="clear" w:color="auto" w:fill="FFFFFF"/>
        </w:rPr>
      </w:pPr>
      <w:r w:rsidRPr="005A2BE1">
        <w:rPr>
          <w:noProof/>
        </w:rPr>
        <w:t>Рис.</w:t>
      </w:r>
      <w:r w:rsidRPr="00F81DFC">
        <w:rPr>
          <w:noProof/>
        </w:rPr>
        <w:t xml:space="preserve"> </w:t>
      </w:r>
      <w:r>
        <w:rPr>
          <w:noProof/>
        </w:rPr>
        <w:t>2</w:t>
      </w:r>
      <w:r w:rsidRPr="00F81DFC">
        <w:rPr>
          <w:noProof/>
        </w:rPr>
        <w:t>.</w:t>
      </w:r>
      <w:r w:rsidRPr="005A2BE1">
        <w:rPr>
          <w:noProof/>
        </w:rPr>
        <w:t xml:space="preserve"> </w:t>
      </w:r>
      <w:r>
        <w:rPr>
          <w:shd w:val="clear" w:color="auto" w:fill="FFFFFF"/>
        </w:rPr>
        <w:t>Т-</w:t>
      </w:r>
      <w:r w:rsidRPr="005A2BE1">
        <w:rPr>
          <w:shd w:val="clear" w:color="auto" w:fill="FFFFFF"/>
        </w:rPr>
        <w:t>образное соединение отрезков МПЛ</w:t>
      </w:r>
    </w:p>
    <w:p w:rsidR="00F12B6C" w:rsidRPr="00452AE8" w:rsidRDefault="00F12B6C" w:rsidP="00F12B6C">
      <w:pPr>
        <w:jc w:val="center"/>
        <w:rPr>
          <w:shd w:val="clear" w:color="auto" w:fill="FFFFFF"/>
        </w:rPr>
      </w:pPr>
    </w:p>
    <w:p w:rsidR="00F12B6C" w:rsidRDefault="00415371" w:rsidP="00F12B6C">
      <w:pPr>
        <w:jc w:val="center"/>
        <w:rPr>
          <w:shd w:val="clear" w:color="auto" w:fill="FFFFFF"/>
          <w:lang w:val="en-US"/>
        </w:rPr>
      </w:pPr>
      <w:r w:rsidRPr="00415371">
        <w:rPr>
          <w:shd w:val="clear" w:color="auto" w:fill="FFFFFF"/>
          <w:lang w:val="en-US"/>
        </w:rPr>
      </w:r>
      <w:r>
        <w:rPr>
          <w:shd w:val="clear" w:color="auto" w:fill="FFFFFF"/>
          <w:lang w:val="en-US"/>
        </w:rPr>
        <w:pict>
          <v:group id="_x0000_s1798298" editas="canvas" style="width:215.3pt;height:123.2pt;mso-position-horizontal-relative:char;mso-position-vertical-relative:line" coordorigin="3435,4395" coordsize="4306,2464">
            <o:lock v:ext="edit" aspectratio="t"/>
            <v:shape id="_x0000_s1798299" type="#_x0000_t75" style="position:absolute;left:3435;top:4395;width:4306;height:2464" o:preferrelative="f">
              <v:fill o:detectmouseclick="t"/>
              <v:path o:extrusionok="t" o:connecttype="none"/>
              <o:lock v:ext="edit" text="t"/>
            </v:shape>
            <v:shape id="_x0000_s1798300" type="#_x0000_t75" style="position:absolute;left:3758;top:4478;width:3873;height:2316">
              <v:imagedata r:id="rId33" o:title=""/>
            </v:shape>
            <v:shape id="_x0000_s1798301" type="#_x0000_t202" style="position:absolute;left:3435;top:4833;width:388;height:276" stroked="f">
              <v:fill opacity="0"/>
              <v:textbox style="mso-next-textbox:#_x0000_s1798301" inset="0,0,0,0">
                <w:txbxContent>
                  <w:p w:rsidR="00191DEC" w:rsidRPr="00F81DFC" w:rsidRDefault="00191DEC" w:rsidP="00F12B6C">
                    <w:pPr>
                      <w:jc w:val="center"/>
                      <w:rPr>
                        <w:lang w:val="en-US"/>
                      </w:rPr>
                    </w:pPr>
                    <w:proofErr w:type="gramStart"/>
                    <w:r w:rsidRPr="00F81DFC">
                      <w:rPr>
                        <w:i/>
                        <w:lang w:val="en-US"/>
                      </w:rPr>
                      <w:t>w</w:t>
                    </w:r>
                    <w:proofErr w:type="gramEnd"/>
                  </w:p>
                </w:txbxContent>
              </v:textbox>
            </v:shape>
            <v:shape id="_x0000_s1798302" type="#_x0000_t202" style="position:absolute;left:7085;top:6182;width:388;height:276" stroked="f">
              <v:fill opacity="0"/>
              <v:textbox style="mso-next-textbox:#_x0000_s1798302" inset="0,0,0,0">
                <w:txbxContent>
                  <w:p w:rsidR="00191DEC" w:rsidRPr="00F81DFC" w:rsidRDefault="00191DEC" w:rsidP="00F12B6C">
                    <w:pPr>
                      <w:jc w:val="center"/>
                      <w:rPr>
                        <w:lang w:val="en-US"/>
                      </w:rPr>
                    </w:pPr>
                    <w:proofErr w:type="gramStart"/>
                    <w:r>
                      <w:rPr>
                        <w:i/>
                        <w:lang w:val="en-US"/>
                      </w:rPr>
                      <w:t>d</w:t>
                    </w:r>
                    <w:proofErr w:type="gramEnd"/>
                  </w:p>
                </w:txbxContent>
              </v:textbox>
            </v:shape>
            <v:shape id="_x0000_s1798303" type="#_x0000_t202" style="position:absolute;left:7006;top:5721;width:388;height:276" stroked="f">
              <v:fill opacity="0"/>
              <v:textbox style="mso-next-textbox:#_x0000_s1798303" inset="0,0,0,0">
                <w:txbxContent>
                  <w:p w:rsidR="00191DEC" w:rsidRPr="00F81DFC" w:rsidRDefault="00191DEC" w:rsidP="00F12B6C">
                    <w:pPr>
                      <w:jc w:val="center"/>
                      <w:rPr>
                        <w:lang w:val="en-US"/>
                      </w:rPr>
                    </w:pPr>
                    <w:proofErr w:type="gramStart"/>
                    <w:r>
                      <w:rPr>
                        <w:i/>
                        <w:lang w:val="en-US"/>
                      </w:rPr>
                      <w:t>x</w:t>
                    </w:r>
                    <w:proofErr w:type="gramEnd"/>
                  </w:p>
                </w:txbxContent>
              </v:textbox>
            </v:shape>
            <w10:wrap type="none"/>
            <w10:anchorlock/>
          </v:group>
        </w:pict>
      </w:r>
    </w:p>
    <w:p w:rsidR="00F12B6C" w:rsidRDefault="00F12B6C" w:rsidP="00F12B6C">
      <w:pPr>
        <w:jc w:val="center"/>
        <w:rPr>
          <w:shd w:val="clear" w:color="auto" w:fill="FFFFFF"/>
          <w:lang w:val="en-US"/>
        </w:rPr>
      </w:pPr>
    </w:p>
    <w:p w:rsidR="00F12B6C" w:rsidRPr="005A2BE1" w:rsidRDefault="00F12B6C" w:rsidP="005760F1">
      <w:pPr>
        <w:ind w:firstLine="2694"/>
        <w:rPr>
          <w:shd w:val="clear" w:color="auto" w:fill="FFFFFF"/>
        </w:rPr>
      </w:pPr>
      <w:r>
        <w:rPr>
          <w:noProof/>
        </w:rPr>
        <w:t>Рис. 3</w:t>
      </w:r>
      <w:r w:rsidRPr="00704766">
        <w:rPr>
          <w:noProof/>
        </w:rPr>
        <w:t>.</w:t>
      </w:r>
      <w:r w:rsidRPr="005A2BE1">
        <w:rPr>
          <w:noProof/>
        </w:rPr>
        <w:t xml:space="preserve"> Уголковый</w:t>
      </w:r>
      <w:r w:rsidRPr="005A2BE1">
        <w:rPr>
          <w:shd w:val="clear" w:color="auto" w:fill="FFFFFF"/>
        </w:rPr>
        <w:t xml:space="preserve"> поворот МПЛ</w:t>
      </w:r>
    </w:p>
    <w:p w:rsidR="00F12B6C" w:rsidRDefault="00F12B6C" w:rsidP="008575D1">
      <w:pPr>
        <w:ind w:firstLine="709"/>
        <w:jc w:val="both"/>
        <w:rPr>
          <w:noProof/>
          <w:sz w:val="28"/>
          <w:szCs w:val="28"/>
        </w:rPr>
      </w:pPr>
    </w:p>
    <w:p w:rsidR="00CF0847" w:rsidRDefault="00CF0847" w:rsidP="00CF0847">
      <w:pPr>
        <w:ind w:firstLine="709"/>
        <w:jc w:val="both"/>
        <w:rPr>
          <w:sz w:val="28"/>
          <w:szCs w:val="28"/>
          <w:shd w:val="clear" w:color="auto" w:fill="FFFFFF"/>
        </w:rPr>
      </w:pPr>
      <w:r>
        <w:rPr>
          <w:sz w:val="28"/>
          <w:szCs w:val="28"/>
          <w:shd w:val="clear" w:color="auto" w:fill="FFFFFF"/>
        </w:rPr>
        <w:t>Т-</w:t>
      </w:r>
      <w:r w:rsidRPr="00E41329">
        <w:rPr>
          <w:sz w:val="28"/>
          <w:szCs w:val="28"/>
          <w:shd w:val="clear" w:color="auto" w:fill="FFFFFF"/>
        </w:rPr>
        <w:t>образные соединения</w:t>
      </w:r>
      <w:r>
        <w:rPr>
          <w:sz w:val="28"/>
          <w:szCs w:val="28"/>
          <w:shd w:val="clear" w:color="auto" w:fill="FFFFFF"/>
        </w:rPr>
        <w:t xml:space="preserve"> </w:t>
      </w:r>
      <w:r w:rsidRPr="00E41329">
        <w:rPr>
          <w:sz w:val="28"/>
          <w:szCs w:val="28"/>
          <w:shd w:val="clear" w:color="auto" w:fill="FFFFFF"/>
        </w:rPr>
        <w:t>о</w:t>
      </w:r>
      <w:r>
        <w:rPr>
          <w:sz w:val="28"/>
          <w:szCs w:val="28"/>
          <w:shd w:val="clear" w:color="auto" w:fill="FFFFFF"/>
        </w:rPr>
        <w:t xml:space="preserve">трезков МПЛ (тройник, </w:t>
      </w:r>
      <w:proofErr w:type="gramStart"/>
      <w:r>
        <w:rPr>
          <w:sz w:val="28"/>
          <w:szCs w:val="28"/>
          <w:shd w:val="clear" w:color="auto" w:fill="FFFFFF"/>
        </w:rPr>
        <w:t>см</w:t>
      </w:r>
      <w:proofErr w:type="gramEnd"/>
      <w:r>
        <w:rPr>
          <w:sz w:val="28"/>
          <w:szCs w:val="28"/>
          <w:shd w:val="clear" w:color="auto" w:fill="FFFFFF"/>
        </w:rPr>
        <w:t>. рис. 2</w:t>
      </w:r>
      <w:r w:rsidRPr="00E41329">
        <w:rPr>
          <w:sz w:val="28"/>
          <w:szCs w:val="28"/>
          <w:shd w:val="clear" w:color="auto" w:fill="FFFFFF"/>
        </w:rPr>
        <w:t>) разделяет входные сигналы по двум каналам. Между выходами тройника и уголк</w:t>
      </w:r>
      <w:r w:rsidRPr="00E41329">
        <w:rPr>
          <w:sz w:val="28"/>
          <w:szCs w:val="28"/>
          <w:shd w:val="clear" w:color="auto" w:fill="FFFFFF"/>
        </w:rPr>
        <w:t>о</w:t>
      </w:r>
      <w:r w:rsidRPr="00E41329">
        <w:rPr>
          <w:sz w:val="28"/>
          <w:szCs w:val="28"/>
          <w:shd w:val="clear" w:color="auto" w:fill="FFFFFF"/>
        </w:rPr>
        <w:t xml:space="preserve">выми поворотами МПЛ каскадно включены согласующие отрезки МПЛ. </w:t>
      </w:r>
      <w:r w:rsidRPr="008F4E12">
        <w:rPr>
          <w:sz w:val="28"/>
          <w:szCs w:val="28"/>
          <w:shd w:val="clear" w:color="auto" w:fill="FFFFFF"/>
        </w:rPr>
        <w:t>Топология уголкового поворота показана на рис. 3, основные геометрич</w:t>
      </w:r>
      <w:r w:rsidRPr="008F4E12">
        <w:rPr>
          <w:sz w:val="28"/>
          <w:szCs w:val="28"/>
          <w:shd w:val="clear" w:color="auto" w:fill="FFFFFF"/>
        </w:rPr>
        <w:t>е</w:t>
      </w:r>
      <w:r w:rsidRPr="00E41329">
        <w:rPr>
          <w:sz w:val="28"/>
          <w:szCs w:val="28"/>
          <w:shd w:val="clear" w:color="auto" w:fill="FFFFFF"/>
        </w:rPr>
        <w:t xml:space="preserve">ские размеры </w:t>
      </w:r>
      <w:r>
        <w:rPr>
          <w:sz w:val="28"/>
          <w:szCs w:val="28"/>
          <w:shd w:val="clear" w:color="auto" w:fill="FFFFFF"/>
        </w:rPr>
        <w:t>которого</w:t>
      </w:r>
      <w:r w:rsidRPr="00E41329">
        <w:rPr>
          <w:sz w:val="28"/>
          <w:szCs w:val="28"/>
          <w:shd w:val="clear" w:color="auto" w:fill="FFFFFF"/>
        </w:rPr>
        <w:t xml:space="preserve"> связаны следующим соотношением </w:t>
      </w:r>
    </w:p>
    <w:p w:rsidR="00CF0847" w:rsidRPr="003F29D6" w:rsidRDefault="00CF0847" w:rsidP="00CF0847">
      <w:pPr>
        <w:jc w:val="both"/>
        <w:rPr>
          <w:sz w:val="20"/>
          <w:szCs w:val="20"/>
          <w:shd w:val="clear" w:color="auto" w:fill="FFFFFF"/>
        </w:rPr>
      </w:pPr>
    </w:p>
    <w:p w:rsidR="00CF0847" w:rsidRDefault="00CF0847" w:rsidP="00CF0847">
      <w:pPr>
        <w:jc w:val="center"/>
        <w:rPr>
          <w:sz w:val="28"/>
          <w:szCs w:val="28"/>
          <w:shd w:val="clear" w:color="auto" w:fill="FFFFFF"/>
        </w:rPr>
      </w:pPr>
      <w:r w:rsidRPr="00704766">
        <w:rPr>
          <w:position w:val="-10"/>
          <w:sz w:val="28"/>
          <w:szCs w:val="28"/>
          <w:shd w:val="clear" w:color="auto" w:fill="FFFFFF"/>
        </w:rPr>
        <w:object w:dxaOrig="1960" w:dyaOrig="380">
          <v:shape id="_x0000_i1063" type="#_x0000_t75" style="width:121.5pt;height:22.5pt" o:ole="">
            <v:imagedata r:id="rId34" o:title=""/>
          </v:shape>
          <o:OLEObject Type="Embed" ProgID="Equation.3" ShapeID="_x0000_i1063" DrawAspect="Content" ObjectID="_1583580217" r:id="rId35"/>
        </w:object>
      </w:r>
      <w:r>
        <w:rPr>
          <w:sz w:val="28"/>
          <w:szCs w:val="28"/>
          <w:shd w:val="clear" w:color="auto" w:fill="FFFFFF"/>
        </w:rPr>
        <w:t>.</w:t>
      </w:r>
    </w:p>
    <w:p w:rsidR="00CF0847" w:rsidRDefault="00CF0847" w:rsidP="00CF0847">
      <w:pPr>
        <w:jc w:val="both"/>
        <w:rPr>
          <w:sz w:val="28"/>
          <w:szCs w:val="28"/>
          <w:shd w:val="clear" w:color="auto" w:fill="FFFFFF"/>
        </w:rPr>
      </w:pPr>
    </w:p>
    <w:p w:rsidR="00B13439" w:rsidRDefault="00CF0847" w:rsidP="00B13439">
      <w:pPr>
        <w:ind w:firstLine="709"/>
        <w:jc w:val="both"/>
        <w:rPr>
          <w:noProof/>
          <w:sz w:val="28"/>
          <w:szCs w:val="28"/>
        </w:rPr>
      </w:pPr>
      <w:r w:rsidRPr="004C3037">
        <w:rPr>
          <w:sz w:val="28"/>
          <w:szCs w:val="28"/>
        </w:rPr>
        <w:t xml:space="preserve">Выходы уголковых поворотов МПЛ соединены с двумя идентичными каналами, содержащими отрезки МПЛ, между которыми включены </w:t>
      </w:r>
      <w:r w:rsidR="004C3037">
        <w:rPr>
          <w:sz w:val="28"/>
          <w:szCs w:val="28"/>
        </w:rPr>
        <w:t xml:space="preserve">          </w:t>
      </w:r>
      <w:r w:rsidRPr="004C3037">
        <w:rPr>
          <w:sz w:val="28"/>
          <w:szCs w:val="28"/>
        </w:rPr>
        <w:t>Т-образные соединения (тройники). Тройники необходимы для включения сопротивлений развязки</w:t>
      </w:r>
      <w:r w:rsidRPr="00704766">
        <w:rPr>
          <w:sz w:val="28"/>
          <w:szCs w:val="28"/>
          <w:shd w:val="clear" w:color="auto" w:fill="FFFFFF"/>
        </w:rPr>
        <w:t>.</w:t>
      </w:r>
      <w:r w:rsidRPr="00704766">
        <w:rPr>
          <w:noProof/>
          <w:sz w:val="28"/>
          <w:szCs w:val="28"/>
        </w:rPr>
        <w:t xml:space="preserve"> </w:t>
      </w:r>
    </w:p>
    <w:p w:rsidR="00B13439" w:rsidRPr="008F4E12" w:rsidRDefault="00B13439" w:rsidP="00B13439">
      <w:pPr>
        <w:ind w:firstLine="709"/>
        <w:jc w:val="both"/>
        <w:rPr>
          <w:sz w:val="28"/>
          <w:szCs w:val="28"/>
        </w:rPr>
      </w:pPr>
      <w:r w:rsidRPr="00E41329">
        <w:rPr>
          <w:noProof/>
          <w:sz w:val="28"/>
          <w:szCs w:val="28"/>
        </w:rPr>
        <w:t>Пар</w:t>
      </w:r>
      <w:r>
        <w:rPr>
          <w:noProof/>
          <w:sz w:val="28"/>
          <w:szCs w:val="28"/>
        </w:rPr>
        <w:t xml:space="preserve">аметры </w:t>
      </w:r>
      <w:r w:rsidRPr="008F4E12">
        <w:rPr>
          <w:sz w:val="28"/>
          <w:szCs w:val="28"/>
        </w:rPr>
        <w:t>диэлектрической подложки ДМ – поликор, толщина 1 мм, диэлектрическая проницаемость 9,8, толщина микрополосковых проводн</w:t>
      </w:r>
      <w:r w:rsidRPr="008F4E12">
        <w:rPr>
          <w:sz w:val="28"/>
          <w:szCs w:val="28"/>
        </w:rPr>
        <w:t>и</w:t>
      </w:r>
      <w:r w:rsidRPr="008F4E12">
        <w:rPr>
          <w:sz w:val="28"/>
          <w:szCs w:val="28"/>
        </w:rPr>
        <w:t xml:space="preserve">ков 30 мкм. </w:t>
      </w:r>
    </w:p>
    <w:p w:rsidR="00B13439" w:rsidRPr="00B13439" w:rsidRDefault="008575D1" w:rsidP="00B13439">
      <w:pPr>
        <w:ind w:firstLine="709"/>
        <w:jc w:val="both"/>
        <w:rPr>
          <w:sz w:val="28"/>
          <w:szCs w:val="28"/>
          <w:shd w:val="clear" w:color="auto" w:fill="FFFFFF"/>
        </w:rPr>
      </w:pPr>
      <w:r w:rsidRPr="00E41329">
        <w:rPr>
          <w:sz w:val="28"/>
          <w:szCs w:val="28"/>
          <w:shd w:val="clear" w:color="auto" w:fill="FFFFFF"/>
        </w:rPr>
        <w:t xml:space="preserve">Эквивалентные схемы блоков </w:t>
      </w:r>
      <w:r w:rsidR="004A2B65" w:rsidRPr="00923107">
        <w:rPr>
          <w:i/>
          <w:sz w:val="28"/>
          <w:szCs w:val="28"/>
          <w:shd w:val="clear" w:color="auto" w:fill="FFFFFF"/>
          <w:lang w:val="en-US"/>
        </w:rPr>
        <w:t>D</w:t>
      </w:r>
      <w:r w:rsidR="004A2B65" w:rsidRPr="00E41329">
        <w:rPr>
          <w:sz w:val="28"/>
          <w:szCs w:val="28"/>
          <w:shd w:val="clear" w:color="auto" w:fill="FFFFFF"/>
        </w:rPr>
        <w:t>1</w:t>
      </w:r>
      <w:r>
        <w:rPr>
          <w:sz w:val="28"/>
          <w:szCs w:val="28"/>
          <w:shd w:val="clear" w:color="auto" w:fill="FFFFFF"/>
        </w:rPr>
        <w:t xml:space="preserve"> и</w:t>
      </w:r>
      <w:r w:rsidRPr="00E41329">
        <w:rPr>
          <w:sz w:val="28"/>
          <w:szCs w:val="28"/>
          <w:shd w:val="clear" w:color="auto" w:fill="FFFFFF"/>
        </w:rPr>
        <w:t xml:space="preserve"> </w:t>
      </w:r>
      <w:r w:rsidR="004A2B65" w:rsidRPr="00923107">
        <w:rPr>
          <w:i/>
          <w:sz w:val="28"/>
          <w:szCs w:val="28"/>
          <w:shd w:val="clear" w:color="auto" w:fill="FFFFFF"/>
          <w:lang w:val="en-US"/>
        </w:rPr>
        <w:t>D</w:t>
      </w:r>
      <w:r w:rsidR="004A2B65">
        <w:rPr>
          <w:sz w:val="28"/>
          <w:szCs w:val="28"/>
          <w:shd w:val="clear" w:color="auto" w:fill="FFFFFF"/>
        </w:rPr>
        <w:t xml:space="preserve">2 </w:t>
      </w:r>
      <w:r w:rsidRPr="004A2B65">
        <w:rPr>
          <w:sz w:val="28"/>
          <w:szCs w:val="28"/>
          <w:shd w:val="clear" w:color="auto" w:fill="FFFFFF"/>
        </w:rPr>
        <w:t xml:space="preserve">делителя мощности </w:t>
      </w:r>
      <w:r w:rsidRPr="00E41329">
        <w:rPr>
          <w:sz w:val="28"/>
          <w:szCs w:val="28"/>
          <w:shd w:val="clear" w:color="auto" w:fill="FFFFFF"/>
        </w:rPr>
        <w:t>предста</w:t>
      </w:r>
      <w:r w:rsidRPr="00E41329">
        <w:rPr>
          <w:sz w:val="28"/>
          <w:szCs w:val="28"/>
          <w:shd w:val="clear" w:color="auto" w:fill="FFFFFF"/>
        </w:rPr>
        <w:t>в</w:t>
      </w:r>
      <w:r w:rsidR="00CF0847">
        <w:rPr>
          <w:sz w:val="28"/>
          <w:szCs w:val="28"/>
          <w:shd w:val="clear" w:color="auto" w:fill="FFFFFF"/>
        </w:rPr>
        <w:t>лены на рис. 4 и рис. 5</w:t>
      </w:r>
      <w:r w:rsidR="00F12B6C">
        <w:rPr>
          <w:sz w:val="28"/>
          <w:szCs w:val="28"/>
          <w:shd w:val="clear" w:color="auto" w:fill="FFFFFF"/>
        </w:rPr>
        <w:t>. Условные обозначе</w:t>
      </w:r>
      <w:r w:rsidR="00CF0847">
        <w:rPr>
          <w:sz w:val="28"/>
          <w:szCs w:val="28"/>
          <w:shd w:val="clear" w:color="auto" w:fill="FFFFFF"/>
        </w:rPr>
        <w:t xml:space="preserve">ния </w:t>
      </w:r>
      <w:r w:rsidR="006D7DE6">
        <w:rPr>
          <w:sz w:val="28"/>
          <w:szCs w:val="28"/>
          <w:shd w:val="clear" w:color="auto" w:fill="FFFFFF"/>
        </w:rPr>
        <w:t xml:space="preserve">и численные значения </w:t>
      </w:r>
      <w:r w:rsidR="00CF0847">
        <w:rPr>
          <w:sz w:val="28"/>
          <w:szCs w:val="28"/>
          <w:shd w:val="clear" w:color="auto" w:fill="FFFFFF"/>
        </w:rPr>
        <w:t>эл</w:t>
      </w:r>
      <w:r w:rsidR="00CF0847">
        <w:rPr>
          <w:sz w:val="28"/>
          <w:szCs w:val="28"/>
          <w:shd w:val="clear" w:color="auto" w:fill="FFFFFF"/>
        </w:rPr>
        <w:t>е</w:t>
      </w:r>
      <w:r w:rsidR="00CF0847">
        <w:rPr>
          <w:sz w:val="28"/>
          <w:szCs w:val="28"/>
          <w:shd w:val="clear" w:color="auto" w:fill="FFFFFF"/>
        </w:rPr>
        <w:t>ментов схем даны в табл. </w:t>
      </w:r>
      <w:r w:rsidR="006D7DE6">
        <w:rPr>
          <w:sz w:val="28"/>
          <w:szCs w:val="28"/>
          <w:shd w:val="clear" w:color="auto" w:fill="FFFFFF"/>
        </w:rPr>
        <w:t>1</w:t>
      </w:r>
      <w:r w:rsidR="00E656C2">
        <w:rPr>
          <w:sz w:val="28"/>
          <w:szCs w:val="28"/>
          <w:shd w:val="clear" w:color="auto" w:fill="FFFFFF"/>
        </w:rPr>
        <w:t>–3</w:t>
      </w:r>
      <w:r w:rsidR="00F12B6C">
        <w:rPr>
          <w:sz w:val="28"/>
          <w:szCs w:val="28"/>
          <w:shd w:val="clear" w:color="auto" w:fill="FFFFFF"/>
        </w:rPr>
        <w:t>.</w:t>
      </w:r>
      <w:r w:rsidR="008F4E12">
        <w:rPr>
          <w:sz w:val="28"/>
          <w:szCs w:val="28"/>
          <w:shd w:val="clear" w:color="auto" w:fill="FFFFFF"/>
        </w:rPr>
        <w:t xml:space="preserve"> </w:t>
      </w:r>
      <w:r w:rsidR="00B13439" w:rsidRPr="00B13439">
        <w:rPr>
          <w:noProof/>
          <w:sz w:val="28"/>
          <w:szCs w:val="28"/>
        </w:rPr>
        <w:t>Номинальное значение сопротивления резистора</w:t>
      </w:r>
      <w:r w:rsidR="00B13439" w:rsidRPr="00B13439">
        <w:rPr>
          <w:bCs/>
          <w:sz w:val="28"/>
          <w:szCs w:val="28"/>
        </w:rPr>
        <w:t xml:space="preserve"> </w:t>
      </w:r>
      <w:r w:rsidR="00B13439" w:rsidRPr="00B13439">
        <w:rPr>
          <w:bCs/>
          <w:sz w:val="28"/>
          <w:szCs w:val="28"/>
          <w:lang w:val="en-US"/>
        </w:rPr>
        <w:t>D</w:t>
      </w:r>
      <w:r w:rsidR="00B13439" w:rsidRPr="00B13439">
        <w:rPr>
          <w:bCs/>
          <w:sz w:val="28"/>
          <w:szCs w:val="28"/>
        </w:rPr>
        <w:t>2_</w:t>
      </w:r>
      <w:r w:rsidR="00B13439" w:rsidRPr="00B13439">
        <w:rPr>
          <w:bCs/>
          <w:sz w:val="28"/>
          <w:szCs w:val="28"/>
          <w:lang w:val="en-US"/>
        </w:rPr>
        <w:t>R</w:t>
      </w:r>
      <w:r w:rsidR="00B13439" w:rsidRPr="00B13439">
        <w:rPr>
          <w:bCs/>
          <w:sz w:val="28"/>
          <w:szCs w:val="28"/>
        </w:rPr>
        <w:t xml:space="preserve">120 </w:t>
      </w:r>
      <w:r w:rsidR="00B13439">
        <w:rPr>
          <w:bCs/>
          <w:sz w:val="28"/>
          <w:szCs w:val="28"/>
        </w:rPr>
        <w:t xml:space="preserve">(см. рис. 5) </w:t>
      </w:r>
      <w:r w:rsidR="00B13439" w:rsidRPr="00B13439">
        <w:rPr>
          <w:bCs/>
          <w:sz w:val="28"/>
          <w:szCs w:val="28"/>
        </w:rPr>
        <w:t>составляет 86,93 Ом.</w:t>
      </w:r>
    </w:p>
    <w:p w:rsidR="00595C53" w:rsidRDefault="00415371" w:rsidP="00595C53">
      <w:pPr>
        <w:jc w:val="both"/>
        <w:rPr>
          <w:noProof/>
        </w:rPr>
      </w:pPr>
      <w:r>
        <w:rPr>
          <w:noProof/>
        </w:rPr>
      </w:r>
      <w:r>
        <w:rPr>
          <w:noProof/>
        </w:rPr>
        <w:pict>
          <v:group id="_x0000_s1798295" editas="canvas" style="width:456.4pt;height:306.6pt;mso-position-horizontal-relative:char;mso-position-vertical-relative:line" coordorigin="2360,11401" coordsize="7200,4837">
            <o:lock v:ext="edit" aspectratio="t"/>
            <v:shape id="_x0000_s1798296" type="#_x0000_t75" style="position:absolute;left:2360;top:11401;width:7200;height:4837" o:preferrelative="f">
              <v:fill o:detectmouseclick="t"/>
              <v:path o:extrusionok="t" o:connecttype="none"/>
              <o:lock v:ext="edit" text="t"/>
            </v:shape>
            <v:shape id="Рисунок 1" o:spid="_x0000_s1798297" type="#_x0000_t75" style="position:absolute;left:2454;top:11516;width:7106;height:4722;visibility:visible">
              <v:imagedata r:id="rId36" o:title=""/>
            </v:shape>
            <w10:wrap type="none"/>
            <w10:anchorlock/>
          </v:group>
        </w:pict>
      </w:r>
    </w:p>
    <w:p w:rsidR="00595C53" w:rsidRDefault="00595C53" w:rsidP="00595C53">
      <w:pPr>
        <w:jc w:val="both"/>
        <w:rPr>
          <w:noProof/>
        </w:rPr>
      </w:pPr>
    </w:p>
    <w:p w:rsidR="00595C53" w:rsidRPr="00F12B6C" w:rsidRDefault="005E21B9" w:rsidP="005760F1">
      <w:pPr>
        <w:ind w:firstLine="284"/>
        <w:jc w:val="both"/>
        <w:rPr>
          <w:noProof/>
        </w:rPr>
      </w:pPr>
      <w:r>
        <w:rPr>
          <w:noProof/>
        </w:rPr>
        <w:t>Рис. 4</w:t>
      </w:r>
      <w:r w:rsidR="00595C53" w:rsidRPr="00F12B6C">
        <w:rPr>
          <w:noProof/>
        </w:rPr>
        <w:t xml:space="preserve">. Эквивалентная схема блока </w:t>
      </w:r>
      <w:r w:rsidR="00595C53" w:rsidRPr="00F12B6C">
        <w:rPr>
          <w:i/>
          <w:noProof/>
          <w:lang w:val="en-US"/>
        </w:rPr>
        <w:t>D</w:t>
      </w:r>
      <w:r w:rsidR="00595C53" w:rsidRPr="00F12B6C">
        <w:rPr>
          <w:noProof/>
        </w:rPr>
        <w:t xml:space="preserve">1 </w:t>
      </w:r>
    </w:p>
    <w:p w:rsidR="00595C53" w:rsidRDefault="00595C53" w:rsidP="00595C53">
      <w:pPr>
        <w:jc w:val="both"/>
        <w:rPr>
          <w:noProof/>
          <w:sz w:val="28"/>
          <w:szCs w:val="28"/>
        </w:rPr>
      </w:pPr>
    </w:p>
    <w:p w:rsidR="00F12B6C" w:rsidRDefault="00F12B6C" w:rsidP="00F12B6C">
      <w:pPr>
        <w:jc w:val="right"/>
        <w:rPr>
          <w:noProof/>
        </w:rPr>
      </w:pPr>
      <w:r w:rsidRPr="00704766">
        <w:rPr>
          <w:i/>
          <w:noProof/>
        </w:rPr>
        <w:t>Таблица</w:t>
      </w:r>
      <w:r w:rsidRPr="00704766">
        <w:rPr>
          <w:noProof/>
        </w:rPr>
        <w:t xml:space="preserve"> </w:t>
      </w:r>
      <w:r w:rsidRPr="00F12B6C">
        <w:rPr>
          <w:i/>
          <w:noProof/>
        </w:rPr>
        <w:t>1</w:t>
      </w:r>
      <w:r w:rsidRPr="00704766">
        <w:rPr>
          <w:noProof/>
        </w:rPr>
        <w:t xml:space="preserve"> </w:t>
      </w:r>
    </w:p>
    <w:p w:rsidR="006D7DE6" w:rsidRPr="00704766" w:rsidRDefault="006D7DE6" w:rsidP="00F12B6C">
      <w:pPr>
        <w:jc w:val="right"/>
        <w:rPr>
          <w:noProof/>
        </w:rPr>
      </w:pPr>
    </w:p>
    <w:p w:rsidR="00F12B6C" w:rsidRDefault="006D7DE6" w:rsidP="006D7DE6">
      <w:pPr>
        <w:jc w:val="center"/>
        <w:rPr>
          <w:b/>
          <w:noProof/>
        </w:rPr>
      </w:pPr>
      <w:r>
        <w:rPr>
          <w:b/>
          <w:noProof/>
        </w:rPr>
        <w:t>Условные обозначения</w:t>
      </w:r>
      <w:r w:rsidRPr="00704766">
        <w:rPr>
          <w:b/>
          <w:noProof/>
        </w:rPr>
        <w:t xml:space="preserve"> </w:t>
      </w:r>
      <w:r>
        <w:rPr>
          <w:b/>
          <w:noProof/>
        </w:rPr>
        <w:t>и р</w:t>
      </w:r>
      <w:r w:rsidRPr="00704766">
        <w:rPr>
          <w:b/>
          <w:noProof/>
        </w:rPr>
        <w:t>азмер</w:t>
      </w:r>
      <w:r>
        <w:rPr>
          <w:b/>
          <w:noProof/>
        </w:rPr>
        <w:t>ы</w:t>
      </w:r>
      <w:r w:rsidRPr="00704766">
        <w:rPr>
          <w:b/>
          <w:noProof/>
        </w:rPr>
        <w:t xml:space="preserve"> микрополосковых элементов блока </w:t>
      </w:r>
      <w:r w:rsidRPr="00704766">
        <w:rPr>
          <w:b/>
          <w:i/>
          <w:noProof/>
          <w:lang w:val="en-US"/>
        </w:rPr>
        <w:t>D</w:t>
      </w:r>
      <w:r w:rsidRPr="00704766">
        <w:rPr>
          <w:b/>
          <w:noProof/>
        </w:rPr>
        <w:t xml:space="preserve">1 </w:t>
      </w:r>
    </w:p>
    <w:p w:rsidR="00F533E9" w:rsidRDefault="00F533E9" w:rsidP="006D7DE6">
      <w:pPr>
        <w:jc w:val="center"/>
        <w:rPr>
          <w:b/>
          <w:noProof/>
        </w:rPr>
      </w:pPr>
    </w:p>
    <w:tbl>
      <w:tblPr>
        <w:tblStyle w:val="aff2"/>
        <w:tblW w:w="0" w:type="auto"/>
        <w:tblLayout w:type="fixed"/>
        <w:tblLook w:val="04A0"/>
      </w:tblPr>
      <w:tblGrid>
        <w:gridCol w:w="1951"/>
        <w:gridCol w:w="2268"/>
        <w:gridCol w:w="1985"/>
        <w:gridCol w:w="3118"/>
      </w:tblGrid>
      <w:tr w:rsidR="00E656C2" w:rsidRPr="006D7DE6" w:rsidTr="004C3037">
        <w:tc>
          <w:tcPr>
            <w:tcW w:w="1951" w:type="dxa"/>
            <w:vAlign w:val="center"/>
          </w:tcPr>
          <w:p w:rsidR="00E656C2" w:rsidRPr="006D7DE6" w:rsidRDefault="00E656C2" w:rsidP="004C3037">
            <w:pPr>
              <w:spacing w:line="250" w:lineRule="auto"/>
              <w:jc w:val="center"/>
              <w:rPr>
                <w:noProof/>
              </w:rPr>
            </w:pPr>
            <w:r w:rsidRPr="006D7DE6">
              <w:rPr>
                <w:noProof/>
              </w:rPr>
              <w:t>Наименование</w:t>
            </w:r>
          </w:p>
        </w:tc>
        <w:tc>
          <w:tcPr>
            <w:tcW w:w="2268" w:type="dxa"/>
            <w:vAlign w:val="center"/>
          </w:tcPr>
          <w:p w:rsidR="004871F6" w:rsidRDefault="00E656C2" w:rsidP="004C3037">
            <w:pPr>
              <w:spacing w:line="250" w:lineRule="auto"/>
              <w:jc w:val="center"/>
              <w:rPr>
                <w:noProof/>
              </w:rPr>
            </w:pPr>
            <w:r>
              <w:rPr>
                <w:noProof/>
              </w:rPr>
              <w:t>Обозначение</w:t>
            </w:r>
            <w:r w:rsidR="004871F6">
              <w:rPr>
                <w:noProof/>
              </w:rPr>
              <w:t xml:space="preserve"> </w:t>
            </w:r>
            <w:r>
              <w:rPr>
                <w:noProof/>
              </w:rPr>
              <w:t>/</w:t>
            </w:r>
          </w:p>
          <w:p w:rsidR="00E656C2" w:rsidRPr="006D7DE6" w:rsidRDefault="00E656C2" w:rsidP="004C3037">
            <w:pPr>
              <w:spacing w:line="250" w:lineRule="auto"/>
              <w:jc w:val="center"/>
              <w:rPr>
                <w:noProof/>
              </w:rPr>
            </w:pPr>
            <w:r>
              <w:rPr>
                <w:noProof/>
              </w:rPr>
              <w:t>геометрические размеры, мкм</w:t>
            </w:r>
          </w:p>
        </w:tc>
        <w:tc>
          <w:tcPr>
            <w:tcW w:w="1985" w:type="dxa"/>
            <w:vAlign w:val="center"/>
          </w:tcPr>
          <w:p w:rsidR="00E656C2" w:rsidRPr="006D7DE6" w:rsidRDefault="00E656C2" w:rsidP="004C3037">
            <w:pPr>
              <w:spacing w:line="250" w:lineRule="auto"/>
              <w:jc w:val="center"/>
              <w:rPr>
                <w:noProof/>
              </w:rPr>
            </w:pPr>
            <w:r w:rsidRPr="006D7DE6">
              <w:rPr>
                <w:noProof/>
              </w:rPr>
              <w:t>Наименование</w:t>
            </w:r>
          </w:p>
        </w:tc>
        <w:tc>
          <w:tcPr>
            <w:tcW w:w="3118" w:type="dxa"/>
            <w:vAlign w:val="center"/>
          </w:tcPr>
          <w:p w:rsidR="004871F6" w:rsidRDefault="00E656C2" w:rsidP="004C3037">
            <w:pPr>
              <w:spacing w:line="250" w:lineRule="auto"/>
              <w:jc w:val="center"/>
              <w:rPr>
                <w:noProof/>
              </w:rPr>
            </w:pPr>
            <w:r>
              <w:rPr>
                <w:noProof/>
              </w:rPr>
              <w:t>Обозначение</w:t>
            </w:r>
            <w:r w:rsidR="004871F6">
              <w:rPr>
                <w:noProof/>
              </w:rPr>
              <w:t xml:space="preserve"> </w:t>
            </w:r>
            <w:r>
              <w:rPr>
                <w:noProof/>
              </w:rPr>
              <w:t>/</w:t>
            </w:r>
          </w:p>
          <w:p w:rsidR="004871F6" w:rsidRDefault="00E656C2" w:rsidP="004C3037">
            <w:pPr>
              <w:spacing w:line="250" w:lineRule="auto"/>
              <w:jc w:val="center"/>
              <w:rPr>
                <w:noProof/>
              </w:rPr>
            </w:pPr>
            <w:r>
              <w:rPr>
                <w:noProof/>
              </w:rPr>
              <w:t xml:space="preserve">геометрические </w:t>
            </w:r>
          </w:p>
          <w:p w:rsidR="00E656C2" w:rsidRPr="006D7DE6" w:rsidRDefault="00E656C2" w:rsidP="004C3037">
            <w:pPr>
              <w:spacing w:line="250" w:lineRule="auto"/>
              <w:jc w:val="center"/>
              <w:rPr>
                <w:noProof/>
              </w:rPr>
            </w:pPr>
            <w:r>
              <w:rPr>
                <w:noProof/>
              </w:rPr>
              <w:t>размеры, мкм</w:t>
            </w:r>
          </w:p>
        </w:tc>
      </w:tr>
      <w:tr w:rsidR="00E656C2" w:rsidRPr="00E656C2" w:rsidTr="00E656C2">
        <w:tc>
          <w:tcPr>
            <w:tcW w:w="1951" w:type="dxa"/>
            <w:vAlign w:val="center"/>
          </w:tcPr>
          <w:p w:rsidR="00E656C2" w:rsidRPr="00E656C2" w:rsidRDefault="00E656C2" w:rsidP="003F29D6">
            <w:pPr>
              <w:spacing w:line="250" w:lineRule="auto"/>
              <w:jc w:val="both"/>
              <w:rPr>
                <w:noProof/>
              </w:rPr>
            </w:pPr>
            <w:r w:rsidRPr="00E656C2">
              <w:rPr>
                <w:noProof/>
              </w:rPr>
              <w:t>Отрезок МПЛ</w:t>
            </w:r>
          </w:p>
        </w:tc>
        <w:tc>
          <w:tcPr>
            <w:tcW w:w="2268" w:type="dxa"/>
            <w:vAlign w:val="center"/>
          </w:tcPr>
          <w:p w:rsidR="00E656C2" w:rsidRPr="00E656C2" w:rsidRDefault="00E656C2" w:rsidP="003F29D6">
            <w:pPr>
              <w:spacing w:line="250" w:lineRule="auto"/>
              <w:jc w:val="both"/>
              <w:rPr>
                <w:noProof/>
              </w:rPr>
            </w:pPr>
            <w:r w:rsidRPr="00E656C2">
              <w:rPr>
                <w:noProof/>
                <w:lang w:val="en-US"/>
              </w:rPr>
              <w:t>D1_W001</w:t>
            </w:r>
            <w:r w:rsidRPr="00E656C2">
              <w:rPr>
                <w:noProof/>
              </w:rPr>
              <w:t>/815,3</w:t>
            </w:r>
            <w:r w:rsidRPr="00E656C2">
              <w:rPr>
                <w:noProof/>
                <w:lang w:val="en-US"/>
              </w:rPr>
              <w:t xml:space="preserve"> D1_L001</w:t>
            </w:r>
            <w:r w:rsidRPr="00E656C2">
              <w:rPr>
                <w:noProof/>
              </w:rPr>
              <w:t>/708,8</w:t>
            </w:r>
          </w:p>
        </w:tc>
        <w:tc>
          <w:tcPr>
            <w:tcW w:w="1985" w:type="dxa"/>
            <w:vAlign w:val="center"/>
          </w:tcPr>
          <w:p w:rsidR="00E656C2" w:rsidRPr="00E656C2" w:rsidRDefault="00E656C2" w:rsidP="003F29D6">
            <w:pPr>
              <w:spacing w:line="250" w:lineRule="auto"/>
              <w:jc w:val="both"/>
              <w:rPr>
                <w:noProof/>
              </w:rPr>
            </w:pPr>
            <w:r w:rsidRPr="00E656C2">
              <w:rPr>
                <w:noProof/>
              </w:rPr>
              <w:t>Отрезок МПЛ</w:t>
            </w:r>
          </w:p>
        </w:tc>
        <w:tc>
          <w:tcPr>
            <w:tcW w:w="311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w:t>
            </w:r>
            <w:r w:rsidRPr="00E656C2">
              <w:t>1_</w:t>
            </w:r>
            <w:r w:rsidRPr="00E656C2">
              <w:rPr>
                <w:lang w:val="en-US"/>
              </w:rPr>
              <w:t>W</w:t>
            </w:r>
            <w:r w:rsidRPr="00E656C2">
              <w:t>120/100,1</w:t>
            </w:r>
          </w:p>
          <w:p w:rsidR="00E656C2" w:rsidRPr="00E656C2" w:rsidRDefault="00E656C2" w:rsidP="003F29D6">
            <w:pPr>
              <w:spacing w:line="250" w:lineRule="auto"/>
              <w:jc w:val="both"/>
              <w:rPr>
                <w:noProof/>
              </w:rPr>
            </w:pPr>
            <w:r w:rsidRPr="00E656C2">
              <w:rPr>
                <w:lang w:val="en-US"/>
              </w:rPr>
              <w:t>D</w:t>
            </w:r>
            <w:r w:rsidRPr="00E656C2">
              <w:t>1_</w:t>
            </w:r>
            <w:r w:rsidRPr="00E656C2">
              <w:rPr>
                <w:lang w:val="en-US"/>
              </w:rPr>
              <w:t>L</w:t>
            </w:r>
            <w:r w:rsidRPr="00E656C2">
              <w:t>120/6686,0</w:t>
            </w:r>
          </w:p>
        </w:tc>
      </w:tr>
      <w:tr w:rsidR="00E656C2" w:rsidRPr="00E656C2" w:rsidTr="00E656C2">
        <w:tc>
          <w:tcPr>
            <w:tcW w:w="1951" w:type="dxa"/>
            <w:vAlign w:val="center"/>
          </w:tcPr>
          <w:p w:rsidR="00E656C2" w:rsidRPr="00E656C2" w:rsidRDefault="00E656C2" w:rsidP="003F29D6">
            <w:pPr>
              <w:spacing w:line="250" w:lineRule="auto"/>
              <w:jc w:val="both"/>
              <w:rPr>
                <w:noProof/>
              </w:rPr>
            </w:pPr>
            <w:r w:rsidRPr="00E656C2">
              <w:rPr>
                <w:noProof/>
              </w:rPr>
              <w:t>Отрезок МПЛ</w:t>
            </w:r>
          </w:p>
        </w:tc>
        <w:tc>
          <w:tcPr>
            <w:tcW w:w="2268" w:type="dxa"/>
            <w:vAlign w:val="center"/>
          </w:tcPr>
          <w:p w:rsidR="00E656C2" w:rsidRPr="00E656C2" w:rsidRDefault="00E656C2" w:rsidP="003F29D6">
            <w:pPr>
              <w:spacing w:line="250" w:lineRule="auto"/>
              <w:jc w:val="both"/>
              <w:rPr>
                <w:noProof/>
              </w:rPr>
            </w:pPr>
            <w:r w:rsidRPr="00E656C2">
              <w:rPr>
                <w:noProof/>
                <w:lang w:val="en-US"/>
              </w:rPr>
              <w:t>D1_W002</w:t>
            </w:r>
            <w:r w:rsidRPr="00E656C2">
              <w:rPr>
                <w:noProof/>
              </w:rPr>
              <w:t>/422,8</w:t>
            </w:r>
            <w:r w:rsidRPr="00E656C2">
              <w:rPr>
                <w:noProof/>
                <w:lang w:val="en-US"/>
              </w:rPr>
              <w:t xml:space="preserve"> D1_L002</w:t>
            </w:r>
            <w:r w:rsidRPr="00E656C2">
              <w:rPr>
                <w:noProof/>
              </w:rPr>
              <w:t>/1217,0</w:t>
            </w:r>
          </w:p>
        </w:tc>
        <w:tc>
          <w:tcPr>
            <w:tcW w:w="1985" w:type="dxa"/>
            <w:vAlign w:val="center"/>
          </w:tcPr>
          <w:p w:rsidR="00E656C2" w:rsidRPr="00E656C2" w:rsidRDefault="00E656C2" w:rsidP="003F29D6">
            <w:pPr>
              <w:spacing w:line="250" w:lineRule="auto"/>
              <w:jc w:val="both"/>
              <w:rPr>
                <w:noProof/>
              </w:rPr>
            </w:pPr>
            <w:r w:rsidRPr="00E656C2">
              <w:rPr>
                <w:noProof/>
              </w:rPr>
              <w:t>Отрезок МПЛ</w:t>
            </w:r>
          </w:p>
        </w:tc>
        <w:tc>
          <w:tcPr>
            <w:tcW w:w="311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w:t>
            </w:r>
            <w:r w:rsidRPr="00E656C2">
              <w:t>1_</w:t>
            </w:r>
            <w:r w:rsidRPr="00E656C2">
              <w:rPr>
                <w:lang w:val="en-US"/>
              </w:rPr>
              <w:t>W</w:t>
            </w:r>
            <w:r w:rsidRPr="00E656C2">
              <w:t>20/261,2</w:t>
            </w:r>
          </w:p>
          <w:p w:rsidR="00E656C2" w:rsidRPr="00E656C2" w:rsidRDefault="00E656C2" w:rsidP="003F29D6">
            <w:pPr>
              <w:spacing w:line="250" w:lineRule="auto"/>
              <w:jc w:val="both"/>
              <w:rPr>
                <w:lang w:val="en-US"/>
              </w:rPr>
            </w:pPr>
            <w:r w:rsidRPr="00E656C2">
              <w:rPr>
                <w:lang w:val="en-US"/>
              </w:rPr>
              <w:t>D</w:t>
            </w:r>
            <w:r w:rsidRPr="00E656C2">
              <w:t>1_</w:t>
            </w:r>
            <w:r w:rsidRPr="00E656C2">
              <w:rPr>
                <w:lang w:val="en-US"/>
              </w:rPr>
              <w:t>L</w:t>
            </w:r>
            <w:r w:rsidRPr="00E656C2">
              <w:t>20/7786,0</w:t>
            </w:r>
          </w:p>
        </w:tc>
      </w:tr>
      <w:tr w:rsidR="00E656C2" w:rsidRPr="00E656C2" w:rsidTr="00E656C2">
        <w:tc>
          <w:tcPr>
            <w:tcW w:w="1951" w:type="dxa"/>
            <w:vAlign w:val="center"/>
          </w:tcPr>
          <w:p w:rsidR="00E656C2" w:rsidRPr="00E656C2" w:rsidRDefault="00E656C2" w:rsidP="003F29D6">
            <w:pPr>
              <w:spacing w:line="250" w:lineRule="auto"/>
              <w:jc w:val="both"/>
              <w:rPr>
                <w:noProof/>
                <w:lang w:val="en-US"/>
              </w:rPr>
            </w:pPr>
            <w:r w:rsidRPr="00E656C2">
              <w:rPr>
                <w:noProof/>
              </w:rPr>
              <w:t>Отрезок МПЛ</w:t>
            </w:r>
          </w:p>
        </w:tc>
        <w:tc>
          <w:tcPr>
            <w:tcW w:w="2268" w:type="dxa"/>
            <w:vAlign w:val="center"/>
          </w:tcPr>
          <w:p w:rsidR="00E656C2" w:rsidRPr="00E656C2" w:rsidRDefault="00E656C2" w:rsidP="003F29D6">
            <w:pPr>
              <w:spacing w:line="250" w:lineRule="auto"/>
              <w:jc w:val="both"/>
              <w:rPr>
                <w:noProof/>
                <w:lang w:val="en-US"/>
              </w:rPr>
            </w:pPr>
            <w:r w:rsidRPr="00E656C2">
              <w:rPr>
                <w:noProof/>
                <w:lang w:val="en-US"/>
              </w:rPr>
              <w:t>D1_W003</w:t>
            </w:r>
            <w:r w:rsidRPr="00E656C2">
              <w:rPr>
                <w:noProof/>
              </w:rPr>
              <w:t>/347,3</w:t>
            </w:r>
            <w:r w:rsidRPr="00E656C2">
              <w:rPr>
                <w:noProof/>
                <w:lang w:val="en-US"/>
              </w:rPr>
              <w:t xml:space="preserve"> D1_L003</w:t>
            </w:r>
            <w:r w:rsidRPr="00E656C2">
              <w:rPr>
                <w:noProof/>
              </w:rPr>
              <w:t>/218,4</w:t>
            </w:r>
          </w:p>
        </w:tc>
        <w:tc>
          <w:tcPr>
            <w:tcW w:w="1985" w:type="dxa"/>
            <w:vAlign w:val="center"/>
          </w:tcPr>
          <w:p w:rsidR="00E656C2" w:rsidRPr="00E656C2" w:rsidRDefault="00E656C2" w:rsidP="003F29D6">
            <w:pPr>
              <w:spacing w:line="250" w:lineRule="auto"/>
              <w:jc w:val="both"/>
              <w:rPr>
                <w:noProof/>
              </w:rPr>
            </w:pPr>
            <w:r w:rsidRPr="00E656C2">
              <w:rPr>
                <w:noProof/>
              </w:rPr>
              <w:t>Отрезок МПЛ</w:t>
            </w:r>
          </w:p>
        </w:tc>
        <w:tc>
          <w:tcPr>
            <w:tcW w:w="311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D1_W30</w:t>
            </w:r>
            <w:r w:rsidRPr="00E656C2">
              <w:t>/</w:t>
            </w:r>
            <w:r w:rsidRPr="00E656C2">
              <w:rPr>
                <w:lang w:val="en-US"/>
              </w:rPr>
              <w:t>116</w:t>
            </w:r>
            <w:r w:rsidRPr="00E656C2">
              <w:t>,</w:t>
            </w:r>
            <w:r w:rsidRPr="00E656C2">
              <w:rPr>
                <w:lang w:val="en-US"/>
              </w:rPr>
              <w:t>5</w:t>
            </w:r>
          </w:p>
          <w:p w:rsidR="00E656C2" w:rsidRPr="00E656C2" w:rsidRDefault="00E656C2" w:rsidP="003F29D6">
            <w:pPr>
              <w:spacing w:line="250" w:lineRule="auto"/>
              <w:jc w:val="both"/>
              <w:rPr>
                <w:lang w:val="en-US"/>
              </w:rPr>
            </w:pPr>
            <w:r w:rsidRPr="00E656C2">
              <w:rPr>
                <w:lang w:val="en-US"/>
              </w:rPr>
              <w:t>D1_L30</w:t>
            </w:r>
            <w:r w:rsidRPr="00E656C2">
              <w:t>/</w:t>
            </w:r>
            <w:r w:rsidRPr="00E656C2">
              <w:rPr>
                <w:lang w:val="en-US"/>
              </w:rPr>
              <w:t>834</w:t>
            </w:r>
            <w:r w:rsidRPr="00E656C2">
              <w:t>,</w:t>
            </w:r>
            <w:r w:rsidRPr="00E656C2">
              <w:rPr>
                <w:lang w:val="en-US"/>
              </w:rPr>
              <w:t>3</w:t>
            </w:r>
          </w:p>
        </w:tc>
      </w:tr>
      <w:tr w:rsidR="00E656C2" w:rsidRPr="00E656C2" w:rsidTr="00E656C2">
        <w:tc>
          <w:tcPr>
            <w:tcW w:w="1951" w:type="dxa"/>
            <w:vAlign w:val="center"/>
          </w:tcPr>
          <w:p w:rsidR="00E656C2" w:rsidRPr="00E656C2" w:rsidRDefault="00E656C2" w:rsidP="003F29D6">
            <w:pPr>
              <w:spacing w:line="250" w:lineRule="auto"/>
              <w:jc w:val="both"/>
              <w:rPr>
                <w:noProof/>
                <w:lang w:val="en-US"/>
              </w:rPr>
            </w:pPr>
            <w:r w:rsidRPr="00E656C2">
              <w:rPr>
                <w:noProof/>
              </w:rPr>
              <w:t>Отрезок МПЛ</w:t>
            </w:r>
          </w:p>
        </w:tc>
        <w:tc>
          <w:tcPr>
            <w:tcW w:w="226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D1_W11</w:t>
            </w:r>
            <w:r w:rsidRPr="00E656C2">
              <w:t>/</w:t>
            </w:r>
            <w:r w:rsidRPr="00E656C2">
              <w:rPr>
                <w:lang w:val="en-US"/>
              </w:rPr>
              <w:t>323</w:t>
            </w:r>
            <w:r w:rsidRPr="00E656C2">
              <w:t>,</w:t>
            </w:r>
            <w:r w:rsidRPr="00E656C2">
              <w:rPr>
                <w:lang w:val="en-US"/>
              </w:rPr>
              <w:t>5</w:t>
            </w:r>
          </w:p>
          <w:p w:rsidR="00E656C2" w:rsidRPr="00E656C2" w:rsidRDefault="00E656C2" w:rsidP="003F29D6">
            <w:pPr>
              <w:spacing w:line="250" w:lineRule="auto"/>
              <w:jc w:val="both"/>
              <w:rPr>
                <w:noProof/>
              </w:rPr>
            </w:pPr>
            <w:r w:rsidRPr="00E656C2">
              <w:rPr>
                <w:lang w:val="en-US"/>
              </w:rPr>
              <w:t>D1_L11</w:t>
            </w:r>
            <w:r w:rsidRPr="00E656C2">
              <w:t>/</w:t>
            </w:r>
            <w:r w:rsidRPr="00E656C2">
              <w:rPr>
                <w:lang w:val="en-US"/>
              </w:rPr>
              <w:t>1163</w:t>
            </w:r>
            <w:r w:rsidRPr="00E656C2">
              <w:t>,0</w:t>
            </w:r>
          </w:p>
        </w:tc>
        <w:tc>
          <w:tcPr>
            <w:tcW w:w="1985" w:type="dxa"/>
            <w:vAlign w:val="center"/>
          </w:tcPr>
          <w:p w:rsidR="00E656C2" w:rsidRPr="00E656C2" w:rsidRDefault="00E656C2" w:rsidP="003F29D6">
            <w:pPr>
              <w:spacing w:line="250" w:lineRule="auto"/>
              <w:jc w:val="both"/>
              <w:rPr>
                <w:noProof/>
              </w:rPr>
            </w:pPr>
            <w:r w:rsidRPr="00E656C2">
              <w:rPr>
                <w:noProof/>
              </w:rPr>
              <w:t>Тройник МПЛ</w:t>
            </w:r>
          </w:p>
        </w:tc>
        <w:tc>
          <w:tcPr>
            <w:tcW w:w="311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D1_W03</w:t>
            </w:r>
            <w:r w:rsidRPr="00E656C2">
              <w:t>/</w:t>
            </w:r>
            <w:r w:rsidRPr="00E656C2">
              <w:rPr>
                <w:lang w:val="en-US"/>
              </w:rPr>
              <w:t>1964</w:t>
            </w:r>
            <w:r w:rsidRPr="00E656C2">
              <w:t>,0</w:t>
            </w:r>
          </w:p>
          <w:p w:rsidR="00E656C2" w:rsidRPr="00E656C2" w:rsidRDefault="00E656C2" w:rsidP="003F29D6">
            <w:pPr>
              <w:spacing w:line="250" w:lineRule="auto"/>
              <w:jc w:val="both"/>
              <w:rPr>
                <w:noProof/>
              </w:rPr>
            </w:pPr>
            <w:r w:rsidRPr="00E656C2">
              <w:rPr>
                <w:lang w:val="en-US"/>
              </w:rPr>
              <w:t>D1_W02</w:t>
            </w:r>
            <w:r w:rsidRPr="00E656C2">
              <w:t>/</w:t>
            </w:r>
            <w:r w:rsidRPr="00E656C2">
              <w:rPr>
                <w:lang w:val="en-US"/>
              </w:rPr>
              <w:t>100</w:t>
            </w:r>
            <w:r w:rsidRPr="00E656C2">
              <w:t>,0</w:t>
            </w:r>
          </w:p>
        </w:tc>
      </w:tr>
      <w:tr w:rsidR="00E656C2" w:rsidRPr="00E656C2" w:rsidTr="00E656C2">
        <w:tc>
          <w:tcPr>
            <w:tcW w:w="1951" w:type="dxa"/>
            <w:vAlign w:val="center"/>
          </w:tcPr>
          <w:p w:rsidR="00E656C2" w:rsidRPr="00E656C2" w:rsidRDefault="00E656C2" w:rsidP="003F29D6">
            <w:pPr>
              <w:spacing w:line="250" w:lineRule="auto"/>
              <w:jc w:val="both"/>
              <w:rPr>
                <w:noProof/>
              </w:rPr>
            </w:pPr>
            <w:r w:rsidRPr="00E656C2">
              <w:rPr>
                <w:noProof/>
              </w:rPr>
              <w:t>Отрезок МПЛ</w:t>
            </w:r>
          </w:p>
        </w:tc>
        <w:tc>
          <w:tcPr>
            <w:tcW w:w="2268" w:type="dxa"/>
            <w:vAlign w:val="center"/>
          </w:tcPr>
          <w:p w:rsidR="00E656C2" w:rsidRPr="00E656C2" w:rsidRDefault="00E656C2" w:rsidP="003F29D6">
            <w:pPr>
              <w:shd w:val="clear" w:color="auto" w:fill="FFFFFF"/>
              <w:autoSpaceDE w:val="0"/>
              <w:autoSpaceDN w:val="0"/>
              <w:adjustRightInd w:val="0"/>
              <w:spacing w:line="250" w:lineRule="auto"/>
              <w:jc w:val="both"/>
            </w:pPr>
            <w:r w:rsidRPr="00E656C2">
              <w:rPr>
                <w:lang w:val="en-US"/>
              </w:rPr>
              <w:t>D1_W12</w:t>
            </w:r>
            <w:r w:rsidRPr="00E656C2">
              <w:t>/</w:t>
            </w:r>
            <w:r w:rsidRPr="00E656C2">
              <w:rPr>
                <w:lang w:val="en-US"/>
              </w:rPr>
              <w:t>311</w:t>
            </w:r>
            <w:r w:rsidRPr="00E656C2">
              <w:t>,</w:t>
            </w:r>
            <w:r w:rsidRPr="00E656C2">
              <w:rPr>
                <w:lang w:val="en-US"/>
              </w:rPr>
              <w:t>3</w:t>
            </w:r>
          </w:p>
          <w:p w:rsidR="00E656C2" w:rsidRPr="00E656C2" w:rsidRDefault="00E656C2" w:rsidP="003F29D6">
            <w:pPr>
              <w:spacing w:line="250" w:lineRule="auto"/>
              <w:jc w:val="both"/>
              <w:rPr>
                <w:noProof/>
              </w:rPr>
            </w:pPr>
            <w:r w:rsidRPr="00E656C2">
              <w:rPr>
                <w:lang w:val="en-US"/>
              </w:rPr>
              <w:t>D1_L12</w:t>
            </w:r>
            <w:r w:rsidRPr="00E656C2">
              <w:t>/</w:t>
            </w:r>
            <w:r w:rsidRPr="00E656C2">
              <w:rPr>
                <w:lang w:val="en-US"/>
              </w:rPr>
              <w:t>1506</w:t>
            </w:r>
            <w:r w:rsidRPr="00E656C2">
              <w:t>,0</w:t>
            </w:r>
          </w:p>
        </w:tc>
        <w:tc>
          <w:tcPr>
            <w:tcW w:w="1985" w:type="dxa"/>
            <w:vAlign w:val="center"/>
          </w:tcPr>
          <w:p w:rsidR="00E656C2" w:rsidRPr="00E656C2" w:rsidRDefault="00E656C2" w:rsidP="003F29D6">
            <w:pPr>
              <w:spacing w:line="250" w:lineRule="auto"/>
              <w:jc w:val="both"/>
              <w:rPr>
                <w:noProof/>
              </w:rPr>
            </w:pPr>
            <w:r w:rsidRPr="00E656C2">
              <w:rPr>
                <w:noProof/>
              </w:rPr>
              <w:t xml:space="preserve">Уголковый </w:t>
            </w:r>
          </w:p>
          <w:p w:rsidR="00E656C2" w:rsidRPr="00E656C2" w:rsidRDefault="00E656C2" w:rsidP="003F29D6">
            <w:pPr>
              <w:spacing w:line="250" w:lineRule="auto"/>
              <w:jc w:val="both"/>
              <w:rPr>
                <w:noProof/>
              </w:rPr>
            </w:pPr>
            <w:r w:rsidRPr="00E656C2">
              <w:rPr>
                <w:noProof/>
              </w:rPr>
              <w:t>поворот МПЛ</w:t>
            </w:r>
          </w:p>
        </w:tc>
        <w:tc>
          <w:tcPr>
            <w:tcW w:w="3118" w:type="dxa"/>
            <w:vAlign w:val="center"/>
          </w:tcPr>
          <w:p w:rsidR="00E656C2" w:rsidRPr="00E656C2" w:rsidRDefault="00E656C2" w:rsidP="003F29D6">
            <w:pPr>
              <w:spacing w:line="250" w:lineRule="auto"/>
              <w:jc w:val="both"/>
            </w:pPr>
            <w:r w:rsidRPr="00E656C2">
              <w:rPr>
                <w:lang w:val="en-US"/>
              </w:rPr>
              <w:t>D</w:t>
            </w:r>
            <w:r w:rsidRPr="00E656C2">
              <w:t>1_</w:t>
            </w:r>
            <w:r w:rsidRPr="00E656C2">
              <w:rPr>
                <w:lang w:val="en-US"/>
              </w:rPr>
              <w:t>W</w:t>
            </w:r>
            <w:r w:rsidRPr="00E656C2">
              <w:t>021/278,6</w:t>
            </w:r>
          </w:p>
          <w:p w:rsidR="00E656C2" w:rsidRPr="00E656C2" w:rsidRDefault="00B13439" w:rsidP="003F29D6">
            <w:pPr>
              <w:spacing w:line="250" w:lineRule="auto"/>
              <w:jc w:val="both"/>
              <w:rPr>
                <w:noProof/>
                <w:lang w:val="en-US"/>
              </w:rPr>
            </w:pPr>
            <w:r>
              <w:t>(</w:t>
            </w:r>
            <w:r w:rsidR="00E656C2" w:rsidRPr="00E656C2">
              <w:rPr>
                <w:lang w:val="en-US"/>
              </w:rPr>
              <w:t>d</w:t>
            </w:r>
            <w:r w:rsidR="00E656C2" w:rsidRPr="00E656C2">
              <w:t>–</w:t>
            </w:r>
            <w:r w:rsidR="00E656C2" w:rsidRPr="00E656C2">
              <w:rPr>
                <w:lang w:val="en-US"/>
              </w:rPr>
              <w:t>x</w:t>
            </w:r>
            <w:r>
              <w:t>)/</w:t>
            </w:r>
            <w:r w:rsidR="00E656C2" w:rsidRPr="00E656C2">
              <w:rPr>
                <w:lang w:val="en-US"/>
              </w:rPr>
              <w:t>98,35</w:t>
            </w:r>
          </w:p>
        </w:tc>
      </w:tr>
    </w:tbl>
    <w:p w:rsidR="00F533E9" w:rsidRDefault="00F533E9" w:rsidP="003F29D6">
      <w:pPr>
        <w:spacing w:line="250" w:lineRule="auto"/>
        <w:jc w:val="center"/>
        <w:rPr>
          <w:b/>
          <w:noProof/>
        </w:rPr>
      </w:pPr>
    </w:p>
    <w:p w:rsidR="006D7DE6" w:rsidRDefault="006D7DE6" w:rsidP="003F29D6">
      <w:pPr>
        <w:spacing w:line="250" w:lineRule="auto"/>
        <w:jc w:val="right"/>
        <w:rPr>
          <w:b/>
          <w:noProof/>
        </w:rPr>
      </w:pPr>
      <w:r w:rsidRPr="00704766">
        <w:rPr>
          <w:i/>
          <w:noProof/>
        </w:rPr>
        <w:t>Таблица</w:t>
      </w:r>
      <w:r w:rsidRPr="00704766">
        <w:rPr>
          <w:noProof/>
        </w:rPr>
        <w:t xml:space="preserve"> </w:t>
      </w:r>
      <w:r>
        <w:rPr>
          <w:i/>
          <w:noProof/>
        </w:rPr>
        <w:t>2</w:t>
      </w:r>
    </w:p>
    <w:p w:rsidR="006D7DE6" w:rsidRDefault="006D7DE6" w:rsidP="003F29D6">
      <w:pPr>
        <w:spacing w:line="250" w:lineRule="auto"/>
        <w:jc w:val="center"/>
        <w:rPr>
          <w:b/>
          <w:noProof/>
        </w:rPr>
      </w:pPr>
      <w:r>
        <w:rPr>
          <w:b/>
          <w:noProof/>
        </w:rPr>
        <w:t>Условные обозначения</w:t>
      </w:r>
      <w:r w:rsidRPr="00704766">
        <w:rPr>
          <w:b/>
          <w:noProof/>
        </w:rPr>
        <w:t xml:space="preserve"> </w:t>
      </w:r>
      <w:r>
        <w:rPr>
          <w:b/>
          <w:noProof/>
        </w:rPr>
        <w:t>и номинальные значения</w:t>
      </w:r>
    </w:p>
    <w:p w:rsidR="006D7DE6" w:rsidRPr="006D7DE6" w:rsidRDefault="006D7DE6" w:rsidP="003F29D6">
      <w:pPr>
        <w:spacing w:line="250" w:lineRule="auto"/>
        <w:jc w:val="center"/>
        <w:rPr>
          <w:noProof/>
        </w:rPr>
      </w:pPr>
      <w:r w:rsidRPr="00704766">
        <w:rPr>
          <w:b/>
          <w:noProof/>
        </w:rPr>
        <w:t xml:space="preserve">сосредоточенных элементов блока </w:t>
      </w:r>
      <w:r w:rsidRPr="00704766">
        <w:rPr>
          <w:b/>
          <w:i/>
          <w:noProof/>
          <w:lang w:val="en-US"/>
        </w:rPr>
        <w:t>D</w:t>
      </w:r>
      <w:r w:rsidRPr="00704766">
        <w:rPr>
          <w:b/>
          <w:noProof/>
        </w:rPr>
        <w:t>1</w:t>
      </w:r>
    </w:p>
    <w:p w:rsidR="00F12B6C" w:rsidRDefault="00F12B6C" w:rsidP="003F29D6">
      <w:pPr>
        <w:spacing w:line="250" w:lineRule="auto"/>
        <w:jc w:val="both"/>
        <w:rPr>
          <w:noProof/>
          <w:sz w:val="28"/>
          <w:szCs w:val="28"/>
        </w:rPr>
      </w:pPr>
    </w:p>
    <w:tbl>
      <w:tblPr>
        <w:tblStyle w:val="aff2"/>
        <w:tblW w:w="0" w:type="auto"/>
        <w:tblLook w:val="04A0"/>
      </w:tblPr>
      <w:tblGrid>
        <w:gridCol w:w="3115"/>
        <w:gridCol w:w="3115"/>
        <w:gridCol w:w="3115"/>
      </w:tblGrid>
      <w:tr w:rsidR="006D7DE6" w:rsidRPr="006D7DE6" w:rsidTr="006D7DE6">
        <w:tc>
          <w:tcPr>
            <w:tcW w:w="3115" w:type="dxa"/>
          </w:tcPr>
          <w:p w:rsidR="006D7DE6" w:rsidRPr="006D7DE6" w:rsidRDefault="006D7DE6" w:rsidP="003F29D6">
            <w:pPr>
              <w:spacing w:line="250" w:lineRule="auto"/>
              <w:jc w:val="center"/>
              <w:rPr>
                <w:noProof/>
              </w:rPr>
            </w:pPr>
            <w:r w:rsidRPr="006D7DE6">
              <w:rPr>
                <w:noProof/>
              </w:rPr>
              <w:t>Наименование</w:t>
            </w:r>
          </w:p>
        </w:tc>
        <w:tc>
          <w:tcPr>
            <w:tcW w:w="3115" w:type="dxa"/>
          </w:tcPr>
          <w:p w:rsidR="006D7DE6" w:rsidRPr="006D7DE6" w:rsidRDefault="006D7DE6" w:rsidP="003F29D6">
            <w:pPr>
              <w:spacing w:line="250" w:lineRule="auto"/>
              <w:jc w:val="center"/>
              <w:rPr>
                <w:noProof/>
              </w:rPr>
            </w:pPr>
            <w:r w:rsidRPr="006D7DE6">
              <w:rPr>
                <w:noProof/>
              </w:rPr>
              <w:t>Обозначение</w:t>
            </w:r>
          </w:p>
        </w:tc>
        <w:tc>
          <w:tcPr>
            <w:tcW w:w="3115" w:type="dxa"/>
          </w:tcPr>
          <w:p w:rsidR="006D7DE6" w:rsidRPr="006D7DE6" w:rsidRDefault="006D7DE6" w:rsidP="003F29D6">
            <w:pPr>
              <w:spacing w:line="250" w:lineRule="auto"/>
              <w:jc w:val="center"/>
              <w:rPr>
                <w:noProof/>
              </w:rPr>
            </w:pPr>
            <w:r w:rsidRPr="006D7DE6">
              <w:rPr>
                <w:noProof/>
              </w:rPr>
              <w:t>Значение</w:t>
            </w:r>
            <w:r>
              <w:rPr>
                <w:noProof/>
              </w:rPr>
              <w:t>,</w:t>
            </w:r>
            <w:r w:rsidRPr="00835F75">
              <w:rPr>
                <w:color w:val="FF0000"/>
              </w:rPr>
              <w:t xml:space="preserve"> </w:t>
            </w:r>
            <w:r w:rsidRPr="00E656C2">
              <w:t>Ом</w:t>
            </w:r>
          </w:p>
        </w:tc>
      </w:tr>
      <w:tr w:rsidR="006D7DE6" w:rsidRPr="006D7DE6" w:rsidTr="006D7DE6">
        <w:tc>
          <w:tcPr>
            <w:tcW w:w="3115" w:type="dxa"/>
          </w:tcPr>
          <w:p w:rsidR="006D7DE6" w:rsidRPr="006D7DE6" w:rsidRDefault="006D7DE6" w:rsidP="003F29D6">
            <w:pPr>
              <w:spacing w:line="250" w:lineRule="auto"/>
              <w:jc w:val="both"/>
              <w:rPr>
                <w:b/>
                <w:noProof/>
              </w:rPr>
            </w:pPr>
            <w:r w:rsidRPr="006D7DE6">
              <w:rPr>
                <w:noProof/>
              </w:rPr>
              <w:t>Резистор</w:t>
            </w:r>
          </w:p>
        </w:tc>
        <w:tc>
          <w:tcPr>
            <w:tcW w:w="3115" w:type="dxa"/>
          </w:tcPr>
          <w:p w:rsidR="006D7DE6" w:rsidRPr="006D7DE6" w:rsidRDefault="006D7DE6" w:rsidP="003F29D6">
            <w:pPr>
              <w:spacing w:line="250" w:lineRule="auto"/>
              <w:jc w:val="center"/>
              <w:rPr>
                <w:noProof/>
                <w:sz w:val="28"/>
                <w:szCs w:val="28"/>
              </w:rPr>
            </w:pPr>
            <w:r w:rsidRPr="006D7DE6">
              <w:rPr>
                <w:lang w:val="en-US"/>
              </w:rPr>
              <w:t>D</w:t>
            </w:r>
            <w:r w:rsidRPr="006D7DE6">
              <w:t>1_</w:t>
            </w:r>
            <w:r w:rsidRPr="006D7DE6">
              <w:rPr>
                <w:lang w:val="en-US"/>
              </w:rPr>
              <w:t>R</w:t>
            </w:r>
            <w:r w:rsidRPr="006D7DE6">
              <w:t>120</w:t>
            </w:r>
          </w:p>
        </w:tc>
        <w:tc>
          <w:tcPr>
            <w:tcW w:w="3115" w:type="dxa"/>
          </w:tcPr>
          <w:p w:rsidR="006D7DE6" w:rsidRPr="006D7DE6" w:rsidRDefault="006D7DE6" w:rsidP="003F29D6">
            <w:pPr>
              <w:spacing w:line="250" w:lineRule="auto"/>
              <w:jc w:val="center"/>
              <w:rPr>
                <w:b/>
                <w:noProof/>
              </w:rPr>
            </w:pPr>
            <w:r w:rsidRPr="006D7DE6">
              <w:t>112</w:t>
            </w:r>
            <w:r w:rsidRPr="006D7DE6">
              <w:rPr>
                <w:lang w:val="en-US"/>
              </w:rPr>
              <w:t>,</w:t>
            </w:r>
            <w:r w:rsidRPr="006D7DE6">
              <w:t>2</w:t>
            </w:r>
          </w:p>
        </w:tc>
      </w:tr>
      <w:tr w:rsidR="006D7DE6" w:rsidRPr="006D7DE6" w:rsidTr="006D7DE6">
        <w:tc>
          <w:tcPr>
            <w:tcW w:w="3115" w:type="dxa"/>
          </w:tcPr>
          <w:p w:rsidR="006D7DE6" w:rsidRPr="006D7DE6" w:rsidRDefault="006D7DE6" w:rsidP="003F29D6">
            <w:pPr>
              <w:spacing w:line="250" w:lineRule="auto"/>
              <w:jc w:val="both"/>
              <w:rPr>
                <w:noProof/>
              </w:rPr>
            </w:pPr>
            <w:r w:rsidRPr="006D7DE6">
              <w:rPr>
                <w:noProof/>
              </w:rPr>
              <w:t>Резистор</w:t>
            </w:r>
          </w:p>
        </w:tc>
        <w:tc>
          <w:tcPr>
            <w:tcW w:w="3115" w:type="dxa"/>
          </w:tcPr>
          <w:p w:rsidR="006D7DE6" w:rsidRPr="006D7DE6" w:rsidRDefault="006D7DE6" w:rsidP="003F29D6">
            <w:pPr>
              <w:spacing w:line="250" w:lineRule="auto"/>
              <w:jc w:val="center"/>
            </w:pPr>
            <w:r w:rsidRPr="006D7DE6">
              <w:rPr>
                <w:lang w:val="en-US"/>
              </w:rPr>
              <w:t>D1_R20</w:t>
            </w:r>
          </w:p>
        </w:tc>
        <w:tc>
          <w:tcPr>
            <w:tcW w:w="3115" w:type="dxa"/>
          </w:tcPr>
          <w:p w:rsidR="006D7DE6" w:rsidRPr="006D7DE6" w:rsidRDefault="006D7DE6" w:rsidP="003F29D6">
            <w:pPr>
              <w:spacing w:line="250" w:lineRule="auto"/>
              <w:jc w:val="center"/>
            </w:pPr>
            <w:r w:rsidRPr="006D7DE6">
              <w:rPr>
                <w:lang w:val="en-US"/>
              </w:rPr>
              <w:t>286</w:t>
            </w:r>
            <w:r w:rsidRPr="006D7DE6">
              <w:t>,</w:t>
            </w:r>
            <w:r w:rsidRPr="006D7DE6">
              <w:rPr>
                <w:lang w:val="en-US"/>
              </w:rPr>
              <w:t>7</w:t>
            </w:r>
          </w:p>
        </w:tc>
      </w:tr>
    </w:tbl>
    <w:p w:rsidR="00595C53" w:rsidRDefault="00415371" w:rsidP="00595C53">
      <w:pPr>
        <w:jc w:val="both"/>
        <w:rPr>
          <w:noProof/>
          <w:sz w:val="28"/>
          <w:szCs w:val="28"/>
        </w:rPr>
      </w:pPr>
      <w:r>
        <w:rPr>
          <w:noProof/>
          <w:sz w:val="28"/>
          <w:szCs w:val="28"/>
        </w:rPr>
      </w:r>
      <w:r>
        <w:rPr>
          <w:noProof/>
          <w:sz w:val="28"/>
          <w:szCs w:val="28"/>
        </w:rPr>
        <w:pict>
          <v:group id="_x0000_s1798292" editas="canvas" style="width:456.4pt;height:350.1pt;mso-position-horizontal-relative:char;mso-position-vertical-relative:line" coordorigin="2360,8308" coordsize="7200,5523">
            <o:lock v:ext="edit" aspectratio="t"/>
            <v:shape id="_x0000_s1798293" type="#_x0000_t75" style="position:absolute;left:2360;top:8308;width:7200;height:5523" o:preferrelative="f">
              <v:fill o:detectmouseclick="t"/>
              <v:path o:extrusionok="t" o:connecttype="none"/>
              <o:lock v:ext="edit" text="t"/>
            </v:shape>
            <v:shape id="_x0000_s1798294" type="#_x0000_t75" style="position:absolute;left:2454;top:8393;width:6718;height:5191">
              <v:imagedata r:id="rId37" o:title=""/>
            </v:shape>
            <w10:wrap type="none"/>
            <w10:anchorlock/>
          </v:group>
        </w:pict>
      </w:r>
    </w:p>
    <w:p w:rsidR="00595C53" w:rsidRPr="005E21B9" w:rsidRDefault="005E21B9" w:rsidP="00595C53">
      <w:pPr>
        <w:jc w:val="both"/>
        <w:rPr>
          <w:noProof/>
        </w:rPr>
      </w:pPr>
      <w:r w:rsidRPr="005E21B9">
        <w:rPr>
          <w:noProof/>
        </w:rPr>
        <w:t>Рис. 5</w:t>
      </w:r>
      <w:r w:rsidR="00595C53" w:rsidRPr="005E21B9">
        <w:rPr>
          <w:noProof/>
        </w:rPr>
        <w:t xml:space="preserve">. Эквивалентная схема блока </w:t>
      </w:r>
      <w:r w:rsidR="00595C53" w:rsidRPr="005E21B9">
        <w:rPr>
          <w:i/>
          <w:noProof/>
          <w:lang w:val="en-US"/>
        </w:rPr>
        <w:t>D</w:t>
      </w:r>
      <w:r w:rsidR="00595C53" w:rsidRPr="005E21B9">
        <w:rPr>
          <w:noProof/>
        </w:rPr>
        <w:t xml:space="preserve">2 </w:t>
      </w:r>
    </w:p>
    <w:p w:rsidR="00595C53" w:rsidRDefault="00595C53" w:rsidP="008575D1">
      <w:pPr>
        <w:ind w:firstLine="709"/>
        <w:jc w:val="both"/>
        <w:rPr>
          <w:sz w:val="28"/>
          <w:szCs w:val="28"/>
          <w:shd w:val="clear" w:color="auto" w:fill="FFFFFF"/>
        </w:rPr>
      </w:pPr>
    </w:p>
    <w:p w:rsidR="00CF0847" w:rsidRDefault="00CF0847" w:rsidP="00CF0847">
      <w:pPr>
        <w:jc w:val="right"/>
        <w:rPr>
          <w:noProof/>
        </w:rPr>
      </w:pPr>
      <w:r w:rsidRPr="00704766">
        <w:rPr>
          <w:i/>
          <w:noProof/>
        </w:rPr>
        <w:t>Таблица</w:t>
      </w:r>
      <w:r w:rsidRPr="00704766">
        <w:rPr>
          <w:noProof/>
        </w:rPr>
        <w:t xml:space="preserve"> </w:t>
      </w:r>
      <w:r w:rsidR="00E656C2">
        <w:rPr>
          <w:i/>
          <w:noProof/>
        </w:rPr>
        <w:t>3</w:t>
      </w:r>
      <w:r w:rsidRPr="00704766">
        <w:rPr>
          <w:noProof/>
        </w:rPr>
        <w:t xml:space="preserve"> </w:t>
      </w:r>
    </w:p>
    <w:p w:rsidR="00CF0847" w:rsidRDefault="00CF0847" w:rsidP="00CF0847">
      <w:pPr>
        <w:jc w:val="center"/>
        <w:rPr>
          <w:b/>
          <w:noProof/>
        </w:rPr>
      </w:pPr>
    </w:p>
    <w:p w:rsidR="00E656C2" w:rsidRDefault="00E656C2" w:rsidP="00E656C2">
      <w:pPr>
        <w:jc w:val="center"/>
        <w:rPr>
          <w:b/>
          <w:noProof/>
        </w:rPr>
      </w:pPr>
      <w:r>
        <w:rPr>
          <w:b/>
          <w:noProof/>
        </w:rPr>
        <w:t>Условные обозначения</w:t>
      </w:r>
      <w:r w:rsidRPr="00704766">
        <w:rPr>
          <w:b/>
          <w:noProof/>
        </w:rPr>
        <w:t xml:space="preserve"> </w:t>
      </w:r>
      <w:r>
        <w:rPr>
          <w:b/>
          <w:noProof/>
        </w:rPr>
        <w:t>и р</w:t>
      </w:r>
      <w:r w:rsidRPr="00704766">
        <w:rPr>
          <w:b/>
          <w:noProof/>
        </w:rPr>
        <w:t>азмер</w:t>
      </w:r>
      <w:r>
        <w:rPr>
          <w:b/>
          <w:noProof/>
        </w:rPr>
        <w:t>ы</w:t>
      </w:r>
      <w:r w:rsidRPr="00704766">
        <w:rPr>
          <w:b/>
          <w:noProof/>
        </w:rPr>
        <w:t xml:space="preserve"> микрополосковых элементов блока </w:t>
      </w:r>
      <w:r w:rsidRPr="00704766">
        <w:rPr>
          <w:b/>
          <w:i/>
          <w:noProof/>
          <w:lang w:val="en-US"/>
        </w:rPr>
        <w:t>D</w:t>
      </w:r>
      <w:r>
        <w:rPr>
          <w:b/>
          <w:noProof/>
        </w:rPr>
        <w:t>2</w:t>
      </w:r>
      <w:r w:rsidRPr="00704766">
        <w:rPr>
          <w:b/>
          <w:noProof/>
        </w:rPr>
        <w:t xml:space="preserve"> </w:t>
      </w:r>
    </w:p>
    <w:p w:rsidR="00E656C2" w:rsidRDefault="00E656C2" w:rsidP="00E656C2">
      <w:pPr>
        <w:jc w:val="center"/>
        <w:rPr>
          <w:b/>
          <w:noProof/>
        </w:rPr>
      </w:pPr>
    </w:p>
    <w:tbl>
      <w:tblPr>
        <w:tblStyle w:val="aff2"/>
        <w:tblW w:w="0" w:type="auto"/>
        <w:tblInd w:w="108" w:type="dxa"/>
        <w:tblLayout w:type="fixed"/>
        <w:tblLook w:val="04A0"/>
      </w:tblPr>
      <w:tblGrid>
        <w:gridCol w:w="1843"/>
        <w:gridCol w:w="2410"/>
        <w:gridCol w:w="1701"/>
        <w:gridCol w:w="3260"/>
      </w:tblGrid>
      <w:tr w:rsidR="00E656C2" w:rsidRPr="006D7DE6" w:rsidTr="004C3037">
        <w:tc>
          <w:tcPr>
            <w:tcW w:w="1843" w:type="dxa"/>
            <w:vAlign w:val="center"/>
          </w:tcPr>
          <w:p w:rsidR="00E656C2" w:rsidRPr="006D7DE6" w:rsidRDefault="00E656C2" w:rsidP="004C3037">
            <w:pPr>
              <w:jc w:val="center"/>
              <w:rPr>
                <w:noProof/>
              </w:rPr>
            </w:pPr>
            <w:r w:rsidRPr="006D7DE6">
              <w:rPr>
                <w:noProof/>
              </w:rPr>
              <w:t>Наименование</w:t>
            </w:r>
          </w:p>
        </w:tc>
        <w:tc>
          <w:tcPr>
            <w:tcW w:w="2410" w:type="dxa"/>
            <w:vAlign w:val="center"/>
          </w:tcPr>
          <w:p w:rsidR="00E656C2" w:rsidRPr="006D7DE6" w:rsidRDefault="00E656C2" w:rsidP="004C3037">
            <w:pPr>
              <w:jc w:val="center"/>
              <w:rPr>
                <w:noProof/>
              </w:rPr>
            </w:pPr>
            <w:r>
              <w:rPr>
                <w:noProof/>
              </w:rPr>
              <w:t>Обозначение/геомет</w:t>
            </w:r>
            <w:r w:rsidR="004C3037">
              <w:rPr>
                <w:noProof/>
              </w:rPr>
              <w:t>-</w:t>
            </w:r>
            <w:r>
              <w:rPr>
                <w:noProof/>
              </w:rPr>
              <w:t>рические размеры, мкм</w:t>
            </w:r>
          </w:p>
        </w:tc>
        <w:tc>
          <w:tcPr>
            <w:tcW w:w="1701" w:type="dxa"/>
            <w:vAlign w:val="center"/>
          </w:tcPr>
          <w:p w:rsidR="00E656C2" w:rsidRPr="006D7DE6" w:rsidRDefault="00E656C2" w:rsidP="004C3037">
            <w:pPr>
              <w:jc w:val="center"/>
              <w:rPr>
                <w:noProof/>
              </w:rPr>
            </w:pPr>
            <w:r w:rsidRPr="006D7DE6">
              <w:rPr>
                <w:noProof/>
              </w:rPr>
              <w:t>Наименование</w:t>
            </w:r>
          </w:p>
        </w:tc>
        <w:tc>
          <w:tcPr>
            <w:tcW w:w="3260" w:type="dxa"/>
            <w:vAlign w:val="center"/>
          </w:tcPr>
          <w:p w:rsidR="00E656C2" w:rsidRPr="006D7DE6" w:rsidRDefault="00E656C2" w:rsidP="004C3037">
            <w:pPr>
              <w:jc w:val="center"/>
              <w:rPr>
                <w:noProof/>
              </w:rPr>
            </w:pPr>
            <w:r>
              <w:rPr>
                <w:noProof/>
              </w:rPr>
              <w:t>Обозначение/геометрические размеры, мкм</w:t>
            </w:r>
          </w:p>
        </w:tc>
      </w:tr>
      <w:tr w:rsidR="00E656C2" w:rsidRPr="00E656C2" w:rsidTr="004C3037">
        <w:tc>
          <w:tcPr>
            <w:tcW w:w="1843" w:type="dxa"/>
            <w:vAlign w:val="center"/>
          </w:tcPr>
          <w:p w:rsidR="00E656C2" w:rsidRPr="00E656C2" w:rsidRDefault="00E656C2" w:rsidP="00E22421">
            <w:pPr>
              <w:jc w:val="both"/>
              <w:rPr>
                <w:noProof/>
              </w:rPr>
            </w:pPr>
            <w:r w:rsidRPr="00E656C2">
              <w:rPr>
                <w:noProof/>
              </w:rPr>
              <w:t>Отрезок МПЛ</w:t>
            </w:r>
          </w:p>
        </w:tc>
        <w:tc>
          <w:tcPr>
            <w:tcW w:w="2410" w:type="dxa"/>
            <w:vAlign w:val="center"/>
          </w:tcPr>
          <w:p w:rsidR="00E656C2" w:rsidRPr="00B13439" w:rsidRDefault="00E656C2" w:rsidP="00E22421">
            <w:pPr>
              <w:jc w:val="both"/>
              <w:rPr>
                <w:noProof/>
              </w:rPr>
            </w:pPr>
            <w:r w:rsidRPr="00B13439">
              <w:rPr>
                <w:noProof/>
                <w:lang w:val="en-US"/>
              </w:rPr>
              <w:t>D</w:t>
            </w:r>
            <w:r w:rsidRPr="00B13439">
              <w:rPr>
                <w:noProof/>
              </w:rPr>
              <w:t>2_</w:t>
            </w:r>
            <w:r w:rsidRPr="00B13439">
              <w:rPr>
                <w:noProof/>
                <w:lang w:val="en-US"/>
              </w:rPr>
              <w:t>W</w:t>
            </w:r>
            <w:r w:rsidR="00B13439" w:rsidRPr="00B13439">
              <w:rPr>
                <w:noProof/>
              </w:rPr>
              <w:t>001/</w:t>
            </w:r>
            <w:r w:rsidRPr="00B13439">
              <w:rPr>
                <w:noProof/>
              </w:rPr>
              <w:t xml:space="preserve">2608,0 </w:t>
            </w:r>
            <w:r w:rsidRPr="00B13439">
              <w:rPr>
                <w:noProof/>
                <w:lang w:val="en-US"/>
              </w:rPr>
              <w:t>D</w:t>
            </w:r>
            <w:r w:rsidRPr="00B13439">
              <w:rPr>
                <w:noProof/>
              </w:rPr>
              <w:t>2_</w:t>
            </w:r>
            <w:r w:rsidRPr="00B13439">
              <w:rPr>
                <w:noProof/>
                <w:lang w:val="en-US"/>
              </w:rPr>
              <w:t>L</w:t>
            </w:r>
            <w:r w:rsidR="00B13439" w:rsidRPr="00B13439">
              <w:rPr>
                <w:noProof/>
              </w:rPr>
              <w:t>001/</w:t>
            </w:r>
            <w:r w:rsidRPr="00B13439">
              <w:rPr>
                <w:noProof/>
              </w:rPr>
              <w:t>133,5</w:t>
            </w:r>
          </w:p>
        </w:tc>
        <w:tc>
          <w:tcPr>
            <w:tcW w:w="1701" w:type="dxa"/>
            <w:vAlign w:val="center"/>
          </w:tcPr>
          <w:p w:rsidR="00E656C2" w:rsidRPr="00B13439" w:rsidRDefault="00E656C2" w:rsidP="00E22421">
            <w:pPr>
              <w:jc w:val="both"/>
              <w:rPr>
                <w:noProof/>
              </w:rPr>
            </w:pPr>
            <w:r w:rsidRPr="00B13439">
              <w:rPr>
                <w:noProof/>
              </w:rPr>
              <w:t>Отрезок МПЛ</w:t>
            </w:r>
          </w:p>
        </w:tc>
        <w:tc>
          <w:tcPr>
            <w:tcW w:w="3260" w:type="dxa"/>
            <w:vAlign w:val="center"/>
          </w:tcPr>
          <w:p w:rsidR="00E656C2" w:rsidRPr="00B13439" w:rsidRDefault="00B13439" w:rsidP="00E22421">
            <w:pPr>
              <w:shd w:val="clear" w:color="auto" w:fill="FFFFFF"/>
              <w:autoSpaceDE w:val="0"/>
              <w:autoSpaceDN w:val="0"/>
              <w:adjustRightInd w:val="0"/>
              <w:jc w:val="both"/>
              <w:rPr>
                <w:lang w:val="en-US"/>
              </w:rPr>
            </w:pPr>
            <w:r w:rsidRPr="00B13439">
              <w:rPr>
                <w:bCs/>
                <w:lang w:val="en-US"/>
              </w:rPr>
              <w:t>D2_W13</w:t>
            </w:r>
            <w:r w:rsidRPr="00B13439">
              <w:rPr>
                <w:noProof/>
              </w:rPr>
              <w:t>/</w:t>
            </w:r>
            <w:r w:rsidR="00E656C2" w:rsidRPr="00B13439">
              <w:rPr>
                <w:bCs/>
                <w:lang w:val="en-US"/>
              </w:rPr>
              <w:t>1315,0</w:t>
            </w:r>
          </w:p>
          <w:p w:rsidR="00E656C2" w:rsidRPr="00B13439" w:rsidRDefault="00B13439" w:rsidP="00E22421">
            <w:pPr>
              <w:shd w:val="clear" w:color="auto" w:fill="FFFFFF"/>
              <w:autoSpaceDE w:val="0"/>
              <w:autoSpaceDN w:val="0"/>
              <w:adjustRightInd w:val="0"/>
              <w:jc w:val="both"/>
              <w:rPr>
                <w:bCs/>
                <w:lang w:val="en-US"/>
              </w:rPr>
            </w:pPr>
            <w:r w:rsidRPr="00B13439">
              <w:rPr>
                <w:bCs/>
                <w:lang w:val="en-US"/>
              </w:rPr>
              <w:t>D2</w:t>
            </w:r>
            <w:r w:rsidRPr="00B13439">
              <w:rPr>
                <w:bCs/>
              </w:rPr>
              <w:t>_</w:t>
            </w:r>
            <w:r w:rsidRPr="00B13439">
              <w:rPr>
                <w:bCs/>
                <w:lang w:val="en-US"/>
              </w:rPr>
              <w:t>L13</w:t>
            </w:r>
            <w:r w:rsidRPr="00B13439">
              <w:rPr>
                <w:noProof/>
              </w:rPr>
              <w:t>/</w:t>
            </w:r>
            <w:r w:rsidR="00E656C2" w:rsidRPr="00B13439">
              <w:rPr>
                <w:bCs/>
                <w:lang w:val="en-US"/>
              </w:rPr>
              <w:t>1615,0</w:t>
            </w:r>
          </w:p>
        </w:tc>
      </w:tr>
      <w:tr w:rsidR="00E656C2" w:rsidRPr="00E656C2" w:rsidTr="004C3037">
        <w:tc>
          <w:tcPr>
            <w:tcW w:w="1843" w:type="dxa"/>
            <w:vAlign w:val="center"/>
          </w:tcPr>
          <w:p w:rsidR="00E656C2" w:rsidRPr="00E656C2" w:rsidRDefault="00E656C2" w:rsidP="00E22421">
            <w:pPr>
              <w:jc w:val="both"/>
              <w:rPr>
                <w:noProof/>
              </w:rPr>
            </w:pPr>
            <w:r w:rsidRPr="00E656C2">
              <w:rPr>
                <w:noProof/>
              </w:rPr>
              <w:t>Отрезок МПЛ</w:t>
            </w:r>
          </w:p>
        </w:tc>
        <w:tc>
          <w:tcPr>
            <w:tcW w:w="2410" w:type="dxa"/>
            <w:vAlign w:val="center"/>
          </w:tcPr>
          <w:p w:rsidR="00E656C2" w:rsidRPr="00B13439" w:rsidRDefault="00E656C2" w:rsidP="00E22421">
            <w:pPr>
              <w:jc w:val="both"/>
              <w:rPr>
                <w:noProof/>
              </w:rPr>
            </w:pPr>
            <w:r w:rsidRPr="00B13439">
              <w:rPr>
                <w:noProof/>
                <w:lang w:val="en-US"/>
              </w:rPr>
              <w:t>D</w:t>
            </w:r>
            <w:r w:rsidRPr="00B13439">
              <w:rPr>
                <w:noProof/>
              </w:rPr>
              <w:t>2</w:t>
            </w:r>
            <w:r w:rsidR="00B13439" w:rsidRPr="00B13439">
              <w:rPr>
                <w:noProof/>
                <w:lang w:val="en-US"/>
              </w:rPr>
              <w:t>_W002</w:t>
            </w:r>
            <w:r w:rsidR="00B13439" w:rsidRPr="00B13439">
              <w:rPr>
                <w:noProof/>
              </w:rPr>
              <w:t>/</w:t>
            </w:r>
            <w:r w:rsidRPr="00B13439">
              <w:rPr>
                <w:noProof/>
              </w:rPr>
              <w:t>4948,0</w:t>
            </w:r>
            <w:r w:rsidRPr="00B13439">
              <w:rPr>
                <w:noProof/>
                <w:lang w:val="en-US"/>
              </w:rPr>
              <w:t xml:space="preserve"> D</w:t>
            </w:r>
            <w:r w:rsidRPr="00B13439">
              <w:rPr>
                <w:noProof/>
              </w:rPr>
              <w:t>2</w:t>
            </w:r>
            <w:r w:rsidR="00B13439" w:rsidRPr="00B13439">
              <w:rPr>
                <w:noProof/>
                <w:lang w:val="en-US"/>
              </w:rPr>
              <w:t>_L002</w:t>
            </w:r>
            <w:r w:rsidR="00B13439" w:rsidRPr="00B13439">
              <w:rPr>
                <w:noProof/>
              </w:rPr>
              <w:t>/</w:t>
            </w:r>
            <w:r w:rsidRPr="00B13439">
              <w:rPr>
                <w:noProof/>
              </w:rPr>
              <w:t>897,2</w:t>
            </w:r>
          </w:p>
        </w:tc>
        <w:tc>
          <w:tcPr>
            <w:tcW w:w="1701" w:type="dxa"/>
            <w:vAlign w:val="center"/>
          </w:tcPr>
          <w:p w:rsidR="00E656C2" w:rsidRPr="00B13439" w:rsidRDefault="00E656C2" w:rsidP="00E22421">
            <w:pPr>
              <w:jc w:val="both"/>
              <w:rPr>
                <w:noProof/>
              </w:rPr>
            </w:pPr>
            <w:r w:rsidRPr="00B13439">
              <w:rPr>
                <w:noProof/>
              </w:rPr>
              <w:t>Отрезок МПЛ</w:t>
            </w:r>
          </w:p>
        </w:tc>
        <w:tc>
          <w:tcPr>
            <w:tcW w:w="3260" w:type="dxa"/>
            <w:vAlign w:val="center"/>
          </w:tcPr>
          <w:p w:rsidR="00E656C2" w:rsidRPr="00B13439" w:rsidRDefault="00B13439" w:rsidP="00E22421">
            <w:pPr>
              <w:shd w:val="clear" w:color="auto" w:fill="FFFFFF"/>
              <w:autoSpaceDE w:val="0"/>
              <w:autoSpaceDN w:val="0"/>
              <w:adjustRightInd w:val="0"/>
              <w:jc w:val="both"/>
              <w:rPr>
                <w:bCs/>
                <w:lang w:val="en-US"/>
              </w:rPr>
            </w:pPr>
            <w:r w:rsidRPr="00B13439">
              <w:rPr>
                <w:bCs/>
                <w:lang w:val="en-US"/>
              </w:rPr>
              <w:t>D2_W120</w:t>
            </w:r>
            <w:r w:rsidRPr="00B13439">
              <w:rPr>
                <w:noProof/>
              </w:rPr>
              <w:t>/</w:t>
            </w:r>
            <w:r w:rsidR="00E656C2" w:rsidRPr="00B13439">
              <w:rPr>
                <w:bCs/>
                <w:lang w:val="en-US"/>
              </w:rPr>
              <w:t xml:space="preserve">102,2 </w:t>
            </w:r>
          </w:p>
          <w:p w:rsidR="00E656C2" w:rsidRPr="00B13439" w:rsidRDefault="00B13439" w:rsidP="00E22421">
            <w:pPr>
              <w:jc w:val="both"/>
              <w:rPr>
                <w:lang w:val="en-US"/>
              </w:rPr>
            </w:pPr>
            <w:r w:rsidRPr="00B13439">
              <w:rPr>
                <w:bCs/>
                <w:lang w:val="en-US"/>
              </w:rPr>
              <w:t>D2_L120</w:t>
            </w:r>
            <w:r w:rsidRPr="00B13439">
              <w:rPr>
                <w:noProof/>
              </w:rPr>
              <w:t>/</w:t>
            </w:r>
            <w:r w:rsidR="00E656C2" w:rsidRPr="00B13439">
              <w:rPr>
                <w:bCs/>
                <w:lang w:val="en-US"/>
              </w:rPr>
              <w:t>2207,0</w:t>
            </w:r>
          </w:p>
        </w:tc>
      </w:tr>
      <w:tr w:rsidR="00E656C2" w:rsidRPr="00E656C2" w:rsidTr="004C3037">
        <w:tc>
          <w:tcPr>
            <w:tcW w:w="1843" w:type="dxa"/>
            <w:vAlign w:val="center"/>
          </w:tcPr>
          <w:p w:rsidR="00E656C2" w:rsidRPr="00E656C2" w:rsidRDefault="00E656C2" w:rsidP="00E22421">
            <w:pPr>
              <w:jc w:val="both"/>
              <w:rPr>
                <w:noProof/>
                <w:lang w:val="en-US"/>
              </w:rPr>
            </w:pPr>
            <w:r w:rsidRPr="00E656C2">
              <w:rPr>
                <w:noProof/>
              </w:rPr>
              <w:t>Отрезок МПЛ</w:t>
            </w:r>
          </w:p>
        </w:tc>
        <w:tc>
          <w:tcPr>
            <w:tcW w:w="2410" w:type="dxa"/>
            <w:vAlign w:val="center"/>
          </w:tcPr>
          <w:p w:rsidR="00E656C2" w:rsidRPr="00B13439" w:rsidRDefault="00E656C2" w:rsidP="00E22421">
            <w:pPr>
              <w:jc w:val="both"/>
              <w:rPr>
                <w:noProof/>
                <w:lang w:val="en-US"/>
              </w:rPr>
            </w:pPr>
            <w:r w:rsidRPr="00B13439">
              <w:rPr>
                <w:noProof/>
                <w:lang w:val="en-US"/>
              </w:rPr>
              <w:t>D</w:t>
            </w:r>
            <w:r w:rsidRPr="00B13439">
              <w:rPr>
                <w:noProof/>
              </w:rPr>
              <w:t>2</w:t>
            </w:r>
            <w:r w:rsidR="00B13439" w:rsidRPr="00B13439">
              <w:rPr>
                <w:noProof/>
                <w:lang w:val="en-US"/>
              </w:rPr>
              <w:t>_W003</w:t>
            </w:r>
            <w:r w:rsidR="00B13439" w:rsidRPr="00B13439">
              <w:rPr>
                <w:noProof/>
              </w:rPr>
              <w:t>/</w:t>
            </w:r>
            <w:r w:rsidRPr="00B13439">
              <w:rPr>
                <w:noProof/>
              </w:rPr>
              <w:t>259,7</w:t>
            </w:r>
            <w:r w:rsidRPr="00B13439">
              <w:rPr>
                <w:noProof/>
                <w:lang w:val="en-US"/>
              </w:rPr>
              <w:t xml:space="preserve"> D</w:t>
            </w:r>
            <w:r w:rsidRPr="00B13439">
              <w:rPr>
                <w:noProof/>
              </w:rPr>
              <w:t>2</w:t>
            </w:r>
            <w:r w:rsidR="00B13439" w:rsidRPr="00B13439">
              <w:rPr>
                <w:noProof/>
                <w:lang w:val="en-US"/>
              </w:rPr>
              <w:t>_L003</w:t>
            </w:r>
            <w:r w:rsidR="00B13439" w:rsidRPr="00B13439">
              <w:rPr>
                <w:noProof/>
              </w:rPr>
              <w:t>/</w:t>
            </w:r>
            <w:r w:rsidRPr="00B13439">
              <w:rPr>
                <w:noProof/>
              </w:rPr>
              <w:t>2238,0</w:t>
            </w:r>
          </w:p>
        </w:tc>
        <w:tc>
          <w:tcPr>
            <w:tcW w:w="1701" w:type="dxa"/>
            <w:vAlign w:val="center"/>
          </w:tcPr>
          <w:p w:rsidR="00E656C2" w:rsidRPr="00B13439" w:rsidRDefault="00E656C2" w:rsidP="00E22421">
            <w:pPr>
              <w:jc w:val="both"/>
              <w:rPr>
                <w:noProof/>
              </w:rPr>
            </w:pPr>
            <w:r w:rsidRPr="00B13439">
              <w:rPr>
                <w:noProof/>
              </w:rPr>
              <w:t>Отрезок МПЛ</w:t>
            </w:r>
          </w:p>
        </w:tc>
        <w:tc>
          <w:tcPr>
            <w:tcW w:w="3260" w:type="dxa"/>
            <w:vAlign w:val="center"/>
          </w:tcPr>
          <w:p w:rsidR="00E656C2" w:rsidRPr="00B13439" w:rsidRDefault="00B13439" w:rsidP="00E22421">
            <w:pPr>
              <w:shd w:val="clear" w:color="auto" w:fill="FFFFFF"/>
              <w:autoSpaceDE w:val="0"/>
              <w:autoSpaceDN w:val="0"/>
              <w:adjustRightInd w:val="0"/>
              <w:jc w:val="both"/>
              <w:rPr>
                <w:lang w:val="en-US"/>
              </w:rPr>
            </w:pPr>
            <w:r w:rsidRPr="00B13439">
              <w:rPr>
                <w:lang w:val="en-US"/>
              </w:rPr>
              <w:t>D2_W20</w:t>
            </w:r>
            <w:r w:rsidRPr="00B13439">
              <w:rPr>
                <w:noProof/>
              </w:rPr>
              <w:t>/</w:t>
            </w:r>
            <w:r w:rsidR="00E656C2" w:rsidRPr="00B13439">
              <w:rPr>
                <w:lang w:val="en-US"/>
              </w:rPr>
              <w:t xml:space="preserve">125,4 </w:t>
            </w:r>
          </w:p>
          <w:p w:rsidR="00E656C2" w:rsidRPr="00B13439" w:rsidRDefault="00B13439" w:rsidP="00E22421">
            <w:pPr>
              <w:jc w:val="both"/>
              <w:rPr>
                <w:noProof/>
              </w:rPr>
            </w:pPr>
            <w:r w:rsidRPr="00B13439">
              <w:rPr>
                <w:bCs/>
                <w:lang w:val="en-US"/>
              </w:rPr>
              <w:t>D2</w:t>
            </w:r>
            <w:r w:rsidRPr="00B13439">
              <w:rPr>
                <w:bCs/>
              </w:rPr>
              <w:t>_</w:t>
            </w:r>
            <w:r w:rsidRPr="00B13439">
              <w:rPr>
                <w:lang w:val="en-US"/>
              </w:rPr>
              <w:t>L20</w:t>
            </w:r>
            <w:r w:rsidRPr="00B13439">
              <w:rPr>
                <w:noProof/>
              </w:rPr>
              <w:t>/</w:t>
            </w:r>
            <w:r w:rsidR="00E656C2" w:rsidRPr="00B13439">
              <w:rPr>
                <w:lang w:val="en-US"/>
              </w:rPr>
              <w:t>1763,0</w:t>
            </w:r>
          </w:p>
        </w:tc>
      </w:tr>
      <w:tr w:rsidR="00E656C2" w:rsidRPr="00E656C2" w:rsidTr="004C3037">
        <w:tc>
          <w:tcPr>
            <w:tcW w:w="1843" w:type="dxa"/>
            <w:vAlign w:val="center"/>
          </w:tcPr>
          <w:p w:rsidR="00E656C2" w:rsidRPr="00E656C2" w:rsidRDefault="00E656C2" w:rsidP="00E22421">
            <w:pPr>
              <w:jc w:val="both"/>
              <w:rPr>
                <w:noProof/>
                <w:lang w:val="en-US"/>
              </w:rPr>
            </w:pPr>
            <w:r w:rsidRPr="00E656C2">
              <w:rPr>
                <w:noProof/>
              </w:rPr>
              <w:t>Отрезок МПЛ</w:t>
            </w:r>
          </w:p>
        </w:tc>
        <w:tc>
          <w:tcPr>
            <w:tcW w:w="2410" w:type="dxa"/>
            <w:vAlign w:val="center"/>
          </w:tcPr>
          <w:p w:rsidR="00E656C2" w:rsidRPr="00B13439" w:rsidRDefault="00E656C2" w:rsidP="00E22421">
            <w:pPr>
              <w:jc w:val="both"/>
              <w:rPr>
                <w:noProof/>
                <w:lang w:val="en-US"/>
              </w:rPr>
            </w:pPr>
            <w:r w:rsidRPr="00B13439">
              <w:rPr>
                <w:noProof/>
                <w:lang w:val="en-US"/>
              </w:rPr>
              <w:t>D</w:t>
            </w:r>
            <w:r w:rsidRPr="00B13439">
              <w:rPr>
                <w:noProof/>
              </w:rPr>
              <w:t>2</w:t>
            </w:r>
            <w:r w:rsidRPr="00B13439">
              <w:rPr>
                <w:noProof/>
                <w:lang w:val="en-US"/>
              </w:rPr>
              <w:t>_W00</w:t>
            </w:r>
            <w:r w:rsidRPr="00B13439">
              <w:rPr>
                <w:noProof/>
              </w:rPr>
              <w:t>4</w:t>
            </w:r>
            <w:r w:rsidR="00B13439" w:rsidRPr="00B13439">
              <w:rPr>
                <w:noProof/>
              </w:rPr>
              <w:t>/</w:t>
            </w:r>
            <w:r w:rsidRPr="00B13439">
              <w:rPr>
                <w:lang w:val="en-US"/>
              </w:rPr>
              <w:t>1</w:t>
            </w:r>
            <w:r w:rsidRPr="00B13439">
              <w:t>569,0</w:t>
            </w:r>
            <w:r w:rsidRPr="00B13439">
              <w:rPr>
                <w:noProof/>
                <w:lang w:val="en-US"/>
              </w:rPr>
              <w:t xml:space="preserve"> D</w:t>
            </w:r>
            <w:r w:rsidRPr="00B13439">
              <w:rPr>
                <w:noProof/>
              </w:rPr>
              <w:t>2</w:t>
            </w:r>
            <w:r w:rsidRPr="00B13439">
              <w:rPr>
                <w:noProof/>
                <w:lang w:val="en-US"/>
              </w:rPr>
              <w:t>_L00</w:t>
            </w:r>
            <w:r w:rsidRPr="00B13439">
              <w:rPr>
                <w:noProof/>
              </w:rPr>
              <w:t>4</w:t>
            </w:r>
            <w:r w:rsidR="00B13439" w:rsidRPr="00B13439">
              <w:rPr>
                <w:noProof/>
              </w:rPr>
              <w:t>/</w:t>
            </w:r>
            <w:r w:rsidRPr="00B13439">
              <w:t>4871,0</w:t>
            </w:r>
          </w:p>
        </w:tc>
        <w:tc>
          <w:tcPr>
            <w:tcW w:w="1701" w:type="dxa"/>
            <w:vAlign w:val="center"/>
          </w:tcPr>
          <w:p w:rsidR="00E656C2" w:rsidRPr="00B13439" w:rsidRDefault="00E656C2" w:rsidP="00E22421">
            <w:pPr>
              <w:jc w:val="both"/>
              <w:rPr>
                <w:noProof/>
              </w:rPr>
            </w:pPr>
            <w:r w:rsidRPr="00B13439">
              <w:rPr>
                <w:noProof/>
              </w:rPr>
              <w:t>Тройник МПЛ</w:t>
            </w:r>
          </w:p>
        </w:tc>
        <w:tc>
          <w:tcPr>
            <w:tcW w:w="3260" w:type="dxa"/>
            <w:vAlign w:val="center"/>
          </w:tcPr>
          <w:p w:rsidR="00E656C2" w:rsidRPr="00B13439" w:rsidRDefault="00B13439" w:rsidP="00E22421">
            <w:pPr>
              <w:shd w:val="clear" w:color="auto" w:fill="FFFFFF"/>
              <w:autoSpaceDE w:val="0"/>
              <w:autoSpaceDN w:val="0"/>
              <w:adjustRightInd w:val="0"/>
              <w:jc w:val="both"/>
              <w:rPr>
                <w:bCs/>
              </w:rPr>
            </w:pPr>
            <w:r w:rsidRPr="00B13439">
              <w:rPr>
                <w:lang w:val="en-US"/>
              </w:rPr>
              <w:t>D2_W03</w:t>
            </w:r>
            <w:r w:rsidRPr="00B13439">
              <w:rPr>
                <w:noProof/>
              </w:rPr>
              <w:t>/</w:t>
            </w:r>
            <w:r w:rsidR="00E656C2" w:rsidRPr="00B13439">
              <w:rPr>
                <w:lang w:val="en-US"/>
              </w:rPr>
              <w:t>951</w:t>
            </w:r>
            <w:r w:rsidR="00E656C2" w:rsidRPr="00B13439">
              <w:rPr>
                <w:bCs/>
              </w:rPr>
              <w:t xml:space="preserve">,3 </w:t>
            </w:r>
          </w:p>
          <w:p w:rsidR="00E656C2" w:rsidRPr="00B13439" w:rsidRDefault="00E656C2" w:rsidP="00E22421">
            <w:pPr>
              <w:jc w:val="both"/>
              <w:rPr>
                <w:noProof/>
                <w:lang w:val="en-US"/>
              </w:rPr>
            </w:pPr>
            <w:r w:rsidRPr="00B13439">
              <w:rPr>
                <w:bCs/>
                <w:lang w:val="en-US"/>
              </w:rPr>
              <w:t>D</w:t>
            </w:r>
            <w:r w:rsidRPr="00B13439">
              <w:rPr>
                <w:bCs/>
              </w:rPr>
              <w:t>2_</w:t>
            </w:r>
            <w:r w:rsidRPr="00B13439">
              <w:rPr>
                <w:bCs/>
                <w:lang w:val="en-US"/>
              </w:rPr>
              <w:t>W</w:t>
            </w:r>
            <w:r w:rsidR="00B13439" w:rsidRPr="00B13439">
              <w:rPr>
                <w:bCs/>
              </w:rPr>
              <w:t>02</w:t>
            </w:r>
            <w:r w:rsidR="00B13439" w:rsidRPr="00B13439">
              <w:rPr>
                <w:noProof/>
              </w:rPr>
              <w:t>/</w:t>
            </w:r>
            <w:r w:rsidRPr="00B13439">
              <w:rPr>
                <w:bCs/>
              </w:rPr>
              <w:t>192,2</w:t>
            </w:r>
          </w:p>
        </w:tc>
      </w:tr>
      <w:tr w:rsidR="00E656C2" w:rsidRPr="00E656C2" w:rsidTr="004C3037">
        <w:tc>
          <w:tcPr>
            <w:tcW w:w="1843" w:type="dxa"/>
            <w:vAlign w:val="center"/>
          </w:tcPr>
          <w:p w:rsidR="00E656C2" w:rsidRPr="00E656C2" w:rsidRDefault="00E656C2" w:rsidP="00E22421">
            <w:pPr>
              <w:jc w:val="both"/>
              <w:rPr>
                <w:noProof/>
              </w:rPr>
            </w:pPr>
            <w:r w:rsidRPr="00E656C2">
              <w:rPr>
                <w:noProof/>
              </w:rPr>
              <w:t>Отрезок МПЛ</w:t>
            </w:r>
          </w:p>
        </w:tc>
        <w:tc>
          <w:tcPr>
            <w:tcW w:w="2410" w:type="dxa"/>
            <w:vAlign w:val="center"/>
          </w:tcPr>
          <w:p w:rsidR="00E656C2" w:rsidRPr="00B13439" w:rsidRDefault="00B13439" w:rsidP="00E656C2">
            <w:pPr>
              <w:shd w:val="clear" w:color="auto" w:fill="FFFFFF"/>
              <w:autoSpaceDE w:val="0"/>
              <w:autoSpaceDN w:val="0"/>
              <w:adjustRightInd w:val="0"/>
              <w:jc w:val="both"/>
              <w:rPr>
                <w:bCs/>
                <w:lang w:val="en-US"/>
              </w:rPr>
            </w:pPr>
            <w:r w:rsidRPr="00B13439">
              <w:rPr>
                <w:bCs/>
                <w:lang w:val="en-US"/>
              </w:rPr>
              <w:t>D2_W11</w:t>
            </w:r>
            <w:r w:rsidRPr="00B13439">
              <w:rPr>
                <w:noProof/>
              </w:rPr>
              <w:t>/</w:t>
            </w:r>
            <w:r w:rsidR="00E656C2" w:rsidRPr="00B13439">
              <w:rPr>
                <w:bCs/>
                <w:lang w:val="en-US"/>
              </w:rPr>
              <w:t xml:space="preserve">257,5 </w:t>
            </w:r>
          </w:p>
          <w:p w:rsidR="00E656C2" w:rsidRPr="00B13439" w:rsidRDefault="00B13439" w:rsidP="00E656C2">
            <w:pPr>
              <w:jc w:val="both"/>
              <w:rPr>
                <w:noProof/>
              </w:rPr>
            </w:pPr>
            <w:r w:rsidRPr="00B13439">
              <w:rPr>
                <w:bCs/>
                <w:lang w:val="en-US"/>
              </w:rPr>
              <w:t>D2_L11</w:t>
            </w:r>
            <w:r w:rsidRPr="00B13439">
              <w:rPr>
                <w:noProof/>
              </w:rPr>
              <w:t>/</w:t>
            </w:r>
            <w:r w:rsidR="00E656C2" w:rsidRPr="00B13439">
              <w:rPr>
                <w:bCs/>
                <w:lang w:val="en-US"/>
              </w:rPr>
              <w:t>1822,0</w:t>
            </w:r>
          </w:p>
        </w:tc>
        <w:tc>
          <w:tcPr>
            <w:tcW w:w="1701" w:type="dxa"/>
            <w:vAlign w:val="center"/>
          </w:tcPr>
          <w:p w:rsidR="00E656C2" w:rsidRPr="00B13439" w:rsidRDefault="00E656C2" w:rsidP="00E22421">
            <w:pPr>
              <w:jc w:val="both"/>
              <w:rPr>
                <w:noProof/>
              </w:rPr>
            </w:pPr>
            <w:r w:rsidRPr="00B13439">
              <w:rPr>
                <w:noProof/>
              </w:rPr>
              <w:t xml:space="preserve">Уголковый </w:t>
            </w:r>
          </w:p>
          <w:p w:rsidR="00E656C2" w:rsidRPr="00B13439" w:rsidRDefault="00E656C2" w:rsidP="00E22421">
            <w:pPr>
              <w:jc w:val="both"/>
              <w:rPr>
                <w:noProof/>
              </w:rPr>
            </w:pPr>
            <w:r w:rsidRPr="00B13439">
              <w:rPr>
                <w:noProof/>
              </w:rPr>
              <w:t>поворот МПЛ</w:t>
            </w:r>
          </w:p>
        </w:tc>
        <w:tc>
          <w:tcPr>
            <w:tcW w:w="3260" w:type="dxa"/>
            <w:vAlign w:val="center"/>
          </w:tcPr>
          <w:p w:rsidR="00E656C2" w:rsidRPr="00B13439" w:rsidRDefault="00B13439" w:rsidP="00E22421">
            <w:pPr>
              <w:jc w:val="both"/>
              <w:rPr>
                <w:bCs/>
              </w:rPr>
            </w:pPr>
            <w:r w:rsidRPr="00B13439">
              <w:rPr>
                <w:bCs/>
                <w:lang w:val="en-US"/>
              </w:rPr>
              <w:t>D2_W021</w:t>
            </w:r>
            <w:r w:rsidRPr="00B13439">
              <w:rPr>
                <w:noProof/>
              </w:rPr>
              <w:t>/</w:t>
            </w:r>
            <w:r w:rsidR="00E656C2" w:rsidRPr="00B13439">
              <w:rPr>
                <w:bCs/>
                <w:lang w:val="en-US"/>
              </w:rPr>
              <w:t>343,0</w:t>
            </w:r>
          </w:p>
          <w:p w:rsidR="00E656C2" w:rsidRPr="00B13439" w:rsidRDefault="00B13439" w:rsidP="00B13439">
            <w:pPr>
              <w:jc w:val="both"/>
              <w:rPr>
                <w:noProof/>
                <w:lang w:val="en-US"/>
              </w:rPr>
            </w:pPr>
            <w:r w:rsidRPr="00B13439">
              <w:t>(</w:t>
            </w:r>
            <w:r w:rsidR="00E656C2" w:rsidRPr="00B13439">
              <w:rPr>
                <w:lang w:val="en-US"/>
              </w:rPr>
              <w:t>d</w:t>
            </w:r>
            <w:r w:rsidRPr="00B13439">
              <w:t>–</w:t>
            </w:r>
            <w:r w:rsidR="00E656C2" w:rsidRPr="00B13439">
              <w:rPr>
                <w:lang w:val="en-US"/>
              </w:rPr>
              <w:t>x</w:t>
            </w:r>
            <w:r w:rsidRPr="00B13439">
              <w:t>)/</w:t>
            </w:r>
            <w:r w:rsidR="00E656C2" w:rsidRPr="00B13439">
              <w:t>121,1</w:t>
            </w:r>
          </w:p>
        </w:tc>
      </w:tr>
      <w:tr w:rsidR="00E656C2" w:rsidRPr="00E656C2" w:rsidTr="004C3037">
        <w:tc>
          <w:tcPr>
            <w:tcW w:w="1843" w:type="dxa"/>
            <w:vAlign w:val="center"/>
          </w:tcPr>
          <w:p w:rsidR="00E656C2" w:rsidRPr="00E656C2" w:rsidRDefault="00E656C2" w:rsidP="00E22421">
            <w:pPr>
              <w:jc w:val="both"/>
              <w:rPr>
                <w:noProof/>
              </w:rPr>
            </w:pPr>
            <w:r w:rsidRPr="00E656C2">
              <w:rPr>
                <w:noProof/>
              </w:rPr>
              <w:t>Отрезок МПЛ</w:t>
            </w:r>
          </w:p>
        </w:tc>
        <w:tc>
          <w:tcPr>
            <w:tcW w:w="2410" w:type="dxa"/>
            <w:vAlign w:val="center"/>
          </w:tcPr>
          <w:p w:rsidR="00E656C2" w:rsidRPr="00B13439" w:rsidRDefault="00E656C2" w:rsidP="00E22421">
            <w:pPr>
              <w:shd w:val="clear" w:color="auto" w:fill="FFFFFF"/>
              <w:autoSpaceDE w:val="0"/>
              <w:autoSpaceDN w:val="0"/>
              <w:adjustRightInd w:val="0"/>
              <w:jc w:val="both"/>
              <w:rPr>
                <w:bCs/>
                <w:lang w:val="en-US"/>
              </w:rPr>
            </w:pPr>
            <w:r w:rsidRPr="00B13439">
              <w:rPr>
                <w:bCs/>
                <w:lang w:val="en-US"/>
              </w:rPr>
              <w:t>D</w:t>
            </w:r>
            <w:r w:rsidRPr="00B13439">
              <w:rPr>
                <w:bCs/>
              </w:rPr>
              <w:t>2_</w:t>
            </w:r>
            <w:r w:rsidRPr="00B13439">
              <w:rPr>
                <w:bCs/>
                <w:lang w:val="en-US"/>
              </w:rPr>
              <w:t>W</w:t>
            </w:r>
            <w:r w:rsidR="00B13439" w:rsidRPr="00B13439">
              <w:rPr>
                <w:bCs/>
              </w:rPr>
              <w:t>12</w:t>
            </w:r>
            <w:r w:rsidR="00B13439" w:rsidRPr="00B13439">
              <w:rPr>
                <w:noProof/>
              </w:rPr>
              <w:t>/</w:t>
            </w:r>
            <w:r w:rsidRPr="00B13439">
              <w:rPr>
                <w:bCs/>
              </w:rPr>
              <w:t>18</w:t>
            </w:r>
            <w:r w:rsidRPr="00B13439">
              <w:rPr>
                <w:bCs/>
                <w:lang w:val="en-US"/>
              </w:rPr>
              <w:t xml:space="preserve">71,0 </w:t>
            </w:r>
          </w:p>
          <w:p w:rsidR="00E656C2" w:rsidRPr="00B13439" w:rsidRDefault="00B13439" w:rsidP="00E22421">
            <w:pPr>
              <w:shd w:val="clear" w:color="auto" w:fill="FFFFFF"/>
              <w:autoSpaceDE w:val="0"/>
              <w:autoSpaceDN w:val="0"/>
              <w:adjustRightInd w:val="0"/>
              <w:jc w:val="both"/>
            </w:pPr>
            <w:r w:rsidRPr="00B13439">
              <w:rPr>
                <w:bCs/>
                <w:lang w:val="en-US"/>
              </w:rPr>
              <w:t>D2_L12</w:t>
            </w:r>
            <w:r w:rsidRPr="00B13439">
              <w:rPr>
                <w:noProof/>
              </w:rPr>
              <w:t>/</w:t>
            </w:r>
            <w:r w:rsidR="00E656C2" w:rsidRPr="00B13439">
              <w:rPr>
                <w:bCs/>
                <w:lang w:val="en-US"/>
              </w:rPr>
              <w:t>1620,0</w:t>
            </w:r>
          </w:p>
        </w:tc>
        <w:tc>
          <w:tcPr>
            <w:tcW w:w="1701" w:type="dxa"/>
            <w:vAlign w:val="center"/>
          </w:tcPr>
          <w:p w:rsidR="00E656C2" w:rsidRPr="00B13439" w:rsidRDefault="00E656C2" w:rsidP="00E656C2">
            <w:pPr>
              <w:jc w:val="both"/>
              <w:rPr>
                <w:noProof/>
              </w:rPr>
            </w:pPr>
          </w:p>
        </w:tc>
        <w:tc>
          <w:tcPr>
            <w:tcW w:w="3260" w:type="dxa"/>
            <w:vAlign w:val="center"/>
          </w:tcPr>
          <w:p w:rsidR="00E656C2" w:rsidRPr="00B13439" w:rsidRDefault="00E656C2" w:rsidP="00E656C2">
            <w:pPr>
              <w:jc w:val="both"/>
              <w:rPr>
                <w:noProof/>
                <w:lang w:val="en-US"/>
              </w:rPr>
            </w:pPr>
          </w:p>
        </w:tc>
      </w:tr>
    </w:tbl>
    <w:p w:rsidR="00E656C2" w:rsidRDefault="00E656C2" w:rsidP="00E656C2">
      <w:pPr>
        <w:jc w:val="center"/>
        <w:rPr>
          <w:b/>
          <w:noProof/>
        </w:rPr>
      </w:pPr>
    </w:p>
    <w:p w:rsidR="005E21B9" w:rsidRPr="00923107" w:rsidRDefault="005E21B9" w:rsidP="005E21B9">
      <w:pPr>
        <w:ind w:firstLine="709"/>
        <w:jc w:val="both"/>
        <w:rPr>
          <w:sz w:val="28"/>
          <w:szCs w:val="28"/>
          <w:shd w:val="clear" w:color="auto" w:fill="FFFFFF"/>
        </w:rPr>
      </w:pPr>
      <w:r w:rsidRPr="004A2B65">
        <w:rPr>
          <w:sz w:val="28"/>
          <w:szCs w:val="28"/>
          <w:shd w:val="clear" w:color="auto" w:fill="FFFFFF"/>
        </w:rPr>
        <w:t xml:space="preserve">На этапе решения задач параметрической оптимизации </w:t>
      </w:r>
      <w:r w:rsidRPr="00E41329">
        <w:rPr>
          <w:sz w:val="28"/>
          <w:szCs w:val="28"/>
          <w:shd w:val="clear" w:color="auto" w:fill="FFFFFF"/>
        </w:rPr>
        <w:t xml:space="preserve">блоков </w:t>
      </w:r>
      <w:r w:rsidRPr="00923107">
        <w:rPr>
          <w:i/>
          <w:sz w:val="28"/>
          <w:szCs w:val="28"/>
          <w:shd w:val="clear" w:color="auto" w:fill="FFFFFF"/>
          <w:lang w:val="en-US"/>
        </w:rPr>
        <w:t>D</w:t>
      </w:r>
      <w:r w:rsidRPr="00E41329">
        <w:rPr>
          <w:sz w:val="28"/>
          <w:szCs w:val="28"/>
          <w:shd w:val="clear" w:color="auto" w:fill="FFFFFF"/>
        </w:rPr>
        <w:t>1</w:t>
      </w:r>
      <w:r w:rsidR="00130188">
        <w:rPr>
          <w:sz w:val="28"/>
          <w:szCs w:val="28"/>
          <w:shd w:val="clear" w:color="auto" w:fill="FFFFFF"/>
        </w:rPr>
        <w:t>,</w:t>
      </w:r>
      <w:r>
        <w:rPr>
          <w:sz w:val="28"/>
          <w:szCs w:val="28"/>
          <w:shd w:val="clear" w:color="auto" w:fill="FFFFFF"/>
        </w:rPr>
        <w:t xml:space="preserve"> </w:t>
      </w:r>
      <w:r w:rsidRPr="00923107">
        <w:rPr>
          <w:i/>
          <w:sz w:val="28"/>
          <w:szCs w:val="28"/>
          <w:shd w:val="clear" w:color="auto" w:fill="FFFFFF"/>
          <w:lang w:val="en-US"/>
        </w:rPr>
        <w:t>D</w:t>
      </w:r>
      <w:r>
        <w:rPr>
          <w:sz w:val="28"/>
          <w:szCs w:val="28"/>
          <w:shd w:val="clear" w:color="auto" w:fill="FFFFFF"/>
        </w:rPr>
        <w:t xml:space="preserve">2 и </w:t>
      </w:r>
      <w:r w:rsidRPr="004A2B65">
        <w:rPr>
          <w:sz w:val="28"/>
          <w:szCs w:val="28"/>
          <w:shd w:val="clear" w:color="auto" w:fill="FFFFFF"/>
        </w:rPr>
        <w:t xml:space="preserve">ДМ </w:t>
      </w:r>
      <w:r>
        <w:rPr>
          <w:sz w:val="28"/>
          <w:szCs w:val="28"/>
          <w:shd w:val="clear" w:color="auto" w:fill="FFFFFF"/>
        </w:rPr>
        <w:t xml:space="preserve">в целом </w:t>
      </w:r>
      <w:r w:rsidRPr="004A2B65">
        <w:rPr>
          <w:sz w:val="28"/>
          <w:szCs w:val="28"/>
          <w:shd w:val="clear" w:color="auto" w:fill="FFFFFF"/>
        </w:rPr>
        <w:t>в качестве варьи</w:t>
      </w:r>
      <w:r>
        <w:rPr>
          <w:sz w:val="28"/>
          <w:szCs w:val="28"/>
          <w:shd w:val="clear" w:color="auto" w:fill="FFFFFF"/>
        </w:rPr>
        <w:t>руемых параметров использованы</w:t>
      </w:r>
      <w:r w:rsidRPr="004A2B65">
        <w:rPr>
          <w:sz w:val="28"/>
          <w:szCs w:val="28"/>
          <w:shd w:val="clear" w:color="auto" w:fill="FFFFFF"/>
        </w:rPr>
        <w:t xml:space="preserve"> </w:t>
      </w:r>
      <w:r>
        <w:rPr>
          <w:sz w:val="28"/>
          <w:szCs w:val="28"/>
          <w:shd w:val="clear" w:color="auto" w:fill="FFFFFF"/>
        </w:rPr>
        <w:t>ном</w:t>
      </w:r>
      <w:r>
        <w:rPr>
          <w:sz w:val="28"/>
          <w:szCs w:val="28"/>
          <w:shd w:val="clear" w:color="auto" w:fill="FFFFFF"/>
        </w:rPr>
        <w:t>и</w:t>
      </w:r>
      <w:r>
        <w:rPr>
          <w:sz w:val="28"/>
          <w:szCs w:val="28"/>
          <w:shd w:val="clear" w:color="auto" w:fill="FFFFFF"/>
        </w:rPr>
        <w:t>нальные значения</w:t>
      </w:r>
      <w:r w:rsidRPr="004A2B65">
        <w:rPr>
          <w:sz w:val="28"/>
          <w:szCs w:val="28"/>
          <w:shd w:val="clear" w:color="auto" w:fill="FFFFFF"/>
        </w:rPr>
        <w:t xml:space="preserve"> сопротивлений развязки и геометрические размеры о</w:t>
      </w:r>
      <w:r w:rsidRPr="004A2B65">
        <w:rPr>
          <w:sz w:val="28"/>
          <w:szCs w:val="28"/>
          <w:shd w:val="clear" w:color="auto" w:fill="FFFFFF"/>
        </w:rPr>
        <w:t>т</w:t>
      </w:r>
      <w:r w:rsidRPr="004A2B65">
        <w:rPr>
          <w:sz w:val="28"/>
          <w:szCs w:val="28"/>
          <w:shd w:val="clear" w:color="auto" w:fill="FFFFFF"/>
        </w:rPr>
        <w:t>резков, уголковых поворотов и тройников</w:t>
      </w:r>
      <w:r>
        <w:rPr>
          <w:sz w:val="28"/>
          <w:szCs w:val="28"/>
          <w:shd w:val="clear" w:color="auto" w:fill="FFFFFF"/>
        </w:rPr>
        <w:t xml:space="preserve"> </w:t>
      </w:r>
      <w:r w:rsidRPr="004A2B65">
        <w:rPr>
          <w:sz w:val="28"/>
          <w:szCs w:val="28"/>
          <w:shd w:val="clear" w:color="auto" w:fill="FFFFFF"/>
        </w:rPr>
        <w:t xml:space="preserve">МПЛ [1–3]. В рабочем диапазоне </w:t>
      </w:r>
      <w:r w:rsidRPr="004A2B65">
        <w:rPr>
          <w:sz w:val="28"/>
          <w:szCs w:val="28"/>
          <w:shd w:val="clear" w:color="auto" w:fill="FFFFFF"/>
        </w:rPr>
        <w:lastRenderedPageBreak/>
        <w:t>частот оптимизировались уровни КСВН по входу и выходу ДМ, неравн</w:t>
      </w:r>
      <w:r w:rsidRPr="004A2B65">
        <w:rPr>
          <w:sz w:val="28"/>
          <w:szCs w:val="28"/>
          <w:shd w:val="clear" w:color="auto" w:fill="FFFFFF"/>
        </w:rPr>
        <w:t>о</w:t>
      </w:r>
      <w:r w:rsidRPr="004A2B65">
        <w:rPr>
          <w:sz w:val="28"/>
          <w:szCs w:val="28"/>
          <w:shd w:val="clear" w:color="auto" w:fill="FFFFFF"/>
        </w:rPr>
        <w:t>мерность коэффициента передачи по мощности с входа на выход, уровень развязки между каналами.</w:t>
      </w:r>
    </w:p>
    <w:p w:rsidR="008575D1" w:rsidRDefault="008575D1" w:rsidP="00CF0847">
      <w:pPr>
        <w:ind w:firstLine="709"/>
        <w:jc w:val="both"/>
        <w:rPr>
          <w:sz w:val="28"/>
          <w:szCs w:val="28"/>
          <w:shd w:val="clear" w:color="auto" w:fill="FFFFFF"/>
        </w:rPr>
      </w:pPr>
      <w:r w:rsidRPr="00E41329">
        <w:rPr>
          <w:sz w:val="28"/>
          <w:szCs w:val="28"/>
          <w:shd w:val="clear" w:color="auto" w:fill="FFFFFF"/>
        </w:rPr>
        <w:t>На входах ДМ включены отрезки МПЛ, позволяющие максимально снизить</w:t>
      </w:r>
      <w:r>
        <w:rPr>
          <w:sz w:val="28"/>
          <w:szCs w:val="28"/>
          <w:shd w:val="clear" w:color="auto" w:fill="FFFFFF"/>
        </w:rPr>
        <w:t xml:space="preserve"> КСВН входа. </w:t>
      </w:r>
    </w:p>
    <w:p w:rsidR="008575D1" w:rsidRPr="003A1403" w:rsidRDefault="008575D1" w:rsidP="008575D1">
      <w:pPr>
        <w:ind w:firstLine="709"/>
        <w:jc w:val="both"/>
        <w:rPr>
          <w:noProof/>
          <w:sz w:val="28"/>
          <w:szCs w:val="28"/>
        </w:rPr>
      </w:pPr>
      <w:r w:rsidRPr="00E41329">
        <w:rPr>
          <w:sz w:val="28"/>
          <w:szCs w:val="28"/>
          <w:shd w:val="clear" w:color="auto" w:fill="FFFFFF"/>
        </w:rPr>
        <w:t xml:space="preserve">Оптимальные значения варьируемых параметров блока </w:t>
      </w:r>
      <w:r w:rsidRPr="00704766">
        <w:rPr>
          <w:i/>
          <w:sz w:val="28"/>
          <w:szCs w:val="28"/>
          <w:shd w:val="clear" w:color="auto" w:fill="FFFFFF"/>
          <w:lang w:val="en-US"/>
        </w:rPr>
        <w:t>D</w:t>
      </w:r>
      <w:r w:rsidRPr="00E41329">
        <w:rPr>
          <w:sz w:val="28"/>
          <w:szCs w:val="28"/>
          <w:shd w:val="clear" w:color="auto" w:fill="FFFFFF"/>
        </w:rPr>
        <w:t>1, позв</w:t>
      </w:r>
      <w:r w:rsidRPr="00E41329">
        <w:rPr>
          <w:sz w:val="28"/>
          <w:szCs w:val="28"/>
          <w:shd w:val="clear" w:color="auto" w:fill="FFFFFF"/>
        </w:rPr>
        <w:t>о</w:t>
      </w:r>
      <w:r w:rsidRPr="00E41329">
        <w:rPr>
          <w:sz w:val="28"/>
          <w:szCs w:val="28"/>
          <w:shd w:val="clear" w:color="auto" w:fill="FFFFFF"/>
        </w:rPr>
        <w:t xml:space="preserve">ляющие получить в диапазоне частот от 2 до 4 ГГц значения КСВН входа и выходов ДМ не более 1,2 и значения развязки между каналами более 25 дБ. Неравномерность коэффициента передачи </w:t>
      </w:r>
      <w:proofErr w:type="gramStart"/>
      <w:r w:rsidRPr="00E41329">
        <w:rPr>
          <w:sz w:val="28"/>
          <w:szCs w:val="28"/>
          <w:shd w:val="clear" w:color="auto" w:fill="FFFFFF"/>
        </w:rPr>
        <w:t>с</w:t>
      </w:r>
      <w:r w:rsidR="00666FE4">
        <w:rPr>
          <w:sz w:val="28"/>
          <w:szCs w:val="28"/>
          <w:shd w:val="clear" w:color="auto" w:fill="FFFFFF"/>
        </w:rPr>
        <w:t>о</w:t>
      </w:r>
      <w:proofErr w:type="gramEnd"/>
      <w:r w:rsidRPr="00E41329">
        <w:rPr>
          <w:sz w:val="28"/>
          <w:szCs w:val="28"/>
          <w:shd w:val="clear" w:color="auto" w:fill="FFFFFF"/>
        </w:rPr>
        <w:t xml:space="preserve"> входа на </w:t>
      </w:r>
      <w:r w:rsidRPr="003A1403">
        <w:rPr>
          <w:sz w:val="28"/>
          <w:szCs w:val="28"/>
          <w:shd w:val="clear" w:color="auto" w:fill="FFFFFF"/>
        </w:rPr>
        <w:t xml:space="preserve">выходы </w:t>
      </w:r>
      <w:r w:rsidR="003A1403" w:rsidRPr="003A1403">
        <w:rPr>
          <w:sz w:val="28"/>
          <w:szCs w:val="28"/>
          <w:shd w:val="clear" w:color="auto" w:fill="FFFFFF"/>
        </w:rPr>
        <w:t>находится в пределах</w:t>
      </w:r>
      <w:r w:rsidRPr="003A1403">
        <w:rPr>
          <w:sz w:val="28"/>
          <w:szCs w:val="28"/>
          <w:shd w:val="clear" w:color="auto" w:fill="FFFFFF"/>
        </w:rPr>
        <w:t xml:space="preserve"> от </w:t>
      </w:r>
      <w:r w:rsidRPr="003A1403">
        <w:rPr>
          <w:noProof/>
          <w:sz w:val="28"/>
          <w:szCs w:val="28"/>
        </w:rPr>
        <w:t>–3,2 до –3,35 дБ.</w:t>
      </w:r>
    </w:p>
    <w:p w:rsidR="008575D1" w:rsidRPr="00946529" w:rsidRDefault="008575D1" w:rsidP="008575D1">
      <w:pPr>
        <w:shd w:val="clear" w:color="auto" w:fill="FFFFFF"/>
        <w:autoSpaceDE w:val="0"/>
        <w:autoSpaceDN w:val="0"/>
        <w:adjustRightInd w:val="0"/>
        <w:ind w:firstLine="709"/>
        <w:jc w:val="both"/>
        <w:rPr>
          <w:noProof/>
          <w:sz w:val="28"/>
          <w:szCs w:val="28"/>
        </w:rPr>
      </w:pPr>
      <w:r w:rsidRPr="003A1403">
        <w:rPr>
          <w:sz w:val="28"/>
          <w:szCs w:val="28"/>
        </w:rPr>
        <w:t xml:space="preserve">Оптимальные частотные характеристики </w:t>
      </w:r>
      <w:r w:rsidRPr="003A1403">
        <w:rPr>
          <w:sz w:val="28"/>
          <w:szCs w:val="28"/>
          <w:shd w:val="clear" w:color="auto" w:fill="FFFFFF"/>
        </w:rPr>
        <w:t xml:space="preserve">параметров блока </w:t>
      </w:r>
      <w:r w:rsidRPr="003A1403">
        <w:rPr>
          <w:i/>
          <w:sz w:val="28"/>
          <w:szCs w:val="28"/>
          <w:shd w:val="clear" w:color="auto" w:fill="FFFFFF"/>
          <w:lang w:val="en-US"/>
        </w:rPr>
        <w:t>D</w:t>
      </w:r>
      <w:r w:rsidRPr="003A1403">
        <w:rPr>
          <w:sz w:val="28"/>
          <w:szCs w:val="28"/>
          <w:shd w:val="clear" w:color="auto" w:fill="FFFFFF"/>
        </w:rPr>
        <w:t>2 дел</w:t>
      </w:r>
      <w:r w:rsidRPr="003A1403">
        <w:rPr>
          <w:sz w:val="28"/>
          <w:szCs w:val="28"/>
          <w:shd w:val="clear" w:color="auto" w:fill="FFFFFF"/>
        </w:rPr>
        <w:t>и</w:t>
      </w:r>
      <w:r w:rsidRPr="003A1403">
        <w:rPr>
          <w:sz w:val="28"/>
          <w:szCs w:val="28"/>
          <w:shd w:val="clear" w:color="auto" w:fill="FFFFFF"/>
        </w:rPr>
        <w:t>теля мощности</w:t>
      </w:r>
      <w:r w:rsidRPr="003A1403">
        <w:rPr>
          <w:sz w:val="28"/>
          <w:szCs w:val="28"/>
        </w:rPr>
        <w:t xml:space="preserve"> в диапазоне частот от 1,75 до 4,25 ГГц: </w:t>
      </w:r>
      <w:r w:rsidRPr="003A1403">
        <w:rPr>
          <w:noProof/>
          <w:sz w:val="28"/>
          <w:szCs w:val="28"/>
        </w:rPr>
        <w:t>КСВН входа не более 1,13, КСВН выходов не более 1,1. Перепад коэффициента передачи с</w:t>
      </w:r>
      <w:r w:rsidR="003A1403" w:rsidRPr="003A1403">
        <w:rPr>
          <w:noProof/>
          <w:sz w:val="28"/>
          <w:szCs w:val="28"/>
        </w:rPr>
        <w:t>о</w:t>
      </w:r>
      <w:r w:rsidRPr="003A1403">
        <w:rPr>
          <w:noProof/>
          <w:sz w:val="28"/>
          <w:szCs w:val="28"/>
        </w:rPr>
        <w:t xml:space="preserve"> входа на выход</w:t>
      </w:r>
      <w:r w:rsidR="003A1403" w:rsidRPr="003A1403">
        <w:rPr>
          <w:noProof/>
          <w:sz w:val="28"/>
          <w:szCs w:val="28"/>
        </w:rPr>
        <w:t xml:space="preserve"> лежит в пределах</w:t>
      </w:r>
      <w:r w:rsidRPr="003A1403">
        <w:rPr>
          <w:noProof/>
          <w:sz w:val="28"/>
          <w:szCs w:val="28"/>
        </w:rPr>
        <w:t xml:space="preserve"> от –3,1 до –3,15 дБ.</w:t>
      </w:r>
      <w:r>
        <w:rPr>
          <w:noProof/>
          <w:sz w:val="28"/>
          <w:szCs w:val="28"/>
        </w:rPr>
        <w:t xml:space="preserve"> </w:t>
      </w:r>
    </w:p>
    <w:p w:rsidR="008575D1" w:rsidRDefault="008575D1" w:rsidP="003A1403">
      <w:pPr>
        <w:shd w:val="clear" w:color="auto" w:fill="FFFFFF"/>
        <w:autoSpaceDE w:val="0"/>
        <w:autoSpaceDN w:val="0"/>
        <w:adjustRightInd w:val="0"/>
        <w:ind w:firstLine="709"/>
        <w:jc w:val="both"/>
        <w:rPr>
          <w:sz w:val="28"/>
          <w:szCs w:val="28"/>
        </w:rPr>
      </w:pPr>
      <w:r w:rsidRPr="00E41329">
        <w:rPr>
          <w:sz w:val="28"/>
          <w:szCs w:val="28"/>
        </w:rPr>
        <w:t xml:space="preserve">Основные характеристики </w:t>
      </w:r>
      <w:r w:rsidR="003A1403">
        <w:rPr>
          <w:sz w:val="28"/>
          <w:szCs w:val="28"/>
        </w:rPr>
        <w:t xml:space="preserve">четырехканального </w:t>
      </w:r>
      <w:r w:rsidRPr="00E41329">
        <w:rPr>
          <w:sz w:val="28"/>
          <w:szCs w:val="28"/>
        </w:rPr>
        <w:t>делителя мощности представлены на рис. 6</w:t>
      </w:r>
      <w:r>
        <w:rPr>
          <w:sz w:val="28"/>
          <w:szCs w:val="28"/>
        </w:rPr>
        <w:t>–</w:t>
      </w:r>
      <w:r w:rsidRPr="00E41329">
        <w:rPr>
          <w:sz w:val="28"/>
          <w:szCs w:val="28"/>
        </w:rPr>
        <w:t>9.</w:t>
      </w:r>
    </w:p>
    <w:p w:rsidR="008575D1" w:rsidRDefault="008575D1" w:rsidP="008575D1">
      <w:pPr>
        <w:shd w:val="clear" w:color="auto" w:fill="FFFFFF"/>
        <w:autoSpaceDE w:val="0"/>
        <w:autoSpaceDN w:val="0"/>
        <w:adjustRightInd w:val="0"/>
        <w:jc w:val="both"/>
        <w:rPr>
          <w:sz w:val="28"/>
          <w:szCs w:val="28"/>
        </w:rPr>
      </w:pPr>
    </w:p>
    <w:p w:rsidR="008575D1" w:rsidRPr="00E41329" w:rsidRDefault="00415371" w:rsidP="008575D1">
      <w:pPr>
        <w:shd w:val="clear" w:color="auto" w:fill="FFFFFF"/>
        <w:autoSpaceDE w:val="0"/>
        <w:autoSpaceDN w:val="0"/>
        <w:adjustRightInd w:val="0"/>
        <w:jc w:val="center"/>
        <w:rPr>
          <w:sz w:val="28"/>
          <w:szCs w:val="28"/>
        </w:rPr>
      </w:pPr>
      <w:r>
        <w:rPr>
          <w:sz w:val="28"/>
          <w:szCs w:val="28"/>
        </w:rPr>
      </w:r>
      <w:r>
        <w:rPr>
          <w:sz w:val="28"/>
          <w:szCs w:val="28"/>
        </w:rPr>
        <w:pict>
          <v:group id="_x0000_s1782258" editas="canvas" style="width:294.55pt;height:208.15pt;mso-position-horizontal-relative:char;mso-position-vertical-relative:line" coordorigin="1690,588" coordsize="5891,4163">
            <o:lock v:ext="edit" aspectratio="t"/>
            <v:shape id="_x0000_s1782259" type="#_x0000_t75" style="position:absolute;left:1690;top:588;width:5891;height:4163" o:preferrelative="f">
              <v:fill o:detectmouseclick="t"/>
              <v:path o:extrusionok="t" o:connecttype="none"/>
              <o:lock v:ext="edit" text="t"/>
            </v:shape>
            <v:shape id="_x0000_s1782260" type="#_x0000_t75" style="position:absolute;left:2224;top:1134;width:4916;height:2857">
              <v:imagedata r:id="rId38" o:title="" gain="109227f" blacklevel="-6554f" grayscale="t"/>
            </v:shape>
            <v:shape id="_x0000_s1782261" type="#_x0000_t32" style="position:absolute;left:2250;top:2834;width:4859;height:2" o:connectortype="straight"/>
            <v:shape id="_x0000_s1782262" type="#_x0000_t32" style="position:absolute;left:2250;top:3409;width:4859;height:2" o:connectortype="straight"/>
            <v:shape id="_x0000_s1782263" type="#_x0000_t32" style="position:absolute;left:2250;top:1718;width:4859;height:2" o:connectortype="straight"/>
            <v:shape id="_x0000_s1782264" type="#_x0000_t32" style="position:absolute;left:2250;top:2282;width:4859;height:2" o:connectortype="straight"/>
            <v:shape id="_x0000_s1782265" type="#_x0000_t32" style="position:absolute;left:6161;top:1160;width:1;height:2795" o:connectortype="straight"/>
            <v:shape id="_x0000_s1782266" type="#_x0000_t32" style="position:absolute;left:4195;top:1160;width:1;height:2795" o:connectortype="straight"/>
            <v:shape id="_x0000_s1782267" type="#_x0000_t202" style="position:absolute;left:3757;top:4377;width:1841;height:275" stroked="f">
              <v:fill opacity="0"/>
              <v:textbox style="mso-next-textbox:#_x0000_s1782267" inset="0,0,0,0">
                <w:txbxContent>
                  <w:p w:rsidR="00191DEC" w:rsidRPr="004E332D" w:rsidRDefault="00191DEC" w:rsidP="008575D1">
                    <w:pPr>
                      <w:jc w:val="center"/>
                      <w:rPr>
                        <w:vertAlign w:val="subscript"/>
                      </w:rPr>
                    </w:pPr>
                    <w:r>
                      <w:t>Частота, ГГц</w:t>
                    </w:r>
                  </w:p>
                </w:txbxContent>
              </v:textbox>
            </v:shape>
            <v:shape id="_x0000_s1782268" type="#_x0000_t202" style="position:absolute;left:1826;top:1032;width:359;height:275" stroked="f">
              <v:fill opacity="0"/>
              <v:textbox style="mso-next-textbox:#_x0000_s1782268" inset="0,0,0,0">
                <w:txbxContent>
                  <w:p w:rsidR="00191DEC" w:rsidRPr="00946529" w:rsidRDefault="00191DEC" w:rsidP="008575D1">
                    <w:pPr>
                      <w:jc w:val="center"/>
                      <w:rPr>
                        <w:lang w:val="en-US"/>
                      </w:rPr>
                    </w:pPr>
                    <w:r>
                      <w:rPr>
                        <w:lang w:val="en-US"/>
                      </w:rPr>
                      <w:t>2</w:t>
                    </w:r>
                    <w:proofErr w:type="gramStart"/>
                    <w:r>
                      <w:t>,</w:t>
                    </w:r>
                    <w:r>
                      <w:rPr>
                        <w:lang w:val="en-US"/>
                      </w:rPr>
                      <w:t>0</w:t>
                    </w:r>
                    <w:proofErr w:type="gramEnd"/>
                  </w:p>
                </w:txbxContent>
              </v:textbox>
            </v:shape>
            <v:shape id="_x0000_s1782269" type="#_x0000_t202" style="position:absolute;left:1826;top:1595;width:359;height:275" stroked="f">
              <v:fill opacity="0"/>
              <v:textbox style="mso-next-textbox:#_x0000_s1782269" inset="0,0,0,0">
                <w:txbxContent>
                  <w:p w:rsidR="00191DEC" w:rsidRPr="00946529" w:rsidRDefault="00191DEC" w:rsidP="008575D1">
                    <w:pPr>
                      <w:jc w:val="center"/>
                      <w:rPr>
                        <w:lang w:val="en-US"/>
                      </w:rPr>
                    </w:pPr>
                    <w:r>
                      <w:rPr>
                        <w:lang w:val="en-US"/>
                      </w:rPr>
                      <w:t>1</w:t>
                    </w:r>
                    <w:proofErr w:type="gramStart"/>
                    <w:r>
                      <w:t>,</w:t>
                    </w:r>
                    <w:r>
                      <w:rPr>
                        <w:lang w:val="en-US"/>
                      </w:rPr>
                      <w:t>8</w:t>
                    </w:r>
                    <w:proofErr w:type="gramEnd"/>
                  </w:p>
                </w:txbxContent>
              </v:textbox>
            </v:shape>
            <v:shape id="_x0000_s1782270" type="#_x0000_t202" style="position:absolute;left:1826;top:2134;width:359;height:275" stroked="f">
              <v:fill opacity="0"/>
              <v:textbox style="mso-next-textbox:#_x0000_s1782270" inset="0,0,0,0">
                <w:txbxContent>
                  <w:p w:rsidR="00191DEC" w:rsidRPr="006C56BD" w:rsidRDefault="00191DEC" w:rsidP="008575D1">
                    <w:pPr>
                      <w:jc w:val="center"/>
                    </w:pPr>
                    <w:r>
                      <w:rPr>
                        <w:lang w:val="en-US"/>
                      </w:rPr>
                      <w:t>1</w:t>
                    </w:r>
                    <w:proofErr w:type="gramStart"/>
                    <w:r>
                      <w:t>,6</w:t>
                    </w:r>
                    <w:proofErr w:type="gramEnd"/>
                  </w:p>
                </w:txbxContent>
              </v:textbox>
            </v:shape>
            <v:shape id="_x0000_s1782271" type="#_x0000_t202" style="position:absolute;left:1826;top:2710;width:359;height:275" stroked="f">
              <v:fill opacity="0"/>
              <v:textbox style="mso-next-textbox:#_x0000_s1782271" inset="0,0,0,0">
                <w:txbxContent>
                  <w:p w:rsidR="00191DEC" w:rsidRPr="006C56BD" w:rsidRDefault="00191DEC" w:rsidP="008575D1">
                    <w:pPr>
                      <w:jc w:val="center"/>
                      <w:rPr>
                        <w:lang w:val="en-US"/>
                      </w:rPr>
                    </w:pPr>
                    <w:r>
                      <w:rPr>
                        <w:lang w:val="en-US"/>
                      </w:rPr>
                      <w:t>1</w:t>
                    </w:r>
                    <w:proofErr w:type="gramStart"/>
                    <w:r>
                      <w:t>,</w:t>
                    </w:r>
                    <w:r>
                      <w:rPr>
                        <w:lang w:val="en-US"/>
                      </w:rPr>
                      <w:t>4</w:t>
                    </w:r>
                    <w:proofErr w:type="gramEnd"/>
                  </w:p>
                </w:txbxContent>
              </v:textbox>
            </v:shape>
            <v:shape id="_x0000_s1782272" type="#_x0000_t202" style="position:absolute;left:1826;top:3261;width:359;height:275" stroked="f">
              <v:fill opacity="0"/>
              <v:textbox style="mso-next-textbox:#_x0000_s1782272" inset="0,0,0,0">
                <w:txbxContent>
                  <w:p w:rsidR="00191DEC" w:rsidRPr="006C56BD" w:rsidRDefault="00191DEC" w:rsidP="008575D1">
                    <w:pPr>
                      <w:jc w:val="center"/>
                      <w:rPr>
                        <w:lang w:val="en-US"/>
                      </w:rPr>
                    </w:pPr>
                    <w:r>
                      <w:rPr>
                        <w:lang w:val="en-US"/>
                      </w:rPr>
                      <w:t>1</w:t>
                    </w:r>
                    <w:proofErr w:type="gramStart"/>
                    <w:r>
                      <w:t>,</w:t>
                    </w:r>
                    <w:r>
                      <w:rPr>
                        <w:lang w:val="en-US"/>
                      </w:rPr>
                      <w:t>2</w:t>
                    </w:r>
                    <w:proofErr w:type="gramEnd"/>
                  </w:p>
                </w:txbxContent>
              </v:textbox>
            </v:shape>
            <v:shape id="_x0000_s1782273" type="#_x0000_t202" style="position:absolute;left:1826;top:3837;width:359;height:275" stroked="f">
              <v:fill opacity="0"/>
              <v:textbox style="mso-next-textbox:#_x0000_s1782273" inset="0,0,0,0">
                <w:txbxContent>
                  <w:p w:rsidR="00191DEC" w:rsidRPr="006C56BD" w:rsidRDefault="00191DEC" w:rsidP="008575D1">
                    <w:pPr>
                      <w:jc w:val="center"/>
                      <w:rPr>
                        <w:lang w:val="en-US"/>
                      </w:rPr>
                    </w:pPr>
                    <w:r>
                      <w:rPr>
                        <w:lang w:val="en-US"/>
                      </w:rPr>
                      <w:t>1</w:t>
                    </w:r>
                    <w:proofErr w:type="gramStart"/>
                    <w:r>
                      <w:t>,</w:t>
                    </w:r>
                    <w:r>
                      <w:rPr>
                        <w:lang w:val="en-US"/>
                      </w:rPr>
                      <w:t>0</w:t>
                    </w:r>
                    <w:proofErr w:type="gramEnd"/>
                  </w:p>
                </w:txbxContent>
              </v:textbox>
            </v:shape>
            <v:shape id="_x0000_s1782274" type="#_x0000_t202" style="position:absolute;left:1916;top:757;width:1841;height:275" stroked="f">
              <v:fill opacity="0"/>
              <v:textbox style="mso-next-textbox:#_x0000_s1782274" inset="0,0,0,0">
                <w:txbxContent>
                  <w:p w:rsidR="00191DEC" w:rsidRPr="00801AE3" w:rsidRDefault="00191DEC" w:rsidP="008575D1">
                    <w:pPr>
                      <w:jc w:val="center"/>
                    </w:pPr>
                    <w:r>
                      <w:t xml:space="preserve">КСВН </w:t>
                    </w:r>
                    <w:r w:rsidRPr="004E332D">
                      <w:t>вх</w:t>
                    </w:r>
                    <w:r>
                      <w:t>ода</w:t>
                    </w:r>
                  </w:p>
                </w:txbxContent>
              </v:textbox>
            </v:shape>
            <v:shape id="_x0000_s1782275" type="#_x0000_t202" style="position:absolute;left:2120;top:3955;width:507;height:275" stroked="f">
              <v:fill opacity="0"/>
              <v:textbox style="mso-next-textbox:#_x0000_s1782275" inset="0,0,0,0">
                <w:txbxContent>
                  <w:p w:rsidR="00191DEC" w:rsidRPr="004E332D" w:rsidRDefault="00191DEC" w:rsidP="008575D1">
                    <w:pPr>
                      <w:jc w:val="center"/>
                    </w:pPr>
                    <w:r>
                      <w:rPr>
                        <w:lang w:val="en-US"/>
                      </w:rPr>
                      <w:t>1</w:t>
                    </w:r>
                    <w:proofErr w:type="gramStart"/>
                    <w:r>
                      <w:t>,75</w:t>
                    </w:r>
                    <w:proofErr w:type="gramEnd"/>
                  </w:p>
                </w:txbxContent>
              </v:textbox>
            </v:shape>
            <v:shape id="_x0000_s1782276" type="#_x0000_t202" style="position:absolute;left:3978;top:3955;width:507;height:275" stroked="f">
              <v:fill opacity="0"/>
              <v:textbox style="mso-next-textbox:#_x0000_s1782276" inset="0,0,0,0">
                <w:txbxContent>
                  <w:p w:rsidR="00191DEC" w:rsidRPr="004E332D" w:rsidRDefault="00191DEC" w:rsidP="008575D1">
                    <w:pPr>
                      <w:jc w:val="center"/>
                    </w:pPr>
                    <w:r>
                      <w:rPr>
                        <w:lang w:val="en-US"/>
                      </w:rPr>
                      <w:t>2</w:t>
                    </w:r>
                    <w:proofErr w:type="gramStart"/>
                    <w:r>
                      <w:t>,75</w:t>
                    </w:r>
                    <w:proofErr w:type="gramEnd"/>
                  </w:p>
                </w:txbxContent>
              </v:textbox>
            </v:shape>
            <v:shape id="_x0000_s1782277" type="#_x0000_t202" style="position:absolute;left:5969;top:3955;width:507;height:275" stroked="f">
              <v:fill opacity="0"/>
              <v:textbox style="mso-next-textbox:#_x0000_s1782277" inset="0,0,0,0">
                <w:txbxContent>
                  <w:p w:rsidR="00191DEC" w:rsidRPr="004E332D" w:rsidRDefault="00191DEC" w:rsidP="008575D1">
                    <w:pPr>
                      <w:jc w:val="center"/>
                    </w:pPr>
                    <w:r>
                      <w:t>3,75</w:t>
                    </w:r>
                  </w:p>
                </w:txbxContent>
              </v:textbox>
            </v:shape>
            <v:shape id="_x0000_s1782278" type="#_x0000_t202" style="position:absolute;left:6699;top:3955;width:507;height:275" stroked="f">
              <v:fill opacity="0"/>
              <v:textbox style="mso-next-textbox:#_x0000_s1782278" inset="0,0,0,0">
                <w:txbxContent>
                  <w:p w:rsidR="00191DEC" w:rsidRPr="004E332D" w:rsidRDefault="00191DEC" w:rsidP="008575D1">
                    <w:pPr>
                      <w:jc w:val="center"/>
                    </w:pPr>
                    <w:r>
                      <w:rPr>
                        <w:lang w:val="en-US"/>
                      </w:rPr>
                      <w:t>4</w:t>
                    </w:r>
                    <w:proofErr w:type="gramStart"/>
                    <w:r>
                      <w:t>,</w:t>
                    </w:r>
                    <w:r>
                      <w:rPr>
                        <w:lang w:val="en-US"/>
                      </w:rPr>
                      <w:t>2</w:t>
                    </w:r>
                    <w:r>
                      <w:t>5</w:t>
                    </w:r>
                    <w:proofErr w:type="gramEnd"/>
                  </w:p>
                </w:txbxContent>
              </v:textbox>
            </v:shape>
            <w10:wrap type="none"/>
            <w10:anchorlock/>
          </v:group>
        </w:pict>
      </w:r>
    </w:p>
    <w:p w:rsidR="008575D1" w:rsidRPr="004E332D" w:rsidRDefault="008575D1" w:rsidP="008575D1">
      <w:pPr>
        <w:ind w:firstLine="1843"/>
        <w:rPr>
          <w:noProof/>
        </w:rPr>
      </w:pPr>
      <w:r w:rsidRPr="004E332D">
        <w:t>Рис. 6</w:t>
      </w:r>
      <w:r w:rsidRPr="00EB3752">
        <w:t>.</w:t>
      </w:r>
      <w:r w:rsidRPr="004E332D">
        <w:t xml:space="preserve"> </w:t>
      </w:r>
      <w:r>
        <w:t xml:space="preserve">Зависимость </w:t>
      </w:r>
      <w:r w:rsidRPr="004E332D">
        <w:rPr>
          <w:noProof/>
        </w:rPr>
        <w:t xml:space="preserve">КСВН входа </w:t>
      </w:r>
      <w:r>
        <w:rPr>
          <w:noProof/>
        </w:rPr>
        <w:t>ДМ от частоты</w:t>
      </w:r>
    </w:p>
    <w:p w:rsidR="008575D1" w:rsidRPr="00801AE3" w:rsidRDefault="008575D1" w:rsidP="008575D1">
      <w:pPr>
        <w:jc w:val="both"/>
        <w:rPr>
          <w:noProof/>
          <w:sz w:val="28"/>
          <w:szCs w:val="28"/>
        </w:rPr>
      </w:pPr>
    </w:p>
    <w:p w:rsidR="008575D1" w:rsidRPr="00EB3752" w:rsidRDefault="00415371" w:rsidP="008575D1">
      <w:pPr>
        <w:jc w:val="center"/>
        <w:rPr>
          <w:noProof/>
          <w:sz w:val="28"/>
          <w:szCs w:val="28"/>
        </w:rPr>
      </w:pPr>
      <w:r w:rsidRPr="00415371">
        <w:rPr>
          <w:noProof/>
          <w:sz w:val="28"/>
          <w:szCs w:val="28"/>
          <w:lang w:val="en-US"/>
        </w:rPr>
      </w:r>
      <w:r w:rsidRPr="00415371">
        <w:rPr>
          <w:noProof/>
          <w:sz w:val="28"/>
          <w:szCs w:val="28"/>
          <w:lang w:val="en-US"/>
        </w:rPr>
        <w:pict>
          <v:group id="_x0000_s1782279" editas="canvas" style="width:285.25pt;height:199.75pt;mso-position-horizontal-relative:char;mso-position-vertical-relative:line" coordorigin="2066,6491" coordsize="5705,3995">
            <o:lock v:ext="edit" aspectratio="t"/>
            <v:shape id="_x0000_s1782280" type="#_x0000_t75" style="position:absolute;left:2066;top:6491;width:5705;height:3995" o:preferrelative="f">
              <v:fill o:detectmouseclick="t"/>
              <v:path o:extrusionok="t" o:connecttype="none"/>
              <o:lock v:ext="edit" text="t"/>
            </v:shape>
            <v:shape id="_x0000_s1782281" type="#_x0000_t75" style="position:absolute;left:2573;top:6942;width:4915;height:2857">
              <v:imagedata r:id="rId39" o:title="" gain="109227f" blacklevel="-6554f" grayscale="t"/>
              <o:lock v:ext="edit" aspectratio="f"/>
            </v:shape>
            <v:shape id="_x0000_s1782282" type="#_x0000_t32" style="position:absolute;left:4544;top:6961;width:2;height:2796" o:connectortype="straight"/>
            <v:shape id="_x0000_s1782283" type="#_x0000_t32" style="position:absolute;left:6476;top:6961;width:2;height:2796" o:connectortype="straight"/>
            <v:shape id="_x0000_s1782284" type="#_x0000_t32" style="position:absolute;left:2586;top:7310;width:4859;height:2" o:connectortype="straight"/>
            <v:shape id="_x0000_s1782285" type="#_x0000_t32" style="position:absolute;left:2586;top:7650;width:4859;height:2" o:connectortype="straight"/>
            <v:shape id="_x0000_s1782286" type="#_x0000_t32" style="position:absolute;left:2586;top:7988;width:4859;height:2" o:connectortype="straight"/>
            <v:shape id="_x0000_s1782287" type="#_x0000_t32" style="position:absolute;left:2586;top:8365;width:4859;height:2" o:connectortype="straight"/>
            <v:shape id="_x0000_s1782288" type="#_x0000_t32" style="position:absolute;left:2586;top:8702;width:4859;height:2" o:connectortype="straight"/>
            <v:shape id="_x0000_s1782289" type="#_x0000_t32" style="position:absolute;left:2586;top:9064;width:4859;height:2" o:connectortype="straight"/>
            <v:shape id="_x0000_s1782290" type="#_x0000_t32" style="position:absolute;left:2586;top:9413;width:4859;height:2" o:connectortype="straight"/>
            <v:shape id="_x0000_s1782291" type="#_x0000_t202" style="position:absolute;left:2397;top:9757;width:507;height:275" stroked="f">
              <v:fill opacity="0"/>
              <v:textbox style="mso-next-textbox:#_x0000_s1782291" inset="0,0,0,0">
                <w:txbxContent>
                  <w:p w:rsidR="00191DEC" w:rsidRPr="004E332D" w:rsidRDefault="00191DEC" w:rsidP="008575D1">
                    <w:pPr>
                      <w:jc w:val="center"/>
                    </w:pPr>
                    <w:r>
                      <w:rPr>
                        <w:lang w:val="en-US"/>
                      </w:rPr>
                      <w:t>1</w:t>
                    </w:r>
                    <w:proofErr w:type="gramStart"/>
                    <w:r>
                      <w:t>,75</w:t>
                    </w:r>
                    <w:proofErr w:type="gramEnd"/>
                  </w:p>
                </w:txbxContent>
              </v:textbox>
            </v:shape>
            <v:shape id="_x0000_s1782292" type="#_x0000_t202" style="position:absolute;left:4346;top:9757;width:507;height:275" stroked="f">
              <v:fill opacity="0"/>
              <v:textbox style="mso-next-textbox:#_x0000_s1782292" inset="0,0,0,0">
                <w:txbxContent>
                  <w:p w:rsidR="00191DEC" w:rsidRPr="004E332D" w:rsidRDefault="00191DEC" w:rsidP="008575D1">
                    <w:pPr>
                      <w:jc w:val="center"/>
                    </w:pPr>
                    <w:r>
                      <w:rPr>
                        <w:lang w:val="en-US"/>
                      </w:rPr>
                      <w:t>2</w:t>
                    </w:r>
                    <w:proofErr w:type="gramStart"/>
                    <w:r>
                      <w:t>,75</w:t>
                    </w:r>
                    <w:proofErr w:type="gramEnd"/>
                  </w:p>
                </w:txbxContent>
              </v:textbox>
            </v:shape>
            <v:shape id="_x0000_s1782293" type="#_x0000_t202" style="position:absolute;left:6220;top:9757;width:507;height:275" stroked="f">
              <v:fill opacity="0"/>
              <v:textbox style="mso-next-textbox:#_x0000_s1782293" inset="0,0,0,0">
                <w:txbxContent>
                  <w:p w:rsidR="00191DEC" w:rsidRPr="004E332D" w:rsidRDefault="00191DEC" w:rsidP="008575D1">
                    <w:pPr>
                      <w:jc w:val="center"/>
                    </w:pPr>
                    <w:r>
                      <w:t>3,75</w:t>
                    </w:r>
                  </w:p>
                </w:txbxContent>
              </v:textbox>
            </v:shape>
            <v:shape id="_x0000_s1782294" type="#_x0000_t202" style="position:absolute;left:7084;top:9757;width:507;height:275" stroked="f">
              <v:fill opacity="0"/>
              <v:textbox style="mso-next-textbox:#_x0000_s1782294" inset="0,0,0,0">
                <w:txbxContent>
                  <w:p w:rsidR="00191DEC" w:rsidRPr="004E332D" w:rsidRDefault="00191DEC" w:rsidP="008575D1">
                    <w:pPr>
                      <w:jc w:val="center"/>
                    </w:pPr>
                    <w:r>
                      <w:rPr>
                        <w:lang w:val="en-US"/>
                      </w:rPr>
                      <w:t>4</w:t>
                    </w:r>
                    <w:proofErr w:type="gramStart"/>
                    <w:r>
                      <w:t>,</w:t>
                    </w:r>
                    <w:r>
                      <w:rPr>
                        <w:lang w:val="en-US"/>
                      </w:rPr>
                      <w:t>2</w:t>
                    </w:r>
                    <w:r>
                      <w:t>5</w:t>
                    </w:r>
                    <w:proofErr w:type="gramEnd"/>
                  </w:p>
                </w:txbxContent>
              </v:textbox>
            </v:shape>
            <v:shape id="_x0000_s1782295" type="#_x0000_t202" style="position:absolute;left:2259;top:6574;width:2191;height:275" stroked="f">
              <v:fill opacity="0"/>
              <v:textbox style="mso-next-textbox:#_x0000_s1782295" inset="0,0,0,0">
                <w:txbxContent>
                  <w:p w:rsidR="00191DEC" w:rsidRPr="00801AE3" w:rsidRDefault="00191DEC" w:rsidP="008575D1">
                    <w:pPr>
                      <w:jc w:val="center"/>
                    </w:pPr>
                    <w:r>
                      <w:t xml:space="preserve">КСВН </w:t>
                    </w:r>
                    <w:r w:rsidRPr="004E332D">
                      <w:t>в</w:t>
                    </w:r>
                    <w:r>
                      <w:t>ы</w:t>
                    </w:r>
                    <w:r w:rsidRPr="004E332D">
                      <w:t>х</w:t>
                    </w:r>
                    <w:r>
                      <w:t>о</w:t>
                    </w:r>
                    <w:r w:rsidRPr="003A1403">
                      <w:t>дов</w:t>
                    </w:r>
                  </w:p>
                </w:txbxContent>
              </v:textbox>
            </v:shape>
            <v:shape id="_x0000_s1782296" type="#_x0000_t202" style="position:absolute;left:2066;top:9587;width:507;height:275" stroked="f">
              <v:fill opacity="0"/>
              <v:textbox style="mso-next-textbox:#_x0000_s1782296" inset="0,0,0,0">
                <w:txbxContent>
                  <w:p w:rsidR="00191DEC" w:rsidRPr="004E332D" w:rsidRDefault="00191DEC" w:rsidP="008575D1">
                    <w:pPr>
                      <w:jc w:val="center"/>
                    </w:pPr>
                    <w:r>
                      <w:rPr>
                        <w:lang w:val="en-US"/>
                      </w:rPr>
                      <w:t>1</w:t>
                    </w:r>
                    <w:proofErr w:type="gramStart"/>
                    <w:r>
                      <w:t>,0</w:t>
                    </w:r>
                    <w:proofErr w:type="gramEnd"/>
                  </w:p>
                </w:txbxContent>
              </v:textbox>
            </v:shape>
            <v:shape id="_x0000_s1782297" type="#_x0000_t202" style="position:absolute;left:2066;top:8920;width:507;height:275" stroked="f">
              <v:fill opacity="0"/>
              <v:textbox style="mso-next-textbox:#_x0000_s1782297" inset="0,0,0,0">
                <w:txbxContent>
                  <w:p w:rsidR="00191DEC" w:rsidRPr="00801AE3" w:rsidRDefault="00191DEC" w:rsidP="008575D1">
                    <w:pPr>
                      <w:jc w:val="center"/>
                      <w:rPr>
                        <w:lang w:val="en-US"/>
                      </w:rPr>
                    </w:pPr>
                    <w:r>
                      <w:rPr>
                        <w:lang w:val="en-US"/>
                      </w:rPr>
                      <w:t>1</w:t>
                    </w:r>
                    <w:proofErr w:type="gramStart"/>
                    <w:r>
                      <w:t>,1</w:t>
                    </w:r>
                    <w:proofErr w:type="gramEnd"/>
                  </w:p>
                </w:txbxContent>
              </v:textbox>
            </v:shape>
            <v:shape id="_x0000_s1782298" type="#_x0000_t202" style="position:absolute;left:2066;top:8224;width:507;height:275" stroked="f">
              <v:fill opacity="0"/>
              <v:textbox style="mso-next-textbox:#_x0000_s1782298" inset="0,0,0,0">
                <w:txbxContent>
                  <w:p w:rsidR="00191DEC" w:rsidRPr="00801AE3" w:rsidRDefault="00191DEC" w:rsidP="008575D1">
                    <w:pPr>
                      <w:jc w:val="center"/>
                      <w:rPr>
                        <w:lang w:val="en-US"/>
                      </w:rPr>
                    </w:pPr>
                    <w:r>
                      <w:rPr>
                        <w:lang w:val="en-US"/>
                      </w:rPr>
                      <w:t>1</w:t>
                    </w:r>
                    <w:proofErr w:type="gramStart"/>
                    <w:r>
                      <w:t>,2</w:t>
                    </w:r>
                    <w:proofErr w:type="gramEnd"/>
                  </w:p>
                </w:txbxContent>
              </v:textbox>
            </v:shape>
            <v:shape id="_x0000_s1782299" type="#_x0000_t202" style="position:absolute;left:2066;top:7505;width:507;height:275" stroked="f">
              <v:fill opacity="0"/>
              <v:textbox style="mso-next-textbox:#_x0000_s1782299" inset="0,0,0,0">
                <w:txbxContent>
                  <w:p w:rsidR="00191DEC" w:rsidRPr="00801AE3" w:rsidRDefault="00191DEC" w:rsidP="008575D1">
                    <w:pPr>
                      <w:jc w:val="center"/>
                      <w:rPr>
                        <w:lang w:val="en-US"/>
                      </w:rPr>
                    </w:pPr>
                    <w:r>
                      <w:rPr>
                        <w:lang w:val="en-US"/>
                      </w:rPr>
                      <w:t>1</w:t>
                    </w:r>
                    <w:proofErr w:type="gramStart"/>
                    <w:r>
                      <w:t>,3</w:t>
                    </w:r>
                    <w:proofErr w:type="gramEnd"/>
                  </w:p>
                </w:txbxContent>
              </v:textbox>
            </v:shape>
            <v:shape id="_x0000_s1782300" type="#_x0000_t202" style="position:absolute;left:2066;top:6810;width:507;height:275" stroked="f">
              <v:fill opacity="0"/>
              <v:textbox style="mso-next-textbox:#_x0000_s1782300" inset="0,0,0,0">
                <w:txbxContent>
                  <w:p w:rsidR="00191DEC" w:rsidRPr="00801AE3" w:rsidRDefault="00191DEC" w:rsidP="008575D1">
                    <w:pPr>
                      <w:jc w:val="center"/>
                      <w:rPr>
                        <w:lang w:val="en-US"/>
                      </w:rPr>
                    </w:pPr>
                    <w:r>
                      <w:rPr>
                        <w:lang w:val="en-US"/>
                      </w:rPr>
                      <w:t>1</w:t>
                    </w:r>
                    <w:proofErr w:type="gramStart"/>
                    <w:r>
                      <w:t>,4</w:t>
                    </w:r>
                    <w:proofErr w:type="gramEnd"/>
                  </w:p>
                </w:txbxContent>
              </v:textbox>
            </v:shape>
            <v:shape id="_x0000_s1782301" type="#_x0000_t202" style="position:absolute;left:4450;top:10117;width:1841;height:275" stroked="f">
              <v:fill opacity="0"/>
              <v:textbox style="mso-next-textbox:#_x0000_s1782301" inset="0,0,0,0">
                <w:txbxContent>
                  <w:p w:rsidR="00191DEC" w:rsidRPr="004E332D" w:rsidRDefault="00191DEC" w:rsidP="008575D1">
                    <w:pPr>
                      <w:jc w:val="center"/>
                      <w:rPr>
                        <w:vertAlign w:val="subscript"/>
                      </w:rPr>
                    </w:pPr>
                    <w:r>
                      <w:t>Частота, ГГц</w:t>
                    </w:r>
                  </w:p>
                </w:txbxContent>
              </v:textbox>
            </v:shape>
            <w10:wrap type="none"/>
            <w10:anchorlock/>
          </v:group>
        </w:pict>
      </w:r>
    </w:p>
    <w:p w:rsidR="008575D1" w:rsidRPr="00801AE3" w:rsidRDefault="008575D1" w:rsidP="008575D1">
      <w:pPr>
        <w:ind w:firstLine="1843"/>
        <w:rPr>
          <w:noProof/>
        </w:rPr>
      </w:pPr>
      <w:r w:rsidRPr="00801AE3">
        <w:t>Рис. 7</w:t>
      </w:r>
      <w:r w:rsidRPr="00EB3752">
        <w:t>.</w:t>
      </w:r>
      <w:r w:rsidRPr="00801AE3">
        <w:t xml:space="preserve"> </w:t>
      </w:r>
      <w:r>
        <w:t>Зависимость</w:t>
      </w:r>
      <w:r w:rsidRPr="00801AE3">
        <w:rPr>
          <w:noProof/>
        </w:rPr>
        <w:t xml:space="preserve"> КСВН выхо</w:t>
      </w:r>
      <w:r w:rsidRPr="003A1403">
        <w:rPr>
          <w:noProof/>
        </w:rPr>
        <w:t>дов</w:t>
      </w:r>
      <w:r w:rsidRPr="00801AE3">
        <w:rPr>
          <w:noProof/>
        </w:rPr>
        <w:t xml:space="preserve"> </w:t>
      </w:r>
      <w:r>
        <w:rPr>
          <w:noProof/>
        </w:rPr>
        <w:t>ДМ от частоты</w:t>
      </w:r>
    </w:p>
    <w:p w:rsidR="008575D1" w:rsidRPr="00E41329" w:rsidRDefault="00415371" w:rsidP="008575D1">
      <w:pPr>
        <w:jc w:val="center"/>
        <w:rPr>
          <w:sz w:val="28"/>
          <w:szCs w:val="28"/>
        </w:rPr>
      </w:pPr>
      <w:r>
        <w:rPr>
          <w:sz w:val="28"/>
          <w:szCs w:val="28"/>
        </w:rPr>
      </w:r>
      <w:r>
        <w:rPr>
          <w:sz w:val="28"/>
          <w:szCs w:val="28"/>
        </w:rPr>
        <w:pict>
          <v:group id="_x0000_s1782207" editas="canvas" style="width:290.15pt;height:197.3pt;mso-position-horizontal-relative:char;mso-position-vertical-relative:line" coordorigin="1490,10406" coordsize="5803,3946">
            <o:lock v:ext="edit" aspectratio="t"/>
            <v:shape id="_x0000_s1782208" type="#_x0000_t75" style="position:absolute;left:1490;top:10406;width:5803;height:3946" o:preferrelative="f">
              <v:fill o:detectmouseclick="t"/>
              <v:path o:extrusionok="t" o:connecttype="none"/>
              <o:lock v:ext="edit" text="t"/>
            </v:shape>
            <v:shape id="_x0000_s1782209" type="#_x0000_t75" style="position:absolute;left:2112;top:10772;width:4916;height:2858">
              <v:imagedata r:id="rId40" o:title="" gain="109227f" blacklevel="-6554f" grayscale="t"/>
              <o:lock v:ext="edit" aspectratio="f"/>
            </v:shape>
            <v:shape id="_x0000_s1782210" type="#_x0000_t202" style="position:absolute;left:1919;top:13615;width:508;height:276" stroked="f">
              <v:fill opacity="0"/>
              <v:textbox style="mso-next-textbox:#_x0000_s1782210" inset="0,0,0,0">
                <w:txbxContent>
                  <w:p w:rsidR="00191DEC" w:rsidRPr="004E332D" w:rsidRDefault="00191DEC" w:rsidP="008575D1">
                    <w:pPr>
                      <w:jc w:val="center"/>
                    </w:pPr>
                    <w:r>
                      <w:rPr>
                        <w:lang w:val="en-US"/>
                      </w:rPr>
                      <w:t>1</w:t>
                    </w:r>
                    <w:proofErr w:type="gramStart"/>
                    <w:r>
                      <w:t>,75</w:t>
                    </w:r>
                    <w:proofErr w:type="gramEnd"/>
                  </w:p>
                </w:txbxContent>
              </v:textbox>
            </v:shape>
            <v:shape id="_x0000_s1782211" type="#_x0000_t202" style="position:absolute;left:3868;top:13615;width:507;height:276" stroked="f">
              <v:fill opacity="0"/>
              <v:textbox style="mso-next-textbox:#_x0000_s1782211" inset="0,0,0,0">
                <w:txbxContent>
                  <w:p w:rsidR="00191DEC" w:rsidRPr="004E332D" w:rsidRDefault="00191DEC" w:rsidP="008575D1">
                    <w:pPr>
                      <w:jc w:val="center"/>
                    </w:pPr>
                    <w:r>
                      <w:rPr>
                        <w:lang w:val="en-US"/>
                      </w:rPr>
                      <w:t>2</w:t>
                    </w:r>
                    <w:proofErr w:type="gramStart"/>
                    <w:r>
                      <w:t>,75</w:t>
                    </w:r>
                    <w:proofErr w:type="gramEnd"/>
                  </w:p>
                </w:txbxContent>
              </v:textbox>
            </v:shape>
            <v:shape id="_x0000_s1782212" type="#_x0000_t202" style="position:absolute;left:5742;top:13615;width:507;height:276" stroked="f">
              <v:fill opacity="0"/>
              <v:textbox style="mso-next-textbox:#_x0000_s1782212" inset="0,0,0,0">
                <w:txbxContent>
                  <w:p w:rsidR="00191DEC" w:rsidRPr="004E332D" w:rsidRDefault="00191DEC" w:rsidP="008575D1">
                    <w:pPr>
                      <w:jc w:val="center"/>
                    </w:pPr>
                    <w:r>
                      <w:t>3,75</w:t>
                    </w:r>
                  </w:p>
                </w:txbxContent>
              </v:textbox>
            </v:shape>
            <v:shape id="_x0000_s1782213" type="#_x0000_t202" style="position:absolute;left:6575;top:13615;width:508;height:276" stroked="f">
              <v:fill opacity="0"/>
              <v:textbox style="mso-next-textbox:#_x0000_s1782213" inset="0,0,0,0">
                <w:txbxContent>
                  <w:p w:rsidR="00191DEC" w:rsidRPr="004E332D" w:rsidRDefault="00191DEC" w:rsidP="008575D1">
                    <w:pPr>
                      <w:jc w:val="center"/>
                    </w:pPr>
                    <w:r>
                      <w:rPr>
                        <w:lang w:val="en-US"/>
                      </w:rPr>
                      <w:t>4</w:t>
                    </w:r>
                    <w:proofErr w:type="gramStart"/>
                    <w:r>
                      <w:t>,</w:t>
                    </w:r>
                    <w:r>
                      <w:rPr>
                        <w:lang w:val="en-US"/>
                      </w:rPr>
                      <w:t>2</w:t>
                    </w:r>
                    <w:r>
                      <w:t>5</w:t>
                    </w:r>
                    <w:proofErr w:type="gramEnd"/>
                  </w:p>
                </w:txbxContent>
              </v:textbox>
            </v:shape>
            <v:shape id="_x0000_s1782214" type="#_x0000_t202" style="position:absolute;left:3972;top:13975;width:1841;height:276" stroked="f">
              <v:fill opacity="0"/>
              <v:textbox style="mso-next-textbox:#_x0000_s1782214" inset="0,0,0,0">
                <w:txbxContent>
                  <w:p w:rsidR="00191DEC" w:rsidRPr="004E332D" w:rsidRDefault="00191DEC" w:rsidP="008575D1">
                    <w:pPr>
                      <w:jc w:val="center"/>
                      <w:rPr>
                        <w:vertAlign w:val="subscript"/>
                      </w:rPr>
                    </w:pPr>
                    <w:r>
                      <w:t>Частота, ГГц</w:t>
                    </w:r>
                  </w:p>
                </w:txbxContent>
              </v:textbox>
            </v:shape>
            <v:shape id="_x0000_s1782215" type="#_x0000_t202" style="position:absolute;left:1604;top:13421;width:508;height:276" stroked="f">
              <v:fill opacity="0"/>
              <v:textbox style="mso-next-textbox:#_x0000_s1782215" inset="0,0,0,0">
                <w:txbxContent>
                  <w:p w:rsidR="00191DEC" w:rsidRPr="00EB3752" w:rsidRDefault="00191DEC" w:rsidP="008575D1">
                    <w:pPr>
                      <w:jc w:val="center"/>
                    </w:pPr>
                    <w:r>
                      <w:t>–7,2</w:t>
                    </w:r>
                  </w:p>
                </w:txbxContent>
              </v:textbox>
            </v:shape>
            <v:shape id="_x0000_s1782216" type="#_x0000_t202" style="position:absolute;left:1604;top:12908;width:508;height:276" stroked="f">
              <v:fill opacity="0"/>
              <v:textbox style="mso-next-textbox:#_x0000_s1782216" inset="0,0,0,0">
                <w:txbxContent>
                  <w:p w:rsidR="00191DEC" w:rsidRPr="00EB3752" w:rsidRDefault="00191DEC" w:rsidP="008575D1">
                    <w:pPr>
                      <w:jc w:val="center"/>
                      <w:rPr>
                        <w:lang w:val="en-US"/>
                      </w:rPr>
                    </w:pPr>
                    <w:r>
                      <w:t>–7,</w:t>
                    </w:r>
                    <w:r>
                      <w:rPr>
                        <w:lang w:val="en-US"/>
                      </w:rPr>
                      <w:t>0</w:t>
                    </w:r>
                  </w:p>
                </w:txbxContent>
              </v:textbox>
            </v:shape>
            <v:shape id="_x0000_s1782217" type="#_x0000_t202" style="position:absolute;left:1604;top:12357;width:508;height:276" stroked="f">
              <v:fill opacity="0"/>
              <v:textbox style="mso-next-textbox:#_x0000_s1782217" inset="0,0,0,0">
                <w:txbxContent>
                  <w:p w:rsidR="00191DEC" w:rsidRPr="00EB3752" w:rsidRDefault="00191DEC" w:rsidP="008575D1">
                    <w:pPr>
                      <w:jc w:val="center"/>
                    </w:pPr>
                    <w:r>
                      <w:t>–6,8</w:t>
                    </w:r>
                  </w:p>
                </w:txbxContent>
              </v:textbox>
            </v:shape>
            <v:shape id="_x0000_s1782218" type="#_x0000_t202" style="position:absolute;left:1604;top:11821;width:508;height:276" stroked="f">
              <v:fill opacity="0"/>
              <v:textbox style="mso-next-textbox:#_x0000_s1782218" inset="0,0,0,0">
                <w:txbxContent>
                  <w:p w:rsidR="00191DEC" w:rsidRPr="00EB3752" w:rsidRDefault="00191DEC" w:rsidP="008575D1">
                    <w:pPr>
                      <w:jc w:val="center"/>
                      <w:rPr>
                        <w:lang w:val="en-US"/>
                      </w:rPr>
                    </w:pPr>
                    <w:r>
                      <w:t>–6,</w:t>
                    </w:r>
                    <w:r>
                      <w:rPr>
                        <w:lang w:val="en-US"/>
                      </w:rPr>
                      <w:t>6</w:t>
                    </w:r>
                  </w:p>
                </w:txbxContent>
              </v:textbox>
            </v:shape>
            <v:shape id="_x0000_s1782219" type="#_x0000_t202" style="position:absolute;left:1604;top:11245;width:508;height:276" stroked="f">
              <v:fill opacity="0"/>
              <v:textbox style="mso-next-textbox:#_x0000_s1782219" inset="0,0,0,0">
                <w:txbxContent>
                  <w:p w:rsidR="00191DEC" w:rsidRPr="00EB3752" w:rsidRDefault="00191DEC" w:rsidP="008575D1">
                    <w:pPr>
                      <w:jc w:val="center"/>
                    </w:pPr>
                    <w:r>
                      <w:t>–6,4</w:t>
                    </w:r>
                  </w:p>
                </w:txbxContent>
              </v:textbox>
            </v:shape>
            <v:shape id="_x0000_s1782220" type="#_x0000_t202" style="position:absolute;left:1604;top:10681;width:508;height:276" stroked="f">
              <v:fill opacity="0"/>
              <v:textbox style="mso-next-textbox:#_x0000_s1782220" inset="0,0,0,0">
                <w:txbxContent>
                  <w:p w:rsidR="00191DEC" w:rsidRPr="00EB3752" w:rsidRDefault="00191DEC" w:rsidP="008575D1">
                    <w:pPr>
                      <w:jc w:val="center"/>
                      <w:rPr>
                        <w:lang w:val="en-US"/>
                      </w:rPr>
                    </w:pPr>
                    <w:r>
                      <w:t>–6,</w:t>
                    </w:r>
                    <w:r>
                      <w:rPr>
                        <w:lang w:val="en-US"/>
                      </w:rPr>
                      <w:t>2</w:t>
                    </w:r>
                  </w:p>
                </w:txbxContent>
              </v:textbox>
            </v:shape>
            <v:shape id="_x0000_s1782221" type="#_x0000_t202" style="position:absolute;left:1663;top:10406;width:2868;height:275" stroked="f">
              <v:fill opacity="0"/>
              <v:textbox style="mso-next-textbox:#_x0000_s1782221" inset="0,0,0,0">
                <w:txbxContent>
                  <w:p w:rsidR="00191DEC" w:rsidRPr="00EB3752" w:rsidRDefault="00191DEC" w:rsidP="008575D1">
                    <w:pPr>
                      <w:jc w:val="center"/>
                    </w:pPr>
                    <w:r>
                      <w:t>Коэффициент передачи, дБ</w:t>
                    </w:r>
                  </w:p>
                </w:txbxContent>
              </v:textbox>
            </v:shape>
            <v:shape id="_x0000_s1782222" type="#_x0000_t32" style="position:absolute;left:4093;top:10793;width:2;height:2796" o:connectortype="straight"/>
            <v:shape id="_x0000_s1782223" type="#_x0000_t32" style="position:absolute;left:6033;top:10793;width:2;height:2796" o:connectortype="straight"/>
            <v:shape id="_x0000_s1782224" type="#_x0000_t32" style="position:absolute;left:2112;top:11360;width:4859;height:2" o:connectortype="straight"/>
            <v:shape id="_x0000_s1782225" type="#_x0000_t32" style="position:absolute;left:2112;top:11923;width:4859;height:2" o:connectortype="straight"/>
            <v:shape id="_x0000_s1782226" type="#_x0000_t32" style="position:absolute;left:2112;top:12485;width:4859;height:2" o:connectortype="straight"/>
            <v:shape id="_x0000_s1782227" type="#_x0000_t32" style="position:absolute;left:2112;top:13049;width:4859;height:2" o:connectortype="straight"/>
            <w10:wrap type="none"/>
            <w10:anchorlock/>
          </v:group>
        </w:pict>
      </w:r>
    </w:p>
    <w:p w:rsidR="008575D1" w:rsidRDefault="008575D1" w:rsidP="008575D1">
      <w:pPr>
        <w:ind w:left="1843" w:right="1898"/>
      </w:pPr>
      <w:r w:rsidRPr="00EB3752">
        <w:t xml:space="preserve">Рис. 8. </w:t>
      </w:r>
      <w:r>
        <w:t>Зависимость</w:t>
      </w:r>
      <w:r w:rsidRPr="00EB3752">
        <w:t xml:space="preserve"> </w:t>
      </w:r>
      <w:r>
        <w:t>к</w:t>
      </w:r>
      <w:r w:rsidRPr="00EB3752">
        <w:t>оэффициент</w:t>
      </w:r>
      <w:r>
        <w:t>а</w:t>
      </w:r>
      <w:r w:rsidRPr="00EB3752">
        <w:t xml:space="preserve"> передачи с входа на выход </w:t>
      </w:r>
      <w:r>
        <w:rPr>
          <w:noProof/>
        </w:rPr>
        <w:t>ДМ</w:t>
      </w:r>
      <w:r w:rsidRPr="002F2F5E">
        <w:rPr>
          <w:noProof/>
        </w:rPr>
        <w:t xml:space="preserve"> </w:t>
      </w:r>
      <w:r>
        <w:rPr>
          <w:noProof/>
        </w:rPr>
        <w:t>от частоты</w:t>
      </w:r>
    </w:p>
    <w:p w:rsidR="008575D1" w:rsidRDefault="008575D1" w:rsidP="008575D1">
      <w:pPr>
        <w:jc w:val="both"/>
        <w:rPr>
          <w:sz w:val="28"/>
          <w:szCs w:val="28"/>
        </w:rPr>
      </w:pPr>
    </w:p>
    <w:p w:rsidR="008575D1" w:rsidRDefault="00415371" w:rsidP="008575D1">
      <w:pPr>
        <w:jc w:val="center"/>
        <w:rPr>
          <w:sz w:val="28"/>
          <w:szCs w:val="28"/>
        </w:rPr>
      </w:pPr>
      <w:r>
        <w:rPr>
          <w:sz w:val="28"/>
          <w:szCs w:val="28"/>
        </w:rPr>
      </w:r>
      <w:r>
        <w:rPr>
          <w:sz w:val="28"/>
          <w:szCs w:val="28"/>
        </w:rPr>
        <w:pict>
          <v:group id="_x0000_s1782302" editas="canvas" style="width:296.15pt;height:206.25pt;mso-position-horizontal-relative:char;mso-position-vertical-relative:line" coordorigin="1966,1277" coordsize="5923,4125">
            <o:lock v:ext="edit" aspectratio="t"/>
            <v:shape id="_x0000_s1782303" type="#_x0000_t75" style="position:absolute;left:1966;top:1277;width:5923;height:4125" o:preferrelative="f">
              <v:fill o:detectmouseclick="t"/>
              <v:path o:extrusionok="t" o:connecttype="none"/>
              <o:lock v:ext="edit" text="t"/>
            </v:shape>
            <v:shape id="_x0000_s1782304" type="#_x0000_t75" style="position:absolute;left:2544;top:1778;width:4916;height:2857">
              <v:imagedata r:id="rId41" o:title="" gain="109227f" blacklevel="-6554f" grayscale="t"/>
              <o:lock v:ext="edit" aspectratio="f"/>
            </v:shape>
            <v:shape id="_x0000_s1782305" type="#_x0000_t202" style="position:absolute;left:2364;top:4674;width:507;height:275" stroked="f">
              <v:fill opacity="0"/>
              <v:textbox style="mso-next-textbox:#_x0000_s1782305" inset="0,0,0,0">
                <w:txbxContent>
                  <w:p w:rsidR="00191DEC" w:rsidRPr="004E332D" w:rsidRDefault="00191DEC" w:rsidP="008575D1">
                    <w:pPr>
                      <w:jc w:val="center"/>
                    </w:pPr>
                    <w:r>
                      <w:rPr>
                        <w:lang w:val="en-US"/>
                      </w:rPr>
                      <w:t>1</w:t>
                    </w:r>
                    <w:proofErr w:type="gramStart"/>
                    <w:r>
                      <w:t>,75</w:t>
                    </w:r>
                    <w:proofErr w:type="gramEnd"/>
                  </w:p>
                </w:txbxContent>
              </v:textbox>
            </v:shape>
            <v:shape id="_x0000_s1782306" type="#_x0000_t202" style="position:absolute;left:4338;top:4674;width:507;height:275" stroked="f">
              <v:fill opacity="0"/>
              <v:textbox style="mso-next-textbox:#_x0000_s1782306" inset="0,0,0,0">
                <w:txbxContent>
                  <w:p w:rsidR="00191DEC" w:rsidRPr="004E332D" w:rsidRDefault="00191DEC" w:rsidP="008575D1">
                    <w:pPr>
                      <w:jc w:val="center"/>
                    </w:pPr>
                    <w:r>
                      <w:rPr>
                        <w:lang w:val="en-US"/>
                      </w:rPr>
                      <w:t>2</w:t>
                    </w:r>
                    <w:proofErr w:type="gramStart"/>
                    <w:r>
                      <w:t>,75</w:t>
                    </w:r>
                    <w:proofErr w:type="gramEnd"/>
                  </w:p>
                </w:txbxContent>
              </v:textbox>
            </v:shape>
            <v:shape id="_x0000_s1782307" type="#_x0000_t202" style="position:absolute;left:6277;top:4674;width:507;height:275" stroked="f">
              <v:fill opacity="0"/>
              <v:textbox style="mso-next-textbox:#_x0000_s1782307" inset="0,0,0,0">
                <w:txbxContent>
                  <w:p w:rsidR="00191DEC" w:rsidRPr="004E332D" w:rsidRDefault="00191DEC" w:rsidP="008575D1">
                    <w:pPr>
                      <w:jc w:val="center"/>
                    </w:pPr>
                    <w:r>
                      <w:t>3,75</w:t>
                    </w:r>
                  </w:p>
                </w:txbxContent>
              </v:textbox>
            </v:shape>
            <v:shape id="_x0000_s1782308" type="#_x0000_t202" style="position:absolute;left:7030;top:4674;width:507;height:275" stroked="f">
              <v:fill opacity="0"/>
              <v:textbox style="mso-next-textbox:#_x0000_s1782308" inset="0,0,0,0">
                <w:txbxContent>
                  <w:p w:rsidR="00191DEC" w:rsidRPr="004E332D" w:rsidRDefault="00191DEC" w:rsidP="008575D1">
                    <w:pPr>
                      <w:jc w:val="center"/>
                    </w:pPr>
                    <w:r>
                      <w:rPr>
                        <w:lang w:val="en-US"/>
                      </w:rPr>
                      <w:t>4</w:t>
                    </w:r>
                    <w:proofErr w:type="gramStart"/>
                    <w:r>
                      <w:t>,</w:t>
                    </w:r>
                    <w:r>
                      <w:rPr>
                        <w:lang w:val="en-US"/>
                      </w:rPr>
                      <w:t>2</w:t>
                    </w:r>
                    <w:r>
                      <w:t>5</w:t>
                    </w:r>
                    <w:proofErr w:type="gramEnd"/>
                  </w:p>
                </w:txbxContent>
              </v:textbox>
            </v:shape>
            <v:shape id="_x0000_s1782309" type="#_x0000_t202" style="position:absolute;left:4364;top:5034;width:1841;height:275" stroked="f">
              <v:fill opacity="0"/>
              <v:textbox style="mso-next-textbox:#_x0000_s1782309" inset="0,0,0,0">
                <w:txbxContent>
                  <w:p w:rsidR="00191DEC" w:rsidRPr="004E332D" w:rsidRDefault="00191DEC" w:rsidP="008575D1">
                    <w:pPr>
                      <w:jc w:val="center"/>
                      <w:rPr>
                        <w:vertAlign w:val="subscript"/>
                      </w:rPr>
                    </w:pPr>
                    <w:r>
                      <w:t>Частота, ГГц</w:t>
                    </w:r>
                  </w:p>
                </w:txbxContent>
              </v:textbox>
            </v:shape>
            <v:shape id="_x0000_s1782310" type="#_x0000_t202" style="position:absolute;left:2039;top:4475;width:508;height:276" stroked="f">
              <v:fill opacity="0"/>
              <v:textbox style="mso-next-textbox:#_x0000_s1782310" inset="0,0,0,0">
                <w:txbxContent>
                  <w:p w:rsidR="00191DEC" w:rsidRPr="00EB3752" w:rsidRDefault="00191DEC" w:rsidP="008575D1">
                    <w:pPr>
                      <w:jc w:val="center"/>
                    </w:pPr>
                    <w:r>
                      <w:t>–45</w:t>
                    </w:r>
                  </w:p>
                </w:txbxContent>
              </v:textbox>
            </v:shape>
            <v:shape id="_x0000_s1782311" type="#_x0000_t202" style="position:absolute;left:2052;top:3923;width:508;height:276" stroked="f">
              <v:fill opacity="0"/>
              <v:textbox style="mso-next-textbox:#_x0000_s1782311" inset="0,0,0,0">
                <w:txbxContent>
                  <w:p w:rsidR="00191DEC" w:rsidRPr="00EB3752" w:rsidRDefault="00191DEC" w:rsidP="008575D1">
                    <w:pPr>
                      <w:jc w:val="center"/>
                      <w:rPr>
                        <w:lang w:val="en-US"/>
                      </w:rPr>
                    </w:pPr>
                    <w:r>
                      <w:t>–40</w:t>
                    </w:r>
                  </w:p>
                </w:txbxContent>
              </v:textbox>
            </v:shape>
            <v:shape id="_x0000_s1782312" type="#_x0000_t202" style="position:absolute;left:2052;top:3346;width:508;height:276" stroked="f">
              <v:fill opacity="0"/>
              <v:textbox style="mso-next-textbox:#_x0000_s1782312" inset="0,0,0,0">
                <w:txbxContent>
                  <w:p w:rsidR="00191DEC" w:rsidRPr="00EB3752" w:rsidRDefault="00191DEC" w:rsidP="008575D1">
                    <w:pPr>
                      <w:jc w:val="center"/>
                    </w:pPr>
                    <w:r>
                      <w:t>–35</w:t>
                    </w:r>
                  </w:p>
                </w:txbxContent>
              </v:textbox>
            </v:shape>
            <v:shape id="_x0000_s1782313" type="#_x0000_t202" style="position:absolute;left:2052;top:2797;width:508;height:276" stroked="f">
              <v:fill opacity="0"/>
              <v:textbox style="mso-next-textbox:#_x0000_s1782313" inset="0,0,0,0">
                <w:txbxContent>
                  <w:p w:rsidR="00191DEC" w:rsidRPr="00EB3752" w:rsidRDefault="00191DEC" w:rsidP="008575D1">
                    <w:pPr>
                      <w:jc w:val="center"/>
                      <w:rPr>
                        <w:lang w:val="en-US"/>
                      </w:rPr>
                    </w:pPr>
                    <w:r>
                      <w:t>–30</w:t>
                    </w:r>
                  </w:p>
                </w:txbxContent>
              </v:textbox>
            </v:shape>
            <v:shape id="_x0000_s1782314" type="#_x0000_t202" style="position:absolute;left:2052;top:2221;width:508;height:276" stroked="f">
              <v:fill opacity="0"/>
              <v:textbox style="mso-next-textbox:#_x0000_s1782314" inset="0,0,0,0">
                <w:txbxContent>
                  <w:p w:rsidR="00191DEC" w:rsidRPr="00EB3752" w:rsidRDefault="00191DEC" w:rsidP="008575D1">
                    <w:pPr>
                      <w:jc w:val="center"/>
                    </w:pPr>
                    <w:r>
                      <w:t>–25</w:t>
                    </w:r>
                  </w:p>
                </w:txbxContent>
              </v:textbox>
            </v:shape>
            <v:shape id="_x0000_s1782315" type="#_x0000_t202" style="position:absolute;left:2052;top:1657;width:508;height:276" stroked="f">
              <v:fill opacity="0"/>
              <v:textbox style="mso-next-textbox:#_x0000_s1782315" inset="0,0,0,0">
                <w:txbxContent>
                  <w:p w:rsidR="00191DEC" w:rsidRPr="00EB3752" w:rsidRDefault="00191DEC" w:rsidP="008575D1">
                    <w:pPr>
                      <w:jc w:val="center"/>
                      <w:rPr>
                        <w:lang w:val="en-US"/>
                      </w:rPr>
                    </w:pPr>
                    <w:r>
                      <w:t>–20</w:t>
                    </w:r>
                  </w:p>
                </w:txbxContent>
              </v:textbox>
            </v:shape>
            <v:shape id="_x0000_s1782316" type="#_x0000_t202" style="position:absolute;left:2072;top:1382;width:2868;height:275" stroked="f">
              <v:fill opacity="0"/>
              <v:textbox style="mso-next-textbox:#_x0000_s1782316" inset="0,0,0,0">
                <w:txbxContent>
                  <w:p w:rsidR="00191DEC" w:rsidRPr="00EB3752" w:rsidRDefault="00191DEC" w:rsidP="008575D1">
                    <w:pPr>
                      <w:jc w:val="center"/>
                    </w:pPr>
                    <w:r>
                      <w:t>Коэффициент передачи, дБ</w:t>
                    </w:r>
                  </w:p>
                </w:txbxContent>
              </v:textbox>
            </v:shape>
            <v:shape id="_x0000_s1782317" type="#_x0000_t32" style="position:absolute;left:4546;top:1791;width:2;height:2796" o:connectortype="straight"/>
            <v:shape id="_x0000_s1782318" type="#_x0000_t32" style="position:absolute;left:6486;top:1804;width:2;height:2796" o:connectortype="straight"/>
            <v:shape id="_x0000_s1782319" type="#_x0000_t32" style="position:absolute;left:2568;top:4041;width:4859;height:2" o:connectortype="straight"/>
            <v:shape id="_x0000_s1782320" type="#_x0000_t32" style="position:absolute;left:2568;top:3479;width:4859;height:2" o:connectortype="straight"/>
            <v:shape id="_x0000_s1782321" type="#_x0000_t32" style="position:absolute;left:2568;top:2928;width:4859;height:2" o:connectortype="straight"/>
            <v:shape id="_x0000_s1782322" type="#_x0000_t32" style="position:absolute;left:2568;top:2352;width:4859;height:2" o:connectortype="straight"/>
            <v:shape id="_x0000_s1782323" type="#_x0000_t32" style="position:absolute;left:2568;top:1804;width:4859;height:2" o:connectortype="straight"/>
            <w10:wrap type="none"/>
            <w10:anchorlock/>
          </v:group>
        </w:pict>
      </w:r>
    </w:p>
    <w:p w:rsidR="008575D1" w:rsidRPr="00EB3752" w:rsidRDefault="008575D1" w:rsidP="000F27A0">
      <w:pPr>
        <w:spacing w:line="230" w:lineRule="auto"/>
        <w:ind w:left="1701" w:right="2040"/>
      </w:pPr>
      <w:r w:rsidRPr="00EB3752">
        <w:t>Рис. 9</w:t>
      </w:r>
      <w:r>
        <w:t>.</w:t>
      </w:r>
      <w:r w:rsidRPr="00EB3752">
        <w:t xml:space="preserve"> </w:t>
      </w:r>
      <w:r>
        <w:t>Зависимость</w:t>
      </w:r>
      <w:r w:rsidRPr="00EB3752">
        <w:t xml:space="preserve"> </w:t>
      </w:r>
      <w:r>
        <w:t>к</w:t>
      </w:r>
      <w:r w:rsidRPr="00EB3752">
        <w:t xml:space="preserve">оэффициент передачи </w:t>
      </w:r>
      <w:r>
        <w:t>(развя</w:t>
      </w:r>
      <w:r>
        <w:t>з</w:t>
      </w:r>
      <w:r>
        <w:t>ки</w:t>
      </w:r>
      <w:r w:rsidRPr="00EB3752">
        <w:t>) между</w:t>
      </w:r>
      <w:r>
        <w:t xml:space="preserve"> </w:t>
      </w:r>
      <w:r w:rsidRPr="00EB3752">
        <w:t>выходами</w:t>
      </w:r>
      <w:r>
        <w:t xml:space="preserve"> </w:t>
      </w:r>
      <w:r w:rsidRPr="00130188">
        <w:rPr>
          <w:i/>
        </w:rPr>
        <w:t>1</w:t>
      </w:r>
      <w:r>
        <w:t xml:space="preserve"> и</w:t>
      </w:r>
      <w:r w:rsidRPr="00EB3752">
        <w:t xml:space="preserve"> </w:t>
      </w:r>
      <w:r w:rsidRPr="00130188">
        <w:rPr>
          <w:i/>
        </w:rPr>
        <w:t>2</w:t>
      </w:r>
      <w:r w:rsidRPr="00EB3752">
        <w:t xml:space="preserve"> </w:t>
      </w:r>
      <w:r>
        <w:t xml:space="preserve">ДМ </w:t>
      </w:r>
      <w:r w:rsidRPr="00EB3752">
        <w:t>(</w:t>
      </w:r>
      <w:r>
        <w:t xml:space="preserve">см. </w:t>
      </w:r>
      <w:r w:rsidRPr="00EB3752">
        <w:t>рис.</w:t>
      </w:r>
      <w:r>
        <w:t xml:space="preserve"> </w:t>
      </w:r>
      <w:r w:rsidRPr="00EB3752">
        <w:t>1)</w:t>
      </w:r>
    </w:p>
    <w:p w:rsidR="003A1403" w:rsidRDefault="003A1403" w:rsidP="000F27A0">
      <w:pPr>
        <w:shd w:val="clear" w:color="auto" w:fill="FFFFFF"/>
        <w:spacing w:line="230" w:lineRule="auto"/>
        <w:ind w:firstLine="709"/>
        <w:jc w:val="both"/>
        <w:rPr>
          <w:sz w:val="28"/>
          <w:szCs w:val="28"/>
        </w:rPr>
      </w:pPr>
    </w:p>
    <w:p w:rsidR="008575D1" w:rsidRPr="007902E9" w:rsidRDefault="008575D1" w:rsidP="000F27A0">
      <w:pPr>
        <w:shd w:val="clear" w:color="auto" w:fill="FFFFFF"/>
        <w:spacing w:line="230" w:lineRule="auto"/>
        <w:ind w:firstLine="709"/>
        <w:jc w:val="both"/>
        <w:rPr>
          <w:sz w:val="28"/>
          <w:szCs w:val="28"/>
        </w:rPr>
      </w:pPr>
      <w:r w:rsidRPr="00E41329">
        <w:rPr>
          <w:sz w:val="28"/>
          <w:szCs w:val="28"/>
        </w:rPr>
        <w:t xml:space="preserve">В результате проведенных исследований </w:t>
      </w:r>
      <w:r w:rsidRPr="003A1403">
        <w:rPr>
          <w:sz w:val="28"/>
          <w:szCs w:val="28"/>
        </w:rPr>
        <w:t>на основе решения задач</w:t>
      </w:r>
      <w:r w:rsidRPr="00E41329">
        <w:rPr>
          <w:sz w:val="28"/>
          <w:szCs w:val="28"/>
        </w:rPr>
        <w:t xml:space="preserve"> структурной и параметрической оптимизации </w:t>
      </w:r>
      <w:r w:rsidRPr="003A1403">
        <w:rPr>
          <w:sz w:val="28"/>
          <w:szCs w:val="28"/>
        </w:rPr>
        <w:t>получена м</w:t>
      </w:r>
      <w:r w:rsidRPr="00E41329">
        <w:rPr>
          <w:sz w:val="28"/>
          <w:szCs w:val="28"/>
        </w:rPr>
        <w:t xml:space="preserve">икрополосковая </w:t>
      </w:r>
      <w:r w:rsidRPr="003A1403">
        <w:rPr>
          <w:sz w:val="28"/>
          <w:szCs w:val="28"/>
        </w:rPr>
        <w:t xml:space="preserve">конструкция </w:t>
      </w:r>
      <w:r w:rsidR="003A1403" w:rsidRPr="003A1403">
        <w:rPr>
          <w:sz w:val="28"/>
          <w:szCs w:val="28"/>
        </w:rPr>
        <w:t>четырех</w:t>
      </w:r>
      <w:r w:rsidR="006866AF" w:rsidRPr="003A1403">
        <w:rPr>
          <w:sz w:val="28"/>
          <w:szCs w:val="28"/>
        </w:rPr>
        <w:t>канального делителя мощности (</w:t>
      </w:r>
      <w:proofErr w:type="gramStart"/>
      <w:r w:rsidR="006866AF" w:rsidRPr="003A1403">
        <w:rPr>
          <w:sz w:val="28"/>
          <w:szCs w:val="28"/>
        </w:rPr>
        <w:t>см</w:t>
      </w:r>
      <w:proofErr w:type="gramEnd"/>
      <w:r w:rsidR="006866AF" w:rsidRPr="003A1403">
        <w:rPr>
          <w:sz w:val="28"/>
          <w:szCs w:val="28"/>
        </w:rPr>
        <w:t xml:space="preserve">. рис. 1) </w:t>
      </w:r>
      <w:r w:rsidR="003A1403" w:rsidRPr="003A1403">
        <w:rPr>
          <w:sz w:val="28"/>
          <w:szCs w:val="28"/>
        </w:rPr>
        <w:t>в диапаз</w:t>
      </w:r>
      <w:r w:rsidR="003A1403" w:rsidRPr="003A1403">
        <w:rPr>
          <w:sz w:val="28"/>
          <w:szCs w:val="28"/>
        </w:rPr>
        <w:t>о</w:t>
      </w:r>
      <w:r w:rsidR="003A1403" w:rsidRPr="003A1403">
        <w:rPr>
          <w:sz w:val="28"/>
          <w:szCs w:val="28"/>
        </w:rPr>
        <w:t xml:space="preserve">не частот от 2 до 4 ГГц </w:t>
      </w:r>
      <w:r w:rsidRPr="003A1403">
        <w:rPr>
          <w:sz w:val="28"/>
          <w:szCs w:val="28"/>
        </w:rPr>
        <w:t xml:space="preserve">со следующими параметрами: </w:t>
      </w:r>
      <w:r w:rsidR="004C3037">
        <w:rPr>
          <w:noProof/>
          <w:sz w:val="28"/>
          <w:szCs w:val="28"/>
        </w:rPr>
        <w:t>КСВН входа не более </w:t>
      </w:r>
      <w:r w:rsidR="006866AF" w:rsidRPr="003A1403">
        <w:rPr>
          <w:noProof/>
          <w:sz w:val="28"/>
          <w:szCs w:val="28"/>
        </w:rPr>
        <w:t>1,2, КСВН выходов не более 1,15, п</w:t>
      </w:r>
      <w:r w:rsidRPr="003A1403">
        <w:rPr>
          <w:noProof/>
          <w:sz w:val="28"/>
          <w:szCs w:val="28"/>
        </w:rPr>
        <w:t>ерепад коэффициента передачи с</w:t>
      </w:r>
      <w:r w:rsidR="006866AF" w:rsidRPr="003A1403">
        <w:rPr>
          <w:noProof/>
          <w:sz w:val="28"/>
          <w:szCs w:val="28"/>
        </w:rPr>
        <w:t>о</w:t>
      </w:r>
      <w:r w:rsidRPr="003A1403">
        <w:rPr>
          <w:noProof/>
          <w:sz w:val="28"/>
          <w:szCs w:val="28"/>
        </w:rPr>
        <w:t xml:space="preserve"> входа на выход</w:t>
      </w:r>
      <w:r w:rsidR="003A1403" w:rsidRPr="003A1403">
        <w:rPr>
          <w:noProof/>
          <w:sz w:val="28"/>
          <w:szCs w:val="28"/>
        </w:rPr>
        <w:t>ы лежит в пределах</w:t>
      </w:r>
      <w:r w:rsidRPr="003A1403">
        <w:rPr>
          <w:noProof/>
          <w:sz w:val="28"/>
          <w:szCs w:val="28"/>
        </w:rPr>
        <w:t xml:space="preserve"> от –6,2 до –6,5 дБ, развязка </w:t>
      </w:r>
      <w:r w:rsidRPr="003A1403">
        <w:rPr>
          <w:sz w:val="28"/>
          <w:szCs w:val="28"/>
        </w:rPr>
        <w:t>меж</w:t>
      </w:r>
      <w:r w:rsidR="006866AF" w:rsidRPr="003A1403">
        <w:rPr>
          <w:sz w:val="28"/>
          <w:szCs w:val="28"/>
        </w:rPr>
        <w:t>ду в</w:t>
      </w:r>
      <w:r w:rsidR="006866AF" w:rsidRPr="003A1403">
        <w:rPr>
          <w:sz w:val="28"/>
          <w:szCs w:val="28"/>
        </w:rPr>
        <w:t>ы</w:t>
      </w:r>
      <w:r w:rsidR="006866AF" w:rsidRPr="003A1403">
        <w:rPr>
          <w:sz w:val="28"/>
          <w:szCs w:val="28"/>
        </w:rPr>
        <w:t xml:space="preserve">ходами </w:t>
      </w:r>
      <w:r w:rsidR="006866AF" w:rsidRPr="00130188">
        <w:rPr>
          <w:i/>
          <w:sz w:val="28"/>
          <w:szCs w:val="28"/>
        </w:rPr>
        <w:t>1</w:t>
      </w:r>
      <w:r w:rsidR="006866AF" w:rsidRPr="003A1403">
        <w:rPr>
          <w:sz w:val="28"/>
          <w:szCs w:val="28"/>
        </w:rPr>
        <w:t xml:space="preserve"> </w:t>
      </w:r>
      <w:r w:rsidR="006866AF" w:rsidRPr="007902E9">
        <w:rPr>
          <w:sz w:val="28"/>
          <w:szCs w:val="28"/>
        </w:rPr>
        <w:t>и</w:t>
      </w:r>
      <w:r w:rsidRPr="007902E9">
        <w:rPr>
          <w:sz w:val="28"/>
          <w:szCs w:val="28"/>
        </w:rPr>
        <w:t xml:space="preserve"> </w:t>
      </w:r>
      <w:r w:rsidRPr="00130188">
        <w:rPr>
          <w:i/>
          <w:sz w:val="28"/>
          <w:szCs w:val="28"/>
        </w:rPr>
        <w:t>2</w:t>
      </w:r>
      <w:r w:rsidRPr="007902E9">
        <w:rPr>
          <w:sz w:val="28"/>
          <w:szCs w:val="28"/>
        </w:rPr>
        <w:t xml:space="preserve"> не менее –25 дБ</w:t>
      </w:r>
      <w:r w:rsidRPr="007902E9">
        <w:rPr>
          <w:noProof/>
          <w:sz w:val="28"/>
          <w:szCs w:val="28"/>
        </w:rPr>
        <w:t>.</w:t>
      </w:r>
    </w:p>
    <w:p w:rsidR="008575D1" w:rsidRPr="007902E9" w:rsidRDefault="008575D1" w:rsidP="000F27A0">
      <w:pPr>
        <w:shd w:val="clear" w:color="auto" w:fill="FFFFFF"/>
        <w:spacing w:line="230" w:lineRule="auto"/>
        <w:ind w:firstLine="709"/>
        <w:jc w:val="both"/>
        <w:rPr>
          <w:spacing w:val="-2"/>
          <w:sz w:val="28"/>
          <w:szCs w:val="28"/>
        </w:rPr>
      </w:pPr>
      <w:r w:rsidRPr="007902E9">
        <w:rPr>
          <w:spacing w:val="-2"/>
          <w:sz w:val="28"/>
          <w:szCs w:val="28"/>
        </w:rPr>
        <w:t>Необходимо отметить, что по ряду основных параметров (КСВН в</w:t>
      </w:r>
      <w:r w:rsidRPr="007902E9">
        <w:rPr>
          <w:spacing w:val="-2"/>
          <w:sz w:val="28"/>
          <w:szCs w:val="28"/>
        </w:rPr>
        <w:t>ы</w:t>
      </w:r>
      <w:r w:rsidRPr="007902E9">
        <w:rPr>
          <w:spacing w:val="-2"/>
          <w:sz w:val="28"/>
          <w:szCs w:val="28"/>
        </w:rPr>
        <w:t>ходов, развязка между выходами ДМ) предложенная конструкция не уступ</w:t>
      </w:r>
      <w:r w:rsidRPr="007902E9">
        <w:rPr>
          <w:spacing w:val="-2"/>
          <w:sz w:val="28"/>
          <w:szCs w:val="28"/>
        </w:rPr>
        <w:t>а</w:t>
      </w:r>
      <w:r w:rsidRPr="007902E9">
        <w:rPr>
          <w:spacing w:val="-2"/>
          <w:sz w:val="28"/>
          <w:szCs w:val="28"/>
        </w:rPr>
        <w:t xml:space="preserve">ет известным зарубежным аналогам, в частности, модели </w:t>
      </w:r>
      <w:r w:rsidR="007902E9" w:rsidRPr="007902E9">
        <w:rPr>
          <w:spacing w:val="-2"/>
          <w:sz w:val="28"/>
          <w:szCs w:val="28"/>
          <w:lang w:val="en-US"/>
        </w:rPr>
        <w:t>WP</w:t>
      </w:r>
      <w:r w:rsidR="007902E9" w:rsidRPr="007902E9">
        <w:rPr>
          <w:spacing w:val="-2"/>
          <w:sz w:val="28"/>
          <w:szCs w:val="28"/>
        </w:rPr>
        <w:t>4</w:t>
      </w:r>
      <w:r w:rsidR="007902E9" w:rsidRPr="007902E9">
        <w:rPr>
          <w:spacing w:val="-2"/>
          <w:sz w:val="28"/>
          <w:szCs w:val="28"/>
          <w:lang w:val="en-US"/>
        </w:rPr>
        <w:t>L</w:t>
      </w:r>
      <w:r w:rsidR="007902E9" w:rsidRPr="007902E9">
        <w:rPr>
          <w:spacing w:val="-2"/>
          <w:sz w:val="28"/>
          <w:szCs w:val="28"/>
        </w:rPr>
        <w:t>+ (</w:t>
      </w:r>
      <w:r w:rsidR="007902E9" w:rsidRPr="007902E9">
        <w:rPr>
          <w:spacing w:val="-2"/>
          <w:sz w:val="28"/>
          <w:szCs w:val="28"/>
          <w:lang w:val="en-US"/>
        </w:rPr>
        <w:t>URL</w:t>
      </w:r>
      <w:proofErr w:type="gramStart"/>
      <w:r w:rsidR="007902E9" w:rsidRPr="007902E9">
        <w:rPr>
          <w:spacing w:val="-2"/>
          <w:sz w:val="28"/>
          <w:szCs w:val="28"/>
        </w:rPr>
        <w:t xml:space="preserve"> :</w:t>
      </w:r>
      <w:proofErr w:type="gramEnd"/>
      <w:r w:rsidR="007902E9" w:rsidRPr="007902E9">
        <w:rPr>
          <w:spacing w:val="-2"/>
          <w:sz w:val="28"/>
          <w:szCs w:val="28"/>
        </w:rPr>
        <w:t xml:space="preserve"> https://ww2.minicircuits.com/pdfs/WP4L+.pdf) фирмы </w:t>
      </w:r>
      <w:r w:rsidR="007902E9" w:rsidRPr="007902E9">
        <w:rPr>
          <w:i/>
          <w:spacing w:val="-2"/>
          <w:sz w:val="28"/>
          <w:szCs w:val="28"/>
        </w:rPr>
        <w:t>Mini-Circuits</w:t>
      </w:r>
      <w:r w:rsidR="007902E9" w:rsidRPr="007902E9">
        <w:rPr>
          <w:spacing w:val="-2"/>
          <w:sz w:val="28"/>
          <w:szCs w:val="28"/>
        </w:rPr>
        <w:t xml:space="preserve"> (США)</w:t>
      </w:r>
      <w:r w:rsidR="002B6895">
        <w:rPr>
          <w:spacing w:val="-2"/>
          <w:sz w:val="28"/>
          <w:szCs w:val="28"/>
        </w:rPr>
        <w:t>.</w:t>
      </w:r>
      <w:r w:rsidR="007902E9" w:rsidRPr="007902E9">
        <w:rPr>
          <w:spacing w:val="-2"/>
          <w:sz w:val="28"/>
          <w:szCs w:val="28"/>
        </w:rPr>
        <w:t xml:space="preserve"> </w:t>
      </w:r>
    </w:p>
    <w:p w:rsidR="008575D1" w:rsidRPr="009C7779" w:rsidRDefault="008575D1" w:rsidP="000F27A0">
      <w:pPr>
        <w:spacing w:line="230" w:lineRule="auto"/>
        <w:jc w:val="center"/>
        <w:rPr>
          <w:sz w:val="28"/>
          <w:szCs w:val="28"/>
        </w:rPr>
      </w:pPr>
    </w:p>
    <w:p w:rsidR="008575D1" w:rsidRPr="00DA4603" w:rsidRDefault="008575D1" w:rsidP="000F27A0">
      <w:pPr>
        <w:pStyle w:val="aff4"/>
        <w:spacing w:after="0" w:line="230" w:lineRule="auto"/>
        <w:ind w:left="0"/>
        <w:jc w:val="center"/>
        <w:rPr>
          <w:rFonts w:ascii="Times New Roman" w:hAnsi="Times New Roman"/>
          <w:sz w:val="24"/>
        </w:rPr>
      </w:pPr>
      <w:r w:rsidRPr="00DA4603">
        <w:rPr>
          <w:rFonts w:ascii="Times New Roman" w:hAnsi="Times New Roman"/>
          <w:sz w:val="24"/>
        </w:rPr>
        <w:t>БИБЛИОГРАФИЧЕСКИЙ СПИСОК</w:t>
      </w:r>
    </w:p>
    <w:p w:rsidR="008575D1" w:rsidRPr="009C7779" w:rsidRDefault="008575D1" w:rsidP="000F27A0">
      <w:pPr>
        <w:spacing w:line="230" w:lineRule="auto"/>
        <w:jc w:val="center"/>
        <w:rPr>
          <w:lang w:val="en-US"/>
        </w:rPr>
      </w:pPr>
    </w:p>
    <w:p w:rsidR="008575D1" w:rsidRPr="00E5608B" w:rsidRDefault="008575D1" w:rsidP="000F27A0">
      <w:pPr>
        <w:numPr>
          <w:ilvl w:val="0"/>
          <w:numId w:val="18"/>
        </w:numPr>
        <w:tabs>
          <w:tab w:val="left" w:pos="993"/>
        </w:tabs>
        <w:spacing w:line="230" w:lineRule="auto"/>
        <w:ind w:left="0" w:firstLine="709"/>
        <w:jc w:val="both"/>
        <w:rPr>
          <w:shd w:val="clear" w:color="auto" w:fill="FFFFFF"/>
        </w:rPr>
      </w:pPr>
      <w:r w:rsidRPr="00E5608B">
        <w:rPr>
          <w:i/>
        </w:rPr>
        <w:t>Кац</w:t>
      </w:r>
      <w:r w:rsidRPr="00E5608B">
        <w:rPr>
          <w:i/>
          <w:lang w:val="en-US"/>
        </w:rPr>
        <w:t xml:space="preserve"> </w:t>
      </w:r>
      <w:r w:rsidRPr="00E5608B">
        <w:rPr>
          <w:i/>
        </w:rPr>
        <w:t>Б</w:t>
      </w:r>
      <w:r w:rsidRPr="00E5608B">
        <w:rPr>
          <w:i/>
          <w:lang w:val="en-US"/>
        </w:rPr>
        <w:t xml:space="preserve">. </w:t>
      </w:r>
      <w:r w:rsidRPr="00E5608B">
        <w:rPr>
          <w:i/>
        </w:rPr>
        <w:t>М</w:t>
      </w:r>
      <w:r w:rsidRPr="00E5608B">
        <w:rPr>
          <w:lang w:val="en-US"/>
        </w:rPr>
        <w:t xml:space="preserve">., </w:t>
      </w:r>
      <w:r w:rsidRPr="00E5608B">
        <w:rPr>
          <w:i/>
        </w:rPr>
        <w:t>Мещанов</w:t>
      </w:r>
      <w:r w:rsidRPr="00E5608B">
        <w:rPr>
          <w:i/>
          <w:lang w:val="en-US"/>
        </w:rPr>
        <w:t xml:space="preserve"> </w:t>
      </w:r>
      <w:r w:rsidRPr="00E5608B">
        <w:rPr>
          <w:i/>
        </w:rPr>
        <w:t>В</w:t>
      </w:r>
      <w:r w:rsidRPr="00E5608B">
        <w:rPr>
          <w:i/>
          <w:lang w:val="en-US"/>
        </w:rPr>
        <w:t xml:space="preserve">. </w:t>
      </w:r>
      <w:r w:rsidRPr="00E5608B">
        <w:rPr>
          <w:i/>
        </w:rPr>
        <w:t>П</w:t>
      </w:r>
      <w:r w:rsidRPr="00E5608B">
        <w:rPr>
          <w:lang w:val="en-US"/>
        </w:rPr>
        <w:t xml:space="preserve">., </w:t>
      </w:r>
      <w:r w:rsidRPr="00E5608B">
        <w:rPr>
          <w:i/>
        </w:rPr>
        <w:t>Хвалин</w:t>
      </w:r>
      <w:r w:rsidRPr="00E5608B">
        <w:rPr>
          <w:i/>
          <w:lang w:val="en-US"/>
        </w:rPr>
        <w:t xml:space="preserve"> </w:t>
      </w:r>
      <w:r w:rsidRPr="00E5608B">
        <w:rPr>
          <w:i/>
        </w:rPr>
        <w:t>А</w:t>
      </w:r>
      <w:r w:rsidRPr="00E5608B">
        <w:rPr>
          <w:i/>
          <w:lang w:val="en-US"/>
        </w:rPr>
        <w:t xml:space="preserve">. </w:t>
      </w:r>
      <w:r w:rsidRPr="00E5608B">
        <w:rPr>
          <w:i/>
        </w:rPr>
        <w:t>Л</w:t>
      </w:r>
      <w:r w:rsidRPr="00E5608B">
        <w:rPr>
          <w:lang w:val="en-US"/>
        </w:rPr>
        <w:t xml:space="preserve">. Synthesis of </w:t>
      </w:r>
      <w:proofErr w:type="spellStart"/>
      <w:r w:rsidRPr="00E5608B">
        <w:rPr>
          <w:lang w:val="en-US"/>
        </w:rPr>
        <w:t>Superwide</w:t>
      </w:r>
      <w:proofErr w:type="spellEnd"/>
      <w:r w:rsidRPr="00E5608B">
        <w:rPr>
          <w:lang w:val="en-US"/>
        </w:rPr>
        <w:t xml:space="preserve"> – Band Matching Adapters in Round Coaxial Lines // IEEE Trans. on MTT. 2001. </w:t>
      </w:r>
      <w:proofErr w:type="spellStart"/>
      <w:r w:rsidRPr="00E5608B">
        <w:rPr>
          <w:caps/>
          <w:lang w:val="en-US"/>
        </w:rPr>
        <w:t>v</w:t>
      </w:r>
      <w:r w:rsidRPr="00E5608B">
        <w:rPr>
          <w:lang w:val="en-US"/>
        </w:rPr>
        <w:t>ol</w:t>
      </w:r>
      <w:proofErr w:type="spellEnd"/>
      <w:r w:rsidRPr="00E5608B">
        <w:t>. 49, № 3. Р. 575–579.</w:t>
      </w:r>
    </w:p>
    <w:p w:rsidR="008575D1" w:rsidRPr="00666FE4" w:rsidRDefault="008575D1" w:rsidP="00CA7756">
      <w:pPr>
        <w:numPr>
          <w:ilvl w:val="0"/>
          <w:numId w:val="18"/>
        </w:numPr>
        <w:tabs>
          <w:tab w:val="left" w:pos="993"/>
        </w:tabs>
        <w:spacing w:line="235" w:lineRule="auto"/>
        <w:ind w:left="0" w:firstLine="709"/>
        <w:jc w:val="both"/>
        <w:rPr>
          <w:color w:val="FF0000"/>
          <w:shd w:val="clear" w:color="auto" w:fill="FFFFFF"/>
        </w:rPr>
      </w:pPr>
      <w:r w:rsidRPr="00666FE4">
        <w:rPr>
          <w:i/>
        </w:rPr>
        <w:lastRenderedPageBreak/>
        <w:t>Хвалин А. Л</w:t>
      </w:r>
      <w:r w:rsidRPr="00666FE4">
        <w:t>. Анализ и синтез интегральных магнитоуправляемых радиотехн</w:t>
      </w:r>
      <w:r w:rsidRPr="00666FE4">
        <w:t>и</w:t>
      </w:r>
      <w:r w:rsidRPr="00666FE4">
        <w:t>ческих устройств на ферритовых резонаторах</w:t>
      </w:r>
      <w:proofErr w:type="gramStart"/>
      <w:r w:rsidRPr="00666FE4">
        <w:t xml:space="preserve"> :</w:t>
      </w:r>
      <w:proofErr w:type="gramEnd"/>
      <w:r w:rsidRPr="00666FE4">
        <w:t xml:space="preserve"> автореф. дис</w:t>
      </w:r>
      <w:r w:rsidR="00885523">
        <w:t>с</w:t>
      </w:r>
      <w:r w:rsidRPr="00666FE4">
        <w:t>. … д-ра техн. наук. Сам</w:t>
      </w:r>
      <w:r w:rsidRPr="00666FE4">
        <w:t>а</w:t>
      </w:r>
      <w:r w:rsidRPr="00666FE4">
        <w:t xml:space="preserve">ра, 2014. 32 </w:t>
      </w:r>
      <w:proofErr w:type="gramStart"/>
      <w:r w:rsidRPr="00666FE4">
        <w:t>с</w:t>
      </w:r>
      <w:proofErr w:type="gramEnd"/>
      <w:r w:rsidRPr="00666FE4">
        <w:t xml:space="preserve">. </w:t>
      </w:r>
    </w:p>
    <w:p w:rsidR="008575D1" w:rsidRPr="00885523" w:rsidRDefault="008575D1" w:rsidP="00885523">
      <w:pPr>
        <w:numPr>
          <w:ilvl w:val="0"/>
          <w:numId w:val="18"/>
        </w:numPr>
        <w:tabs>
          <w:tab w:val="left" w:pos="993"/>
        </w:tabs>
        <w:spacing w:line="235" w:lineRule="auto"/>
        <w:ind w:left="0" w:firstLine="709"/>
        <w:jc w:val="both"/>
      </w:pPr>
      <w:r w:rsidRPr="00885523">
        <w:rPr>
          <w:i/>
        </w:rPr>
        <w:t>Хвалин А. Л</w:t>
      </w:r>
      <w:r w:rsidRPr="00885523">
        <w:t>. Анализ и синтез интегральных магнитоуправляемых радиотехн</w:t>
      </w:r>
      <w:r w:rsidRPr="00885523">
        <w:t>и</w:t>
      </w:r>
      <w:r w:rsidRPr="00885523">
        <w:t>ческих устройств на ферритовых резонаторах</w:t>
      </w:r>
      <w:proofErr w:type="gramStart"/>
      <w:r w:rsidRPr="00885523">
        <w:t xml:space="preserve"> :</w:t>
      </w:r>
      <w:proofErr w:type="gramEnd"/>
      <w:r w:rsidRPr="00885523">
        <w:t xml:space="preserve"> дисс. … д-ра техн. наук. Самара, 2014. 312 </w:t>
      </w:r>
      <w:proofErr w:type="gramStart"/>
      <w:r w:rsidRPr="00885523">
        <w:t>с</w:t>
      </w:r>
      <w:proofErr w:type="gramEnd"/>
      <w:r w:rsidRPr="00885523">
        <w:t xml:space="preserve">. </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666FE4">
        <w:rPr>
          <w:i/>
        </w:rPr>
        <w:t>Хвалин А. Л</w:t>
      </w:r>
      <w:r w:rsidRPr="00666FE4">
        <w:t xml:space="preserve">., </w:t>
      </w:r>
      <w:r w:rsidRPr="00666FE4">
        <w:rPr>
          <w:i/>
        </w:rPr>
        <w:t>Васильев А. В</w:t>
      </w:r>
      <w:r w:rsidRPr="00666FE4">
        <w:t>. Оптимальный синтез характеристик транзисто</w:t>
      </w:r>
      <w:r w:rsidRPr="00666FE4">
        <w:t>р</w:t>
      </w:r>
      <w:r w:rsidRPr="00E5608B">
        <w:t>ного усилителя УВЧ-диапазона в интегральном исполнении // Приборы и системы. Управление, контроль, диагностика. 2010. № 10. С. 29–33.</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E5608B">
        <w:rPr>
          <w:i/>
        </w:rPr>
        <w:t>Мещанов В. П</w:t>
      </w:r>
      <w:r w:rsidRPr="00E5608B">
        <w:t xml:space="preserve">., </w:t>
      </w:r>
      <w:r w:rsidRPr="00E5608B">
        <w:rPr>
          <w:i/>
        </w:rPr>
        <w:t>Хвалин А. Л.</w:t>
      </w:r>
      <w:r w:rsidRPr="00E5608B">
        <w:t xml:space="preserve"> Методика уточнения характеристик модели М</w:t>
      </w:r>
      <w:r w:rsidRPr="00E5608B">
        <w:t>а</w:t>
      </w:r>
      <w:r w:rsidRPr="00E5608B">
        <w:t>терка полевого транзистора // Радиотехника. 2010. № 5. С. 111–115.</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E5608B">
        <w:rPr>
          <w:i/>
        </w:rPr>
        <w:t>Хвалин А. Л</w:t>
      </w:r>
      <w:r w:rsidRPr="00E5608B">
        <w:t>. Векторный магнитометр слабых магнитных полей // Измерител</w:t>
      </w:r>
      <w:r w:rsidRPr="00E5608B">
        <w:t>ь</w:t>
      </w:r>
      <w:r w:rsidRPr="00E5608B">
        <w:t>ная техника. 2014. № 10. С. 45–48.</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E5608B">
        <w:rPr>
          <w:i/>
        </w:rPr>
        <w:t>Хвалин А. Л</w:t>
      </w:r>
      <w:r w:rsidRPr="00E5608B">
        <w:t>. Физические принципы моделирования полевых транзисторов в УВЧ-диапазоне // Гетеромагнитная микроэлектроника</w:t>
      </w:r>
      <w:proofErr w:type="gramStart"/>
      <w:r w:rsidRPr="00E5608B">
        <w:t xml:space="preserve"> :</w:t>
      </w:r>
      <w:proofErr w:type="gramEnd"/>
      <w:r w:rsidRPr="00E5608B">
        <w:t xml:space="preserve"> сб. науч. тр. Саратов : Изд-во Сарат. ун-та, 2008. Вып. 4</w:t>
      </w:r>
      <w:proofErr w:type="gramStart"/>
      <w:r w:rsidRPr="00E5608B">
        <w:t xml:space="preserve"> :</w:t>
      </w:r>
      <w:proofErr w:type="gramEnd"/>
      <w:r w:rsidRPr="00E5608B">
        <w:t xml:space="preserve"> Гетеромагнитная микр</w:t>
      </w:r>
      <w:proofErr w:type="gramStart"/>
      <w:r w:rsidRPr="00E5608B">
        <w:t>о-</w:t>
      </w:r>
      <w:proofErr w:type="gramEnd"/>
      <w:r w:rsidRPr="00E5608B">
        <w:t xml:space="preserve"> и наноэлектроника. Прикладные аспекты. Устройства различного назначения. С. 59–67.</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6838B1">
        <w:rPr>
          <w:i/>
        </w:rPr>
        <w:t>Хвалин А. Л</w:t>
      </w:r>
      <w:r w:rsidRPr="006838B1">
        <w:t xml:space="preserve">., </w:t>
      </w:r>
      <w:r w:rsidRPr="006838B1">
        <w:rPr>
          <w:i/>
        </w:rPr>
        <w:t>Самолданов В. Н.</w:t>
      </w:r>
      <w:r w:rsidRPr="006838B1">
        <w:t xml:space="preserve"> Разработка биполярных магнитоэлектронных транзисторов в усилительном режиме для регулярных сигналов на высоком уровне мощности в УВЧ-диапазоне // Гетеромагнитная микроэлектроника : сб. докл. и ст. II и III науч</w:t>
      </w:r>
      <w:proofErr w:type="gramStart"/>
      <w:r w:rsidRPr="006838B1">
        <w:t>.-</w:t>
      </w:r>
      <w:proofErr w:type="gramEnd"/>
      <w:r w:rsidRPr="006838B1">
        <w:t>техн. совещ. Саратов</w:t>
      </w:r>
      <w:proofErr w:type="gramStart"/>
      <w:r w:rsidRPr="006838B1">
        <w:t xml:space="preserve"> :</w:t>
      </w:r>
      <w:proofErr w:type="gramEnd"/>
      <w:r w:rsidRPr="006838B1">
        <w:t xml:space="preserve"> Изд-во Сарат. ун-та, 2005. Вып. 2</w:t>
      </w:r>
      <w:proofErr w:type="gramStart"/>
      <w:r w:rsidRPr="006838B1">
        <w:t xml:space="preserve"> :</w:t>
      </w:r>
      <w:proofErr w:type="gramEnd"/>
      <w:r w:rsidRPr="006838B1">
        <w:t xml:space="preserve"> Методы проектир</w:t>
      </w:r>
      <w:r w:rsidRPr="006838B1">
        <w:t>о</w:t>
      </w:r>
      <w:r w:rsidRPr="006838B1">
        <w:t>вания магнитоэлектронных устройств. С. 63–73.</w:t>
      </w:r>
    </w:p>
    <w:p w:rsidR="008575D1" w:rsidRDefault="008575D1" w:rsidP="006866AF">
      <w:pPr>
        <w:numPr>
          <w:ilvl w:val="0"/>
          <w:numId w:val="18"/>
        </w:numPr>
        <w:tabs>
          <w:tab w:val="left" w:pos="993"/>
        </w:tabs>
        <w:spacing w:line="235" w:lineRule="auto"/>
        <w:ind w:left="0" w:firstLine="709"/>
        <w:jc w:val="both"/>
        <w:rPr>
          <w:shd w:val="clear" w:color="auto" w:fill="FFFFFF"/>
        </w:rPr>
      </w:pPr>
      <w:r w:rsidRPr="006838B1">
        <w:rPr>
          <w:i/>
        </w:rPr>
        <w:t>Самолданов В. Н</w:t>
      </w:r>
      <w:r w:rsidRPr="006838B1">
        <w:t xml:space="preserve">., </w:t>
      </w:r>
      <w:r w:rsidRPr="006838B1">
        <w:rPr>
          <w:i/>
        </w:rPr>
        <w:t>Игнатьев А. А</w:t>
      </w:r>
      <w:r w:rsidRPr="006838B1">
        <w:t xml:space="preserve">., </w:t>
      </w:r>
      <w:r w:rsidRPr="006838B1">
        <w:rPr>
          <w:i/>
        </w:rPr>
        <w:t>Ляшенко А. В</w:t>
      </w:r>
      <w:r w:rsidRPr="006838B1">
        <w:t xml:space="preserve">., </w:t>
      </w:r>
      <w:r w:rsidRPr="006838B1">
        <w:rPr>
          <w:i/>
        </w:rPr>
        <w:t>Солопов А. А</w:t>
      </w:r>
      <w:r w:rsidRPr="006838B1">
        <w:t xml:space="preserve">., </w:t>
      </w:r>
      <w:r w:rsidRPr="006838B1">
        <w:rPr>
          <w:i/>
        </w:rPr>
        <w:t>Хвалин А. Л</w:t>
      </w:r>
      <w:r w:rsidRPr="006838B1">
        <w:t xml:space="preserve">., </w:t>
      </w:r>
      <w:r w:rsidRPr="006838B1">
        <w:rPr>
          <w:i/>
        </w:rPr>
        <w:t>Маринин А. В</w:t>
      </w:r>
      <w:r w:rsidRPr="006838B1">
        <w:t xml:space="preserve">., </w:t>
      </w:r>
      <w:r w:rsidRPr="006838B1">
        <w:rPr>
          <w:i/>
        </w:rPr>
        <w:t>Коваленко М. Л.</w:t>
      </w:r>
      <w:r w:rsidRPr="006838B1">
        <w:t xml:space="preserve"> Компьютерное моделирование ферритовых резонаторов во внутренних цепях биполярного транзистора в усилительном режиме работы // Гет</w:t>
      </w:r>
      <w:r w:rsidRPr="006838B1">
        <w:t>е</w:t>
      </w:r>
      <w:r w:rsidRPr="006838B1">
        <w:t>ромагнитная микроэлектроника : сб. докл. и ст. науч</w:t>
      </w:r>
      <w:proofErr w:type="gramStart"/>
      <w:r w:rsidRPr="006838B1">
        <w:t>.-</w:t>
      </w:r>
      <w:proofErr w:type="gramEnd"/>
      <w:r w:rsidRPr="006838B1">
        <w:t>техн. совещ. Саратов</w:t>
      </w:r>
      <w:proofErr w:type="gramStart"/>
      <w:r w:rsidRPr="006838B1">
        <w:t xml:space="preserve"> :</w:t>
      </w:r>
      <w:proofErr w:type="gramEnd"/>
      <w:r w:rsidRPr="006838B1">
        <w:t xml:space="preserve"> Изд-во С</w:t>
      </w:r>
      <w:r w:rsidRPr="006838B1">
        <w:t>а</w:t>
      </w:r>
      <w:r w:rsidRPr="006838B1">
        <w:t>рат. ун-та, 2004. Вып. 1</w:t>
      </w:r>
      <w:proofErr w:type="gramStart"/>
      <w:r w:rsidRPr="006838B1">
        <w:t xml:space="preserve"> :</w:t>
      </w:r>
      <w:proofErr w:type="gramEnd"/>
      <w:r w:rsidRPr="006838B1">
        <w:t xml:space="preserve"> Многофункциональные комплексированные устройства и си</w:t>
      </w:r>
      <w:r w:rsidRPr="006838B1">
        <w:t>с</w:t>
      </w:r>
      <w:r w:rsidRPr="006838B1">
        <w:t>темы СВ</w:t>
      </w:r>
      <w:proofErr w:type="gramStart"/>
      <w:r w:rsidRPr="006838B1">
        <w:t>Ч-</w:t>
      </w:r>
      <w:proofErr w:type="gramEnd"/>
      <w:r w:rsidRPr="006838B1">
        <w:t xml:space="preserve"> и КВЧ- диапазонов. С. 110–118.</w:t>
      </w:r>
    </w:p>
    <w:p w:rsidR="008575D1" w:rsidRDefault="008575D1" w:rsidP="006866AF">
      <w:pPr>
        <w:numPr>
          <w:ilvl w:val="0"/>
          <w:numId w:val="18"/>
        </w:numPr>
        <w:tabs>
          <w:tab w:val="left" w:pos="993"/>
        </w:tabs>
        <w:spacing w:line="235" w:lineRule="auto"/>
        <w:ind w:left="0" w:firstLine="567"/>
        <w:jc w:val="both"/>
        <w:rPr>
          <w:shd w:val="clear" w:color="auto" w:fill="FFFFFF"/>
        </w:rPr>
      </w:pPr>
      <w:r w:rsidRPr="006838B1">
        <w:rPr>
          <w:i/>
        </w:rPr>
        <w:t>Хвалин А. Л.</w:t>
      </w:r>
      <w:r w:rsidRPr="006838B1">
        <w:t xml:space="preserve"> Моделирование магнитной микроструктуры полосовых доменов в пленках ЖИГ // Гетеромагнитная микроэлектроника</w:t>
      </w:r>
      <w:proofErr w:type="gramStart"/>
      <w:r w:rsidRPr="006838B1">
        <w:t xml:space="preserve"> :</w:t>
      </w:r>
      <w:proofErr w:type="gramEnd"/>
      <w:r w:rsidRPr="006838B1">
        <w:t xml:space="preserve"> сб. науч. тр. Саратов : Изд-во Сарат. ун-та, 2011. Вып. 11</w:t>
      </w:r>
      <w:proofErr w:type="gramStart"/>
      <w:r w:rsidRPr="006838B1">
        <w:t xml:space="preserve"> :</w:t>
      </w:r>
      <w:proofErr w:type="gramEnd"/>
      <w:r w:rsidRPr="006838B1">
        <w:t xml:space="preserve"> Гетеромагнитная микр</w:t>
      </w:r>
      <w:proofErr w:type="gramStart"/>
      <w:r w:rsidRPr="006838B1">
        <w:t>о-</w:t>
      </w:r>
      <w:proofErr w:type="gramEnd"/>
      <w:r w:rsidRPr="006838B1">
        <w:t xml:space="preserve"> и наноэлектроника. Прикладные аспекты. Экономика. Методические аспекты физического образования. С. 4–14.</w:t>
      </w:r>
    </w:p>
    <w:p w:rsidR="008575D1" w:rsidRDefault="008575D1" w:rsidP="006866AF">
      <w:pPr>
        <w:numPr>
          <w:ilvl w:val="0"/>
          <w:numId w:val="18"/>
        </w:numPr>
        <w:tabs>
          <w:tab w:val="left" w:pos="993"/>
        </w:tabs>
        <w:spacing w:line="235" w:lineRule="auto"/>
        <w:ind w:left="0" w:firstLine="567"/>
        <w:jc w:val="both"/>
        <w:rPr>
          <w:shd w:val="clear" w:color="auto" w:fill="FFFFFF"/>
        </w:rPr>
      </w:pPr>
      <w:r w:rsidRPr="006838B1">
        <w:rPr>
          <w:i/>
        </w:rPr>
        <w:t>Хвалин А. Л</w:t>
      </w:r>
      <w:r w:rsidRPr="006838B1">
        <w:t xml:space="preserve">., </w:t>
      </w:r>
      <w:r w:rsidRPr="006838B1">
        <w:rPr>
          <w:i/>
        </w:rPr>
        <w:t>Васильев А. В</w:t>
      </w:r>
      <w:r w:rsidRPr="006838B1">
        <w:t>. Оптимальный синтез характеристик транзисто</w:t>
      </w:r>
      <w:r w:rsidRPr="006838B1">
        <w:t>р</w:t>
      </w:r>
      <w:r w:rsidRPr="006838B1">
        <w:t>ного усилителя УВЧ-диапазона в интегральном исполнении // Приборы и системы. Управление, контроль, диагностика. 2010. № 10. С. 29–33.</w:t>
      </w:r>
    </w:p>
    <w:p w:rsidR="008575D1" w:rsidRDefault="008575D1" w:rsidP="006866AF">
      <w:pPr>
        <w:numPr>
          <w:ilvl w:val="0"/>
          <w:numId w:val="18"/>
        </w:numPr>
        <w:tabs>
          <w:tab w:val="left" w:pos="993"/>
        </w:tabs>
        <w:spacing w:line="235" w:lineRule="auto"/>
        <w:ind w:left="0" w:firstLine="567"/>
        <w:jc w:val="both"/>
        <w:rPr>
          <w:shd w:val="clear" w:color="auto" w:fill="FFFFFF"/>
        </w:rPr>
      </w:pPr>
      <w:r w:rsidRPr="006838B1">
        <w:rPr>
          <w:i/>
        </w:rPr>
        <w:t>Хвалин А. Л</w:t>
      </w:r>
      <w:r w:rsidRPr="006838B1">
        <w:t xml:space="preserve">., </w:t>
      </w:r>
      <w:r w:rsidRPr="006838B1">
        <w:rPr>
          <w:i/>
        </w:rPr>
        <w:t>Игнатьев А. А</w:t>
      </w:r>
      <w:r w:rsidRPr="006838B1">
        <w:t xml:space="preserve">., </w:t>
      </w:r>
      <w:r w:rsidRPr="006838B1">
        <w:rPr>
          <w:i/>
        </w:rPr>
        <w:t>Ляшенко А. В</w:t>
      </w:r>
      <w:r w:rsidRPr="006838B1">
        <w:t xml:space="preserve">., </w:t>
      </w:r>
      <w:r w:rsidRPr="006838B1">
        <w:rPr>
          <w:i/>
        </w:rPr>
        <w:t>Васильев А. В</w:t>
      </w:r>
      <w:r w:rsidRPr="006838B1">
        <w:t xml:space="preserve">., </w:t>
      </w:r>
      <w:r w:rsidRPr="006838B1">
        <w:rPr>
          <w:i/>
        </w:rPr>
        <w:t>Самолданов В. Н.</w:t>
      </w:r>
      <w:r w:rsidRPr="006838B1">
        <w:t xml:space="preserve"> Электро</w:t>
      </w:r>
      <w:r w:rsidR="00885523">
        <w:t>динамическое моделирование СВЧ-</w:t>
      </w:r>
      <w:r w:rsidRPr="006838B1">
        <w:t>усилителей с гетеромагнитным управлен</w:t>
      </w:r>
      <w:r w:rsidRPr="006838B1">
        <w:t>и</w:t>
      </w:r>
      <w:r w:rsidRPr="006838B1">
        <w:t>ем // Гетеромагнитная микроэлектроника : сб. докл. и ст. науч</w:t>
      </w:r>
      <w:proofErr w:type="gramStart"/>
      <w:r w:rsidRPr="006838B1">
        <w:t>.-</w:t>
      </w:r>
      <w:proofErr w:type="gramEnd"/>
      <w:r w:rsidRPr="006838B1">
        <w:t>техн. совещ. Саратов</w:t>
      </w:r>
      <w:proofErr w:type="gramStart"/>
      <w:r w:rsidRPr="006838B1">
        <w:t xml:space="preserve"> :</w:t>
      </w:r>
      <w:proofErr w:type="gramEnd"/>
      <w:r w:rsidRPr="006838B1">
        <w:t xml:space="preserve"> Изд-во Сарат. ун-та, 2004. Вып. 1</w:t>
      </w:r>
      <w:proofErr w:type="gramStart"/>
      <w:r w:rsidRPr="006838B1">
        <w:t xml:space="preserve"> :</w:t>
      </w:r>
      <w:proofErr w:type="gramEnd"/>
      <w:r w:rsidRPr="006838B1">
        <w:t xml:space="preserve"> Многофункциональные комплексированные устро</w:t>
      </w:r>
      <w:r w:rsidRPr="006838B1">
        <w:t>й</w:t>
      </w:r>
      <w:r w:rsidR="00885523">
        <w:t>ства и системы СВ</w:t>
      </w:r>
      <w:proofErr w:type="gramStart"/>
      <w:r w:rsidR="00885523">
        <w:t>Ч-</w:t>
      </w:r>
      <w:proofErr w:type="gramEnd"/>
      <w:r w:rsidR="00885523">
        <w:t xml:space="preserve"> и КВЧ-</w:t>
      </w:r>
      <w:r w:rsidRPr="006838B1">
        <w:t xml:space="preserve">диапазонов. С. 99–105. </w:t>
      </w:r>
    </w:p>
    <w:p w:rsidR="008575D1" w:rsidRDefault="008575D1" w:rsidP="006866AF">
      <w:pPr>
        <w:numPr>
          <w:ilvl w:val="0"/>
          <w:numId w:val="18"/>
        </w:numPr>
        <w:tabs>
          <w:tab w:val="left" w:pos="993"/>
        </w:tabs>
        <w:spacing w:line="235" w:lineRule="auto"/>
        <w:ind w:left="0" w:firstLine="567"/>
        <w:jc w:val="both"/>
        <w:rPr>
          <w:shd w:val="clear" w:color="auto" w:fill="FFFFFF"/>
        </w:rPr>
      </w:pPr>
      <w:r w:rsidRPr="006838B1">
        <w:rPr>
          <w:i/>
          <w:iCs/>
        </w:rPr>
        <w:t>Хвалин А. Л</w:t>
      </w:r>
      <w:r w:rsidRPr="006838B1">
        <w:rPr>
          <w:iCs/>
        </w:rPr>
        <w:t xml:space="preserve">. </w:t>
      </w:r>
      <w:r w:rsidRPr="006838B1">
        <w:t xml:space="preserve">Дисперсионные соотношения для слоистых ферритосодержащих структур в прямоугольном волноводе // </w:t>
      </w:r>
      <w:r w:rsidRPr="003A1403">
        <w:rPr>
          <w:rFonts w:eastAsia="SimSun"/>
        </w:rPr>
        <w:t>Вестн. Тихоок. гос. ун-та</w:t>
      </w:r>
      <w:r w:rsidRPr="006838B1">
        <w:t>. 2010.</w:t>
      </w:r>
      <w:r w:rsidRPr="006838B1">
        <w:rPr>
          <w:rStyle w:val="apple-converted-space"/>
          <w:rFonts w:eastAsia="SimSun"/>
        </w:rPr>
        <w:t xml:space="preserve"> </w:t>
      </w:r>
      <w:r w:rsidRPr="003A1403">
        <w:rPr>
          <w:rFonts w:eastAsia="SimSun"/>
        </w:rPr>
        <w:t>№ 1</w:t>
      </w:r>
      <w:r>
        <w:t>. С. </w:t>
      </w:r>
      <w:r w:rsidRPr="006838B1">
        <w:t>73–80.</w:t>
      </w:r>
    </w:p>
    <w:p w:rsidR="008575D1" w:rsidRPr="006838B1" w:rsidRDefault="008575D1" w:rsidP="006866AF">
      <w:pPr>
        <w:numPr>
          <w:ilvl w:val="0"/>
          <w:numId w:val="18"/>
        </w:numPr>
        <w:tabs>
          <w:tab w:val="left" w:pos="993"/>
        </w:tabs>
        <w:spacing w:line="235" w:lineRule="auto"/>
        <w:ind w:left="0" w:firstLine="567"/>
        <w:jc w:val="both"/>
        <w:rPr>
          <w:shd w:val="clear" w:color="auto" w:fill="FFFFFF"/>
        </w:rPr>
      </w:pPr>
      <w:r w:rsidRPr="006838B1">
        <w:rPr>
          <w:i/>
          <w:iCs/>
        </w:rPr>
        <w:t>Хвалин А. Л</w:t>
      </w:r>
      <w:r w:rsidRPr="006838B1">
        <w:rPr>
          <w:iCs/>
        </w:rPr>
        <w:t xml:space="preserve">., </w:t>
      </w:r>
      <w:r w:rsidRPr="006838B1">
        <w:rPr>
          <w:i/>
          <w:iCs/>
        </w:rPr>
        <w:t>Солопов А. А</w:t>
      </w:r>
      <w:r w:rsidRPr="006838B1">
        <w:rPr>
          <w:iCs/>
        </w:rPr>
        <w:t xml:space="preserve">., </w:t>
      </w:r>
      <w:r w:rsidRPr="006838B1">
        <w:rPr>
          <w:i/>
          <w:iCs/>
        </w:rPr>
        <w:t>Ляшенко А. В</w:t>
      </w:r>
      <w:r w:rsidRPr="006838B1">
        <w:rPr>
          <w:iCs/>
        </w:rPr>
        <w:t xml:space="preserve">. Исследование СВЧ-резонаторов на эпитаксиальных структурах ЖИГ с учетом доменной структуры // </w:t>
      </w:r>
      <w:r w:rsidRPr="006838B1">
        <w:t>Гетеромагнитная м</w:t>
      </w:r>
      <w:r w:rsidR="00885523">
        <w:t>икроэлектроника</w:t>
      </w:r>
      <w:proofErr w:type="gramStart"/>
      <w:r w:rsidR="00885523">
        <w:t xml:space="preserve"> :</w:t>
      </w:r>
      <w:proofErr w:type="gramEnd"/>
      <w:r w:rsidR="00885523">
        <w:t xml:space="preserve"> сб. науч. тр.</w:t>
      </w:r>
      <w:r w:rsidRPr="006838B1">
        <w:t xml:space="preserve"> Саратов : Изд-во Сарат. ун-та, 2012. Вып. 12</w:t>
      </w:r>
      <w:proofErr w:type="gramStart"/>
      <w:r w:rsidRPr="006838B1">
        <w:t xml:space="preserve"> :</w:t>
      </w:r>
      <w:proofErr w:type="gramEnd"/>
      <w:r w:rsidRPr="006838B1">
        <w:t xml:space="preserve"> Гетер</w:t>
      </w:r>
      <w:r w:rsidRPr="006838B1">
        <w:t>о</w:t>
      </w:r>
      <w:r w:rsidRPr="006838B1">
        <w:t>магнитная микр</w:t>
      </w:r>
      <w:proofErr w:type="gramStart"/>
      <w:r w:rsidRPr="006838B1">
        <w:t>о-</w:t>
      </w:r>
      <w:proofErr w:type="gramEnd"/>
      <w:r w:rsidRPr="006838B1">
        <w:t xml:space="preserve"> и наноэлектроника. Методические аспекты физического образования. Экономика в промышленности. С. 4–11.</w:t>
      </w:r>
    </w:p>
    <w:p w:rsidR="008575D1" w:rsidRPr="009C7779" w:rsidRDefault="008575D1" w:rsidP="006866AF">
      <w:pPr>
        <w:numPr>
          <w:ilvl w:val="0"/>
          <w:numId w:val="18"/>
        </w:numPr>
        <w:tabs>
          <w:tab w:val="left" w:pos="1134"/>
        </w:tabs>
        <w:spacing w:line="235" w:lineRule="auto"/>
        <w:ind w:left="0" w:firstLine="709"/>
        <w:jc w:val="both"/>
        <w:rPr>
          <w:shd w:val="clear" w:color="auto" w:fill="FFFFFF"/>
        </w:rPr>
      </w:pPr>
      <w:r w:rsidRPr="00AE3773">
        <w:rPr>
          <w:i/>
        </w:rPr>
        <w:t>Хвалин А.</w:t>
      </w:r>
      <w:r>
        <w:rPr>
          <w:i/>
        </w:rPr>
        <w:t xml:space="preserve"> </w:t>
      </w:r>
      <w:r w:rsidRPr="00AE3773">
        <w:rPr>
          <w:i/>
        </w:rPr>
        <w:t>Л</w:t>
      </w:r>
      <w:r w:rsidRPr="009C7779">
        <w:t xml:space="preserve">., </w:t>
      </w:r>
      <w:r w:rsidRPr="00AE3773">
        <w:rPr>
          <w:i/>
        </w:rPr>
        <w:t>Сотов Л.</w:t>
      </w:r>
      <w:r>
        <w:rPr>
          <w:i/>
        </w:rPr>
        <w:t xml:space="preserve"> </w:t>
      </w:r>
      <w:r w:rsidRPr="00AE3773">
        <w:rPr>
          <w:i/>
        </w:rPr>
        <w:t>С</w:t>
      </w:r>
      <w:r w:rsidRPr="009C7779">
        <w:t xml:space="preserve">., </w:t>
      </w:r>
      <w:r w:rsidRPr="00AE3773">
        <w:rPr>
          <w:i/>
        </w:rPr>
        <w:t>Овчинников С.</w:t>
      </w:r>
      <w:r>
        <w:rPr>
          <w:i/>
        </w:rPr>
        <w:t xml:space="preserve"> </w:t>
      </w:r>
      <w:r w:rsidRPr="00AE3773">
        <w:rPr>
          <w:i/>
        </w:rPr>
        <w:t>В</w:t>
      </w:r>
      <w:r w:rsidRPr="009C7779">
        <w:t xml:space="preserve">., </w:t>
      </w:r>
      <w:r w:rsidRPr="00AE3773">
        <w:rPr>
          <w:i/>
        </w:rPr>
        <w:t>Кобякин В.</w:t>
      </w:r>
      <w:r>
        <w:rPr>
          <w:i/>
        </w:rPr>
        <w:t xml:space="preserve"> </w:t>
      </w:r>
      <w:r w:rsidRPr="00AE3773">
        <w:rPr>
          <w:i/>
        </w:rPr>
        <w:t>П</w:t>
      </w:r>
      <w:r w:rsidRPr="009C7779">
        <w:t>. Экспериментал</w:t>
      </w:r>
      <w:r w:rsidRPr="009C7779">
        <w:t>ь</w:t>
      </w:r>
      <w:r w:rsidRPr="009C7779">
        <w:t>ные исследования гибридного интегрального магнитоуправляемого генератора //</w:t>
      </w:r>
      <w:r>
        <w:t xml:space="preserve"> </w:t>
      </w:r>
      <w:r w:rsidRPr="009C7779">
        <w:t>Пр</w:t>
      </w:r>
      <w:r w:rsidRPr="009C7779">
        <w:t>и</w:t>
      </w:r>
      <w:r w:rsidRPr="009C7779">
        <w:t>боры и системы. Управление, контроль, диагностика. 2009. №</w:t>
      </w:r>
      <w:r>
        <w:t xml:space="preserve"> </w:t>
      </w:r>
      <w:r w:rsidRPr="009C7779">
        <w:t>11. С.</w:t>
      </w:r>
      <w:r>
        <w:t xml:space="preserve"> </w:t>
      </w:r>
      <w:r w:rsidRPr="009C7779">
        <w:t>42</w:t>
      </w:r>
      <w:r>
        <w:t>–</w:t>
      </w:r>
      <w:r w:rsidRPr="009C7779">
        <w:t>44.</w:t>
      </w:r>
    </w:p>
    <w:p w:rsidR="008575D1" w:rsidRPr="009C7779" w:rsidRDefault="008575D1" w:rsidP="006866AF">
      <w:pPr>
        <w:numPr>
          <w:ilvl w:val="0"/>
          <w:numId w:val="18"/>
        </w:numPr>
        <w:tabs>
          <w:tab w:val="left" w:pos="1134"/>
        </w:tabs>
        <w:spacing w:line="235" w:lineRule="auto"/>
        <w:ind w:left="0" w:firstLine="709"/>
        <w:jc w:val="both"/>
        <w:rPr>
          <w:shd w:val="clear" w:color="auto" w:fill="FFFFFF"/>
        </w:rPr>
      </w:pPr>
      <w:r w:rsidRPr="00AE3773">
        <w:rPr>
          <w:i/>
        </w:rPr>
        <w:t>Хвалин А.</w:t>
      </w:r>
      <w:r>
        <w:rPr>
          <w:i/>
        </w:rPr>
        <w:t xml:space="preserve"> </w:t>
      </w:r>
      <w:r w:rsidRPr="00AE3773">
        <w:rPr>
          <w:i/>
        </w:rPr>
        <w:t>Л</w:t>
      </w:r>
      <w:r w:rsidRPr="009C7779">
        <w:t xml:space="preserve">., </w:t>
      </w:r>
      <w:r w:rsidRPr="00AE3773">
        <w:rPr>
          <w:i/>
        </w:rPr>
        <w:t>Сотов Л.</w:t>
      </w:r>
      <w:r>
        <w:rPr>
          <w:i/>
        </w:rPr>
        <w:t xml:space="preserve"> </w:t>
      </w:r>
      <w:r w:rsidRPr="00AE3773">
        <w:rPr>
          <w:i/>
        </w:rPr>
        <w:t>С</w:t>
      </w:r>
      <w:r w:rsidRPr="009C7779">
        <w:t xml:space="preserve">., </w:t>
      </w:r>
      <w:r w:rsidRPr="00AE3773">
        <w:rPr>
          <w:i/>
        </w:rPr>
        <w:t>Васильев А.</w:t>
      </w:r>
      <w:r>
        <w:rPr>
          <w:i/>
        </w:rPr>
        <w:t xml:space="preserve"> </w:t>
      </w:r>
      <w:r w:rsidRPr="00AE3773">
        <w:rPr>
          <w:i/>
        </w:rPr>
        <w:t>В</w:t>
      </w:r>
      <w:r w:rsidRPr="009C7779">
        <w:t>. Р</w:t>
      </w:r>
      <w:r>
        <w:t>асче</w:t>
      </w:r>
      <w:r w:rsidRPr="009C7779">
        <w:t>т характеристик интегральн</w:t>
      </w:r>
      <w:r w:rsidRPr="009C7779">
        <w:t>о</w:t>
      </w:r>
      <w:r w:rsidRPr="009C7779">
        <w:t>го магнитоуправляемого генератора в ди</w:t>
      </w:r>
      <w:r>
        <w:t xml:space="preserve">апазоне частот 26,0 … 37,5 ГГц </w:t>
      </w:r>
      <w:r w:rsidRPr="009C7779">
        <w:t>// Приборы и системы. Управление, контроль, диагностика. 2010. № 11. С. 47</w:t>
      </w:r>
      <w:r>
        <w:t>–</w:t>
      </w:r>
      <w:r w:rsidRPr="009C7779">
        <w:t>49.</w:t>
      </w:r>
    </w:p>
    <w:p w:rsidR="000B44BF" w:rsidRPr="00CA3294" w:rsidRDefault="000B44BF" w:rsidP="000F27A0">
      <w:pPr>
        <w:pageBreakBefore/>
      </w:pPr>
      <w:r w:rsidRPr="00CA3294">
        <w:lastRenderedPageBreak/>
        <w:t>УДК 001.891.5; 53.087.4; 537.6</w:t>
      </w:r>
    </w:p>
    <w:p w:rsidR="000B44BF" w:rsidRPr="00CA3294" w:rsidRDefault="000B44BF" w:rsidP="00DA4603"/>
    <w:p w:rsidR="000B44BF" w:rsidRDefault="000B44BF" w:rsidP="00DA4603">
      <w:pPr>
        <w:jc w:val="center"/>
        <w:rPr>
          <w:b/>
        </w:rPr>
      </w:pPr>
      <w:r w:rsidRPr="00CA3294">
        <w:rPr>
          <w:b/>
        </w:rPr>
        <w:t>ИССЛЕ</w:t>
      </w:r>
      <w:r w:rsidR="00885523">
        <w:rPr>
          <w:b/>
        </w:rPr>
        <w:t>ДОВАНИЕ ПОПЕРЕЧНОЙ СОСТАВЛЯЮЩЕЙ</w:t>
      </w:r>
    </w:p>
    <w:p w:rsidR="00885523" w:rsidRDefault="000B44BF" w:rsidP="00DA4603">
      <w:pPr>
        <w:jc w:val="center"/>
        <w:rPr>
          <w:b/>
        </w:rPr>
      </w:pPr>
      <w:r w:rsidRPr="00CA3294">
        <w:rPr>
          <w:b/>
        </w:rPr>
        <w:t xml:space="preserve">МАГНИТНОЙ ИНДУКЦИИ ДЛЯ ОБЕСПЕЧЕНИЯ НАДЕЖНОСТИ </w:t>
      </w:r>
    </w:p>
    <w:p w:rsidR="000B44BF" w:rsidRPr="00CA3294" w:rsidRDefault="000B44BF" w:rsidP="00DA4603">
      <w:pPr>
        <w:jc w:val="center"/>
        <w:rPr>
          <w:b/>
        </w:rPr>
      </w:pPr>
      <w:r w:rsidRPr="00CA3294">
        <w:rPr>
          <w:b/>
        </w:rPr>
        <w:t>МАГНИТНЫХ ФОКУСИРУЮЩИХ СИСТЕМ</w:t>
      </w:r>
    </w:p>
    <w:p w:rsidR="000B44BF" w:rsidRPr="00783B07" w:rsidRDefault="000B44BF" w:rsidP="00DA4603">
      <w:pPr>
        <w:jc w:val="center"/>
      </w:pPr>
    </w:p>
    <w:p w:rsidR="000B44BF" w:rsidRPr="00CA3294" w:rsidRDefault="000B44BF" w:rsidP="00DA4603">
      <w:pPr>
        <w:jc w:val="center"/>
        <w:rPr>
          <w:rFonts w:eastAsia="Calibri"/>
          <w:spacing w:val="-4"/>
        </w:rPr>
      </w:pPr>
      <w:r w:rsidRPr="00CA3294">
        <w:rPr>
          <w:b/>
        </w:rPr>
        <w:t>О.</w:t>
      </w:r>
      <w:r w:rsidRPr="0016638A">
        <w:rPr>
          <w:b/>
        </w:rPr>
        <w:t xml:space="preserve"> </w:t>
      </w:r>
      <w:r w:rsidRPr="00CA3294">
        <w:rPr>
          <w:b/>
        </w:rPr>
        <w:t xml:space="preserve">А. Черкасова, </w:t>
      </w:r>
      <w:r w:rsidRPr="00CA3294">
        <w:rPr>
          <w:rFonts w:eastAsia="Calibri"/>
          <w:b/>
          <w:spacing w:val="-4"/>
        </w:rPr>
        <w:t>А.</w:t>
      </w:r>
      <w:r w:rsidRPr="0016638A">
        <w:rPr>
          <w:rFonts w:eastAsia="Calibri"/>
          <w:b/>
          <w:spacing w:val="-4"/>
        </w:rPr>
        <w:t xml:space="preserve"> </w:t>
      </w:r>
      <w:r w:rsidRPr="00CA3294">
        <w:rPr>
          <w:rFonts w:eastAsia="Calibri"/>
          <w:b/>
          <w:spacing w:val="-4"/>
        </w:rPr>
        <w:t>Ю. Кивокурцев</w:t>
      </w:r>
      <w:r w:rsidRPr="00CA3294">
        <w:rPr>
          <w:rFonts w:eastAsia="Calibri"/>
          <w:spacing w:val="-4"/>
        </w:rPr>
        <w:t>*</w:t>
      </w:r>
    </w:p>
    <w:p w:rsidR="000B44BF" w:rsidRPr="00CA3294" w:rsidRDefault="000B44BF" w:rsidP="00DA4603">
      <w:pPr>
        <w:jc w:val="center"/>
        <w:rPr>
          <w:b/>
        </w:rPr>
      </w:pPr>
    </w:p>
    <w:p w:rsidR="000B44BF" w:rsidRDefault="000B44BF" w:rsidP="00DA4603">
      <w:pPr>
        <w:jc w:val="center"/>
      </w:pPr>
      <w:r w:rsidRPr="00CA3294">
        <w:t xml:space="preserve">Саратовский </w:t>
      </w:r>
      <w:r>
        <w:t>н</w:t>
      </w:r>
      <w:r w:rsidRPr="00CA3294">
        <w:t xml:space="preserve">ациональный исследовательский </w:t>
      </w:r>
    </w:p>
    <w:p w:rsidR="000B44BF" w:rsidRPr="00CA3294" w:rsidRDefault="000B44BF" w:rsidP="00DA4603">
      <w:pPr>
        <w:jc w:val="center"/>
      </w:pPr>
      <w:r w:rsidRPr="00CA3294">
        <w:t>государственный университет имени Н.</w:t>
      </w:r>
      <w:r>
        <w:t xml:space="preserve"> </w:t>
      </w:r>
      <w:r w:rsidRPr="00CA3294">
        <w:t>Г. Чернышевского</w:t>
      </w:r>
    </w:p>
    <w:p w:rsidR="000B44BF" w:rsidRPr="00CA3294" w:rsidRDefault="000B44BF" w:rsidP="00DA4603">
      <w:pPr>
        <w:jc w:val="center"/>
      </w:pPr>
      <w:r>
        <w:t>Россия, 410012, Саратов,</w:t>
      </w:r>
      <w:r w:rsidRPr="00CA3294">
        <w:t xml:space="preserve"> Астраханская, 83</w:t>
      </w:r>
    </w:p>
    <w:p w:rsidR="000B44BF" w:rsidRPr="00CA3294" w:rsidRDefault="000B44BF" w:rsidP="00DA4603">
      <w:pPr>
        <w:jc w:val="center"/>
      </w:pPr>
      <w:proofErr w:type="gramStart"/>
      <w:r w:rsidRPr="00CA3294">
        <w:t>Е</w:t>
      </w:r>
      <w:proofErr w:type="gramEnd"/>
      <w:r w:rsidRPr="00CA3294">
        <w:t>-</w:t>
      </w:r>
      <w:r w:rsidRPr="00CA3294">
        <w:rPr>
          <w:lang w:val="en-US"/>
        </w:rPr>
        <w:t>mail</w:t>
      </w:r>
      <w:r w:rsidRPr="00CA3294">
        <w:t xml:space="preserve">: </w:t>
      </w:r>
      <w:proofErr w:type="spellStart"/>
      <w:r w:rsidRPr="00CA3294">
        <w:rPr>
          <w:lang w:val="en-US"/>
        </w:rPr>
        <w:t>CherkasovaOA</w:t>
      </w:r>
      <w:proofErr w:type="spellEnd"/>
      <w:r w:rsidRPr="00CA3294">
        <w:t>@</w:t>
      </w:r>
      <w:proofErr w:type="spellStart"/>
      <w:r w:rsidRPr="00CA3294">
        <w:rPr>
          <w:lang w:val="en-US"/>
        </w:rPr>
        <w:t>yandex</w:t>
      </w:r>
      <w:proofErr w:type="spellEnd"/>
      <w:r w:rsidRPr="00CA3294">
        <w:t>.</w:t>
      </w:r>
      <w:proofErr w:type="spellStart"/>
      <w:r w:rsidRPr="00CA3294">
        <w:rPr>
          <w:lang w:val="en-US"/>
        </w:rPr>
        <w:t>ru</w:t>
      </w:r>
      <w:proofErr w:type="spellEnd"/>
      <w:r w:rsidRPr="00CA3294">
        <w:t xml:space="preserve"> </w:t>
      </w:r>
    </w:p>
    <w:p w:rsidR="000B44BF" w:rsidRPr="00CA3294" w:rsidRDefault="000B44BF" w:rsidP="00DA4603">
      <w:pPr>
        <w:jc w:val="center"/>
      </w:pPr>
    </w:p>
    <w:p w:rsidR="000B44BF" w:rsidRPr="00CA3294" w:rsidRDefault="000B44BF" w:rsidP="00DA4603">
      <w:pPr>
        <w:jc w:val="center"/>
      </w:pPr>
      <w:r>
        <w:t>*АО «НПП "</w:t>
      </w:r>
      <w:r w:rsidRPr="00CA3294">
        <w:t>Алмаз</w:t>
      </w:r>
      <w:r>
        <w:t>"</w:t>
      </w:r>
      <w:r w:rsidRPr="00CA3294">
        <w:t>»</w:t>
      </w:r>
    </w:p>
    <w:p w:rsidR="000B44BF" w:rsidRPr="00CA3294" w:rsidRDefault="000B44BF" w:rsidP="00DA4603">
      <w:pPr>
        <w:jc w:val="center"/>
      </w:pPr>
      <w:r w:rsidRPr="00CA3294">
        <w:t>Россия, 410033</w:t>
      </w:r>
      <w:r>
        <w:t>, Саратов,</w:t>
      </w:r>
      <w:r w:rsidRPr="00CA3294">
        <w:t xml:space="preserve"> Панфилова, 1</w:t>
      </w:r>
    </w:p>
    <w:p w:rsidR="000B44BF" w:rsidRPr="00CA3294" w:rsidRDefault="000B44BF" w:rsidP="00DA4603">
      <w:pPr>
        <w:jc w:val="center"/>
      </w:pPr>
      <w:proofErr w:type="gramStart"/>
      <w:r w:rsidRPr="00CA3294">
        <w:t>Е</w:t>
      </w:r>
      <w:proofErr w:type="gramEnd"/>
      <w:r w:rsidRPr="00CA3294">
        <w:t>-</w:t>
      </w:r>
      <w:r w:rsidRPr="00CA3294">
        <w:rPr>
          <w:lang w:val="en-US"/>
        </w:rPr>
        <w:t>mail</w:t>
      </w:r>
      <w:r w:rsidRPr="00CA3294">
        <w:t xml:space="preserve">: kivok60@yandex.ru </w:t>
      </w:r>
    </w:p>
    <w:p w:rsidR="000B44BF" w:rsidRPr="00783B07" w:rsidRDefault="000B44BF" w:rsidP="00DA4603">
      <w:pPr>
        <w:rPr>
          <w:sz w:val="20"/>
          <w:szCs w:val="20"/>
        </w:rPr>
      </w:pPr>
    </w:p>
    <w:p w:rsidR="000B44BF" w:rsidRPr="00EB134D" w:rsidRDefault="000B44BF" w:rsidP="00DA4603">
      <w:pPr>
        <w:ind w:firstLine="709"/>
        <w:rPr>
          <w:szCs w:val="28"/>
        </w:rPr>
      </w:pPr>
      <w:r w:rsidRPr="00EB134D">
        <w:rPr>
          <w:szCs w:val="28"/>
        </w:rPr>
        <w:t>Рассмотрены два способа азимутальный и усредненный измерения поперечной составляющей магнитной индукции на оси магнитной ячейки в магнитной фокусиру</w:t>
      </w:r>
      <w:r w:rsidRPr="00EB134D">
        <w:rPr>
          <w:szCs w:val="28"/>
        </w:rPr>
        <w:t>ю</w:t>
      </w:r>
      <w:r w:rsidRPr="00EB134D">
        <w:rPr>
          <w:szCs w:val="28"/>
        </w:rPr>
        <w:t xml:space="preserve">щей системе. Проведено сравнение этих способов. </w:t>
      </w:r>
    </w:p>
    <w:p w:rsidR="000B44BF" w:rsidRPr="001C6F82" w:rsidRDefault="000B44BF" w:rsidP="00DA4603">
      <w:pPr>
        <w:ind w:firstLine="709"/>
        <w:rPr>
          <w:iCs/>
          <w:szCs w:val="28"/>
        </w:rPr>
      </w:pPr>
      <w:r w:rsidRPr="00E95931">
        <w:rPr>
          <w:i/>
          <w:iCs/>
          <w:szCs w:val="28"/>
        </w:rPr>
        <w:t>Ключевые слова</w:t>
      </w:r>
      <w:r w:rsidRPr="001C6F82">
        <w:rPr>
          <w:iCs/>
          <w:szCs w:val="28"/>
        </w:rPr>
        <w:t>: магнит, магнитная фокусирующая система, поперечная соста</w:t>
      </w:r>
      <w:r w:rsidRPr="001C6F82">
        <w:rPr>
          <w:iCs/>
          <w:szCs w:val="28"/>
        </w:rPr>
        <w:t>в</w:t>
      </w:r>
      <w:r w:rsidRPr="001C6F82">
        <w:rPr>
          <w:iCs/>
          <w:szCs w:val="28"/>
        </w:rPr>
        <w:t>ляющая магнитной индукции.</w:t>
      </w:r>
    </w:p>
    <w:p w:rsidR="000B44BF" w:rsidRPr="00783B07" w:rsidRDefault="000B44BF" w:rsidP="00DA4603">
      <w:pPr>
        <w:rPr>
          <w:iCs/>
        </w:rPr>
      </w:pPr>
    </w:p>
    <w:p w:rsidR="000B44BF" w:rsidRDefault="000B44BF" w:rsidP="00DA4603">
      <w:pPr>
        <w:jc w:val="center"/>
        <w:rPr>
          <w:b/>
          <w:lang w:val="en-US"/>
        </w:rPr>
      </w:pPr>
      <w:r w:rsidRPr="00CA3294">
        <w:rPr>
          <w:b/>
          <w:lang w:val="en-US"/>
        </w:rPr>
        <w:t>Research of the Transverse</w:t>
      </w:r>
      <w:r>
        <w:rPr>
          <w:b/>
          <w:lang w:val="en-US"/>
        </w:rPr>
        <w:t xml:space="preserve"> Component of the Magnetic Induction </w:t>
      </w:r>
    </w:p>
    <w:p w:rsidR="000B44BF" w:rsidRPr="00CA3294" w:rsidRDefault="000B44BF" w:rsidP="00DA4603">
      <w:pPr>
        <w:jc w:val="center"/>
        <w:rPr>
          <w:b/>
          <w:lang w:val="en-US"/>
        </w:rPr>
      </w:pPr>
      <w:proofErr w:type="gramStart"/>
      <w:r>
        <w:rPr>
          <w:b/>
          <w:lang w:val="en-US"/>
        </w:rPr>
        <w:t>for</w:t>
      </w:r>
      <w:proofErr w:type="gramEnd"/>
      <w:r>
        <w:rPr>
          <w:b/>
          <w:lang w:val="en-US"/>
        </w:rPr>
        <w:t xml:space="preserve"> Ensuring Reliability of t</w:t>
      </w:r>
      <w:r w:rsidRPr="00CA3294">
        <w:rPr>
          <w:b/>
          <w:lang w:val="en-US"/>
        </w:rPr>
        <w:t>he Magnetic Focusing Systems</w:t>
      </w:r>
    </w:p>
    <w:p w:rsidR="000B44BF" w:rsidRPr="00CA3294" w:rsidRDefault="000B44BF" w:rsidP="00DA4603">
      <w:pPr>
        <w:jc w:val="center"/>
        <w:rPr>
          <w:b/>
          <w:lang w:val="en-US"/>
        </w:rPr>
      </w:pPr>
    </w:p>
    <w:p w:rsidR="000B44BF" w:rsidRPr="00CA3294" w:rsidRDefault="000B44BF" w:rsidP="00DA4603">
      <w:pPr>
        <w:jc w:val="center"/>
        <w:rPr>
          <w:b/>
          <w:lang w:val="en-US"/>
        </w:rPr>
      </w:pPr>
      <w:proofErr w:type="gramStart"/>
      <w:r w:rsidRPr="00CA3294">
        <w:rPr>
          <w:b/>
          <w:lang w:val="en-US"/>
        </w:rPr>
        <w:t>O.</w:t>
      </w:r>
      <w:r>
        <w:rPr>
          <w:b/>
          <w:lang w:val="en-US"/>
        </w:rPr>
        <w:t xml:space="preserve"> </w:t>
      </w:r>
      <w:r w:rsidRPr="00CA3294">
        <w:rPr>
          <w:b/>
        </w:rPr>
        <w:t>А</w:t>
      </w:r>
      <w:r w:rsidRPr="00CA3294">
        <w:rPr>
          <w:b/>
          <w:lang w:val="en-US"/>
        </w:rPr>
        <w:t xml:space="preserve">. </w:t>
      </w:r>
      <w:proofErr w:type="spellStart"/>
      <w:r w:rsidRPr="00CA3294">
        <w:rPr>
          <w:b/>
          <w:lang w:val="en-US"/>
        </w:rPr>
        <w:t>Cherkasova</w:t>
      </w:r>
      <w:proofErr w:type="spellEnd"/>
      <w:r w:rsidRPr="00CA3294">
        <w:rPr>
          <w:b/>
          <w:lang w:val="en-US"/>
        </w:rPr>
        <w:t>, A.</w:t>
      </w:r>
      <w:r>
        <w:rPr>
          <w:b/>
          <w:lang w:val="en-US"/>
        </w:rPr>
        <w:t xml:space="preserve"> </w:t>
      </w:r>
      <w:r w:rsidRPr="00CA3294">
        <w:rPr>
          <w:b/>
          <w:lang w:val="en-US"/>
        </w:rPr>
        <w:t>Yu.</w:t>
      </w:r>
      <w:proofErr w:type="gramEnd"/>
      <w:r w:rsidRPr="00CA3294">
        <w:rPr>
          <w:b/>
          <w:lang w:val="en-US"/>
        </w:rPr>
        <w:t xml:space="preserve"> </w:t>
      </w:r>
      <w:proofErr w:type="spellStart"/>
      <w:r w:rsidRPr="00CA3294">
        <w:rPr>
          <w:b/>
          <w:lang w:val="en-US"/>
        </w:rPr>
        <w:t>Kivokurtsev</w:t>
      </w:r>
      <w:proofErr w:type="spellEnd"/>
    </w:p>
    <w:p w:rsidR="000B44BF" w:rsidRPr="00CA3294" w:rsidRDefault="000B44BF" w:rsidP="00DA4603">
      <w:pPr>
        <w:autoSpaceDE w:val="0"/>
        <w:autoSpaceDN w:val="0"/>
        <w:adjustRightInd w:val="0"/>
        <w:rPr>
          <w:lang w:val="en-US"/>
        </w:rPr>
      </w:pPr>
    </w:p>
    <w:p w:rsidR="000B44BF" w:rsidRPr="000B44BF" w:rsidRDefault="000B44BF" w:rsidP="00885523">
      <w:pPr>
        <w:autoSpaceDE w:val="0"/>
        <w:autoSpaceDN w:val="0"/>
        <w:adjustRightInd w:val="0"/>
        <w:ind w:firstLine="709"/>
        <w:jc w:val="both"/>
        <w:rPr>
          <w:szCs w:val="28"/>
          <w:lang w:val="en-US"/>
        </w:rPr>
      </w:pPr>
      <w:r w:rsidRPr="00A72504">
        <w:rPr>
          <w:lang w:val="en-US"/>
        </w:rPr>
        <w:t xml:space="preserve">Two methods of measurement of a tangential component of a magnetic induction on a magnet axis in the magnetic focusing system considered: a radial distribution and average. </w:t>
      </w:r>
      <w:r w:rsidRPr="000B44BF">
        <w:rPr>
          <w:lang w:val="en-US"/>
        </w:rPr>
        <w:t>Comparison of these methods is carried out.</w:t>
      </w:r>
    </w:p>
    <w:p w:rsidR="000B44BF" w:rsidRPr="001C6F82" w:rsidRDefault="000B44BF" w:rsidP="00885523">
      <w:pPr>
        <w:autoSpaceDE w:val="0"/>
        <w:autoSpaceDN w:val="0"/>
        <w:adjustRightInd w:val="0"/>
        <w:ind w:firstLine="709"/>
        <w:jc w:val="both"/>
        <w:rPr>
          <w:szCs w:val="28"/>
          <w:lang w:val="en-US"/>
        </w:rPr>
      </w:pPr>
      <w:r w:rsidRPr="00E95931">
        <w:rPr>
          <w:i/>
          <w:szCs w:val="28"/>
          <w:lang w:val="en-US"/>
        </w:rPr>
        <w:t>Key words</w:t>
      </w:r>
      <w:r w:rsidRPr="001C6F82">
        <w:rPr>
          <w:szCs w:val="28"/>
          <w:lang w:val="en-US"/>
        </w:rPr>
        <w:t>: magnet, the magnetic focusing system, the tangential component of the magnetic induction.</w:t>
      </w:r>
    </w:p>
    <w:p w:rsidR="00DA4603" w:rsidRPr="00210C8B" w:rsidRDefault="00DA4603" w:rsidP="00DA4603">
      <w:pPr>
        <w:autoSpaceDE w:val="0"/>
        <w:autoSpaceDN w:val="0"/>
        <w:adjustRightInd w:val="0"/>
        <w:ind w:firstLine="709"/>
        <w:jc w:val="both"/>
        <w:rPr>
          <w:sz w:val="28"/>
          <w:szCs w:val="28"/>
          <w:lang w:val="en-US"/>
        </w:rPr>
      </w:pPr>
    </w:p>
    <w:p w:rsidR="000B44BF" w:rsidRPr="001A6E7D" w:rsidRDefault="000B44BF" w:rsidP="00DA4603">
      <w:pPr>
        <w:autoSpaceDE w:val="0"/>
        <w:autoSpaceDN w:val="0"/>
        <w:adjustRightInd w:val="0"/>
        <w:ind w:firstLine="709"/>
        <w:jc w:val="both"/>
        <w:rPr>
          <w:sz w:val="28"/>
          <w:szCs w:val="28"/>
        </w:rPr>
      </w:pPr>
      <w:r w:rsidRPr="001A6E7D">
        <w:rPr>
          <w:sz w:val="28"/>
          <w:szCs w:val="28"/>
        </w:rPr>
        <w:t>Для решения ряда практических задач по фокусировке электронного пучка в рабочем канале электровакуумного прибора эффективно испол</w:t>
      </w:r>
      <w:r w:rsidRPr="001A6E7D">
        <w:rPr>
          <w:sz w:val="28"/>
          <w:szCs w:val="28"/>
        </w:rPr>
        <w:t>ь</w:t>
      </w:r>
      <w:r w:rsidRPr="001A6E7D">
        <w:rPr>
          <w:sz w:val="28"/>
          <w:szCs w:val="28"/>
        </w:rPr>
        <w:t>зуются магнитные фокусирующие системы (МФС) из постоянных магн</w:t>
      </w:r>
      <w:r w:rsidRPr="001A6E7D">
        <w:rPr>
          <w:sz w:val="28"/>
          <w:szCs w:val="28"/>
        </w:rPr>
        <w:t>и</w:t>
      </w:r>
      <w:r w:rsidRPr="001A6E7D">
        <w:rPr>
          <w:sz w:val="28"/>
          <w:szCs w:val="28"/>
        </w:rPr>
        <w:t xml:space="preserve">тов на основе редкоземельных металлов. В электровакуумных приборах </w:t>
      </w:r>
      <w:r w:rsidR="00783B07">
        <w:rPr>
          <w:sz w:val="28"/>
          <w:szCs w:val="28"/>
        </w:rPr>
        <w:t xml:space="preserve">  </w:t>
      </w:r>
      <w:proofErr w:type="gramStart"/>
      <w:r w:rsidRPr="001A6E7D">
        <w:rPr>
          <w:sz w:val="28"/>
          <w:szCs w:val="28"/>
        </w:rPr>
        <w:t>О-типа</w:t>
      </w:r>
      <w:proofErr w:type="gramEnd"/>
      <w:r w:rsidRPr="001A6E7D">
        <w:rPr>
          <w:sz w:val="28"/>
          <w:szCs w:val="28"/>
        </w:rPr>
        <w:t xml:space="preserve"> фокусирующее действие оказывает продольная (нормальная) с</w:t>
      </w:r>
      <w:r w:rsidRPr="001A6E7D">
        <w:rPr>
          <w:sz w:val="28"/>
          <w:szCs w:val="28"/>
        </w:rPr>
        <w:t>о</w:t>
      </w:r>
      <w:r w:rsidRPr="001A6E7D">
        <w:rPr>
          <w:sz w:val="28"/>
          <w:szCs w:val="28"/>
        </w:rPr>
        <w:t>ставляющая, а расфоркусирующее – поперечная (тангенциальная) соста</w:t>
      </w:r>
      <w:r w:rsidRPr="001A6E7D">
        <w:rPr>
          <w:sz w:val="28"/>
          <w:szCs w:val="28"/>
        </w:rPr>
        <w:t>в</w:t>
      </w:r>
      <w:r w:rsidRPr="001A6E7D">
        <w:rPr>
          <w:sz w:val="28"/>
          <w:szCs w:val="28"/>
        </w:rPr>
        <w:t>ляющая магнитной индукции [1</w:t>
      </w:r>
      <w:r>
        <w:rPr>
          <w:sz w:val="28"/>
          <w:szCs w:val="28"/>
        </w:rPr>
        <w:t>, 2</w:t>
      </w:r>
      <w:r w:rsidRPr="001A6E7D">
        <w:rPr>
          <w:sz w:val="28"/>
          <w:szCs w:val="28"/>
        </w:rPr>
        <w:t>]. Для фокусировки протяженных эле</w:t>
      </w:r>
      <w:r w:rsidRPr="001A6E7D">
        <w:rPr>
          <w:sz w:val="28"/>
          <w:szCs w:val="28"/>
        </w:rPr>
        <w:t>к</w:t>
      </w:r>
      <w:r w:rsidRPr="001A6E7D">
        <w:rPr>
          <w:sz w:val="28"/>
          <w:szCs w:val="28"/>
        </w:rPr>
        <w:t>трон</w:t>
      </w:r>
      <w:r>
        <w:rPr>
          <w:sz w:val="28"/>
          <w:szCs w:val="28"/>
        </w:rPr>
        <w:t>ных пучков</w:t>
      </w:r>
      <w:r w:rsidRPr="001A6E7D">
        <w:rPr>
          <w:sz w:val="28"/>
          <w:szCs w:val="28"/>
        </w:rPr>
        <w:t xml:space="preserve"> МФС должна иметь большую длину рабочего канала, что накладывает ряд ограничений на характеристики магнитного поля вдоль оси </w:t>
      </w:r>
      <w:r w:rsidRPr="00EB134D">
        <w:rPr>
          <w:sz w:val="28"/>
          <w:szCs w:val="28"/>
        </w:rPr>
        <w:t>системы. Первое ограничение – идентичность составных элементов по зависимости магнитной индукции</w:t>
      </w:r>
      <w:proofErr w:type="gramStart"/>
      <w:r w:rsidRPr="00EB134D">
        <w:rPr>
          <w:sz w:val="28"/>
          <w:szCs w:val="28"/>
        </w:rPr>
        <w:t xml:space="preserve"> </w:t>
      </w:r>
      <w:r w:rsidRPr="00EB134D">
        <w:rPr>
          <w:i/>
          <w:sz w:val="28"/>
          <w:szCs w:val="28"/>
        </w:rPr>
        <w:t>В</w:t>
      </w:r>
      <w:proofErr w:type="gramEnd"/>
      <w:r w:rsidRPr="00EB134D">
        <w:rPr>
          <w:sz w:val="28"/>
          <w:szCs w:val="28"/>
        </w:rPr>
        <w:t xml:space="preserve"> от напряженности магнитного поля, что с практической точки зрения трудно выполнимо; второе – </w:t>
      </w:r>
      <w:r w:rsidRPr="00EB134D">
        <w:rPr>
          <w:spacing w:val="-2"/>
          <w:sz w:val="28"/>
          <w:szCs w:val="28"/>
        </w:rPr>
        <w:t>ориентация магнитной оси и закон распределения поперечных составляющих вектора магнитной индукции (</w:t>
      </w:r>
      <w:r w:rsidRPr="00EB134D">
        <w:rPr>
          <w:b/>
          <w:spacing w:val="-2"/>
          <w:sz w:val="28"/>
          <w:szCs w:val="28"/>
        </w:rPr>
        <w:t>В</w:t>
      </w:r>
      <w:r w:rsidRPr="00EB134D">
        <w:rPr>
          <w:spacing w:val="-2"/>
          <w:sz w:val="28"/>
          <w:szCs w:val="28"/>
        </w:rPr>
        <w:t>) постоянных магнитов в рабочем зазоре системы, т. е. совпадение геометрической и магнитной осей МФС и выбор между знак</w:t>
      </w:r>
      <w:r w:rsidRPr="00EB134D">
        <w:rPr>
          <w:spacing w:val="-2"/>
          <w:sz w:val="28"/>
          <w:szCs w:val="28"/>
        </w:rPr>
        <w:t>о</w:t>
      </w:r>
      <w:r w:rsidRPr="00EB134D">
        <w:rPr>
          <w:spacing w:val="-2"/>
          <w:sz w:val="28"/>
          <w:szCs w:val="28"/>
        </w:rPr>
        <w:t xml:space="preserve">переменным и однознаковым распределением поперечной составляющей </w:t>
      </w:r>
      <w:r w:rsidRPr="00EB134D">
        <w:rPr>
          <w:b/>
          <w:spacing w:val="-2"/>
          <w:sz w:val="28"/>
          <w:szCs w:val="28"/>
        </w:rPr>
        <w:t>В</w:t>
      </w:r>
      <w:r w:rsidRPr="00EB134D">
        <w:rPr>
          <w:spacing w:val="-2"/>
          <w:sz w:val="28"/>
          <w:szCs w:val="28"/>
        </w:rPr>
        <w:t>.</w:t>
      </w:r>
    </w:p>
    <w:p w:rsidR="000B44BF" w:rsidRPr="001A6E7D" w:rsidRDefault="000B44BF" w:rsidP="00DA4603">
      <w:pPr>
        <w:autoSpaceDE w:val="0"/>
        <w:autoSpaceDN w:val="0"/>
        <w:adjustRightInd w:val="0"/>
        <w:spacing w:line="250" w:lineRule="auto"/>
        <w:ind w:firstLine="709"/>
        <w:jc w:val="both"/>
        <w:rPr>
          <w:sz w:val="28"/>
          <w:szCs w:val="28"/>
        </w:rPr>
      </w:pPr>
      <w:r>
        <w:rPr>
          <w:sz w:val="28"/>
          <w:szCs w:val="28"/>
        </w:rPr>
        <w:lastRenderedPageBreak/>
        <w:t>В настоящий</w:t>
      </w:r>
      <w:r w:rsidRPr="001A6E7D">
        <w:rPr>
          <w:sz w:val="28"/>
          <w:szCs w:val="28"/>
        </w:rPr>
        <w:t xml:space="preserve"> момент имеется несколько способов измерения и ко</w:t>
      </w:r>
      <w:r w:rsidRPr="001A6E7D">
        <w:rPr>
          <w:sz w:val="28"/>
          <w:szCs w:val="28"/>
        </w:rPr>
        <w:t>н</w:t>
      </w:r>
      <w:r w:rsidRPr="00EB134D">
        <w:rPr>
          <w:sz w:val="28"/>
          <w:szCs w:val="28"/>
        </w:rPr>
        <w:t xml:space="preserve">троля поперечной составляющей </w:t>
      </w:r>
      <w:r w:rsidRPr="00EB134D">
        <w:rPr>
          <w:b/>
          <w:sz w:val="28"/>
          <w:szCs w:val="28"/>
        </w:rPr>
        <w:t>В</w:t>
      </w:r>
      <w:r w:rsidRPr="00EB134D">
        <w:rPr>
          <w:sz w:val="28"/>
          <w:szCs w:val="28"/>
        </w:rPr>
        <w:t>. Измерения проводятся как отдельных</w:t>
      </w:r>
      <w:r>
        <w:rPr>
          <w:sz w:val="28"/>
          <w:szCs w:val="28"/>
        </w:rPr>
        <w:t xml:space="preserve"> магнитов</w:t>
      </w:r>
      <w:r w:rsidRPr="001A6E7D">
        <w:rPr>
          <w:sz w:val="28"/>
          <w:szCs w:val="28"/>
        </w:rPr>
        <w:t xml:space="preserve">, собранных в магнитную ячейку, так и </w:t>
      </w:r>
      <w:r w:rsidRPr="00EB134D">
        <w:rPr>
          <w:spacing w:val="-2"/>
          <w:sz w:val="28"/>
          <w:szCs w:val="28"/>
        </w:rPr>
        <w:t>МФС</w:t>
      </w:r>
      <w:r w:rsidRPr="001A6E7D">
        <w:rPr>
          <w:sz w:val="28"/>
          <w:szCs w:val="28"/>
        </w:rPr>
        <w:t xml:space="preserve">. Рассмотрим плюсы и минусы </w:t>
      </w:r>
      <w:r w:rsidRPr="00EB134D">
        <w:rPr>
          <w:sz w:val="28"/>
          <w:szCs w:val="28"/>
        </w:rPr>
        <w:t>этих способов.</w:t>
      </w:r>
    </w:p>
    <w:p w:rsidR="000B44BF" w:rsidRPr="00EB134D" w:rsidRDefault="000B44BF" w:rsidP="00DA4603">
      <w:pPr>
        <w:autoSpaceDE w:val="0"/>
        <w:autoSpaceDN w:val="0"/>
        <w:adjustRightInd w:val="0"/>
        <w:spacing w:line="250" w:lineRule="auto"/>
        <w:ind w:firstLine="709"/>
        <w:jc w:val="both"/>
        <w:rPr>
          <w:sz w:val="28"/>
          <w:szCs w:val="28"/>
        </w:rPr>
      </w:pPr>
      <w:r w:rsidRPr="001A6E7D">
        <w:rPr>
          <w:sz w:val="28"/>
          <w:szCs w:val="28"/>
        </w:rPr>
        <w:t>Первый способ заключается в том, что с помощью тесламетра с кр</w:t>
      </w:r>
      <w:r w:rsidRPr="001A6E7D">
        <w:rPr>
          <w:sz w:val="28"/>
          <w:szCs w:val="28"/>
        </w:rPr>
        <w:t>у</w:t>
      </w:r>
      <w:r w:rsidRPr="001A6E7D">
        <w:rPr>
          <w:sz w:val="28"/>
          <w:szCs w:val="28"/>
        </w:rPr>
        <w:t>говым зондом и поперечным положением датчика Холла проводят измер</w:t>
      </w:r>
      <w:r w:rsidRPr="001A6E7D">
        <w:rPr>
          <w:sz w:val="28"/>
          <w:szCs w:val="28"/>
        </w:rPr>
        <w:t>е</w:t>
      </w:r>
      <w:r w:rsidRPr="00EB134D">
        <w:rPr>
          <w:sz w:val="28"/>
          <w:szCs w:val="28"/>
        </w:rPr>
        <w:t>ние поперечной составляющей</w:t>
      </w:r>
      <w:proofErr w:type="gramStart"/>
      <w:r w:rsidRPr="00EB134D">
        <w:rPr>
          <w:sz w:val="28"/>
          <w:szCs w:val="28"/>
        </w:rPr>
        <w:t xml:space="preserve"> </w:t>
      </w:r>
      <w:r w:rsidRPr="00EB134D">
        <w:rPr>
          <w:b/>
          <w:sz w:val="28"/>
          <w:szCs w:val="28"/>
        </w:rPr>
        <w:t>В</w:t>
      </w:r>
      <w:proofErr w:type="gramEnd"/>
      <w:r w:rsidRPr="00EB134D">
        <w:rPr>
          <w:b/>
          <w:sz w:val="28"/>
          <w:szCs w:val="28"/>
        </w:rPr>
        <w:t xml:space="preserve"> </w:t>
      </w:r>
      <w:r w:rsidRPr="00EB134D">
        <w:rPr>
          <w:sz w:val="28"/>
          <w:szCs w:val="28"/>
        </w:rPr>
        <w:t>на оси кольцевого магнита, собранного в магнитную ячейку с двумя полюсными наконечниками, или на оси МФС в нескольких азимутальных точках. Азимутальное распределение магнитн</w:t>
      </w:r>
      <w:r w:rsidRPr="00EB134D">
        <w:rPr>
          <w:sz w:val="28"/>
          <w:szCs w:val="28"/>
        </w:rPr>
        <w:t>о</w:t>
      </w:r>
      <w:r w:rsidRPr="001A6E7D">
        <w:rPr>
          <w:sz w:val="28"/>
          <w:szCs w:val="28"/>
        </w:rPr>
        <w:t>го поля для «идеального» магнита должно быть равномерным, т.</w:t>
      </w:r>
      <w:r>
        <w:rPr>
          <w:sz w:val="28"/>
          <w:szCs w:val="28"/>
        </w:rPr>
        <w:t xml:space="preserve"> </w:t>
      </w:r>
      <w:r w:rsidRPr="001A6E7D">
        <w:rPr>
          <w:sz w:val="28"/>
          <w:szCs w:val="28"/>
        </w:rPr>
        <w:t>е. велич</w:t>
      </w:r>
      <w:r w:rsidRPr="001A6E7D">
        <w:rPr>
          <w:sz w:val="28"/>
          <w:szCs w:val="28"/>
        </w:rPr>
        <w:t>и</w:t>
      </w:r>
      <w:r w:rsidRPr="001A6E7D">
        <w:rPr>
          <w:sz w:val="28"/>
          <w:szCs w:val="28"/>
        </w:rPr>
        <w:t>на поперечной компоненты вектора магнитной индукции для фиксирова</w:t>
      </w:r>
      <w:r w:rsidRPr="001A6E7D">
        <w:rPr>
          <w:sz w:val="28"/>
          <w:szCs w:val="28"/>
        </w:rPr>
        <w:t>н</w:t>
      </w:r>
      <w:r w:rsidRPr="001A6E7D">
        <w:rPr>
          <w:sz w:val="28"/>
          <w:szCs w:val="28"/>
        </w:rPr>
        <w:t>ной линейной координаты не должна меняться при изменении угловой к</w:t>
      </w:r>
      <w:r w:rsidRPr="001A6E7D">
        <w:rPr>
          <w:sz w:val="28"/>
          <w:szCs w:val="28"/>
        </w:rPr>
        <w:t>о</w:t>
      </w:r>
      <w:r w:rsidRPr="001A6E7D">
        <w:rPr>
          <w:sz w:val="28"/>
          <w:szCs w:val="28"/>
        </w:rPr>
        <w:t>ординаты [</w:t>
      </w:r>
      <w:r>
        <w:rPr>
          <w:sz w:val="28"/>
          <w:szCs w:val="28"/>
        </w:rPr>
        <w:t>3</w:t>
      </w:r>
      <w:r w:rsidRPr="001A6E7D">
        <w:rPr>
          <w:sz w:val="28"/>
          <w:szCs w:val="28"/>
        </w:rPr>
        <w:t xml:space="preserve">, </w:t>
      </w:r>
      <w:r>
        <w:rPr>
          <w:sz w:val="28"/>
          <w:szCs w:val="28"/>
        </w:rPr>
        <w:t>4</w:t>
      </w:r>
      <w:r w:rsidRPr="001A6E7D">
        <w:rPr>
          <w:sz w:val="28"/>
          <w:szCs w:val="28"/>
        </w:rPr>
        <w:t>]. Однако на практике магнитное поле имеет ряд всевозмо</w:t>
      </w:r>
      <w:r w:rsidRPr="001A6E7D">
        <w:rPr>
          <w:sz w:val="28"/>
          <w:szCs w:val="28"/>
        </w:rPr>
        <w:t>ж</w:t>
      </w:r>
      <w:r w:rsidRPr="00EB134D">
        <w:rPr>
          <w:sz w:val="28"/>
          <w:szCs w:val="28"/>
        </w:rPr>
        <w:t>ных отклонений, которые связаны не только со структурой магнитотверд</w:t>
      </w:r>
      <w:r w:rsidRPr="00EB134D">
        <w:rPr>
          <w:sz w:val="28"/>
          <w:szCs w:val="28"/>
        </w:rPr>
        <w:t>о</w:t>
      </w:r>
      <w:r w:rsidRPr="00EB134D">
        <w:rPr>
          <w:sz w:val="28"/>
          <w:szCs w:val="28"/>
        </w:rPr>
        <w:t>го сплава, но и с технологией изготовления магнита [5, 6].</w:t>
      </w:r>
    </w:p>
    <w:p w:rsidR="000B44BF" w:rsidRPr="00086A27" w:rsidRDefault="000B44BF" w:rsidP="00DA4603">
      <w:pPr>
        <w:autoSpaceDE w:val="0"/>
        <w:autoSpaceDN w:val="0"/>
        <w:adjustRightInd w:val="0"/>
        <w:spacing w:line="250" w:lineRule="auto"/>
        <w:ind w:firstLine="709"/>
        <w:jc w:val="both"/>
        <w:rPr>
          <w:rFonts w:eastAsiaTheme="minorEastAsia"/>
          <w:sz w:val="28"/>
          <w:szCs w:val="28"/>
        </w:rPr>
      </w:pPr>
      <w:r w:rsidRPr="00EB134D">
        <w:rPr>
          <w:sz w:val="28"/>
          <w:szCs w:val="28"/>
        </w:rPr>
        <w:t xml:space="preserve">Второй способ связан с определением минимального </w:t>
      </w:r>
      <w:proofErr w:type="gramStart"/>
      <w:r w:rsidRPr="00EB134D">
        <w:rPr>
          <w:i/>
          <w:sz w:val="28"/>
          <w:szCs w:val="28"/>
        </w:rPr>
        <w:t>В</w:t>
      </w:r>
      <w:proofErr w:type="gramEnd"/>
      <w:r w:rsidRPr="00EB134D">
        <w:rPr>
          <w:i/>
          <w:sz w:val="28"/>
          <w:szCs w:val="28"/>
          <w:vertAlign w:val="subscript"/>
          <w:lang w:val="en-US"/>
        </w:rPr>
        <w:t>min</w:t>
      </w:r>
      <w:r w:rsidRPr="00EB134D">
        <w:rPr>
          <w:sz w:val="28"/>
          <w:szCs w:val="28"/>
        </w:rPr>
        <w:t xml:space="preserve"> и макс</w:t>
      </w:r>
      <w:r w:rsidRPr="00EB134D">
        <w:rPr>
          <w:sz w:val="28"/>
          <w:szCs w:val="28"/>
        </w:rPr>
        <w:t>и</w:t>
      </w:r>
      <w:r w:rsidRPr="001A6E7D">
        <w:rPr>
          <w:sz w:val="28"/>
          <w:szCs w:val="28"/>
        </w:rPr>
        <w:t>мально</w:t>
      </w:r>
      <w:r>
        <w:rPr>
          <w:sz w:val="28"/>
          <w:szCs w:val="28"/>
        </w:rPr>
        <w:t xml:space="preserve">го </w:t>
      </w:r>
      <w:r w:rsidRPr="00436E0B">
        <w:rPr>
          <w:i/>
          <w:sz w:val="28"/>
          <w:szCs w:val="28"/>
        </w:rPr>
        <w:t>В</w:t>
      </w:r>
      <w:r w:rsidRPr="00436E0B">
        <w:rPr>
          <w:i/>
          <w:sz w:val="28"/>
          <w:szCs w:val="28"/>
          <w:vertAlign w:val="subscript"/>
          <w:lang w:val="en-US"/>
        </w:rPr>
        <w:t>m</w:t>
      </w:r>
      <w:r>
        <w:rPr>
          <w:i/>
          <w:sz w:val="28"/>
          <w:szCs w:val="28"/>
          <w:vertAlign w:val="subscript"/>
          <w:lang w:val="en-US"/>
        </w:rPr>
        <w:t>ax</w:t>
      </w:r>
      <w:r>
        <w:rPr>
          <w:sz w:val="28"/>
          <w:szCs w:val="28"/>
        </w:rPr>
        <w:t xml:space="preserve"> значений</w:t>
      </w:r>
      <w:r w:rsidRPr="001A6E7D">
        <w:rPr>
          <w:sz w:val="28"/>
          <w:szCs w:val="28"/>
        </w:rPr>
        <w:t xml:space="preserve"> магнитной индукции при повороте магнитной ячейки или </w:t>
      </w:r>
      <w:r w:rsidRPr="00EB134D">
        <w:rPr>
          <w:sz w:val="28"/>
          <w:szCs w:val="28"/>
        </w:rPr>
        <w:t>МФС</w:t>
      </w:r>
      <w:r>
        <w:rPr>
          <w:sz w:val="28"/>
          <w:szCs w:val="28"/>
        </w:rPr>
        <w:t xml:space="preserve"> вокруг своей оси и подсче</w:t>
      </w:r>
      <w:r w:rsidRPr="001A6E7D">
        <w:rPr>
          <w:sz w:val="28"/>
          <w:szCs w:val="28"/>
        </w:rPr>
        <w:t xml:space="preserve">том поперечной составляющей по формуле </w:t>
      </w:r>
      <w:r w:rsidRPr="001A6E7D">
        <w:rPr>
          <w:rFonts w:eastAsiaTheme="minorEastAsia"/>
          <w:sz w:val="28"/>
          <w:szCs w:val="28"/>
        </w:rPr>
        <w:t>[</w:t>
      </w:r>
      <w:r>
        <w:rPr>
          <w:rFonts w:eastAsiaTheme="minorEastAsia"/>
          <w:sz w:val="28"/>
          <w:szCs w:val="28"/>
        </w:rPr>
        <w:t>7</w:t>
      </w:r>
      <w:r w:rsidRPr="001A6E7D">
        <w:rPr>
          <w:rFonts w:eastAsiaTheme="minorEastAsia"/>
          <w:sz w:val="28"/>
          <w:szCs w:val="28"/>
        </w:rPr>
        <w:t>]</w:t>
      </w:r>
    </w:p>
    <w:p w:rsidR="000B44BF" w:rsidRPr="00DA4603" w:rsidRDefault="000B44BF" w:rsidP="00DA4603">
      <w:pPr>
        <w:autoSpaceDE w:val="0"/>
        <w:autoSpaceDN w:val="0"/>
        <w:adjustRightInd w:val="0"/>
        <w:spacing w:line="250" w:lineRule="auto"/>
        <w:rPr>
          <w:rFonts w:eastAsiaTheme="minorEastAsia"/>
          <w:sz w:val="28"/>
          <w:szCs w:val="28"/>
        </w:rPr>
      </w:pPr>
    </w:p>
    <w:p w:rsidR="000B44BF" w:rsidRPr="00436E0B" w:rsidRDefault="000B44BF" w:rsidP="00DA4603">
      <w:pPr>
        <w:autoSpaceDE w:val="0"/>
        <w:autoSpaceDN w:val="0"/>
        <w:adjustRightInd w:val="0"/>
        <w:spacing w:line="250" w:lineRule="auto"/>
        <w:jc w:val="center"/>
        <w:rPr>
          <w:rFonts w:eastAsiaTheme="minorEastAsia"/>
          <w:sz w:val="28"/>
          <w:szCs w:val="28"/>
        </w:rPr>
      </w:pPr>
      <w:r w:rsidRPr="00436E0B">
        <w:rPr>
          <w:rFonts w:eastAsiaTheme="minorEastAsia"/>
          <w:position w:val="-24"/>
          <w:sz w:val="28"/>
          <w:szCs w:val="28"/>
          <w:lang w:val="en-US"/>
        </w:rPr>
        <w:object w:dxaOrig="1719" w:dyaOrig="639">
          <v:shape id="_x0000_i1064" type="#_x0000_t75" style="width:99pt;height:36.75pt" o:ole="">
            <v:imagedata r:id="rId42" o:title=""/>
          </v:shape>
          <o:OLEObject Type="Embed" ProgID="Equation.3" ShapeID="_x0000_i1064" DrawAspect="Content" ObjectID="_1583580218" r:id="rId43"/>
        </w:object>
      </w:r>
      <w:r w:rsidRPr="00436E0B">
        <w:rPr>
          <w:rFonts w:eastAsiaTheme="minorEastAsia"/>
          <w:position w:val="8"/>
          <w:sz w:val="28"/>
          <w:szCs w:val="28"/>
        </w:rPr>
        <w:t>.</w:t>
      </w:r>
    </w:p>
    <w:p w:rsidR="000B44BF" w:rsidRPr="00DA4603" w:rsidRDefault="000B44BF" w:rsidP="00DA4603">
      <w:pPr>
        <w:autoSpaceDE w:val="0"/>
        <w:autoSpaceDN w:val="0"/>
        <w:adjustRightInd w:val="0"/>
        <w:spacing w:line="250" w:lineRule="auto"/>
        <w:rPr>
          <w:sz w:val="28"/>
          <w:szCs w:val="28"/>
        </w:rPr>
      </w:pPr>
    </w:p>
    <w:p w:rsidR="000B44BF" w:rsidRPr="00783B07" w:rsidRDefault="000B44BF" w:rsidP="00DA4603">
      <w:pPr>
        <w:autoSpaceDE w:val="0"/>
        <w:autoSpaceDN w:val="0"/>
        <w:adjustRightInd w:val="0"/>
        <w:spacing w:line="250" w:lineRule="auto"/>
        <w:ind w:firstLine="709"/>
        <w:jc w:val="both"/>
        <w:rPr>
          <w:spacing w:val="-2"/>
          <w:sz w:val="28"/>
          <w:szCs w:val="28"/>
        </w:rPr>
      </w:pPr>
      <w:r w:rsidRPr="00783B07">
        <w:rPr>
          <w:spacing w:val="-2"/>
          <w:sz w:val="28"/>
          <w:szCs w:val="28"/>
        </w:rPr>
        <w:t>При использовании первого способа функция распределения попере</w:t>
      </w:r>
      <w:r w:rsidRPr="00783B07">
        <w:rPr>
          <w:spacing w:val="-2"/>
          <w:sz w:val="28"/>
          <w:szCs w:val="28"/>
        </w:rPr>
        <w:t>ч</w:t>
      </w:r>
      <w:r w:rsidRPr="00783B07">
        <w:rPr>
          <w:spacing w:val="-2"/>
          <w:sz w:val="28"/>
          <w:szCs w:val="28"/>
        </w:rPr>
        <w:t>ной составляющей магнитной индукции сопоставима с распределением пр</w:t>
      </w:r>
      <w:r w:rsidRPr="00783B07">
        <w:rPr>
          <w:spacing w:val="-2"/>
          <w:sz w:val="28"/>
          <w:szCs w:val="28"/>
        </w:rPr>
        <w:t>о</w:t>
      </w:r>
      <w:r w:rsidRPr="00783B07">
        <w:rPr>
          <w:spacing w:val="-2"/>
          <w:sz w:val="28"/>
          <w:szCs w:val="28"/>
        </w:rPr>
        <w:t>дольной компоненты, и погрешность измерения будет зависеть от пошаг</w:t>
      </w:r>
      <w:r w:rsidRPr="00783B07">
        <w:rPr>
          <w:spacing w:val="-2"/>
          <w:sz w:val="28"/>
          <w:szCs w:val="28"/>
        </w:rPr>
        <w:t>о</w:t>
      </w:r>
      <w:r w:rsidRPr="00783B07">
        <w:rPr>
          <w:spacing w:val="-2"/>
          <w:sz w:val="28"/>
          <w:szCs w:val="28"/>
        </w:rPr>
        <w:t>вого механизма и чувствительности датчика Холла. Во втором случае п</w:t>
      </w:r>
      <w:r w:rsidRPr="00783B07">
        <w:rPr>
          <w:spacing w:val="-2"/>
          <w:sz w:val="28"/>
          <w:szCs w:val="28"/>
        </w:rPr>
        <w:t>о</w:t>
      </w:r>
      <w:r w:rsidRPr="00783B07">
        <w:rPr>
          <w:spacing w:val="-2"/>
          <w:sz w:val="28"/>
          <w:szCs w:val="28"/>
        </w:rPr>
        <w:t>грешность складывается из допусков изготовления оснастки, чувствительн</w:t>
      </w:r>
      <w:r w:rsidRPr="00783B07">
        <w:rPr>
          <w:spacing w:val="-2"/>
          <w:sz w:val="28"/>
          <w:szCs w:val="28"/>
        </w:rPr>
        <w:t>о</w:t>
      </w:r>
      <w:r w:rsidRPr="00783B07">
        <w:rPr>
          <w:spacing w:val="-2"/>
          <w:sz w:val="28"/>
          <w:szCs w:val="28"/>
        </w:rPr>
        <w:t>сти зонда и его поворотного механизма. Необходимо также учитывать тр</w:t>
      </w:r>
      <w:r w:rsidRPr="00783B07">
        <w:rPr>
          <w:spacing w:val="-2"/>
          <w:sz w:val="28"/>
          <w:szCs w:val="28"/>
        </w:rPr>
        <w:t>у</w:t>
      </w:r>
      <w:r w:rsidRPr="00783B07">
        <w:rPr>
          <w:spacing w:val="-2"/>
          <w:sz w:val="28"/>
          <w:szCs w:val="28"/>
        </w:rPr>
        <w:t>доемкость данного процесса. Следовательно, в задачу исследования входило опробирование этих двух способов измерения поперечной составляющей магнитной индукции на оси магнита/МФС и выбор наиболее подходящего из них для исследовательских целей или серийного производства.</w:t>
      </w:r>
    </w:p>
    <w:p w:rsidR="000B44BF" w:rsidRDefault="000B44BF" w:rsidP="00DA4603">
      <w:pPr>
        <w:autoSpaceDE w:val="0"/>
        <w:autoSpaceDN w:val="0"/>
        <w:adjustRightInd w:val="0"/>
        <w:spacing w:line="250" w:lineRule="auto"/>
        <w:ind w:firstLine="709"/>
        <w:jc w:val="both"/>
        <w:rPr>
          <w:sz w:val="28"/>
          <w:szCs w:val="28"/>
        </w:rPr>
      </w:pPr>
      <w:r w:rsidRPr="001A6E7D">
        <w:rPr>
          <w:sz w:val="28"/>
          <w:szCs w:val="28"/>
        </w:rPr>
        <w:t>В качестве объекта исследования были выбраны 10 шт</w:t>
      </w:r>
      <w:r>
        <w:rPr>
          <w:sz w:val="28"/>
          <w:szCs w:val="28"/>
        </w:rPr>
        <w:t>ук кольцевых</w:t>
      </w:r>
      <w:r w:rsidRPr="001A6E7D">
        <w:rPr>
          <w:sz w:val="28"/>
          <w:szCs w:val="28"/>
        </w:rPr>
        <w:t xml:space="preserve"> </w:t>
      </w:r>
      <w:r w:rsidRPr="00483081">
        <w:rPr>
          <w:sz w:val="28"/>
          <w:szCs w:val="28"/>
        </w:rPr>
        <w:t>магнитов Ø 14×6 мм и высотой 5 мм, изготовленных из материала КСГЭ-37 по технологии, предложенной в работе [5]. Поперечная составляющая ма</w:t>
      </w:r>
      <w:r w:rsidRPr="00483081">
        <w:rPr>
          <w:sz w:val="28"/>
          <w:szCs w:val="28"/>
        </w:rPr>
        <w:t>г</w:t>
      </w:r>
      <w:r w:rsidRPr="001A6E7D">
        <w:rPr>
          <w:sz w:val="28"/>
          <w:szCs w:val="28"/>
        </w:rPr>
        <w:t>нитной индукции измерялась как на самих маг</w:t>
      </w:r>
      <w:r>
        <w:rPr>
          <w:sz w:val="28"/>
          <w:szCs w:val="28"/>
        </w:rPr>
        <w:t>нитах, так и в магнитной ячейке, которая</w:t>
      </w:r>
      <w:r w:rsidRPr="001A6E7D">
        <w:rPr>
          <w:sz w:val="28"/>
          <w:szCs w:val="28"/>
        </w:rPr>
        <w:t xml:space="preserve"> собиралась</w:t>
      </w:r>
      <w:r>
        <w:rPr>
          <w:sz w:val="28"/>
          <w:szCs w:val="28"/>
        </w:rPr>
        <w:t xml:space="preserve"> из одного</w:t>
      </w:r>
      <w:r w:rsidRPr="001A6E7D">
        <w:rPr>
          <w:sz w:val="28"/>
          <w:szCs w:val="28"/>
        </w:rPr>
        <w:t xml:space="preserve"> магни</w:t>
      </w:r>
      <w:r>
        <w:rPr>
          <w:sz w:val="28"/>
          <w:szCs w:val="28"/>
        </w:rPr>
        <w:t>та и двух</w:t>
      </w:r>
      <w:r w:rsidRPr="001A6E7D">
        <w:rPr>
          <w:sz w:val="28"/>
          <w:szCs w:val="28"/>
        </w:rPr>
        <w:t xml:space="preserve"> стальных наконечн</w:t>
      </w:r>
      <w:r w:rsidRPr="001A6E7D">
        <w:rPr>
          <w:sz w:val="28"/>
          <w:szCs w:val="28"/>
        </w:rPr>
        <w:t>и</w:t>
      </w:r>
      <w:r w:rsidRPr="001A6E7D">
        <w:rPr>
          <w:sz w:val="28"/>
          <w:szCs w:val="28"/>
        </w:rPr>
        <w:t>ков. В качестве измерительных устройств использова</w:t>
      </w:r>
      <w:r>
        <w:rPr>
          <w:sz w:val="28"/>
          <w:szCs w:val="28"/>
        </w:rPr>
        <w:t>лась</w:t>
      </w:r>
      <w:r w:rsidRPr="001A6E7D">
        <w:rPr>
          <w:sz w:val="28"/>
          <w:szCs w:val="28"/>
        </w:rPr>
        <w:t xml:space="preserve"> устан</w:t>
      </w:r>
      <w:r>
        <w:rPr>
          <w:sz w:val="28"/>
          <w:szCs w:val="28"/>
        </w:rPr>
        <w:t>овка</w:t>
      </w:r>
      <w:r w:rsidRPr="001A6E7D">
        <w:rPr>
          <w:sz w:val="28"/>
          <w:szCs w:val="28"/>
        </w:rPr>
        <w:t xml:space="preserve"> «Ду</w:t>
      </w:r>
      <w:r w:rsidRPr="001A6E7D">
        <w:rPr>
          <w:sz w:val="28"/>
          <w:szCs w:val="28"/>
        </w:rPr>
        <w:t>м</w:t>
      </w:r>
      <w:r w:rsidRPr="001A6E7D">
        <w:rPr>
          <w:sz w:val="28"/>
          <w:szCs w:val="28"/>
        </w:rPr>
        <w:t>пер-магнит» [</w:t>
      </w:r>
      <w:r>
        <w:rPr>
          <w:sz w:val="28"/>
          <w:szCs w:val="28"/>
        </w:rPr>
        <w:t>4</w:t>
      </w:r>
      <w:r w:rsidRPr="001A6E7D">
        <w:rPr>
          <w:sz w:val="28"/>
          <w:szCs w:val="28"/>
        </w:rPr>
        <w:t>].</w:t>
      </w:r>
    </w:p>
    <w:p w:rsidR="000B44BF" w:rsidRPr="00783B07" w:rsidRDefault="000B44BF" w:rsidP="00DA4603">
      <w:pPr>
        <w:autoSpaceDE w:val="0"/>
        <w:autoSpaceDN w:val="0"/>
        <w:adjustRightInd w:val="0"/>
        <w:spacing w:line="250" w:lineRule="auto"/>
        <w:ind w:firstLine="709"/>
        <w:jc w:val="both"/>
        <w:rPr>
          <w:spacing w:val="-2"/>
          <w:sz w:val="28"/>
          <w:szCs w:val="28"/>
        </w:rPr>
      </w:pPr>
      <w:r w:rsidRPr="00783B07">
        <w:rPr>
          <w:spacing w:val="-2"/>
          <w:sz w:val="28"/>
          <w:szCs w:val="28"/>
        </w:rPr>
        <w:t>Диаграммы азимутального распределения магнитного поля, получе</w:t>
      </w:r>
      <w:r w:rsidRPr="00783B07">
        <w:rPr>
          <w:spacing w:val="-2"/>
          <w:sz w:val="28"/>
          <w:szCs w:val="28"/>
        </w:rPr>
        <w:t>н</w:t>
      </w:r>
      <w:r w:rsidRPr="00783B07">
        <w:rPr>
          <w:spacing w:val="-2"/>
          <w:sz w:val="28"/>
          <w:szCs w:val="28"/>
        </w:rPr>
        <w:t xml:space="preserve">ные в результате измерений с шагом в 30°, </w:t>
      </w:r>
      <w:r w:rsidR="00783B07" w:rsidRPr="00783B07">
        <w:rPr>
          <w:spacing w:val="-2"/>
          <w:sz w:val="28"/>
          <w:szCs w:val="28"/>
        </w:rPr>
        <w:t xml:space="preserve">для магнитов с ярко выраженной неоднородностью топологии магнитной индукции </w:t>
      </w:r>
      <w:r w:rsidRPr="00783B07">
        <w:rPr>
          <w:spacing w:val="-2"/>
          <w:sz w:val="28"/>
          <w:szCs w:val="28"/>
        </w:rPr>
        <w:t xml:space="preserve">показаны на рисунке. </w:t>
      </w:r>
    </w:p>
    <w:p w:rsidR="000B44BF" w:rsidRDefault="00415371" w:rsidP="000B44BF">
      <w:pPr>
        <w:autoSpaceDE w:val="0"/>
        <w:autoSpaceDN w:val="0"/>
        <w:adjustRightInd w:val="0"/>
        <w:jc w:val="center"/>
        <w:rPr>
          <w:sz w:val="28"/>
          <w:szCs w:val="28"/>
        </w:rPr>
      </w:pPr>
      <w:r w:rsidRPr="00415371">
        <w:pict>
          <v:group id="_x0000_s1798505" editas="canvas" style="width:448.15pt;height:453.6pt;mso-position-horizontal-relative:char;mso-position-vertical-relative:line" coordorigin="1702,6188" coordsize="9355,9469">
            <o:lock v:ext="edit" aspectratio="t"/>
            <v:shape id="_x0000_s1798506" type="#_x0000_t75" style="position:absolute;left:1702;top:6188;width:9355;height:9469" o:preferrelative="f">
              <v:fill o:detectmouseclick="t"/>
              <v:path o:extrusionok="t" o:connecttype="none"/>
              <o:lock v:ext="edit" text="t"/>
            </v:shape>
            <v:group id="_x0000_s1798507" style="position:absolute;left:1765;top:6293;width:4479;height:3943" coordorigin="2164,6106" coordsize="5119,4507">
              <o:lock v:ext="edit" aspectratio="t"/>
              <v:shape id="_x0000_s1798508" type="#_x0000_t75" style="position:absolute;left:2576;top:6335;width:4586;height:4056">
                <v:imagedata r:id="rId44" o:title=""/>
              </v:shape>
              <v:shape id="_x0000_s1798509" type="#_x0000_t202" style="position:absolute;left:2730;top:8237;width:471;height:288" stroked="f">
                <v:fill opacity="0"/>
                <o:lock v:ext="edit" aspectratio="t"/>
                <v:textbox style="mso-next-textbox:#_x0000_s1798509" inset="0,0,0,0">
                  <w:txbxContent>
                    <w:p w:rsidR="00191DEC" w:rsidRPr="000F27A0" w:rsidRDefault="00191DEC" w:rsidP="00794CA6">
                      <w:pPr>
                        <w:jc w:val="center"/>
                        <w:rPr>
                          <w:sz w:val="23"/>
                        </w:rPr>
                      </w:pPr>
                      <w:r w:rsidRPr="000F27A0">
                        <w:rPr>
                          <w:sz w:val="23"/>
                        </w:rPr>
                        <w:t>180</w:t>
                      </w:r>
                    </w:p>
                  </w:txbxContent>
                </v:textbox>
              </v:shape>
              <v:shape id="_x0000_s1798510" type="#_x0000_t202" style="position:absolute;left:7095;top:8237;width:188;height:288" stroked="f">
                <v:fill opacity="0"/>
                <o:lock v:ext="edit" aspectratio="t"/>
                <v:textbox style="mso-next-textbox:#_x0000_s1798510" inset="0,0,0,0">
                  <w:txbxContent>
                    <w:p w:rsidR="00191DEC" w:rsidRPr="000F27A0" w:rsidRDefault="00191DEC" w:rsidP="00794CA6">
                      <w:pPr>
                        <w:jc w:val="center"/>
                        <w:rPr>
                          <w:sz w:val="23"/>
                        </w:rPr>
                      </w:pPr>
                      <w:r w:rsidRPr="000F27A0">
                        <w:rPr>
                          <w:sz w:val="23"/>
                        </w:rPr>
                        <w:t>0</w:t>
                      </w:r>
                    </w:p>
                  </w:txbxContent>
                </v:textbox>
              </v:shape>
              <v:shape id="_x0000_s1798511" type="#_x0000_t202" style="position:absolute;left:6762;top:7209;width:473;height:289" stroked="f">
                <v:fill opacity="0"/>
                <o:lock v:ext="edit" aspectratio="t"/>
                <v:textbox style="mso-next-textbox:#_x0000_s1798511" inset="0,0,0,0">
                  <w:txbxContent>
                    <w:p w:rsidR="00191DEC" w:rsidRPr="000F27A0" w:rsidRDefault="00191DEC" w:rsidP="00794CA6">
                      <w:pPr>
                        <w:jc w:val="center"/>
                        <w:rPr>
                          <w:sz w:val="23"/>
                        </w:rPr>
                      </w:pPr>
                      <w:r w:rsidRPr="000F27A0">
                        <w:rPr>
                          <w:sz w:val="23"/>
                        </w:rPr>
                        <w:t>30</w:t>
                      </w:r>
                    </w:p>
                  </w:txbxContent>
                </v:textbox>
              </v:shape>
              <v:shape id="_x0000_s1798512" type="#_x0000_t202" style="position:absolute;left:6051;top:6461;width:473;height:288" stroked="f">
                <v:fill opacity="0"/>
                <o:lock v:ext="edit" aspectratio="t"/>
                <v:textbox style="mso-next-textbox:#_x0000_s1798512" inset="0,0,0,0">
                  <w:txbxContent>
                    <w:p w:rsidR="00191DEC" w:rsidRPr="000F27A0" w:rsidRDefault="00191DEC" w:rsidP="00794CA6">
                      <w:pPr>
                        <w:jc w:val="center"/>
                        <w:rPr>
                          <w:sz w:val="23"/>
                        </w:rPr>
                      </w:pPr>
                      <w:r w:rsidRPr="000F27A0">
                        <w:rPr>
                          <w:sz w:val="23"/>
                        </w:rPr>
                        <w:t>60</w:t>
                      </w:r>
                    </w:p>
                  </w:txbxContent>
                </v:textbox>
              </v:shape>
              <v:shape id="_x0000_s1798513" type="#_x0000_t202" style="position:absolute;left:4941;top:6106;width:473;height:288" stroked="f">
                <v:fill opacity="0"/>
                <o:lock v:ext="edit" aspectratio="t"/>
                <v:textbox style="mso-next-textbox:#_x0000_s1798513" inset="0,0,0,0">
                  <w:txbxContent>
                    <w:p w:rsidR="00191DEC" w:rsidRPr="000F27A0" w:rsidRDefault="00191DEC" w:rsidP="00794CA6">
                      <w:pPr>
                        <w:jc w:val="center"/>
                        <w:rPr>
                          <w:sz w:val="23"/>
                        </w:rPr>
                      </w:pPr>
                      <w:r w:rsidRPr="000F27A0">
                        <w:rPr>
                          <w:sz w:val="23"/>
                        </w:rPr>
                        <w:t>90</w:t>
                      </w:r>
                    </w:p>
                  </w:txbxContent>
                </v:textbox>
              </v:shape>
              <v:shape id="_x0000_s1798514" type="#_x0000_t202" style="position:absolute;left:3741;top:6461;width:473;height:288" stroked="f">
                <v:fill opacity="0"/>
                <o:lock v:ext="edit" aspectratio="t"/>
                <v:textbox style="mso-next-textbox:#_x0000_s1798514" inset="0,0,0,0">
                  <w:txbxContent>
                    <w:p w:rsidR="00191DEC" w:rsidRPr="000F27A0" w:rsidRDefault="00191DEC" w:rsidP="00794CA6">
                      <w:pPr>
                        <w:jc w:val="center"/>
                        <w:rPr>
                          <w:sz w:val="23"/>
                        </w:rPr>
                      </w:pPr>
                      <w:r w:rsidRPr="000F27A0">
                        <w:rPr>
                          <w:sz w:val="23"/>
                        </w:rPr>
                        <w:t>120</w:t>
                      </w:r>
                    </w:p>
                  </w:txbxContent>
                </v:textbox>
              </v:shape>
              <v:shape id="_x0000_s1798515" type="#_x0000_t202" style="position:absolute;left:3050;top:7140;width:473;height:288" stroked="f">
                <v:fill opacity="0"/>
                <o:lock v:ext="edit" aspectratio="t"/>
                <v:textbox style="mso-next-textbox:#_x0000_s1798515" inset="0,0,0,0">
                  <w:txbxContent>
                    <w:p w:rsidR="00191DEC" w:rsidRPr="000F27A0" w:rsidRDefault="00191DEC" w:rsidP="00794CA6">
                      <w:pPr>
                        <w:jc w:val="center"/>
                        <w:rPr>
                          <w:sz w:val="23"/>
                        </w:rPr>
                      </w:pPr>
                      <w:r w:rsidRPr="000F27A0">
                        <w:rPr>
                          <w:sz w:val="23"/>
                        </w:rPr>
                        <w:t>150</w:t>
                      </w:r>
                    </w:p>
                  </w:txbxContent>
                </v:textbox>
              </v:shape>
              <v:shape id="_x0000_s1798516" type="#_x0000_t202" style="position:absolute;left:3014;top:9276;width:473;height:288" stroked="f">
                <v:fill opacity="0"/>
                <o:lock v:ext="edit" aspectratio="t"/>
                <v:textbox style="mso-next-textbox:#_x0000_s1798516" inset="0,0,0,0">
                  <w:txbxContent>
                    <w:p w:rsidR="00191DEC" w:rsidRPr="000F27A0" w:rsidRDefault="00191DEC" w:rsidP="00794CA6">
                      <w:pPr>
                        <w:jc w:val="center"/>
                        <w:rPr>
                          <w:sz w:val="23"/>
                        </w:rPr>
                      </w:pPr>
                      <w:r w:rsidRPr="000F27A0">
                        <w:rPr>
                          <w:sz w:val="23"/>
                        </w:rPr>
                        <w:t>210</w:t>
                      </w:r>
                    </w:p>
                  </w:txbxContent>
                </v:textbox>
              </v:shape>
              <v:shape id="_x0000_s1798517" type="#_x0000_t202" style="position:absolute;left:3741;top:10025;width:473;height:288" stroked="f">
                <v:fill opacity="0"/>
                <o:lock v:ext="edit" aspectratio="t"/>
                <v:textbox style="mso-next-textbox:#_x0000_s1798517" inset="0,0,0,0">
                  <w:txbxContent>
                    <w:p w:rsidR="00191DEC" w:rsidRPr="000F27A0" w:rsidRDefault="00191DEC" w:rsidP="00794CA6">
                      <w:pPr>
                        <w:jc w:val="center"/>
                        <w:rPr>
                          <w:sz w:val="23"/>
                        </w:rPr>
                      </w:pPr>
                      <w:r w:rsidRPr="000F27A0">
                        <w:rPr>
                          <w:sz w:val="23"/>
                        </w:rPr>
                        <w:t>240</w:t>
                      </w:r>
                    </w:p>
                  </w:txbxContent>
                </v:textbox>
              </v:shape>
              <v:shape id="_x0000_s1798518" type="#_x0000_t202" style="position:absolute;left:4905;top:10325;width:473;height:288" stroked="f">
                <v:fill opacity="0"/>
                <o:lock v:ext="edit" aspectratio="t"/>
                <v:textbox style="mso-next-textbox:#_x0000_s1798518" inset="0,0,0,0">
                  <w:txbxContent>
                    <w:p w:rsidR="00191DEC" w:rsidRPr="000F27A0" w:rsidRDefault="00191DEC" w:rsidP="00794CA6">
                      <w:pPr>
                        <w:jc w:val="center"/>
                        <w:rPr>
                          <w:sz w:val="23"/>
                        </w:rPr>
                      </w:pPr>
                      <w:r w:rsidRPr="000F27A0">
                        <w:rPr>
                          <w:sz w:val="23"/>
                        </w:rPr>
                        <w:t>270</w:t>
                      </w:r>
                    </w:p>
                  </w:txbxContent>
                </v:textbox>
              </v:shape>
              <v:shape id="_x0000_s1798519" type="#_x0000_t202" style="position:absolute;left:6063;top:10037;width:473;height:288" stroked="f">
                <v:fill opacity="0"/>
                <o:lock v:ext="edit" aspectratio="t"/>
                <v:textbox style="mso-next-textbox:#_x0000_s1798519" inset="0,0,0,0">
                  <w:txbxContent>
                    <w:p w:rsidR="00191DEC" w:rsidRPr="000F27A0" w:rsidRDefault="00191DEC" w:rsidP="00794CA6">
                      <w:pPr>
                        <w:jc w:val="center"/>
                        <w:rPr>
                          <w:sz w:val="23"/>
                        </w:rPr>
                      </w:pPr>
                      <w:r w:rsidRPr="000F27A0">
                        <w:rPr>
                          <w:sz w:val="23"/>
                        </w:rPr>
                        <w:t>3000</w:t>
                      </w:r>
                    </w:p>
                  </w:txbxContent>
                </v:textbox>
              </v:shape>
              <v:shape id="_x0000_s1798520" type="#_x0000_t202" style="position:absolute;left:6798;top:9276;width:473;height:288" stroked="f">
                <v:fill opacity="0"/>
                <o:lock v:ext="edit" aspectratio="t"/>
                <v:textbox style="mso-next-textbox:#_x0000_s1798520" inset="0,0,0,0">
                  <w:txbxContent>
                    <w:p w:rsidR="00191DEC" w:rsidRPr="000F27A0" w:rsidRDefault="00191DEC" w:rsidP="00794CA6">
                      <w:pPr>
                        <w:jc w:val="center"/>
                        <w:rPr>
                          <w:sz w:val="23"/>
                        </w:rPr>
                      </w:pPr>
                      <w:r w:rsidRPr="000F27A0">
                        <w:rPr>
                          <w:sz w:val="23"/>
                        </w:rPr>
                        <w:t>3300</w:t>
                      </w:r>
                    </w:p>
                  </w:txbxContent>
                </v:textbox>
              </v:shape>
              <v:shape id="_x0000_s1798521" type="#_x0000_t202" style="position:absolute;left:2164;top:10187;width:473;height:288" stroked="f">
                <v:fill opacity="0"/>
                <o:lock v:ext="edit" aspectratio="t"/>
                <v:textbox style="mso-next-textbox:#_x0000_s1798521" inset="0,0,0,0">
                  <w:txbxContent>
                    <w:p w:rsidR="00191DEC" w:rsidRPr="000F27A0" w:rsidRDefault="00191DEC" w:rsidP="00794CA6">
                      <w:pPr>
                        <w:jc w:val="center"/>
                        <w:rPr>
                          <w:sz w:val="23"/>
                        </w:rPr>
                      </w:pPr>
                      <w:r w:rsidRPr="000F27A0">
                        <w:rPr>
                          <w:sz w:val="23"/>
                        </w:rPr>
                        <w:t>210</w:t>
                      </w:r>
                    </w:p>
                  </w:txbxContent>
                </v:textbox>
              </v:shape>
              <v:shape id="_x0000_s1798522" type="#_x0000_t202" style="position:absolute;left:2164;top:9540;width:473;height:288" stroked="f">
                <v:fill opacity="0"/>
                <o:lock v:ext="edit" aspectratio="t"/>
                <v:textbox style="mso-next-textbox:#_x0000_s1798522" inset="0,0,0,0">
                  <w:txbxContent>
                    <w:p w:rsidR="00191DEC" w:rsidRPr="000F27A0" w:rsidRDefault="00191DEC" w:rsidP="00794CA6">
                      <w:pPr>
                        <w:jc w:val="center"/>
                        <w:rPr>
                          <w:sz w:val="23"/>
                        </w:rPr>
                      </w:pPr>
                      <w:r w:rsidRPr="000F27A0">
                        <w:rPr>
                          <w:sz w:val="23"/>
                        </w:rPr>
                        <w:t>205</w:t>
                      </w:r>
                    </w:p>
                  </w:txbxContent>
                </v:textbox>
              </v:shape>
              <v:shape id="_x0000_s1798523" type="#_x0000_t202" style="position:absolute;left:2164;top:8871;width:473;height:288" stroked="f">
                <v:fill opacity="0"/>
                <o:lock v:ext="edit" aspectratio="t"/>
                <v:textbox style="mso-next-textbox:#_x0000_s1798523" inset="0,0,0,0">
                  <w:txbxContent>
                    <w:p w:rsidR="00191DEC" w:rsidRPr="000F27A0" w:rsidRDefault="00191DEC" w:rsidP="00794CA6">
                      <w:pPr>
                        <w:jc w:val="center"/>
                        <w:rPr>
                          <w:sz w:val="23"/>
                        </w:rPr>
                      </w:pPr>
                      <w:r w:rsidRPr="000F27A0">
                        <w:rPr>
                          <w:sz w:val="23"/>
                        </w:rPr>
                        <w:t>200</w:t>
                      </w:r>
                    </w:p>
                  </w:txbxContent>
                </v:textbox>
              </v:shape>
              <v:shape id="_x0000_s1798524" type="#_x0000_t202" style="position:absolute;left:2164;top:8237;width:473;height:288" stroked="f">
                <v:fill opacity="0"/>
                <o:lock v:ext="edit" aspectratio="t"/>
                <v:textbox style="mso-next-textbox:#_x0000_s1798524" inset="0,0,0,0">
                  <w:txbxContent>
                    <w:p w:rsidR="00191DEC" w:rsidRPr="000F27A0" w:rsidRDefault="00191DEC" w:rsidP="00794CA6">
                      <w:pPr>
                        <w:jc w:val="center"/>
                        <w:rPr>
                          <w:sz w:val="23"/>
                        </w:rPr>
                      </w:pPr>
                      <w:r w:rsidRPr="000F27A0">
                        <w:rPr>
                          <w:sz w:val="23"/>
                        </w:rPr>
                        <w:t>195</w:t>
                      </w:r>
                    </w:p>
                  </w:txbxContent>
                </v:textbox>
              </v:shape>
              <v:shape id="_x0000_s1798525" type="#_x0000_t202" style="position:absolute;left:2164;top:7626;width:473;height:288" stroked="f">
                <v:fill opacity="0"/>
                <o:lock v:ext="edit" aspectratio="t"/>
                <v:textbox style="mso-next-textbox:#_x0000_s1798525" inset="0,0,0,0">
                  <w:txbxContent>
                    <w:p w:rsidR="00191DEC" w:rsidRPr="000F27A0" w:rsidRDefault="00191DEC" w:rsidP="00794CA6">
                      <w:pPr>
                        <w:jc w:val="center"/>
                        <w:rPr>
                          <w:sz w:val="23"/>
                        </w:rPr>
                      </w:pPr>
                      <w:r w:rsidRPr="000F27A0">
                        <w:rPr>
                          <w:sz w:val="23"/>
                        </w:rPr>
                        <w:t>200</w:t>
                      </w:r>
                    </w:p>
                  </w:txbxContent>
                </v:textbox>
              </v:shape>
              <v:shape id="_x0000_s1798526" type="#_x0000_t202" style="position:absolute;left:2164;top:6921;width:473;height:288" stroked="f">
                <v:fill opacity="0"/>
                <o:lock v:ext="edit" aspectratio="t"/>
                <v:textbox style="mso-next-textbox:#_x0000_s1798526" inset="0,0,0,0">
                  <w:txbxContent>
                    <w:p w:rsidR="00191DEC" w:rsidRPr="000F27A0" w:rsidRDefault="00191DEC" w:rsidP="00794CA6">
                      <w:pPr>
                        <w:jc w:val="center"/>
                        <w:rPr>
                          <w:sz w:val="23"/>
                        </w:rPr>
                      </w:pPr>
                      <w:r w:rsidRPr="000F27A0">
                        <w:rPr>
                          <w:sz w:val="23"/>
                        </w:rPr>
                        <w:t>205</w:t>
                      </w:r>
                    </w:p>
                  </w:txbxContent>
                </v:textbox>
              </v:shape>
              <v:shape id="_x0000_s1798527" type="#_x0000_t202" style="position:absolute;left:2164;top:6255;width:473;height:288" stroked="f">
                <v:fill opacity="0"/>
                <o:lock v:ext="edit" aspectratio="t"/>
                <v:textbox style="mso-next-textbox:#_x0000_s1798527" inset="0,0,0,0">
                  <w:txbxContent>
                    <w:p w:rsidR="00191DEC" w:rsidRPr="000F27A0" w:rsidRDefault="00191DEC" w:rsidP="00794CA6">
                      <w:pPr>
                        <w:jc w:val="center"/>
                        <w:rPr>
                          <w:sz w:val="23"/>
                        </w:rPr>
                      </w:pPr>
                      <w:r w:rsidRPr="000F27A0">
                        <w:rPr>
                          <w:sz w:val="23"/>
                        </w:rPr>
                        <w:t>210</w:t>
                      </w:r>
                    </w:p>
                  </w:txbxContent>
                </v:textbox>
              </v:shape>
            </v:group>
            <v:shape id="_x0000_s1798528" type="#_x0000_t75" style="position:absolute;left:6846;top:6545;width:4023;height:3495">
              <v:imagedata r:id="rId45" o:title=""/>
            </v:shape>
            <v:shape id="_x0000_s1798529" type="#_x0000_t202" style="position:absolute;left:6965;top:8157;width:412;height:252" stroked="f">
              <v:fill opacity="0"/>
              <o:lock v:ext="edit" aspectratio="t"/>
              <v:textbox style="mso-next-textbox:#_x0000_s1798529" inset="0,0,0,0">
                <w:txbxContent>
                  <w:p w:rsidR="00191DEC" w:rsidRPr="000F27A0" w:rsidRDefault="00191DEC" w:rsidP="00794CA6">
                    <w:pPr>
                      <w:jc w:val="center"/>
                      <w:rPr>
                        <w:sz w:val="23"/>
                      </w:rPr>
                    </w:pPr>
                    <w:r w:rsidRPr="000F27A0">
                      <w:rPr>
                        <w:sz w:val="23"/>
                      </w:rPr>
                      <w:t>180</w:t>
                    </w:r>
                  </w:p>
                </w:txbxContent>
              </v:textbox>
            </v:shape>
            <v:shape id="_x0000_s1798530" type="#_x0000_t202" style="position:absolute;left:10845;top:8157;width:164;height:252" stroked="f">
              <v:fill opacity="0"/>
              <o:lock v:ext="edit" aspectratio="t"/>
              <v:textbox style="mso-next-textbox:#_x0000_s1798530" inset="0,0,0,0">
                <w:txbxContent>
                  <w:p w:rsidR="00191DEC" w:rsidRPr="000F27A0" w:rsidRDefault="00191DEC" w:rsidP="00794CA6">
                    <w:pPr>
                      <w:jc w:val="center"/>
                      <w:rPr>
                        <w:sz w:val="23"/>
                      </w:rPr>
                    </w:pPr>
                    <w:r w:rsidRPr="000F27A0">
                      <w:rPr>
                        <w:sz w:val="23"/>
                      </w:rPr>
                      <w:t>0</w:t>
                    </w:r>
                  </w:p>
                </w:txbxContent>
              </v:textbox>
            </v:shape>
            <v:shape id="_x0000_s1798531" type="#_x0000_t202" style="position:absolute;left:10565;top:7246;width:414;height:253" stroked="f">
              <v:fill opacity="0"/>
              <o:lock v:ext="edit" aspectratio="t"/>
              <v:textbox style="mso-next-textbox:#_x0000_s1798531" inset="0,0,0,0">
                <w:txbxContent>
                  <w:p w:rsidR="00191DEC" w:rsidRPr="000F27A0" w:rsidRDefault="00191DEC" w:rsidP="00794CA6">
                    <w:pPr>
                      <w:jc w:val="center"/>
                      <w:rPr>
                        <w:sz w:val="23"/>
                      </w:rPr>
                    </w:pPr>
                    <w:r w:rsidRPr="000F27A0">
                      <w:rPr>
                        <w:sz w:val="23"/>
                      </w:rPr>
                      <w:t>30</w:t>
                    </w:r>
                  </w:p>
                </w:txbxContent>
              </v:textbox>
            </v:shape>
            <v:shape id="_x0000_s1798532" type="#_x0000_t202" style="position:absolute;left:9943;top:6592;width:414;height:252" stroked="f">
              <v:fill opacity="0"/>
              <o:lock v:ext="edit" aspectratio="t"/>
              <v:textbox style="mso-next-textbox:#_x0000_s1798532" inset="0,0,0,0">
                <w:txbxContent>
                  <w:p w:rsidR="00191DEC" w:rsidRPr="000F27A0" w:rsidRDefault="00191DEC" w:rsidP="00794CA6">
                    <w:pPr>
                      <w:jc w:val="center"/>
                      <w:rPr>
                        <w:sz w:val="23"/>
                      </w:rPr>
                    </w:pPr>
                    <w:r w:rsidRPr="000F27A0">
                      <w:rPr>
                        <w:sz w:val="23"/>
                      </w:rPr>
                      <w:t>60</w:t>
                    </w:r>
                  </w:p>
                </w:txbxContent>
              </v:textbox>
            </v:shape>
            <v:shape id="_x0000_s1798533" type="#_x0000_t202" style="position:absolute;left:8924;top:6305;width:414;height:252" stroked="f">
              <v:fill opacity="0"/>
              <o:lock v:ext="edit" aspectratio="t"/>
              <v:textbox style="mso-next-textbox:#_x0000_s1798533" inset="0,0,0,0">
                <w:txbxContent>
                  <w:p w:rsidR="00191DEC" w:rsidRPr="000F27A0" w:rsidRDefault="00191DEC" w:rsidP="00794CA6">
                    <w:pPr>
                      <w:jc w:val="center"/>
                      <w:rPr>
                        <w:sz w:val="23"/>
                      </w:rPr>
                    </w:pPr>
                    <w:r w:rsidRPr="000F27A0">
                      <w:rPr>
                        <w:sz w:val="23"/>
                      </w:rPr>
                      <w:t>90</w:t>
                    </w:r>
                  </w:p>
                </w:txbxContent>
              </v:textbox>
            </v:shape>
            <v:shape id="_x0000_s1798534" type="#_x0000_t202" style="position:absolute;left:7910;top:6556;width:414;height:252" stroked="f">
              <v:fill opacity="0"/>
              <o:lock v:ext="edit" aspectratio="t"/>
              <v:textbox style="mso-next-textbox:#_x0000_s1798534" inset="0,0,0,0">
                <w:txbxContent>
                  <w:p w:rsidR="00191DEC" w:rsidRPr="000F27A0" w:rsidRDefault="00191DEC" w:rsidP="00794CA6">
                    <w:pPr>
                      <w:jc w:val="center"/>
                      <w:rPr>
                        <w:sz w:val="23"/>
                      </w:rPr>
                    </w:pPr>
                    <w:r w:rsidRPr="000F27A0">
                      <w:rPr>
                        <w:sz w:val="23"/>
                      </w:rPr>
                      <w:t>120</w:t>
                    </w:r>
                  </w:p>
                </w:txbxContent>
              </v:textbox>
            </v:shape>
            <v:shape id="_x0000_s1798535" type="#_x0000_t202" style="position:absolute;left:7269;top:7174;width:414;height:252" stroked="f">
              <v:fill opacity="0"/>
              <o:lock v:ext="edit" aspectratio="t"/>
              <v:textbox style="mso-next-textbox:#_x0000_s1798535" inset="0,0,0,0">
                <w:txbxContent>
                  <w:p w:rsidR="00191DEC" w:rsidRPr="000F27A0" w:rsidRDefault="00191DEC" w:rsidP="00794CA6">
                    <w:pPr>
                      <w:jc w:val="center"/>
                      <w:rPr>
                        <w:sz w:val="23"/>
                      </w:rPr>
                    </w:pPr>
                    <w:r w:rsidRPr="000F27A0">
                      <w:rPr>
                        <w:sz w:val="23"/>
                      </w:rPr>
                      <w:t>150</w:t>
                    </w:r>
                  </w:p>
                </w:txbxContent>
              </v:textbox>
            </v:shape>
            <v:shape id="_x0000_s1798536" type="#_x0000_t202" style="position:absolute;left:7238;top:9102;width:414;height:252" stroked="f">
              <v:fill opacity="0"/>
              <o:lock v:ext="edit" aspectratio="t"/>
              <v:textbox style="mso-next-textbox:#_x0000_s1798536" inset="0,0,0,0">
                <w:txbxContent>
                  <w:p w:rsidR="00191DEC" w:rsidRPr="000F27A0" w:rsidRDefault="00191DEC" w:rsidP="00794CA6">
                    <w:pPr>
                      <w:jc w:val="center"/>
                      <w:rPr>
                        <w:sz w:val="23"/>
                      </w:rPr>
                    </w:pPr>
                    <w:r w:rsidRPr="000F27A0">
                      <w:rPr>
                        <w:sz w:val="23"/>
                      </w:rPr>
                      <w:t>210</w:t>
                    </w:r>
                  </w:p>
                </w:txbxContent>
              </v:textbox>
            </v:shape>
            <v:shape id="_x0000_s1798537" type="#_x0000_t202" style="position:absolute;left:7886;top:9758;width:414;height:252" stroked="f">
              <v:fill opacity="0"/>
              <o:lock v:ext="edit" aspectratio="t"/>
              <v:textbox style="mso-next-textbox:#_x0000_s1798537" inset="0,0,0,0">
                <w:txbxContent>
                  <w:p w:rsidR="00191DEC" w:rsidRPr="000F27A0" w:rsidRDefault="00191DEC" w:rsidP="00794CA6">
                    <w:pPr>
                      <w:jc w:val="center"/>
                      <w:rPr>
                        <w:sz w:val="23"/>
                      </w:rPr>
                    </w:pPr>
                    <w:r w:rsidRPr="000F27A0">
                      <w:rPr>
                        <w:sz w:val="23"/>
                      </w:rPr>
                      <w:t>240</w:t>
                    </w:r>
                  </w:p>
                </w:txbxContent>
              </v:textbox>
            </v:shape>
            <v:shape id="_x0000_s1798538" type="#_x0000_t202" style="position:absolute;left:8928;top:9984;width:414;height:252" stroked="f">
              <v:fill opacity="0"/>
              <o:lock v:ext="edit" aspectratio="t"/>
              <v:textbox style="mso-next-textbox:#_x0000_s1798538" inset="0,0,0,0">
                <w:txbxContent>
                  <w:p w:rsidR="00191DEC" w:rsidRPr="000F27A0" w:rsidRDefault="00191DEC" w:rsidP="00794CA6">
                    <w:pPr>
                      <w:jc w:val="center"/>
                      <w:rPr>
                        <w:sz w:val="23"/>
                      </w:rPr>
                    </w:pPr>
                    <w:r w:rsidRPr="000F27A0">
                      <w:rPr>
                        <w:sz w:val="23"/>
                      </w:rPr>
                      <w:t>270</w:t>
                    </w:r>
                  </w:p>
                </w:txbxContent>
              </v:textbox>
            </v:shape>
            <v:shape id="_x0000_s1798539" type="#_x0000_t202" style="position:absolute;left:9930;top:9744;width:413;height:252" stroked="f">
              <v:fill opacity="0"/>
              <o:lock v:ext="edit" aspectratio="t"/>
              <v:textbox style="mso-next-textbox:#_x0000_s1798539" inset="0,0,0,0">
                <w:txbxContent>
                  <w:p w:rsidR="00191DEC" w:rsidRPr="000F27A0" w:rsidRDefault="00191DEC" w:rsidP="00794CA6">
                    <w:pPr>
                      <w:jc w:val="center"/>
                      <w:rPr>
                        <w:sz w:val="23"/>
                      </w:rPr>
                    </w:pPr>
                    <w:r w:rsidRPr="000F27A0">
                      <w:rPr>
                        <w:sz w:val="23"/>
                      </w:rPr>
                      <w:t>3000</w:t>
                    </w:r>
                  </w:p>
                </w:txbxContent>
              </v:textbox>
            </v:shape>
            <v:shape id="_x0000_s1798540" type="#_x0000_t202" style="position:absolute;left:6446;top:9863;width:414;height:252" stroked="f">
              <v:fill opacity="0"/>
              <o:lock v:ext="edit" aspectratio="t"/>
              <v:textbox style="mso-next-textbox:#_x0000_s1798540" inset="0,0,0,0">
                <w:txbxContent>
                  <w:p w:rsidR="00191DEC" w:rsidRPr="000F27A0" w:rsidRDefault="00191DEC" w:rsidP="00794CA6">
                    <w:pPr>
                      <w:jc w:val="center"/>
                      <w:rPr>
                        <w:sz w:val="23"/>
                      </w:rPr>
                    </w:pPr>
                    <w:r w:rsidRPr="000F27A0">
                      <w:rPr>
                        <w:sz w:val="23"/>
                      </w:rPr>
                      <w:t>220</w:t>
                    </w:r>
                  </w:p>
                </w:txbxContent>
              </v:textbox>
            </v:shape>
            <v:shape id="_x0000_s1798541" type="#_x0000_t202" style="position:absolute;left:6432;top:9587;width:414;height:252" stroked="f">
              <v:fill opacity="0"/>
              <o:lock v:ext="edit" aspectratio="t"/>
              <v:textbox style="mso-next-textbox:#_x0000_s1798541" inset="0,0,0,0">
                <w:txbxContent>
                  <w:p w:rsidR="00191DEC" w:rsidRPr="000F27A0" w:rsidRDefault="00191DEC" w:rsidP="00794CA6">
                    <w:pPr>
                      <w:jc w:val="center"/>
                      <w:rPr>
                        <w:sz w:val="23"/>
                      </w:rPr>
                    </w:pPr>
                    <w:r w:rsidRPr="000F27A0">
                      <w:rPr>
                        <w:sz w:val="23"/>
                      </w:rPr>
                      <w:t>215</w:t>
                    </w:r>
                  </w:p>
                </w:txbxContent>
              </v:textbox>
            </v:shape>
            <v:shape id="_x0000_s1798542" type="#_x0000_t202" style="position:absolute;left:6446;top:9297;width:414;height:252" stroked="f">
              <v:fill opacity="0"/>
              <o:lock v:ext="edit" aspectratio="t"/>
              <v:textbox style="mso-next-textbox:#_x0000_s1798542" inset="0,0,0,0">
                <w:txbxContent>
                  <w:p w:rsidR="00191DEC" w:rsidRPr="000F27A0" w:rsidRDefault="00191DEC" w:rsidP="00794CA6">
                    <w:pPr>
                      <w:jc w:val="center"/>
                      <w:rPr>
                        <w:sz w:val="23"/>
                      </w:rPr>
                    </w:pPr>
                    <w:r w:rsidRPr="000F27A0">
                      <w:rPr>
                        <w:sz w:val="23"/>
                      </w:rPr>
                      <w:t>210</w:t>
                    </w:r>
                  </w:p>
                </w:txbxContent>
              </v:textbox>
            </v:shape>
            <v:shape id="_x0000_s1798543" type="#_x0000_t202" style="position:absolute;left:6432;top:9045;width:414;height:252" stroked="f">
              <v:fill opacity="0"/>
              <o:lock v:ext="edit" aspectratio="t"/>
              <v:textbox style="mso-next-textbox:#_x0000_s1798543" inset="0,0,0,0">
                <w:txbxContent>
                  <w:p w:rsidR="00191DEC" w:rsidRPr="000F27A0" w:rsidRDefault="00191DEC" w:rsidP="00794CA6">
                    <w:pPr>
                      <w:jc w:val="center"/>
                      <w:rPr>
                        <w:sz w:val="23"/>
                      </w:rPr>
                    </w:pPr>
                    <w:r w:rsidRPr="000F27A0">
                      <w:rPr>
                        <w:sz w:val="23"/>
                      </w:rPr>
                      <w:t>205</w:t>
                    </w:r>
                  </w:p>
                </w:txbxContent>
              </v:textbox>
            </v:shape>
            <v:shape id="_x0000_s1798544" type="#_x0000_t202" style="position:absolute;left:6446;top:8736;width:414;height:252" stroked="f">
              <v:fill opacity="0"/>
              <o:lock v:ext="edit" aspectratio="t"/>
              <v:textbox style="mso-next-textbox:#_x0000_s1798544" inset="0,0,0,0">
                <w:txbxContent>
                  <w:p w:rsidR="00191DEC" w:rsidRPr="000F27A0" w:rsidRDefault="00191DEC" w:rsidP="00794CA6">
                    <w:pPr>
                      <w:jc w:val="center"/>
                      <w:rPr>
                        <w:sz w:val="23"/>
                      </w:rPr>
                    </w:pPr>
                    <w:r w:rsidRPr="000F27A0">
                      <w:rPr>
                        <w:sz w:val="23"/>
                      </w:rPr>
                      <w:t>200</w:t>
                    </w:r>
                  </w:p>
                </w:txbxContent>
              </v:textbox>
            </v:shape>
            <v:shape id="_x0000_s1798545" type="#_x0000_t202" style="position:absolute;left:6432;top:8460;width:414;height:252" stroked="f">
              <v:fill opacity="0"/>
              <o:lock v:ext="edit" aspectratio="t"/>
              <v:textbox style="mso-next-textbox:#_x0000_s1798545" inset="0,0,0,0">
                <w:txbxContent>
                  <w:p w:rsidR="00191DEC" w:rsidRPr="000F27A0" w:rsidRDefault="00191DEC" w:rsidP="00794CA6">
                    <w:pPr>
                      <w:rPr>
                        <w:sz w:val="23"/>
                      </w:rPr>
                    </w:pPr>
                    <w:r w:rsidRPr="000F27A0">
                      <w:rPr>
                        <w:sz w:val="23"/>
                      </w:rPr>
                      <w:t>195</w:t>
                    </w:r>
                  </w:p>
                </w:txbxContent>
              </v:textbox>
            </v:shape>
            <v:shape id="_x0000_s1798546" type="#_x0000_t202" style="position:absolute;left:6446;top:8157;width:414;height:252" stroked="f">
              <v:fill opacity="0"/>
              <o:lock v:ext="edit" aspectratio="t"/>
              <v:textbox style="mso-next-textbox:#_x0000_s1798546" inset="0,0,0,0">
                <w:txbxContent>
                  <w:p w:rsidR="00191DEC" w:rsidRPr="000F27A0" w:rsidRDefault="00191DEC" w:rsidP="00794CA6">
                    <w:pPr>
                      <w:rPr>
                        <w:sz w:val="23"/>
                      </w:rPr>
                    </w:pPr>
                    <w:r w:rsidRPr="000F27A0">
                      <w:rPr>
                        <w:sz w:val="23"/>
                      </w:rPr>
                      <w:t>190</w:t>
                    </w:r>
                  </w:p>
                </w:txbxContent>
              </v:textbox>
            </v:shape>
            <v:shape id="_x0000_s1798547" type="#_x0000_t202" style="position:absolute;left:6432;top:7893;width:414;height:252" stroked="f">
              <v:fill opacity="0"/>
              <o:lock v:ext="edit" aspectratio="t"/>
              <v:textbox style="mso-next-textbox:#_x0000_s1798547" inset="0,0,0,0">
                <w:txbxContent>
                  <w:p w:rsidR="00191DEC" w:rsidRPr="000F27A0" w:rsidRDefault="00191DEC" w:rsidP="00794CA6">
                    <w:pPr>
                      <w:rPr>
                        <w:sz w:val="23"/>
                      </w:rPr>
                    </w:pPr>
                    <w:r w:rsidRPr="000F27A0">
                      <w:rPr>
                        <w:sz w:val="23"/>
                      </w:rPr>
                      <w:t>195</w:t>
                    </w:r>
                  </w:p>
                </w:txbxContent>
              </v:textbox>
            </v:shape>
            <v:shape id="_x0000_s1798548" type="#_x0000_t202" style="position:absolute;left:6446;top:7599;width:414;height:252" stroked="f">
              <v:fill opacity="0"/>
              <o:lock v:ext="edit" aspectratio="t"/>
              <v:textbox style="mso-next-textbox:#_x0000_s1798548" inset="0,0,0,0">
                <w:txbxContent>
                  <w:p w:rsidR="00191DEC" w:rsidRPr="000F27A0" w:rsidRDefault="00191DEC" w:rsidP="00794CA6">
                    <w:pPr>
                      <w:jc w:val="center"/>
                      <w:rPr>
                        <w:sz w:val="23"/>
                      </w:rPr>
                    </w:pPr>
                    <w:r w:rsidRPr="000F27A0">
                      <w:rPr>
                        <w:sz w:val="23"/>
                      </w:rPr>
                      <w:t>200</w:t>
                    </w:r>
                  </w:p>
                </w:txbxContent>
              </v:textbox>
            </v:shape>
            <v:shape id="_x0000_s1798549" type="#_x0000_t202" style="position:absolute;left:6432;top:7347;width:414;height:252" stroked="f">
              <v:fill opacity="0"/>
              <o:lock v:ext="edit" aspectratio="t"/>
              <v:textbox style="mso-next-textbox:#_x0000_s1798549" inset="0,0,0,0">
                <w:txbxContent>
                  <w:p w:rsidR="00191DEC" w:rsidRPr="000F27A0" w:rsidRDefault="00191DEC" w:rsidP="00794CA6">
                    <w:pPr>
                      <w:rPr>
                        <w:sz w:val="23"/>
                      </w:rPr>
                    </w:pPr>
                    <w:r w:rsidRPr="000F27A0">
                      <w:rPr>
                        <w:sz w:val="23"/>
                      </w:rPr>
                      <w:t>205</w:t>
                    </w:r>
                  </w:p>
                </w:txbxContent>
              </v:textbox>
            </v:shape>
            <v:shape id="_x0000_s1798550" type="#_x0000_t202" style="position:absolute;left:6446;top:7048;width:414;height:252" stroked="f">
              <v:fill opacity="0"/>
              <o:lock v:ext="edit" aspectratio="t"/>
              <v:textbox style="mso-next-textbox:#_x0000_s1798550" inset="0,0,0,0">
                <w:txbxContent>
                  <w:p w:rsidR="00191DEC" w:rsidRPr="000F27A0" w:rsidRDefault="00191DEC" w:rsidP="00794CA6">
                    <w:pPr>
                      <w:jc w:val="center"/>
                      <w:rPr>
                        <w:sz w:val="23"/>
                      </w:rPr>
                    </w:pPr>
                    <w:r w:rsidRPr="000F27A0">
                      <w:rPr>
                        <w:sz w:val="23"/>
                      </w:rPr>
                      <w:t>210</w:t>
                    </w:r>
                  </w:p>
                </w:txbxContent>
              </v:textbox>
            </v:shape>
            <v:shape id="_x0000_s1798551" type="#_x0000_t202" style="position:absolute;left:6432;top:6760;width:414;height:252" stroked="f">
              <v:fill opacity="0"/>
              <o:lock v:ext="edit" aspectratio="t"/>
              <v:textbox style="mso-next-textbox:#_x0000_s1798551" inset="0,0,0,0">
                <w:txbxContent>
                  <w:p w:rsidR="00191DEC" w:rsidRPr="000F27A0" w:rsidRDefault="00191DEC" w:rsidP="00794CA6">
                    <w:pPr>
                      <w:jc w:val="center"/>
                      <w:rPr>
                        <w:sz w:val="23"/>
                      </w:rPr>
                    </w:pPr>
                    <w:r w:rsidRPr="000F27A0">
                      <w:rPr>
                        <w:sz w:val="23"/>
                      </w:rPr>
                      <w:t>215</w:t>
                    </w:r>
                  </w:p>
                </w:txbxContent>
              </v:textbox>
            </v:shape>
            <v:shape id="_x0000_s1798552" type="#_x0000_t202" style="position:absolute;left:6446;top:6459;width:414;height:252" stroked="f">
              <v:fill opacity="0"/>
              <o:lock v:ext="edit" aspectratio="t"/>
              <v:textbox style="mso-next-textbox:#_x0000_s1798552" inset="0,0,0,0">
                <w:txbxContent>
                  <w:p w:rsidR="00191DEC" w:rsidRPr="000F27A0" w:rsidRDefault="00191DEC" w:rsidP="00794CA6">
                    <w:pPr>
                      <w:jc w:val="center"/>
                      <w:rPr>
                        <w:sz w:val="23"/>
                      </w:rPr>
                    </w:pPr>
                    <w:r w:rsidRPr="000F27A0">
                      <w:rPr>
                        <w:sz w:val="23"/>
                      </w:rPr>
                      <w:t>220</w:t>
                    </w:r>
                  </w:p>
                </w:txbxContent>
              </v:textbox>
            </v:shape>
            <v:shape id="_x0000_s1798553" type="#_x0000_t202" style="position:absolute;left:10583;top:9141;width:414;height:252" stroked="f">
              <v:fill opacity="0"/>
              <o:lock v:ext="edit" aspectratio="t"/>
              <v:textbox inset="0,0,0,0">
                <w:txbxContent>
                  <w:p w:rsidR="00191DEC" w:rsidRPr="000F27A0" w:rsidRDefault="00191DEC" w:rsidP="00794CA6">
                    <w:pPr>
                      <w:jc w:val="center"/>
                      <w:rPr>
                        <w:sz w:val="23"/>
                      </w:rPr>
                    </w:pPr>
                    <w:r w:rsidRPr="000F27A0">
                      <w:rPr>
                        <w:sz w:val="23"/>
                      </w:rPr>
                      <w:t>3300</w:t>
                    </w:r>
                  </w:p>
                </w:txbxContent>
              </v:textbox>
            </v:shape>
            <v:group id="_x0000_s1798554" style="position:absolute;left:1765;top:11081;width:4479;height:3907" coordorigin="1765,11525" coordsize="4479,3907">
              <v:shape id="_x0000_s1798555" type="#_x0000_t75" style="position:absolute;left:2144;top:11750;width:3974;height:3443">
                <v:imagedata r:id="rId46" o:title=""/>
              </v:shape>
              <v:shape id="_x0000_s1798556" type="#_x0000_t202" style="position:absolute;left:2260;top:13353;width:412;height:252" stroked="f">
                <v:fill opacity="0"/>
                <o:lock v:ext="edit" aspectratio="t"/>
                <v:textbox style="mso-next-textbox:#_x0000_s1798556" inset="0,0,0,0">
                  <w:txbxContent>
                    <w:p w:rsidR="00191DEC" w:rsidRPr="000F27A0" w:rsidRDefault="00191DEC" w:rsidP="00794CA6">
                      <w:pPr>
                        <w:jc w:val="center"/>
                        <w:rPr>
                          <w:sz w:val="23"/>
                        </w:rPr>
                      </w:pPr>
                      <w:r w:rsidRPr="000F27A0">
                        <w:rPr>
                          <w:sz w:val="23"/>
                        </w:rPr>
                        <w:t>180</w:t>
                      </w:r>
                    </w:p>
                  </w:txbxContent>
                </v:textbox>
              </v:shape>
              <v:shape id="_x0000_s1798557" type="#_x0000_t202" style="position:absolute;left:6080;top:13353;width:164;height:252" stroked="f">
                <v:fill opacity="0"/>
                <o:lock v:ext="edit" aspectratio="t"/>
                <v:textbox style="mso-next-textbox:#_x0000_s1798557" inset="0,0,0,0">
                  <w:txbxContent>
                    <w:p w:rsidR="00191DEC" w:rsidRPr="000F27A0" w:rsidRDefault="00191DEC" w:rsidP="00794CA6">
                      <w:pPr>
                        <w:jc w:val="center"/>
                        <w:rPr>
                          <w:sz w:val="23"/>
                        </w:rPr>
                      </w:pPr>
                      <w:r w:rsidRPr="000F27A0">
                        <w:rPr>
                          <w:sz w:val="23"/>
                        </w:rPr>
                        <w:t>0</w:t>
                      </w:r>
                    </w:p>
                  </w:txbxContent>
                </v:textbox>
              </v:shape>
              <v:shape id="_x0000_s1798558" type="#_x0000_t202" style="position:absolute;left:5788;top:12454;width:414;height:253" stroked="f">
                <v:fill opacity="0"/>
                <o:lock v:ext="edit" aspectratio="t"/>
                <v:textbox style="mso-next-textbox:#_x0000_s1798558" inset="0,0,0,0">
                  <w:txbxContent>
                    <w:p w:rsidR="00191DEC" w:rsidRPr="000F27A0" w:rsidRDefault="00191DEC" w:rsidP="00794CA6">
                      <w:pPr>
                        <w:jc w:val="center"/>
                        <w:rPr>
                          <w:sz w:val="23"/>
                        </w:rPr>
                      </w:pPr>
                      <w:r w:rsidRPr="000F27A0">
                        <w:rPr>
                          <w:sz w:val="23"/>
                        </w:rPr>
                        <w:t>30</w:t>
                      </w:r>
                    </w:p>
                  </w:txbxContent>
                </v:textbox>
              </v:shape>
              <v:shape id="_x0000_s1798559" type="#_x0000_t202" style="position:absolute;left:5166;top:11800;width:414;height:252" stroked="f">
                <v:fill opacity="0"/>
                <o:lock v:ext="edit" aspectratio="t"/>
                <v:textbox style="mso-next-textbox:#_x0000_s1798559" inset="0,0,0,0">
                  <w:txbxContent>
                    <w:p w:rsidR="00191DEC" w:rsidRPr="000F27A0" w:rsidRDefault="00191DEC" w:rsidP="00794CA6">
                      <w:pPr>
                        <w:jc w:val="center"/>
                        <w:rPr>
                          <w:sz w:val="23"/>
                        </w:rPr>
                      </w:pPr>
                      <w:r w:rsidRPr="000F27A0">
                        <w:rPr>
                          <w:sz w:val="23"/>
                        </w:rPr>
                        <w:t>60</w:t>
                      </w:r>
                    </w:p>
                  </w:txbxContent>
                </v:textbox>
              </v:shape>
              <v:shape id="_x0000_s1798560" type="#_x0000_t202" style="position:absolute;left:4195;top:11525;width:414;height:252" stroked="f">
                <v:fill opacity="0"/>
                <o:lock v:ext="edit" aspectratio="t"/>
                <v:textbox style="mso-next-textbox:#_x0000_s1798560" inset="0,0,0,0">
                  <w:txbxContent>
                    <w:p w:rsidR="00191DEC" w:rsidRPr="000F27A0" w:rsidRDefault="00191DEC" w:rsidP="00794CA6">
                      <w:pPr>
                        <w:jc w:val="center"/>
                        <w:rPr>
                          <w:sz w:val="23"/>
                        </w:rPr>
                      </w:pPr>
                      <w:r w:rsidRPr="000F27A0">
                        <w:rPr>
                          <w:sz w:val="23"/>
                        </w:rPr>
                        <w:t>90</w:t>
                      </w:r>
                    </w:p>
                  </w:txbxContent>
                </v:textbox>
              </v:shape>
              <v:shape id="_x0000_s1798561" type="#_x0000_t202" style="position:absolute;left:3145;top:11800;width:414;height:252" stroked="f">
                <v:fill opacity="0"/>
                <o:lock v:ext="edit" aspectratio="t"/>
                <v:textbox style="mso-next-textbox:#_x0000_s1798561" inset="0,0,0,0">
                  <w:txbxContent>
                    <w:p w:rsidR="00191DEC" w:rsidRPr="000F27A0" w:rsidRDefault="00191DEC" w:rsidP="00794CA6">
                      <w:pPr>
                        <w:jc w:val="center"/>
                        <w:rPr>
                          <w:sz w:val="23"/>
                        </w:rPr>
                      </w:pPr>
                      <w:r w:rsidRPr="000F27A0">
                        <w:rPr>
                          <w:sz w:val="23"/>
                        </w:rPr>
                        <w:t>120</w:t>
                      </w:r>
                    </w:p>
                  </w:txbxContent>
                </v:textbox>
              </v:shape>
              <v:shape id="_x0000_s1798562" type="#_x0000_t202" style="position:absolute;left:2540;top:12394;width:414;height:252" stroked="f">
                <v:fill opacity="0"/>
                <o:lock v:ext="edit" aspectratio="t"/>
                <v:textbox style="mso-next-textbox:#_x0000_s1798562" inset="0,0,0,0">
                  <w:txbxContent>
                    <w:p w:rsidR="00191DEC" w:rsidRPr="000F27A0" w:rsidRDefault="00191DEC" w:rsidP="00794CA6">
                      <w:pPr>
                        <w:jc w:val="center"/>
                        <w:rPr>
                          <w:sz w:val="23"/>
                        </w:rPr>
                      </w:pPr>
                      <w:r w:rsidRPr="000F27A0">
                        <w:rPr>
                          <w:sz w:val="23"/>
                        </w:rPr>
                        <w:t>150</w:t>
                      </w:r>
                    </w:p>
                  </w:txbxContent>
                </v:textbox>
              </v:shape>
              <v:shape id="_x0000_s1798563" type="#_x0000_t202" style="position:absolute;left:2509;top:14262;width:414;height:252" stroked="f">
                <v:fill opacity="0"/>
                <o:lock v:ext="edit" aspectratio="t"/>
                <v:textbox style="mso-next-textbox:#_x0000_s1798563" inset="0,0,0,0">
                  <w:txbxContent>
                    <w:p w:rsidR="00191DEC" w:rsidRPr="000F27A0" w:rsidRDefault="00191DEC" w:rsidP="00794CA6">
                      <w:pPr>
                        <w:jc w:val="center"/>
                        <w:rPr>
                          <w:sz w:val="23"/>
                        </w:rPr>
                      </w:pPr>
                      <w:r w:rsidRPr="000F27A0">
                        <w:rPr>
                          <w:sz w:val="23"/>
                        </w:rPr>
                        <w:t>210</w:t>
                      </w:r>
                    </w:p>
                  </w:txbxContent>
                </v:textbox>
              </v:shape>
              <v:shape id="_x0000_s1798564" type="#_x0000_t202" style="position:absolute;left:3145;top:14918;width:414;height:252" stroked="f">
                <v:fill opacity="0"/>
                <o:lock v:ext="edit" aspectratio="t"/>
                <v:textbox style="mso-next-textbox:#_x0000_s1798564" inset="0,0,0,0">
                  <w:txbxContent>
                    <w:p w:rsidR="00191DEC" w:rsidRPr="000F27A0" w:rsidRDefault="00191DEC" w:rsidP="00794CA6">
                      <w:pPr>
                        <w:jc w:val="center"/>
                        <w:rPr>
                          <w:sz w:val="23"/>
                        </w:rPr>
                      </w:pPr>
                      <w:r w:rsidRPr="000F27A0">
                        <w:rPr>
                          <w:sz w:val="23"/>
                        </w:rPr>
                        <w:t>240</w:t>
                      </w:r>
                    </w:p>
                  </w:txbxContent>
                </v:textbox>
              </v:shape>
              <v:shape id="_x0000_s1798565" type="#_x0000_t202" style="position:absolute;left:4163;top:15180;width:414;height:252" stroked="f">
                <v:fill opacity="0"/>
                <o:lock v:ext="edit" aspectratio="t"/>
                <v:textbox style="mso-next-textbox:#_x0000_s1798565" inset="0,0,0,0">
                  <w:txbxContent>
                    <w:p w:rsidR="00191DEC" w:rsidRPr="000F27A0" w:rsidRDefault="00191DEC" w:rsidP="00794CA6">
                      <w:pPr>
                        <w:jc w:val="center"/>
                        <w:rPr>
                          <w:sz w:val="23"/>
                        </w:rPr>
                      </w:pPr>
                      <w:r w:rsidRPr="000F27A0">
                        <w:rPr>
                          <w:sz w:val="23"/>
                        </w:rPr>
                        <w:t>270</w:t>
                      </w:r>
                    </w:p>
                  </w:txbxContent>
                </v:textbox>
              </v:shape>
              <v:shape id="_x0000_s1798566" type="#_x0000_t202" style="position:absolute;left:5177;top:14928;width:413;height:252" stroked="f">
                <v:fill opacity="0"/>
                <o:lock v:ext="edit" aspectratio="t"/>
                <v:textbox style="mso-next-textbox:#_x0000_s1798566" inset="0,0,0,0">
                  <w:txbxContent>
                    <w:p w:rsidR="00191DEC" w:rsidRPr="000F27A0" w:rsidRDefault="00191DEC" w:rsidP="00794CA6">
                      <w:pPr>
                        <w:jc w:val="center"/>
                        <w:rPr>
                          <w:sz w:val="23"/>
                        </w:rPr>
                      </w:pPr>
                      <w:r w:rsidRPr="000F27A0">
                        <w:rPr>
                          <w:sz w:val="23"/>
                        </w:rPr>
                        <w:t>3000</w:t>
                      </w:r>
                    </w:p>
                  </w:txbxContent>
                </v:textbox>
              </v:shape>
              <v:shape id="_x0000_s1798567" type="#_x0000_t202" style="position:absolute;left:5820;top:14262;width:414;height:252" stroked="f">
                <v:fill opacity="0"/>
                <o:lock v:ext="edit" aspectratio="t"/>
                <v:textbox style="mso-next-textbox:#_x0000_s1798567" inset="0,0,0,0">
                  <w:txbxContent>
                    <w:p w:rsidR="00191DEC" w:rsidRPr="000F27A0" w:rsidRDefault="00191DEC" w:rsidP="00794CA6">
                      <w:pPr>
                        <w:jc w:val="center"/>
                        <w:rPr>
                          <w:sz w:val="23"/>
                        </w:rPr>
                      </w:pPr>
                      <w:r w:rsidRPr="000F27A0">
                        <w:rPr>
                          <w:sz w:val="23"/>
                        </w:rPr>
                        <w:t>3300</w:t>
                      </w:r>
                    </w:p>
                  </w:txbxContent>
                </v:textbox>
              </v:shape>
              <v:shape id="_x0000_s1798568" type="#_x0000_t202" style="position:absolute;left:1765;top:11691;width:414;height:252" stroked="f">
                <v:fill opacity="0"/>
                <o:lock v:ext="edit" aspectratio="t"/>
                <v:textbox style="mso-next-textbox:#_x0000_s1798568" inset="0,0,0,0">
                  <w:txbxContent>
                    <w:p w:rsidR="00191DEC" w:rsidRPr="000F27A0" w:rsidRDefault="00191DEC" w:rsidP="00794CA6">
                      <w:pPr>
                        <w:jc w:val="center"/>
                        <w:rPr>
                          <w:sz w:val="23"/>
                        </w:rPr>
                      </w:pPr>
                      <w:r w:rsidRPr="000F27A0">
                        <w:rPr>
                          <w:sz w:val="23"/>
                        </w:rPr>
                        <w:t>225</w:t>
                      </w:r>
                    </w:p>
                  </w:txbxContent>
                </v:textbox>
              </v:shape>
              <v:shape id="_x0000_s1798569" type="#_x0000_t202" style="position:absolute;left:1765;top:14975;width:414;height:252" stroked="f">
                <v:fill opacity="0"/>
                <o:lock v:ext="edit" aspectratio="t"/>
                <v:textbox style="mso-next-textbox:#_x0000_s1798569" inset="0,0,0,0">
                  <w:txbxContent>
                    <w:p w:rsidR="00191DEC" w:rsidRPr="000F27A0" w:rsidRDefault="00191DEC" w:rsidP="00794CA6">
                      <w:pPr>
                        <w:jc w:val="center"/>
                        <w:rPr>
                          <w:sz w:val="23"/>
                        </w:rPr>
                      </w:pPr>
                      <w:r w:rsidRPr="000F27A0">
                        <w:rPr>
                          <w:sz w:val="23"/>
                        </w:rPr>
                        <w:t>225</w:t>
                      </w:r>
                    </w:p>
                  </w:txbxContent>
                </v:textbox>
              </v:shape>
              <v:shape id="_x0000_s1798570" type="#_x0000_t202" style="position:absolute;left:1765;top:14640;width:414;height:252" stroked="f">
                <v:fill opacity="0"/>
                <o:lock v:ext="edit" aspectratio="t"/>
                <v:textbox style="mso-next-textbox:#_x0000_s1798570" inset="0,0,0,0">
                  <w:txbxContent>
                    <w:p w:rsidR="00191DEC" w:rsidRPr="000F27A0" w:rsidRDefault="00191DEC" w:rsidP="00794CA6">
                      <w:pPr>
                        <w:jc w:val="center"/>
                        <w:rPr>
                          <w:sz w:val="23"/>
                        </w:rPr>
                      </w:pPr>
                      <w:r w:rsidRPr="000F27A0">
                        <w:rPr>
                          <w:sz w:val="23"/>
                        </w:rPr>
                        <w:t>220</w:t>
                      </w:r>
                    </w:p>
                  </w:txbxContent>
                </v:textbox>
              </v:shape>
              <v:group id="_x0000_s1798571" style="position:absolute;left:1765;top:13996;width:414;height:563" coordorigin="1765,14676" coordsize="414,563">
                <v:shape id="_x0000_s1798572" type="#_x0000_t202" style="position:absolute;left:1765;top:14987;width:414;height:252" stroked="f">
                  <v:fill opacity="0"/>
                  <o:lock v:ext="edit" aspectratio="t"/>
                  <v:textbox style="mso-next-textbox:#_x0000_s1798572" inset="0,0,0,0">
                    <w:txbxContent>
                      <w:p w:rsidR="00191DEC" w:rsidRPr="000F27A0" w:rsidRDefault="00191DEC" w:rsidP="00794CA6">
                        <w:pPr>
                          <w:jc w:val="center"/>
                          <w:rPr>
                            <w:sz w:val="23"/>
                          </w:rPr>
                        </w:pPr>
                        <w:r w:rsidRPr="000F27A0">
                          <w:rPr>
                            <w:sz w:val="23"/>
                          </w:rPr>
                          <w:t>215</w:t>
                        </w:r>
                      </w:p>
                    </w:txbxContent>
                  </v:textbox>
                </v:shape>
                <v:shape id="_x0000_s1798573" type="#_x0000_t202" style="position:absolute;left:1765;top:14676;width:414;height:252" stroked="f">
                  <v:fill opacity="0"/>
                  <o:lock v:ext="edit" aspectratio="t"/>
                  <v:textbox style="mso-next-textbox:#_x0000_s1798573" inset="0,0,0,0">
                    <w:txbxContent>
                      <w:p w:rsidR="00191DEC" w:rsidRPr="000F27A0" w:rsidRDefault="00191DEC" w:rsidP="00794CA6">
                        <w:pPr>
                          <w:jc w:val="center"/>
                          <w:rPr>
                            <w:sz w:val="23"/>
                          </w:rPr>
                        </w:pPr>
                        <w:r w:rsidRPr="000F27A0">
                          <w:rPr>
                            <w:sz w:val="23"/>
                          </w:rPr>
                          <w:t>210</w:t>
                        </w:r>
                      </w:p>
                    </w:txbxContent>
                  </v:textbox>
                </v:shape>
              </v:group>
              <v:group id="_x0000_s1798574" style="position:absolute;left:1765;top:13341;width:414;height:563" coordorigin="1765,14676" coordsize="414,563">
                <v:shape id="_x0000_s1798575" type="#_x0000_t202" style="position:absolute;left:1765;top:14987;width:414;height:252" stroked="f">
                  <v:fill opacity="0"/>
                  <o:lock v:ext="edit" aspectratio="t"/>
                  <v:textbox style="mso-next-textbox:#_x0000_s1798575" inset="0,0,0,0">
                    <w:txbxContent>
                      <w:p w:rsidR="00191DEC" w:rsidRPr="000F27A0" w:rsidRDefault="00191DEC" w:rsidP="00794CA6">
                        <w:pPr>
                          <w:jc w:val="center"/>
                          <w:rPr>
                            <w:sz w:val="23"/>
                          </w:rPr>
                        </w:pPr>
                        <w:r w:rsidRPr="000F27A0">
                          <w:rPr>
                            <w:sz w:val="23"/>
                          </w:rPr>
                          <w:t>205</w:t>
                        </w:r>
                      </w:p>
                    </w:txbxContent>
                  </v:textbox>
                </v:shape>
                <v:shape id="_x0000_s1798576" type="#_x0000_t202" style="position:absolute;left:1765;top:14676;width:414;height:252" stroked="f">
                  <v:fill opacity="0"/>
                  <o:lock v:ext="edit" aspectratio="t"/>
                  <v:textbox style="mso-next-textbox:#_x0000_s1798576" inset="0,0,0,0">
                    <w:txbxContent>
                      <w:p w:rsidR="00191DEC" w:rsidRPr="000F27A0" w:rsidRDefault="00191DEC" w:rsidP="00794CA6">
                        <w:pPr>
                          <w:jc w:val="center"/>
                          <w:rPr>
                            <w:sz w:val="23"/>
                          </w:rPr>
                        </w:pPr>
                        <w:r w:rsidRPr="000F27A0">
                          <w:rPr>
                            <w:sz w:val="23"/>
                          </w:rPr>
                          <w:t>200</w:t>
                        </w:r>
                      </w:p>
                    </w:txbxContent>
                  </v:textbox>
                </v:shape>
              </v:group>
              <v:shape id="_x0000_s1798577" type="#_x0000_t202" style="position:absolute;left:1765;top:12993;width:414;height:252" stroked="f">
                <v:fill opacity="0"/>
                <o:lock v:ext="edit" aspectratio="t"/>
                <v:textbox style="mso-next-textbox:#_x0000_s1798577" inset="0,0,0,0">
                  <w:txbxContent>
                    <w:p w:rsidR="00191DEC" w:rsidRPr="000F27A0" w:rsidRDefault="00191DEC" w:rsidP="00794CA6">
                      <w:pPr>
                        <w:jc w:val="center"/>
                        <w:rPr>
                          <w:sz w:val="23"/>
                        </w:rPr>
                      </w:pPr>
                      <w:r w:rsidRPr="000F27A0">
                        <w:rPr>
                          <w:sz w:val="23"/>
                        </w:rPr>
                        <w:t>205</w:t>
                      </w:r>
                    </w:p>
                  </w:txbxContent>
                </v:textbox>
              </v:shape>
              <v:shape id="_x0000_s1798578" type="#_x0000_t202" style="position:absolute;left:1765;top:12358;width:414;height:252" stroked="f">
                <v:fill opacity="0"/>
                <o:lock v:ext="edit" aspectratio="t"/>
                <v:textbox style="mso-next-textbox:#_x0000_s1798578" inset="0,0,0,0">
                  <w:txbxContent>
                    <w:p w:rsidR="00191DEC" w:rsidRPr="000F27A0" w:rsidRDefault="00191DEC" w:rsidP="00794CA6">
                      <w:pPr>
                        <w:jc w:val="center"/>
                        <w:rPr>
                          <w:sz w:val="23"/>
                        </w:rPr>
                      </w:pPr>
                      <w:r w:rsidRPr="000F27A0">
                        <w:rPr>
                          <w:sz w:val="23"/>
                        </w:rPr>
                        <w:t>215</w:t>
                      </w:r>
                    </w:p>
                  </w:txbxContent>
                </v:textbox>
              </v:shape>
              <v:shape id="_x0000_s1798579" type="#_x0000_t202" style="position:absolute;left:1765;top:12670;width:414;height:252" stroked="f">
                <v:fill opacity="0"/>
                <o:lock v:ext="edit" aspectratio="t"/>
                <v:textbox style="mso-next-textbox:#_x0000_s1798579" inset="0,0,0,0">
                  <w:txbxContent>
                    <w:p w:rsidR="00191DEC" w:rsidRPr="000F27A0" w:rsidRDefault="00191DEC" w:rsidP="00794CA6">
                      <w:pPr>
                        <w:jc w:val="center"/>
                        <w:rPr>
                          <w:sz w:val="23"/>
                        </w:rPr>
                      </w:pPr>
                      <w:r w:rsidRPr="000F27A0">
                        <w:rPr>
                          <w:sz w:val="23"/>
                        </w:rPr>
                        <w:t>210</w:t>
                      </w:r>
                    </w:p>
                  </w:txbxContent>
                </v:textbox>
              </v:shape>
              <v:shape id="_x0000_s1798580" type="#_x0000_t202" style="position:absolute;left:1765;top:12004;width:414;height:252" stroked="f">
                <v:fill opacity="0"/>
                <o:lock v:ext="edit" aspectratio="t"/>
                <v:textbox style="mso-next-textbox:#_x0000_s1798580" inset="0,0,0,0">
                  <w:txbxContent>
                    <w:p w:rsidR="00191DEC" w:rsidRPr="000F27A0" w:rsidRDefault="00191DEC" w:rsidP="00794CA6">
                      <w:pPr>
                        <w:jc w:val="center"/>
                        <w:rPr>
                          <w:sz w:val="23"/>
                        </w:rPr>
                      </w:pPr>
                      <w:r w:rsidRPr="000F27A0">
                        <w:rPr>
                          <w:sz w:val="23"/>
                        </w:rPr>
                        <w:t>220</w:t>
                      </w:r>
                    </w:p>
                  </w:txbxContent>
                </v:textbox>
              </v:shape>
            </v:group>
            <v:group id="_x0000_s1798581" style="position:absolute;left:6426;top:11081;width:4551;height:3943" coordorigin="6426,11525" coordsize="4551,3943">
              <v:shape id="_x0000_s1798582" type="#_x0000_t75" style="position:absolute;left:6816;top:11763;width:4014;height:3439">
                <v:imagedata r:id="rId47" o:title="" gain="2.5" blacklevel="-13107f" grayscale="t"/>
              </v:shape>
              <v:shape id="_x0000_s1798583" type="#_x0000_t202" style="position:absolute;left:6993;top:13389;width:412;height:252" stroked="f">
                <v:fill opacity="0"/>
                <o:lock v:ext="edit" aspectratio="t"/>
                <v:textbox style="mso-next-textbox:#_x0000_s1798583" inset="0,0,0,0">
                  <w:txbxContent>
                    <w:p w:rsidR="00191DEC" w:rsidRPr="000F27A0" w:rsidRDefault="00191DEC" w:rsidP="00794CA6">
                      <w:pPr>
                        <w:jc w:val="center"/>
                        <w:rPr>
                          <w:sz w:val="23"/>
                        </w:rPr>
                      </w:pPr>
                      <w:r w:rsidRPr="000F27A0">
                        <w:rPr>
                          <w:sz w:val="23"/>
                        </w:rPr>
                        <w:t>180</w:t>
                      </w:r>
                    </w:p>
                  </w:txbxContent>
                </v:textbox>
              </v:shape>
              <v:shape id="_x0000_s1798584" type="#_x0000_t202" style="position:absolute;left:10813;top:13389;width:164;height:252" stroked="f">
                <v:fill opacity="0"/>
                <o:lock v:ext="edit" aspectratio="t"/>
                <v:textbox style="mso-next-textbox:#_x0000_s1798584" inset="0,0,0,0">
                  <w:txbxContent>
                    <w:p w:rsidR="00191DEC" w:rsidRPr="000F27A0" w:rsidRDefault="00191DEC" w:rsidP="00794CA6">
                      <w:pPr>
                        <w:jc w:val="center"/>
                        <w:rPr>
                          <w:sz w:val="23"/>
                        </w:rPr>
                      </w:pPr>
                      <w:r w:rsidRPr="000F27A0">
                        <w:rPr>
                          <w:sz w:val="23"/>
                        </w:rPr>
                        <w:t>0</w:t>
                      </w:r>
                    </w:p>
                  </w:txbxContent>
                </v:textbox>
              </v:shape>
              <v:shape id="_x0000_s1798585" type="#_x0000_t202" style="position:absolute;left:10521;top:12490;width:414;height:253" stroked="f">
                <v:fill opacity="0"/>
                <o:lock v:ext="edit" aspectratio="t"/>
                <v:textbox style="mso-next-textbox:#_x0000_s1798585" inset="0,0,0,0">
                  <w:txbxContent>
                    <w:p w:rsidR="00191DEC" w:rsidRPr="000F27A0" w:rsidRDefault="00191DEC" w:rsidP="00794CA6">
                      <w:pPr>
                        <w:jc w:val="center"/>
                        <w:rPr>
                          <w:sz w:val="23"/>
                        </w:rPr>
                      </w:pPr>
                      <w:r w:rsidRPr="000F27A0">
                        <w:rPr>
                          <w:sz w:val="23"/>
                        </w:rPr>
                        <w:t>30</w:t>
                      </w:r>
                    </w:p>
                  </w:txbxContent>
                </v:textbox>
              </v:shape>
              <v:shape id="_x0000_s1798586" type="#_x0000_t202" style="position:absolute;left:9899;top:11836;width:414;height:252" stroked="f">
                <v:fill opacity="0"/>
                <o:lock v:ext="edit" aspectratio="t"/>
                <v:textbox style="mso-next-textbox:#_x0000_s1798586" inset="0,0,0,0">
                  <w:txbxContent>
                    <w:p w:rsidR="00191DEC" w:rsidRPr="000F27A0" w:rsidRDefault="00191DEC" w:rsidP="00794CA6">
                      <w:pPr>
                        <w:jc w:val="center"/>
                        <w:rPr>
                          <w:sz w:val="23"/>
                        </w:rPr>
                      </w:pPr>
                      <w:r w:rsidRPr="000F27A0">
                        <w:rPr>
                          <w:sz w:val="23"/>
                        </w:rPr>
                        <w:t>60</w:t>
                      </w:r>
                    </w:p>
                  </w:txbxContent>
                </v:textbox>
              </v:shape>
              <v:shape id="_x0000_s1798587" type="#_x0000_t202" style="position:absolute;left:8928;top:11525;width:414;height:252" stroked="f">
                <v:fill opacity="0"/>
                <o:lock v:ext="edit" aspectratio="t"/>
                <v:textbox style="mso-next-textbox:#_x0000_s1798587" inset="0,0,0,0">
                  <w:txbxContent>
                    <w:p w:rsidR="00191DEC" w:rsidRPr="000F27A0" w:rsidRDefault="00191DEC" w:rsidP="00794CA6">
                      <w:pPr>
                        <w:jc w:val="center"/>
                        <w:rPr>
                          <w:sz w:val="23"/>
                        </w:rPr>
                      </w:pPr>
                      <w:r w:rsidRPr="000F27A0">
                        <w:rPr>
                          <w:sz w:val="23"/>
                        </w:rPr>
                        <w:t>90</w:t>
                      </w:r>
                    </w:p>
                  </w:txbxContent>
                </v:textbox>
              </v:shape>
              <v:shape id="_x0000_s1798588" type="#_x0000_t202" style="position:absolute;left:7878;top:11836;width:414;height:252" stroked="f">
                <v:fill opacity="0"/>
                <o:lock v:ext="edit" aspectratio="t"/>
                <v:textbox style="mso-next-textbox:#_x0000_s1798588" inset="0,0,0,0">
                  <w:txbxContent>
                    <w:p w:rsidR="00191DEC" w:rsidRPr="000F27A0" w:rsidRDefault="00191DEC" w:rsidP="00794CA6">
                      <w:pPr>
                        <w:jc w:val="center"/>
                        <w:rPr>
                          <w:sz w:val="23"/>
                        </w:rPr>
                      </w:pPr>
                      <w:r w:rsidRPr="000F27A0">
                        <w:rPr>
                          <w:sz w:val="23"/>
                        </w:rPr>
                        <w:t>120</w:t>
                      </w:r>
                    </w:p>
                  </w:txbxContent>
                </v:textbox>
              </v:shape>
              <v:shape id="_x0000_s1798589" type="#_x0000_t202" style="position:absolute;left:7273;top:12430;width:414;height:252" stroked="f">
                <v:fill opacity="0"/>
                <o:lock v:ext="edit" aspectratio="t"/>
                <v:textbox style="mso-next-textbox:#_x0000_s1798589" inset="0,0,0,0">
                  <w:txbxContent>
                    <w:p w:rsidR="00191DEC" w:rsidRPr="000F27A0" w:rsidRDefault="00191DEC" w:rsidP="00794CA6">
                      <w:pPr>
                        <w:jc w:val="center"/>
                        <w:rPr>
                          <w:sz w:val="23"/>
                        </w:rPr>
                      </w:pPr>
                      <w:r w:rsidRPr="000F27A0">
                        <w:rPr>
                          <w:sz w:val="23"/>
                        </w:rPr>
                        <w:t>150</w:t>
                      </w:r>
                    </w:p>
                  </w:txbxContent>
                </v:textbox>
              </v:shape>
              <v:shape id="_x0000_s1798590" type="#_x0000_t202" style="position:absolute;left:7242;top:14298;width:414;height:252" stroked="f">
                <v:fill opacity="0"/>
                <o:lock v:ext="edit" aspectratio="t"/>
                <v:textbox style="mso-next-textbox:#_x0000_s1798590" inset="0,0,0,0">
                  <w:txbxContent>
                    <w:p w:rsidR="00191DEC" w:rsidRPr="000F27A0" w:rsidRDefault="00191DEC" w:rsidP="00794CA6">
                      <w:pPr>
                        <w:jc w:val="center"/>
                        <w:rPr>
                          <w:sz w:val="23"/>
                        </w:rPr>
                      </w:pPr>
                      <w:r w:rsidRPr="000F27A0">
                        <w:rPr>
                          <w:sz w:val="23"/>
                        </w:rPr>
                        <w:t>210</w:t>
                      </w:r>
                    </w:p>
                  </w:txbxContent>
                </v:textbox>
              </v:shape>
              <v:shape id="_x0000_s1798591" type="#_x0000_t202" style="position:absolute;left:7878;top:14954;width:414;height:252" stroked="f">
                <v:fill opacity="0"/>
                <o:lock v:ext="edit" aspectratio="t"/>
                <v:textbox style="mso-next-textbox:#_x0000_s1798591" inset="0,0,0,0">
                  <w:txbxContent>
                    <w:p w:rsidR="00191DEC" w:rsidRPr="000F27A0" w:rsidRDefault="00191DEC" w:rsidP="00794CA6">
                      <w:pPr>
                        <w:jc w:val="center"/>
                        <w:rPr>
                          <w:sz w:val="23"/>
                        </w:rPr>
                      </w:pPr>
                      <w:r w:rsidRPr="000F27A0">
                        <w:rPr>
                          <w:sz w:val="23"/>
                        </w:rPr>
                        <w:t>240</w:t>
                      </w:r>
                    </w:p>
                  </w:txbxContent>
                </v:textbox>
              </v:shape>
              <v:shape id="_x0000_s1798592" type="#_x0000_t202" style="position:absolute;left:8896;top:15216;width:414;height:252" stroked="f">
                <v:fill opacity="0"/>
                <o:lock v:ext="edit" aspectratio="t"/>
                <v:textbox style="mso-next-textbox:#_x0000_s1798592" inset="0,0,0,0">
                  <w:txbxContent>
                    <w:p w:rsidR="00191DEC" w:rsidRPr="000F27A0" w:rsidRDefault="00191DEC" w:rsidP="00794CA6">
                      <w:pPr>
                        <w:jc w:val="center"/>
                        <w:rPr>
                          <w:sz w:val="23"/>
                        </w:rPr>
                      </w:pPr>
                      <w:r w:rsidRPr="000F27A0">
                        <w:rPr>
                          <w:sz w:val="23"/>
                        </w:rPr>
                        <w:t>270</w:t>
                      </w:r>
                    </w:p>
                  </w:txbxContent>
                </v:textbox>
              </v:shape>
              <v:shape id="_x0000_s1798593" type="#_x0000_t202" style="position:absolute;left:9910;top:14964;width:413;height:252" stroked="f">
                <v:fill opacity="0"/>
                <o:lock v:ext="edit" aspectratio="t"/>
                <v:textbox style="mso-next-textbox:#_x0000_s1798593" inset="0,0,0,0">
                  <w:txbxContent>
                    <w:p w:rsidR="00191DEC" w:rsidRPr="000F27A0" w:rsidRDefault="00191DEC" w:rsidP="00794CA6">
                      <w:pPr>
                        <w:jc w:val="center"/>
                        <w:rPr>
                          <w:sz w:val="23"/>
                        </w:rPr>
                      </w:pPr>
                      <w:r w:rsidRPr="000F27A0">
                        <w:rPr>
                          <w:sz w:val="23"/>
                        </w:rPr>
                        <w:t>3000</w:t>
                      </w:r>
                    </w:p>
                  </w:txbxContent>
                </v:textbox>
              </v:shape>
              <v:shape id="_x0000_s1798594" type="#_x0000_t202" style="position:absolute;left:10553;top:14298;width:414;height:252" stroked="f">
                <v:fill opacity="0"/>
                <o:lock v:ext="edit" aspectratio="t"/>
                <v:textbox style="mso-next-textbox:#_x0000_s1798594" inset="0,0,0,0">
                  <w:txbxContent>
                    <w:p w:rsidR="00191DEC" w:rsidRPr="000F27A0" w:rsidRDefault="00191DEC" w:rsidP="00794CA6">
                      <w:pPr>
                        <w:jc w:val="center"/>
                        <w:rPr>
                          <w:sz w:val="23"/>
                        </w:rPr>
                      </w:pPr>
                      <w:r w:rsidRPr="000F27A0">
                        <w:rPr>
                          <w:sz w:val="23"/>
                        </w:rPr>
                        <w:t>3300</w:t>
                      </w:r>
                    </w:p>
                  </w:txbxContent>
                </v:textbox>
              </v:shape>
              <v:shape id="_x0000_s1798595" type="#_x0000_t202" style="position:absolute;left:6426;top:15035;width:414;height:252" stroked="f">
                <v:fill opacity="0"/>
                <o:lock v:ext="edit" aspectratio="t"/>
                <v:textbox style="mso-next-textbox:#_x0000_s1798595" inset="0,0,0,0">
                  <w:txbxContent>
                    <w:p w:rsidR="00191DEC" w:rsidRPr="000F27A0" w:rsidRDefault="00191DEC" w:rsidP="00794CA6">
                      <w:pPr>
                        <w:jc w:val="center"/>
                        <w:rPr>
                          <w:sz w:val="23"/>
                        </w:rPr>
                      </w:pPr>
                      <w:r w:rsidRPr="000F27A0">
                        <w:rPr>
                          <w:sz w:val="23"/>
                        </w:rPr>
                        <w:t>195</w:t>
                      </w:r>
                    </w:p>
                  </w:txbxContent>
                </v:textbox>
              </v:shape>
              <v:shape id="_x0000_s1798596" type="#_x0000_t202" style="position:absolute;left:6462;top:13944;width:414;height:252" stroked="f">
                <v:fill opacity="0"/>
                <o:lock v:ext="edit" aspectratio="t"/>
                <v:textbox style="mso-next-textbox:#_x0000_s1798596" inset="0,0,0,0">
                  <w:txbxContent>
                    <w:p w:rsidR="00191DEC" w:rsidRPr="000F27A0" w:rsidRDefault="00191DEC" w:rsidP="00794CA6">
                      <w:pPr>
                        <w:jc w:val="center"/>
                        <w:rPr>
                          <w:sz w:val="23"/>
                        </w:rPr>
                      </w:pPr>
                      <w:r w:rsidRPr="000F27A0">
                        <w:rPr>
                          <w:sz w:val="23"/>
                        </w:rPr>
                        <w:t>185</w:t>
                      </w:r>
                    </w:p>
                  </w:txbxContent>
                </v:textbox>
              </v:shape>
              <v:shape id="_x0000_s1798597" type="#_x0000_t202" style="position:absolute;left:6474;top:13377;width:414;height:252" stroked="f">
                <v:fill opacity="0"/>
                <o:lock v:ext="edit" aspectratio="t"/>
                <v:textbox style="mso-next-textbox:#_x0000_s1798597" inset="0,0,0,0">
                  <w:txbxContent>
                    <w:p w:rsidR="00191DEC" w:rsidRPr="000F27A0" w:rsidRDefault="00191DEC" w:rsidP="00794CA6">
                      <w:pPr>
                        <w:jc w:val="center"/>
                        <w:rPr>
                          <w:sz w:val="23"/>
                        </w:rPr>
                      </w:pPr>
                      <w:r w:rsidRPr="000F27A0">
                        <w:rPr>
                          <w:sz w:val="23"/>
                        </w:rPr>
                        <w:t>180</w:t>
                      </w:r>
                    </w:p>
                  </w:txbxContent>
                </v:textbox>
              </v:shape>
              <v:shape id="_x0000_s1798598" type="#_x0000_t202" style="position:absolute;left:6462;top:12831;width:414;height:252" stroked="f">
                <v:fill opacity="0"/>
                <o:lock v:ext="edit" aspectratio="t"/>
                <v:textbox style="mso-next-textbox:#_x0000_s1798598" inset="0,0,0,0">
                  <w:txbxContent>
                    <w:p w:rsidR="00191DEC" w:rsidRPr="000F27A0" w:rsidRDefault="00191DEC" w:rsidP="00794CA6">
                      <w:pPr>
                        <w:jc w:val="center"/>
                        <w:rPr>
                          <w:sz w:val="23"/>
                        </w:rPr>
                      </w:pPr>
                      <w:r w:rsidRPr="000F27A0">
                        <w:rPr>
                          <w:sz w:val="23"/>
                        </w:rPr>
                        <w:t>185</w:t>
                      </w:r>
                    </w:p>
                  </w:txbxContent>
                </v:textbox>
              </v:shape>
              <v:shape id="_x0000_s1798599" type="#_x0000_t202" style="position:absolute;left:6462;top:12238;width:414;height:252" stroked="f">
                <v:fill opacity="0"/>
                <o:lock v:ext="edit" aspectratio="t"/>
                <v:textbox style="mso-next-textbox:#_x0000_s1798599" inset="0,0,0,0">
                  <w:txbxContent>
                    <w:p w:rsidR="00191DEC" w:rsidRPr="000F27A0" w:rsidRDefault="00191DEC" w:rsidP="00794CA6">
                      <w:pPr>
                        <w:jc w:val="center"/>
                        <w:rPr>
                          <w:sz w:val="23"/>
                        </w:rPr>
                      </w:pPr>
                      <w:r w:rsidRPr="000F27A0">
                        <w:rPr>
                          <w:sz w:val="23"/>
                        </w:rPr>
                        <w:t>190</w:t>
                      </w:r>
                    </w:p>
                  </w:txbxContent>
                </v:textbox>
              </v:shape>
              <v:shape id="_x0000_s1798600" type="#_x0000_t202" style="position:absolute;left:6462;top:11715;width:414;height:252" stroked="f">
                <v:fill opacity="0"/>
                <o:lock v:ext="edit" aspectratio="t"/>
                <v:textbox style="mso-next-textbox:#_x0000_s1798600" inset="0,0,0,0">
                  <w:txbxContent>
                    <w:p w:rsidR="00191DEC" w:rsidRPr="000F27A0" w:rsidRDefault="00191DEC" w:rsidP="00794CA6">
                      <w:pPr>
                        <w:jc w:val="center"/>
                        <w:rPr>
                          <w:sz w:val="23"/>
                        </w:rPr>
                      </w:pPr>
                      <w:r w:rsidRPr="000F27A0">
                        <w:rPr>
                          <w:sz w:val="23"/>
                        </w:rPr>
                        <w:t>195</w:t>
                      </w:r>
                    </w:p>
                  </w:txbxContent>
                </v:textbox>
              </v:shape>
              <v:shape id="_x0000_s1798601" type="#_x0000_t202" style="position:absolute;left:6426;top:14478;width:414;height:252" stroked="f">
                <v:fill opacity="0"/>
                <o:lock v:ext="edit" aspectratio="t"/>
                <v:textbox style="mso-next-textbox:#_x0000_s1798601" inset="0,0,0,0">
                  <w:txbxContent>
                    <w:p w:rsidR="00191DEC" w:rsidRPr="000F27A0" w:rsidRDefault="00191DEC" w:rsidP="00794CA6">
                      <w:pPr>
                        <w:jc w:val="center"/>
                        <w:rPr>
                          <w:sz w:val="23"/>
                        </w:rPr>
                      </w:pPr>
                      <w:r w:rsidRPr="000F27A0">
                        <w:rPr>
                          <w:sz w:val="23"/>
                        </w:rPr>
                        <w:t>190</w:t>
                      </w:r>
                    </w:p>
                  </w:txbxContent>
                </v:textbox>
              </v:shape>
            </v:group>
            <v:shape id="_x0000_s1798602" type="#_x0000_t202" style="position:absolute;left:4096;top:10393;width:449;height:345" stroked="f">
              <v:fill opacity="0"/>
              <v:textbox inset="0,0,0,0">
                <w:txbxContent>
                  <w:p w:rsidR="00191DEC" w:rsidRPr="000F27A0" w:rsidRDefault="00191DEC" w:rsidP="00794CA6">
                    <w:pPr>
                      <w:jc w:val="center"/>
                      <w:rPr>
                        <w:i/>
                        <w:sz w:val="23"/>
                      </w:rPr>
                    </w:pPr>
                    <w:r w:rsidRPr="000F27A0">
                      <w:rPr>
                        <w:i/>
                        <w:sz w:val="23"/>
                      </w:rPr>
                      <w:t>а</w:t>
                    </w:r>
                  </w:p>
                </w:txbxContent>
              </v:textbox>
            </v:shape>
            <v:shape id="_x0000_s1798603" type="#_x0000_t202" style="position:absolute;left:8861;top:10393;width:449;height:345" stroked="f">
              <v:fill opacity="0"/>
              <v:textbox inset="0,0,0,0">
                <w:txbxContent>
                  <w:p w:rsidR="00191DEC" w:rsidRPr="000F27A0" w:rsidRDefault="00191DEC" w:rsidP="00794CA6">
                    <w:pPr>
                      <w:jc w:val="center"/>
                      <w:rPr>
                        <w:i/>
                        <w:sz w:val="23"/>
                      </w:rPr>
                    </w:pPr>
                    <w:r w:rsidRPr="000F27A0">
                      <w:rPr>
                        <w:i/>
                        <w:sz w:val="23"/>
                      </w:rPr>
                      <w:t>б</w:t>
                    </w:r>
                  </w:p>
                </w:txbxContent>
              </v:textbox>
            </v:shape>
            <v:shape id="_x0000_s1798604" type="#_x0000_t202" style="position:absolute;left:4096;top:15174;width:449;height:345" stroked="f">
              <v:fill opacity="0"/>
              <v:textbox inset="0,0,0,0">
                <w:txbxContent>
                  <w:p w:rsidR="00191DEC" w:rsidRPr="000F27A0" w:rsidRDefault="00191DEC" w:rsidP="00794CA6">
                    <w:pPr>
                      <w:jc w:val="center"/>
                      <w:rPr>
                        <w:i/>
                        <w:sz w:val="23"/>
                      </w:rPr>
                    </w:pPr>
                    <w:r w:rsidRPr="000F27A0">
                      <w:rPr>
                        <w:i/>
                        <w:sz w:val="23"/>
                      </w:rPr>
                      <w:t>в</w:t>
                    </w:r>
                  </w:p>
                </w:txbxContent>
              </v:textbox>
            </v:shape>
            <v:shape id="_x0000_s1798605" type="#_x0000_t202" style="position:absolute;left:8928;top:15174;width:449;height:345" stroked="f">
              <v:fill opacity="0"/>
              <v:textbox inset="0,0,0,0">
                <w:txbxContent>
                  <w:p w:rsidR="00191DEC" w:rsidRPr="000F27A0" w:rsidRDefault="00191DEC" w:rsidP="00794CA6">
                    <w:pPr>
                      <w:jc w:val="center"/>
                      <w:rPr>
                        <w:i/>
                        <w:sz w:val="23"/>
                      </w:rPr>
                    </w:pPr>
                    <w:r w:rsidRPr="000F27A0">
                      <w:rPr>
                        <w:i/>
                        <w:sz w:val="23"/>
                      </w:rPr>
                      <w:t>г</w:t>
                    </w:r>
                  </w:p>
                </w:txbxContent>
              </v:textbox>
            </v:shape>
            <w10:wrap type="none"/>
            <w10:anchorlock/>
          </v:group>
        </w:pict>
      </w:r>
    </w:p>
    <w:p w:rsidR="000B44BF" w:rsidRDefault="000B44BF" w:rsidP="00DA4603">
      <w:pPr>
        <w:autoSpaceDE w:val="0"/>
        <w:autoSpaceDN w:val="0"/>
        <w:adjustRightInd w:val="0"/>
        <w:spacing w:line="235" w:lineRule="auto"/>
        <w:ind w:left="142" w:right="197"/>
        <w:jc w:val="both"/>
        <w:rPr>
          <w:sz w:val="28"/>
          <w:szCs w:val="28"/>
        </w:rPr>
      </w:pPr>
      <w:r w:rsidRPr="001C6F82">
        <w:rPr>
          <w:szCs w:val="28"/>
        </w:rPr>
        <w:t xml:space="preserve">Динамика </w:t>
      </w:r>
      <w:r>
        <w:rPr>
          <w:szCs w:val="28"/>
        </w:rPr>
        <w:t xml:space="preserve">азимутального </w:t>
      </w:r>
      <w:r w:rsidRPr="001C6F82">
        <w:rPr>
          <w:szCs w:val="28"/>
        </w:rPr>
        <w:t>изменения магнитного поля 4</w:t>
      </w:r>
      <w:r>
        <w:rPr>
          <w:szCs w:val="28"/>
        </w:rPr>
        <w:t>-х</w:t>
      </w:r>
      <w:r w:rsidRPr="001C6F82">
        <w:rPr>
          <w:szCs w:val="28"/>
        </w:rPr>
        <w:t xml:space="preserve"> магнитных ячеек, вход</w:t>
      </w:r>
      <w:r w:rsidRPr="001C6F82">
        <w:rPr>
          <w:szCs w:val="28"/>
        </w:rPr>
        <w:t>я</w:t>
      </w:r>
      <w:r w:rsidRPr="001C6F82">
        <w:rPr>
          <w:szCs w:val="28"/>
        </w:rPr>
        <w:t>щих в состав МФС</w:t>
      </w:r>
      <w:r>
        <w:rPr>
          <w:szCs w:val="28"/>
        </w:rPr>
        <w:t xml:space="preserve">: </w:t>
      </w:r>
      <w:r w:rsidRPr="00EC783E">
        <w:rPr>
          <w:i/>
          <w:noProof/>
          <w:szCs w:val="28"/>
        </w:rPr>
        <w:t>а</w:t>
      </w:r>
      <w:r>
        <w:rPr>
          <w:noProof/>
          <w:szCs w:val="28"/>
        </w:rPr>
        <w:t xml:space="preserve"> – </w:t>
      </w:r>
      <w:r w:rsidRPr="001C6F82">
        <w:rPr>
          <w:noProof/>
          <w:szCs w:val="28"/>
        </w:rPr>
        <w:t>№</w:t>
      </w:r>
      <w:r>
        <w:rPr>
          <w:noProof/>
          <w:szCs w:val="28"/>
        </w:rPr>
        <w:t xml:space="preserve"> </w:t>
      </w:r>
      <w:r w:rsidRPr="001C6F82">
        <w:rPr>
          <w:noProof/>
          <w:szCs w:val="28"/>
        </w:rPr>
        <w:t>2</w:t>
      </w:r>
      <w:r>
        <w:rPr>
          <w:noProof/>
          <w:szCs w:val="28"/>
        </w:rPr>
        <w:t xml:space="preserve">; </w:t>
      </w:r>
      <w:r>
        <w:rPr>
          <w:i/>
          <w:noProof/>
          <w:szCs w:val="28"/>
        </w:rPr>
        <w:t>б</w:t>
      </w:r>
      <w:r>
        <w:rPr>
          <w:noProof/>
          <w:szCs w:val="28"/>
        </w:rPr>
        <w:t xml:space="preserve"> – </w:t>
      </w:r>
      <w:r w:rsidRPr="001C6F82">
        <w:rPr>
          <w:noProof/>
          <w:szCs w:val="28"/>
        </w:rPr>
        <w:t>№</w:t>
      </w:r>
      <w:r>
        <w:rPr>
          <w:noProof/>
          <w:szCs w:val="28"/>
        </w:rPr>
        <w:t xml:space="preserve"> </w:t>
      </w:r>
      <w:r w:rsidRPr="001C6F82">
        <w:rPr>
          <w:noProof/>
          <w:szCs w:val="28"/>
        </w:rPr>
        <w:t>3</w:t>
      </w:r>
      <w:r>
        <w:rPr>
          <w:noProof/>
          <w:szCs w:val="28"/>
        </w:rPr>
        <w:t xml:space="preserve">; </w:t>
      </w:r>
      <w:r>
        <w:rPr>
          <w:i/>
          <w:noProof/>
          <w:szCs w:val="28"/>
        </w:rPr>
        <w:t>в</w:t>
      </w:r>
      <w:r>
        <w:rPr>
          <w:noProof/>
          <w:szCs w:val="28"/>
        </w:rPr>
        <w:t xml:space="preserve"> – </w:t>
      </w:r>
      <w:r w:rsidRPr="001C6F82">
        <w:rPr>
          <w:noProof/>
          <w:szCs w:val="28"/>
        </w:rPr>
        <w:t>№</w:t>
      </w:r>
      <w:r>
        <w:rPr>
          <w:noProof/>
          <w:szCs w:val="28"/>
        </w:rPr>
        <w:t xml:space="preserve"> </w:t>
      </w:r>
      <w:r w:rsidRPr="001C6F82">
        <w:rPr>
          <w:noProof/>
          <w:szCs w:val="28"/>
        </w:rPr>
        <w:t>4</w:t>
      </w:r>
      <w:r>
        <w:rPr>
          <w:noProof/>
          <w:szCs w:val="28"/>
        </w:rPr>
        <w:t xml:space="preserve">; </w:t>
      </w:r>
      <w:r w:rsidRPr="00EC783E">
        <w:rPr>
          <w:i/>
          <w:noProof/>
          <w:szCs w:val="28"/>
        </w:rPr>
        <w:t>г</w:t>
      </w:r>
      <w:r>
        <w:rPr>
          <w:noProof/>
          <w:szCs w:val="28"/>
        </w:rPr>
        <w:t xml:space="preserve"> – </w:t>
      </w:r>
      <w:r w:rsidRPr="001C6F82">
        <w:rPr>
          <w:noProof/>
          <w:szCs w:val="28"/>
        </w:rPr>
        <w:t>№</w:t>
      </w:r>
      <w:r>
        <w:rPr>
          <w:noProof/>
          <w:szCs w:val="28"/>
        </w:rPr>
        <w:t xml:space="preserve"> </w:t>
      </w:r>
      <w:r w:rsidRPr="001C6F82">
        <w:rPr>
          <w:noProof/>
          <w:szCs w:val="28"/>
        </w:rPr>
        <w:t>5</w:t>
      </w:r>
    </w:p>
    <w:p w:rsidR="00DA4603" w:rsidRDefault="00DA4603" w:rsidP="00DA4603">
      <w:pPr>
        <w:autoSpaceDE w:val="0"/>
        <w:autoSpaceDN w:val="0"/>
        <w:adjustRightInd w:val="0"/>
        <w:spacing w:line="235" w:lineRule="auto"/>
        <w:ind w:firstLine="709"/>
        <w:jc w:val="both"/>
        <w:rPr>
          <w:spacing w:val="-4"/>
          <w:sz w:val="28"/>
          <w:szCs w:val="28"/>
        </w:rPr>
      </w:pPr>
    </w:p>
    <w:p w:rsidR="000B44BF" w:rsidRPr="006818FB" w:rsidRDefault="000B44BF" w:rsidP="000F27A0">
      <w:pPr>
        <w:autoSpaceDE w:val="0"/>
        <w:autoSpaceDN w:val="0"/>
        <w:adjustRightInd w:val="0"/>
        <w:spacing w:line="235" w:lineRule="auto"/>
        <w:ind w:right="57" w:firstLine="709"/>
        <w:jc w:val="both"/>
        <w:rPr>
          <w:spacing w:val="-4"/>
          <w:sz w:val="28"/>
          <w:szCs w:val="28"/>
        </w:rPr>
      </w:pPr>
      <w:r w:rsidRPr="006818FB">
        <w:rPr>
          <w:spacing w:val="-4"/>
          <w:sz w:val="28"/>
          <w:szCs w:val="28"/>
        </w:rPr>
        <w:t>По диаграммам можно судить о степени неравномерности поперечной составляющей магнитного поля, а также дать количественную оценку ее и</w:t>
      </w:r>
      <w:r w:rsidRPr="006818FB">
        <w:rPr>
          <w:spacing w:val="-4"/>
          <w:sz w:val="28"/>
          <w:szCs w:val="28"/>
        </w:rPr>
        <w:t>з</w:t>
      </w:r>
      <w:r w:rsidRPr="006818FB">
        <w:rPr>
          <w:spacing w:val="-4"/>
          <w:sz w:val="28"/>
          <w:szCs w:val="28"/>
        </w:rPr>
        <w:t>менения при вращении магнитной ячейки/системы относительно датчика. Следствием смещения магнитного поля для поперечной составляющей, кот</w:t>
      </w:r>
      <w:r w:rsidR="00783B07" w:rsidRPr="006818FB">
        <w:rPr>
          <w:spacing w:val="-4"/>
          <w:sz w:val="28"/>
          <w:szCs w:val="28"/>
        </w:rPr>
        <w:t>о</w:t>
      </w:r>
      <w:r w:rsidR="00783B07" w:rsidRPr="006818FB">
        <w:rPr>
          <w:spacing w:val="-4"/>
          <w:sz w:val="28"/>
          <w:szCs w:val="28"/>
        </w:rPr>
        <w:t>рое отчетливо видно из рисунка</w:t>
      </w:r>
      <w:r w:rsidRPr="006818FB">
        <w:rPr>
          <w:spacing w:val="-4"/>
          <w:sz w:val="28"/>
          <w:szCs w:val="28"/>
        </w:rPr>
        <w:t>, будет также смещение продольной соста</w:t>
      </w:r>
      <w:r w:rsidRPr="006818FB">
        <w:rPr>
          <w:spacing w:val="-4"/>
          <w:sz w:val="28"/>
          <w:szCs w:val="28"/>
        </w:rPr>
        <w:t>в</w:t>
      </w:r>
      <w:r w:rsidRPr="006818FB">
        <w:rPr>
          <w:spacing w:val="-4"/>
          <w:sz w:val="28"/>
          <w:szCs w:val="28"/>
        </w:rPr>
        <w:t>ляющей, что приведет к флуктуациям электронного пучка. При достаточных смещениях поперечной компоненты происходит расфокусировка электро</w:t>
      </w:r>
      <w:r w:rsidRPr="006818FB">
        <w:rPr>
          <w:spacing w:val="-4"/>
          <w:sz w:val="28"/>
          <w:szCs w:val="28"/>
        </w:rPr>
        <w:t>н</w:t>
      </w:r>
      <w:r w:rsidRPr="006818FB">
        <w:rPr>
          <w:spacing w:val="-4"/>
          <w:sz w:val="28"/>
          <w:szCs w:val="28"/>
        </w:rPr>
        <w:t xml:space="preserve">ного пучка, </w:t>
      </w:r>
      <w:proofErr w:type="gramStart"/>
      <w:r w:rsidRPr="006818FB">
        <w:rPr>
          <w:spacing w:val="-4"/>
          <w:sz w:val="28"/>
          <w:szCs w:val="28"/>
        </w:rPr>
        <w:t>являющаяся</w:t>
      </w:r>
      <w:proofErr w:type="gramEnd"/>
      <w:r w:rsidRPr="006818FB">
        <w:rPr>
          <w:spacing w:val="-4"/>
          <w:sz w:val="28"/>
          <w:szCs w:val="28"/>
        </w:rPr>
        <w:t xml:space="preserve"> причиной возникновения шумов в приборе.</w:t>
      </w:r>
      <w:r w:rsidR="006818FB">
        <w:rPr>
          <w:spacing w:val="-4"/>
          <w:sz w:val="28"/>
          <w:szCs w:val="28"/>
        </w:rPr>
        <w:t xml:space="preserve"> </w:t>
      </w:r>
      <w:r w:rsidRPr="001A6E7D">
        <w:rPr>
          <w:sz w:val="28"/>
          <w:szCs w:val="28"/>
        </w:rPr>
        <w:t>Среднее значение поперечной составляющей магнитной индук</w:t>
      </w:r>
      <w:r>
        <w:rPr>
          <w:sz w:val="28"/>
          <w:szCs w:val="28"/>
        </w:rPr>
        <w:t>ции (см. рис.)</w:t>
      </w:r>
      <w:r w:rsidRPr="00362B6F">
        <w:rPr>
          <w:color w:val="FF0000"/>
          <w:sz w:val="28"/>
          <w:szCs w:val="28"/>
        </w:rPr>
        <w:t xml:space="preserve"> </w:t>
      </w:r>
      <w:r>
        <w:rPr>
          <w:sz w:val="28"/>
          <w:szCs w:val="28"/>
        </w:rPr>
        <w:t>сост</w:t>
      </w:r>
      <w:r>
        <w:rPr>
          <w:sz w:val="28"/>
          <w:szCs w:val="28"/>
        </w:rPr>
        <w:t>а</w:t>
      </w:r>
      <w:r>
        <w:rPr>
          <w:sz w:val="28"/>
          <w:szCs w:val="28"/>
        </w:rPr>
        <w:t>вило для № 2 – 4,5 </w:t>
      </w:r>
      <w:r w:rsidRPr="001A6E7D">
        <w:rPr>
          <w:sz w:val="28"/>
          <w:szCs w:val="28"/>
        </w:rPr>
        <w:t xml:space="preserve">мТл, </w:t>
      </w:r>
      <w:r>
        <w:rPr>
          <w:sz w:val="28"/>
          <w:szCs w:val="28"/>
        </w:rPr>
        <w:t xml:space="preserve">№ 3 – </w:t>
      </w:r>
      <w:r w:rsidRPr="001A6E7D">
        <w:rPr>
          <w:sz w:val="28"/>
          <w:szCs w:val="28"/>
        </w:rPr>
        <w:t xml:space="preserve">3,2 мТл, </w:t>
      </w:r>
      <w:r>
        <w:rPr>
          <w:sz w:val="28"/>
          <w:szCs w:val="28"/>
        </w:rPr>
        <w:t xml:space="preserve">№ 4 – </w:t>
      </w:r>
      <w:r w:rsidRPr="001A6E7D">
        <w:rPr>
          <w:sz w:val="28"/>
          <w:szCs w:val="28"/>
        </w:rPr>
        <w:t>2</w:t>
      </w:r>
      <w:r>
        <w:rPr>
          <w:sz w:val="28"/>
          <w:szCs w:val="28"/>
        </w:rPr>
        <w:t>,2 мТл, № 5 – 1,4 мТл, при этом отклонение</w:t>
      </w:r>
      <w:proofErr w:type="gramStart"/>
      <w:r>
        <w:rPr>
          <w:sz w:val="28"/>
          <w:szCs w:val="28"/>
        </w:rPr>
        <w:t xml:space="preserve"> </w:t>
      </w:r>
      <w:r w:rsidRPr="00483081">
        <w:rPr>
          <w:i/>
          <w:sz w:val="28"/>
          <w:szCs w:val="28"/>
        </w:rPr>
        <w:t>В</w:t>
      </w:r>
      <w:proofErr w:type="gramEnd"/>
      <w:r w:rsidRPr="00483081">
        <w:rPr>
          <w:sz w:val="28"/>
          <w:szCs w:val="28"/>
          <w:vertAlign w:val="subscript"/>
        </w:rPr>
        <w:sym w:font="Symbol" w:char="F05E"/>
      </w:r>
      <w:r>
        <w:rPr>
          <w:sz w:val="28"/>
          <w:szCs w:val="28"/>
        </w:rPr>
        <w:t xml:space="preserve"> </w:t>
      </w:r>
      <w:r w:rsidRPr="009F3B19">
        <w:rPr>
          <w:sz w:val="28"/>
          <w:szCs w:val="28"/>
        </w:rPr>
        <w:t>от средней величины составило</w:t>
      </w:r>
      <w:r w:rsidRPr="001A6E7D">
        <w:rPr>
          <w:sz w:val="28"/>
          <w:szCs w:val="28"/>
        </w:rPr>
        <w:t xml:space="preserve"> от 5% до 14%</w:t>
      </w:r>
      <w:r>
        <w:rPr>
          <w:sz w:val="28"/>
          <w:szCs w:val="28"/>
        </w:rPr>
        <w:t xml:space="preserve"> для всех магнитов</w:t>
      </w:r>
      <w:r w:rsidRPr="001A6E7D">
        <w:rPr>
          <w:sz w:val="28"/>
          <w:szCs w:val="28"/>
        </w:rPr>
        <w:t xml:space="preserve">. </w:t>
      </w:r>
      <w:r w:rsidRPr="009F3B19">
        <w:rPr>
          <w:sz w:val="28"/>
          <w:szCs w:val="28"/>
        </w:rPr>
        <w:t>Из диаграмм видно</w:t>
      </w:r>
      <w:r w:rsidRPr="001A6E7D">
        <w:rPr>
          <w:sz w:val="28"/>
          <w:szCs w:val="28"/>
        </w:rPr>
        <w:t>, что магнитная ось будет смещаться от ма</w:t>
      </w:r>
      <w:r w:rsidRPr="001A6E7D">
        <w:rPr>
          <w:sz w:val="28"/>
          <w:szCs w:val="28"/>
        </w:rPr>
        <w:t>г</w:t>
      </w:r>
      <w:r w:rsidRPr="001A6E7D">
        <w:rPr>
          <w:sz w:val="28"/>
          <w:szCs w:val="28"/>
        </w:rPr>
        <w:t>нита к магниту. Представленные азимутальные картины распределения магнитного поля позволяют выявить проблемные мес</w:t>
      </w:r>
      <w:r>
        <w:rPr>
          <w:sz w:val="28"/>
          <w:szCs w:val="28"/>
        </w:rPr>
        <w:t xml:space="preserve">та в МФС </w:t>
      </w:r>
      <w:r w:rsidRPr="009F3B19">
        <w:rPr>
          <w:sz w:val="28"/>
          <w:szCs w:val="28"/>
        </w:rPr>
        <w:t>и сфокус</w:t>
      </w:r>
      <w:r w:rsidRPr="009F3B19">
        <w:rPr>
          <w:sz w:val="28"/>
          <w:szCs w:val="28"/>
        </w:rPr>
        <w:t>и</w:t>
      </w:r>
      <w:r w:rsidRPr="009F3B19">
        <w:rPr>
          <w:sz w:val="28"/>
          <w:szCs w:val="28"/>
        </w:rPr>
        <w:lastRenderedPageBreak/>
        <w:t>ровать электронный пучок в рабочем канале электровакуумного прибора путем замены магнита, либо скорректировать его с помощью по</w:t>
      </w:r>
      <w:r w:rsidRPr="001A6E7D">
        <w:rPr>
          <w:sz w:val="28"/>
          <w:szCs w:val="28"/>
        </w:rPr>
        <w:t>ворота с</w:t>
      </w:r>
      <w:r w:rsidRPr="001A6E7D">
        <w:rPr>
          <w:sz w:val="28"/>
          <w:szCs w:val="28"/>
        </w:rPr>
        <w:t>о</w:t>
      </w:r>
      <w:r w:rsidRPr="001A6E7D">
        <w:rPr>
          <w:sz w:val="28"/>
          <w:szCs w:val="28"/>
        </w:rPr>
        <w:t>седних магнитов относительно друг друга.</w:t>
      </w:r>
    </w:p>
    <w:p w:rsidR="000B44BF" w:rsidRDefault="000B44BF" w:rsidP="003F29D6">
      <w:pPr>
        <w:autoSpaceDE w:val="0"/>
        <w:autoSpaceDN w:val="0"/>
        <w:adjustRightInd w:val="0"/>
        <w:spacing w:line="247" w:lineRule="auto"/>
        <w:ind w:firstLine="709"/>
        <w:jc w:val="both"/>
        <w:rPr>
          <w:sz w:val="28"/>
          <w:szCs w:val="28"/>
        </w:rPr>
      </w:pPr>
      <w:r w:rsidRPr="00B726E9">
        <w:rPr>
          <w:sz w:val="28"/>
          <w:szCs w:val="28"/>
        </w:rPr>
        <w:t>Результаты измерений усредненной поперечной составляющей ма</w:t>
      </w:r>
      <w:r w:rsidRPr="00B726E9">
        <w:rPr>
          <w:sz w:val="28"/>
          <w:szCs w:val="28"/>
        </w:rPr>
        <w:t>г</w:t>
      </w:r>
      <w:r w:rsidRPr="00B726E9">
        <w:rPr>
          <w:sz w:val="28"/>
          <w:szCs w:val="28"/>
        </w:rPr>
        <w:t>нитной индукции по второму способу подсчета по вышеприведенной фо</w:t>
      </w:r>
      <w:r w:rsidRPr="00B726E9">
        <w:rPr>
          <w:sz w:val="28"/>
          <w:szCs w:val="28"/>
        </w:rPr>
        <w:t>р</w:t>
      </w:r>
      <w:r w:rsidRPr="00FF0469">
        <w:rPr>
          <w:sz w:val="28"/>
          <w:szCs w:val="28"/>
        </w:rPr>
        <w:t xml:space="preserve">муле </w:t>
      </w:r>
      <w:r>
        <w:rPr>
          <w:sz w:val="28"/>
          <w:szCs w:val="28"/>
        </w:rPr>
        <w:t>приведены в таблице</w:t>
      </w:r>
      <w:r w:rsidRPr="001A6E7D">
        <w:rPr>
          <w:sz w:val="28"/>
          <w:szCs w:val="28"/>
        </w:rPr>
        <w:t>.</w:t>
      </w:r>
    </w:p>
    <w:p w:rsidR="000B44BF" w:rsidRPr="001A6E7D" w:rsidRDefault="000B44BF" w:rsidP="003F29D6">
      <w:pPr>
        <w:autoSpaceDE w:val="0"/>
        <w:autoSpaceDN w:val="0"/>
        <w:adjustRightInd w:val="0"/>
        <w:spacing w:line="247" w:lineRule="auto"/>
        <w:rPr>
          <w:sz w:val="28"/>
          <w:szCs w:val="28"/>
        </w:rPr>
      </w:pPr>
    </w:p>
    <w:p w:rsidR="000B44BF" w:rsidRPr="009F3B19" w:rsidRDefault="000B44BF" w:rsidP="003F29D6">
      <w:pPr>
        <w:autoSpaceDE w:val="0"/>
        <w:autoSpaceDN w:val="0"/>
        <w:adjustRightInd w:val="0"/>
        <w:spacing w:line="247" w:lineRule="auto"/>
        <w:jc w:val="center"/>
        <w:rPr>
          <w:b/>
        </w:rPr>
      </w:pPr>
      <w:r w:rsidRPr="009F3B19">
        <w:rPr>
          <w:b/>
        </w:rPr>
        <w:t>Результаты измерения максимальных и минимальных значений</w:t>
      </w:r>
      <w:proofErr w:type="gramStart"/>
      <w:r w:rsidRPr="009F3B19">
        <w:rPr>
          <w:b/>
        </w:rPr>
        <w:t xml:space="preserve"> </w:t>
      </w:r>
      <w:r w:rsidRPr="009F3B19">
        <w:rPr>
          <w:i/>
        </w:rPr>
        <w:t>В</w:t>
      </w:r>
      <w:proofErr w:type="gramEnd"/>
      <w:r w:rsidRPr="009F3B19">
        <w:rPr>
          <w:vertAlign w:val="subscript"/>
        </w:rPr>
        <w:sym w:font="Symbol" w:char="F05E"/>
      </w:r>
    </w:p>
    <w:p w:rsidR="000B44BF" w:rsidRPr="00FF0469" w:rsidRDefault="000B44BF" w:rsidP="003F29D6">
      <w:pPr>
        <w:autoSpaceDE w:val="0"/>
        <w:autoSpaceDN w:val="0"/>
        <w:adjustRightInd w:val="0"/>
        <w:spacing w:line="247" w:lineRule="auto"/>
        <w:jc w:val="center"/>
        <w:rPr>
          <w:b/>
        </w:rPr>
      </w:pPr>
      <w:r>
        <w:rPr>
          <w:b/>
        </w:rPr>
        <w:t>и подсче</w:t>
      </w:r>
      <w:r w:rsidRPr="00FF0469">
        <w:rPr>
          <w:b/>
        </w:rPr>
        <w:t xml:space="preserve">та </w:t>
      </w:r>
      <w:r>
        <w:rPr>
          <w:b/>
        </w:rPr>
        <w:t>ее средней величины</w:t>
      </w:r>
    </w:p>
    <w:p w:rsidR="000B44BF" w:rsidRPr="00D82FD4" w:rsidRDefault="000B44BF" w:rsidP="003F29D6">
      <w:pPr>
        <w:autoSpaceDE w:val="0"/>
        <w:autoSpaceDN w:val="0"/>
        <w:adjustRightInd w:val="0"/>
        <w:spacing w:line="247" w:lineRule="auto"/>
      </w:pPr>
    </w:p>
    <w:tbl>
      <w:tblPr>
        <w:tblStyle w:val="aff2"/>
        <w:tblW w:w="0" w:type="auto"/>
        <w:jc w:val="center"/>
        <w:tblInd w:w="-1379" w:type="dxa"/>
        <w:tblLook w:val="04A0"/>
      </w:tblPr>
      <w:tblGrid>
        <w:gridCol w:w="2513"/>
        <w:gridCol w:w="1984"/>
        <w:gridCol w:w="1984"/>
        <w:gridCol w:w="1984"/>
      </w:tblGrid>
      <w:tr w:rsidR="000B44BF" w:rsidRPr="00D82FD4" w:rsidTr="00DC7FC3">
        <w:trPr>
          <w:trHeight w:val="624"/>
          <w:jc w:val="center"/>
        </w:trPr>
        <w:tc>
          <w:tcPr>
            <w:tcW w:w="2513" w:type="dxa"/>
            <w:vAlign w:val="center"/>
          </w:tcPr>
          <w:p w:rsidR="000B44BF" w:rsidRDefault="000B44BF" w:rsidP="003F29D6">
            <w:pPr>
              <w:autoSpaceDE w:val="0"/>
              <w:autoSpaceDN w:val="0"/>
              <w:adjustRightInd w:val="0"/>
              <w:spacing w:line="247" w:lineRule="auto"/>
              <w:ind w:left="-70" w:right="-90"/>
              <w:jc w:val="center"/>
            </w:pPr>
            <w:r>
              <w:t xml:space="preserve">Номер </w:t>
            </w:r>
          </w:p>
          <w:p w:rsidR="000B44BF" w:rsidRPr="00D82FD4" w:rsidRDefault="000B44BF" w:rsidP="003F29D6">
            <w:pPr>
              <w:autoSpaceDE w:val="0"/>
              <w:autoSpaceDN w:val="0"/>
              <w:adjustRightInd w:val="0"/>
              <w:spacing w:line="247" w:lineRule="auto"/>
              <w:ind w:left="-70" w:right="-90"/>
              <w:jc w:val="center"/>
            </w:pPr>
            <w:r>
              <w:t>магнитной</w:t>
            </w:r>
            <w:r w:rsidRPr="00D82FD4">
              <w:t xml:space="preserve"> ячейки</w:t>
            </w:r>
          </w:p>
        </w:tc>
        <w:tc>
          <w:tcPr>
            <w:tcW w:w="1984" w:type="dxa"/>
            <w:vAlign w:val="center"/>
          </w:tcPr>
          <w:p w:rsidR="000B44BF" w:rsidRPr="00D82FD4" w:rsidRDefault="000B44BF" w:rsidP="003F29D6">
            <w:pPr>
              <w:autoSpaceDE w:val="0"/>
              <w:autoSpaceDN w:val="0"/>
              <w:adjustRightInd w:val="0"/>
              <w:spacing w:line="247" w:lineRule="auto"/>
              <w:jc w:val="center"/>
            </w:pPr>
            <w:proofErr w:type="gramStart"/>
            <w:r w:rsidRPr="00FF0469">
              <w:rPr>
                <w:i/>
              </w:rPr>
              <w:t>В</w:t>
            </w:r>
            <w:proofErr w:type="gramEnd"/>
            <w:r w:rsidRPr="00FF0469">
              <w:rPr>
                <w:i/>
                <w:vertAlign w:val="subscript"/>
                <w:lang w:val="en-US"/>
              </w:rPr>
              <w:t>max</w:t>
            </w:r>
            <w:r w:rsidRPr="00D82FD4">
              <w:t>, мТл</w:t>
            </w:r>
          </w:p>
        </w:tc>
        <w:tc>
          <w:tcPr>
            <w:tcW w:w="1984" w:type="dxa"/>
            <w:vAlign w:val="center"/>
          </w:tcPr>
          <w:p w:rsidR="000B44BF" w:rsidRPr="00D82FD4" w:rsidRDefault="000B44BF" w:rsidP="003F29D6">
            <w:pPr>
              <w:autoSpaceDE w:val="0"/>
              <w:autoSpaceDN w:val="0"/>
              <w:adjustRightInd w:val="0"/>
              <w:spacing w:line="247" w:lineRule="auto"/>
              <w:jc w:val="center"/>
            </w:pPr>
            <w:proofErr w:type="spellStart"/>
            <w:r w:rsidRPr="00FF0469">
              <w:rPr>
                <w:i/>
                <w:lang w:val="en-US"/>
              </w:rPr>
              <w:t>B</w:t>
            </w:r>
            <w:r w:rsidRPr="00FF0469">
              <w:rPr>
                <w:i/>
                <w:vertAlign w:val="subscript"/>
                <w:lang w:val="en-US"/>
              </w:rPr>
              <w:t>min</w:t>
            </w:r>
            <w:proofErr w:type="spellEnd"/>
            <w:r w:rsidRPr="00D82FD4">
              <w:t>, мТл</w:t>
            </w:r>
          </w:p>
        </w:tc>
        <w:tc>
          <w:tcPr>
            <w:tcW w:w="1984" w:type="dxa"/>
            <w:vAlign w:val="center"/>
          </w:tcPr>
          <w:p w:rsidR="000B44BF" w:rsidRPr="00D82FD4" w:rsidRDefault="000B44BF" w:rsidP="003F29D6">
            <w:pPr>
              <w:autoSpaceDE w:val="0"/>
              <w:autoSpaceDN w:val="0"/>
              <w:adjustRightInd w:val="0"/>
              <w:spacing w:line="247" w:lineRule="auto"/>
              <w:jc w:val="center"/>
            </w:pPr>
            <w:r w:rsidRPr="00FF0469">
              <w:rPr>
                <w:rFonts w:eastAsiaTheme="minorEastAsia"/>
                <w:i/>
              </w:rPr>
              <w:t>В</w:t>
            </w:r>
            <w:r w:rsidRPr="00FF0469">
              <w:rPr>
                <w:rFonts w:eastAsiaTheme="minorEastAsia"/>
                <w:vertAlign w:val="subscript"/>
              </w:rPr>
              <w:sym w:font="Symbol" w:char="F05E"/>
            </w:r>
            <w:r>
              <w:rPr>
                <w:rFonts w:eastAsiaTheme="minorEastAsia"/>
              </w:rPr>
              <w:t xml:space="preserve">, </w:t>
            </w:r>
            <w:r w:rsidRPr="00D82FD4">
              <w:rPr>
                <w:rFonts w:eastAsiaTheme="minorEastAsia"/>
              </w:rPr>
              <w:t>мТл</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1</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17,9</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15,4</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1,25</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2</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21,5</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12,1</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4,7</w:t>
            </w:r>
            <w:r>
              <w:t>0</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3</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20,6</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13,1</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3,75</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4</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19,5</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14,3</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2,6</w:t>
            </w:r>
            <w:r>
              <w:t>0</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5</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18,6</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15,0</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1,8</w:t>
            </w:r>
            <w:r>
              <w:t>0</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6</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18,2</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14,9</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1,65</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7</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17,4</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16,5</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0,45</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8</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19,3</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13,9</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2,7</w:t>
            </w:r>
            <w:r>
              <w:t>0</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9</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17,8</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15,7</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1,05</w:t>
            </w:r>
          </w:p>
        </w:tc>
      </w:tr>
      <w:tr w:rsidR="000B44BF" w:rsidRPr="00D82FD4" w:rsidTr="00DC7FC3">
        <w:trPr>
          <w:trHeight w:val="340"/>
          <w:jc w:val="center"/>
        </w:trPr>
        <w:tc>
          <w:tcPr>
            <w:tcW w:w="2513" w:type="dxa"/>
            <w:vAlign w:val="center"/>
          </w:tcPr>
          <w:p w:rsidR="000B44BF" w:rsidRPr="00D82FD4" w:rsidRDefault="000B44BF" w:rsidP="003F29D6">
            <w:pPr>
              <w:autoSpaceDE w:val="0"/>
              <w:autoSpaceDN w:val="0"/>
              <w:adjustRightInd w:val="0"/>
              <w:spacing w:line="247" w:lineRule="auto"/>
              <w:jc w:val="center"/>
            </w:pPr>
            <w:r w:rsidRPr="00D82FD4">
              <w:t>10</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18,2</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15,0</w:t>
            </w:r>
          </w:p>
        </w:tc>
        <w:tc>
          <w:tcPr>
            <w:tcW w:w="1984" w:type="dxa"/>
            <w:vAlign w:val="center"/>
          </w:tcPr>
          <w:p w:rsidR="000B44BF" w:rsidRPr="00D82FD4" w:rsidRDefault="000B44BF" w:rsidP="003F29D6">
            <w:pPr>
              <w:autoSpaceDE w:val="0"/>
              <w:autoSpaceDN w:val="0"/>
              <w:adjustRightInd w:val="0"/>
              <w:spacing w:line="247" w:lineRule="auto"/>
              <w:jc w:val="center"/>
            </w:pPr>
            <w:r w:rsidRPr="00D82FD4">
              <w:t>1,6</w:t>
            </w:r>
            <w:r>
              <w:t>0</w:t>
            </w:r>
          </w:p>
        </w:tc>
      </w:tr>
    </w:tbl>
    <w:p w:rsidR="000B44BF" w:rsidRDefault="000B44BF" w:rsidP="003F29D6">
      <w:pPr>
        <w:autoSpaceDE w:val="0"/>
        <w:autoSpaceDN w:val="0"/>
        <w:adjustRightInd w:val="0"/>
        <w:spacing w:line="247" w:lineRule="auto"/>
        <w:rPr>
          <w:sz w:val="28"/>
          <w:szCs w:val="28"/>
        </w:rPr>
      </w:pPr>
    </w:p>
    <w:p w:rsidR="000B44BF" w:rsidRPr="001A6E7D" w:rsidRDefault="000B44BF" w:rsidP="003F29D6">
      <w:pPr>
        <w:autoSpaceDE w:val="0"/>
        <w:autoSpaceDN w:val="0"/>
        <w:adjustRightInd w:val="0"/>
        <w:spacing w:line="247" w:lineRule="auto"/>
        <w:ind w:firstLine="709"/>
        <w:jc w:val="both"/>
        <w:rPr>
          <w:sz w:val="28"/>
          <w:szCs w:val="28"/>
        </w:rPr>
      </w:pPr>
      <w:r w:rsidRPr="001A6E7D">
        <w:rPr>
          <w:sz w:val="28"/>
          <w:szCs w:val="28"/>
        </w:rPr>
        <w:t>Сравнивая результаты измерения поперечной составляющей магни</w:t>
      </w:r>
      <w:r w:rsidRPr="001A6E7D">
        <w:rPr>
          <w:sz w:val="28"/>
          <w:szCs w:val="28"/>
        </w:rPr>
        <w:t>т</w:t>
      </w:r>
      <w:r w:rsidRPr="001A6E7D">
        <w:rPr>
          <w:sz w:val="28"/>
          <w:szCs w:val="28"/>
        </w:rPr>
        <w:t>ной индукции, полученные обоими способами, видим, что относительная погрешность измерения составляет от 2% до 28%. При этом первый способ является более точным, и он полностью автоматизирован, что позволяет уменьшить инструментальную погрешность измерений. В отношении вт</w:t>
      </w:r>
      <w:r w:rsidRPr="001A6E7D">
        <w:rPr>
          <w:sz w:val="28"/>
          <w:szCs w:val="28"/>
        </w:rPr>
        <w:t>о</w:t>
      </w:r>
      <w:r w:rsidRPr="001A6E7D">
        <w:rPr>
          <w:sz w:val="28"/>
          <w:szCs w:val="28"/>
        </w:rPr>
        <w:t>рого метода измерения можно сказать, что он не дает полной картины т</w:t>
      </w:r>
      <w:r w:rsidRPr="001A6E7D">
        <w:rPr>
          <w:sz w:val="28"/>
          <w:szCs w:val="28"/>
        </w:rPr>
        <w:t>о</w:t>
      </w:r>
      <w:r w:rsidRPr="001A6E7D">
        <w:rPr>
          <w:sz w:val="28"/>
          <w:szCs w:val="28"/>
        </w:rPr>
        <w:t>пологии поля и, следовательно, не позволяет контролировать и регулир</w:t>
      </w:r>
      <w:r w:rsidRPr="001A6E7D">
        <w:rPr>
          <w:sz w:val="28"/>
          <w:szCs w:val="28"/>
        </w:rPr>
        <w:t>о</w:t>
      </w:r>
      <w:r w:rsidRPr="001A6E7D">
        <w:rPr>
          <w:sz w:val="28"/>
          <w:szCs w:val="28"/>
        </w:rPr>
        <w:t>вать электронный пучок в приборе.</w:t>
      </w:r>
    </w:p>
    <w:p w:rsidR="000B44BF" w:rsidRPr="001A6E7D" w:rsidRDefault="000B44BF" w:rsidP="003F29D6">
      <w:pPr>
        <w:autoSpaceDE w:val="0"/>
        <w:autoSpaceDN w:val="0"/>
        <w:adjustRightInd w:val="0"/>
        <w:spacing w:line="247" w:lineRule="auto"/>
        <w:ind w:firstLine="709"/>
        <w:jc w:val="both"/>
        <w:rPr>
          <w:sz w:val="28"/>
          <w:szCs w:val="28"/>
        </w:rPr>
      </w:pPr>
      <w:r w:rsidRPr="001A6E7D">
        <w:rPr>
          <w:sz w:val="28"/>
          <w:szCs w:val="28"/>
        </w:rPr>
        <w:t>Таким образом, для детальных исследовательских и промышленных целей целесообразно</w:t>
      </w:r>
      <w:r>
        <w:rPr>
          <w:sz w:val="28"/>
          <w:szCs w:val="28"/>
        </w:rPr>
        <w:t>,</w:t>
      </w:r>
      <w:r w:rsidRPr="001A6E7D">
        <w:rPr>
          <w:sz w:val="28"/>
          <w:szCs w:val="28"/>
        </w:rPr>
        <w:t xml:space="preserve"> на наш взгляд</w:t>
      </w:r>
      <w:r>
        <w:rPr>
          <w:sz w:val="28"/>
          <w:szCs w:val="28"/>
        </w:rPr>
        <w:t>,</w:t>
      </w:r>
      <w:r w:rsidRPr="001A6E7D">
        <w:rPr>
          <w:sz w:val="28"/>
          <w:szCs w:val="28"/>
        </w:rPr>
        <w:t xml:space="preserve"> использовать метод контроля поп</w:t>
      </w:r>
      <w:r w:rsidRPr="001A6E7D">
        <w:rPr>
          <w:sz w:val="28"/>
          <w:szCs w:val="28"/>
        </w:rPr>
        <w:t>е</w:t>
      </w:r>
      <w:r w:rsidRPr="001A6E7D">
        <w:rPr>
          <w:sz w:val="28"/>
          <w:szCs w:val="28"/>
        </w:rPr>
        <w:t>речной составляющей магнитной индукции через азимутальное распред</w:t>
      </w:r>
      <w:r w:rsidRPr="001A6E7D">
        <w:rPr>
          <w:sz w:val="28"/>
          <w:szCs w:val="28"/>
        </w:rPr>
        <w:t>е</w:t>
      </w:r>
      <w:r w:rsidRPr="001A6E7D">
        <w:rPr>
          <w:sz w:val="28"/>
          <w:szCs w:val="28"/>
        </w:rPr>
        <w:t>ление. В качестве оценочного средства (качественной оценки) можно и</w:t>
      </w:r>
      <w:r w:rsidRPr="001A6E7D">
        <w:rPr>
          <w:sz w:val="28"/>
          <w:szCs w:val="28"/>
        </w:rPr>
        <w:t>с</w:t>
      </w:r>
      <w:r w:rsidRPr="001A6E7D">
        <w:rPr>
          <w:sz w:val="28"/>
          <w:szCs w:val="28"/>
        </w:rPr>
        <w:t>пользовать способ измерения максимальных и минимальных значений ма</w:t>
      </w:r>
      <w:r w:rsidRPr="001A6E7D">
        <w:rPr>
          <w:sz w:val="28"/>
          <w:szCs w:val="28"/>
        </w:rPr>
        <w:t>г</w:t>
      </w:r>
      <w:r w:rsidRPr="001A6E7D">
        <w:rPr>
          <w:sz w:val="28"/>
          <w:szCs w:val="28"/>
        </w:rPr>
        <w:t xml:space="preserve">нитной индукции с последующим расчетом </w:t>
      </w:r>
      <w:r>
        <w:rPr>
          <w:sz w:val="28"/>
          <w:szCs w:val="28"/>
        </w:rPr>
        <w:t xml:space="preserve">ее </w:t>
      </w:r>
      <w:r w:rsidRPr="001A6E7D">
        <w:rPr>
          <w:sz w:val="28"/>
          <w:szCs w:val="28"/>
        </w:rPr>
        <w:t xml:space="preserve">поперечной составляющей </w:t>
      </w:r>
      <w:r>
        <w:rPr>
          <w:sz w:val="28"/>
          <w:szCs w:val="28"/>
        </w:rPr>
        <w:t>по приведенной в статье формуле</w:t>
      </w:r>
      <w:r w:rsidRPr="001A6E7D">
        <w:rPr>
          <w:sz w:val="28"/>
          <w:szCs w:val="28"/>
        </w:rPr>
        <w:t>.</w:t>
      </w:r>
    </w:p>
    <w:p w:rsidR="000B44BF" w:rsidRPr="007A40A4" w:rsidRDefault="000B44BF" w:rsidP="003F29D6">
      <w:pPr>
        <w:autoSpaceDE w:val="0"/>
        <w:autoSpaceDN w:val="0"/>
        <w:adjustRightInd w:val="0"/>
        <w:spacing w:line="247" w:lineRule="auto"/>
        <w:rPr>
          <w:sz w:val="20"/>
          <w:szCs w:val="20"/>
        </w:rPr>
      </w:pPr>
    </w:p>
    <w:p w:rsidR="000B44BF" w:rsidRPr="00D82FD4" w:rsidRDefault="000B44BF" w:rsidP="003F29D6">
      <w:pPr>
        <w:spacing w:line="247" w:lineRule="auto"/>
        <w:jc w:val="center"/>
        <w:rPr>
          <w:color w:val="000000"/>
        </w:rPr>
      </w:pPr>
      <w:r w:rsidRPr="00D82FD4">
        <w:rPr>
          <w:color w:val="000000"/>
        </w:rPr>
        <w:t>БИБЛИОГРАФИЧЕСКИЙ СПИСОК</w:t>
      </w:r>
    </w:p>
    <w:p w:rsidR="000B44BF" w:rsidRPr="007A40A4" w:rsidRDefault="000B44BF" w:rsidP="003F29D6">
      <w:pPr>
        <w:spacing w:line="247" w:lineRule="auto"/>
        <w:rPr>
          <w:sz w:val="20"/>
          <w:szCs w:val="20"/>
        </w:rPr>
      </w:pPr>
    </w:p>
    <w:p w:rsidR="000B44BF" w:rsidRPr="000B44BF" w:rsidRDefault="000B44BF" w:rsidP="003F29D6">
      <w:pPr>
        <w:pStyle w:val="aff4"/>
        <w:numPr>
          <w:ilvl w:val="0"/>
          <w:numId w:val="19"/>
        </w:numPr>
        <w:tabs>
          <w:tab w:val="left" w:pos="993"/>
        </w:tabs>
        <w:spacing w:after="0" w:line="247" w:lineRule="auto"/>
        <w:ind w:left="0" w:firstLine="709"/>
        <w:jc w:val="both"/>
        <w:rPr>
          <w:rFonts w:ascii="Times New Roman" w:hAnsi="Times New Roman"/>
          <w:sz w:val="24"/>
          <w:szCs w:val="24"/>
        </w:rPr>
      </w:pPr>
      <w:r w:rsidRPr="000B44BF">
        <w:rPr>
          <w:rFonts w:ascii="Times New Roman" w:hAnsi="Times New Roman"/>
          <w:i/>
          <w:sz w:val="24"/>
          <w:szCs w:val="24"/>
        </w:rPr>
        <w:t>Журавлева В. Д.</w:t>
      </w:r>
      <w:r w:rsidRPr="000B44BF">
        <w:rPr>
          <w:rFonts w:ascii="Times New Roman" w:hAnsi="Times New Roman"/>
          <w:sz w:val="24"/>
          <w:szCs w:val="24"/>
        </w:rPr>
        <w:t>,</w:t>
      </w:r>
      <w:r w:rsidRPr="000B44BF">
        <w:rPr>
          <w:rFonts w:ascii="Times New Roman" w:hAnsi="Times New Roman"/>
          <w:i/>
          <w:sz w:val="24"/>
          <w:szCs w:val="24"/>
        </w:rPr>
        <w:t xml:space="preserve"> Роговин В. И.</w:t>
      </w:r>
      <w:r w:rsidRPr="000B44BF">
        <w:rPr>
          <w:rFonts w:ascii="Times New Roman" w:hAnsi="Times New Roman"/>
          <w:sz w:val="24"/>
          <w:szCs w:val="24"/>
        </w:rPr>
        <w:t>,</w:t>
      </w:r>
      <w:r w:rsidRPr="000B44BF">
        <w:rPr>
          <w:rFonts w:ascii="Times New Roman" w:hAnsi="Times New Roman"/>
          <w:i/>
          <w:sz w:val="24"/>
          <w:szCs w:val="24"/>
        </w:rPr>
        <w:t xml:space="preserve"> Семенов С. О.</w:t>
      </w:r>
      <w:r w:rsidRPr="000B44BF">
        <w:rPr>
          <w:rFonts w:ascii="Times New Roman" w:hAnsi="Times New Roman"/>
          <w:sz w:val="24"/>
          <w:szCs w:val="24"/>
        </w:rPr>
        <w:t xml:space="preserve"> Исследование влияния попере</w:t>
      </w:r>
      <w:r w:rsidRPr="000B44BF">
        <w:rPr>
          <w:rFonts w:ascii="Times New Roman" w:hAnsi="Times New Roman"/>
          <w:sz w:val="24"/>
          <w:szCs w:val="24"/>
        </w:rPr>
        <w:t>ч</w:t>
      </w:r>
      <w:r w:rsidRPr="000B44BF">
        <w:rPr>
          <w:rFonts w:ascii="Times New Roman" w:hAnsi="Times New Roman"/>
          <w:sz w:val="24"/>
          <w:szCs w:val="24"/>
        </w:rPr>
        <w:t>ной составляющей магнитного поля на токопрохождение пучка в ЭОС ЛБВ // Матери</w:t>
      </w:r>
      <w:r w:rsidRPr="000B44BF">
        <w:rPr>
          <w:rFonts w:ascii="Times New Roman" w:hAnsi="Times New Roman"/>
          <w:sz w:val="24"/>
          <w:szCs w:val="24"/>
        </w:rPr>
        <w:t>а</w:t>
      </w:r>
      <w:r w:rsidRPr="000B44BF">
        <w:rPr>
          <w:rFonts w:ascii="Times New Roman" w:hAnsi="Times New Roman"/>
          <w:sz w:val="24"/>
          <w:szCs w:val="24"/>
        </w:rPr>
        <w:t>лы межд. науч</w:t>
      </w:r>
      <w:proofErr w:type="gramStart"/>
      <w:r w:rsidRPr="000B44BF">
        <w:rPr>
          <w:rFonts w:ascii="Times New Roman" w:hAnsi="Times New Roman"/>
          <w:sz w:val="24"/>
          <w:szCs w:val="24"/>
        </w:rPr>
        <w:t>.-</w:t>
      </w:r>
      <w:proofErr w:type="gramEnd"/>
      <w:r w:rsidRPr="000B44BF">
        <w:rPr>
          <w:rFonts w:ascii="Times New Roman" w:hAnsi="Times New Roman"/>
          <w:sz w:val="24"/>
          <w:szCs w:val="24"/>
        </w:rPr>
        <w:t>техн. конф. «АПЭП-2010». Саратов, 22–23 сентября 2010 г. Саратов</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Наука, 2010. С. 66–72.</w:t>
      </w:r>
    </w:p>
    <w:p w:rsidR="000B44BF" w:rsidRPr="000B44BF" w:rsidRDefault="000B44BF" w:rsidP="009403C5">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0B44BF">
        <w:rPr>
          <w:rFonts w:ascii="Times New Roman" w:hAnsi="Times New Roman"/>
          <w:i/>
          <w:spacing w:val="-4"/>
          <w:sz w:val="24"/>
          <w:szCs w:val="24"/>
        </w:rPr>
        <w:lastRenderedPageBreak/>
        <w:t>Черкасова О. А.</w:t>
      </w:r>
      <w:r w:rsidRPr="000B44BF">
        <w:rPr>
          <w:rFonts w:ascii="Times New Roman" w:hAnsi="Times New Roman"/>
          <w:spacing w:val="-4"/>
          <w:sz w:val="24"/>
          <w:szCs w:val="24"/>
        </w:rPr>
        <w:t xml:space="preserve"> Экспериментальное и аналитическое исследование магнитной индукции на поверхности дисковых магнитов из </w:t>
      </w:r>
      <w:proofErr w:type="spellStart"/>
      <w:r w:rsidRPr="000B44BF">
        <w:rPr>
          <w:rFonts w:ascii="Times New Roman" w:hAnsi="Times New Roman"/>
          <w:spacing w:val="-4"/>
          <w:sz w:val="24"/>
          <w:szCs w:val="24"/>
          <w:lang w:val="en-US"/>
        </w:rPr>
        <w:t>Sm</w:t>
      </w:r>
      <w:proofErr w:type="spellEnd"/>
      <w:r w:rsidRPr="000B44BF">
        <w:rPr>
          <w:rFonts w:ascii="Times New Roman" w:hAnsi="Times New Roman"/>
          <w:spacing w:val="-4"/>
          <w:sz w:val="24"/>
          <w:szCs w:val="24"/>
        </w:rPr>
        <w:t>-</w:t>
      </w:r>
      <w:r w:rsidRPr="000B44BF">
        <w:rPr>
          <w:rFonts w:ascii="Times New Roman" w:hAnsi="Times New Roman"/>
          <w:spacing w:val="-4"/>
          <w:sz w:val="24"/>
          <w:szCs w:val="24"/>
          <w:lang w:val="en-US"/>
        </w:rPr>
        <w:t>Co</w:t>
      </w:r>
      <w:r w:rsidRPr="000B44BF">
        <w:rPr>
          <w:rFonts w:ascii="Times New Roman" w:hAnsi="Times New Roman"/>
          <w:spacing w:val="-4"/>
          <w:sz w:val="24"/>
          <w:szCs w:val="24"/>
        </w:rPr>
        <w:t xml:space="preserve"> сплава // Информационные техн</w:t>
      </w:r>
      <w:r w:rsidRPr="000B44BF">
        <w:rPr>
          <w:rFonts w:ascii="Times New Roman" w:hAnsi="Times New Roman"/>
          <w:spacing w:val="-4"/>
          <w:sz w:val="24"/>
          <w:szCs w:val="24"/>
        </w:rPr>
        <w:t>о</w:t>
      </w:r>
      <w:r w:rsidRPr="000B44BF">
        <w:rPr>
          <w:rFonts w:ascii="Times New Roman" w:hAnsi="Times New Roman"/>
          <w:spacing w:val="-4"/>
          <w:sz w:val="24"/>
          <w:szCs w:val="24"/>
        </w:rPr>
        <w:t>логии и математическое моделирование в образовании и научных исследованиях</w:t>
      </w:r>
      <w:proofErr w:type="gramStart"/>
      <w:r w:rsidRPr="000B44BF">
        <w:rPr>
          <w:rFonts w:ascii="Times New Roman" w:hAnsi="Times New Roman"/>
          <w:spacing w:val="-4"/>
          <w:sz w:val="24"/>
          <w:szCs w:val="24"/>
        </w:rPr>
        <w:t xml:space="preserve"> :</w:t>
      </w:r>
      <w:proofErr w:type="gramEnd"/>
      <w:r w:rsidRPr="000B44BF">
        <w:rPr>
          <w:rFonts w:ascii="Times New Roman" w:hAnsi="Times New Roman"/>
          <w:spacing w:val="-4"/>
          <w:sz w:val="24"/>
          <w:szCs w:val="24"/>
        </w:rPr>
        <w:t xml:space="preserve"> сб. науч. ст. Саратов : СРОО «Центр "Просвещение"», 2016. С. 150–153.</w:t>
      </w:r>
    </w:p>
    <w:p w:rsidR="000B44BF" w:rsidRPr="000B44BF" w:rsidRDefault="000B44BF" w:rsidP="000018FA">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0B44BF">
        <w:rPr>
          <w:rFonts w:ascii="Times New Roman" w:hAnsi="Times New Roman"/>
          <w:i/>
          <w:sz w:val="24"/>
          <w:szCs w:val="24"/>
        </w:rPr>
        <w:t>Емельянов А. А.</w:t>
      </w:r>
      <w:r w:rsidRPr="000B44BF">
        <w:rPr>
          <w:rFonts w:ascii="Times New Roman" w:hAnsi="Times New Roman"/>
          <w:sz w:val="24"/>
          <w:szCs w:val="24"/>
        </w:rPr>
        <w:t xml:space="preserve"> Разработка методик и средств автоматизированного контроля магнитного поля магнитной периодической фокусирующей системы лампы бегущей волны О-типа</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дисс. … канд. техн. наук. Саратов, 2015. 134 </w:t>
      </w:r>
      <w:proofErr w:type="gramStart"/>
      <w:r w:rsidRPr="000B44BF">
        <w:rPr>
          <w:rFonts w:ascii="Times New Roman" w:hAnsi="Times New Roman"/>
          <w:sz w:val="24"/>
          <w:szCs w:val="24"/>
        </w:rPr>
        <w:t>с</w:t>
      </w:r>
      <w:proofErr w:type="gramEnd"/>
      <w:r w:rsidRPr="000B44BF">
        <w:rPr>
          <w:rFonts w:ascii="Times New Roman" w:hAnsi="Times New Roman"/>
          <w:sz w:val="24"/>
          <w:szCs w:val="24"/>
        </w:rPr>
        <w:t>.</w:t>
      </w:r>
    </w:p>
    <w:p w:rsidR="000B44BF" w:rsidRPr="000B44BF" w:rsidRDefault="000B44BF" w:rsidP="000018FA">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0B44BF">
        <w:rPr>
          <w:rFonts w:ascii="Times New Roman" w:hAnsi="Times New Roman"/>
          <w:i/>
          <w:sz w:val="24"/>
          <w:szCs w:val="24"/>
        </w:rPr>
        <w:t>Силантьев Н. Н.</w:t>
      </w:r>
      <w:r w:rsidRPr="000B44BF">
        <w:rPr>
          <w:rFonts w:ascii="Times New Roman" w:hAnsi="Times New Roman"/>
          <w:sz w:val="24"/>
          <w:szCs w:val="24"/>
        </w:rPr>
        <w:t xml:space="preserve"> Метрологическое обеспечение разработок и производства магнитных фокусирующих систем ЭВП СВЧ // Электронная техника. Сер. 1</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СВЧ-техника. 2013. № 3 (518). С. 172–176.</w:t>
      </w:r>
    </w:p>
    <w:p w:rsidR="000B44BF" w:rsidRPr="000B44BF" w:rsidRDefault="000B44BF" w:rsidP="000018FA">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0B44BF">
        <w:rPr>
          <w:rFonts w:ascii="Times New Roman" w:hAnsi="Times New Roman"/>
          <w:i/>
          <w:spacing w:val="-4"/>
          <w:sz w:val="24"/>
          <w:szCs w:val="24"/>
        </w:rPr>
        <w:t>Черкасова О. А.</w:t>
      </w:r>
      <w:r w:rsidRPr="000B44BF">
        <w:rPr>
          <w:rFonts w:ascii="Times New Roman" w:hAnsi="Times New Roman"/>
          <w:spacing w:val="-4"/>
          <w:sz w:val="24"/>
          <w:szCs w:val="24"/>
        </w:rPr>
        <w:t xml:space="preserve"> Влияние режимов спекания на магнитные характеристики ма</w:t>
      </w:r>
      <w:r w:rsidRPr="000B44BF">
        <w:rPr>
          <w:rFonts w:ascii="Times New Roman" w:hAnsi="Times New Roman"/>
          <w:spacing w:val="-4"/>
          <w:sz w:val="24"/>
          <w:szCs w:val="24"/>
        </w:rPr>
        <w:t>г</w:t>
      </w:r>
      <w:r w:rsidRPr="000B44BF">
        <w:rPr>
          <w:rFonts w:ascii="Times New Roman" w:hAnsi="Times New Roman"/>
          <w:spacing w:val="-4"/>
          <w:sz w:val="24"/>
          <w:szCs w:val="24"/>
        </w:rPr>
        <w:t xml:space="preserve">нитов из сплава КС37 // </w:t>
      </w:r>
      <w:r w:rsidRPr="000B44BF">
        <w:rPr>
          <w:rFonts w:ascii="Times New Roman" w:eastAsia="Times New Roman" w:hAnsi="Times New Roman"/>
          <w:color w:val="000000"/>
          <w:sz w:val="24"/>
          <w:szCs w:val="24"/>
          <w:lang w:eastAsia="ru-RU"/>
        </w:rPr>
        <w:t>Гетеромагнитная микроэлектроника</w:t>
      </w:r>
      <w:proofErr w:type="gramStart"/>
      <w:r w:rsidRPr="000B44BF">
        <w:rPr>
          <w:rFonts w:ascii="Times New Roman" w:eastAsia="Times New Roman" w:hAnsi="Times New Roman"/>
          <w:color w:val="000000"/>
          <w:sz w:val="24"/>
          <w:szCs w:val="24"/>
          <w:lang w:eastAsia="ru-RU"/>
        </w:rPr>
        <w:t xml:space="preserve"> </w:t>
      </w:r>
      <w:r w:rsidRPr="000B44BF">
        <w:rPr>
          <w:rFonts w:ascii="Times New Roman" w:hAnsi="Times New Roman"/>
          <w:sz w:val="24"/>
          <w:szCs w:val="24"/>
        </w:rPr>
        <w:t>:</w:t>
      </w:r>
      <w:proofErr w:type="gramEnd"/>
      <w:r w:rsidRPr="000B44BF">
        <w:rPr>
          <w:rFonts w:ascii="Times New Roman" w:hAnsi="Times New Roman"/>
          <w:sz w:val="24"/>
          <w:szCs w:val="24"/>
        </w:rPr>
        <w:t xml:space="preserve"> сб. науч. тр. Саратов : Изд-во Сарат. ун-та, 2013. Вып. 15</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Гетеромагнитная микр</w:t>
      </w:r>
      <w:proofErr w:type="gramStart"/>
      <w:r w:rsidRPr="000B44BF">
        <w:rPr>
          <w:rFonts w:ascii="Times New Roman" w:hAnsi="Times New Roman"/>
          <w:sz w:val="24"/>
          <w:szCs w:val="24"/>
        </w:rPr>
        <w:t>о-</w:t>
      </w:r>
      <w:proofErr w:type="gramEnd"/>
      <w:r w:rsidRPr="000B44BF">
        <w:rPr>
          <w:rFonts w:ascii="Times New Roman" w:hAnsi="Times New Roman"/>
          <w:sz w:val="24"/>
          <w:szCs w:val="24"/>
        </w:rPr>
        <w:t xml:space="preserve"> и наноэлектроника. Методич</w:t>
      </w:r>
      <w:r w:rsidRPr="000B44BF">
        <w:rPr>
          <w:rFonts w:ascii="Times New Roman" w:hAnsi="Times New Roman"/>
          <w:sz w:val="24"/>
          <w:szCs w:val="24"/>
        </w:rPr>
        <w:t>е</w:t>
      </w:r>
      <w:r w:rsidRPr="000B44BF">
        <w:rPr>
          <w:rFonts w:ascii="Times New Roman" w:hAnsi="Times New Roman"/>
          <w:sz w:val="24"/>
          <w:szCs w:val="24"/>
        </w:rPr>
        <w:t xml:space="preserve">ские аспекты физического образования. </w:t>
      </w:r>
      <w:r w:rsidR="00885523">
        <w:rPr>
          <w:rFonts w:ascii="Times New Roman" w:eastAsia="Times New Roman" w:hAnsi="Times New Roman"/>
          <w:color w:val="000000"/>
          <w:sz w:val="24"/>
          <w:szCs w:val="24"/>
          <w:lang w:eastAsia="ru-RU"/>
        </w:rPr>
        <w:t>С. 104–</w:t>
      </w:r>
      <w:r w:rsidRPr="000B44BF">
        <w:rPr>
          <w:rFonts w:ascii="Times New Roman" w:eastAsia="Times New Roman" w:hAnsi="Times New Roman"/>
          <w:color w:val="000000"/>
          <w:sz w:val="24"/>
          <w:szCs w:val="24"/>
          <w:lang w:eastAsia="ru-RU"/>
        </w:rPr>
        <w:t>109</w:t>
      </w:r>
      <w:r w:rsidRPr="000B44BF">
        <w:rPr>
          <w:rFonts w:ascii="Times New Roman" w:hAnsi="Times New Roman"/>
          <w:spacing w:val="-4"/>
          <w:sz w:val="24"/>
          <w:szCs w:val="24"/>
        </w:rPr>
        <w:t>.</w:t>
      </w:r>
    </w:p>
    <w:p w:rsidR="000B44BF" w:rsidRPr="000B44BF" w:rsidRDefault="000B44BF" w:rsidP="000018FA">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130188">
        <w:rPr>
          <w:rFonts w:ascii="Times New Roman" w:hAnsi="Times New Roman"/>
          <w:i/>
          <w:spacing w:val="-2"/>
          <w:sz w:val="24"/>
          <w:szCs w:val="24"/>
        </w:rPr>
        <w:t>Черкасова О. А.</w:t>
      </w:r>
      <w:r w:rsidRPr="00130188">
        <w:rPr>
          <w:rFonts w:ascii="Times New Roman" w:hAnsi="Times New Roman"/>
          <w:spacing w:val="-2"/>
          <w:sz w:val="24"/>
          <w:szCs w:val="24"/>
        </w:rPr>
        <w:t xml:space="preserve"> Исследование магнитного поля постоянного магнита с пом</w:t>
      </w:r>
      <w:r w:rsidRPr="00130188">
        <w:rPr>
          <w:rFonts w:ascii="Times New Roman" w:hAnsi="Times New Roman"/>
          <w:spacing w:val="-2"/>
          <w:sz w:val="24"/>
          <w:szCs w:val="24"/>
        </w:rPr>
        <w:t>о</w:t>
      </w:r>
      <w:r w:rsidRPr="00130188">
        <w:rPr>
          <w:rFonts w:ascii="Times New Roman" w:hAnsi="Times New Roman"/>
          <w:spacing w:val="-2"/>
          <w:sz w:val="24"/>
          <w:szCs w:val="24"/>
        </w:rPr>
        <w:t>щью компьютерного моделирования // Гетеромагнитная микроэлектроника</w:t>
      </w:r>
      <w:proofErr w:type="gramStart"/>
      <w:r w:rsidR="00130188" w:rsidRPr="00130188">
        <w:rPr>
          <w:rFonts w:ascii="Times New Roman" w:hAnsi="Times New Roman"/>
          <w:spacing w:val="-2"/>
          <w:sz w:val="24"/>
          <w:szCs w:val="24"/>
        </w:rPr>
        <w:t xml:space="preserve"> </w:t>
      </w:r>
      <w:r w:rsidRPr="00130188">
        <w:rPr>
          <w:rFonts w:ascii="Times New Roman" w:hAnsi="Times New Roman"/>
          <w:spacing w:val="-2"/>
          <w:sz w:val="24"/>
          <w:szCs w:val="24"/>
        </w:rPr>
        <w:t>:</w:t>
      </w:r>
      <w:proofErr w:type="gramEnd"/>
      <w:r w:rsidRPr="00130188">
        <w:rPr>
          <w:rFonts w:ascii="Times New Roman" w:hAnsi="Times New Roman"/>
          <w:spacing w:val="-2"/>
          <w:sz w:val="24"/>
          <w:szCs w:val="24"/>
        </w:rPr>
        <w:t xml:space="preserve"> сб. науч. тр.</w:t>
      </w:r>
      <w:r w:rsidRPr="000B44BF">
        <w:rPr>
          <w:rFonts w:ascii="Times New Roman" w:hAnsi="Times New Roman"/>
          <w:sz w:val="24"/>
          <w:szCs w:val="24"/>
        </w:rPr>
        <w:t xml:space="preserve"> Сара</w:t>
      </w:r>
      <w:r w:rsidR="00885523">
        <w:rPr>
          <w:rFonts w:ascii="Times New Roman" w:hAnsi="Times New Roman"/>
          <w:sz w:val="24"/>
          <w:szCs w:val="24"/>
        </w:rPr>
        <w:t>тов: Изд-во Сарат. ун-та, 2014.</w:t>
      </w:r>
      <w:r w:rsidRPr="000B44BF">
        <w:rPr>
          <w:rFonts w:ascii="Times New Roman" w:hAnsi="Times New Roman"/>
          <w:sz w:val="24"/>
          <w:szCs w:val="24"/>
        </w:rPr>
        <w:t xml:space="preserve"> Вып. 17</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Гетеромагнитная микр</w:t>
      </w:r>
      <w:proofErr w:type="gramStart"/>
      <w:r w:rsidRPr="000B44BF">
        <w:rPr>
          <w:rFonts w:ascii="Times New Roman" w:hAnsi="Times New Roman"/>
          <w:sz w:val="24"/>
          <w:szCs w:val="24"/>
        </w:rPr>
        <w:t>о-</w:t>
      </w:r>
      <w:proofErr w:type="gramEnd"/>
      <w:r w:rsidRPr="000B44BF">
        <w:rPr>
          <w:rFonts w:ascii="Times New Roman" w:hAnsi="Times New Roman"/>
          <w:sz w:val="24"/>
          <w:szCs w:val="24"/>
        </w:rPr>
        <w:t xml:space="preserve"> и наноэлектр</w:t>
      </w:r>
      <w:r w:rsidRPr="000B44BF">
        <w:rPr>
          <w:rFonts w:ascii="Times New Roman" w:hAnsi="Times New Roman"/>
          <w:sz w:val="24"/>
          <w:szCs w:val="24"/>
        </w:rPr>
        <w:t>о</w:t>
      </w:r>
      <w:r w:rsidRPr="000B44BF">
        <w:rPr>
          <w:rFonts w:ascii="Times New Roman" w:hAnsi="Times New Roman"/>
          <w:sz w:val="24"/>
          <w:szCs w:val="24"/>
        </w:rPr>
        <w:t>ника. Методические аспекты физического образования. Экономика в промышленности. С.</w:t>
      </w:r>
      <w:r w:rsidR="00885523">
        <w:rPr>
          <w:rFonts w:ascii="Times New Roman" w:hAnsi="Times New Roman"/>
          <w:sz w:val="24"/>
          <w:szCs w:val="24"/>
        </w:rPr>
        <w:t> 112–</w:t>
      </w:r>
      <w:r w:rsidRPr="000B44BF">
        <w:rPr>
          <w:rFonts w:ascii="Times New Roman" w:hAnsi="Times New Roman"/>
          <w:sz w:val="24"/>
          <w:szCs w:val="24"/>
        </w:rPr>
        <w:t>120.</w:t>
      </w:r>
    </w:p>
    <w:p w:rsidR="000B44BF" w:rsidRPr="000B44BF" w:rsidRDefault="000B44BF" w:rsidP="000018FA">
      <w:pPr>
        <w:pStyle w:val="aff4"/>
        <w:numPr>
          <w:ilvl w:val="0"/>
          <w:numId w:val="19"/>
        </w:numPr>
        <w:tabs>
          <w:tab w:val="left" w:pos="993"/>
        </w:tabs>
        <w:spacing w:after="0" w:line="264" w:lineRule="auto"/>
        <w:ind w:left="0" w:firstLine="709"/>
        <w:jc w:val="both"/>
        <w:rPr>
          <w:rFonts w:ascii="Times New Roman" w:hAnsi="Times New Roman"/>
          <w:sz w:val="24"/>
          <w:szCs w:val="24"/>
        </w:rPr>
      </w:pPr>
      <w:r w:rsidRPr="000B44BF">
        <w:rPr>
          <w:rFonts w:ascii="Times New Roman" w:hAnsi="Times New Roman"/>
          <w:i/>
          <w:spacing w:val="-4"/>
          <w:sz w:val="24"/>
          <w:szCs w:val="24"/>
        </w:rPr>
        <w:t>Кивокурцев А. Ю., Захаров А. А., Альтшулер Е. Ю.</w:t>
      </w:r>
      <w:r w:rsidRPr="000B44BF">
        <w:rPr>
          <w:rFonts w:ascii="Times New Roman" w:hAnsi="Times New Roman"/>
          <w:spacing w:val="-4"/>
          <w:sz w:val="24"/>
          <w:szCs w:val="24"/>
        </w:rPr>
        <w:t xml:space="preserve"> Разработка технологии н</w:t>
      </w:r>
      <w:r w:rsidRPr="000B44BF">
        <w:rPr>
          <w:rFonts w:ascii="Times New Roman" w:hAnsi="Times New Roman"/>
          <w:spacing w:val="-4"/>
          <w:sz w:val="24"/>
          <w:szCs w:val="24"/>
        </w:rPr>
        <w:t>а</w:t>
      </w:r>
      <w:r w:rsidRPr="000B44BF">
        <w:rPr>
          <w:rFonts w:ascii="Times New Roman" w:hAnsi="Times New Roman"/>
          <w:spacing w:val="-4"/>
          <w:sz w:val="24"/>
          <w:szCs w:val="24"/>
        </w:rPr>
        <w:t>стройки по уровню поперечной составляющей магнитной индукции на оси МПФС в п</w:t>
      </w:r>
      <w:r w:rsidRPr="000B44BF">
        <w:rPr>
          <w:rFonts w:ascii="Times New Roman" w:hAnsi="Times New Roman"/>
          <w:spacing w:val="-4"/>
          <w:sz w:val="24"/>
          <w:szCs w:val="24"/>
        </w:rPr>
        <w:t>у</w:t>
      </w:r>
      <w:r w:rsidRPr="000B44BF">
        <w:rPr>
          <w:rFonts w:ascii="Times New Roman" w:hAnsi="Times New Roman"/>
          <w:spacing w:val="-4"/>
          <w:sz w:val="24"/>
          <w:szCs w:val="24"/>
        </w:rPr>
        <w:t>шечной области ЛБВ // Электронные приборы и устройства СВЧ : материалы науч</w:t>
      </w:r>
      <w:proofErr w:type="gramStart"/>
      <w:r w:rsidRPr="000B44BF">
        <w:rPr>
          <w:rFonts w:ascii="Times New Roman" w:hAnsi="Times New Roman"/>
          <w:spacing w:val="-4"/>
          <w:sz w:val="24"/>
          <w:szCs w:val="24"/>
        </w:rPr>
        <w:t>.-</w:t>
      </w:r>
      <w:proofErr w:type="gramEnd"/>
      <w:r w:rsidRPr="000B44BF">
        <w:rPr>
          <w:rFonts w:ascii="Times New Roman" w:hAnsi="Times New Roman"/>
          <w:spacing w:val="-4"/>
          <w:sz w:val="24"/>
          <w:szCs w:val="24"/>
        </w:rPr>
        <w:t xml:space="preserve">техн. конф. </w:t>
      </w:r>
      <w:r w:rsidRPr="000B44BF">
        <w:rPr>
          <w:rFonts w:ascii="Times New Roman" w:hAnsi="Times New Roman"/>
          <w:sz w:val="24"/>
          <w:szCs w:val="24"/>
        </w:rPr>
        <w:t>Саратов,</w:t>
      </w:r>
      <w:r w:rsidRPr="000B44BF">
        <w:rPr>
          <w:rFonts w:ascii="Times New Roman" w:hAnsi="Times New Roman"/>
          <w:spacing w:val="-4"/>
          <w:sz w:val="24"/>
          <w:szCs w:val="24"/>
        </w:rPr>
        <w:t xml:space="preserve"> 5</w:t>
      </w:r>
      <w:r w:rsidRPr="000B44BF">
        <w:rPr>
          <w:rFonts w:ascii="Times New Roman" w:hAnsi="Times New Roman"/>
          <w:sz w:val="24"/>
          <w:szCs w:val="24"/>
        </w:rPr>
        <w:t>–</w:t>
      </w:r>
      <w:r w:rsidRPr="000B44BF">
        <w:rPr>
          <w:rFonts w:ascii="Times New Roman" w:hAnsi="Times New Roman"/>
          <w:spacing w:val="-4"/>
          <w:sz w:val="24"/>
          <w:szCs w:val="24"/>
        </w:rPr>
        <w:t xml:space="preserve">7 </w:t>
      </w:r>
      <w:r w:rsidRPr="000B44BF">
        <w:rPr>
          <w:rFonts w:ascii="Times New Roman" w:hAnsi="Times New Roman"/>
          <w:sz w:val="24"/>
          <w:szCs w:val="24"/>
        </w:rPr>
        <w:t>сентября 2012 г. Саратов</w:t>
      </w:r>
      <w:proofErr w:type="gramStart"/>
      <w:r w:rsidRPr="000B44BF">
        <w:rPr>
          <w:rFonts w:ascii="Times New Roman" w:hAnsi="Times New Roman"/>
          <w:sz w:val="24"/>
          <w:szCs w:val="24"/>
        </w:rPr>
        <w:t xml:space="preserve"> :</w:t>
      </w:r>
      <w:proofErr w:type="gramEnd"/>
      <w:r w:rsidRPr="000B44BF">
        <w:rPr>
          <w:rFonts w:ascii="Times New Roman" w:hAnsi="Times New Roman"/>
          <w:sz w:val="24"/>
          <w:szCs w:val="24"/>
        </w:rPr>
        <w:t xml:space="preserve"> И</w:t>
      </w:r>
      <w:r w:rsidR="00885523">
        <w:rPr>
          <w:rFonts w:ascii="Times New Roman" w:hAnsi="Times New Roman"/>
          <w:sz w:val="24"/>
          <w:szCs w:val="24"/>
        </w:rPr>
        <w:t>зд-во Сарат. ун-та, 2012. С. 93–</w:t>
      </w:r>
      <w:r w:rsidRPr="000B44BF">
        <w:rPr>
          <w:rFonts w:ascii="Times New Roman" w:hAnsi="Times New Roman"/>
          <w:sz w:val="24"/>
          <w:szCs w:val="24"/>
        </w:rPr>
        <w:t>99.</w:t>
      </w:r>
    </w:p>
    <w:p w:rsidR="000B44BF" w:rsidRPr="000B44BF" w:rsidRDefault="000B44BF" w:rsidP="000018FA">
      <w:pPr>
        <w:spacing w:line="264" w:lineRule="auto"/>
      </w:pPr>
    </w:p>
    <w:p w:rsidR="000B44BF" w:rsidRDefault="000B44BF" w:rsidP="000018FA">
      <w:pPr>
        <w:spacing w:line="264" w:lineRule="auto"/>
        <w:jc w:val="both"/>
      </w:pPr>
    </w:p>
    <w:p w:rsidR="000B44BF" w:rsidRDefault="000B44BF" w:rsidP="000018FA">
      <w:pPr>
        <w:spacing w:line="264" w:lineRule="auto"/>
      </w:pPr>
      <w:r w:rsidRPr="00C0576E">
        <w:t>УДК 537.862</w:t>
      </w:r>
    </w:p>
    <w:p w:rsidR="007A40A4" w:rsidRPr="00D42702" w:rsidRDefault="007A40A4" w:rsidP="000018FA">
      <w:pPr>
        <w:spacing w:line="264" w:lineRule="auto"/>
      </w:pPr>
    </w:p>
    <w:p w:rsidR="007A40A4" w:rsidRPr="00D42702" w:rsidRDefault="007A40A4" w:rsidP="000018FA">
      <w:pPr>
        <w:spacing w:line="264" w:lineRule="auto"/>
        <w:jc w:val="center"/>
        <w:rPr>
          <w:b/>
        </w:rPr>
      </w:pPr>
      <w:r w:rsidRPr="00D42702">
        <w:rPr>
          <w:b/>
        </w:rPr>
        <w:t xml:space="preserve">ОСОБЕННОСТИ РАСПРОСТРАНЕНИЯ МАГНИТОСТАТИЧЕСКИХ ВОЛН </w:t>
      </w:r>
    </w:p>
    <w:p w:rsidR="007A40A4" w:rsidRDefault="007A40A4" w:rsidP="000018FA">
      <w:pPr>
        <w:spacing w:line="264" w:lineRule="auto"/>
        <w:jc w:val="center"/>
        <w:rPr>
          <w:b/>
        </w:rPr>
      </w:pPr>
      <w:r w:rsidRPr="00D42702">
        <w:rPr>
          <w:b/>
        </w:rPr>
        <w:t xml:space="preserve">В МИКРОВОЛНОВОДАХ С ИЗМЕНЯЮЩЕЙСЯ ШИРИНОЙ </w:t>
      </w:r>
    </w:p>
    <w:p w:rsidR="007A40A4" w:rsidRPr="00D42702" w:rsidRDefault="007A40A4" w:rsidP="000018FA">
      <w:pPr>
        <w:spacing w:line="264" w:lineRule="auto"/>
        <w:jc w:val="center"/>
        <w:rPr>
          <w:b/>
        </w:rPr>
      </w:pPr>
      <w:r w:rsidRPr="00D42702">
        <w:rPr>
          <w:b/>
        </w:rPr>
        <w:t>НА ОСНОВЕ ПЛЕНОК ЖЕЛЕЗОИТТРИЕВОГО ГРАНАТА</w:t>
      </w:r>
    </w:p>
    <w:p w:rsidR="007A40A4" w:rsidRPr="00D42702" w:rsidRDefault="007A40A4" w:rsidP="000018FA">
      <w:pPr>
        <w:spacing w:line="264" w:lineRule="auto"/>
        <w:jc w:val="center"/>
      </w:pPr>
    </w:p>
    <w:p w:rsidR="007A40A4" w:rsidRPr="00D42702" w:rsidRDefault="007A40A4" w:rsidP="000018FA">
      <w:pPr>
        <w:spacing w:line="264" w:lineRule="auto"/>
        <w:jc w:val="center"/>
        <w:rPr>
          <w:b/>
        </w:rPr>
      </w:pPr>
      <w:r w:rsidRPr="00D42702">
        <w:rPr>
          <w:b/>
        </w:rPr>
        <w:t>В. К. Сахаров</w:t>
      </w:r>
      <w:r w:rsidRPr="00D42702">
        <w:t xml:space="preserve">, </w:t>
      </w:r>
      <w:r w:rsidRPr="00D42702">
        <w:rPr>
          <w:b/>
        </w:rPr>
        <w:t>Ю. В. Хивинцев</w:t>
      </w:r>
      <w:r w:rsidRPr="00D42702">
        <w:t xml:space="preserve">, </w:t>
      </w:r>
      <w:r w:rsidRPr="00D42702">
        <w:rPr>
          <w:b/>
        </w:rPr>
        <w:t>С. Л. Высоцкий</w:t>
      </w:r>
      <w:r w:rsidRPr="00D42702">
        <w:t xml:space="preserve">, </w:t>
      </w:r>
      <w:r w:rsidRPr="00D42702">
        <w:rPr>
          <w:b/>
        </w:rPr>
        <w:t>Ю. А. Филимонов</w:t>
      </w:r>
    </w:p>
    <w:p w:rsidR="007A40A4" w:rsidRPr="00D42702" w:rsidRDefault="007A40A4" w:rsidP="000018FA">
      <w:pPr>
        <w:spacing w:line="264" w:lineRule="auto"/>
        <w:jc w:val="center"/>
      </w:pPr>
    </w:p>
    <w:p w:rsidR="007A40A4" w:rsidRPr="00D42702" w:rsidRDefault="007A40A4" w:rsidP="000018FA">
      <w:pPr>
        <w:spacing w:line="264" w:lineRule="auto"/>
        <w:jc w:val="center"/>
      </w:pPr>
      <w:r w:rsidRPr="00D42702">
        <w:t xml:space="preserve">Институт радиотехники и электроники им. В. А. Котельникова РАН </w:t>
      </w:r>
    </w:p>
    <w:p w:rsidR="007A40A4" w:rsidRPr="00D42702" w:rsidRDefault="007A40A4" w:rsidP="000018FA">
      <w:pPr>
        <w:spacing w:line="264" w:lineRule="auto"/>
        <w:jc w:val="center"/>
      </w:pPr>
      <w:r w:rsidRPr="00D42702">
        <w:t>Россия, 410019, Саратов, Зеленая, 38</w:t>
      </w:r>
    </w:p>
    <w:p w:rsidR="007A40A4" w:rsidRPr="00D42702" w:rsidRDefault="007A40A4" w:rsidP="000018FA">
      <w:pPr>
        <w:spacing w:line="264" w:lineRule="auto"/>
        <w:jc w:val="center"/>
      </w:pPr>
      <w:r w:rsidRPr="00D42702">
        <w:t>E-mail: valentin@sakharov.info</w:t>
      </w:r>
    </w:p>
    <w:p w:rsidR="007A40A4" w:rsidRPr="00D42702" w:rsidRDefault="007A40A4" w:rsidP="000018FA">
      <w:pPr>
        <w:spacing w:line="264" w:lineRule="auto"/>
      </w:pPr>
    </w:p>
    <w:p w:rsidR="007A40A4" w:rsidRPr="00D42702" w:rsidRDefault="007A40A4" w:rsidP="000018FA">
      <w:pPr>
        <w:spacing w:line="264" w:lineRule="auto"/>
        <w:ind w:firstLine="709"/>
        <w:jc w:val="both"/>
      </w:pPr>
      <w:proofErr w:type="gramStart"/>
      <w:r w:rsidRPr="00D42702">
        <w:t>Экспериментально исследовано распространение магнитостатических волн в к</w:t>
      </w:r>
      <w:r w:rsidRPr="00D42702">
        <w:t>а</w:t>
      </w:r>
      <w:r w:rsidRPr="00D42702">
        <w:t>сательно намагниченных микроволноводах постоянной и изменяющейся ширины, изг</w:t>
      </w:r>
      <w:r w:rsidRPr="00D42702">
        <w:t>о</w:t>
      </w:r>
      <w:r w:rsidRPr="00D42702">
        <w:t>товленных из пленок железоиттриевого граната, эпитаксиально выращенных на по</w:t>
      </w:r>
      <w:r w:rsidRPr="00D42702">
        <w:t>д</w:t>
      </w:r>
      <w:r w:rsidRPr="00D42702">
        <w:t>ложках гадолиний галлиевого граната.</w:t>
      </w:r>
      <w:proofErr w:type="gramEnd"/>
      <w:r w:rsidRPr="00D42702">
        <w:t xml:space="preserve"> Показано, что характерными особенностями волноводов с изменяющейся шириной являются наличие эффектов трансформации дл</w:t>
      </w:r>
      <w:r w:rsidRPr="00D42702">
        <w:t>и</w:t>
      </w:r>
      <w:r w:rsidRPr="00D42702">
        <w:t>ны волны и модовой фильтрации. Показано, что в микроволноводах магнитостатич</w:t>
      </w:r>
      <w:r w:rsidRPr="00D42702">
        <w:t>е</w:t>
      </w:r>
      <w:r w:rsidRPr="00D42702">
        <w:t>ские волны могут резонансно взаимодействовать с упругими волнами структуры пле</w:t>
      </w:r>
      <w:r w:rsidRPr="00D42702">
        <w:t>н</w:t>
      </w:r>
      <w:r w:rsidRPr="00D42702">
        <w:t>ка–подложка.</w:t>
      </w:r>
    </w:p>
    <w:p w:rsidR="007A40A4" w:rsidRPr="00D42702" w:rsidRDefault="007A40A4" w:rsidP="000018FA">
      <w:pPr>
        <w:pStyle w:val="aff9"/>
        <w:spacing w:line="264" w:lineRule="auto"/>
        <w:ind w:firstLine="709"/>
        <w:jc w:val="both"/>
        <w:rPr>
          <w:rFonts w:ascii="Times New Roman" w:hAnsi="Times New Roman"/>
          <w:sz w:val="24"/>
        </w:rPr>
      </w:pPr>
      <w:r w:rsidRPr="00D42702">
        <w:rPr>
          <w:rFonts w:ascii="Times New Roman" w:hAnsi="Times New Roman"/>
          <w:i/>
          <w:sz w:val="24"/>
        </w:rPr>
        <w:t>Ключевые слова</w:t>
      </w:r>
      <w:r w:rsidRPr="00D42702">
        <w:rPr>
          <w:rFonts w:ascii="Times New Roman" w:hAnsi="Times New Roman"/>
          <w:sz w:val="24"/>
        </w:rPr>
        <w:t>: спиновая волна, магнитостатическая волна, микроволновод, дисперсия, копланарная антенна.</w:t>
      </w:r>
    </w:p>
    <w:p w:rsidR="009403C5" w:rsidRDefault="009403C5" w:rsidP="009403C5">
      <w:pPr>
        <w:spacing w:line="230" w:lineRule="auto"/>
        <w:jc w:val="center"/>
        <w:rPr>
          <w:b/>
        </w:rPr>
      </w:pPr>
    </w:p>
    <w:p w:rsidR="007A40A4" w:rsidRPr="007A40A4" w:rsidRDefault="007A40A4" w:rsidP="009403C5">
      <w:pPr>
        <w:spacing w:line="230" w:lineRule="auto"/>
        <w:jc w:val="center"/>
        <w:rPr>
          <w:b/>
          <w:lang w:val="en-US"/>
        </w:rPr>
      </w:pPr>
      <w:r w:rsidRPr="00D42702">
        <w:rPr>
          <w:b/>
          <w:lang w:val="en-US"/>
        </w:rPr>
        <w:lastRenderedPageBreak/>
        <w:t xml:space="preserve">Peculiarities of </w:t>
      </w:r>
      <w:proofErr w:type="spellStart"/>
      <w:r w:rsidRPr="00D42702">
        <w:rPr>
          <w:b/>
          <w:lang w:val="en-US"/>
        </w:rPr>
        <w:t>Magnetostatic</w:t>
      </w:r>
      <w:proofErr w:type="spellEnd"/>
      <w:r w:rsidRPr="00D42702">
        <w:rPr>
          <w:b/>
          <w:lang w:val="en-US"/>
        </w:rPr>
        <w:t xml:space="preserve"> Waves Propagation in </w:t>
      </w:r>
      <w:proofErr w:type="spellStart"/>
      <w:r w:rsidRPr="00D42702">
        <w:rPr>
          <w:b/>
          <w:lang w:val="en-US"/>
        </w:rPr>
        <w:t>Microwaveguides</w:t>
      </w:r>
      <w:proofErr w:type="spellEnd"/>
      <w:r w:rsidRPr="00D42702">
        <w:rPr>
          <w:b/>
          <w:lang w:val="en-US"/>
        </w:rPr>
        <w:t xml:space="preserve"> </w:t>
      </w:r>
    </w:p>
    <w:p w:rsidR="007A40A4" w:rsidRPr="00D42702" w:rsidRDefault="007A40A4" w:rsidP="007A40A4">
      <w:pPr>
        <w:spacing w:line="230" w:lineRule="auto"/>
        <w:jc w:val="center"/>
        <w:rPr>
          <w:b/>
          <w:lang w:val="en-US"/>
        </w:rPr>
      </w:pPr>
      <w:proofErr w:type="gramStart"/>
      <w:r w:rsidRPr="00D42702">
        <w:rPr>
          <w:b/>
          <w:lang w:val="en-US"/>
        </w:rPr>
        <w:t>with</w:t>
      </w:r>
      <w:proofErr w:type="gramEnd"/>
      <w:r w:rsidRPr="00D42702">
        <w:rPr>
          <w:b/>
          <w:lang w:val="en-US"/>
        </w:rPr>
        <w:t xml:space="preserve"> Tapered Width Based on Yttrium-Iron Garnet Films</w:t>
      </w:r>
    </w:p>
    <w:p w:rsidR="007A40A4" w:rsidRPr="00D42702" w:rsidRDefault="007A40A4" w:rsidP="007A40A4">
      <w:pPr>
        <w:spacing w:line="230" w:lineRule="auto"/>
        <w:jc w:val="center"/>
        <w:rPr>
          <w:lang w:val="en-US"/>
        </w:rPr>
      </w:pPr>
    </w:p>
    <w:p w:rsidR="007A40A4" w:rsidRPr="00D42702" w:rsidRDefault="007A40A4" w:rsidP="007A40A4">
      <w:pPr>
        <w:spacing w:line="230" w:lineRule="auto"/>
        <w:jc w:val="center"/>
        <w:rPr>
          <w:b/>
          <w:lang w:val="en-US"/>
        </w:rPr>
      </w:pPr>
      <w:r w:rsidRPr="00D42702">
        <w:rPr>
          <w:b/>
          <w:lang w:val="en-US"/>
        </w:rPr>
        <w:t>V. K. Sakharov</w:t>
      </w:r>
      <w:r w:rsidRPr="00D42702">
        <w:rPr>
          <w:lang w:val="en-US"/>
        </w:rPr>
        <w:t xml:space="preserve">, </w:t>
      </w:r>
      <w:r w:rsidRPr="00D42702">
        <w:rPr>
          <w:b/>
          <w:lang w:val="en-US"/>
        </w:rPr>
        <w:t>Y</w:t>
      </w:r>
      <w:r w:rsidR="009403C5">
        <w:rPr>
          <w:b/>
          <w:lang w:val="en-US"/>
        </w:rPr>
        <w:t>u</w:t>
      </w:r>
      <w:r w:rsidRPr="00D42702">
        <w:rPr>
          <w:b/>
          <w:lang w:val="en-US"/>
        </w:rPr>
        <w:t xml:space="preserve">. V. </w:t>
      </w:r>
      <w:proofErr w:type="spellStart"/>
      <w:r w:rsidRPr="00D42702">
        <w:rPr>
          <w:b/>
          <w:lang w:val="en-US"/>
        </w:rPr>
        <w:t>Khivintsev</w:t>
      </w:r>
      <w:proofErr w:type="spellEnd"/>
      <w:r w:rsidRPr="00D42702">
        <w:rPr>
          <w:lang w:val="en-US"/>
        </w:rPr>
        <w:t xml:space="preserve">, </w:t>
      </w:r>
      <w:r w:rsidRPr="00D42702">
        <w:rPr>
          <w:b/>
          <w:lang w:val="en-US"/>
        </w:rPr>
        <w:t xml:space="preserve">S. L. </w:t>
      </w:r>
      <w:proofErr w:type="spellStart"/>
      <w:r w:rsidRPr="00D42702">
        <w:rPr>
          <w:b/>
          <w:lang w:val="en-US"/>
        </w:rPr>
        <w:t>Vysotsky</w:t>
      </w:r>
      <w:proofErr w:type="spellEnd"/>
      <w:r w:rsidRPr="00D42702">
        <w:rPr>
          <w:lang w:val="en-US"/>
        </w:rPr>
        <w:t xml:space="preserve">, </w:t>
      </w:r>
      <w:r w:rsidRPr="00D42702">
        <w:rPr>
          <w:b/>
          <w:lang w:val="en-US"/>
        </w:rPr>
        <w:t>Y</w:t>
      </w:r>
      <w:r w:rsidR="009403C5">
        <w:rPr>
          <w:b/>
          <w:lang w:val="en-US"/>
        </w:rPr>
        <w:t>u</w:t>
      </w:r>
      <w:r w:rsidRPr="00D42702">
        <w:rPr>
          <w:b/>
          <w:lang w:val="en-US"/>
        </w:rPr>
        <w:t xml:space="preserve">. A. </w:t>
      </w:r>
      <w:proofErr w:type="spellStart"/>
      <w:r w:rsidRPr="00D42702">
        <w:rPr>
          <w:b/>
          <w:lang w:val="en-US"/>
        </w:rPr>
        <w:t>Filimonov</w:t>
      </w:r>
      <w:proofErr w:type="spellEnd"/>
    </w:p>
    <w:p w:rsidR="007A40A4" w:rsidRPr="00D42702" w:rsidRDefault="007A40A4" w:rsidP="007A40A4">
      <w:pPr>
        <w:spacing w:line="230" w:lineRule="auto"/>
        <w:jc w:val="center"/>
        <w:rPr>
          <w:lang w:val="en-US"/>
        </w:rPr>
      </w:pPr>
    </w:p>
    <w:p w:rsidR="007A40A4" w:rsidRPr="00D42702" w:rsidRDefault="007A40A4" w:rsidP="007A40A4">
      <w:pPr>
        <w:spacing w:line="230" w:lineRule="auto"/>
        <w:ind w:firstLine="709"/>
        <w:jc w:val="both"/>
        <w:rPr>
          <w:lang w:val="en-US"/>
        </w:rPr>
      </w:pPr>
      <w:r w:rsidRPr="00D42702">
        <w:rPr>
          <w:lang w:val="en-US"/>
        </w:rPr>
        <w:t xml:space="preserve">We present results of experimental study of </w:t>
      </w:r>
      <w:proofErr w:type="spellStart"/>
      <w:r w:rsidRPr="00D42702">
        <w:rPr>
          <w:lang w:val="en-US"/>
        </w:rPr>
        <w:t>magnetostatic</w:t>
      </w:r>
      <w:proofErr w:type="spellEnd"/>
      <w:r w:rsidRPr="00D42702">
        <w:rPr>
          <w:lang w:val="en-US"/>
        </w:rPr>
        <w:t xml:space="preserve"> waves' propagation in ta</w:t>
      </w:r>
      <w:r w:rsidRPr="00D42702">
        <w:rPr>
          <w:lang w:val="en-US"/>
        </w:rPr>
        <w:t>n</w:t>
      </w:r>
      <w:r w:rsidRPr="00D42702">
        <w:rPr>
          <w:lang w:val="en-US"/>
        </w:rPr>
        <w:t xml:space="preserve">gentially magnetized </w:t>
      </w:r>
      <w:proofErr w:type="spellStart"/>
      <w:r w:rsidRPr="00D42702">
        <w:rPr>
          <w:lang w:val="en-US"/>
        </w:rPr>
        <w:t>microwaveguides</w:t>
      </w:r>
      <w:proofErr w:type="spellEnd"/>
      <w:r w:rsidRPr="00D42702">
        <w:rPr>
          <w:lang w:val="en-US"/>
        </w:rPr>
        <w:t xml:space="preserve"> with constant and taper width fabricated from yttrium-iron garnet films </w:t>
      </w:r>
      <w:proofErr w:type="spellStart"/>
      <w:r w:rsidRPr="00D42702">
        <w:rPr>
          <w:lang w:val="en-US"/>
        </w:rPr>
        <w:t>epitaxially</w:t>
      </w:r>
      <w:proofErr w:type="spellEnd"/>
      <w:r w:rsidRPr="00D42702">
        <w:rPr>
          <w:lang w:val="en-US"/>
        </w:rPr>
        <w:t xml:space="preserve"> grown on gadolinium gallium garnet substrates. It was shown that the waveguides with taper width revealed the characteristic features, namely, the wavelength transformation and mode filtration effects. We showed that </w:t>
      </w:r>
      <w:proofErr w:type="spellStart"/>
      <w:r w:rsidRPr="00D42702">
        <w:rPr>
          <w:lang w:val="en-US"/>
        </w:rPr>
        <w:t>magnetostatic</w:t>
      </w:r>
      <w:proofErr w:type="spellEnd"/>
      <w:r w:rsidRPr="00D42702">
        <w:rPr>
          <w:lang w:val="en-US"/>
        </w:rPr>
        <w:t xml:space="preserve"> waves in </w:t>
      </w:r>
      <w:proofErr w:type="spellStart"/>
      <w:r w:rsidRPr="00D42702">
        <w:rPr>
          <w:lang w:val="en-US"/>
        </w:rPr>
        <w:t>microw</w:t>
      </w:r>
      <w:r w:rsidRPr="00D42702">
        <w:rPr>
          <w:lang w:val="en-US"/>
        </w:rPr>
        <w:t>a</w:t>
      </w:r>
      <w:r w:rsidRPr="00D42702">
        <w:rPr>
          <w:lang w:val="en-US"/>
        </w:rPr>
        <w:t>veguides</w:t>
      </w:r>
      <w:proofErr w:type="spellEnd"/>
      <w:r w:rsidRPr="00D42702">
        <w:rPr>
          <w:lang w:val="en-US"/>
        </w:rPr>
        <w:t xml:space="preserve"> could resonantly interact with acoustic waves of the film-substrate structure.</w:t>
      </w:r>
    </w:p>
    <w:p w:rsidR="007A40A4" w:rsidRPr="00D42702" w:rsidRDefault="007A40A4" w:rsidP="007A40A4">
      <w:pPr>
        <w:spacing w:line="230" w:lineRule="auto"/>
        <w:ind w:firstLine="709"/>
        <w:jc w:val="both"/>
        <w:rPr>
          <w:lang w:val="en-US"/>
        </w:rPr>
      </w:pPr>
      <w:r w:rsidRPr="00D42702">
        <w:rPr>
          <w:i/>
          <w:lang w:val="en-US"/>
        </w:rPr>
        <w:t>Key words</w:t>
      </w:r>
      <w:r w:rsidRPr="00D42702">
        <w:rPr>
          <w:lang w:val="en-US"/>
        </w:rPr>
        <w:t xml:space="preserve">: spin wave, </w:t>
      </w:r>
      <w:proofErr w:type="spellStart"/>
      <w:r w:rsidRPr="00D42702">
        <w:rPr>
          <w:lang w:val="en-US"/>
        </w:rPr>
        <w:t>magnetostatic</w:t>
      </w:r>
      <w:proofErr w:type="spellEnd"/>
      <w:r w:rsidRPr="00D42702">
        <w:rPr>
          <w:lang w:val="en-US"/>
        </w:rPr>
        <w:t xml:space="preserve"> wave, </w:t>
      </w:r>
      <w:proofErr w:type="spellStart"/>
      <w:r w:rsidRPr="00D42702">
        <w:rPr>
          <w:lang w:val="en-US"/>
        </w:rPr>
        <w:t>microwaveguide</w:t>
      </w:r>
      <w:proofErr w:type="spellEnd"/>
      <w:r w:rsidRPr="00D42702">
        <w:rPr>
          <w:lang w:val="en-US"/>
        </w:rPr>
        <w:t>, dispersion, coplanar a</w:t>
      </w:r>
      <w:r w:rsidRPr="00D42702">
        <w:rPr>
          <w:lang w:val="en-US"/>
        </w:rPr>
        <w:t>n</w:t>
      </w:r>
      <w:r w:rsidRPr="00D42702">
        <w:rPr>
          <w:lang w:val="en-US"/>
        </w:rPr>
        <w:t>tenna.</w:t>
      </w:r>
    </w:p>
    <w:p w:rsidR="007A40A4" w:rsidRPr="00D42702" w:rsidRDefault="007A40A4" w:rsidP="007A40A4">
      <w:pPr>
        <w:spacing w:line="230" w:lineRule="auto"/>
        <w:ind w:firstLine="709"/>
        <w:jc w:val="both"/>
        <w:rPr>
          <w:lang w:val="en-US"/>
        </w:rPr>
      </w:pPr>
    </w:p>
    <w:p w:rsidR="007A40A4" w:rsidRPr="00D42702" w:rsidRDefault="007A40A4" w:rsidP="007A40A4">
      <w:pPr>
        <w:spacing w:line="230" w:lineRule="auto"/>
        <w:ind w:firstLine="709"/>
        <w:jc w:val="both"/>
        <w:rPr>
          <w:sz w:val="28"/>
          <w:szCs w:val="28"/>
        </w:rPr>
      </w:pPr>
      <w:r w:rsidRPr="00D42702">
        <w:rPr>
          <w:sz w:val="28"/>
          <w:szCs w:val="28"/>
        </w:rPr>
        <w:t>Свойства спиновых волн (</w:t>
      </w:r>
      <w:proofErr w:type="gramStart"/>
      <w:r w:rsidRPr="00D42702">
        <w:rPr>
          <w:sz w:val="28"/>
          <w:szCs w:val="28"/>
        </w:rPr>
        <w:t>СВ</w:t>
      </w:r>
      <w:proofErr w:type="gramEnd"/>
      <w:r w:rsidRPr="00D42702">
        <w:rPr>
          <w:sz w:val="28"/>
          <w:szCs w:val="28"/>
        </w:rPr>
        <w:t>) в разнообразных магнитных структ</w:t>
      </w:r>
      <w:r w:rsidRPr="00D42702">
        <w:rPr>
          <w:sz w:val="28"/>
          <w:szCs w:val="28"/>
        </w:rPr>
        <w:t>у</w:t>
      </w:r>
      <w:r w:rsidRPr="00D42702">
        <w:rPr>
          <w:sz w:val="28"/>
          <w:szCs w:val="28"/>
        </w:rPr>
        <w:t>рах (например, [1–3]) демонстрируют возможность их использования для хранения, обработки и передачи информации, создания логических ус</w:t>
      </w:r>
      <w:r w:rsidRPr="00D42702">
        <w:rPr>
          <w:sz w:val="28"/>
          <w:szCs w:val="28"/>
        </w:rPr>
        <w:t>т</w:t>
      </w:r>
      <w:r w:rsidRPr="00D42702">
        <w:rPr>
          <w:sz w:val="28"/>
          <w:szCs w:val="28"/>
        </w:rPr>
        <w:t>ройств. Потенциальная возможность выполнения этих функций без испол</w:t>
      </w:r>
      <w:r w:rsidRPr="00D42702">
        <w:rPr>
          <w:sz w:val="28"/>
          <w:szCs w:val="28"/>
        </w:rPr>
        <w:t>ь</w:t>
      </w:r>
      <w:r w:rsidRPr="00D42702">
        <w:rPr>
          <w:sz w:val="28"/>
          <w:szCs w:val="28"/>
        </w:rPr>
        <w:t xml:space="preserve">зования электрического тока, а только с помощью </w:t>
      </w:r>
      <w:proofErr w:type="gramStart"/>
      <w:r w:rsidRPr="00D42702">
        <w:rPr>
          <w:sz w:val="28"/>
          <w:szCs w:val="28"/>
        </w:rPr>
        <w:t>СВ</w:t>
      </w:r>
      <w:proofErr w:type="gramEnd"/>
      <w:r w:rsidRPr="00D42702">
        <w:rPr>
          <w:sz w:val="28"/>
          <w:szCs w:val="28"/>
        </w:rPr>
        <w:t>, способствует акти</w:t>
      </w:r>
      <w:r w:rsidRPr="00D42702">
        <w:rPr>
          <w:sz w:val="28"/>
          <w:szCs w:val="28"/>
        </w:rPr>
        <w:t>в</w:t>
      </w:r>
      <w:r w:rsidRPr="00D42702">
        <w:rPr>
          <w:sz w:val="28"/>
          <w:szCs w:val="28"/>
        </w:rPr>
        <w:t xml:space="preserve">ному развитию нового направления – магноники [4–6], принципы которой дают возможность уйти от ограничений, накладываемых традиционной электроникой. </w:t>
      </w:r>
    </w:p>
    <w:p w:rsidR="007A40A4" w:rsidRDefault="007A40A4" w:rsidP="007A40A4">
      <w:pPr>
        <w:spacing w:line="230" w:lineRule="auto"/>
        <w:ind w:firstLine="709"/>
        <w:jc w:val="both"/>
        <w:rPr>
          <w:sz w:val="28"/>
          <w:szCs w:val="28"/>
        </w:rPr>
      </w:pPr>
      <w:r w:rsidRPr="00D42702">
        <w:rPr>
          <w:sz w:val="28"/>
          <w:szCs w:val="28"/>
        </w:rPr>
        <w:t>Перспективы магноники тесно связаны с миниатюризацией волнов</w:t>
      </w:r>
      <w:r w:rsidRPr="00D42702">
        <w:rPr>
          <w:sz w:val="28"/>
          <w:szCs w:val="28"/>
        </w:rPr>
        <w:t>е</w:t>
      </w:r>
      <w:r w:rsidRPr="00D42702">
        <w:rPr>
          <w:sz w:val="28"/>
          <w:szCs w:val="28"/>
        </w:rPr>
        <w:t>дущих структур и использованием коротких спиновых волн. Поэтому п</w:t>
      </w:r>
      <w:r w:rsidRPr="00D42702">
        <w:rPr>
          <w:sz w:val="28"/>
          <w:szCs w:val="28"/>
        </w:rPr>
        <w:t>о</w:t>
      </w:r>
      <w:r w:rsidRPr="00D42702">
        <w:rPr>
          <w:sz w:val="28"/>
          <w:szCs w:val="28"/>
        </w:rPr>
        <w:t>иск и исследование способов возбуждения коротких спиновых волн, а та</w:t>
      </w:r>
      <w:r w:rsidRPr="00D42702">
        <w:rPr>
          <w:sz w:val="28"/>
          <w:szCs w:val="28"/>
        </w:rPr>
        <w:t>к</w:t>
      </w:r>
      <w:r w:rsidRPr="00D42702">
        <w:rPr>
          <w:sz w:val="28"/>
          <w:szCs w:val="28"/>
        </w:rPr>
        <w:t>же управление их длиной являются весьма актуальными задачами. Одним из возможных вариантов уменьшения длины волны λ является использов</w:t>
      </w:r>
      <w:r w:rsidRPr="00D42702">
        <w:rPr>
          <w:sz w:val="28"/>
          <w:szCs w:val="28"/>
        </w:rPr>
        <w:t>а</w:t>
      </w:r>
      <w:r w:rsidRPr="00D42702">
        <w:rPr>
          <w:sz w:val="28"/>
          <w:szCs w:val="28"/>
        </w:rPr>
        <w:t>ние шлеманновского механизма трансформации λ в неоднородном магни</w:t>
      </w:r>
      <w:r w:rsidRPr="00D42702">
        <w:rPr>
          <w:sz w:val="28"/>
          <w:szCs w:val="28"/>
        </w:rPr>
        <w:t>т</w:t>
      </w:r>
      <w:r w:rsidRPr="00D42702">
        <w:rPr>
          <w:sz w:val="28"/>
          <w:szCs w:val="28"/>
        </w:rPr>
        <w:t xml:space="preserve">ном поле [7]. Такой механизм в пленках железоиттриевого граната (ЖИГ) с неоднородным распределением магнитных параметров по толщине </w:t>
      </w:r>
      <w:r w:rsidRPr="00D42702">
        <w:rPr>
          <w:i/>
          <w:sz w:val="28"/>
          <w:szCs w:val="28"/>
          <w:lang w:val="en-US"/>
        </w:rPr>
        <w:t>d</w:t>
      </w:r>
      <w:r w:rsidRPr="00D42702">
        <w:rPr>
          <w:sz w:val="28"/>
          <w:szCs w:val="28"/>
        </w:rPr>
        <w:t xml:space="preserve"> п</w:t>
      </w:r>
      <w:r w:rsidRPr="00D42702">
        <w:rPr>
          <w:sz w:val="28"/>
          <w:szCs w:val="28"/>
        </w:rPr>
        <w:t>о</w:t>
      </w:r>
      <w:r w:rsidRPr="00D42702">
        <w:rPr>
          <w:sz w:val="28"/>
          <w:szCs w:val="28"/>
        </w:rPr>
        <w:t xml:space="preserve">зволяет возбуждать </w:t>
      </w:r>
      <w:proofErr w:type="gramStart"/>
      <w:r w:rsidRPr="00D42702">
        <w:rPr>
          <w:sz w:val="28"/>
          <w:szCs w:val="28"/>
        </w:rPr>
        <w:t>СВ</w:t>
      </w:r>
      <w:proofErr w:type="gramEnd"/>
      <w:r w:rsidRPr="00D42702">
        <w:rPr>
          <w:sz w:val="28"/>
          <w:szCs w:val="28"/>
        </w:rPr>
        <w:t xml:space="preserve"> с λ~300 нм [8], бегущие по толщине пленки. </w:t>
      </w:r>
    </w:p>
    <w:p w:rsidR="007A40A4" w:rsidRPr="0057520E" w:rsidRDefault="007A40A4" w:rsidP="00D60010">
      <w:pPr>
        <w:spacing w:line="230" w:lineRule="auto"/>
        <w:ind w:firstLine="709"/>
        <w:jc w:val="both"/>
        <w:rPr>
          <w:spacing w:val="-2"/>
          <w:sz w:val="28"/>
          <w:szCs w:val="28"/>
        </w:rPr>
      </w:pPr>
      <w:r w:rsidRPr="00D42702">
        <w:rPr>
          <w:sz w:val="28"/>
          <w:szCs w:val="28"/>
        </w:rPr>
        <w:t>В работе [9] было показано, что в СВ-волноводах на основе одноро</w:t>
      </w:r>
      <w:r w:rsidRPr="00D42702">
        <w:rPr>
          <w:sz w:val="28"/>
          <w:szCs w:val="28"/>
        </w:rPr>
        <w:t>д</w:t>
      </w:r>
      <w:r w:rsidRPr="00D42702">
        <w:rPr>
          <w:sz w:val="28"/>
          <w:szCs w:val="28"/>
        </w:rPr>
        <w:t>ных магнитных пленок механизм «укорочения» волны может быть реал</w:t>
      </w:r>
      <w:r w:rsidRPr="00D42702">
        <w:rPr>
          <w:sz w:val="28"/>
          <w:szCs w:val="28"/>
        </w:rPr>
        <w:t>и</w:t>
      </w:r>
      <w:r w:rsidRPr="00D42702">
        <w:rPr>
          <w:sz w:val="28"/>
          <w:szCs w:val="28"/>
        </w:rPr>
        <w:t xml:space="preserve">зован за счет изменения ширины волновода </w:t>
      </w:r>
      <w:r w:rsidRPr="00D42702">
        <w:rPr>
          <w:i/>
          <w:sz w:val="28"/>
          <w:szCs w:val="28"/>
          <w:lang w:val="en-US"/>
        </w:rPr>
        <w:t>w</w:t>
      </w:r>
      <w:r w:rsidRPr="00D42702">
        <w:rPr>
          <w:sz w:val="28"/>
          <w:szCs w:val="28"/>
        </w:rPr>
        <w:t>(</w:t>
      </w:r>
      <w:r w:rsidRPr="00D42702">
        <w:rPr>
          <w:i/>
          <w:sz w:val="28"/>
          <w:szCs w:val="28"/>
          <w:lang w:val="en-US"/>
        </w:rPr>
        <w:t>x</w:t>
      </w:r>
      <w:r w:rsidRPr="00D42702">
        <w:rPr>
          <w:sz w:val="28"/>
          <w:szCs w:val="28"/>
        </w:rPr>
        <w:t xml:space="preserve">) в направлении </w:t>
      </w:r>
      <w:r w:rsidRPr="00D42702">
        <w:rPr>
          <w:i/>
          <w:sz w:val="28"/>
          <w:szCs w:val="28"/>
        </w:rPr>
        <w:t>х</w:t>
      </w:r>
      <w:r w:rsidRPr="00D42702">
        <w:rPr>
          <w:sz w:val="28"/>
          <w:szCs w:val="28"/>
        </w:rPr>
        <w:t xml:space="preserve"> распр</w:t>
      </w:r>
      <w:r w:rsidRPr="00D42702">
        <w:rPr>
          <w:sz w:val="28"/>
          <w:szCs w:val="28"/>
        </w:rPr>
        <w:t>о</w:t>
      </w:r>
      <w:r w:rsidRPr="00D42702">
        <w:rPr>
          <w:sz w:val="28"/>
          <w:szCs w:val="28"/>
        </w:rPr>
        <w:t>странения волны. На примере поверхностных магнито</w:t>
      </w:r>
      <w:r>
        <w:rPr>
          <w:sz w:val="28"/>
          <w:szCs w:val="28"/>
        </w:rPr>
        <w:t>статических волн </w:t>
      </w:r>
      <w:r w:rsidRPr="00D42702">
        <w:rPr>
          <w:sz w:val="28"/>
          <w:szCs w:val="28"/>
        </w:rPr>
        <w:t xml:space="preserve">(ПМСВ) </w:t>
      </w:r>
      <w:r w:rsidRPr="007A40A4">
        <w:rPr>
          <w:spacing w:val="-2"/>
          <w:sz w:val="28"/>
          <w:szCs w:val="28"/>
        </w:rPr>
        <w:t>Дэймона–Эшбаха [10], распространяющихся в поперечно н</w:t>
      </w:r>
      <w:r w:rsidRPr="007A40A4">
        <w:rPr>
          <w:spacing w:val="-2"/>
          <w:sz w:val="28"/>
          <w:szCs w:val="28"/>
        </w:rPr>
        <w:t>а</w:t>
      </w:r>
      <w:r w:rsidRPr="007A40A4">
        <w:rPr>
          <w:spacing w:val="-2"/>
          <w:sz w:val="28"/>
          <w:szCs w:val="28"/>
        </w:rPr>
        <w:t xml:space="preserve">магниченном волноводе из пленки пермаллоя толщиной </w:t>
      </w:r>
      <w:r w:rsidRPr="007A40A4">
        <w:rPr>
          <w:i/>
          <w:spacing w:val="-2"/>
          <w:sz w:val="28"/>
          <w:szCs w:val="28"/>
          <w:lang w:val="en-US"/>
        </w:rPr>
        <w:t>d</w:t>
      </w:r>
      <w:r w:rsidRPr="007A40A4">
        <w:rPr>
          <w:spacing w:val="-2"/>
          <w:sz w:val="28"/>
          <w:szCs w:val="28"/>
        </w:rPr>
        <w:t xml:space="preserve"> ≈ 40 нм, методом мандельштам-бриллюэновской спектроскопии было показано трехкратное уменьшение длины ПМСВ (до λ ≈ 1 мкм) на участке с линейным изменен</w:t>
      </w:r>
      <w:r w:rsidRPr="007A40A4">
        <w:rPr>
          <w:spacing w:val="-2"/>
          <w:sz w:val="28"/>
          <w:szCs w:val="28"/>
        </w:rPr>
        <w:t>и</w:t>
      </w:r>
      <w:r w:rsidRPr="007A40A4">
        <w:rPr>
          <w:spacing w:val="-2"/>
          <w:sz w:val="28"/>
          <w:szCs w:val="28"/>
        </w:rPr>
        <w:t xml:space="preserve">ем ширины волновода с </w:t>
      </w:r>
      <w:r w:rsidRPr="007A40A4">
        <w:rPr>
          <w:i/>
          <w:spacing w:val="-2"/>
          <w:sz w:val="28"/>
          <w:szCs w:val="28"/>
          <w:lang w:val="en-US"/>
        </w:rPr>
        <w:t>w</w:t>
      </w:r>
      <w:r w:rsidRPr="007A40A4">
        <w:rPr>
          <w:spacing w:val="-2"/>
          <w:sz w:val="28"/>
          <w:szCs w:val="28"/>
        </w:rPr>
        <w:t xml:space="preserve"> ≈ 2 мкм до </w:t>
      </w:r>
      <w:r w:rsidRPr="007A40A4">
        <w:rPr>
          <w:i/>
          <w:spacing w:val="-2"/>
          <w:sz w:val="28"/>
          <w:szCs w:val="28"/>
          <w:lang w:val="en-US"/>
        </w:rPr>
        <w:t>w</w:t>
      </w:r>
      <w:r w:rsidRPr="007A40A4">
        <w:rPr>
          <w:i/>
          <w:spacing w:val="-2"/>
          <w:sz w:val="28"/>
          <w:szCs w:val="28"/>
        </w:rPr>
        <w:t> </w:t>
      </w:r>
      <w:r w:rsidRPr="007A40A4">
        <w:rPr>
          <w:spacing w:val="-2"/>
          <w:sz w:val="28"/>
          <w:szCs w:val="28"/>
        </w:rPr>
        <w:t xml:space="preserve">≈ 0,5 мкм. Следует отметить, что в работах [8, 9] для возбуждения </w:t>
      </w:r>
      <w:proofErr w:type="gramStart"/>
      <w:r w:rsidRPr="007A40A4">
        <w:rPr>
          <w:spacing w:val="-2"/>
          <w:sz w:val="28"/>
          <w:szCs w:val="28"/>
        </w:rPr>
        <w:t>СВ</w:t>
      </w:r>
      <w:proofErr w:type="gramEnd"/>
      <w:r w:rsidRPr="007A40A4">
        <w:rPr>
          <w:spacing w:val="-2"/>
          <w:sz w:val="28"/>
          <w:szCs w:val="28"/>
        </w:rPr>
        <w:t xml:space="preserve"> использовались индукционные микроп</w:t>
      </w:r>
      <w:r w:rsidRPr="007A40A4">
        <w:rPr>
          <w:spacing w:val="-2"/>
          <w:sz w:val="28"/>
          <w:szCs w:val="28"/>
        </w:rPr>
        <w:t>о</w:t>
      </w:r>
      <w:r w:rsidRPr="007A40A4">
        <w:rPr>
          <w:spacing w:val="-2"/>
          <w:sz w:val="28"/>
          <w:szCs w:val="28"/>
        </w:rPr>
        <w:t xml:space="preserve">лосковые антенны шириной </w:t>
      </w:r>
      <w:r w:rsidRPr="007A40A4">
        <w:rPr>
          <w:i/>
          <w:spacing w:val="-2"/>
          <w:sz w:val="28"/>
          <w:szCs w:val="28"/>
          <w:lang w:val="en-US"/>
        </w:rPr>
        <w:t>b</w:t>
      </w:r>
      <w:r w:rsidRPr="007A40A4">
        <w:rPr>
          <w:spacing w:val="-2"/>
          <w:sz w:val="28"/>
          <w:szCs w:val="28"/>
        </w:rPr>
        <w:t xml:space="preserve"> (</w:t>
      </w:r>
      <w:r w:rsidRPr="007A40A4">
        <w:rPr>
          <w:i/>
          <w:spacing w:val="-2"/>
          <w:sz w:val="28"/>
          <w:szCs w:val="28"/>
          <w:lang w:val="en-US"/>
        </w:rPr>
        <w:t>b</w:t>
      </w:r>
      <w:r w:rsidRPr="007A40A4">
        <w:rPr>
          <w:spacing w:val="-2"/>
          <w:sz w:val="28"/>
          <w:szCs w:val="28"/>
        </w:rPr>
        <w:t xml:space="preserve"> ≈ 20–50 мкм [8] и </w:t>
      </w:r>
      <w:r w:rsidRPr="007A40A4">
        <w:rPr>
          <w:i/>
          <w:spacing w:val="-2"/>
          <w:sz w:val="28"/>
          <w:szCs w:val="28"/>
          <w:lang w:val="en-US"/>
        </w:rPr>
        <w:t>b</w:t>
      </w:r>
      <w:r w:rsidRPr="007A40A4">
        <w:rPr>
          <w:spacing w:val="-2"/>
          <w:sz w:val="28"/>
          <w:szCs w:val="28"/>
        </w:rPr>
        <w:t xml:space="preserve"> ≈ 2,2 мкм [9]), </w:t>
      </w:r>
      <w:r w:rsidRPr="0057520E">
        <w:rPr>
          <w:spacing w:val="-2"/>
          <w:sz w:val="28"/>
          <w:szCs w:val="28"/>
        </w:rPr>
        <w:t xml:space="preserve">которые не способны эффективно возбуждать и принимать СВ с </w:t>
      </w:r>
      <w:r w:rsidRPr="0057520E">
        <w:rPr>
          <w:spacing w:val="-2"/>
          <w:sz w:val="28"/>
          <w:szCs w:val="28"/>
          <w:lang w:val="en-US"/>
        </w:rPr>
        <w:t>λ</w:t>
      </w:r>
      <w:r w:rsidRPr="0057520E">
        <w:rPr>
          <w:spacing w:val="-2"/>
          <w:sz w:val="28"/>
          <w:szCs w:val="28"/>
        </w:rPr>
        <w:t xml:space="preserve"> &lt; </w:t>
      </w:r>
      <w:r w:rsidRPr="0057520E">
        <w:rPr>
          <w:i/>
          <w:spacing w:val="-2"/>
          <w:sz w:val="28"/>
          <w:szCs w:val="28"/>
          <w:lang w:val="en-US"/>
        </w:rPr>
        <w:t>b</w:t>
      </w:r>
      <w:r w:rsidRPr="0057520E">
        <w:rPr>
          <w:spacing w:val="-2"/>
          <w:sz w:val="28"/>
          <w:szCs w:val="28"/>
        </w:rPr>
        <w:t>. По этой пр</w:t>
      </w:r>
      <w:r w:rsidRPr="0057520E">
        <w:rPr>
          <w:spacing w:val="-2"/>
          <w:sz w:val="28"/>
          <w:szCs w:val="28"/>
        </w:rPr>
        <w:t>и</w:t>
      </w:r>
      <w:r w:rsidRPr="0057520E">
        <w:rPr>
          <w:spacing w:val="-2"/>
          <w:sz w:val="28"/>
          <w:szCs w:val="28"/>
        </w:rPr>
        <w:t>чине в [8] о величине λ судили по времени</w:t>
      </w:r>
      <w:r w:rsidR="0057520E">
        <w:rPr>
          <w:spacing w:val="-2"/>
          <w:sz w:val="28"/>
          <w:szCs w:val="28"/>
        </w:rPr>
        <w:t xml:space="preserve"> задержки эхо-импульсов </w:t>
      </w:r>
      <w:proofErr w:type="gramStart"/>
      <w:r w:rsidR="0057520E">
        <w:rPr>
          <w:spacing w:val="-2"/>
          <w:sz w:val="28"/>
          <w:szCs w:val="28"/>
        </w:rPr>
        <w:t>СВ</w:t>
      </w:r>
      <w:proofErr w:type="gramEnd"/>
      <w:r w:rsidR="0057520E">
        <w:rPr>
          <w:spacing w:val="-2"/>
          <w:sz w:val="28"/>
          <w:szCs w:val="28"/>
        </w:rPr>
        <w:t>, а в </w:t>
      </w:r>
      <w:r w:rsidRPr="0057520E">
        <w:rPr>
          <w:spacing w:val="-2"/>
          <w:sz w:val="28"/>
          <w:szCs w:val="28"/>
        </w:rPr>
        <w:t>[9] измерение длины СВ осуществлялось напрямую методом мандел</w:t>
      </w:r>
      <w:r w:rsidRPr="0057520E">
        <w:rPr>
          <w:spacing w:val="-2"/>
          <w:sz w:val="28"/>
          <w:szCs w:val="28"/>
        </w:rPr>
        <w:t>ь</w:t>
      </w:r>
      <w:r w:rsidRPr="0057520E">
        <w:rPr>
          <w:spacing w:val="-2"/>
          <w:sz w:val="28"/>
          <w:szCs w:val="28"/>
        </w:rPr>
        <w:t xml:space="preserve">штам-бриллюэновской сканирующей спектроскопии с пространственным разрешением ~0,25 мкм. При этом амплитудно-частотные (АЧХ) и фазо-частотные (ФЧХ) характеристики СВ-волноводов с изменяющейся шириной в работе </w:t>
      </w:r>
      <w:r w:rsidR="000018FA" w:rsidRPr="000018FA">
        <w:rPr>
          <w:spacing w:val="-2"/>
          <w:sz w:val="28"/>
          <w:szCs w:val="28"/>
        </w:rPr>
        <w:t xml:space="preserve">[9] </w:t>
      </w:r>
      <w:r w:rsidRPr="0057520E">
        <w:rPr>
          <w:spacing w:val="-2"/>
          <w:sz w:val="28"/>
          <w:szCs w:val="28"/>
        </w:rPr>
        <w:t>не исследовались. Между тем, наиболее распространенные по</w:t>
      </w:r>
      <w:r w:rsidRPr="0057520E">
        <w:rPr>
          <w:spacing w:val="-2"/>
          <w:sz w:val="28"/>
          <w:szCs w:val="28"/>
        </w:rPr>
        <w:t>д</w:t>
      </w:r>
      <w:r w:rsidRPr="0057520E">
        <w:rPr>
          <w:spacing w:val="-2"/>
          <w:sz w:val="28"/>
          <w:szCs w:val="28"/>
        </w:rPr>
        <w:lastRenderedPageBreak/>
        <w:t xml:space="preserve">ходы к построению устройств магноники [4–6] предполагают использование индукционных антенн как для возбуждения, так и для приема СВ. В этой связи представляет интерес исследование спектров передачи </w:t>
      </w:r>
      <w:proofErr w:type="gramStart"/>
      <w:r w:rsidRPr="0057520E">
        <w:rPr>
          <w:spacing w:val="-2"/>
          <w:sz w:val="28"/>
          <w:szCs w:val="28"/>
        </w:rPr>
        <w:t>СВ</w:t>
      </w:r>
      <w:proofErr w:type="gramEnd"/>
      <w:r w:rsidRPr="0057520E">
        <w:rPr>
          <w:spacing w:val="-2"/>
          <w:sz w:val="28"/>
          <w:szCs w:val="28"/>
        </w:rPr>
        <w:t xml:space="preserve"> в макетах типа линии задержки (ЛЗ) на основе микроволноводов переменной ширины.</w:t>
      </w:r>
    </w:p>
    <w:p w:rsidR="007A40A4" w:rsidRPr="00D42702" w:rsidRDefault="007A40A4" w:rsidP="00D60010">
      <w:pPr>
        <w:spacing w:line="230" w:lineRule="auto"/>
        <w:ind w:firstLine="709"/>
        <w:jc w:val="both"/>
        <w:rPr>
          <w:sz w:val="28"/>
          <w:szCs w:val="28"/>
        </w:rPr>
      </w:pPr>
      <w:r w:rsidRPr="00D42702">
        <w:rPr>
          <w:sz w:val="28"/>
          <w:szCs w:val="28"/>
        </w:rPr>
        <w:t xml:space="preserve">Отметим, что влияние ширины волновода на спектры передачи </w:t>
      </w:r>
      <w:proofErr w:type="gramStart"/>
      <w:r w:rsidRPr="00D42702">
        <w:rPr>
          <w:sz w:val="28"/>
          <w:szCs w:val="28"/>
        </w:rPr>
        <w:t>СВ</w:t>
      </w:r>
      <w:proofErr w:type="gramEnd"/>
      <w:r w:rsidRPr="00D42702">
        <w:rPr>
          <w:sz w:val="28"/>
          <w:szCs w:val="28"/>
        </w:rPr>
        <w:t xml:space="preserve"> </w:t>
      </w:r>
      <w:r w:rsidR="0057520E">
        <w:rPr>
          <w:sz w:val="28"/>
          <w:szCs w:val="28"/>
        </w:rPr>
        <w:t xml:space="preserve">   </w:t>
      </w:r>
      <w:r w:rsidRPr="00D42702">
        <w:rPr>
          <w:sz w:val="28"/>
          <w:szCs w:val="28"/>
        </w:rPr>
        <w:t xml:space="preserve">в ЛЗ исследовалось достаточно подробно [11–19]. Было показано </w:t>
      </w:r>
      <w:r w:rsidR="000018FA">
        <w:rPr>
          <w:sz w:val="28"/>
          <w:szCs w:val="28"/>
        </w:rPr>
        <w:t>[11</w:t>
      </w:r>
      <w:r w:rsidR="000018FA" w:rsidRPr="00D42702">
        <w:rPr>
          <w:sz w:val="28"/>
          <w:szCs w:val="28"/>
        </w:rPr>
        <w:t>]</w:t>
      </w:r>
      <w:r w:rsidRPr="00D42702">
        <w:rPr>
          <w:sz w:val="28"/>
          <w:szCs w:val="28"/>
        </w:rPr>
        <w:t xml:space="preserve">, что ограничение ширины волновода проявляется в формировании ширинных мод, волновые векторы </w:t>
      </w:r>
      <w:r w:rsidRPr="00D42702">
        <w:rPr>
          <w:b/>
          <w:sz w:val="28"/>
          <w:szCs w:val="28"/>
          <w:lang w:val="en-US"/>
        </w:rPr>
        <w:t>k</w:t>
      </w:r>
      <w:r w:rsidRPr="00D42702">
        <w:rPr>
          <w:sz w:val="28"/>
          <w:szCs w:val="28"/>
        </w:rPr>
        <w:t xml:space="preserve"> которых имеют как компоненту </w:t>
      </w:r>
      <w:proofErr w:type="spellStart"/>
      <w:r w:rsidRPr="00D42702">
        <w:rPr>
          <w:i/>
          <w:sz w:val="28"/>
          <w:szCs w:val="28"/>
          <w:lang w:val="en-US"/>
        </w:rPr>
        <w:t>k</w:t>
      </w:r>
      <w:r w:rsidRPr="00D42702">
        <w:rPr>
          <w:i/>
          <w:sz w:val="28"/>
          <w:szCs w:val="28"/>
          <w:vertAlign w:val="subscript"/>
          <w:lang w:val="en-US"/>
        </w:rPr>
        <w:t>x</w:t>
      </w:r>
      <w:proofErr w:type="spellEnd"/>
      <w:r w:rsidRPr="00D42702">
        <w:rPr>
          <w:sz w:val="28"/>
          <w:szCs w:val="28"/>
        </w:rPr>
        <w:t xml:space="preserve"> (вдоль волн</w:t>
      </w:r>
      <w:r w:rsidRPr="00D42702">
        <w:rPr>
          <w:sz w:val="28"/>
          <w:szCs w:val="28"/>
        </w:rPr>
        <w:t>о</w:t>
      </w:r>
      <w:r w:rsidRPr="00D42702">
        <w:rPr>
          <w:sz w:val="28"/>
          <w:szCs w:val="28"/>
        </w:rPr>
        <w:t xml:space="preserve">вода), определяемую частотой возбуждения </w:t>
      </w:r>
      <w:r w:rsidRPr="00D42702">
        <w:rPr>
          <w:i/>
          <w:sz w:val="28"/>
          <w:szCs w:val="28"/>
          <w:lang w:val="en-US"/>
        </w:rPr>
        <w:t>f</w:t>
      </w:r>
      <w:r w:rsidRPr="00D42702">
        <w:rPr>
          <w:sz w:val="28"/>
          <w:szCs w:val="28"/>
        </w:rPr>
        <w:t xml:space="preserve">, так и компоненту </w:t>
      </w:r>
      <w:proofErr w:type="spellStart"/>
      <w:r w:rsidRPr="00D42702">
        <w:rPr>
          <w:i/>
          <w:sz w:val="28"/>
          <w:szCs w:val="28"/>
          <w:lang w:val="en-US"/>
        </w:rPr>
        <w:t>k</w:t>
      </w:r>
      <w:r w:rsidRPr="00D42702">
        <w:rPr>
          <w:i/>
          <w:sz w:val="28"/>
          <w:szCs w:val="28"/>
          <w:vertAlign w:val="subscript"/>
          <w:lang w:val="en-US"/>
        </w:rPr>
        <w:t>y</w:t>
      </w:r>
      <w:proofErr w:type="spellEnd"/>
      <w:r w:rsidRPr="00D42702">
        <w:rPr>
          <w:sz w:val="28"/>
          <w:szCs w:val="28"/>
          <w:vertAlign w:val="subscript"/>
        </w:rPr>
        <w:t>,</w:t>
      </w:r>
      <w:r w:rsidRPr="00D42702">
        <w:rPr>
          <w:i/>
          <w:sz w:val="28"/>
          <w:szCs w:val="28"/>
          <w:vertAlign w:val="subscript"/>
          <w:lang w:val="en-US"/>
        </w:rPr>
        <w:t>n</w:t>
      </w:r>
      <w:r w:rsidRPr="00D42702">
        <w:rPr>
          <w:i/>
          <w:sz w:val="28"/>
          <w:szCs w:val="28"/>
          <w:vertAlign w:val="subscript"/>
        </w:rPr>
        <w:t xml:space="preserve"> </w:t>
      </w:r>
      <w:r w:rsidRPr="00D42702">
        <w:rPr>
          <w:i/>
          <w:sz w:val="28"/>
          <w:szCs w:val="28"/>
        </w:rPr>
        <w:t xml:space="preserve">~ </w:t>
      </w:r>
      <w:proofErr w:type="spellStart"/>
      <w:r w:rsidRPr="00D42702">
        <w:rPr>
          <w:sz w:val="28"/>
          <w:szCs w:val="28"/>
          <w:lang w:val="en-US"/>
        </w:rPr>
        <w:t>π</w:t>
      </w:r>
      <w:r w:rsidRPr="00D42702">
        <w:rPr>
          <w:i/>
          <w:sz w:val="28"/>
          <w:szCs w:val="28"/>
          <w:lang w:val="en-US"/>
        </w:rPr>
        <w:t>n</w:t>
      </w:r>
      <w:proofErr w:type="spellEnd"/>
      <w:r w:rsidRPr="00D42702">
        <w:rPr>
          <w:sz w:val="28"/>
          <w:szCs w:val="28"/>
        </w:rPr>
        <w:t>/</w:t>
      </w:r>
      <w:r w:rsidRPr="00D42702">
        <w:rPr>
          <w:i/>
          <w:sz w:val="28"/>
          <w:szCs w:val="28"/>
          <w:lang w:val="en-US"/>
        </w:rPr>
        <w:t>w</w:t>
      </w:r>
      <w:r w:rsidRPr="00D42702">
        <w:rPr>
          <w:sz w:val="28"/>
          <w:szCs w:val="28"/>
        </w:rPr>
        <w:t xml:space="preserve"> (по ширине волновода), где </w:t>
      </w:r>
      <w:r w:rsidRPr="00D42702">
        <w:rPr>
          <w:i/>
          <w:sz w:val="28"/>
          <w:szCs w:val="28"/>
          <w:lang w:val="en-US"/>
        </w:rPr>
        <w:t>n</w:t>
      </w:r>
      <w:r w:rsidRPr="00D42702">
        <w:rPr>
          <w:sz w:val="28"/>
          <w:szCs w:val="28"/>
        </w:rPr>
        <w:t xml:space="preserve"> = 0, 1, 2 – номер моды. Указанное квантов</w:t>
      </w:r>
      <w:r w:rsidRPr="00D42702">
        <w:rPr>
          <w:sz w:val="28"/>
          <w:szCs w:val="28"/>
        </w:rPr>
        <w:t>а</w:t>
      </w:r>
      <w:r w:rsidRPr="00D42702">
        <w:rPr>
          <w:sz w:val="28"/>
          <w:szCs w:val="28"/>
        </w:rPr>
        <w:t xml:space="preserve">ние спектра </w:t>
      </w:r>
      <w:proofErr w:type="gramStart"/>
      <w:r w:rsidRPr="00D42702">
        <w:rPr>
          <w:sz w:val="28"/>
          <w:szCs w:val="28"/>
        </w:rPr>
        <w:t>СВ</w:t>
      </w:r>
      <w:proofErr w:type="gramEnd"/>
      <w:r w:rsidRPr="00D42702">
        <w:rPr>
          <w:sz w:val="28"/>
          <w:szCs w:val="28"/>
        </w:rPr>
        <w:t xml:space="preserve"> по ширине в случае касательно намагниченных волноводов приводит к тому, что независимо от направления магнитного поля </w:t>
      </w:r>
      <w:r w:rsidRPr="00D42702">
        <w:rPr>
          <w:b/>
          <w:sz w:val="28"/>
          <w:szCs w:val="28"/>
        </w:rPr>
        <w:t>Н</w:t>
      </w:r>
      <w:r w:rsidRPr="00D42702">
        <w:rPr>
          <w:sz w:val="28"/>
          <w:szCs w:val="28"/>
        </w:rPr>
        <w:t xml:space="preserve"> отн</w:t>
      </w:r>
      <w:r w:rsidRPr="00D42702">
        <w:rPr>
          <w:sz w:val="28"/>
          <w:szCs w:val="28"/>
        </w:rPr>
        <w:t>о</w:t>
      </w:r>
      <w:r w:rsidRPr="00D42702">
        <w:rPr>
          <w:sz w:val="28"/>
          <w:szCs w:val="28"/>
        </w:rPr>
        <w:t>сительно оси волновода в нем могут одновременно распространяться как моды обратной объемной магнитостатической волны (ООМСВ), так и м</w:t>
      </w:r>
      <w:r w:rsidRPr="00D42702">
        <w:rPr>
          <w:sz w:val="28"/>
          <w:szCs w:val="28"/>
        </w:rPr>
        <w:t>о</w:t>
      </w:r>
      <w:r w:rsidRPr="00D42702">
        <w:rPr>
          <w:sz w:val="28"/>
          <w:szCs w:val="28"/>
        </w:rPr>
        <w:t xml:space="preserve">ды ПМСВ [11–19]. Для волноводов переменной ширины </w:t>
      </w:r>
      <w:r w:rsidRPr="00D42702">
        <w:rPr>
          <w:i/>
          <w:sz w:val="28"/>
          <w:szCs w:val="28"/>
          <w:lang w:val="en-US"/>
        </w:rPr>
        <w:t>w</w:t>
      </w:r>
      <w:r w:rsidRPr="00D42702">
        <w:rPr>
          <w:sz w:val="28"/>
          <w:szCs w:val="28"/>
        </w:rPr>
        <w:t>(</w:t>
      </w:r>
      <w:r w:rsidRPr="00D42702">
        <w:rPr>
          <w:i/>
          <w:sz w:val="28"/>
          <w:szCs w:val="28"/>
          <w:lang w:val="en-US"/>
        </w:rPr>
        <w:t>x</w:t>
      </w:r>
      <w:r w:rsidRPr="00D42702">
        <w:rPr>
          <w:sz w:val="28"/>
          <w:szCs w:val="28"/>
        </w:rPr>
        <w:t>) компоненты</w:t>
      </w:r>
      <w:r w:rsidR="0057520E">
        <w:rPr>
          <w:sz w:val="28"/>
          <w:szCs w:val="28"/>
        </w:rPr>
        <w:t> </w:t>
      </w:r>
      <w:proofErr w:type="spellStart"/>
      <w:r w:rsidRPr="00D42702">
        <w:rPr>
          <w:i/>
          <w:sz w:val="28"/>
          <w:szCs w:val="28"/>
          <w:lang w:val="en-US"/>
        </w:rPr>
        <w:t>k</w:t>
      </w:r>
      <w:r w:rsidRPr="00D42702">
        <w:rPr>
          <w:i/>
          <w:sz w:val="28"/>
          <w:szCs w:val="28"/>
          <w:vertAlign w:val="subscript"/>
          <w:lang w:val="en-US"/>
        </w:rPr>
        <w:t>y</w:t>
      </w:r>
      <w:proofErr w:type="spellEnd"/>
      <w:r w:rsidRPr="00D42702">
        <w:rPr>
          <w:sz w:val="28"/>
          <w:szCs w:val="28"/>
        </w:rPr>
        <w:t xml:space="preserve"> на участках волновода с различной шириной могут сущес</w:t>
      </w:r>
      <w:r w:rsidRPr="00D42702">
        <w:rPr>
          <w:sz w:val="28"/>
          <w:szCs w:val="28"/>
        </w:rPr>
        <w:t>т</w:t>
      </w:r>
      <w:r w:rsidRPr="00D42702">
        <w:rPr>
          <w:sz w:val="28"/>
          <w:szCs w:val="28"/>
        </w:rPr>
        <w:t xml:space="preserve">венно различаться, что может приводить к эффекту фильтрации мод, для которых узкая часть волновода является запредельной. </w:t>
      </w:r>
    </w:p>
    <w:p w:rsidR="007A40A4" w:rsidRDefault="007A40A4" w:rsidP="000018FA">
      <w:pPr>
        <w:spacing w:line="235" w:lineRule="auto"/>
        <w:ind w:firstLine="709"/>
        <w:jc w:val="both"/>
        <w:rPr>
          <w:sz w:val="28"/>
          <w:szCs w:val="28"/>
        </w:rPr>
      </w:pPr>
      <w:r w:rsidRPr="00D42702">
        <w:rPr>
          <w:sz w:val="28"/>
          <w:szCs w:val="28"/>
        </w:rPr>
        <w:t>С учетом выше</w:t>
      </w:r>
      <w:r>
        <w:rPr>
          <w:sz w:val="28"/>
          <w:szCs w:val="28"/>
        </w:rPr>
        <w:t xml:space="preserve"> </w:t>
      </w:r>
      <w:r w:rsidRPr="00D42702">
        <w:rPr>
          <w:sz w:val="28"/>
          <w:szCs w:val="28"/>
        </w:rPr>
        <w:t>изложенного, было проведено экспериментальное и</w:t>
      </w:r>
      <w:r w:rsidRPr="00D42702">
        <w:rPr>
          <w:sz w:val="28"/>
          <w:szCs w:val="28"/>
        </w:rPr>
        <w:t>с</w:t>
      </w:r>
      <w:r w:rsidRPr="00D42702">
        <w:rPr>
          <w:sz w:val="28"/>
          <w:szCs w:val="28"/>
        </w:rPr>
        <w:t xml:space="preserve">следование спектров </w:t>
      </w:r>
      <w:proofErr w:type="gramStart"/>
      <w:r w:rsidRPr="00D42702">
        <w:rPr>
          <w:sz w:val="28"/>
          <w:szCs w:val="28"/>
        </w:rPr>
        <w:t>СВ</w:t>
      </w:r>
      <w:proofErr w:type="gramEnd"/>
      <w:r w:rsidRPr="00D42702">
        <w:rPr>
          <w:sz w:val="28"/>
          <w:szCs w:val="28"/>
        </w:rPr>
        <w:t xml:space="preserve"> в ЛЗ на основе пленочных ЖИГ-волноводов как с </w:t>
      </w:r>
      <w:r w:rsidRPr="0057520E">
        <w:rPr>
          <w:sz w:val="28"/>
          <w:szCs w:val="28"/>
        </w:rPr>
        <w:t>постоянной, так и с изменяющейся шириной, и выявлены особенност</w:t>
      </w:r>
      <w:r w:rsidR="0057520E" w:rsidRPr="0057520E">
        <w:rPr>
          <w:sz w:val="28"/>
          <w:szCs w:val="28"/>
        </w:rPr>
        <w:t>и</w:t>
      </w:r>
      <w:r w:rsidRPr="0057520E">
        <w:rPr>
          <w:sz w:val="28"/>
          <w:szCs w:val="28"/>
        </w:rPr>
        <w:t>, обусловленны</w:t>
      </w:r>
      <w:r w:rsidR="0057520E" w:rsidRPr="0057520E">
        <w:rPr>
          <w:sz w:val="28"/>
          <w:szCs w:val="28"/>
        </w:rPr>
        <w:t>е</w:t>
      </w:r>
      <w:r w:rsidRPr="0057520E">
        <w:rPr>
          <w:sz w:val="28"/>
          <w:szCs w:val="28"/>
        </w:rPr>
        <w:t xml:space="preserve"> изменением ширины волновода.</w:t>
      </w:r>
      <w:r w:rsidR="0057520E" w:rsidRPr="0057520E">
        <w:rPr>
          <w:sz w:val="28"/>
          <w:szCs w:val="28"/>
        </w:rPr>
        <w:t xml:space="preserve"> </w:t>
      </w:r>
      <w:proofErr w:type="gramStart"/>
      <w:r w:rsidRPr="0057520E">
        <w:rPr>
          <w:sz w:val="28"/>
          <w:szCs w:val="28"/>
        </w:rPr>
        <w:t>На рис. 1 показаны мак</w:t>
      </w:r>
      <w:r w:rsidRPr="0057520E">
        <w:rPr>
          <w:sz w:val="28"/>
          <w:szCs w:val="28"/>
        </w:rPr>
        <w:t>е</w:t>
      </w:r>
      <w:r w:rsidRPr="0057520E">
        <w:rPr>
          <w:sz w:val="28"/>
          <w:szCs w:val="28"/>
        </w:rPr>
        <w:t>ты</w:t>
      </w:r>
      <w:r w:rsidR="0057520E">
        <w:rPr>
          <w:sz w:val="28"/>
          <w:szCs w:val="28"/>
        </w:rPr>
        <w:t> </w:t>
      </w:r>
      <w:r w:rsidRPr="00D42702">
        <w:rPr>
          <w:sz w:val="28"/>
          <w:szCs w:val="28"/>
        </w:rPr>
        <w:t>ЛЗ для измерения ООМСВ (</w:t>
      </w:r>
      <w:r w:rsidR="0057520E">
        <w:rPr>
          <w:sz w:val="28"/>
          <w:szCs w:val="28"/>
        </w:rPr>
        <w:t xml:space="preserve">см. </w:t>
      </w:r>
      <w:r w:rsidRPr="00D42702">
        <w:rPr>
          <w:sz w:val="28"/>
          <w:szCs w:val="28"/>
        </w:rPr>
        <w:t xml:space="preserve">рис. 1, </w:t>
      </w:r>
      <w:r w:rsidRPr="00D42702">
        <w:rPr>
          <w:i/>
          <w:sz w:val="28"/>
          <w:szCs w:val="28"/>
        </w:rPr>
        <w:t>а</w:t>
      </w:r>
      <w:r w:rsidRPr="00D42702">
        <w:rPr>
          <w:sz w:val="28"/>
          <w:szCs w:val="28"/>
        </w:rPr>
        <w:t xml:space="preserve">, </w:t>
      </w:r>
      <w:r w:rsidRPr="00D42702">
        <w:rPr>
          <w:i/>
          <w:sz w:val="28"/>
          <w:szCs w:val="28"/>
        </w:rPr>
        <w:t>б</w:t>
      </w:r>
      <w:r w:rsidRPr="00D42702">
        <w:rPr>
          <w:sz w:val="28"/>
          <w:szCs w:val="28"/>
        </w:rPr>
        <w:t>) и ПМСВ (</w:t>
      </w:r>
      <w:r w:rsidR="0057520E">
        <w:rPr>
          <w:sz w:val="28"/>
          <w:szCs w:val="28"/>
        </w:rPr>
        <w:t>см. </w:t>
      </w:r>
      <w:r w:rsidRPr="00D42702">
        <w:rPr>
          <w:sz w:val="28"/>
          <w:szCs w:val="28"/>
        </w:rPr>
        <w:t xml:space="preserve">рис. 1, </w:t>
      </w:r>
      <w:r w:rsidRPr="00D42702">
        <w:rPr>
          <w:i/>
          <w:sz w:val="28"/>
          <w:szCs w:val="28"/>
        </w:rPr>
        <w:t>в</w:t>
      </w:r>
      <w:r w:rsidRPr="00D42702">
        <w:rPr>
          <w:sz w:val="28"/>
          <w:szCs w:val="28"/>
        </w:rPr>
        <w:t xml:space="preserve">, </w:t>
      </w:r>
      <w:r w:rsidRPr="00D42702">
        <w:rPr>
          <w:i/>
          <w:sz w:val="28"/>
          <w:szCs w:val="28"/>
        </w:rPr>
        <w:t>г</w:t>
      </w:r>
      <w:r w:rsidRPr="00D42702">
        <w:rPr>
          <w:sz w:val="28"/>
          <w:szCs w:val="28"/>
        </w:rPr>
        <w:t>), и</w:t>
      </w:r>
      <w:r w:rsidRPr="00D42702">
        <w:rPr>
          <w:sz w:val="28"/>
          <w:szCs w:val="28"/>
        </w:rPr>
        <w:t>з</w:t>
      </w:r>
      <w:r w:rsidRPr="00D42702">
        <w:rPr>
          <w:sz w:val="28"/>
          <w:szCs w:val="28"/>
        </w:rPr>
        <w:t>готовленные на основе микроволноводов постоянной (</w:t>
      </w:r>
      <w:r w:rsidR="0057520E">
        <w:rPr>
          <w:sz w:val="28"/>
          <w:szCs w:val="28"/>
        </w:rPr>
        <w:t xml:space="preserve">см. </w:t>
      </w:r>
      <w:r w:rsidRPr="00D42702">
        <w:rPr>
          <w:sz w:val="28"/>
          <w:szCs w:val="28"/>
        </w:rPr>
        <w:t xml:space="preserve">рис. 1, </w:t>
      </w:r>
      <w:r w:rsidRPr="00D42702">
        <w:rPr>
          <w:i/>
          <w:sz w:val="28"/>
          <w:szCs w:val="28"/>
        </w:rPr>
        <w:t>а</w:t>
      </w:r>
      <w:r w:rsidRPr="00D42702">
        <w:rPr>
          <w:sz w:val="28"/>
          <w:szCs w:val="28"/>
        </w:rPr>
        <w:t xml:space="preserve">, </w:t>
      </w:r>
      <w:r w:rsidRPr="00D42702">
        <w:rPr>
          <w:i/>
          <w:sz w:val="28"/>
          <w:szCs w:val="28"/>
        </w:rPr>
        <w:t>в</w:t>
      </w:r>
      <w:r w:rsidRPr="00D42702">
        <w:rPr>
          <w:sz w:val="28"/>
          <w:szCs w:val="28"/>
        </w:rPr>
        <w:t>) и п</w:t>
      </w:r>
      <w:r w:rsidRPr="00D42702">
        <w:rPr>
          <w:sz w:val="28"/>
          <w:szCs w:val="28"/>
        </w:rPr>
        <w:t>е</w:t>
      </w:r>
      <w:r w:rsidRPr="00D42702">
        <w:rPr>
          <w:sz w:val="28"/>
          <w:szCs w:val="28"/>
        </w:rPr>
        <w:t>ременной (</w:t>
      </w:r>
      <w:r w:rsidR="0057520E">
        <w:rPr>
          <w:sz w:val="28"/>
          <w:szCs w:val="28"/>
        </w:rPr>
        <w:t xml:space="preserve">см. </w:t>
      </w:r>
      <w:r w:rsidRPr="00D42702">
        <w:rPr>
          <w:sz w:val="28"/>
          <w:szCs w:val="28"/>
        </w:rPr>
        <w:t xml:space="preserve">рис. 1, </w:t>
      </w:r>
      <w:r w:rsidRPr="00D42702">
        <w:rPr>
          <w:i/>
          <w:sz w:val="28"/>
          <w:szCs w:val="28"/>
        </w:rPr>
        <w:t>б</w:t>
      </w:r>
      <w:r w:rsidRPr="00D42702">
        <w:rPr>
          <w:sz w:val="28"/>
          <w:szCs w:val="28"/>
        </w:rPr>
        <w:t xml:space="preserve">, </w:t>
      </w:r>
      <w:r w:rsidRPr="00D42702">
        <w:rPr>
          <w:i/>
          <w:sz w:val="28"/>
          <w:szCs w:val="28"/>
        </w:rPr>
        <w:t>г</w:t>
      </w:r>
      <w:r w:rsidRPr="00D42702">
        <w:rPr>
          <w:sz w:val="28"/>
          <w:szCs w:val="28"/>
        </w:rPr>
        <w:t xml:space="preserve">) ширины. </w:t>
      </w:r>
      <w:proofErr w:type="gramEnd"/>
    </w:p>
    <w:p w:rsidR="0057520E" w:rsidRDefault="0057520E" w:rsidP="000018FA">
      <w:pPr>
        <w:spacing w:line="235" w:lineRule="auto"/>
        <w:ind w:firstLine="709"/>
        <w:jc w:val="both"/>
        <w:rPr>
          <w:sz w:val="28"/>
          <w:szCs w:val="28"/>
        </w:rPr>
      </w:pPr>
      <w:r w:rsidRPr="00D42702">
        <w:rPr>
          <w:sz w:val="28"/>
          <w:szCs w:val="28"/>
        </w:rPr>
        <w:t>Микроволноводы изготавливались с помощью фотолитограф</w:t>
      </w:r>
      <w:proofErr w:type="gramStart"/>
      <w:r w:rsidRPr="00D42702">
        <w:rPr>
          <w:sz w:val="28"/>
          <w:szCs w:val="28"/>
        </w:rPr>
        <w:t>ии и ио</w:t>
      </w:r>
      <w:proofErr w:type="gramEnd"/>
      <w:r w:rsidRPr="00D42702">
        <w:rPr>
          <w:sz w:val="28"/>
          <w:szCs w:val="28"/>
        </w:rPr>
        <w:t xml:space="preserve">нного травления из эпитаксиальных пленок ЖИГ толщиной </w:t>
      </w:r>
      <w:r w:rsidRPr="00D42702">
        <w:rPr>
          <w:i/>
          <w:sz w:val="28"/>
          <w:szCs w:val="28"/>
          <w:lang w:val="en-US"/>
        </w:rPr>
        <w:t>d</w:t>
      </w:r>
      <w:r w:rsidRPr="00D42702">
        <w:rPr>
          <w:sz w:val="28"/>
          <w:szCs w:val="28"/>
        </w:rPr>
        <w:t xml:space="preserve"> ≈ 1,2 мкм, выращенных на подложках гадолиний галлиевого граната (ГГГ) с криста</w:t>
      </w:r>
      <w:r w:rsidRPr="00D42702">
        <w:rPr>
          <w:sz w:val="28"/>
          <w:szCs w:val="28"/>
        </w:rPr>
        <w:t>л</w:t>
      </w:r>
      <w:r w:rsidRPr="00D42702">
        <w:rPr>
          <w:sz w:val="28"/>
          <w:szCs w:val="28"/>
        </w:rPr>
        <w:t xml:space="preserve">лографической ориентацией (111) и толщиной </w:t>
      </w:r>
      <w:r w:rsidRPr="00D42702">
        <w:rPr>
          <w:i/>
          <w:sz w:val="28"/>
          <w:szCs w:val="28"/>
          <w:lang w:val="en-US"/>
        </w:rPr>
        <w:t>D</w:t>
      </w:r>
      <w:r w:rsidRPr="00D42702">
        <w:rPr>
          <w:sz w:val="28"/>
          <w:szCs w:val="28"/>
        </w:rPr>
        <w:t xml:space="preserve"> ≈ 550 мкм. Общая длина волноводов составляла </w:t>
      </w:r>
      <w:r w:rsidRPr="00D42702">
        <w:rPr>
          <w:i/>
          <w:sz w:val="28"/>
          <w:szCs w:val="28"/>
          <w:lang w:val="en-US"/>
        </w:rPr>
        <w:t>S</w:t>
      </w:r>
      <w:r w:rsidRPr="00D42702">
        <w:rPr>
          <w:sz w:val="28"/>
          <w:szCs w:val="28"/>
        </w:rPr>
        <w:t xml:space="preserve"> ≈ 800 мкм. Ши</w:t>
      </w:r>
      <w:r>
        <w:rPr>
          <w:sz w:val="28"/>
          <w:szCs w:val="28"/>
        </w:rPr>
        <w:t>рина однородных микроволнов</w:t>
      </w:r>
      <w:r>
        <w:rPr>
          <w:sz w:val="28"/>
          <w:szCs w:val="28"/>
        </w:rPr>
        <w:t>о</w:t>
      </w:r>
      <w:r>
        <w:rPr>
          <w:sz w:val="28"/>
          <w:szCs w:val="28"/>
        </w:rPr>
        <w:t>дов </w:t>
      </w:r>
      <w:r w:rsidRPr="00D42702">
        <w:rPr>
          <w:sz w:val="28"/>
          <w:szCs w:val="28"/>
        </w:rPr>
        <w:t>(</w:t>
      </w:r>
      <w:r w:rsidRPr="0057520E">
        <w:rPr>
          <w:spacing w:val="-4"/>
          <w:sz w:val="28"/>
          <w:szCs w:val="28"/>
        </w:rPr>
        <w:t xml:space="preserve">см. рис. 1, </w:t>
      </w:r>
      <w:r w:rsidRPr="0057520E">
        <w:rPr>
          <w:i/>
          <w:spacing w:val="-4"/>
          <w:sz w:val="28"/>
          <w:szCs w:val="28"/>
        </w:rPr>
        <w:t>а</w:t>
      </w:r>
      <w:r w:rsidRPr="0057520E">
        <w:rPr>
          <w:spacing w:val="-4"/>
          <w:sz w:val="28"/>
          <w:szCs w:val="28"/>
        </w:rPr>
        <w:t xml:space="preserve">, </w:t>
      </w:r>
      <w:r w:rsidRPr="0057520E">
        <w:rPr>
          <w:i/>
          <w:spacing w:val="-4"/>
          <w:sz w:val="28"/>
          <w:szCs w:val="28"/>
        </w:rPr>
        <w:t>в</w:t>
      </w:r>
      <w:r w:rsidRPr="0057520E">
        <w:rPr>
          <w:spacing w:val="-4"/>
          <w:sz w:val="28"/>
          <w:szCs w:val="28"/>
        </w:rPr>
        <w:t xml:space="preserve">) составляла </w:t>
      </w:r>
      <w:r w:rsidRPr="0057520E">
        <w:rPr>
          <w:i/>
          <w:spacing w:val="-4"/>
          <w:sz w:val="28"/>
          <w:szCs w:val="28"/>
          <w:lang w:val="en-US"/>
        </w:rPr>
        <w:t>w</w:t>
      </w:r>
      <w:r w:rsidRPr="0057520E">
        <w:rPr>
          <w:spacing w:val="-4"/>
          <w:sz w:val="28"/>
          <w:szCs w:val="28"/>
          <w:vertAlign w:val="subscript"/>
        </w:rPr>
        <w:t>0</w:t>
      </w:r>
      <w:r w:rsidRPr="0057520E">
        <w:rPr>
          <w:spacing w:val="-4"/>
          <w:sz w:val="28"/>
          <w:szCs w:val="28"/>
        </w:rPr>
        <w:t xml:space="preserve"> ≈ 100 мкм. Центральная часть неодноро</w:t>
      </w:r>
      <w:r w:rsidRPr="0057520E">
        <w:rPr>
          <w:spacing w:val="-4"/>
          <w:sz w:val="28"/>
          <w:szCs w:val="28"/>
        </w:rPr>
        <w:t>д</w:t>
      </w:r>
      <w:r w:rsidRPr="0057520E">
        <w:rPr>
          <w:spacing w:val="-4"/>
          <w:sz w:val="28"/>
          <w:szCs w:val="28"/>
        </w:rPr>
        <w:t xml:space="preserve">ных волноводов (рис. 1, </w:t>
      </w:r>
      <w:r w:rsidRPr="0057520E">
        <w:rPr>
          <w:i/>
          <w:spacing w:val="-4"/>
          <w:sz w:val="28"/>
          <w:szCs w:val="28"/>
        </w:rPr>
        <w:t>б</w:t>
      </w:r>
      <w:r w:rsidRPr="0057520E">
        <w:rPr>
          <w:spacing w:val="-4"/>
          <w:sz w:val="28"/>
          <w:szCs w:val="28"/>
        </w:rPr>
        <w:t xml:space="preserve">, </w:t>
      </w:r>
      <w:r w:rsidRPr="0057520E">
        <w:rPr>
          <w:i/>
          <w:spacing w:val="-4"/>
          <w:sz w:val="28"/>
          <w:szCs w:val="28"/>
        </w:rPr>
        <w:t>г</w:t>
      </w:r>
      <w:r w:rsidRPr="0057520E">
        <w:rPr>
          <w:spacing w:val="-4"/>
          <w:sz w:val="28"/>
          <w:szCs w:val="28"/>
        </w:rPr>
        <w:t xml:space="preserve">) имела ширину </w:t>
      </w:r>
      <w:r w:rsidRPr="0057520E">
        <w:rPr>
          <w:i/>
          <w:spacing w:val="-4"/>
          <w:sz w:val="28"/>
          <w:szCs w:val="28"/>
          <w:lang w:val="en-US"/>
        </w:rPr>
        <w:t>w</w:t>
      </w:r>
      <w:r w:rsidRPr="0057520E">
        <w:rPr>
          <w:spacing w:val="-4"/>
          <w:sz w:val="28"/>
          <w:szCs w:val="28"/>
          <w:vertAlign w:val="subscript"/>
        </w:rPr>
        <w:t>1</w:t>
      </w:r>
      <w:r w:rsidRPr="0057520E">
        <w:rPr>
          <w:spacing w:val="-4"/>
          <w:sz w:val="28"/>
          <w:szCs w:val="28"/>
        </w:rPr>
        <w:t xml:space="preserve"> ≈ 20 мкм и длину </w:t>
      </w:r>
      <w:r w:rsidRPr="0057520E">
        <w:rPr>
          <w:i/>
          <w:spacing w:val="-4"/>
          <w:sz w:val="28"/>
          <w:szCs w:val="28"/>
          <w:lang w:val="en-US"/>
        </w:rPr>
        <w:t>l</w:t>
      </w:r>
      <w:r w:rsidRPr="0057520E">
        <w:rPr>
          <w:spacing w:val="-4"/>
          <w:sz w:val="28"/>
          <w:szCs w:val="28"/>
          <w:vertAlign w:val="subscript"/>
        </w:rPr>
        <w:t>3</w:t>
      </w:r>
      <w:r w:rsidRPr="0057520E">
        <w:rPr>
          <w:spacing w:val="-4"/>
          <w:sz w:val="28"/>
          <w:szCs w:val="28"/>
        </w:rPr>
        <w:t xml:space="preserve"> ≈ 200 мкм, области шириной </w:t>
      </w:r>
      <w:r w:rsidRPr="0057520E">
        <w:rPr>
          <w:i/>
          <w:spacing w:val="-4"/>
          <w:sz w:val="28"/>
          <w:szCs w:val="28"/>
          <w:lang w:val="en-US"/>
        </w:rPr>
        <w:t>w</w:t>
      </w:r>
      <w:r w:rsidRPr="0057520E">
        <w:rPr>
          <w:spacing w:val="-4"/>
          <w:sz w:val="28"/>
          <w:szCs w:val="28"/>
          <w:vertAlign w:val="subscript"/>
        </w:rPr>
        <w:t>0</w:t>
      </w:r>
      <w:r w:rsidRPr="0057520E">
        <w:rPr>
          <w:spacing w:val="-4"/>
          <w:sz w:val="28"/>
          <w:szCs w:val="28"/>
        </w:rPr>
        <w:t xml:space="preserve"> концов этих волноводов имели длину </w:t>
      </w:r>
      <w:r w:rsidRPr="0057520E">
        <w:rPr>
          <w:i/>
          <w:spacing w:val="-4"/>
          <w:sz w:val="28"/>
          <w:szCs w:val="28"/>
        </w:rPr>
        <w:t>2</w:t>
      </w:r>
      <w:r w:rsidRPr="0057520E">
        <w:rPr>
          <w:i/>
          <w:spacing w:val="-4"/>
          <w:sz w:val="28"/>
          <w:szCs w:val="28"/>
          <w:lang w:val="en-US"/>
        </w:rPr>
        <w:t>l</w:t>
      </w:r>
      <w:r w:rsidRPr="0057520E">
        <w:rPr>
          <w:spacing w:val="-4"/>
          <w:sz w:val="28"/>
          <w:szCs w:val="28"/>
          <w:vertAlign w:val="subscript"/>
        </w:rPr>
        <w:t>1</w:t>
      </w:r>
      <w:r w:rsidRPr="0057520E">
        <w:rPr>
          <w:spacing w:val="-4"/>
          <w:sz w:val="28"/>
          <w:szCs w:val="28"/>
        </w:rPr>
        <w:t> ≈ 200 мкм,</w:t>
      </w:r>
      <w:r w:rsidRPr="00D42702">
        <w:rPr>
          <w:sz w:val="28"/>
          <w:szCs w:val="28"/>
        </w:rPr>
        <w:t xml:space="preserve"> а участки с линейным изменением ширины от </w:t>
      </w:r>
      <w:r w:rsidRPr="00D42702">
        <w:rPr>
          <w:i/>
          <w:sz w:val="28"/>
          <w:szCs w:val="28"/>
          <w:lang w:val="en-US"/>
        </w:rPr>
        <w:t>w</w:t>
      </w:r>
      <w:r w:rsidRPr="00D42702">
        <w:rPr>
          <w:sz w:val="28"/>
          <w:szCs w:val="28"/>
          <w:vertAlign w:val="subscript"/>
        </w:rPr>
        <w:t>0</w:t>
      </w:r>
      <w:r w:rsidRPr="00D42702">
        <w:rPr>
          <w:sz w:val="28"/>
          <w:szCs w:val="28"/>
        </w:rPr>
        <w:t xml:space="preserve"> до </w:t>
      </w:r>
      <w:r w:rsidRPr="00D42702">
        <w:rPr>
          <w:i/>
          <w:sz w:val="28"/>
          <w:szCs w:val="28"/>
          <w:lang w:val="en-US"/>
        </w:rPr>
        <w:t>w</w:t>
      </w:r>
      <w:r w:rsidRPr="00D42702">
        <w:rPr>
          <w:sz w:val="28"/>
          <w:szCs w:val="28"/>
          <w:vertAlign w:val="subscript"/>
        </w:rPr>
        <w:t>1</w:t>
      </w:r>
      <w:r w:rsidRPr="00D42702">
        <w:rPr>
          <w:sz w:val="28"/>
          <w:szCs w:val="28"/>
        </w:rPr>
        <w:t xml:space="preserve"> формировались дл</w:t>
      </w:r>
      <w:r w:rsidRPr="00D42702">
        <w:rPr>
          <w:sz w:val="28"/>
          <w:szCs w:val="28"/>
        </w:rPr>
        <w:t>и</w:t>
      </w:r>
      <w:r w:rsidRPr="00D42702">
        <w:rPr>
          <w:sz w:val="28"/>
          <w:szCs w:val="28"/>
        </w:rPr>
        <w:t xml:space="preserve">ной </w:t>
      </w:r>
      <w:r w:rsidRPr="00D42702">
        <w:rPr>
          <w:i/>
          <w:sz w:val="28"/>
          <w:szCs w:val="28"/>
          <w:lang w:val="en-US"/>
        </w:rPr>
        <w:t>l</w:t>
      </w:r>
      <w:r w:rsidRPr="00D42702">
        <w:rPr>
          <w:sz w:val="28"/>
          <w:szCs w:val="28"/>
          <w:vertAlign w:val="subscript"/>
        </w:rPr>
        <w:t>2</w:t>
      </w:r>
      <w:r w:rsidRPr="00D42702">
        <w:rPr>
          <w:sz w:val="28"/>
          <w:szCs w:val="28"/>
        </w:rPr>
        <w:t xml:space="preserve"> ≈ 100 мкм. </w:t>
      </w:r>
    </w:p>
    <w:p w:rsidR="0057520E" w:rsidRPr="0057520E" w:rsidRDefault="0057520E" w:rsidP="000018FA">
      <w:pPr>
        <w:spacing w:line="235" w:lineRule="auto"/>
        <w:ind w:firstLine="709"/>
        <w:jc w:val="both"/>
        <w:rPr>
          <w:spacing w:val="-4"/>
          <w:sz w:val="28"/>
          <w:szCs w:val="28"/>
        </w:rPr>
      </w:pPr>
      <w:r w:rsidRPr="0057520E">
        <w:rPr>
          <w:spacing w:val="-4"/>
          <w:sz w:val="28"/>
          <w:szCs w:val="28"/>
        </w:rPr>
        <w:t>Для возбуждения и приема магнитостатических волн (МСВ) на повер</w:t>
      </w:r>
      <w:r w:rsidRPr="0057520E">
        <w:rPr>
          <w:spacing w:val="-4"/>
          <w:sz w:val="28"/>
          <w:szCs w:val="28"/>
        </w:rPr>
        <w:t>х</w:t>
      </w:r>
      <w:r w:rsidRPr="0057520E">
        <w:rPr>
          <w:spacing w:val="-4"/>
          <w:sz w:val="28"/>
          <w:szCs w:val="28"/>
        </w:rPr>
        <w:t>ности микроволноводов формировались микроантенны из пленки меди то</w:t>
      </w:r>
      <w:r w:rsidRPr="0057520E">
        <w:rPr>
          <w:spacing w:val="-4"/>
          <w:sz w:val="28"/>
          <w:szCs w:val="28"/>
        </w:rPr>
        <w:t>л</w:t>
      </w:r>
      <w:r w:rsidRPr="0057520E">
        <w:rPr>
          <w:spacing w:val="-4"/>
          <w:sz w:val="28"/>
          <w:szCs w:val="28"/>
        </w:rPr>
        <w:t>щиной ≈ 0,3 мкм (в виде закороченных отрезков копланарной линии передачи с подводящими линиями и контактными площадками для последующего и</w:t>
      </w:r>
      <w:r w:rsidRPr="0057520E">
        <w:rPr>
          <w:spacing w:val="-4"/>
          <w:sz w:val="28"/>
          <w:szCs w:val="28"/>
        </w:rPr>
        <w:t>с</w:t>
      </w:r>
      <w:r w:rsidRPr="0057520E">
        <w:rPr>
          <w:spacing w:val="-4"/>
          <w:sz w:val="28"/>
          <w:szCs w:val="28"/>
        </w:rPr>
        <w:t>пользования СВЧ-зондов) с помощью методов магнетронного распыления, фотолитограф</w:t>
      </w:r>
      <w:proofErr w:type="gramStart"/>
      <w:r w:rsidRPr="0057520E">
        <w:rPr>
          <w:spacing w:val="-4"/>
          <w:sz w:val="28"/>
          <w:szCs w:val="28"/>
        </w:rPr>
        <w:t>ии и ио</w:t>
      </w:r>
      <w:proofErr w:type="gramEnd"/>
      <w:r w:rsidRPr="0057520E">
        <w:rPr>
          <w:spacing w:val="-4"/>
          <w:sz w:val="28"/>
          <w:szCs w:val="28"/>
        </w:rPr>
        <w:t>нного травления. Ширина проводников в микроанте</w:t>
      </w:r>
      <w:r w:rsidRPr="0057520E">
        <w:rPr>
          <w:spacing w:val="-4"/>
          <w:sz w:val="28"/>
          <w:szCs w:val="28"/>
        </w:rPr>
        <w:t>н</w:t>
      </w:r>
      <w:r w:rsidRPr="0057520E">
        <w:rPr>
          <w:spacing w:val="-4"/>
          <w:sz w:val="28"/>
          <w:szCs w:val="28"/>
        </w:rPr>
        <w:t>нах составляла 16 мкм, расстояние между ними – 9 мкм, что отвечает макс</w:t>
      </w:r>
      <w:r w:rsidRPr="0057520E">
        <w:rPr>
          <w:spacing w:val="-4"/>
          <w:sz w:val="28"/>
          <w:szCs w:val="28"/>
        </w:rPr>
        <w:t>и</w:t>
      </w:r>
      <w:r w:rsidRPr="0057520E">
        <w:rPr>
          <w:spacing w:val="-4"/>
          <w:sz w:val="28"/>
          <w:szCs w:val="28"/>
        </w:rPr>
        <w:t xml:space="preserve">мальной эффективности возбуждения для волн с длиной </w:t>
      </w:r>
      <w:r w:rsidRPr="0057520E">
        <w:rPr>
          <w:spacing w:val="-4"/>
          <w:sz w:val="28"/>
          <w:szCs w:val="28"/>
          <w:lang w:val="en-US"/>
        </w:rPr>
        <w:t>λ</w:t>
      </w:r>
      <w:r w:rsidRPr="0057520E">
        <w:rPr>
          <w:spacing w:val="-4"/>
          <w:sz w:val="28"/>
          <w:szCs w:val="28"/>
        </w:rPr>
        <w:t> ≈ 50 мкм. Анте</w:t>
      </w:r>
      <w:r w:rsidRPr="0057520E">
        <w:rPr>
          <w:spacing w:val="-4"/>
          <w:sz w:val="28"/>
          <w:szCs w:val="28"/>
        </w:rPr>
        <w:t>н</w:t>
      </w:r>
      <w:r w:rsidRPr="0057520E">
        <w:rPr>
          <w:spacing w:val="-4"/>
          <w:sz w:val="28"/>
          <w:szCs w:val="28"/>
        </w:rPr>
        <w:t>ны</w:t>
      </w:r>
      <w:r>
        <w:rPr>
          <w:spacing w:val="-4"/>
          <w:sz w:val="28"/>
          <w:szCs w:val="28"/>
        </w:rPr>
        <w:t> </w:t>
      </w:r>
      <w:r w:rsidRPr="0057520E">
        <w:rPr>
          <w:spacing w:val="-4"/>
          <w:sz w:val="28"/>
          <w:szCs w:val="28"/>
        </w:rPr>
        <w:t>(</w:t>
      </w:r>
      <w:proofErr w:type="gramStart"/>
      <w:r w:rsidRPr="0057520E">
        <w:rPr>
          <w:spacing w:val="-4"/>
          <w:sz w:val="28"/>
          <w:szCs w:val="28"/>
        </w:rPr>
        <w:t>см</w:t>
      </w:r>
      <w:proofErr w:type="gramEnd"/>
      <w:r w:rsidRPr="0057520E">
        <w:rPr>
          <w:spacing w:val="-4"/>
          <w:sz w:val="28"/>
          <w:szCs w:val="28"/>
        </w:rPr>
        <w:t xml:space="preserve">. рис. 1, </w:t>
      </w:r>
      <w:r w:rsidRPr="0057520E">
        <w:rPr>
          <w:i/>
          <w:spacing w:val="-4"/>
          <w:sz w:val="28"/>
          <w:szCs w:val="28"/>
        </w:rPr>
        <w:t>г</w:t>
      </w:r>
      <w:r w:rsidRPr="0057520E">
        <w:rPr>
          <w:spacing w:val="-4"/>
          <w:sz w:val="28"/>
          <w:szCs w:val="28"/>
        </w:rPr>
        <w:t>) располагались симметрично относительно центра микрово</w:t>
      </w:r>
      <w:r w:rsidRPr="0057520E">
        <w:rPr>
          <w:spacing w:val="-4"/>
          <w:sz w:val="28"/>
          <w:szCs w:val="28"/>
        </w:rPr>
        <w:t>л</w:t>
      </w:r>
      <w:r w:rsidRPr="0057520E">
        <w:rPr>
          <w:spacing w:val="-4"/>
          <w:sz w:val="28"/>
          <w:szCs w:val="28"/>
        </w:rPr>
        <w:t xml:space="preserve">новода на расстоянии </w:t>
      </w:r>
      <w:r w:rsidRPr="0057520E">
        <w:rPr>
          <w:i/>
          <w:spacing w:val="-4"/>
          <w:sz w:val="28"/>
          <w:szCs w:val="28"/>
          <w:lang w:val="en-US"/>
        </w:rPr>
        <w:t>l</w:t>
      </w:r>
      <w:r w:rsidRPr="0057520E">
        <w:rPr>
          <w:spacing w:val="-4"/>
          <w:sz w:val="28"/>
          <w:szCs w:val="28"/>
          <w:vertAlign w:val="subscript"/>
        </w:rPr>
        <w:t>1</w:t>
      </w:r>
      <w:r w:rsidRPr="0057520E">
        <w:rPr>
          <w:spacing w:val="-4"/>
          <w:sz w:val="28"/>
          <w:szCs w:val="28"/>
        </w:rPr>
        <w:t xml:space="preserve"> ≈ 100 мкм от его концов, так что расстояние </w:t>
      </w:r>
      <w:r w:rsidRPr="0057520E">
        <w:rPr>
          <w:i/>
          <w:spacing w:val="-4"/>
          <w:sz w:val="28"/>
          <w:szCs w:val="28"/>
          <w:lang w:val="en-US"/>
        </w:rPr>
        <w:t>L</w:t>
      </w:r>
      <w:r w:rsidRPr="0057520E">
        <w:rPr>
          <w:spacing w:val="-4"/>
          <w:sz w:val="28"/>
          <w:szCs w:val="28"/>
        </w:rPr>
        <w:t xml:space="preserve"> между центральными проводниками составляло </w:t>
      </w:r>
      <w:r w:rsidRPr="0057520E">
        <w:rPr>
          <w:i/>
          <w:spacing w:val="-4"/>
          <w:sz w:val="28"/>
          <w:szCs w:val="28"/>
          <w:lang w:val="en-US"/>
        </w:rPr>
        <w:t>L</w:t>
      </w:r>
      <w:r w:rsidRPr="0057520E">
        <w:rPr>
          <w:spacing w:val="-4"/>
          <w:sz w:val="28"/>
          <w:szCs w:val="28"/>
        </w:rPr>
        <w:t xml:space="preserve"> =</w:t>
      </w:r>
      <w:r w:rsidRPr="0057520E">
        <w:rPr>
          <w:i/>
          <w:spacing w:val="-4"/>
          <w:sz w:val="28"/>
          <w:szCs w:val="28"/>
        </w:rPr>
        <w:t xml:space="preserve"> </w:t>
      </w:r>
      <w:r w:rsidRPr="0057520E">
        <w:rPr>
          <w:spacing w:val="-4"/>
          <w:sz w:val="28"/>
          <w:szCs w:val="28"/>
        </w:rPr>
        <w:t>2</w:t>
      </w:r>
      <w:r w:rsidRPr="0057520E">
        <w:rPr>
          <w:i/>
          <w:spacing w:val="-4"/>
          <w:sz w:val="28"/>
          <w:szCs w:val="28"/>
          <w:lang w:val="en-US"/>
        </w:rPr>
        <w:t>l</w:t>
      </w:r>
      <w:r w:rsidRPr="0057520E">
        <w:rPr>
          <w:spacing w:val="-4"/>
          <w:sz w:val="28"/>
          <w:szCs w:val="28"/>
          <w:vertAlign w:val="subscript"/>
        </w:rPr>
        <w:t>1</w:t>
      </w:r>
      <w:r w:rsidRPr="0057520E">
        <w:rPr>
          <w:spacing w:val="-4"/>
          <w:sz w:val="28"/>
          <w:szCs w:val="28"/>
        </w:rPr>
        <w:t xml:space="preserve"> </w:t>
      </w:r>
      <w:r w:rsidRPr="0057520E">
        <w:rPr>
          <w:i/>
          <w:spacing w:val="-4"/>
          <w:sz w:val="28"/>
          <w:szCs w:val="28"/>
        </w:rPr>
        <w:t xml:space="preserve">+ </w:t>
      </w:r>
      <w:r w:rsidRPr="0057520E">
        <w:rPr>
          <w:spacing w:val="-4"/>
          <w:sz w:val="28"/>
          <w:szCs w:val="28"/>
        </w:rPr>
        <w:t>2</w:t>
      </w:r>
      <w:r w:rsidRPr="0057520E">
        <w:rPr>
          <w:i/>
          <w:spacing w:val="-4"/>
          <w:sz w:val="28"/>
          <w:szCs w:val="28"/>
          <w:lang w:val="en-US"/>
        </w:rPr>
        <w:t>l</w:t>
      </w:r>
      <w:r w:rsidRPr="0057520E">
        <w:rPr>
          <w:spacing w:val="-4"/>
          <w:sz w:val="28"/>
          <w:szCs w:val="28"/>
          <w:vertAlign w:val="subscript"/>
        </w:rPr>
        <w:t>2</w:t>
      </w:r>
      <w:r w:rsidRPr="0057520E">
        <w:rPr>
          <w:spacing w:val="-4"/>
          <w:sz w:val="28"/>
          <w:szCs w:val="28"/>
        </w:rPr>
        <w:t xml:space="preserve"> </w:t>
      </w:r>
      <w:r w:rsidRPr="0057520E">
        <w:rPr>
          <w:i/>
          <w:spacing w:val="-4"/>
          <w:sz w:val="28"/>
          <w:szCs w:val="28"/>
        </w:rPr>
        <w:t xml:space="preserve">+ </w:t>
      </w:r>
      <w:r w:rsidRPr="0057520E">
        <w:rPr>
          <w:i/>
          <w:spacing w:val="-4"/>
          <w:sz w:val="28"/>
          <w:szCs w:val="28"/>
          <w:lang w:val="en-US"/>
        </w:rPr>
        <w:t>l</w:t>
      </w:r>
      <w:r w:rsidRPr="0057520E">
        <w:rPr>
          <w:spacing w:val="-4"/>
          <w:sz w:val="28"/>
          <w:szCs w:val="28"/>
          <w:vertAlign w:val="subscript"/>
        </w:rPr>
        <w:t>3</w:t>
      </w:r>
      <w:r w:rsidRPr="0057520E">
        <w:rPr>
          <w:spacing w:val="-4"/>
          <w:sz w:val="28"/>
          <w:szCs w:val="28"/>
        </w:rPr>
        <w:t xml:space="preserve"> ≈ 600 мкм.</w:t>
      </w:r>
    </w:p>
    <w:p w:rsidR="00F84641" w:rsidRPr="00D42702" w:rsidRDefault="00415371" w:rsidP="00F84641">
      <w:pPr>
        <w:jc w:val="center"/>
        <w:rPr>
          <w:sz w:val="28"/>
          <w:szCs w:val="28"/>
        </w:rPr>
      </w:pPr>
      <w:r w:rsidRPr="00415371">
        <w:pict>
          <v:group id="_x0000_s1782652" editas="canvas" style="width:385.25pt;height:333.5pt;mso-position-horizontal-relative:char;mso-position-vertical-relative:line" coordorigin="2183,1134" coordsize="7705,6670">
            <o:lock v:ext="edit" aspectratio="t"/>
            <v:shape id="_x0000_s1782653" type="#_x0000_t75" style="position:absolute;left:2183;top:1134;width:7705;height:6670" o:preferrelative="f">
              <v:fill o:detectmouseclick="t"/>
              <v:path o:extrusionok="t" o:connecttype="none"/>
              <o:lock v:ext="edit" text="t"/>
            </v:shape>
            <v:shape id="_x0000_s1782655" type="#_x0000_t75" style="position:absolute;left:2552;top:1305;width:6764;height:6176" o:regroupid="536">
              <v:imagedata r:id="rId48" o:title=""/>
            </v:shape>
            <v:shape id="_x0000_s1782656" type="#_x0000_t202" style="position:absolute;left:4752;top:2717;width:396;height:350" o:regroupid="536" stroked="f">
              <v:fill opacity="0"/>
              <v:textbox inset="0,0,0,0">
                <w:txbxContent>
                  <w:p w:rsidR="00191DEC" w:rsidRPr="00A8792C" w:rsidRDefault="00191DEC" w:rsidP="00F84641">
                    <w:pPr>
                      <w:ind w:right="-75"/>
                      <w:jc w:val="center"/>
                    </w:pPr>
                    <w:r w:rsidRPr="00A8792C">
                      <w:t>Н</w:t>
                    </w:r>
                  </w:p>
                </w:txbxContent>
              </v:textbox>
            </v:shape>
            <v:shape id="_x0000_s1782657" type="#_x0000_t202" style="position:absolute;left:8014;top:2707;width:395;height:350" o:regroupid="536" stroked="f">
              <v:fill opacity="0"/>
              <v:textbox inset="0,0,0,0">
                <w:txbxContent>
                  <w:p w:rsidR="00191DEC" w:rsidRPr="00A8792C" w:rsidRDefault="00191DEC" w:rsidP="00F84641">
                    <w:pPr>
                      <w:ind w:right="-75"/>
                      <w:jc w:val="center"/>
                    </w:pPr>
                    <w:r w:rsidRPr="00A8792C">
                      <w:t>Н</w:t>
                    </w:r>
                  </w:p>
                </w:txbxContent>
              </v:textbox>
            </v:shape>
            <v:shape id="_x0000_s1782658" type="#_x0000_t202" style="position:absolute;left:4742;top:5151;width:396;height:350" o:regroupid="536" stroked="f">
              <v:fill opacity="0"/>
              <v:textbox inset="0,0,0,0">
                <w:txbxContent>
                  <w:p w:rsidR="00191DEC" w:rsidRPr="00A8792C" w:rsidRDefault="00191DEC" w:rsidP="00F84641">
                    <w:pPr>
                      <w:ind w:right="-75"/>
                      <w:jc w:val="center"/>
                    </w:pPr>
                    <w:r w:rsidRPr="00A8792C">
                      <w:t>Н</w:t>
                    </w:r>
                  </w:p>
                </w:txbxContent>
              </v:textbox>
            </v:shape>
            <v:shape id="_x0000_s1782659" type="#_x0000_t202" style="position:absolute;left:8075;top:5024;width:395;height:349" o:regroupid="536" stroked="f">
              <v:fill opacity="0"/>
              <v:textbox inset="0,0,0,0">
                <w:txbxContent>
                  <w:p w:rsidR="00191DEC" w:rsidRPr="00A8792C" w:rsidRDefault="00191DEC" w:rsidP="00F84641">
                    <w:pPr>
                      <w:ind w:right="-75"/>
                      <w:jc w:val="center"/>
                    </w:pPr>
                    <w:r w:rsidRPr="00A8792C">
                      <w:t>Н</w:t>
                    </w:r>
                  </w:p>
                </w:txbxContent>
              </v:textbox>
            </v:shape>
            <v:shape id="_x0000_s1782660" type="#_x0000_t202" style="position:absolute;left:7373;top:5613;width:395;height:350" o:regroupid="536" stroked="f">
              <v:fill opacity="0"/>
              <v:textbox inset="0,0,0,0">
                <w:txbxContent>
                  <w:p w:rsidR="00191DEC" w:rsidRPr="00A8792C" w:rsidRDefault="00191DEC" w:rsidP="00F84641">
                    <w:pPr>
                      <w:ind w:right="-75"/>
                      <w:jc w:val="center"/>
                      <w:rPr>
                        <w:i/>
                        <w:lang w:val="en-US"/>
                      </w:rPr>
                    </w:pPr>
                    <w:r w:rsidRPr="00A8792C">
                      <w:rPr>
                        <w:i/>
                        <w:lang w:val="en-US"/>
                      </w:rPr>
                      <w:t>L</w:t>
                    </w:r>
                  </w:p>
                </w:txbxContent>
              </v:textbox>
            </v:shape>
            <v:shape id="_x0000_s1782661" type="#_x0000_t202" style="position:absolute;left:4084;top:6410;width:395;height:349" o:regroupid="536" stroked="f">
              <v:fill opacity="0"/>
              <v:textbox inset="0,0,0,0">
                <w:txbxContent>
                  <w:p w:rsidR="00191DEC" w:rsidRPr="00A8792C" w:rsidRDefault="00191DEC" w:rsidP="00F84641">
                    <w:pPr>
                      <w:ind w:right="-75"/>
                      <w:jc w:val="center"/>
                      <w:rPr>
                        <w:i/>
                        <w:lang w:val="en-US"/>
                      </w:rPr>
                    </w:pPr>
                    <w:r w:rsidRPr="00A8792C">
                      <w:rPr>
                        <w:i/>
                        <w:lang w:val="en-US"/>
                      </w:rPr>
                      <w:t>S</w:t>
                    </w:r>
                  </w:p>
                </w:txbxContent>
              </v:textbox>
            </v:shape>
            <v:shape id="_x0000_s1782662" type="#_x0000_t32" style="position:absolute;left:3178;top:5997;width:2;height:257" o:connectortype="straight" o:regroupid="536">
              <v:stroke startarrow="open" startarrowwidth="narrow" startarrowlength="short" endarrow="open" endarrowwidth="narrow" endarrowlength="short"/>
            </v:shape>
            <v:shape id="_x0000_s1782663" type="#_x0000_t202" style="position:absolute;left:6146;top:6098;width:397;height:349" o:regroupid="536" stroked="f">
              <v:fill opacity="0"/>
              <v:textbox inset="0,0,0,0">
                <w:txbxContent>
                  <w:p w:rsidR="00191DEC" w:rsidRPr="00A8792C" w:rsidRDefault="00191DEC" w:rsidP="00F84641">
                    <w:pPr>
                      <w:ind w:right="-75"/>
                      <w:jc w:val="center"/>
                      <w:rPr>
                        <w:vertAlign w:val="subscript"/>
                        <w:lang w:val="en-US"/>
                      </w:rPr>
                    </w:pPr>
                    <w:r w:rsidRPr="00A8792C">
                      <w:rPr>
                        <w:i/>
                        <w:lang w:val="en-US"/>
                      </w:rPr>
                      <w:t>w</w:t>
                    </w:r>
                    <w:r w:rsidRPr="00A8792C">
                      <w:rPr>
                        <w:vertAlign w:val="subscript"/>
                        <w:lang w:val="en-US"/>
                      </w:rPr>
                      <w:t>0</w:t>
                    </w:r>
                  </w:p>
                </w:txbxContent>
              </v:textbox>
            </v:shape>
            <v:shape id="_x0000_s1782664" type="#_x0000_t202" style="position:absolute;left:4812;top:3641;width:1041;height:349" o:regroupid="536" stroked="f">
              <v:fill opacity="0"/>
              <v:textbox inset="0,0,0,0">
                <w:txbxContent>
                  <w:p w:rsidR="00191DEC" w:rsidRPr="00A8792C" w:rsidRDefault="00191DEC" w:rsidP="00F84641">
                    <w:pPr>
                      <w:ind w:right="-75"/>
                      <w:jc w:val="center"/>
                    </w:pPr>
                    <w:r w:rsidRPr="00A8792C">
                      <w:rPr>
                        <w:lang w:val="en-US"/>
                      </w:rPr>
                      <w:t>200</w:t>
                    </w:r>
                    <w:r w:rsidRPr="00A8792C">
                      <w:t>мкм</w:t>
                    </w:r>
                  </w:p>
                </w:txbxContent>
              </v:textbox>
            </v:shape>
            <v:shape id="_x0000_s1782665" type="#_x0000_t202" style="position:absolute;left:8215;top:3641;width:1041;height:349" o:regroupid="536" stroked="f">
              <v:fill opacity="0"/>
              <v:textbox inset="0,0,0,0">
                <w:txbxContent>
                  <w:p w:rsidR="00191DEC" w:rsidRPr="00A8792C" w:rsidRDefault="00191DEC" w:rsidP="00F84641">
                    <w:pPr>
                      <w:ind w:right="-75"/>
                      <w:jc w:val="center"/>
                    </w:pPr>
                    <w:r w:rsidRPr="00A8792C">
                      <w:rPr>
                        <w:lang w:val="en-US"/>
                      </w:rPr>
                      <w:t>200</w:t>
                    </w:r>
                    <w:r w:rsidRPr="00A8792C">
                      <w:t>мкм</w:t>
                    </w:r>
                  </w:p>
                </w:txbxContent>
              </v:textbox>
            </v:shape>
            <v:shape id="_x0000_s1782666" type="#_x0000_t202" style="position:absolute;left:4832;top:6943;width:1042;height:349" o:regroupid="536" stroked="f">
              <v:fill opacity="0"/>
              <v:textbox inset="0,0,0,0">
                <w:txbxContent>
                  <w:p w:rsidR="00191DEC" w:rsidRPr="00A8792C" w:rsidRDefault="00191DEC" w:rsidP="00F84641">
                    <w:pPr>
                      <w:ind w:right="-75"/>
                      <w:jc w:val="center"/>
                    </w:pPr>
                    <w:r w:rsidRPr="00A8792C">
                      <w:rPr>
                        <w:lang w:val="en-US"/>
                      </w:rPr>
                      <w:t>200</w:t>
                    </w:r>
                    <w:r w:rsidRPr="00A8792C">
                      <w:t>мкм</w:t>
                    </w:r>
                  </w:p>
                </w:txbxContent>
              </v:textbox>
            </v:shape>
            <v:shape id="_x0000_s1782667" type="#_x0000_t202" style="position:absolute;left:8232;top:6953;width:1041;height:350" o:regroupid="536" stroked="f">
              <v:fill opacity="0"/>
              <v:textbox inset="0,0,0,0">
                <w:txbxContent>
                  <w:p w:rsidR="00191DEC" w:rsidRPr="00A8792C" w:rsidRDefault="00191DEC" w:rsidP="00F84641">
                    <w:pPr>
                      <w:ind w:right="-75"/>
                      <w:jc w:val="center"/>
                    </w:pPr>
                    <w:r w:rsidRPr="00A8792C">
                      <w:rPr>
                        <w:lang w:val="en-US"/>
                      </w:rPr>
                      <w:t>200</w:t>
                    </w:r>
                    <w:r w:rsidRPr="00A8792C">
                      <w:t>мкм</w:t>
                    </w:r>
                  </w:p>
                </w:txbxContent>
              </v:textbox>
            </v:shape>
            <v:shape id="_x0000_s1782668" type="#_x0000_t202" style="position:absolute;left:4083;top:4177;width:396;height:350" o:regroupid="536" stroked="f">
              <v:fill opacity="0"/>
              <v:textbox inset="0,0,0,0">
                <w:txbxContent>
                  <w:p w:rsidR="00191DEC" w:rsidRPr="00A8792C" w:rsidRDefault="00191DEC" w:rsidP="00F84641">
                    <w:pPr>
                      <w:ind w:right="-75"/>
                      <w:jc w:val="center"/>
                      <w:rPr>
                        <w:i/>
                      </w:rPr>
                    </w:pPr>
                    <w:r w:rsidRPr="00A8792C">
                      <w:rPr>
                        <w:i/>
                      </w:rPr>
                      <w:t>а</w:t>
                    </w:r>
                  </w:p>
                </w:txbxContent>
              </v:textbox>
            </v:shape>
            <v:shape id="_x0000_s1782669" type="#_x0000_t202" style="position:absolute;left:4083;top:7454;width:396;height:350" o:regroupid="536" stroked="f">
              <v:fill opacity="0"/>
              <v:textbox inset="0,0,0,0">
                <w:txbxContent>
                  <w:p w:rsidR="00191DEC" w:rsidRPr="00A8792C" w:rsidRDefault="00191DEC" w:rsidP="00F84641">
                    <w:pPr>
                      <w:ind w:right="-75"/>
                      <w:jc w:val="center"/>
                      <w:rPr>
                        <w:i/>
                      </w:rPr>
                    </w:pPr>
                    <w:r w:rsidRPr="00A8792C">
                      <w:rPr>
                        <w:i/>
                      </w:rPr>
                      <w:t>в</w:t>
                    </w:r>
                  </w:p>
                </w:txbxContent>
              </v:textbox>
            </v:shape>
            <v:shape id="_x0000_s1782670" type="#_x0000_t202" style="position:absolute;left:7269;top:4177;width:396;height:350" o:regroupid="536" stroked="f">
              <v:fill opacity="0"/>
              <v:textbox inset="0,0,0,0">
                <w:txbxContent>
                  <w:p w:rsidR="00191DEC" w:rsidRPr="00A8792C" w:rsidRDefault="00191DEC" w:rsidP="00F84641">
                    <w:pPr>
                      <w:ind w:right="-75"/>
                      <w:jc w:val="center"/>
                      <w:rPr>
                        <w:i/>
                      </w:rPr>
                    </w:pPr>
                    <w:r w:rsidRPr="00A8792C">
                      <w:rPr>
                        <w:i/>
                      </w:rPr>
                      <w:t>б</w:t>
                    </w:r>
                  </w:p>
                </w:txbxContent>
              </v:textbox>
            </v:shape>
            <v:shape id="_x0000_s1782671" type="#_x0000_t202" style="position:absolute;left:7269;top:7454;width:396;height:350" o:regroupid="536" stroked="f">
              <v:fill opacity="0"/>
              <v:textbox inset="0,0,0,0">
                <w:txbxContent>
                  <w:p w:rsidR="00191DEC" w:rsidRPr="00A8792C" w:rsidRDefault="00191DEC" w:rsidP="00F84641">
                    <w:pPr>
                      <w:ind w:right="-75"/>
                      <w:jc w:val="center"/>
                      <w:rPr>
                        <w:i/>
                      </w:rPr>
                    </w:pPr>
                    <w:r w:rsidRPr="00A8792C">
                      <w:rPr>
                        <w:i/>
                      </w:rPr>
                      <w:t>г</w:t>
                    </w:r>
                  </w:p>
                </w:txbxContent>
              </v:textbox>
            </v:shape>
            <v:shape id="_x0000_s1782672" type="#_x0000_t32" style="position:absolute;left:6570;top:6109;width:2;height:257" o:connectortype="straight" o:regroupid="536">
              <v:stroke startarrow="open" startarrowwidth="narrow" startarrowlength="short" endarrow="open" endarrowwidth="narrow" endarrowlength="short"/>
            </v:shape>
            <v:shape id="_x0000_s1782673" type="#_x0000_t32" style="position:absolute;left:7156;top:6451;width:257;height:1" o:connectortype="straight" o:regroupid="536">
              <v:stroke startarrow="open" startarrowwidth="narrow" startarrowlength="short" endarrow="open" endarrowwidth="narrow" endarrowlength="short"/>
            </v:shape>
            <v:shape id="_x0000_s1782674" type="#_x0000_t32" style="position:absolute;left:6919;top:6440;width:257;height:1" o:connectortype="straight" o:regroupid="536">
              <v:stroke startarrow="open" startarrowwidth="narrow" startarrowlength="short" endarrow="open" endarrowwidth="narrow" endarrowlength="short"/>
            </v:shape>
            <v:shape id="_x0000_s1782675" type="#_x0000_t32" style="position:absolute;left:7869;top:6471;width:257;height:1" o:connectortype="straight" o:regroupid="536">
              <v:stroke startarrow="open" startarrowwidth="narrow" startarrowlength="short" endarrow="open" endarrowwidth="narrow" endarrowlength="short"/>
            </v:shape>
            <v:shape id="_x0000_s1782676" type="#_x0000_t32" style="position:absolute;left:8103;top:6481;width:257;height:1" o:connectortype="straight" o:regroupid="536">
              <v:stroke startarrow="open" startarrowwidth="narrow" startarrowlength="short" endarrow="open" endarrowwidth="narrow" endarrowlength="short"/>
            </v:shape>
            <v:shape id="_x0000_s1782677" type="#_x0000_t32" style="position:absolute;left:7423;top:6461;width:449;height:1" o:connectortype="straight" o:regroupid="536">
              <v:stroke startarrow="open" startarrowwidth="narrow" startarrowlength="short" endarrow="open" endarrowwidth="narrow" endarrowlength="short"/>
            </v:shape>
            <v:shape id="_x0000_s1782678" type="#_x0000_t202" style="position:absolute;left:6787;top:6563;width:396;height:349" o:regroupid="536" stroked="f">
              <v:fill opacity="0"/>
              <v:textbox inset="0,0,0,0">
                <w:txbxContent>
                  <w:p w:rsidR="00191DEC" w:rsidRPr="00A8792C" w:rsidRDefault="00191DEC" w:rsidP="00F84641">
                    <w:pPr>
                      <w:ind w:right="-75"/>
                      <w:jc w:val="center"/>
                      <w:rPr>
                        <w:i/>
                        <w:vertAlign w:val="subscript"/>
                        <w:lang w:val="en-US"/>
                      </w:rPr>
                    </w:pPr>
                    <w:r w:rsidRPr="00A8792C">
                      <w:rPr>
                        <w:i/>
                        <w:lang w:val="en-US"/>
                      </w:rPr>
                      <w:t>l</w:t>
                    </w:r>
                    <w:r w:rsidRPr="00A8792C">
                      <w:rPr>
                        <w:vertAlign w:val="subscript"/>
                        <w:lang w:val="en-US"/>
                      </w:rPr>
                      <w:t>1</w:t>
                    </w:r>
                  </w:p>
                </w:txbxContent>
              </v:textbox>
            </v:shape>
            <v:shape id="_x0000_s1782679" type="#_x0000_t202" style="position:absolute;left:7085;top:6563;width:396;height:349" o:regroupid="536" stroked="f">
              <v:fill opacity="0"/>
              <v:textbox inset="0,0,0,0">
                <w:txbxContent>
                  <w:p w:rsidR="00191DEC" w:rsidRPr="00A8792C" w:rsidRDefault="00191DEC" w:rsidP="00F84641">
                    <w:pPr>
                      <w:ind w:right="-75"/>
                      <w:jc w:val="center"/>
                      <w:rPr>
                        <w:i/>
                        <w:vertAlign w:val="subscript"/>
                        <w:lang w:val="en-US"/>
                      </w:rPr>
                    </w:pPr>
                    <w:r w:rsidRPr="00A8792C">
                      <w:rPr>
                        <w:i/>
                        <w:lang w:val="en-US"/>
                      </w:rPr>
                      <w:t>l</w:t>
                    </w:r>
                    <w:r w:rsidRPr="00A8792C">
                      <w:rPr>
                        <w:vertAlign w:val="subscript"/>
                        <w:lang w:val="en-US"/>
                      </w:rPr>
                      <w:t>2</w:t>
                    </w:r>
                  </w:p>
                </w:txbxContent>
              </v:textbox>
            </v:shape>
            <v:shape id="_x0000_s1782680" type="#_x0000_t202" style="position:absolute;left:7711;top:6580;width:396;height:349" o:regroupid="536" stroked="f">
              <v:fill opacity="0"/>
              <v:textbox inset="0,0,0,0">
                <w:txbxContent>
                  <w:p w:rsidR="00191DEC" w:rsidRPr="00A8792C" w:rsidRDefault="00191DEC" w:rsidP="00F84641">
                    <w:pPr>
                      <w:ind w:right="-75"/>
                      <w:jc w:val="center"/>
                      <w:rPr>
                        <w:i/>
                        <w:vertAlign w:val="subscript"/>
                        <w:lang w:val="en-US"/>
                      </w:rPr>
                    </w:pPr>
                    <w:r w:rsidRPr="00A8792C">
                      <w:rPr>
                        <w:i/>
                        <w:lang w:val="en-US"/>
                      </w:rPr>
                      <w:t>l</w:t>
                    </w:r>
                    <w:r w:rsidRPr="00A8792C">
                      <w:rPr>
                        <w:vertAlign w:val="subscript"/>
                        <w:lang w:val="en-US"/>
                      </w:rPr>
                      <w:t>2</w:t>
                    </w:r>
                  </w:p>
                </w:txbxContent>
              </v:textbox>
            </v:shape>
            <v:shape id="_x0000_s1782681" type="#_x0000_t202" style="position:absolute;left:8008;top:6580;width:396;height:349" o:regroupid="536" stroked="f">
              <v:fill opacity="0"/>
              <v:textbox inset="0,0,0,0">
                <w:txbxContent>
                  <w:p w:rsidR="00191DEC" w:rsidRPr="00A8792C" w:rsidRDefault="00191DEC" w:rsidP="00F84641">
                    <w:pPr>
                      <w:ind w:right="-75"/>
                      <w:jc w:val="center"/>
                      <w:rPr>
                        <w:i/>
                        <w:vertAlign w:val="subscript"/>
                        <w:lang w:val="en-US"/>
                      </w:rPr>
                    </w:pPr>
                    <w:r w:rsidRPr="00A8792C">
                      <w:rPr>
                        <w:i/>
                        <w:lang w:val="en-US"/>
                      </w:rPr>
                      <w:t>l</w:t>
                    </w:r>
                    <w:r w:rsidRPr="00A8792C">
                      <w:rPr>
                        <w:vertAlign w:val="subscript"/>
                        <w:lang w:val="en-US"/>
                      </w:rPr>
                      <w:t>1</w:t>
                    </w:r>
                  </w:p>
                </w:txbxContent>
              </v:textbox>
            </v:shape>
            <v:shape id="_x0000_s1782682" type="#_x0000_t202" style="position:absolute;left:7413;top:6580;width:396;height:349" o:regroupid="536" stroked="f">
              <v:fill opacity="0"/>
              <v:textbox inset="0,0,0,0">
                <w:txbxContent>
                  <w:p w:rsidR="00191DEC" w:rsidRPr="00A8792C" w:rsidRDefault="00191DEC" w:rsidP="00F84641">
                    <w:pPr>
                      <w:ind w:right="-75"/>
                      <w:jc w:val="center"/>
                      <w:rPr>
                        <w:i/>
                        <w:vertAlign w:val="subscript"/>
                        <w:lang w:val="en-US"/>
                      </w:rPr>
                    </w:pPr>
                    <w:r w:rsidRPr="00A8792C">
                      <w:rPr>
                        <w:i/>
                        <w:lang w:val="en-US"/>
                      </w:rPr>
                      <w:t>l</w:t>
                    </w:r>
                    <w:r w:rsidRPr="00A8792C">
                      <w:rPr>
                        <w:vertAlign w:val="subscript"/>
                        <w:lang w:val="en-US"/>
                      </w:rPr>
                      <w:t>3</w:t>
                    </w:r>
                  </w:p>
                </w:txbxContent>
              </v:textbox>
            </v:shape>
            <v:shape id="_x0000_s1782683" type="#_x0000_t32" style="position:absolute;left:7623;top:6088;width:1;height:154" o:connectortype="straight" o:regroupid="536">
              <v:stroke endarrow="open" endarrowwidth="narrow" endarrowlength="short"/>
            </v:shape>
            <v:shape id="_x0000_s1782684" type="#_x0000_t32" style="position:absolute;left:7623;top:6242;width:1;height:154;flip:y" o:connectortype="straight" o:regroupid="536">
              <v:stroke endarrow="open" endarrowwidth="narrow" endarrowlength="short"/>
            </v:shape>
            <v:shape id="_x0000_s1782685" type="#_x0000_t202" style="position:absolute;left:2752;top:5982;width:396;height:350" o:regroupid="536" stroked="f">
              <v:fill opacity="0"/>
              <v:textbox inset="0,0,0,0">
                <w:txbxContent>
                  <w:p w:rsidR="00191DEC" w:rsidRPr="00A8792C" w:rsidRDefault="00191DEC" w:rsidP="00F84641">
                    <w:pPr>
                      <w:ind w:right="-75"/>
                      <w:jc w:val="center"/>
                      <w:rPr>
                        <w:vertAlign w:val="subscript"/>
                        <w:lang w:val="en-US"/>
                      </w:rPr>
                    </w:pPr>
                    <w:r w:rsidRPr="00A8792C">
                      <w:rPr>
                        <w:i/>
                        <w:lang w:val="en-US"/>
                      </w:rPr>
                      <w:t>w</w:t>
                    </w:r>
                    <w:r w:rsidRPr="00A8792C">
                      <w:rPr>
                        <w:vertAlign w:val="subscript"/>
                        <w:lang w:val="en-US"/>
                      </w:rPr>
                      <w:t>0</w:t>
                    </w:r>
                  </w:p>
                </w:txbxContent>
              </v:textbox>
            </v:shape>
            <v:shape id="_x0000_s1782686" type="#_x0000_t202" style="position:absolute;left:7561;top:5926;width:396;height:349" o:regroupid="536" stroked="f">
              <v:fill opacity="0"/>
              <v:textbox inset="0,0,0,0">
                <w:txbxContent>
                  <w:p w:rsidR="00191DEC" w:rsidRPr="00A8792C" w:rsidRDefault="00191DEC" w:rsidP="00F84641">
                    <w:pPr>
                      <w:ind w:right="-75"/>
                      <w:jc w:val="center"/>
                      <w:rPr>
                        <w:vertAlign w:val="subscript"/>
                        <w:lang w:val="en-US"/>
                      </w:rPr>
                    </w:pPr>
                    <w:r w:rsidRPr="00A8792C">
                      <w:rPr>
                        <w:i/>
                        <w:lang w:val="en-US"/>
                      </w:rPr>
                      <w:t>w</w:t>
                    </w:r>
                    <w:r w:rsidRPr="00A8792C">
                      <w:rPr>
                        <w:vertAlign w:val="subscript"/>
                        <w:lang w:val="en-US"/>
                      </w:rPr>
                      <w:t>1</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82687" type="#_x0000_t67" style="position:absolute;left:4720;top:2562;width:162;height:737" o:regroupid="536" fillcolor="black"/>
            <v:shape id="_x0000_s1782688" type="#_x0000_t67" style="position:absolute;left:7974;top:2562;width:162;height:737" o:regroupid="536" fillcolor="black"/>
            <v:shape id="_x0000_s1782689" type="#_x0000_t67" style="position:absolute;left:8049;top:4916;width:162;height:737" o:regroupid="536" fillcolor="black"/>
            <v:shape id="_x0000_s1782690" type="#_x0000_t67" style="position:absolute;left:4702;top:5044;width:162;height:737" o:regroupid="536" fillcolor="black"/>
            <w10:wrap type="none"/>
            <w10:anchorlock/>
          </v:group>
        </w:pict>
      </w:r>
    </w:p>
    <w:p w:rsidR="000018FA" w:rsidRDefault="000018FA" w:rsidP="00D60010">
      <w:pPr>
        <w:ind w:left="1560" w:right="1616"/>
        <w:jc w:val="both"/>
        <w:rPr>
          <w:lang w:val="en-US"/>
        </w:rPr>
      </w:pPr>
    </w:p>
    <w:p w:rsidR="007A40A4" w:rsidRPr="00F84641" w:rsidRDefault="007A40A4" w:rsidP="00A8792C">
      <w:pPr>
        <w:ind w:left="1134" w:right="1332"/>
        <w:jc w:val="both"/>
      </w:pPr>
      <w:r w:rsidRPr="00F84641">
        <w:t>Рис. 1.</w:t>
      </w:r>
      <w:r w:rsidRPr="00D42702">
        <w:t xml:space="preserve"> </w:t>
      </w:r>
      <w:r>
        <w:t>Макеты</w:t>
      </w:r>
      <w:r w:rsidRPr="00D42702">
        <w:t xml:space="preserve"> изготовленных микроволноводов с интегрир</w:t>
      </w:r>
      <w:r w:rsidRPr="00D42702">
        <w:t>о</w:t>
      </w:r>
      <w:r w:rsidRPr="00D42702">
        <w:t>ванными копланарными антеннами для возбуждения магнит</w:t>
      </w:r>
      <w:r w:rsidRPr="00D42702">
        <w:t>о</w:t>
      </w:r>
      <w:r w:rsidRPr="00D42702">
        <w:t>статических волн при продольном (</w:t>
      </w:r>
      <w:r w:rsidRPr="00D42702">
        <w:rPr>
          <w:i/>
        </w:rPr>
        <w:t>а</w:t>
      </w:r>
      <w:r w:rsidRPr="00D42702">
        <w:t xml:space="preserve">, </w:t>
      </w:r>
      <w:r w:rsidRPr="00D42702">
        <w:rPr>
          <w:i/>
        </w:rPr>
        <w:t>б</w:t>
      </w:r>
      <w:r w:rsidRPr="00D42702">
        <w:t>) и поперечном (</w:t>
      </w:r>
      <w:r w:rsidRPr="00D42702">
        <w:rPr>
          <w:i/>
        </w:rPr>
        <w:t>в</w:t>
      </w:r>
      <w:r w:rsidRPr="00D42702">
        <w:t xml:space="preserve">, </w:t>
      </w:r>
      <w:r w:rsidRPr="00D42702">
        <w:rPr>
          <w:i/>
        </w:rPr>
        <w:t>г</w:t>
      </w:r>
      <w:r w:rsidRPr="00D42702">
        <w:t>) н</w:t>
      </w:r>
      <w:r w:rsidRPr="00D42702">
        <w:t>а</w:t>
      </w:r>
      <w:r w:rsidRPr="00D42702">
        <w:t>магничивании</w:t>
      </w:r>
    </w:p>
    <w:p w:rsidR="007A40A4" w:rsidRPr="00D42702" w:rsidRDefault="007A40A4" w:rsidP="00F84641">
      <w:pPr>
        <w:rPr>
          <w:sz w:val="28"/>
          <w:szCs w:val="28"/>
        </w:rPr>
      </w:pPr>
    </w:p>
    <w:p w:rsidR="007A40A4" w:rsidRPr="00D42702" w:rsidRDefault="007A40A4" w:rsidP="00D60010">
      <w:pPr>
        <w:spacing w:line="228" w:lineRule="auto"/>
        <w:ind w:firstLine="709"/>
        <w:jc w:val="both"/>
        <w:rPr>
          <w:sz w:val="28"/>
          <w:szCs w:val="28"/>
        </w:rPr>
      </w:pPr>
      <w:r w:rsidRPr="00D42702">
        <w:rPr>
          <w:sz w:val="28"/>
          <w:szCs w:val="28"/>
        </w:rPr>
        <w:t>Экспериментально изучались амплитудн</w:t>
      </w:r>
      <w:proofErr w:type="gramStart"/>
      <w:r w:rsidRPr="00D42702">
        <w:rPr>
          <w:sz w:val="28"/>
          <w:szCs w:val="28"/>
        </w:rPr>
        <w:t>о-</w:t>
      </w:r>
      <w:proofErr w:type="gramEnd"/>
      <w:r w:rsidRPr="00D42702">
        <w:rPr>
          <w:sz w:val="28"/>
          <w:szCs w:val="28"/>
        </w:rPr>
        <w:t xml:space="preserve"> и фазо-частотные хара</w:t>
      </w:r>
      <w:r w:rsidRPr="00D42702">
        <w:rPr>
          <w:sz w:val="28"/>
          <w:szCs w:val="28"/>
        </w:rPr>
        <w:t>к</w:t>
      </w:r>
      <w:r w:rsidRPr="00D42702">
        <w:rPr>
          <w:sz w:val="28"/>
          <w:szCs w:val="28"/>
        </w:rPr>
        <w:t>теристики МСВ, прошедших через макет ЛЗ. Измерения этих параметров проводились в интервале частот 0,1–6 ГГц с помощью векторного анализ</w:t>
      </w:r>
      <w:r w:rsidRPr="00D42702">
        <w:rPr>
          <w:sz w:val="28"/>
          <w:szCs w:val="28"/>
        </w:rPr>
        <w:t>а</w:t>
      </w:r>
      <w:r w:rsidRPr="00D42702">
        <w:rPr>
          <w:sz w:val="28"/>
          <w:szCs w:val="28"/>
        </w:rPr>
        <w:t xml:space="preserve">тора цепей, предусилителя и СВЧ-зондовой станции аналогично [20, 21]. Внешнее магнитное поле </w:t>
      </w:r>
      <w:r w:rsidRPr="00D42702">
        <w:rPr>
          <w:i/>
          <w:sz w:val="28"/>
          <w:szCs w:val="28"/>
        </w:rPr>
        <w:t>Н</w:t>
      </w:r>
      <w:r w:rsidRPr="00D42702">
        <w:rPr>
          <w:sz w:val="28"/>
          <w:szCs w:val="28"/>
        </w:rPr>
        <w:t xml:space="preserve"> могло меняться в интервале ±2 кЭ и ориент</w:t>
      </w:r>
      <w:r w:rsidRPr="00D42702">
        <w:rPr>
          <w:sz w:val="28"/>
          <w:szCs w:val="28"/>
        </w:rPr>
        <w:t>и</w:t>
      </w:r>
      <w:r w:rsidRPr="00D42702">
        <w:rPr>
          <w:sz w:val="28"/>
          <w:szCs w:val="28"/>
        </w:rPr>
        <w:t>ровалось в плоскости структур так, как показано на рис. 1. При этом стру</w:t>
      </w:r>
      <w:r w:rsidRPr="00D42702">
        <w:rPr>
          <w:sz w:val="28"/>
          <w:szCs w:val="28"/>
        </w:rPr>
        <w:t>к</w:t>
      </w:r>
      <w:r w:rsidRPr="00D42702">
        <w:rPr>
          <w:sz w:val="28"/>
          <w:szCs w:val="28"/>
        </w:rPr>
        <w:t>туры (</w:t>
      </w:r>
      <w:proofErr w:type="gramStart"/>
      <w:r w:rsidRPr="00D42702">
        <w:rPr>
          <w:sz w:val="28"/>
          <w:szCs w:val="28"/>
        </w:rPr>
        <w:t>см</w:t>
      </w:r>
      <w:proofErr w:type="gramEnd"/>
      <w:r w:rsidRPr="00D42702">
        <w:rPr>
          <w:sz w:val="28"/>
          <w:szCs w:val="28"/>
        </w:rPr>
        <w:t xml:space="preserve">. рис. 1, </w:t>
      </w:r>
      <w:r w:rsidRPr="00D42702">
        <w:rPr>
          <w:i/>
          <w:sz w:val="28"/>
          <w:szCs w:val="28"/>
        </w:rPr>
        <w:t>а</w:t>
      </w:r>
      <w:r w:rsidRPr="00D42702">
        <w:rPr>
          <w:sz w:val="28"/>
          <w:szCs w:val="28"/>
        </w:rPr>
        <w:t xml:space="preserve">, </w:t>
      </w:r>
      <w:r w:rsidRPr="00D42702">
        <w:rPr>
          <w:i/>
          <w:sz w:val="28"/>
          <w:szCs w:val="28"/>
        </w:rPr>
        <w:t>б</w:t>
      </w:r>
      <w:r w:rsidRPr="00D42702">
        <w:rPr>
          <w:sz w:val="28"/>
          <w:szCs w:val="28"/>
        </w:rPr>
        <w:t>) оказывались намагниченными вдоль оси микрово</w:t>
      </w:r>
      <w:r w:rsidRPr="00D42702">
        <w:rPr>
          <w:sz w:val="28"/>
          <w:szCs w:val="28"/>
        </w:rPr>
        <w:t>л</w:t>
      </w:r>
      <w:r w:rsidRPr="00D42702">
        <w:rPr>
          <w:sz w:val="28"/>
          <w:szCs w:val="28"/>
        </w:rPr>
        <w:t xml:space="preserve">новодов, что отвечало возбуждению ООМСВ, а поперечно намагниченные структуры (см. рис. 1, </w:t>
      </w:r>
      <w:r w:rsidRPr="00D42702">
        <w:rPr>
          <w:i/>
          <w:sz w:val="28"/>
          <w:szCs w:val="28"/>
        </w:rPr>
        <w:t>в</w:t>
      </w:r>
      <w:r w:rsidRPr="00D42702">
        <w:rPr>
          <w:sz w:val="28"/>
          <w:szCs w:val="28"/>
        </w:rPr>
        <w:t xml:space="preserve">, </w:t>
      </w:r>
      <w:r w:rsidRPr="00D42702">
        <w:rPr>
          <w:i/>
          <w:sz w:val="28"/>
          <w:szCs w:val="28"/>
        </w:rPr>
        <w:t>г</w:t>
      </w:r>
      <w:r w:rsidRPr="00D42702">
        <w:rPr>
          <w:sz w:val="28"/>
          <w:szCs w:val="28"/>
        </w:rPr>
        <w:t xml:space="preserve">) поддерживали распространение ПМСВ. </w:t>
      </w:r>
    </w:p>
    <w:p w:rsidR="007A40A4" w:rsidRPr="00210C8B" w:rsidRDefault="007A40A4" w:rsidP="001E430C">
      <w:pPr>
        <w:ind w:firstLine="709"/>
        <w:jc w:val="both"/>
        <w:rPr>
          <w:sz w:val="28"/>
          <w:szCs w:val="28"/>
        </w:rPr>
      </w:pPr>
      <w:r w:rsidRPr="00D42702">
        <w:rPr>
          <w:sz w:val="28"/>
          <w:szCs w:val="28"/>
        </w:rPr>
        <w:t>Прежде всего отметим, что учет конечности ширины волновода, кр</w:t>
      </w:r>
      <w:r w:rsidRPr="00D42702">
        <w:rPr>
          <w:sz w:val="28"/>
          <w:szCs w:val="28"/>
        </w:rPr>
        <w:t>о</w:t>
      </w:r>
      <w:r w:rsidRPr="00D42702">
        <w:rPr>
          <w:sz w:val="28"/>
          <w:szCs w:val="28"/>
        </w:rPr>
        <w:t xml:space="preserve">ме отмеченного выше эффекта квантования спектра </w:t>
      </w:r>
      <w:proofErr w:type="gramStart"/>
      <w:r w:rsidRPr="00D42702">
        <w:rPr>
          <w:sz w:val="28"/>
          <w:szCs w:val="28"/>
        </w:rPr>
        <w:t>СВ</w:t>
      </w:r>
      <w:proofErr w:type="gramEnd"/>
      <w:r w:rsidRPr="00D42702">
        <w:rPr>
          <w:sz w:val="28"/>
          <w:szCs w:val="28"/>
        </w:rPr>
        <w:t xml:space="preserve"> по ширине [11], </w:t>
      </w:r>
      <w:r w:rsidRPr="001E430C">
        <w:rPr>
          <w:spacing w:val="-4"/>
          <w:sz w:val="28"/>
          <w:szCs w:val="28"/>
        </w:rPr>
        <w:t>изменит величину полей размагничивания в волноводе и повлияет на пол</w:t>
      </w:r>
      <w:r w:rsidRPr="001E430C">
        <w:rPr>
          <w:spacing w:val="-4"/>
          <w:sz w:val="28"/>
          <w:szCs w:val="28"/>
        </w:rPr>
        <w:t>о</w:t>
      </w:r>
      <w:r w:rsidRPr="001E430C">
        <w:rPr>
          <w:spacing w:val="-4"/>
          <w:sz w:val="28"/>
          <w:szCs w:val="28"/>
        </w:rPr>
        <w:t>жение характерных частот в спектре СВ в пленке. Действительно, рассматр</w:t>
      </w:r>
      <w:r w:rsidRPr="001E430C">
        <w:rPr>
          <w:spacing w:val="-4"/>
          <w:sz w:val="28"/>
          <w:szCs w:val="28"/>
        </w:rPr>
        <w:t>и</w:t>
      </w:r>
      <w:r w:rsidRPr="001E430C">
        <w:rPr>
          <w:spacing w:val="-4"/>
          <w:sz w:val="28"/>
          <w:szCs w:val="28"/>
        </w:rPr>
        <w:t xml:space="preserve">вая микроволноводы в приближении однородно намагниченных сплющенных эллипсоидов, частоту </w:t>
      </w:r>
      <w:r w:rsidRPr="001E430C">
        <w:rPr>
          <w:i/>
          <w:spacing w:val="-4"/>
          <w:sz w:val="28"/>
          <w:szCs w:val="28"/>
          <w:lang w:val="en-US"/>
        </w:rPr>
        <w:t>f</w:t>
      </w:r>
      <w:r w:rsidRPr="001E430C">
        <w:rPr>
          <w:spacing w:val="-4"/>
          <w:sz w:val="28"/>
          <w:szCs w:val="28"/>
          <w:vertAlign w:val="subscript"/>
        </w:rPr>
        <w:t>0</w:t>
      </w:r>
      <w:r w:rsidRPr="001E430C">
        <w:rPr>
          <w:spacing w:val="-4"/>
          <w:sz w:val="28"/>
          <w:szCs w:val="28"/>
        </w:rPr>
        <w:t xml:space="preserve"> однородного ферромагнитного резонанса (ФМР), к</w:t>
      </w:r>
      <w:r w:rsidRPr="001E430C">
        <w:rPr>
          <w:spacing w:val="-4"/>
          <w:sz w:val="28"/>
          <w:szCs w:val="28"/>
        </w:rPr>
        <w:t>о</w:t>
      </w:r>
      <w:r w:rsidRPr="001E430C">
        <w:rPr>
          <w:spacing w:val="-4"/>
          <w:sz w:val="28"/>
          <w:szCs w:val="28"/>
        </w:rPr>
        <w:t>торая определяет положение длинноволновой границы (</w:t>
      </w:r>
      <w:r w:rsidRPr="001E430C">
        <w:rPr>
          <w:i/>
          <w:spacing w:val="-4"/>
          <w:sz w:val="28"/>
          <w:szCs w:val="28"/>
          <w:lang w:val="en-US"/>
        </w:rPr>
        <w:t>k</w:t>
      </w:r>
      <w:r w:rsidRPr="001E430C">
        <w:rPr>
          <w:spacing w:val="-4"/>
          <w:sz w:val="28"/>
          <w:szCs w:val="28"/>
        </w:rPr>
        <w:t>→0)</w:t>
      </w:r>
      <w:r w:rsidRPr="00D42702">
        <w:rPr>
          <w:sz w:val="28"/>
          <w:szCs w:val="28"/>
        </w:rPr>
        <w:t xml:space="preserve"> спектра </w:t>
      </w:r>
      <w:proofErr w:type="gramStart"/>
      <w:r w:rsidRPr="00D42702">
        <w:rPr>
          <w:sz w:val="28"/>
          <w:szCs w:val="28"/>
        </w:rPr>
        <w:t>СВ</w:t>
      </w:r>
      <w:proofErr w:type="gramEnd"/>
      <w:r w:rsidRPr="00D42702">
        <w:rPr>
          <w:sz w:val="28"/>
          <w:szCs w:val="28"/>
        </w:rPr>
        <w:t>, можно представить в виде [22]</w:t>
      </w:r>
    </w:p>
    <w:p w:rsidR="000018FA" w:rsidRPr="00210C8B" w:rsidRDefault="000018FA" w:rsidP="00D60010">
      <w:pPr>
        <w:spacing w:line="228" w:lineRule="auto"/>
        <w:ind w:firstLine="709"/>
        <w:jc w:val="both"/>
        <w:rPr>
          <w:sz w:val="28"/>
          <w:szCs w:val="28"/>
        </w:rPr>
      </w:pPr>
    </w:p>
    <w:tbl>
      <w:tblPr>
        <w:tblW w:w="9072" w:type="dxa"/>
        <w:jc w:val="center"/>
        <w:tblLayout w:type="fixed"/>
        <w:tblLook w:val="04A0"/>
      </w:tblPr>
      <w:tblGrid>
        <w:gridCol w:w="8505"/>
        <w:gridCol w:w="567"/>
      </w:tblGrid>
      <w:tr w:rsidR="007A40A4" w:rsidRPr="00D42702" w:rsidTr="007A40A4">
        <w:trPr>
          <w:jc w:val="center"/>
        </w:trPr>
        <w:tc>
          <w:tcPr>
            <w:tcW w:w="8505" w:type="dxa"/>
          </w:tcPr>
          <w:p w:rsidR="007A40A4" w:rsidRPr="00D42702" w:rsidRDefault="00953433" w:rsidP="007A40A4">
            <w:pPr>
              <w:ind w:firstLine="715"/>
              <w:jc w:val="center"/>
              <w:rPr>
                <w:sz w:val="28"/>
                <w:szCs w:val="28"/>
              </w:rPr>
            </w:pPr>
            <w:r w:rsidRPr="00D42702">
              <w:rPr>
                <w:position w:val="-14"/>
              </w:rPr>
              <w:object w:dxaOrig="5260" w:dyaOrig="440">
                <v:shape id="_x0000_i1065" type="#_x0000_t75" style="width:273.75pt;height:22.5pt" o:ole="">
                  <v:imagedata r:id="rId49" o:title=""/>
                </v:shape>
                <o:OLEObject Type="Embed" ProgID="Equation.3" ShapeID="_x0000_i1065" DrawAspect="Content" ObjectID="_1583580219" r:id="rId50"/>
              </w:object>
            </w:r>
          </w:p>
        </w:tc>
        <w:tc>
          <w:tcPr>
            <w:tcW w:w="567" w:type="dxa"/>
            <w:vAlign w:val="center"/>
          </w:tcPr>
          <w:p w:rsidR="007A40A4" w:rsidRPr="00D42702" w:rsidRDefault="007A40A4" w:rsidP="007A40A4">
            <w:pPr>
              <w:jc w:val="right"/>
              <w:rPr>
                <w:sz w:val="28"/>
                <w:szCs w:val="28"/>
              </w:rPr>
            </w:pPr>
            <w:r w:rsidRPr="00D42702">
              <w:rPr>
                <w:sz w:val="28"/>
                <w:szCs w:val="28"/>
              </w:rPr>
              <w:t>(1)</w:t>
            </w:r>
          </w:p>
        </w:tc>
      </w:tr>
    </w:tbl>
    <w:p w:rsidR="007A40A4" w:rsidRPr="00D42702" w:rsidRDefault="007A40A4" w:rsidP="00A8792C">
      <w:pPr>
        <w:spacing w:line="235" w:lineRule="auto"/>
        <w:jc w:val="both"/>
        <w:rPr>
          <w:sz w:val="28"/>
          <w:szCs w:val="28"/>
        </w:rPr>
      </w:pPr>
      <w:r w:rsidRPr="00D42702">
        <w:rPr>
          <w:sz w:val="28"/>
          <w:szCs w:val="28"/>
        </w:rPr>
        <w:lastRenderedPageBreak/>
        <w:t xml:space="preserve">где </w:t>
      </w:r>
      <w:proofErr w:type="spellStart"/>
      <w:r w:rsidRPr="00D42702">
        <w:rPr>
          <w:i/>
          <w:sz w:val="28"/>
          <w:szCs w:val="28"/>
          <w:lang w:val="en-US"/>
        </w:rPr>
        <w:t>f</w:t>
      </w:r>
      <w:r w:rsidRPr="00D42702">
        <w:rPr>
          <w:i/>
          <w:sz w:val="28"/>
          <w:szCs w:val="28"/>
          <w:vertAlign w:val="subscript"/>
          <w:lang w:val="en-US"/>
        </w:rPr>
        <w:t>H</w:t>
      </w:r>
      <w:proofErr w:type="spellEnd"/>
      <w:r w:rsidRPr="00D42702">
        <w:rPr>
          <w:sz w:val="28"/>
          <w:szCs w:val="28"/>
        </w:rPr>
        <w:t xml:space="preserve"> = γ</w:t>
      </w:r>
      <w:r w:rsidRPr="00D42702">
        <w:rPr>
          <w:i/>
          <w:sz w:val="28"/>
          <w:szCs w:val="28"/>
          <w:lang w:val="en-US"/>
        </w:rPr>
        <w:t>H</w:t>
      </w:r>
      <w:r w:rsidRPr="00D42702">
        <w:rPr>
          <w:sz w:val="28"/>
          <w:szCs w:val="28"/>
        </w:rPr>
        <w:t xml:space="preserve"> (γ = 2,8</w:t>
      </w:r>
      <w:r w:rsidRPr="00D42702">
        <w:rPr>
          <w:sz w:val="28"/>
          <w:szCs w:val="28"/>
          <w:lang w:val="en-US"/>
        </w:rPr>
        <w:t> </w:t>
      </w:r>
      <w:r w:rsidRPr="00D42702">
        <w:rPr>
          <w:sz w:val="28"/>
          <w:szCs w:val="28"/>
        </w:rPr>
        <w:t xml:space="preserve">МГц/Э – гиромагнитное отношение </w:t>
      </w:r>
      <w:proofErr w:type="gramStart"/>
      <w:r w:rsidRPr="00D42702">
        <w:rPr>
          <w:sz w:val="28"/>
          <w:szCs w:val="28"/>
        </w:rPr>
        <w:t>в</w:t>
      </w:r>
      <w:proofErr w:type="gramEnd"/>
      <w:r w:rsidRPr="00D42702">
        <w:rPr>
          <w:sz w:val="28"/>
          <w:szCs w:val="28"/>
        </w:rPr>
        <w:t xml:space="preserve"> </w:t>
      </w:r>
      <w:proofErr w:type="gramStart"/>
      <w:r w:rsidRPr="00D42702">
        <w:rPr>
          <w:sz w:val="28"/>
          <w:szCs w:val="28"/>
        </w:rPr>
        <w:t>ЖИГ</w:t>
      </w:r>
      <w:proofErr w:type="gramEnd"/>
      <w:r w:rsidRPr="00D42702">
        <w:rPr>
          <w:sz w:val="28"/>
          <w:szCs w:val="28"/>
        </w:rPr>
        <w:t xml:space="preserve">); </w:t>
      </w:r>
      <w:proofErr w:type="spellStart"/>
      <w:r w:rsidRPr="00D42702">
        <w:rPr>
          <w:i/>
          <w:sz w:val="28"/>
          <w:szCs w:val="28"/>
          <w:lang w:val="en-US"/>
        </w:rPr>
        <w:t>N</w:t>
      </w:r>
      <w:r w:rsidRPr="00D42702">
        <w:rPr>
          <w:i/>
          <w:sz w:val="28"/>
          <w:szCs w:val="28"/>
          <w:vertAlign w:val="subscript"/>
          <w:lang w:val="en-US"/>
        </w:rPr>
        <w:t>ii</w:t>
      </w:r>
      <w:proofErr w:type="spellEnd"/>
      <w:r w:rsidRPr="00D42702">
        <w:rPr>
          <w:sz w:val="28"/>
          <w:szCs w:val="28"/>
        </w:rPr>
        <w:t xml:space="preserve"> – ко</w:t>
      </w:r>
      <w:r w:rsidRPr="00D42702">
        <w:rPr>
          <w:sz w:val="28"/>
          <w:szCs w:val="28"/>
        </w:rPr>
        <w:t>м</w:t>
      </w:r>
      <w:r w:rsidRPr="00D42702">
        <w:rPr>
          <w:sz w:val="28"/>
          <w:szCs w:val="28"/>
        </w:rPr>
        <w:t>поненты тензора размагничивания анизотропии формы (</w:t>
      </w:r>
      <w:r w:rsidRPr="00D42702">
        <w:rPr>
          <w:position w:val="-28"/>
        </w:rPr>
        <w:object w:dxaOrig="980" w:dyaOrig="540">
          <v:shape id="_x0000_i1066" type="#_x0000_t75" style="width:56.25pt;height:31.5pt" o:ole="">
            <v:imagedata r:id="rId51" o:title=""/>
          </v:shape>
          <o:OLEObject Type="Embed" ProgID="Equation.3" ShapeID="_x0000_i1066" DrawAspect="Content" ObjectID="_1583580220" r:id="rId52"/>
        </w:object>
      </w:r>
      <w:r w:rsidRPr="00D42702">
        <w:rPr>
          <w:sz w:val="28"/>
          <w:szCs w:val="28"/>
        </w:rPr>
        <w:t>), и сч</w:t>
      </w:r>
      <w:r w:rsidRPr="00D42702">
        <w:rPr>
          <w:sz w:val="28"/>
          <w:szCs w:val="28"/>
        </w:rPr>
        <w:t>и</w:t>
      </w:r>
      <w:r w:rsidRPr="00D42702">
        <w:rPr>
          <w:sz w:val="28"/>
          <w:szCs w:val="28"/>
        </w:rPr>
        <w:t xml:space="preserve">тается, что намагниченность и внешнее поле направлены по оси </w:t>
      </w:r>
      <w:r w:rsidRPr="00D42702">
        <w:rPr>
          <w:b/>
          <w:i/>
          <w:sz w:val="28"/>
          <w:szCs w:val="28"/>
          <w:lang w:val="en-US"/>
        </w:rPr>
        <w:t>e</w:t>
      </w:r>
      <w:r w:rsidRPr="00D42702">
        <w:rPr>
          <w:sz w:val="28"/>
          <w:szCs w:val="28"/>
          <w:vertAlign w:val="subscript"/>
        </w:rPr>
        <w:t>3</w:t>
      </w:r>
      <w:r w:rsidRPr="00D42702">
        <w:rPr>
          <w:sz w:val="28"/>
          <w:szCs w:val="28"/>
        </w:rPr>
        <w:t xml:space="preserve">, которой отвечает компонента </w:t>
      </w:r>
      <w:r w:rsidRPr="00003E42">
        <w:rPr>
          <w:i/>
          <w:sz w:val="28"/>
          <w:szCs w:val="28"/>
          <w:lang w:val="en-US"/>
        </w:rPr>
        <w:t>N</w:t>
      </w:r>
      <w:r w:rsidRPr="00003E42">
        <w:rPr>
          <w:sz w:val="28"/>
          <w:szCs w:val="28"/>
          <w:vertAlign w:val="subscript"/>
        </w:rPr>
        <w:t>33</w:t>
      </w:r>
      <w:r w:rsidRPr="00003E42">
        <w:rPr>
          <w:sz w:val="44"/>
          <w:szCs w:val="44"/>
        </w:rPr>
        <w:t>.</w:t>
      </w:r>
      <w:r w:rsidRPr="00D42702">
        <w:rPr>
          <w:sz w:val="28"/>
          <w:szCs w:val="28"/>
        </w:rPr>
        <w:t xml:space="preserve"> В случае безграничной пленки выражение (1) </w:t>
      </w:r>
      <w:r>
        <w:rPr>
          <w:sz w:val="28"/>
          <w:szCs w:val="28"/>
        </w:rPr>
        <w:t>примет</w:t>
      </w:r>
      <w:r w:rsidRPr="00D42702">
        <w:rPr>
          <w:sz w:val="28"/>
          <w:szCs w:val="28"/>
        </w:rPr>
        <w:t xml:space="preserve"> вид </w:t>
      </w:r>
      <w:r w:rsidRPr="001527ED">
        <w:rPr>
          <w:sz w:val="28"/>
          <w:szCs w:val="28"/>
        </w:rPr>
        <w:t>[22]</w:t>
      </w:r>
      <w:r w:rsidRPr="00D42702">
        <w:rPr>
          <w:sz w:val="28"/>
          <w:szCs w:val="28"/>
        </w:rPr>
        <w:t>:</w:t>
      </w:r>
    </w:p>
    <w:p w:rsidR="007A40A4" w:rsidRPr="00D42702" w:rsidRDefault="007A40A4" w:rsidP="00A8792C">
      <w:pPr>
        <w:spacing w:line="235" w:lineRule="auto"/>
        <w:rPr>
          <w:sz w:val="28"/>
          <w:szCs w:val="28"/>
        </w:rPr>
      </w:pPr>
    </w:p>
    <w:tbl>
      <w:tblPr>
        <w:tblW w:w="9072" w:type="dxa"/>
        <w:jc w:val="center"/>
        <w:tblLook w:val="04A0"/>
      </w:tblPr>
      <w:tblGrid>
        <w:gridCol w:w="8505"/>
        <w:gridCol w:w="567"/>
      </w:tblGrid>
      <w:tr w:rsidR="007A40A4" w:rsidRPr="00D42702" w:rsidTr="007A40A4">
        <w:trPr>
          <w:jc w:val="center"/>
        </w:trPr>
        <w:tc>
          <w:tcPr>
            <w:tcW w:w="8505" w:type="dxa"/>
          </w:tcPr>
          <w:p w:rsidR="007A40A4" w:rsidRPr="00D42702" w:rsidRDefault="00953433" w:rsidP="00A8792C">
            <w:pPr>
              <w:spacing w:line="235" w:lineRule="auto"/>
              <w:ind w:firstLine="715"/>
              <w:jc w:val="center"/>
              <w:rPr>
                <w:sz w:val="28"/>
                <w:szCs w:val="28"/>
              </w:rPr>
            </w:pPr>
            <w:r w:rsidRPr="00D42702">
              <w:rPr>
                <w:position w:val="-14"/>
              </w:rPr>
              <w:object w:dxaOrig="1920" w:dyaOrig="460">
                <v:shape id="_x0000_i1067" type="#_x0000_t75" style="width:99pt;height:24pt" o:ole="">
                  <v:imagedata r:id="rId53" o:title=""/>
                </v:shape>
                <o:OLEObject Type="Embed" ProgID="Equation.3" ShapeID="_x0000_i1067" DrawAspect="Content" ObjectID="_1583580221" r:id="rId54"/>
              </w:object>
            </w:r>
            <w:r w:rsidR="007A40A4">
              <w:t xml:space="preserve">, </w:t>
            </w:r>
          </w:p>
        </w:tc>
        <w:tc>
          <w:tcPr>
            <w:tcW w:w="567" w:type="dxa"/>
            <w:vAlign w:val="center"/>
          </w:tcPr>
          <w:p w:rsidR="007A40A4" w:rsidRPr="00D42702" w:rsidRDefault="007A40A4" w:rsidP="00A8792C">
            <w:pPr>
              <w:spacing w:line="235" w:lineRule="auto"/>
              <w:jc w:val="right"/>
              <w:rPr>
                <w:sz w:val="28"/>
                <w:szCs w:val="28"/>
              </w:rPr>
            </w:pPr>
            <w:r w:rsidRPr="00D42702">
              <w:rPr>
                <w:sz w:val="28"/>
                <w:szCs w:val="28"/>
              </w:rPr>
              <w:t>(2)</w:t>
            </w:r>
          </w:p>
        </w:tc>
      </w:tr>
    </w:tbl>
    <w:p w:rsidR="007A40A4" w:rsidRDefault="007A40A4" w:rsidP="00A8792C">
      <w:pPr>
        <w:spacing w:line="235" w:lineRule="auto"/>
        <w:rPr>
          <w:sz w:val="28"/>
          <w:szCs w:val="28"/>
        </w:rPr>
      </w:pPr>
    </w:p>
    <w:p w:rsidR="007A40A4" w:rsidRPr="00D42702" w:rsidRDefault="007A40A4" w:rsidP="00A8792C">
      <w:pPr>
        <w:spacing w:line="235" w:lineRule="auto"/>
        <w:jc w:val="both"/>
        <w:rPr>
          <w:sz w:val="28"/>
          <w:szCs w:val="28"/>
        </w:rPr>
      </w:pPr>
      <w:r w:rsidRPr="00D42702">
        <w:rPr>
          <w:sz w:val="28"/>
          <w:szCs w:val="28"/>
        </w:rPr>
        <w:t xml:space="preserve">где </w:t>
      </w:r>
      <w:r w:rsidRPr="00D42702">
        <w:rPr>
          <w:i/>
          <w:sz w:val="28"/>
          <w:szCs w:val="28"/>
          <w:lang w:val="en-US"/>
        </w:rPr>
        <w:t>f</w:t>
      </w:r>
      <w:r w:rsidRPr="00D42702">
        <w:rPr>
          <w:i/>
          <w:sz w:val="28"/>
          <w:szCs w:val="28"/>
          <w:vertAlign w:val="subscript"/>
          <w:lang w:val="en-US"/>
        </w:rPr>
        <w:t>m</w:t>
      </w:r>
      <w:r w:rsidRPr="00D42702">
        <w:rPr>
          <w:i/>
          <w:sz w:val="28"/>
          <w:szCs w:val="28"/>
        </w:rPr>
        <w:t xml:space="preserve"> </w:t>
      </w:r>
      <w:r w:rsidRPr="00D42702">
        <w:rPr>
          <w:sz w:val="28"/>
          <w:szCs w:val="28"/>
        </w:rPr>
        <w:t>= γ4π</w:t>
      </w:r>
      <w:r w:rsidRPr="00D42702">
        <w:rPr>
          <w:i/>
          <w:sz w:val="28"/>
          <w:szCs w:val="28"/>
          <w:lang w:val="en-US"/>
        </w:rPr>
        <w:t>M</w:t>
      </w:r>
      <w:r w:rsidRPr="00D42702">
        <w:rPr>
          <w:sz w:val="28"/>
          <w:szCs w:val="28"/>
        </w:rPr>
        <w:t xml:space="preserve"> (</w:t>
      </w:r>
      <w:r w:rsidRPr="00D42702">
        <w:rPr>
          <w:i/>
          <w:sz w:val="28"/>
          <w:szCs w:val="28"/>
          <w:lang w:val="en-US"/>
        </w:rPr>
        <w:t>M</w:t>
      </w:r>
      <w:r w:rsidRPr="00D42702">
        <w:rPr>
          <w:sz w:val="28"/>
          <w:szCs w:val="28"/>
        </w:rPr>
        <w:t>– намагниченность насыщения ЖИГ, 4π</w:t>
      </w:r>
      <w:r w:rsidRPr="00D42702">
        <w:rPr>
          <w:i/>
          <w:sz w:val="28"/>
          <w:szCs w:val="28"/>
        </w:rPr>
        <w:t>М</w:t>
      </w:r>
      <w:r w:rsidRPr="00D42702">
        <w:rPr>
          <w:sz w:val="28"/>
          <w:szCs w:val="28"/>
        </w:rPr>
        <w:t xml:space="preserve"> = 1750 Гс)</w:t>
      </w:r>
      <w:r>
        <w:rPr>
          <w:sz w:val="28"/>
          <w:szCs w:val="28"/>
        </w:rPr>
        <w:t>.</w:t>
      </w:r>
    </w:p>
    <w:p w:rsidR="007A40A4" w:rsidRPr="00D42702" w:rsidRDefault="007A40A4" w:rsidP="00A8792C">
      <w:pPr>
        <w:spacing w:line="235" w:lineRule="auto"/>
        <w:ind w:firstLine="709"/>
        <w:jc w:val="both"/>
        <w:rPr>
          <w:sz w:val="28"/>
          <w:szCs w:val="28"/>
        </w:rPr>
      </w:pPr>
      <w:r w:rsidRPr="00D42702">
        <w:rPr>
          <w:sz w:val="28"/>
          <w:szCs w:val="28"/>
        </w:rPr>
        <w:t xml:space="preserve">Если далее предположить, что между длиной </w:t>
      </w:r>
      <w:r w:rsidRPr="00D42702">
        <w:rPr>
          <w:i/>
          <w:sz w:val="28"/>
          <w:szCs w:val="28"/>
          <w:lang w:val="en-US"/>
        </w:rPr>
        <w:t>L</w:t>
      </w:r>
      <w:r w:rsidRPr="00D42702">
        <w:rPr>
          <w:sz w:val="28"/>
          <w:szCs w:val="28"/>
        </w:rPr>
        <w:t xml:space="preserve">, шириной </w:t>
      </w:r>
      <w:r w:rsidRPr="00D42702">
        <w:rPr>
          <w:i/>
          <w:sz w:val="28"/>
          <w:szCs w:val="28"/>
          <w:lang w:val="en-US"/>
        </w:rPr>
        <w:t>w</w:t>
      </w:r>
      <w:r w:rsidRPr="00D42702">
        <w:rPr>
          <w:sz w:val="28"/>
          <w:szCs w:val="28"/>
        </w:rPr>
        <w:t xml:space="preserve"> и толщ</w:t>
      </w:r>
      <w:r w:rsidRPr="00D42702">
        <w:rPr>
          <w:sz w:val="28"/>
          <w:szCs w:val="28"/>
        </w:rPr>
        <w:t>и</w:t>
      </w:r>
      <w:r w:rsidRPr="00D42702">
        <w:rPr>
          <w:sz w:val="28"/>
          <w:szCs w:val="28"/>
        </w:rPr>
        <w:t xml:space="preserve">ной </w:t>
      </w:r>
      <w:r w:rsidRPr="00D42702">
        <w:rPr>
          <w:i/>
          <w:sz w:val="28"/>
          <w:szCs w:val="28"/>
          <w:lang w:val="en-US"/>
        </w:rPr>
        <w:t>d</w:t>
      </w:r>
      <w:r w:rsidRPr="00D42702">
        <w:rPr>
          <w:sz w:val="28"/>
          <w:szCs w:val="28"/>
        </w:rPr>
        <w:t xml:space="preserve"> волновода выполняется соотношение </w:t>
      </w:r>
    </w:p>
    <w:p w:rsidR="007A40A4" w:rsidRPr="00D42702" w:rsidRDefault="007A40A4" w:rsidP="00A8792C">
      <w:pPr>
        <w:spacing w:line="235" w:lineRule="auto"/>
        <w:jc w:val="both"/>
        <w:rPr>
          <w:sz w:val="28"/>
          <w:szCs w:val="28"/>
        </w:rPr>
      </w:pPr>
    </w:p>
    <w:p w:rsidR="007A40A4" w:rsidRPr="00D42702" w:rsidRDefault="007A40A4" w:rsidP="00A8792C">
      <w:pPr>
        <w:spacing w:line="235" w:lineRule="auto"/>
        <w:jc w:val="center"/>
        <w:rPr>
          <w:sz w:val="28"/>
          <w:szCs w:val="28"/>
        </w:rPr>
      </w:pPr>
      <w:r w:rsidRPr="00D42702">
        <w:rPr>
          <w:i/>
          <w:sz w:val="28"/>
          <w:szCs w:val="28"/>
          <w:lang w:val="en-US"/>
        </w:rPr>
        <w:t>L</w:t>
      </w:r>
      <w:r w:rsidRPr="00D42702">
        <w:rPr>
          <w:sz w:val="28"/>
          <w:szCs w:val="28"/>
        </w:rPr>
        <w:t xml:space="preserve"> &gt;&gt; </w:t>
      </w:r>
      <w:r w:rsidRPr="00D42702">
        <w:rPr>
          <w:i/>
          <w:sz w:val="28"/>
          <w:szCs w:val="28"/>
          <w:lang w:val="en-US"/>
        </w:rPr>
        <w:t>w</w:t>
      </w:r>
      <w:r w:rsidRPr="00D42702">
        <w:rPr>
          <w:sz w:val="28"/>
          <w:szCs w:val="28"/>
        </w:rPr>
        <w:t xml:space="preserve"> &gt;&gt;</w:t>
      </w:r>
      <w:r w:rsidRPr="00D42702">
        <w:rPr>
          <w:i/>
          <w:sz w:val="28"/>
          <w:szCs w:val="28"/>
        </w:rPr>
        <w:t xml:space="preserve"> </w:t>
      </w:r>
      <w:r w:rsidRPr="00D42702">
        <w:rPr>
          <w:i/>
          <w:sz w:val="28"/>
          <w:szCs w:val="28"/>
          <w:lang w:val="en-US"/>
        </w:rPr>
        <w:t>d</w:t>
      </w:r>
      <w:r w:rsidRPr="00D42702">
        <w:rPr>
          <w:sz w:val="28"/>
          <w:szCs w:val="28"/>
        </w:rPr>
        <w:t>,</w:t>
      </w:r>
    </w:p>
    <w:p w:rsidR="007A40A4" w:rsidRPr="00D42702" w:rsidRDefault="007A40A4" w:rsidP="00A8792C">
      <w:pPr>
        <w:spacing w:line="235" w:lineRule="auto"/>
        <w:jc w:val="both"/>
        <w:rPr>
          <w:sz w:val="28"/>
          <w:szCs w:val="28"/>
        </w:rPr>
      </w:pPr>
    </w:p>
    <w:p w:rsidR="007A40A4" w:rsidRPr="00D42702" w:rsidRDefault="007A40A4" w:rsidP="00A8792C">
      <w:pPr>
        <w:spacing w:line="235" w:lineRule="auto"/>
        <w:jc w:val="both"/>
        <w:rPr>
          <w:sz w:val="28"/>
          <w:szCs w:val="28"/>
        </w:rPr>
      </w:pPr>
      <w:r w:rsidRPr="00D42702">
        <w:rPr>
          <w:sz w:val="28"/>
          <w:szCs w:val="28"/>
        </w:rPr>
        <w:t xml:space="preserve">то основной вклад в (1) дадут коэффициенты размагничивания по толщине </w:t>
      </w:r>
      <w:proofErr w:type="spellStart"/>
      <w:r w:rsidRPr="00D42702">
        <w:rPr>
          <w:i/>
          <w:sz w:val="28"/>
          <w:szCs w:val="28"/>
          <w:lang w:val="en-US"/>
        </w:rPr>
        <w:t>N</w:t>
      </w:r>
      <w:r w:rsidRPr="00D42702">
        <w:rPr>
          <w:i/>
          <w:sz w:val="28"/>
          <w:szCs w:val="28"/>
          <w:vertAlign w:val="subscript"/>
          <w:lang w:val="en-US"/>
        </w:rPr>
        <w:t>d</w:t>
      </w:r>
      <w:proofErr w:type="spellEnd"/>
      <w:r w:rsidRPr="00D42702">
        <w:rPr>
          <w:sz w:val="28"/>
          <w:szCs w:val="28"/>
        </w:rPr>
        <w:t xml:space="preserve"> и ширине волновода </w:t>
      </w:r>
      <w:proofErr w:type="spellStart"/>
      <w:r w:rsidRPr="00D42702">
        <w:rPr>
          <w:i/>
          <w:sz w:val="28"/>
          <w:szCs w:val="28"/>
          <w:lang w:val="en-US"/>
        </w:rPr>
        <w:t>N</w:t>
      </w:r>
      <w:r w:rsidRPr="00D42702">
        <w:rPr>
          <w:i/>
          <w:sz w:val="28"/>
          <w:szCs w:val="28"/>
          <w:vertAlign w:val="subscript"/>
          <w:lang w:val="en-US"/>
        </w:rPr>
        <w:t>w</w:t>
      </w:r>
      <w:proofErr w:type="spellEnd"/>
      <w:r w:rsidRPr="00D42702">
        <w:rPr>
          <w:i/>
          <w:sz w:val="28"/>
          <w:szCs w:val="28"/>
        </w:rPr>
        <w:t xml:space="preserve"> </w:t>
      </w:r>
      <w:r w:rsidRPr="00D42702">
        <w:rPr>
          <w:sz w:val="28"/>
          <w:szCs w:val="28"/>
        </w:rPr>
        <w:t>(</w:t>
      </w:r>
      <w:proofErr w:type="spellStart"/>
      <w:r w:rsidRPr="00D42702">
        <w:rPr>
          <w:i/>
          <w:sz w:val="28"/>
          <w:szCs w:val="28"/>
          <w:lang w:val="en-US"/>
        </w:rPr>
        <w:t>N</w:t>
      </w:r>
      <w:r w:rsidRPr="00D42702">
        <w:rPr>
          <w:i/>
          <w:sz w:val="28"/>
          <w:szCs w:val="28"/>
          <w:vertAlign w:val="subscript"/>
          <w:lang w:val="en-US"/>
        </w:rPr>
        <w:t>d</w:t>
      </w:r>
      <w:proofErr w:type="spellEnd"/>
      <w:r w:rsidRPr="00D42702">
        <w:rPr>
          <w:sz w:val="28"/>
          <w:szCs w:val="28"/>
        </w:rPr>
        <w:t xml:space="preserve"> &gt;&gt;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rPr>
        <w:t>,</w:t>
      </w:r>
      <w:r w:rsidRPr="00D42702">
        <w:rPr>
          <w:i/>
          <w:sz w:val="28"/>
          <w:szCs w:val="28"/>
        </w:rPr>
        <w:t xml:space="preserve"> </w:t>
      </w:r>
      <w:proofErr w:type="spellStart"/>
      <w:r w:rsidRPr="00D42702">
        <w:rPr>
          <w:i/>
          <w:sz w:val="28"/>
          <w:szCs w:val="28"/>
          <w:lang w:val="en-US"/>
        </w:rPr>
        <w:t>N</w:t>
      </w:r>
      <w:r w:rsidRPr="00D42702">
        <w:rPr>
          <w:i/>
          <w:sz w:val="28"/>
          <w:szCs w:val="28"/>
          <w:vertAlign w:val="subscript"/>
          <w:lang w:val="en-US"/>
        </w:rPr>
        <w:t>d</w:t>
      </w:r>
      <w:proofErr w:type="spellEnd"/>
      <w:r w:rsidRPr="00D42702">
        <w:rPr>
          <w:sz w:val="28"/>
          <w:szCs w:val="28"/>
        </w:rPr>
        <w:t xml:space="preserve"> ≈ 1</w:t>
      </w:r>
      <w:r w:rsidRPr="00D42702">
        <w:rPr>
          <w:i/>
          <w:sz w:val="28"/>
          <w:szCs w:val="28"/>
        </w:rPr>
        <w:t>–</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rPr>
        <w:t>). Тогда для продольно н</w:t>
      </w:r>
      <w:r w:rsidRPr="00D42702">
        <w:rPr>
          <w:sz w:val="28"/>
          <w:szCs w:val="28"/>
        </w:rPr>
        <w:t>а</w:t>
      </w:r>
      <w:r w:rsidRPr="00D42702">
        <w:rPr>
          <w:sz w:val="28"/>
          <w:szCs w:val="28"/>
        </w:rPr>
        <w:t>магниченного волновода выражение (1) примет вид:</w:t>
      </w:r>
    </w:p>
    <w:p w:rsidR="007A40A4" w:rsidRPr="00D42702" w:rsidRDefault="007A40A4" w:rsidP="00A8792C">
      <w:pPr>
        <w:spacing w:line="235" w:lineRule="auto"/>
        <w:rPr>
          <w:sz w:val="28"/>
          <w:szCs w:val="28"/>
        </w:rPr>
      </w:pPr>
    </w:p>
    <w:tbl>
      <w:tblPr>
        <w:tblW w:w="9072" w:type="dxa"/>
        <w:jc w:val="center"/>
        <w:tblLayout w:type="fixed"/>
        <w:tblLook w:val="04A0"/>
      </w:tblPr>
      <w:tblGrid>
        <w:gridCol w:w="8510"/>
        <w:gridCol w:w="562"/>
      </w:tblGrid>
      <w:tr w:rsidR="007A40A4" w:rsidRPr="00D42702" w:rsidTr="007A40A4">
        <w:trPr>
          <w:jc w:val="center"/>
        </w:trPr>
        <w:tc>
          <w:tcPr>
            <w:tcW w:w="8647" w:type="dxa"/>
          </w:tcPr>
          <w:p w:rsidR="007A40A4" w:rsidRPr="00D42702" w:rsidRDefault="007A40A4" w:rsidP="00A8792C">
            <w:pPr>
              <w:spacing w:line="235" w:lineRule="auto"/>
              <w:ind w:left="-136"/>
              <w:jc w:val="center"/>
              <w:rPr>
                <w:sz w:val="28"/>
                <w:szCs w:val="28"/>
                <w:lang w:val="en-US"/>
              </w:rPr>
            </w:pPr>
            <w:r w:rsidRPr="00D42702">
              <w:rPr>
                <w:position w:val="-14"/>
              </w:rPr>
              <w:object w:dxaOrig="7280" w:dyaOrig="440">
                <v:shape id="_x0000_i1068" type="#_x0000_t75" style="width:393pt;height:25.5pt" o:ole="">
                  <v:imagedata r:id="rId55" o:title=""/>
                </v:shape>
                <o:OLEObject Type="Embed" ProgID="Equation.3" ShapeID="_x0000_i1068" DrawAspect="Content" ObjectID="_1583580222" r:id="rId56"/>
              </w:object>
            </w:r>
          </w:p>
        </w:tc>
        <w:tc>
          <w:tcPr>
            <w:tcW w:w="567" w:type="dxa"/>
            <w:vAlign w:val="center"/>
          </w:tcPr>
          <w:p w:rsidR="007A40A4" w:rsidRPr="00D42702" w:rsidRDefault="007A40A4" w:rsidP="00A8792C">
            <w:pPr>
              <w:spacing w:line="235" w:lineRule="auto"/>
              <w:jc w:val="right"/>
              <w:rPr>
                <w:sz w:val="28"/>
                <w:szCs w:val="28"/>
              </w:rPr>
            </w:pPr>
            <w:r w:rsidRPr="00D42702">
              <w:rPr>
                <w:sz w:val="28"/>
                <w:szCs w:val="28"/>
              </w:rPr>
              <w:t>(3)</w:t>
            </w:r>
          </w:p>
        </w:tc>
      </w:tr>
    </w:tbl>
    <w:p w:rsidR="007A40A4" w:rsidRPr="00D42702" w:rsidRDefault="007A40A4" w:rsidP="00A8792C">
      <w:pPr>
        <w:spacing w:line="235" w:lineRule="auto"/>
        <w:rPr>
          <w:sz w:val="28"/>
          <w:szCs w:val="28"/>
        </w:rPr>
      </w:pPr>
    </w:p>
    <w:p w:rsidR="007A40A4" w:rsidRPr="00D42702" w:rsidRDefault="007A40A4" w:rsidP="00A8792C">
      <w:pPr>
        <w:spacing w:line="235" w:lineRule="auto"/>
        <w:jc w:val="both"/>
        <w:rPr>
          <w:sz w:val="28"/>
          <w:szCs w:val="28"/>
        </w:rPr>
      </w:pPr>
      <w:r>
        <w:rPr>
          <w:sz w:val="28"/>
          <w:szCs w:val="28"/>
        </w:rPr>
        <w:t>где</w:t>
      </w:r>
      <w:r w:rsidRPr="00D42702">
        <w:rPr>
          <w:sz w:val="28"/>
          <w:szCs w:val="28"/>
        </w:rPr>
        <w:t xml:space="preserve"> </w:t>
      </w:r>
      <w:r w:rsidRPr="00D42702">
        <w:rPr>
          <w:position w:val="-32"/>
          <w:sz w:val="28"/>
          <w:szCs w:val="28"/>
        </w:rPr>
        <w:object w:dxaOrig="1640" w:dyaOrig="740">
          <v:shape id="_x0000_i1069" type="#_x0000_t75" style="width:86.25pt;height:39pt" o:ole="">
            <v:imagedata r:id="rId57" o:title=""/>
          </v:shape>
          <o:OLEObject Type="Embed" ProgID="Equation.3" ShapeID="_x0000_i1069" DrawAspect="Content" ObjectID="_1583580223" r:id="rId58"/>
        </w:object>
      </w:r>
      <w:r>
        <w:t>;</w:t>
      </w:r>
      <w:r w:rsidRPr="00D42702">
        <w:t xml:space="preserve"> </w:t>
      </w:r>
      <w:r w:rsidRPr="00D42702">
        <w:rPr>
          <w:i/>
          <w:sz w:val="28"/>
          <w:szCs w:val="28"/>
          <w:lang w:val="en-US"/>
        </w:rPr>
        <w:t>f</w:t>
      </w:r>
      <w:r w:rsidRPr="00D42702">
        <w:rPr>
          <w:i/>
          <w:sz w:val="28"/>
          <w:szCs w:val="28"/>
          <w:vertAlign w:val="subscript"/>
        </w:rPr>
        <w:t>0</w:t>
      </w:r>
      <w:r w:rsidRPr="00D42702">
        <w:rPr>
          <w:sz w:val="28"/>
          <w:szCs w:val="28"/>
        </w:rPr>
        <w:t xml:space="preserve"> – часто</w:t>
      </w:r>
      <w:r>
        <w:rPr>
          <w:sz w:val="28"/>
          <w:szCs w:val="28"/>
        </w:rPr>
        <w:t xml:space="preserve">та </w:t>
      </w:r>
      <w:proofErr w:type="gramStart"/>
      <w:r>
        <w:rPr>
          <w:sz w:val="28"/>
          <w:szCs w:val="28"/>
        </w:rPr>
        <w:t>однородного</w:t>
      </w:r>
      <w:proofErr w:type="gramEnd"/>
      <w:r>
        <w:rPr>
          <w:sz w:val="28"/>
          <w:szCs w:val="28"/>
        </w:rPr>
        <w:t xml:space="preserve"> ФМР, определенная</w:t>
      </w:r>
      <w:r w:rsidRPr="00D42702">
        <w:rPr>
          <w:sz w:val="28"/>
          <w:szCs w:val="28"/>
        </w:rPr>
        <w:t xml:space="preserve"> по (2).</w:t>
      </w:r>
    </w:p>
    <w:p w:rsidR="007A40A4" w:rsidRPr="00D42702" w:rsidRDefault="007A40A4" w:rsidP="00A8792C">
      <w:pPr>
        <w:spacing w:line="235" w:lineRule="auto"/>
        <w:ind w:firstLine="709"/>
        <w:jc w:val="both"/>
        <w:rPr>
          <w:sz w:val="28"/>
          <w:szCs w:val="28"/>
        </w:rPr>
      </w:pPr>
      <w:r w:rsidRPr="00D42702">
        <w:rPr>
          <w:sz w:val="28"/>
          <w:szCs w:val="28"/>
        </w:rPr>
        <w:t>Для поперечно намагниченного волновода из (1) по</w:t>
      </w:r>
      <w:r>
        <w:rPr>
          <w:sz w:val="28"/>
          <w:szCs w:val="28"/>
        </w:rPr>
        <w:t>лучим</w:t>
      </w:r>
    </w:p>
    <w:p w:rsidR="007A40A4" w:rsidRPr="00D42702" w:rsidRDefault="007A40A4" w:rsidP="00A8792C">
      <w:pPr>
        <w:spacing w:line="235" w:lineRule="auto"/>
        <w:rPr>
          <w:sz w:val="28"/>
          <w:szCs w:val="28"/>
        </w:rPr>
      </w:pPr>
    </w:p>
    <w:tbl>
      <w:tblPr>
        <w:tblW w:w="9072" w:type="dxa"/>
        <w:jc w:val="center"/>
        <w:tblLook w:val="04A0"/>
      </w:tblPr>
      <w:tblGrid>
        <w:gridCol w:w="8507"/>
        <w:gridCol w:w="565"/>
      </w:tblGrid>
      <w:tr w:rsidR="007A40A4" w:rsidRPr="00D42702" w:rsidTr="007A40A4">
        <w:trPr>
          <w:jc w:val="center"/>
        </w:trPr>
        <w:tc>
          <w:tcPr>
            <w:tcW w:w="8505" w:type="dxa"/>
          </w:tcPr>
          <w:p w:rsidR="007A40A4" w:rsidRPr="00D42702" w:rsidRDefault="007A40A4" w:rsidP="00A8792C">
            <w:pPr>
              <w:spacing w:line="235" w:lineRule="auto"/>
              <w:ind w:hanging="108"/>
              <w:jc w:val="center"/>
              <w:rPr>
                <w:lang w:val="en-US"/>
              </w:rPr>
            </w:pPr>
            <w:r w:rsidRPr="00D42702">
              <w:rPr>
                <w:position w:val="-14"/>
              </w:rPr>
              <w:object w:dxaOrig="7800" w:dyaOrig="440">
                <v:shape id="_x0000_i1070" type="#_x0000_t75" style="width:417pt;height:24pt" o:ole="">
                  <v:imagedata r:id="rId59" o:title=""/>
                </v:shape>
                <o:OLEObject Type="Embed" ProgID="Equation.3" ShapeID="_x0000_i1070" DrawAspect="Content" ObjectID="_1583580224" r:id="rId60"/>
              </w:object>
            </w:r>
            <w:r w:rsidRPr="00D42702">
              <w:t>,</w:t>
            </w:r>
          </w:p>
        </w:tc>
        <w:tc>
          <w:tcPr>
            <w:tcW w:w="567" w:type="dxa"/>
            <w:vAlign w:val="center"/>
          </w:tcPr>
          <w:p w:rsidR="007A40A4" w:rsidRPr="00D42702" w:rsidRDefault="007A40A4" w:rsidP="00A8792C">
            <w:pPr>
              <w:spacing w:line="235" w:lineRule="auto"/>
              <w:ind w:left="-211"/>
              <w:jc w:val="right"/>
              <w:rPr>
                <w:sz w:val="28"/>
                <w:szCs w:val="28"/>
              </w:rPr>
            </w:pPr>
            <w:r w:rsidRPr="00D42702">
              <w:rPr>
                <w:sz w:val="28"/>
                <w:szCs w:val="28"/>
              </w:rPr>
              <w:t>(4)</w:t>
            </w:r>
          </w:p>
        </w:tc>
      </w:tr>
    </w:tbl>
    <w:p w:rsidR="007A40A4" w:rsidRPr="00D42702" w:rsidRDefault="007A40A4" w:rsidP="00A8792C">
      <w:pPr>
        <w:spacing w:line="235" w:lineRule="auto"/>
        <w:rPr>
          <w:sz w:val="28"/>
          <w:szCs w:val="28"/>
          <w:lang w:val="en-US"/>
        </w:rPr>
      </w:pPr>
    </w:p>
    <w:p w:rsidR="007A40A4" w:rsidRPr="00D42702" w:rsidRDefault="007A40A4" w:rsidP="00A8792C">
      <w:pPr>
        <w:spacing w:line="235" w:lineRule="auto"/>
        <w:rPr>
          <w:sz w:val="28"/>
          <w:szCs w:val="28"/>
        </w:rPr>
      </w:pPr>
      <w:r w:rsidRPr="00D42702">
        <w:rPr>
          <w:sz w:val="28"/>
          <w:szCs w:val="28"/>
        </w:rPr>
        <w:t xml:space="preserve">где </w:t>
      </w:r>
      <w:r w:rsidRPr="00D42702">
        <w:rPr>
          <w:position w:val="-32"/>
          <w:sz w:val="28"/>
          <w:szCs w:val="28"/>
        </w:rPr>
        <w:object w:dxaOrig="2659" w:dyaOrig="700">
          <v:shape id="_x0000_i1071" type="#_x0000_t75" style="width:153pt;height:39pt" o:ole="">
            <v:imagedata r:id="rId61" o:title=""/>
          </v:shape>
          <o:OLEObject Type="Embed" ProgID="Equation.3" ShapeID="_x0000_i1071" DrawAspect="Content" ObjectID="_1583580225" r:id="rId62"/>
        </w:object>
      </w:r>
      <w:r w:rsidR="00415371" w:rsidRPr="00D42702">
        <w:rPr>
          <w:sz w:val="28"/>
          <w:szCs w:val="28"/>
        </w:rPr>
        <w:fldChar w:fldCharType="begin"/>
      </w:r>
      <w:r w:rsidRPr="00D42702">
        <w:rPr>
          <w:sz w:val="28"/>
          <w:szCs w:val="28"/>
        </w:rPr>
        <w:instrText xml:space="preserve"> QUOTE </w:instrTex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N</m:t>
            </m:r>
          </m:e>
          <m:sub>
            <m:r>
              <w:rPr>
                <w:rFonts w:ascii="Cambria Math" w:hAnsi="Cambria Math"/>
                <w:color w:val="000000"/>
                <w:kern w:val="1"/>
                <w:sz w:val="28"/>
                <w:szCs w:val="28"/>
                <w:lang w:eastAsia="hi-IN" w:bidi="hi-IN"/>
              </w:rPr>
              <m:t>w</m:t>
            </m:r>
          </m:sub>
        </m:sSub>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f</m:t>
            </m:r>
          </m:e>
          <m:sub>
            <m:r>
              <w:rPr>
                <w:rFonts w:ascii="Cambria Math" w:hAnsi="Cambria Math"/>
                <w:color w:val="000000"/>
                <w:kern w:val="1"/>
                <w:sz w:val="28"/>
                <w:szCs w:val="28"/>
                <w:lang w:eastAsia="hi-IN" w:bidi="hi-IN"/>
              </w:rPr>
              <m:t>m</m:t>
            </m:r>
          </m:sub>
        </m:sSub>
        <m:d>
          <m:dPr>
            <m:ctrlPr>
              <w:rPr>
                <w:rFonts w:ascii="Cambria Math" w:hAnsi="Cambria Math"/>
                <w:i/>
                <w:color w:val="000000"/>
                <w:kern w:val="1"/>
                <w:sz w:val="28"/>
                <w:szCs w:val="28"/>
                <w:lang w:eastAsia="hi-IN" w:bidi="hi-IN"/>
              </w:rPr>
            </m:ctrlPr>
          </m:dPr>
          <m:e>
            <m:r>
              <w:rPr>
                <w:rFonts w:ascii="Cambria Math" w:hAnsi="Cambria Math"/>
                <w:color w:val="000000"/>
                <w:kern w:val="1"/>
                <w:sz w:val="28"/>
                <w:szCs w:val="28"/>
                <w:lang w:eastAsia="hi-IN" w:bidi="hi-IN"/>
              </w:rPr>
              <m:t>3</m:t>
            </m:r>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f</m:t>
                </m:r>
              </m:e>
              <m:sub>
                <m:r>
                  <w:rPr>
                    <w:rFonts w:ascii="Cambria Math" w:hAnsi="Cambria Math"/>
                    <w:color w:val="000000"/>
                    <w:kern w:val="1"/>
                    <w:sz w:val="28"/>
                    <w:szCs w:val="28"/>
                    <w:lang w:eastAsia="hi-IN" w:bidi="hi-IN"/>
                  </w:rPr>
                  <m:t>H</m:t>
                </m:r>
              </m:sub>
            </m:sSub>
            <m:r>
              <w:rPr>
                <w:rFonts w:ascii="Cambria Math" w:hAnsi="Cambria Math"/>
                <w:color w:val="000000"/>
                <w:kern w:val="1"/>
                <w:sz w:val="28"/>
                <w:szCs w:val="28"/>
                <w:lang w:eastAsia="hi-IN" w:bidi="hi-IN"/>
              </w:rPr>
              <m:t>+2</m:t>
            </m:r>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N</m:t>
                </m:r>
              </m:e>
              <m:sub>
                <m:r>
                  <w:rPr>
                    <w:rFonts w:ascii="Cambria Math" w:hAnsi="Cambria Math"/>
                    <w:color w:val="000000"/>
                    <w:kern w:val="1"/>
                    <w:sz w:val="28"/>
                    <w:szCs w:val="28"/>
                    <w:lang w:eastAsia="hi-IN" w:bidi="hi-IN"/>
                  </w:rPr>
                  <m:t>w</m:t>
                </m:r>
              </m:sub>
            </m:sSub>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f</m:t>
                </m:r>
              </m:e>
              <m:sub>
                <m:r>
                  <w:rPr>
                    <w:rFonts w:ascii="Cambria Math" w:hAnsi="Cambria Math"/>
                    <w:color w:val="000000"/>
                    <w:kern w:val="1"/>
                    <w:sz w:val="28"/>
                    <w:szCs w:val="28"/>
                    <w:lang w:eastAsia="hi-IN" w:bidi="hi-IN"/>
                  </w:rPr>
                  <m:t>m</m:t>
                </m:r>
              </m:sub>
            </m:sSub>
          </m:e>
        </m:d>
        <m:r>
          <w:rPr>
            <w:rFonts w:ascii="Cambria Math" w:hAnsi="Cambria Math"/>
            <w:color w:val="000000"/>
            <w:kern w:val="1"/>
            <w:sz w:val="28"/>
            <w:szCs w:val="28"/>
            <w:lang w:eastAsia="hi-IN" w:bidi="hi-IN"/>
          </w:rPr>
          <m:t>/(2</m:t>
        </m:r>
        <m:sSub>
          <m:sSubPr>
            <m:ctrlPr>
              <w:rPr>
                <w:rFonts w:ascii="Cambria Math" w:hAnsi="Cambria Math"/>
                <w:i/>
                <w:color w:val="000000"/>
                <w:kern w:val="1"/>
                <w:sz w:val="28"/>
                <w:szCs w:val="28"/>
                <w:lang w:eastAsia="hi-IN" w:bidi="hi-IN"/>
              </w:rPr>
            </m:ctrlPr>
          </m:sSubPr>
          <m:e>
            <m:r>
              <w:rPr>
                <w:rFonts w:ascii="Cambria Math" w:hAnsi="Cambria Math"/>
                <w:color w:val="000000"/>
                <w:kern w:val="1"/>
                <w:sz w:val="28"/>
                <w:szCs w:val="28"/>
                <w:lang w:eastAsia="hi-IN" w:bidi="hi-IN"/>
              </w:rPr>
              <m:t>f</m:t>
            </m:r>
          </m:e>
          <m:sub>
            <m:r>
              <w:rPr>
                <w:rFonts w:ascii="Cambria Math" w:hAnsi="Cambria Math"/>
                <w:color w:val="000000"/>
                <w:kern w:val="1"/>
                <w:sz w:val="28"/>
                <w:szCs w:val="28"/>
                <w:lang w:eastAsia="hi-IN" w:bidi="hi-IN"/>
              </w:rPr>
              <m:t>0</m:t>
            </m:r>
          </m:sub>
        </m:sSub>
        <m:r>
          <w:rPr>
            <w:rFonts w:ascii="Cambria Math" w:hAnsi="Cambria Math"/>
            <w:color w:val="000000"/>
            <w:kern w:val="1"/>
            <w:sz w:val="28"/>
            <w:szCs w:val="28"/>
            <w:lang w:eastAsia="hi-IN" w:bidi="hi-IN"/>
          </w:rPr>
          <m:t>)</m:t>
        </m:r>
      </m:oMath>
      <w:r w:rsidRPr="00D42702">
        <w:rPr>
          <w:sz w:val="28"/>
          <w:szCs w:val="28"/>
        </w:rPr>
        <w:instrText xml:space="preserve"> </w:instrText>
      </w:r>
      <w:r w:rsidR="00415371" w:rsidRPr="00D42702">
        <w:rPr>
          <w:sz w:val="28"/>
          <w:szCs w:val="28"/>
        </w:rPr>
        <w:fldChar w:fldCharType="end"/>
      </w:r>
      <w:r w:rsidRPr="00D42702">
        <w:rPr>
          <w:sz w:val="28"/>
          <w:szCs w:val="28"/>
        </w:rPr>
        <w:t>.</w:t>
      </w:r>
    </w:p>
    <w:p w:rsidR="007A40A4" w:rsidRPr="00CE5DCA" w:rsidRDefault="007A40A4" w:rsidP="00A8792C">
      <w:pPr>
        <w:spacing w:line="235" w:lineRule="auto"/>
        <w:ind w:firstLine="709"/>
        <w:jc w:val="both"/>
      </w:pPr>
      <w:proofErr w:type="gramStart"/>
      <w:r w:rsidRPr="00D42702">
        <w:rPr>
          <w:spacing w:val="-4"/>
          <w:sz w:val="28"/>
          <w:szCs w:val="28"/>
        </w:rPr>
        <w:t xml:space="preserve">На рис. 2 показаны графики зависимости </w:t>
      </w:r>
      <w:r w:rsidRPr="00D42702">
        <w:rPr>
          <w:i/>
          <w:spacing w:val="-4"/>
          <w:sz w:val="28"/>
          <w:szCs w:val="28"/>
          <w:lang w:val="en-US"/>
        </w:rPr>
        <w:t>f</w:t>
      </w:r>
      <w:r w:rsidRPr="00D42702">
        <w:rPr>
          <w:spacing w:val="-4"/>
          <w:sz w:val="28"/>
          <w:szCs w:val="28"/>
          <w:vertAlign w:val="subscript"/>
        </w:rPr>
        <w:t>0</w:t>
      </w:r>
      <w:r w:rsidRPr="00D42702">
        <w:rPr>
          <w:spacing w:val="-4"/>
          <w:sz w:val="28"/>
          <w:szCs w:val="28"/>
        </w:rPr>
        <w:t>(</w:t>
      </w:r>
      <w:r w:rsidRPr="00D42702">
        <w:rPr>
          <w:i/>
          <w:spacing w:val="-4"/>
          <w:sz w:val="28"/>
          <w:szCs w:val="28"/>
          <w:lang w:val="en-US"/>
        </w:rPr>
        <w:t>H</w:t>
      </w:r>
      <w:r w:rsidRPr="00D42702">
        <w:rPr>
          <w:spacing w:val="-4"/>
          <w:sz w:val="28"/>
          <w:szCs w:val="28"/>
        </w:rPr>
        <w:t>),</w:t>
      </w:r>
      <w:r w:rsidR="00415371" w:rsidRPr="00D42702">
        <w:rPr>
          <w:spacing w:val="-4"/>
          <w:sz w:val="28"/>
          <w:szCs w:val="28"/>
        </w:rPr>
        <w:fldChar w:fldCharType="begin"/>
      </w:r>
      <w:r w:rsidRPr="00D42702">
        <w:rPr>
          <w:spacing w:val="-4"/>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r>
          <w:rPr>
            <w:rFonts w:ascii="Cambria Math" w:hAnsi="Cambria Math"/>
            <w:sz w:val="28"/>
            <w:szCs w:val="28"/>
          </w:rPr>
          <m:t xml:space="preserve">(H) </m:t>
        </m:r>
      </m:oMath>
      <w:r w:rsidRPr="00D42702">
        <w:rPr>
          <w:spacing w:val="-4"/>
          <w:sz w:val="28"/>
          <w:szCs w:val="28"/>
        </w:rPr>
        <w:instrText xml:space="preserve"> </w:instrText>
      </w:r>
      <w:r w:rsidR="00415371" w:rsidRPr="00D42702">
        <w:rPr>
          <w:spacing w:val="-4"/>
          <w:sz w:val="28"/>
          <w:szCs w:val="28"/>
        </w:rPr>
        <w:fldChar w:fldCharType="end"/>
      </w:r>
      <w:r w:rsidRPr="00D42702">
        <w:rPr>
          <w:spacing w:val="-4"/>
          <w:sz w:val="28"/>
          <w:szCs w:val="28"/>
        </w:rPr>
        <w:t xml:space="preserve"> рассчитанные по фо</w:t>
      </w:r>
      <w:r w:rsidRPr="00D42702">
        <w:rPr>
          <w:spacing w:val="-4"/>
          <w:sz w:val="28"/>
          <w:szCs w:val="28"/>
        </w:rPr>
        <w:t>р</w:t>
      </w:r>
      <w:r w:rsidRPr="00D42702">
        <w:rPr>
          <w:spacing w:val="-4"/>
          <w:sz w:val="28"/>
          <w:szCs w:val="28"/>
        </w:rPr>
        <w:t xml:space="preserve">муле (2), отвечающей однородному </w:t>
      </w:r>
      <w:r w:rsidR="001E430C">
        <w:rPr>
          <w:spacing w:val="-4"/>
          <w:sz w:val="28"/>
          <w:szCs w:val="28"/>
        </w:rPr>
        <w:t>ФМР для безграничной пленки ЖИГ </w:t>
      </w:r>
      <w:r w:rsidRPr="00D42702">
        <w:rPr>
          <w:spacing w:val="-4"/>
          <w:sz w:val="28"/>
          <w:szCs w:val="28"/>
        </w:rPr>
        <w:t xml:space="preserve">(кривая </w:t>
      </w:r>
      <w:r w:rsidRPr="00D42702">
        <w:rPr>
          <w:i/>
          <w:spacing w:val="-4"/>
          <w:sz w:val="28"/>
          <w:szCs w:val="28"/>
        </w:rPr>
        <w:t>1</w:t>
      </w:r>
      <w:r w:rsidRPr="00D42702">
        <w:rPr>
          <w:spacing w:val="-4"/>
          <w:sz w:val="28"/>
          <w:szCs w:val="28"/>
        </w:rPr>
        <w:t xml:space="preserve">), а также с помощью соотношений (4) и (3) для поперечно и продольно намагниченных волноводов шириной </w:t>
      </w:r>
      <w:r w:rsidRPr="00D42702">
        <w:rPr>
          <w:i/>
          <w:spacing w:val="-4"/>
          <w:sz w:val="28"/>
          <w:szCs w:val="28"/>
          <w:lang w:val="en-US"/>
        </w:rPr>
        <w:t>w</w:t>
      </w:r>
      <w:r w:rsidRPr="00D42702">
        <w:rPr>
          <w:spacing w:val="-4"/>
          <w:sz w:val="28"/>
          <w:szCs w:val="28"/>
          <w:vertAlign w:val="subscript"/>
        </w:rPr>
        <w:t>0</w:t>
      </w:r>
      <w:r w:rsidRPr="00D42702">
        <w:rPr>
          <w:spacing w:val="-4"/>
          <w:sz w:val="28"/>
          <w:szCs w:val="28"/>
        </w:rPr>
        <w:t xml:space="preserve"> = 100 мкм (кривые </w:t>
      </w:r>
      <w:r w:rsidRPr="00D42702">
        <w:rPr>
          <w:i/>
          <w:spacing w:val="-4"/>
          <w:sz w:val="28"/>
          <w:szCs w:val="28"/>
        </w:rPr>
        <w:t>2</w:t>
      </w:r>
      <w:r w:rsidRPr="00D42702">
        <w:rPr>
          <w:spacing w:val="-4"/>
          <w:sz w:val="28"/>
          <w:szCs w:val="28"/>
        </w:rPr>
        <w:t xml:space="preserve"> и </w:t>
      </w:r>
      <w:r w:rsidRPr="00D42702">
        <w:rPr>
          <w:i/>
          <w:spacing w:val="-4"/>
          <w:sz w:val="28"/>
          <w:szCs w:val="28"/>
        </w:rPr>
        <w:t>3</w:t>
      </w:r>
      <w:r w:rsidRPr="00D42702">
        <w:rPr>
          <w:spacing w:val="-4"/>
          <w:sz w:val="28"/>
          <w:szCs w:val="28"/>
        </w:rPr>
        <w:t xml:space="preserve">) и </w:t>
      </w:r>
      <w:r w:rsidRPr="00D42702">
        <w:rPr>
          <w:i/>
          <w:spacing w:val="-4"/>
          <w:sz w:val="28"/>
          <w:szCs w:val="28"/>
          <w:lang w:val="en-US"/>
        </w:rPr>
        <w:t>w</w:t>
      </w:r>
      <w:r w:rsidRPr="00D42702">
        <w:rPr>
          <w:spacing w:val="-4"/>
          <w:sz w:val="28"/>
          <w:szCs w:val="28"/>
          <w:vertAlign w:val="subscript"/>
        </w:rPr>
        <w:t>1</w:t>
      </w:r>
      <w:r>
        <w:rPr>
          <w:spacing w:val="-4"/>
          <w:sz w:val="28"/>
          <w:szCs w:val="28"/>
        </w:rPr>
        <w:t> </w:t>
      </w:r>
      <w:r w:rsidRPr="00D42702">
        <w:rPr>
          <w:spacing w:val="-4"/>
          <w:sz w:val="28"/>
          <w:szCs w:val="28"/>
        </w:rPr>
        <w:t xml:space="preserve">= 20 мкм (кривые </w:t>
      </w:r>
      <w:r w:rsidRPr="00D42702">
        <w:rPr>
          <w:i/>
          <w:spacing w:val="-4"/>
          <w:sz w:val="28"/>
          <w:szCs w:val="28"/>
        </w:rPr>
        <w:t>4</w:t>
      </w:r>
      <w:r w:rsidRPr="00D42702">
        <w:rPr>
          <w:spacing w:val="-4"/>
          <w:sz w:val="28"/>
          <w:szCs w:val="28"/>
        </w:rPr>
        <w:t xml:space="preserve"> и </w:t>
      </w:r>
      <w:r w:rsidRPr="00D42702">
        <w:rPr>
          <w:i/>
          <w:spacing w:val="-4"/>
          <w:sz w:val="28"/>
          <w:szCs w:val="28"/>
        </w:rPr>
        <w:t>5</w:t>
      </w:r>
      <w:r w:rsidRPr="00D42702">
        <w:rPr>
          <w:spacing w:val="-4"/>
          <w:sz w:val="28"/>
          <w:szCs w:val="28"/>
        </w:rPr>
        <w:t>).</w:t>
      </w:r>
      <w:proofErr w:type="gramEnd"/>
      <w:r w:rsidRPr="00D42702">
        <w:rPr>
          <w:spacing w:val="-4"/>
          <w:sz w:val="28"/>
          <w:szCs w:val="28"/>
        </w:rPr>
        <w:t xml:space="preserve"> </w:t>
      </w:r>
      <w:r w:rsidRPr="00D42702">
        <w:rPr>
          <w:spacing w:val="-2"/>
          <w:sz w:val="28"/>
          <w:szCs w:val="28"/>
        </w:rPr>
        <w:t>При этом использовались значения коэффиц</w:t>
      </w:r>
      <w:r w:rsidRPr="00D42702">
        <w:rPr>
          <w:spacing w:val="-2"/>
          <w:sz w:val="28"/>
          <w:szCs w:val="28"/>
        </w:rPr>
        <w:t>и</w:t>
      </w:r>
      <w:r w:rsidRPr="00D42702">
        <w:rPr>
          <w:spacing w:val="-2"/>
          <w:sz w:val="28"/>
          <w:szCs w:val="28"/>
        </w:rPr>
        <w:t>ен</w:t>
      </w:r>
      <w:r w:rsidRPr="00CE5DCA">
        <w:rPr>
          <w:spacing w:val="-2"/>
          <w:sz w:val="28"/>
          <w:szCs w:val="28"/>
        </w:rPr>
        <w:t xml:space="preserve">тов </w:t>
      </w:r>
      <w:proofErr w:type="spellStart"/>
      <w:r w:rsidRPr="00CE5DCA">
        <w:rPr>
          <w:i/>
          <w:spacing w:val="-2"/>
          <w:sz w:val="28"/>
          <w:szCs w:val="28"/>
          <w:lang w:val="en-US"/>
        </w:rPr>
        <w:t>N</w:t>
      </w:r>
      <w:r w:rsidRPr="00CE5DCA">
        <w:rPr>
          <w:i/>
          <w:spacing w:val="-2"/>
          <w:sz w:val="28"/>
          <w:szCs w:val="28"/>
          <w:vertAlign w:val="subscript"/>
          <w:lang w:val="en-US"/>
        </w:rPr>
        <w:t>w</w:t>
      </w:r>
      <w:proofErr w:type="spellEnd"/>
      <w:r w:rsidRPr="00CE5DCA">
        <w:rPr>
          <w:spacing w:val="-2"/>
          <w:sz w:val="28"/>
          <w:szCs w:val="28"/>
        </w:rPr>
        <w:t xml:space="preserve">, рассчитанные с помощью формул из работы [23]. </w:t>
      </w:r>
      <w:r w:rsidRPr="00CE5DCA">
        <w:rPr>
          <w:sz w:val="28"/>
          <w:szCs w:val="28"/>
        </w:rPr>
        <w:t>Квадратами (</w:t>
      </w:r>
      <w:r w:rsidRPr="00CE5DCA">
        <w:rPr>
          <w:i/>
          <w:sz w:val="28"/>
          <w:szCs w:val="28"/>
        </w:rPr>
        <w:t>6</w:t>
      </w:r>
      <w:r w:rsidRPr="00CE5DCA">
        <w:rPr>
          <w:sz w:val="28"/>
          <w:szCs w:val="28"/>
        </w:rPr>
        <w:t>) и кружками (</w:t>
      </w:r>
      <w:r w:rsidRPr="00CE5DCA">
        <w:rPr>
          <w:i/>
          <w:sz w:val="28"/>
          <w:szCs w:val="28"/>
        </w:rPr>
        <w:t>7</w:t>
      </w:r>
      <w:r w:rsidRPr="00CE5DCA">
        <w:rPr>
          <w:sz w:val="28"/>
          <w:szCs w:val="28"/>
        </w:rPr>
        <w:t>) отмечены результаты измерений при продольном и попере</w:t>
      </w:r>
      <w:r w:rsidRPr="00CE5DCA">
        <w:rPr>
          <w:sz w:val="28"/>
          <w:szCs w:val="28"/>
        </w:rPr>
        <w:t>ч</w:t>
      </w:r>
      <w:r w:rsidRPr="00CE5DCA">
        <w:rPr>
          <w:sz w:val="28"/>
          <w:szCs w:val="28"/>
        </w:rPr>
        <w:t>ном намагничивании, соответственно</w:t>
      </w:r>
      <w:r w:rsidR="00CE5DCA" w:rsidRPr="00CE5DCA">
        <w:rPr>
          <w:sz w:val="28"/>
          <w:szCs w:val="28"/>
        </w:rPr>
        <w:t>.</w:t>
      </w:r>
    </w:p>
    <w:p w:rsidR="00013E50" w:rsidRPr="00D42702" w:rsidRDefault="00013E50" w:rsidP="00A8792C">
      <w:pPr>
        <w:spacing w:line="235" w:lineRule="auto"/>
        <w:ind w:firstLine="709"/>
        <w:jc w:val="both"/>
        <w:rPr>
          <w:sz w:val="28"/>
          <w:szCs w:val="28"/>
        </w:rPr>
      </w:pPr>
      <w:r w:rsidRPr="00D42702">
        <w:rPr>
          <w:sz w:val="28"/>
          <w:szCs w:val="28"/>
        </w:rPr>
        <w:t>Спектр ПМСВ (см. рис. 2) сдвигается вниз по частоте при уменьш</w:t>
      </w:r>
      <w:r w:rsidRPr="00D42702">
        <w:rPr>
          <w:sz w:val="28"/>
          <w:szCs w:val="28"/>
        </w:rPr>
        <w:t>е</w:t>
      </w:r>
      <w:r w:rsidRPr="00D42702">
        <w:rPr>
          <w:sz w:val="28"/>
          <w:szCs w:val="28"/>
        </w:rPr>
        <w:t xml:space="preserve">нии ширины волновода, тогда как спектр ООМСВ перемещается в область высоких частот относительно положения частоты </w:t>
      </w:r>
      <w:r w:rsidRPr="00D42702">
        <w:rPr>
          <w:i/>
          <w:sz w:val="28"/>
          <w:szCs w:val="28"/>
          <w:lang w:val="en-US"/>
        </w:rPr>
        <w:t>f</w:t>
      </w:r>
      <w:r w:rsidRPr="00D42702">
        <w:rPr>
          <w:sz w:val="28"/>
          <w:szCs w:val="28"/>
          <w:vertAlign w:val="subscript"/>
        </w:rPr>
        <w:t>0</w:t>
      </w:r>
      <w:r w:rsidRPr="00D42702">
        <w:rPr>
          <w:sz w:val="28"/>
          <w:szCs w:val="28"/>
        </w:rPr>
        <w:t xml:space="preserve"> в безграничной пленке. К этому выводу также можно прийти с помощью выражений (3) и (4), если для оценки компоненты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rPr>
        <w:t xml:space="preserve"> тензора размагничивания воспользоваться с</w:t>
      </w:r>
      <w:r w:rsidRPr="00D42702">
        <w:rPr>
          <w:sz w:val="28"/>
          <w:szCs w:val="28"/>
        </w:rPr>
        <w:t>о</w:t>
      </w:r>
      <w:r w:rsidRPr="00D42702">
        <w:rPr>
          <w:sz w:val="28"/>
          <w:szCs w:val="28"/>
        </w:rPr>
        <w:t xml:space="preserve">отношением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rPr>
        <w:t xml:space="preserve"> ~ </w:t>
      </w:r>
      <w:r w:rsidRPr="00D42702">
        <w:rPr>
          <w:i/>
          <w:sz w:val="28"/>
          <w:szCs w:val="28"/>
          <w:lang w:val="en-US"/>
        </w:rPr>
        <w:t>d</w:t>
      </w:r>
      <w:r w:rsidRPr="00D42702">
        <w:rPr>
          <w:sz w:val="28"/>
          <w:szCs w:val="28"/>
        </w:rPr>
        <w:t>/</w:t>
      </w:r>
      <w:r w:rsidRPr="00D42702">
        <w:rPr>
          <w:i/>
          <w:sz w:val="28"/>
          <w:szCs w:val="28"/>
          <w:lang w:val="en-US"/>
        </w:rPr>
        <w:t>w</w:t>
      </w:r>
      <w:r w:rsidRPr="00D42702">
        <w:rPr>
          <w:sz w:val="28"/>
          <w:szCs w:val="28"/>
        </w:rPr>
        <w:t>.</w:t>
      </w:r>
    </w:p>
    <w:p w:rsidR="00013E50" w:rsidRDefault="00415371" w:rsidP="00013E50">
      <w:pPr>
        <w:spacing w:line="230" w:lineRule="auto"/>
        <w:jc w:val="center"/>
        <w:rPr>
          <w:sz w:val="28"/>
          <w:szCs w:val="28"/>
        </w:rPr>
      </w:pPr>
      <w:r w:rsidRPr="00415371">
        <w:pict>
          <v:group id="_x0000_s1782691" editas="canvas" style="width:243.15pt;height:215.35pt;mso-position-horizontal-relative:char;mso-position-vertical-relative:line" coordorigin="3048,4872" coordsize="4863,4307">
            <o:lock v:ext="edit" aspectratio="t"/>
            <v:shape id="_x0000_s1782692" type="#_x0000_t75" style="position:absolute;left:3048;top:4872;width:4863;height:4307" o:preferrelative="f">
              <v:fill o:detectmouseclick="t"/>
              <v:path o:extrusionok="t" o:connecttype="none"/>
              <o:lock v:ext="edit" text="t"/>
            </v:shape>
            <v:shape id="_x0000_s1782694" type="#_x0000_t75" style="position:absolute;left:3486;top:5404;width:4205;height:3246" o:regroupid="537">
              <v:imagedata r:id="rId63" o:title=""/>
            </v:shape>
            <v:shape id="_x0000_s1782695" type="#_x0000_t202" style="position:absolute;left:7135;top:8855;width:691;height:324" o:regroupid="537" stroked="f">
              <v:fill opacity="0"/>
              <v:textbox inset="0,0,0,0">
                <w:txbxContent>
                  <w:p w:rsidR="00191DEC" w:rsidRPr="00581431" w:rsidRDefault="00191DEC" w:rsidP="00953433">
                    <w:pPr>
                      <w:jc w:val="center"/>
                    </w:pPr>
                    <w:r>
                      <w:rPr>
                        <w:i/>
                      </w:rPr>
                      <w:t>Н</w:t>
                    </w:r>
                    <w:proofErr w:type="gramStart"/>
                    <w:r>
                      <w:rPr>
                        <w:vertAlign w:val="subscript"/>
                        <w:lang w:val="en-US"/>
                      </w:rPr>
                      <w:t>0</w:t>
                    </w:r>
                    <w:proofErr w:type="gramEnd"/>
                    <w:r>
                      <w:rPr>
                        <w:lang w:val="en-US"/>
                      </w:rPr>
                      <w:t>,</w:t>
                    </w:r>
                    <w:r>
                      <w:t xml:space="preserve"> Э</w:t>
                    </w:r>
                  </w:p>
                </w:txbxContent>
              </v:textbox>
            </v:shape>
            <v:shape id="_x0000_s1782696" type="#_x0000_t202" style="position:absolute;left:6797;top:8577;width:691;height:323" o:regroupid="537" stroked="f">
              <v:fill opacity="0"/>
              <v:textbox inset="0,0,0,0">
                <w:txbxContent>
                  <w:p w:rsidR="00191DEC" w:rsidRPr="00581431" w:rsidRDefault="00191DEC" w:rsidP="00953433">
                    <w:pPr>
                      <w:jc w:val="center"/>
                    </w:pPr>
                    <w:r w:rsidRPr="00581431">
                      <w:t>1200</w:t>
                    </w:r>
                  </w:p>
                </w:txbxContent>
              </v:textbox>
            </v:shape>
            <v:shape id="_x0000_s1782697" type="#_x0000_t202" style="position:absolute;left:6135;top:8577;width:691;height:323" o:regroupid="537" stroked="f">
              <v:fill opacity="0"/>
              <v:textbox inset="0,0,0,0">
                <w:txbxContent>
                  <w:p w:rsidR="00191DEC" w:rsidRPr="00581431" w:rsidRDefault="00191DEC" w:rsidP="00953433">
                    <w:pPr>
                      <w:jc w:val="center"/>
                    </w:pPr>
                    <w:r w:rsidRPr="00581431">
                      <w:t>1</w:t>
                    </w:r>
                    <w:r>
                      <w:t>0</w:t>
                    </w:r>
                    <w:r w:rsidRPr="00581431">
                      <w:t>00</w:t>
                    </w:r>
                  </w:p>
                </w:txbxContent>
              </v:textbox>
            </v:shape>
            <v:shape id="_x0000_s1782698" type="#_x0000_t202" style="position:absolute;left:5603;top:8577;width:478;height:323" o:regroupid="537" stroked="f">
              <v:fill opacity="0"/>
              <v:textbox inset="0,0,0,0">
                <w:txbxContent>
                  <w:p w:rsidR="00191DEC" w:rsidRPr="00581431" w:rsidRDefault="00191DEC" w:rsidP="00953433">
                    <w:pPr>
                      <w:jc w:val="center"/>
                    </w:pPr>
                    <w:r>
                      <w:t>8</w:t>
                    </w:r>
                    <w:r w:rsidRPr="00581431">
                      <w:t>00</w:t>
                    </w:r>
                  </w:p>
                </w:txbxContent>
              </v:textbox>
            </v:shape>
            <v:shape id="_x0000_s1782699" type="#_x0000_t202" style="position:absolute;left:4931;top:8577;width:478;height:323" o:regroupid="537" stroked="f">
              <v:fill opacity="0"/>
              <v:textbox inset="0,0,0,0">
                <w:txbxContent>
                  <w:p w:rsidR="00191DEC" w:rsidRPr="00581431" w:rsidRDefault="00191DEC" w:rsidP="00953433">
                    <w:pPr>
                      <w:jc w:val="center"/>
                    </w:pPr>
                    <w:r>
                      <w:t>6</w:t>
                    </w:r>
                    <w:r w:rsidRPr="00581431">
                      <w:t>00</w:t>
                    </w:r>
                  </w:p>
                </w:txbxContent>
              </v:textbox>
            </v:shape>
            <v:shape id="_x0000_s1782700" type="#_x0000_t202" style="position:absolute;left:4286;top:8577;width:478;height:323" o:regroupid="537" stroked="f">
              <v:fill opacity="0"/>
              <v:textbox inset="0,0,0,0">
                <w:txbxContent>
                  <w:p w:rsidR="00191DEC" w:rsidRPr="00581431" w:rsidRDefault="00191DEC" w:rsidP="00953433">
                    <w:pPr>
                      <w:jc w:val="center"/>
                    </w:pPr>
                    <w:r>
                      <w:t>4</w:t>
                    </w:r>
                    <w:r w:rsidRPr="00581431">
                      <w:t>00</w:t>
                    </w:r>
                  </w:p>
                </w:txbxContent>
              </v:textbox>
            </v:shape>
            <v:shape id="_x0000_s1782701" type="#_x0000_t202" style="position:absolute;left:3633;top:8577;width:478;height:323" o:regroupid="537" stroked="f">
              <v:fill opacity="0"/>
              <v:textbox inset="0,0,0,0">
                <w:txbxContent>
                  <w:p w:rsidR="00191DEC" w:rsidRPr="00581431" w:rsidRDefault="00191DEC" w:rsidP="00953433">
                    <w:pPr>
                      <w:jc w:val="center"/>
                    </w:pPr>
                    <w:r>
                      <w:t>2</w:t>
                    </w:r>
                    <w:r w:rsidRPr="00581431">
                      <w:t>00</w:t>
                    </w:r>
                  </w:p>
                </w:txbxContent>
              </v:textbox>
            </v:shape>
            <v:shape id="_x0000_s1782702" type="#_x0000_t202" style="position:absolute;left:3297;top:8435;width:252;height:253" o:regroupid="537" stroked="f">
              <v:fill opacity="0"/>
              <v:textbox inset="0,0,0,0">
                <w:txbxContent>
                  <w:p w:rsidR="00191DEC" w:rsidRPr="00581431" w:rsidRDefault="00191DEC" w:rsidP="00953433">
                    <w:pPr>
                      <w:jc w:val="center"/>
                    </w:pPr>
                    <w:r w:rsidRPr="00581431">
                      <w:t>1</w:t>
                    </w:r>
                  </w:p>
                </w:txbxContent>
              </v:textbox>
            </v:shape>
            <v:shape id="_x0000_s1782703" type="#_x0000_t202" style="position:absolute;left:3297;top:7837;width:252;height:253" o:regroupid="537" stroked="f">
              <v:fill opacity="0"/>
              <v:textbox inset="0,0,0,0">
                <w:txbxContent>
                  <w:p w:rsidR="00191DEC" w:rsidRPr="00581431" w:rsidRDefault="00191DEC" w:rsidP="00953433">
                    <w:pPr>
                      <w:jc w:val="center"/>
                    </w:pPr>
                    <w:r>
                      <w:t>2</w:t>
                    </w:r>
                  </w:p>
                </w:txbxContent>
              </v:textbox>
            </v:shape>
            <v:shape id="_x0000_s1782704" type="#_x0000_t202" style="position:absolute;left:3297;top:7219;width:252;height:253" o:regroupid="537" stroked="f">
              <v:fill opacity="0"/>
              <v:textbox inset="0,0,0,0">
                <w:txbxContent>
                  <w:p w:rsidR="00191DEC" w:rsidRPr="00581431" w:rsidRDefault="00191DEC" w:rsidP="00953433">
                    <w:pPr>
                      <w:jc w:val="center"/>
                    </w:pPr>
                    <w:r>
                      <w:t>3</w:t>
                    </w:r>
                  </w:p>
                </w:txbxContent>
              </v:textbox>
            </v:shape>
            <v:shape id="_x0000_s1782705" type="#_x0000_t202" style="position:absolute;left:3297;top:6574;width:252;height:253" o:regroupid="537" stroked="f">
              <v:fill opacity="0"/>
              <v:textbox inset="0,0,0,0">
                <w:txbxContent>
                  <w:p w:rsidR="00191DEC" w:rsidRPr="00581431" w:rsidRDefault="00191DEC" w:rsidP="00953433">
                    <w:pPr>
                      <w:jc w:val="center"/>
                    </w:pPr>
                    <w:r>
                      <w:t>4</w:t>
                    </w:r>
                  </w:p>
                </w:txbxContent>
              </v:textbox>
            </v:shape>
            <v:shape id="_x0000_s1782706" type="#_x0000_t202" style="position:absolute;left:3297;top:5974;width:252;height:253" o:regroupid="537" stroked="f">
              <v:fill opacity="0"/>
              <v:textbox inset="0,0,0,0">
                <w:txbxContent>
                  <w:p w:rsidR="00191DEC" w:rsidRPr="00581431" w:rsidRDefault="00191DEC" w:rsidP="00953433">
                    <w:pPr>
                      <w:jc w:val="center"/>
                    </w:pPr>
                    <w:r>
                      <w:t>5</w:t>
                    </w:r>
                  </w:p>
                </w:txbxContent>
              </v:textbox>
            </v:shape>
            <v:shape id="_x0000_s1782707" type="#_x0000_t202" style="position:absolute;left:3297;top:5359;width:252;height:253" o:regroupid="537" stroked="f">
              <v:fill opacity="0"/>
              <v:textbox inset="0,0,0,0">
                <w:txbxContent>
                  <w:p w:rsidR="00191DEC" w:rsidRPr="00581431" w:rsidRDefault="00191DEC" w:rsidP="00953433">
                    <w:pPr>
                      <w:jc w:val="center"/>
                    </w:pPr>
                    <w:r>
                      <w:t>6</w:t>
                    </w:r>
                  </w:p>
                </w:txbxContent>
              </v:textbox>
            </v:shape>
            <v:shape id="_x0000_s1782708" type="#_x0000_t202" style="position:absolute;left:3264;top:5091;width:775;height:325" o:regroupid="537" stroked="f">
              <v:fill opacity="0"/>
              <v:textbox inset="0,0,0,0">
                <w:txbxContent>
                  <w:p w:rsidR="00191DEC" w:rsidRPr="00581431" w:rsidRDefault="00191DEC" w:rsidP="00953433">
                    <w:pPr>
                      <w:jc w:val="center"/>
                    </w:pPr>
                    <w:r w:rsidRPr="00581431">
                      <w:rPr>
                        <w:i/>
                        <w:lang w:val="en-US"/>
                      </w:rPr>
                      <w:t>f</w:t>
                    </w:r>
                    <w:r>
                      <w:rPr>
                        <w:vertAlign w:val="subscript"/>
                        <w:lang w:val="en-US"/>
                      </w:rPr>
                      <w:t>0</w:t>
                    </w:r>
                    <w:r>
                      <w:rPr>
                        <w:lang w:val="en-US"/>
                      </w:rPr>
                      <w:t>,</w:t>
                    </w:r>
                    <w:r>
                      <w:t xml:space="preserve"> ГГц</w:t>
                    </w:r>
                  </w:p>
                </w:txbxContent>
              </v:textbox>
            </v:shape>
            <v:shape id="_x0000_s1782709" type="#_x0000_t202" style="position:absolute;left:3834;top:7292;width:431;height:387;mso-wrap-style:none" o:regroupid="537" stroked="f">
              <v:fill opacity="0"/>
              <v:textbox style="mso-fit-shape-to-text:t" inset="0,0,0,0">
                <w:txbxContent>
                  <w:p w:rsidR="00191DEC" w:rsidRPr="00581431" w:rsidRDefault="00191DEC" w:rsidP="00953433">
                    <w:pPr>
                      <w:jc w:val="center"/>
                    </w:pPr>
                    <w:r w:rsidRPr="00581431">
                      <w:rPr>
                        <w:i/>
                        <w:position w:val="-12"/>
                      </w:rPr>
                      <w:object w:dxaOrig="420" w:dyaOrig="380">
                        <v:shape id="_x0000_i1095" type="#_x0000_t75" style="width:21.75pt;height:19.5pt" o:ole="">
                          <v:imagedata r:id="rId64" o:title=""/>
                        </v:shape>
                        <o:OLEObject Type="Embed" ProgID="Equation.3" ShapeID="_x0000_i1095" DrawAspect="Content" ObjectID="_1583580249" r:id="rId65"/>
                      </w:object>
                    </w:r>
                  </w:p>
                </w:txbxContent>
              </v:textbox>
            </v:shape>
            <v:shape id="_x0000_s1782710" type="#_x0000_t202" style="position:absolute;left:4647;top:8111;width:495;height:324" o:regroupid="537" stroked="f">
              <v:fill opacity="0"/>
              <v:textbox inset="0,0,0,0">
                <w:txbxContent>
                  <w:p w:rsidR="00191DEC" w:rsidRPr="00581431" w:rsidRDefault="00191DEC" w:rsidP="00953433">
                    <w:pPr>
                      <w:jc w:val="center"/>
                    </w:pPr>
                    <w:r w:rsidRPr="00581431">
                      <w:rPr>
                        <w:i/>
                        <w:position w:val="-12"/>
                      </w:rPr>
                      <w:object w:dxaOrig="460" w:dyaOrig="380">
                        <v:shape id="_x0000_i1096" type="#_x0000_t75" style="width:22.5pt;height:19.5pt" o:ole="">
                          <v:imagedata r:id="rId66" o:title=""/>
                        </v:shape>
                        <o:OLEObject Type="Embed" ProgID="Equation.3" ShapeID="_x0000_i1096" DrawAspect="Content" ObjectID="_1583580250" r:id="rId67"/>
                      </w:object>
                    </w:r>
                  </w:p>
                </w:txbxContent>
              </v:textbox>
            </v:shape>
            <v:shape id="_x0000_s1782711" type="#_x0000_t202" style="position:absolute;left:5351;top:7667;width:252;height:253" o:regroupid="537" stroked="f">
              <v:fill opacity="0"/>
              <v:textbox inset="0,0,0,0">
                <w:txbxContent>
                  <w:p w:rsidR="00191DEC" w:rsidRPr="00FD0063" w:rsidRDefault="00191DEC" w:rsidP="00953433">
                    <w:pPr>
                      <w:jc w:val="center"/>
                      <w:rPr>
                        <w:i/>
                      </w:rPr>
                    </w:pPr>
                    <w:r>
                      <w:rPr>
                        <w:i/>
                      </w:rPr>
                      <w:t>7</w:t>
                    </w:r>
                  </w:p>
                </w:txbxContent>
              </v:textbox>
            </v:shape>
            <v:shape id="_x0000_s1782712" type="#_x0000_t202" style="position:absolute;left:5802;top:7310;width:252;height:253" o:regroupid="537" stroked="f">
              <v:fill opacity="0"/>
              <v:textbox inset="0,0,0,0">
                <w:txbxContent>
                  <w:p w:rsidR="00191DEC" w:rsidRPr="00FD0063" w:rsidRDefault="00191DEC" w:rsidP="00953433">
                    <w:pPr>
                      <w:jc w:val="center"/>
                      <w:rPr>
                        <w:i/>
                      </w:rPr>
                    </w:pPr>
                    <w:r>
                      <w:rPr>
                        <w:i/>
                      </w:rPr>
                      <w:t>2</w:t>
                    </w:r>
                  </w:p>
                </w:txbxContent>
              </v:textbox>
            </v:shape>
            <v:shape id="_x0000_s1782713" type="#_x0000_t202" style="position:absolute;left:6238;top:7057;width:252;height:253" o:regroupid="537" stroked="f">
              <v:fill opacity="0"/>
              <v:textbox inset="0,0,0,0">
                <w:txbxContent>
                  <w:p w:rsidR="00191DEC" w:rsidRPr="00FD0063" w:rsidRDefault="00191DEC" w:rsidP="00953433">
                    <w:pPr>
                      <w:jc w:val="center"/>
                      <w:rPr>
                        <w:i/>
                      </w:rPr>
                    </w:pPr>
                    <w:r>
                      <w:rPr>
                        <w:i/>
                      </w:rPr>
                      <w:t>6</w:t>
                    </w:r>
                  </w:p>
                </w:txbxContent>
              </v:textbox>
            </v:shape>
            <v:shape id="_x0000_s1782714" type="#_x0000_t202" style="position:absolute;left:6545;top:6827;width:252;height:253" o:regroupid="537" stroked="f">
              <v:fill opacity="0"/>
              <v:textbox inset="0,0,0,0">
                <w:txbxContent>
                  <w:p w:rsidR="00191DEC" w:rsidRPr="00FD0063" w:rsidRDefault="00191DEC" w:rsidP="00953433">
                    <w:pPr>
                      <w:jc w:val="center"/>
                      <w:rPr>
                        <w:i/>
                      </w:rPr>
                    </w:pPr>
                    <w:r>
                      <w:rPr>
                        <w:i/>
                      </w:rPr>
                      <w:t>4</w:t>
                    </w:r>
                  </w:p>
                </w:txbxContent>
              </v:textbox>
            </v:shape>
            <v:shape id="_x0000_s1782715" type="#_x0000_t202" style="position:absolute;left:5883;top:5850;width:252;height:253" o:regroupid="537" stroked="f">
              <v:fill opacity="0"/>
              <v:textbox inset="0,0,0,0">
                <w:txbxContent>
                  <w:p w:rsidR="00191DEC" w:rsidRPr="00FD0063" w:rsidRDefault="00191DEC" w:rsidP="00953433">
                    <w:pPr>
                      <w:jc w:val="center"/>
                      <w:rPr>
                        <w:i/>
                      </w:rPr>
                    </w:pPr>
                    <w:r>
                      <w:rPr>
                        <w:i/>
                      </w:rPr>
                      <w:t>5</w:t>
                    </w:r>
                  </w:p>
                </w:txbxContent>
              </v:textbox>
            </v:shape>
            <v:shape id="_x0000_s1782716" type="#_x0000_t202" style="position:absolute;left:4835;top:6321;width:252;height:253" o:regroupid="537" stroked="f">
              <v:fill opacity="0"/>
              <v:textbox inset="0,0,0,0">
                <w:txbxContent>
                  <w:p w:rsidR="00191DEC" w:rsidRPr="00FD0063" w:rsidRDefault="00191DEC" w:rsidP="00953433">
                    <w:pPr>
                      <w:jc w:val="center"/>
                      <w:rPr>
                        <w:i/>
                      </w:rPr>
                    </w:pPr>
                    <w:r>
                      <w:rPr>
                        <w:i/>
                      </w:rPr>
                      <w:t>3</w:t>
                    </w:r>
                  </w:p>
                </w:txbxContent>
              </v:textbox>
            </v:shape>
            <v:shape id="_x0000_s1782717" type="#_x0000_t202" style="position:absolute;left:4286;top:6804;width:252;height:253" o:regroupid="537" stroked="f">
              <v:fill opacity="0"/>
              <v:textbox inset="0,0,0,0">
                <w:txbxContent>
                  <w:p w:rsidR="00191DEC" w:rsidRPr="00FD0063" w:rsidRDefault="00191DEC" w:rsidP="00953433">
                    <w:pPr>
                      <w:jc w:val="center"/>
                      <w:rPr>
                        <w:i/>
                      </w:rPr>
                    </w:pPr>
                    <w:r>
                      <w:rPr>
                        <w:i/>
                      </w:rPr>
                      <w:t>1</w:t>
                    </w:r>
                  </w:p>
                </w:txbxContent>
              </v:textbox>
            </v:shape>
            <w10:wrap type="none"/>
            <w10:anchorlock/>
          </v:group>
        </w:pict>
      </w:r>
    </w:p>
    <w:p w:rsidR="007A40A4" w:rsidRPr="00D42702" w:rsidRDefault="007A40A4" w:rsidP="00013E50">
      <w:pPr>
        <w:spacing w:line="230" w:lineRule="auto"/>
        <w:jc w:val="center"/>
        <w:rPr>
          <w:sz w:val="28"/>
          <w:szCs w:val="28"/>
        </w:rPr>
      </w:pPr>
    </w:p>
    <w:p w:rsidR="007A40A4" w:rsidRPr="00D42702" w:rsidRDefault="007A40A4" w:rsidP="00013E50">
      <w:pPr>
        <w:spacing w:line="230" w:lineRule="auto"/>
        <w:ind w:left="2127" w:right="2266"/>
        <w:jc w:val="both"/>
        <w:rPr>
          <w:i/>
        </w:rPr>
      </w:pPr>
      <w:r w:rsidRPr="00D42702">
        <w:t xml:space="preserve">Рис. 2. Графики зависимости </w:t>
      </w:r>
      <w:r w:rsidRPr="00D42702">
        <w:rPr>
          <w:i/>
          <w:lang w:val="en-US"/>
        </w:rPr>
        <w:t>f</w:t>
      </w:r>
      <w:r w:rsidRPr="00D42702">
        <w:rPr>
          <w:vertAlign w:val="subscript"/>
        </w:rPr>
        <w:t>0</w:t>
      </w:r>
      <w:r w:rsidRPr="00D42702">
        <w:t>(</w:t>
      </w:r>
      <w:r w:rsidRPr="00D42702">
        <w:rPr>
          <w:i/>
          <w:lang w:val="en-US"/>
        </w:rPr>
        <w:t>H</w:t>
      </w:r>
      <w:r w:rsidRPr="00D42702">
        <w:t xml:space="preserve">): </w:t>
      </w:r>
      <w:r w:rsidRPr="00D42702">
        <w:rPr>
          <w:i/>
        </w:rPr>
        <w:t>1</w:t>
      </w:r>
      <w:r w:rsidRPr="00D42702">
        <w:t xml:space="preserve"> –</w:t>
      </w:r>
      <w:r w:rsidR="00415371" w:rsidRPr="00D42702">
        <w:fldChar w:fldCharType="begin"/>
      </w:r>
      <w:r w:rsidRPr="00D42702">
        <w:instrText xml:space="preserve"> QUOTE </w:instrText>
      </w:r>
      <m:oMath>
        <m:sSub>
          <m:sSubPr>
            <m:ctrlPr>
              <w:rPr>
                <w:rFonts w:ascii="Cambria Math" w:hAnsi="Cambria Math"/>
                <w:i/>
                <w:highlight w:val="yellow"/>
              </w:rPr>
            </m:ctrlPr>
          </m:sSubPr>
          <m:e>
            <m:r>
              <w:rPr>
                <w:rFonts w:ascii="Cambria Math" w:hAnsi="Cambria Math"/>
                <w:highlight w:val="yellow"/>
              </w:rPr>
              <m:t>f</m:t>
            </m:r>
          </m:e>
          <m:sub>
            <m:r>
              <w:rPr>
                <w:rFonts w:ascii="Cambria Math" w:hAnsi="Cambria Math"/>
                <w:highlight w:val="yellow"/>
              </w:rPr>
              <m:t>0</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lang w:val="en-US"/>
              </w:rPr>
              <m:t>f</m:t>
            </m:r>
          </m:e>
          <m:sub>
            <m:r>
              <w:rPr>
                <w:rFonts w:ascii="Cambria Math" w:hAnsi="Cambria Math"/>
                <w:highlight w:val="yellow"/>
              </w:rPr>
              <m:t>0</m:t>
            </m:r>
          </m:sub>
        </m:sSub>
        <m:r>
          <w:rPr>
            <w:rFonts w:ascii="Cambria Math" w:hAnsi="Cambria Math"/>
            <w:highlight w:val="yellow"/>
          </w:rPr>
          <m:t xml:space="preserve">(H) </m:t>
        </m:r>
      </m:oMath>
      <w:r w:rsidRPr="00D42702">
        <w:instrText xml:space="preserve"> </w:instrText>
      </w:r>
      <w:r w:rsidR="00415371" w:rsidRPr="00D42702">
        <w:fldChar w:fldCharType="end"/>
      </w:r>
      <w:r w:rsidRPr="00D42702">
        <w:t xml:space="preserve"> </w:t>
      </w:r>
      <w:r w:rsidR="00CE5DCA" w:rsidRPr="00D42702">
        <w:t>ра</w:t>
      </w:r>
      <w:r w:rsidR="00CE5DCA" w:rsidRPr="00D42702">
        <w:t>с</w:t>
      </w:r>
      <w:r w:rsidR="00CE5DCA">
        <w:t>считано</w:t>
      </w:r>
      <w:r w:rsidR="00CE5DCA" w:rsidRPr="00D42702">
        <w:t xml:space="preserve"> </w:t>
      </w:r>
      <w:r w:rsidRPr="00D42702">
        <w:t xml:space="preserve">по выражению (2); </w:t>
      </w:r>
      <w:r w:rsidRPr="00D42702">
        <w:rPr>
          <w:i/>
        </w:rPr>
        <w:t>2–5</w:t>
      </w:r>
      <w:r w:rsidRPr="00D42702">
        <w:t xml:space="preserve"> –</w:t>
      </w:r>
      <w:r w:rsidR="00415371" w:rsidRPr="00D42702">
        <w:fldChar w:fldCharType="begin"/>
      </w:r>
      <w:r w:rsidRPr="00D42702">
        <w:instrText xml:space="preserve"> QUOTE </w:instrText>
      </w:r>
      <m:oMath>
        <m:sSub>
          <m:sSubPr>
            <m:ctrlPr>
              <w:rPr>
                <w:rFonts w:ascii="Cambria Math" w:hAnsi="Cambria Math"/>
                <w:i/>
                <w:highlight w:val="yellow"/>
              </w:rPr>
            </m:ctrlPr>
          </m:sSubPr>
          <m:e>
            <m:r>
              <w:rPr>
                <w:rFonts w:ascii="Cambria Math" w:hAnsi="Cambria Math"/>
                <w:highlight w:val="yellow"/>
              </w:rPr>
              <m:t>f</m:t>
            </m:r>
          </m:e>
          <m:sub>
            <m:r>
              <w:rPr>
                <w:rFonts w:ascii="Cambria Math" w:hAnsi="Cambria Math"/>
                <w:highlight w:val="yellow"/>
              </w:rPr>
              <m:t>0</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lang w:val="en-US"/>
              </w:rPr>
              <m:t>f</m:t>
            </m:r>
          </m:e>
          <m:sub>
            <m:r>
              <w:rPr>
                <w:rFonts w:ascii="Cambria Math" w:hAnsi="Cambria Math"/>
                <w:highlight w:val="yellow"/>
              </w:rPr>
              <m:t>0</m:t>
            </m:r>
          </m:sub>
        </m:sSub>
        <m:r>
          <w:rPr>
            <w:rFonts w:ascii="Cambria Math" w:hAnsi="Cambria Math"/>
            <w:highlight w:val="yellow"/>
          </w:rPr>
          <m:t xml:space="preserve">(H) </m:t>
        </m:r>
      </m:oMath>
      <w:r w:rsidRPr="00D42702">
        <w:instrText xml:space="preserve"> </w:instrText>
      </w:r>
      <w:r w:rsidR="00415371" w:rsidRPr="00D42702">
        <w:fldChar w:fldCharType="end"/>
      </w:r>
      <w:r w:rsidRPr="00D42702">
        <w:t xml:space="preserve"> </w:t>
      </w:r>
      <w:r w:rsidR="00CE5DCA" w:rsidRPr="00D42702">
        <w:t>рас</w:t>
      </w:r>
      <w:r w:rsidR="00CE5DCA">
        <w:t>считано</w:t>
      </w:r>
      <w:r w:rsidR="00CE5DCA" w:rsidRPr="00D42702">
        <w:t xml:space="preserve"> </w:t>
      </w:r>
      <w:r w:rsidRPr="00D42702">
        <w:t>по соотношениям (4) и (3)</w:t>
      </w:r>
      <w:r w:rsidR="00CE5DCA">
        <w:t>;</w:t>
      </w:r>
      <w:r w:rsidR="009478D3">
        <w:t xml:space="preserve"> </w:t>
      </w:r>
      <w:r w:rsidR="009478D3" w:rsidRPr="00CE5DCA">
        <w:rPr>
          <w:i/>
        </w:rPr>
        <w:t>6</w:t>
      </w:r>
      <w:r w:rsidR="009478D3" w:rsidRPr="00CE5DCA">
        <w:t xml:space="preserve"> и </w:t>
      </w:r>
      <w:r w:rsidR="009478D3" w:rsidRPr="00CE5DCA">
        <w:rPr>
          <w:i/>
        </w:rPr>
        <w:t>7</w:t>
      </w:r>
      <w:r w:rsidR="00CE5DCA" w:rsidRPr="00CE5DCA">
        <w:rPr>
          <w:i/>
        </w:rPr>
        <w:t xml:space="preserve"> –</w:t>
      </w:r>
      <w:r w:rsidR="00CE5DCA" w:rsidRPr="00CE5DCA">
        <w:t xml:space="preserve"> результаты измерений при продольном и поперечном намагничивании, соответственно</w:t>
      </w:r>
    </w:p>
    <w:p w:rsidR="007A40A4" w:rsidRPr="00D42702" w:rsidRDefault="007A40A4" w:rsidP="00013E50">
      <w:pPr>
        <w:spacing w:line="230" w:lineRule="auto"/>
        <w:rPr>
          <w:spacing w:val="-2"/>
          <w:sz w:val="28"/>
          <w:szCs w:val="28"/>
        </w:rPr>
      </w:pPr>
    </w:p>
    <w:p w:rsidR="007A40A4" w:rsidRPr="00D42702" w:rsidRDefault="007A40A4" w:rsidP="00013E50">
      <w:pPr>
        <w:spacing w:line="230" w:lineRule="auto"/>
        <w:ind w:firstLine="709"/>
        <w:jc w:val="both"/>
        <w:rPr>
          <w:sz w:val="28"/>
          <w:szCs w:val="28"/>
        </w:rPr>
      </w:pPr>
      <w:r w:rsidRPr="00D42702">
        <w:rPr>
          <w:sz w:val="28"/>
          <w:szCs w:val="28"/>
        </w:rPr>
        <w:t xml:space="preserve">Рассмотрим влияние на волновое число </w:t>
      </w:r>
      <w:r w:rsidRPr="00D42702">
        <w:rPr>
          <w:i/>
          <w:sz w:val="28"/>
          <w:szCs w:val="28"/>
          <w:lang w:val="en-US"/>
        </w:rPr>
        <w:t>k</w:t>
      </w:r>
      <w:r w:rsidRPr="00D42702">
        <w:rPr>
          <w:sz w:val="28"/>
          <w:szCs w:val="28"/>
        </w:rPr>
        <w:t xml:space="preserve"> сдвига частоты </w:t>
      </w:r>
      <w:r w:rsidRPr="00D42702">
        <w:rPr>
          <w:i/>
          <w:sz w:val="28"/>
          <w:szCs w:val="28"/>
          <w:lang w:val="en-US"/>
        </w:rPr>
        <w:t>f</w:t>
      </w:r>
      <w:r w:rsidRPr="00D42702">
        <w:rPr>
          <w:sz w:val="28"/>
          <w:szCs w:val="28"/>
          <w:vertAlign w:val="subscript"/>
        </w:rPr>
        <w:t>0</w:t>
      </w:r>
      <w:r w:rsidRPr="00D42702">
        <w:rPr>
          <w:sz w:val="28"/>
          <w:szCs w:val="28"/>
        </w:rPr>
        <w:t xml:space="preserve"> относ</w:t>
      </w:r>
      <w:r w:rsidRPr="00D42702">
        <w:rPr>
          <w:sz w:val="28"/>
          <w:szCs w:val="28"/>
        </w:rPr>
        <w:t>и</w:t>
      </w:r>
      <w:r w:rsidRPr="00D42702">
        <w:rPr>
          <w:sz w:val="28"/>
          <w:szCs w:val="28"/>
        </w:rPr>
        <w:t>тельно случая безграничной пленки. Данный сдвиг вызван анизотропией формы волновода. При этом будем для</w:t>
      </w:r>
      <w:r w:rsidR="00013E50">
        <w:rPr>
          <w:sz w:val="28"/>
          <w:szCs w:val="28"/>
        </w:rPr>
        <w:t xml:space="preserve"> простоты считать</w:t>
      </w:r>
      <w:r w:rsidRPr="00D42702">
        <w:rPr>
          <w:sz w:val="28"/>
          <w:szCs w:val="28"/>
        </w:rPr>
        <w:t xml:space="preserve"> </w:t>
      </w:r>
      <w:proofErr w:type="spellStart"/>
      <w:r w:rsidRPr="00D42702">
        <w:rPr>
          <w:i/>
          <w:sz w:val="28"/>
          <w:szCs w:val="28"/>
          <w:lang w:val="en-US"/>
        </w:rPr>
        <w:t>kd</w:t>
      </w:r>
      <w:proofErr w:type="spellEnd"/>
      <w:r w:rsidRPr="00D42702">
        <w:rPr>
          <w:sz w:val="28"/>
          <w:szCs w:val="28"/>
        </w:rPr>
        <w:t xml:space="preserve"> &lt;&lt; 1, что п</w:t>
      </w:r>
      <w:r w:rsidRPr="00D42702">
        <w:rPr>
          <w:sz w:val="28"/>
          <w:szCs w:val="28"/>
        </w:rPr>
        <w:t>о</w:t>
      </w:r>
      <w:r w:rsidRPr="00D42702">
        <w:rPr>
          <w:sz w:val="28"/>
          <w:szCs w:val="28"/>
        </w:rPr>
        <w:t>зволяет дисперсионную зависимость ω = ω(</w:t>
      </w:r>
      <w:r w:rsidRPr="00D42702">
        <w:rPr>
          <w:i/>
          <w:sz w:val="28"/>
          <w:szCs w:val="28"/>
          <w:lang w:val="en-US"/>
        </w:rPr>
        <w:t>k</w:t>
      </w:r>
      <w:r w:rsidRPr="00D42702">
        <w:rPr>
          <w:sz w:val="28"/>
          <w:szCs w:val="28"/>
        </w:rPr>
        <w:t xml:space="preserve">) </w:t>
      </w:r>
      <w:proofErr w:type="gramStart"/>
      <w:r w:rsidRPr="00D42702">
        <w:rPr>
          <w:sz w:val="28"/>
          <w:szCs w:val="28"/>
        </w:rPr>
        <w:t>СВ</w:t>
      </w:r>
      <w:proofErr w:type="gramEnd"/>
      <w:r w:rsidRPr="00D42702">
        <w:rPr>
          <w:sz w:val="28"/>
          <w:szCs w:val="28"/>
        </w:rPr>
        <w:t xml:space="preserve"> представить в виде: </w:t>
      </w:r>
    </w:p>
    <w:p w:rsidR="007A40A4" w:rsidRPr="00D42702" w:rsidRDefault="007A40A4" w:rsidP="00013E50">
      <w:pPr>
        <w:spacing w:line="230" w:lineRule="auto"/>
        <w:rPr>
          <w:sz w:val="28"/>
          <w:szCs w:val="28"/>
        </w:rPr>
      </w:pPr>
    </w:p>
    <w:p w:rsidR="007A40A4" w:rsidRPr="00D42702" w:rsidRDefault="007A40A4" w:rsidP="00013E50">
      <w:pPr>
        <w:spacing w:line="230" w:lineRule="auto"/>
        <w:ind w:firstLine="142"/>
        <w:jc w:val="center"/>
        <w:rPr>
          <w:sz w:val="28"/>
          <w:szCs w:val="28"/>
        </w:rPr>
      </w:pPr>
      <w:r w:rsidRPr="00D42702">
        <w:rPr>
          <w:sz w:val="28"/>
          <w:szCs w:val="28"/>
        </w:rPr>
        <w:t>2π</w:t>
      </w:r>
      <w:r w:rsidRPr="00D42702">
        <w:rPr>
          <w:i/>
          <w:sz w:val="28"/>
          <w:szCs w:val="28"/>
          <w:lang w:val="en-US"/>
        </w:rPr>
        <w:t>f</w:t>
      </w:r>
      <w:r w:rsidRPr="00D42702">
        <w:rPr>
          <w:sz w:val="28"/>
          <w:szCs w:val="28"/>
        </w:rPr>
        <w:t xml:space="preserve"> </w:t>
      </w:r>
      <w:r w:rsidRPr="00D42702">
        <w:rPr>
          <w:i/>
          <w:sz w:val="28"/>
          <w:szCs w:val="28"/>
        </w:rPr>
        <w:t>=</w:t>
      </w:r>
      <w:r w:rsidRPr="00D42702">
        <w:rPr>
          <w:sz w:val="28"/>
          <w:szCs w:val="28"/>
        </w:rPr>
        <w:t xml:space="preserve"> 2π</w:t>
      </w:r>
      <w:r w:rsidRPr="00D42702">
        <w:rPr>
          <w:i/>
          <w:sz w:val="28"/>
          <w:szCs w:val="28"/>
          <w:lang w:val="en-US"/>
        </w:rPr>
        <w:t>f</w:t>
      </w:r>
      <w:r w:rsidRPr="00D42702">
        <w:rPr>
          <w:sz w:val="28"/>
          <w:szCs w:val="28"/>
          <w:vertAlign w:val="subscript"/>
        </w:rPr>
        <w:t>0</w:t>
      </w:r>
      <w:r w:rsidRPr="00D42702">
        <w:rPr>
          <w:i/>
          <w:sz w:val="28"/>
          <w:szCs w:val="28"/>
        </w:rPr>
        <w:t>+</w:t>
      </w:r>
      <w:r w:rsidRPr="00D42702">
        <w:rPr>
          <w:i/>
          <w:sz w:val="28"/>
          <w:szCs w:val="28"/>
          <w:lang w:val="en-US"/>
        </w:rPr>
        <w:t>k</w:t>
      </w:r>
      <w:r w:rsidRPr="00D42702">
        <w:rPr>
          <w:i/>
          <w:sz w:val="28"/>
          <w:szCs w:val="28"/>
        </w:rPr>
        <w:t>·</w:t>
      </w:r>
      <w:r w:rsidRPr="00D42702">
        <w:rPr>
          <w:i/>
          <w:sz w:val="28"/>
          <w:szCs w:val="28"/>
          <w:lang w:val="en-US"/>
        </w:rPr>
        <w:t>V</w:t>
      </w:r>
      <w:r w:rsidRPr="00D42702">
        <w:rPr>
          <w:i/>
          <w:position w:val="2"/>
          <w:sz w:val="28"/>
          <w:szCs w:val="28"/>
          <w:vertAlign w:val="subscript"/>
          <w:lang w:val="en-US"/>
        </w:rPr>
        <w:t>g</w:t>
      </w:r>
      <w:r w:rsidRPr="00D42702">
        <w:rPr>
          <w:position w:val="4"/>
          <w:sz w:val="28"/>
          <w:szCs w:val="28"/>
        </w:rPr>
        <w:t>,</w:t>
      </w:r>
    </w:p>
    <w:p w:rsidR="007A40A4" w:rsidRPr="00D42702" w:rsidRDefault="007A40A4" w:rsidP="00013E50">
      <w:pPr>
        <w:spacing w:line="230" w:lineRule="auto"/>
        <w:rPr>
          <w:sz w:val="28"/>
          <w:szCs w:val="28"/>
        </w:rPr>
      </w:pPr>
    </w:p>
    <w:p w:rsidR="007A40A4" w:rsidRPr="00D42702" w:rsidRDefault="007A40A4" w:rsidP="00013E50">
      <w:pPr>
        <w:spacing w:line="230" w:lineRule="auto"/>
        <w:jc w:val="both"/>
        <w:rPr>
          <w:sz w:val="28"/>
          <w:szCs w:val="28"/>
        </w:rPr>
      </w:pPr>
      <w:r w:rsidRPr="00D42702">
        <w:rPr>
          <w:sz w:val="28"/>
          <w:szCs w:val="28"/>
        </w:rPr>
        <w:t>где 2π</w:t>
      </w:r>
      <w:r w:rsidRPr="00D42702">
        <w:rPr>
          <w:i/>
          <w:sz w:val="28"/>
          <w:szCs w:val="28"/>
          <w:lang w:val="en-US"/>
        </w:rPr>
        <w:t>f</w:t>
      </w:r>
      <w:r w:rsidRPr="00D42702">
        <w:rPr>
          <w:sz w:val="28"/>
          <w:szCs w:val="28"/>
        </w:rPr>
        <w:t> </w:t>
      </w:r>
      <w:r w:rsidRPr="00D42702">
        <w:rPr>
          <w:i/>
          <w:sz w:val="28"/>
          <w:szCs w:val="28"/>
        </w:rPr>
        <w:t>=</w:t>
      </w:r>
      <w:r w:rsidRPr="00D42702">
        <w:rPr>
          <w:sz w:val="28"/>
          <w:szCs w:val="28"/>
        </w:rPr>
        <w:t xml:space="preserve"> ω; </w:t>
      </w:r>
      <w:r w:rsidRPr="00D42702">
        <w:rPr>
          <w:i/>
          <w:sz w:val="28"/>
          <w:szCs w:val="28"/>
          <w:lang w:val="en-US"/>
        </w:rPr>
        <w:t>V</w:t>
      </w:r>
      <w:r w:rsidRPr="00D42702">
        <w:rPr>
          <w:i/>
          <w:position w:val="2"/>
          <w:sz w:val="28"/>
          <w:szCs w:val="28"/>
          <w:vertAlign w:val="subscript"/>
          <w:lang w:val="en-US"/>
        </w:rPr>
        <w:t>g</w:t>
      </w:r>
      <w:r w:rsidRPr="00D42702">
        <w:rPr>
          <w:sz w:val="28"/>
          <w:szCs w:val="28"/>
        </w:rPr>
        <w:t xml:space="preserve"> – групповая скорость СВ. </w:t>
      </w:r>
    </w:p>
    <w:p w:rsidR="007A40A4" w:rsidRPr="00D42702" w:rsidRDefault="007A40A4" w:rsidP="00013E50">
      <w:pPr>
        <w:spacing w:line="230" w:lineRule="auto"/>
        <w:ind w:firstLine="709"/>
        <w:rPr>
          <w:sz w:val="28"/>
          <w:szCs w:val="28"/>
        </w:rPr>
      </w:pPr>
      <w:r w:rsidRPr="00D42702">
        <w:rPr>
          <w:sz w:val="28"/>
          <w:szCs w:val="28"/>
        </w:rPr>
        <w:t>Тогда в случае продольно намагниченного волновода изменение во</w:t>
      </w:r>
      <w:r w:rsidRPr="00D42702">
        <w:rPr>
          <w:sz w:val="28"/>
          <w:szCs w:val="28"/>
        </w:rPr>
        <w:t>л</w:t>
      </w:r>
      <w:r w:rsidRPr="00D42702">
        <w:rPr>
          <w:sz w:val="28"/>
          <w:szCs w:val="28"/>
        </w:rPr>
        <w:t>нового числа ООМСВ Δ</w:t>
      </w:r>
      <w:proofErr w:type="gramStart"/>
      <w:r w:rsidRPr="00D42702">
        <w:rPr>
          <w:i/>
          <w:sz w:val="28"/>
          <w:szCs w:val="28"/>
          <w:lang w:val="en-US"/>
        </w:rPr>
        <w:t>k</w:t>
      </w:r>
      <w:proofErr w:type="gramEnd"/>
      <w:r w:rsidRPr="00D42702">
        <w:rPr>
          <w:sz w:val="28"/>
          <w:szCs w:val="28"/>
          <w:vertAlign w:val="superscript"/>
        </w:rPr>
        <w:t>ООМСВ</w:t>
      </w:r>
      <w:r w:rsidR="001E430C">
        <w:rPr>
          <w:sz w:val="28"/>
          <w:szCs w:val="28"/>
        </w:rPr>
        <w:t xml:space="preserve"> составит</w:t>
      </w:r>
    </w:p>
    <w:p w:rsidR="007A40A4" w:rsidRPr="00D42702" w:rsidRDefault="007A40A4" w:rsidP="00013E50">
      <w:pPr>
        <w:spacing w:line="230"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7A40A4" w:rsidP="00013E50">
            <w:pPr>
              <w:spacing w:line="230" w:lineRule="auto"/>
              <w:ind w:firstLine="743"/>
              <w:jc w:val="center"/>
              <w:rPr>
                <w:sz w:val="28"/>
                <w:szCs w:val="28"/>
                <w:lang w:val="en-US"/>
              </w:rPr>
            </w:pPr>
            <w:r w:rsidRPr="00D42702">
              <w:rPr>
                <w:position w:val="-32"/>
              </w:rPr>
              <w:object w:dxaOrig="2280" w:dyaOrig="720">
                <v:shape id="_x0000_i1072" type="#_x0000_t75" style="width:126pt;height:39pt" o:ole="">
                  <v:imagedata r:id="rId68" o:title=""/>
                </v:shape>
                <o:OLEObject Type="Embed" ProgID="Equation.3" ShapeID="_x0000_i1072" DrawAspect="Content" ObjectID="_1583580226" r:id="rId69"/>
              </w:object>
            </w:r>
            <w:r w:rsidRPr="00D42702">
              <w:rPr>
                <w:position w:val="6"/>
                <w:lang w:val="en-US"/>
              </w:rPr>
              <w:t>,</w:t>
            </w:r>
          </w:p>
        </w:tc>
        <w:tc>
          <w:tcPr>
            <w:tcW w:w="708" w:type="dxa"/>
            <w:vAlign w:val="center"/>
          </w:tcPr>
          <w:p w:rsidR="007A40A4" w:rsidRPr="00D42702" w:rsidRDefault="007A40A4" w:rsidP="00013E50">
            <w:pPr>
              <w:spacing w:line="230" w:lineRule="auto"/>
              <w:jc w:val="right"/>
              <w:rPr>
                <w:sz w:val="28"/>
                <w:szCs w:val="28"/>
              </w:rPr>
            </w:pPr>
            <w:r w:rsidRPr="00D42702">
              <w:rPr>
                <w:sz w:val="28"/>
                <w:szCs w:val="28"/>
              </w:rPr>
              <w:t>(5)</w:t>
            </w:r>
          </w:p>
        </w:tc>
      </w:tr>
    </w:tbl>
    <w:p w:rsidR="007A40A4" w:rsidRPr="00D42702" w:rsidRDefault="007A40A4" w:rsidP="00013E50">
      <w:pPr>
        <w:spacing w:line="230" w:lineRule="auto"/>
        <w:rPr>
          <w:sz w:val="28"/>
          <w:szCs w:val="28"/>
        </w:rPr>
      </w:pPr>
    </w:p>
    <w:p w:rsidR="007A40A4" w:rsidRPr="00D42702" w:rsidRDefault="007A40A4" w:rsidP="00013E50">
      <w:pPr>
        <w:spacing w:line="230" w:lineRule="auto"/>
        <w:jc w:val="both"/>
        <w:rPr>
          <w:sz w:val="28"/>
          <w:szCs w:val="28"/>
        </w:rPr>
      </w:pPr>
      <w:r w:rsidRPr="00D42702">
        <w:rPr>
          <w:sz w:val="28"/>
          <w:szCs w:val="28"/>
        </w:rPr>
        <w:t>а в поперечно намагниченном волноводе изменение волнового числа ПМСВ Δ</w:t>
      </w:r>
      <w:proofErr w:type="gramStart"/>
      <w:r w:rsidRPr="00D42702">
        <w:rPr>
          <w:i/>
          <w:sz w:val="28"/>
          <w:szCs w:val="28"/>
          <w:lang w:val="en-US"/>
        </w:rPr>
        <w:t>k</w:t>
      </w:r>
      <w:proofErr w:type="gramEnd"/>
      <w:r w:rsidRPr="00D42702">
        <w:rPr>
          <w:sz w:val="28"/>
          <w:szCs w:val="28"/>
          <w:vertAlign w:val="superscript"/>
        </w:rPr>
        <w:t>ПМСВ</w:t>
      </w:r>
      <w:r w:rsidRPr="00D42702">
        <w:rPr>
          <w:sz w:val="28"/>
          <w:szCs w:val="28"/>
        </w:rPr>
        <w:t xml:space="preserve"> примет вид:</w:t>
      </w:r>
    </w:p>
    <w:p w:rsidR="007A40A4" w:rsidRPr="00D42702" w:rsidRDefault="007A40A4" w:rsidP="00013E50">
      <w:pPr>
        <w:spacing w:line="230"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7A40A4" w:rsidP="00013E50">
            <w:pPr>
              <w:spacing w:line="230" w:lineRule="auto"/>
              <w:ind w:firstLine="743"/>
              <w:jc w:val="center"/>
              <w:rPr>
                <w:sz w:val="28"/>
                <w:szCs w:val="28"/>
                <w:lang w:val="en-US"/>
              </w:rPr>
            </w:pPr>
            <w:r w:rsidRPr="00D42702">
              <w:rPr>
                <w:position w:val="-32"/>
              </w:rPr>
              <w:object w:dxaOrig="3540" w:dyaOrig="760">
                <v:shape id="_x0000_i1073" type="#_x0000_t75" style="width:188.25pt;height:40.5pt" o:ole="">
                  <v:imagedata r:id="rId70" o:title=""/>
                </v:shape>
                <o:OLEObject Type="Embed" ProgID="Equation.3" ShapeID="_x0000_i1073" DrawAspect="Content" ObjectID="_1583580227" r:id="rId71"/>
              </w:object>
            </w:r>
            <w:r w:rsidRPr="00D42702">
              <w:rPr>
                <w:position w:val="6"/>
                <w:lang w:val="en-US"/>
              </w:rPr>
              <w:t>,</w:t>
            </w:r>
          </w:p>
        </w:tc>
        <w:tc>
          <w:tcPr>
            <w:tcW w:w="708" w:type="dxa"/>
            <w:vAlign w:val="center"/>
          </w:tcPr>
          <w:p w:rsidR="007A40A4" w:rsidRPr="00D42702" w:rsidRDefault="007A40A4" w:rsidP="00013E50">
            <w:pPr>
              <w:spacing w:line="230" w:lineRule="auto"/>
              <w:jc w:val="right"/>
              <w:rPr>
                <w:sz w:val="28"/>
                <w:szCs w:val="28"/>
              </w:rPr>
            </w:pPr>
            <w:r w:rsidRPr="00D42702">
              <w:rPr>
                <w:sz w:val="28"/>
                <w:szCs w:val="28"/>
              </w:rPr>
              <w:t>(6)</w:t>
            </w:r>
          </w:p>
        </w:tc>
      </w:tr>
    </w:tbl>
    <w:p w:rsidR="00013E50" w:rsidRDefault="00013E50" w:rsidP="00013E50">
      <w:pPr>
        <w:spacing w:line="230" w:lineRule="auto"/>
        <w:rPr>
          <w:sz w:val="28"/>
          <w:szCs w:val="28"/>
        </w:rPr>
      </w:pPr>
    </w:p>
    <w:p w:rsidR="007A40A4" w:rsidRDefault="007A40A4" w:rsidP="00013E50">
      <w:pPr>
        <w:spacing w:line="230" w:lineRule="auto"/>
        <w:rPr>
          <w:sz w:val="28"/>
          <w:szCs w:val="28"/>
        </w:rPr>
      </w:pPr>
      <w:r w:rsidRPr="00D42702">
        <w:rPr>
          <w:sz w:val="28"/>
          <w:szCs w:val="28"/>
        </w:rPr>
        <w:t xml:space="preserve">где для групповых скоростей в приближении </w:t>
      </w:r>
      <w:proofErr w:type="spellStart"/>
      <w:r w:rsidRPr="00D42702">
        <w:rPr>
          <w:i/>
          <w:sz w:val="28"/>
          <w:szCs w:val="28"/>
          <w:lang w:val="en-US"/>
        </w:rPr>
        <w:t>kd</w:t>
      </w:r>
      <w:proofErr w:type="spellEnd"/>
      <w:r w:rsidRPr="00D42702">
        <w:rPr>
          <w:sz w:val="28"/>
          <w:szCs w:val="28"/>
        </w:rPr>
        <w:t xml:space="preserve"> &lt;&lt; 1 использовались соо</w:t>
      </w:r>
      <w:r w:rsidRPr="00D42702">
        <w:rPr>
          <w:sz w:val="28"/>
          <w:szCs w:val="28"/>
        </w:rPr>
        <w:t>т</w:t>
      </w:r>
      <w:r w:rsidRPr="00D42702">
        <w:rPr>
          <w:sz w:val="28"/>
          <w:szCs w:val="28"/>
        </w:rPr>
        <w:t>ношения [24]:</w:t>
      </w:r>
    </w:p>
    <w:p w:rsidR="00A8792C" w:rsidRPr="00D42702" w:rsidRDefault="00A8792C" w:rsidP="00013E50">
      <w:pPr>
        <w:spacing w:line="230"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7A40A4" w:rsidP="007A40A4">
            <w:pPr>
              <w:ind w:firstLine="743"/>
              <w:jc w:val="center"/>
              <w:rPr>
                <w:sz w:val="28"/>
                <w:szCs w:val="28"/>
              </w:rPr>
            </w:pPr>
            <w:r w:rsidRPr="00D42702">
              <w:rPr>
                <w:position w:val="-30"/>
              </w:rPr>
              <w:object w:dxaOrig="1600" w:dyaOrig="720">
                <v:shape id="_x0000_i1074" type="#_x0000_t75" style="width:86.25pt;height:39pt" o:ole="">
                  <v:imagedata r:id="rId72" o:title=""/>
                </v:shape>
                <o:OLEObject Type="Embed" ProgID="Equation.3" ShapeID="_x0000_i1074" DrawAspect="Content" ObjectID="_1583580228" r:id="rId73"/>
              </w:object>
            </w:r>
            <w:r w:rsidRPr="00D42702">
              <w:t>,</w:t>
            </w:r>
          </w:p>
        </w:tc>
        <w:tc>
          <w:tcPr>
            <w:tcW w:w="708" w:type="dxa"/>
            <w:vAlign w:val="center"/>
          </w:tcPr>
          <w:p w:rsidR="007A40A4" w:rsidRPr="00D42702" w:rsidRDefault="007A40A4" w:rsidP="00013E50">
            <w:pPr>
              <w:pageBreakBefore/>
              <w:jc w:val="right"/>
              <w:rPr>
                <w:sz w:val="28"/>
                <w:szCs w:val="28"/>
              </w:rPr>
            </w:pPr>
            <w:r w:rsidRPr="00D42702">
              <w:rPr>
                <w:sz w:val="28"/>
                <w:szCs w:val="28"/>
              </w:rPr>
              <w:t>(7)</w:t>
            </w:r>
          </w:p>
        </w:tc>
      </w:tr>
      <w:tr w:rsidR="007A40A4" w:rsidRPr="00D42702" w:rsidTr="007A4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Borders>
              <w:top w:val="nil"/>
              <w:left w:val="nil"/>
              <w:bottom w:val="nil"/>
              <w:right w:val="nil"/>
            </w:tcBorders>
          </w:tcPr>
          <w:p w:rsidR="007A40A4" w:rsidRPr="00D42702" w:rsidRDefault="007A40A4" w:rsidP="007A40A4">
            <w:pPr>
              <w:ind w:firstLine="743"/>
              <w:jc w:val="center"/>
              <w:rPr>
                <w:sz w:val="28"/>
                <w:szCs w:val="28"/>
              </w:rPr>
            </w:pPr>
            <w:r w:rsidRPr="00D42702">
              <w:rPr>
                <w:position w:val="-30"/>
              </w:rPr>
              <w:object w:dxaOrig="1939" w:dyaOrig="700">
                <v:shape id="_x0000_i1075" type="#_x0000_t75" style="width:108.75pt;height:39pt" o:ole="">
                  <v:imagedata r:id="rId74" o:title=""/>
                </v:shape>
                <o:OLEObject Type="Embed" ProgID="Equation.3" ShapeID="_x0000_i1075" DrawAspect="Content" ObjectID="_1583580229" r:id="rId75"/>
              </w:object>
            </w:r>
            <w:r w:rsidR="00A8792C" w:rsidRPr="00A8792C">
              <w:rPr>
                <w:position w:val="6"/>
              </w:rPr>
              <w:t>.</w:t>
            </w:r>
          </w:p>
        </w:tc>
        <w:tc>
          <w:tcPr>
            <w:tcW w:w="708" w:type="dxa"/>
            <w:tcBorders>
              <w:top w:val="nil"/>
              <w:left w:val="nil"/>
              <w:bottom w:val="nil"/>
              <w:right w:val="nil"/>
            </w:tcBorders>
            <w:vAlign w:val="center"/>
          </w:tcPr>
          <w:p w:rsidR="007A40A4" w:rsidRPr="00D42702" w:rsidRDefault="007A40A4" w:rsidP="007A40A4">
            <w:pPr>
              <w:jc w:val="right"/>
              <w:rPr>
                <w:sz w:val="28"/>
                <w:szCs w:val="28"/>
              </w:rPr>
            </w:pPr>
            <w:r w:rsidRPr="00D42702">
              <w:rPr>
                <w:sz w:val="28"/>
                <w:szCs w:val="28"/>
              </w:rPr>
              <w:t>(8)</w:t>
            </w:r>
          </w:p>
        </w:tc>
      </w:tr>
    </w:tbl>
    <w:p w:rsidR="007A40A4" w:rsidRPr="00D42702" w:rsidRDefault="007A40A4" w:rsidP="007A40A4">
      <w:pPr>
        <w:rPr>
          <w:sz w:val="28"/>
          <w:szCs w:val="28"/>
        </w:rPr>
      </w:pPr>
    </w:p>
    <w:p w:rsidR="007A40A4" w:rsidRPr="00D42702" w:rsidRDefault="007A40A4" w:rsidP="003F29D6">
      <w:pPr>
        <w:spacing w:line="252" w:lineRule="auto"/>
        <w:ind w:firstLine="709"/>
        <w:jc w:val="both"/>
        <w:rPr>
          <w:sz w:val="28"/>
          <w:szCs w:val="28"/>
        </w:rPr>
      </w:pPr>
      <w:r w:rsidRPr="00D42702">
        <w:rPr>
          <w:sz w:val="28"/>
          <w:szCs w:val="28"/>
        </w:rPr>
        <w:t>Чтобы из (5) и (6) получить оценку величин Δ</w:t>
      </w:r>
      <w:proofErr w:type="gramStart"/>
      <w:r w:rsidRPr="00D42702">
        <w:rPr>
          <w:i/>
          <w:sz w:val="28"/>
          <w:szCs w:val="28"/>
          <w:lang w:val="en-US"/>
        </w:rPr>
        <w:t>k</w:t>
      </w:r>
      <w:proofErr w:type="gramEnd"/>
      <w:r w:rsidRPr="00D42702">
        <w:rPr>
          <w:sz w:val="28"/>
          <w:szCs w:val="28"/>
          <w:vertAlign w:val="superscript"/>
        </w:rPr>
        <w:t>ООМСВ</w:t>
      </w:r>
      <w:r w:rsidRPr="00D42702">
        <w:rPr>
          <w:sz w:val="28"/>
          <w:szCs w:val="28"/>
        </w:rPr>
        <w:t xml:space="preserve"> и Δ</w:t>
      </w:r>
      <w:r w:rsidRPr="00D42702">
        <w:rPr>
          <w:i/>
          <w:sz w:val="28"/>
          <w:szCs w:val="28"/>
          <w:lang w:val="en-US"/>
        </w:rPr>
        <w:t>k</w:t>
      </w:r>
      <w:r w:rsidRPr="00D42702">
        <w:rPr>
          <w:sz w:val="28"/>
          <w:szCs w:val="28"/>
          <w:vertAlign w:val="superscript"/>
        </w:rPr>
        <w:t>ПМСВ</w:t>
      </w:r>
      <w:r w:rsidRPr="00D42702">
        <w:rPr>
          <w:sz w:val="28"/>
          <w:szCs w:val="28"/>
        </w:rPr>
        <w:t>, во</w:t>
      </w:r>
      <w:r w:rsidRPr="00D42702">
        <w:rPr>
          <w:sz w:val="28"/>
          <w:szCs w:val="28"/>
        </w:rPr>
        <w:t>с</w:t>
      </w:r>
      <w:r w:rsidRPr="00D42702">
        <w:rPr>
          <w:sz w:val="28"/>
          <w:szCs w:val="28"/>
        </w:rPr>
        <w:t xml:space="preserve">пользуемся значениями коэффициента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rPr>
        <w:t xml:space="preserve">, рассчитанными с помощью [23], что для рассматриваемых волноводов шириной </w:t>
      </w:r>
      <w:r w:rsidRPr="00D42702">
        <w:rPr>
          <w:i/>
          <w:sz w:val="28"/>
          <w:szCs w:val="28"/>
          <w:lang w:val="en-US"/>
        </w:rPr>
        <w:t>w</w:t>
      </w:r>
      <w:r w:rsidRPr="00D42702">
        <w:rPr>
          <w:sz w:val="28"/>
          <w:szCs w:val="28"/>
          <w:vertAlign w:val="subscript"/>
        </w:rPr>
        <w:t>0</w:t>
      </w:r>
      <w:r w:rsidRPr="00D42702">
        <w:rPr>
          <w:sz w:val="28"/>
          <w:szCs w:val="28"/>
        </w:rPr>
        <w:t xml:space="preserve"> ≈ 100 мкм и </w:t>
      </w:r>
      <w:r w:rsidRPr="00D42702">
        <w:rPr>
          <w:i/>
          <w:sz w:val="28"/>
          <w:szCs w:val="28"/>
          <w:lang w:val="en-US"/>
        </w:rPr>
        <w:t>w</w:t>
      </w:r>
      <w:r w:rsidRPr="00D42702">
        <w:rPr>
          <w:sz w:val="28"/>
          <w:szCs w:val="28"/>
          <w:vertAlign w:val="subscript"/>
        </w:rPr>
        <w:t>1</w:t>
      </w:r>
      <w:r w:rsidRPr="00D42702">
        <w:rPr>
          <w:sz w:val="28"/>
          <w:szCs w:val="28"/>
        </w:rPr>
        <w:t xml:space="preserve"> ≈ 20 мкм дает значения,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vertAlign w:val="subscript"/>
        </w:rPr>
        <w:t>0</w:t>
      </w:r>
      <w:r w:rsidRPr="00D42702">
        <w:rPr>
          <w:sz w:val="28"/>
          <w:szCs w:val="28"/>
        </w:rPr>
        <w:t xml:space="preserve"> ≈ 0,022 и </w:t>
      </w:r>
      <w:proofErr w:type="spellStart"/>
      <w:r w:rsidRPr="00D42702">
        <w:rPr>
          <w:i/>
          <w:sz w:val="28"/>
          <w:szCs w:val="28"/>
          <w:lang w:val="en-US"/>
        </w:rPr>
        <w:t>N</w:t>
      </w:r>
      <w:r w:rsidRPr="00D42702">
        <w:rPr>
          <w:i/>
          <w:sz w:val="28"/>
          <w:szCs w:val="28"/>
          <w:vertAlign w:val="subscript"/>
          <w:lang w:val="en-US"/>
        </w:rPr>
        <w:t>w</w:t>
      </w:r>
      <w:proofErr w:type="spellEnd"/>
      <w:r w:rsidRPr="00D42702">
        <w:rPr>
          <w:sz w:val="28"/>
          <w:szCs w:val="28"/>
          <w:vertAlign w:val="subscript"/>
        </w:rPr>
        <w:t>1</w:t>
      </w:r>
      <w:r w:rsidRPr="00D42702">
        <w:rPr>
          <w:sz w:val="28"/>
          <w:szCs w:val="28"/>
        </w:rPr>
        <w:t xml:space="preserve"> ≈ 0,082 соответственно. Тогда при перех</w:t>
      </w:r>
      <w:r w:rsidRPr="00D42702">
        <w:rPr>
          <w:sz w:val="28"/>
          <w:szCs w:val="28"/>
        </w:rPr>
        <w:t>о</w:t>
      </w:r>
      <w:r w:rsidRPr="00D42702">
        <w:rPr>
          <w:sz w:val="28"/>
          <w:szCs w:val="28"/>
        </w:rPr>
        <w:t>де из широкой (</w:t>
      </w:r>
      <w:r w:rsidRPr="00D42702">
        <w:rPr>
          <w:i/>
          <w:sz w:val="28"/>
          <w:szCs w:val="28"/>
          <w:lang w:val="en-US"/>
        </w:rPr>
        <w:t>w</w:t>
      </w:r>
      <w:r w:rsidRPr="00D42702">
        <w:rPr>
          <w:sz w:val="28"/>
          <w:szCs w:val="28"/>
          <w:vertAlign w:val="subscript"/>
        </w:rPr>
        <w:t>0</w:t>
      </w:r>
      <w:r w:rsidRPr="00D42702">
        <w:rPr>
          <w:sz w:val="28"/>
          <w:szCs w:val="28"/>
        </w:rPr>
        <w:t>) части волновода в узкую (</w:t>
      </w:r>
      <w:r w:rsidRPr="00D42702">
        <w:rPr>
          <w:i/>
          <w:sz w:val="28"/>
          <w:szCs w:val="28"/>
          <w:lang w:val="en-US"/>
        </w:rPr>
        <w:t>w</w:t>
      </w:r>
      <w:r w:rsidRPr="00D42702">
        <w:rPr>
          <w:sz w:val="28"/>
          <w:szCs w:val="28"/>
          <w:vertAlign w:val="subscript"/>
        </w:rPr>
        <w:t>1</w:t>
      </w:r>
      <w:r w:rsidRPr="00D42702">
        <w:rPr>
          <w:sz w:val="28"/>
          <w:szCs w:val="28"/>
        </w:rPr>
        <w:t>) изменение волновых ч</w:t>
      </w:r>
      <w:r w:rsidRPr="00D42702">
        <w:rPr>
          <w:sz w:val="28"/>
          <w:szCs w:val="28"/>
        </w:rPr>
        <w:t>и</w:t>
      </w:r>
      <w:r w:rsidRPr="00D42702">
        <w:rPr>
          <w:sz w:val="28"/>
          <w:szCs w:val="28"/>
        </w:rPr>
        <w:t xml:space="preserve">сел составит </w:t>
      </w:r>
      <w:r w:rsidRPr="00D42702">
        <w:rPr>
          <w:position w:val="-28"/>
          <w:sz w:val="28"/>
          <w:szCs w:val="28"/>
        </w:rPr>
        <w:object w:dxaOrig="2680" w:dyaOrig="720">
          <v:shape id="_x0000_i1076" type="#_x0000_t75" style="width:135pt;height:36.75pt" o:ole="">
            <v:imagedata r:id="rId76" o:title=""/>
          </v:shape>
          <o:OLEObject Type="Embed" ProgID="Equation.3" ShapeID="_x0000_i1076" DrawAspect="Content" ObjectID="_1583580230" r:id="rId77"/>
        </w:object>
      </w:r>
      <w:r w:rsidRPr="00D42702">
        <w:rPr>
          <w:sz w:val="28"/>
          <w:szCs w:val="28"/>
        </w:rPr>
        <w:t>500 см</w:t>
      </w:r>
      <w:r w:rsidRPr="00D42702">
        <w:rPr>
          <w:sz w:val="28"/>
          <w:szCs w:val="28"/>
          <w:vertAlign w:val="superscript"/>
        </w:rPr>
        <w:noBreakHyphen/>
        <w:t>1</w:t>
      </w:r>
      <w:r w:rsidRPr="00D42702">
        <w:rPr>
          <w:sz w:val="28"/>
          <w:szCs w:val="28"/>
        </w:rPr>
        <w:t>, Δ</w:t>
      </w:r>
      <w:proofErr w:type="gramStart"/>
      <w:r w:rsidRPr="00D42702">
        <w:rPr>
          <w:i/>
          <w:sz w:val="28"/>
          <w:szCs w:val="28"/>
          <w:lang w:val="en-US"/>
        </w:rPr>
        <w:t>k</w:t>
      </w:r>
      <w:proofErr w:type="gramEnd"/>
      <w:r w:rsidRPr="00D42702">
        <w:rPr>
          <w:sz w:val="28"/>
          <w:szCs w:val="28"/>
          <w:vertAlign w:val="superscript"/>
        </w:rPr>
        <w:t>ПМСВ</w:t>
      </w:r>
      <w:r w:rsidRPr="00D42702">
        <w:rPr>
          <w:sz w:val="28"/>
          <w:szCs w:val="28"/>
        </w:rPr>
        <w:t xml:space="preserve"> ≈ 1500 см</w:t>
      </w:r>
      <w:r w:rsidRPr="00D42702">
        <w:rPr>
          <w:sz w:val="28"/>
          <w:szCs w:val="28"/>
          <w:vertAlign w:val="superscript"/>
        </w:rPr>
        <w:t>–1</w:t>
      </w:r>
      <w:r w:rsidRPr="00D42702">
        <w:rPr>
          <w:sz w:val="28"/>
          <w:szCs w:val="28"/>
        </w:rPr>
        <w:t>.</w:t>
      </w:r>
    </w:p>
    <w:p w:rsidR="007A40A4" w:rsidRPr="00D42702" w:rsidRDefault="007A40A4" w:rsidP="003F29D6">
      <w:pPr>
        <w:spacing w:line="252" w:lineRule="auto"/>
        <w:ind w:firstLine="709"/>
        <w:jc w:val="both"/>
        <w:rPr>
          <w:sz w:val="28"/>
          <w:szCs w:val="28"/>
        </w:rPr>
      </w:pPr>
      <w:r w:rsidRPr="00D42702">
        <w:rPr>
          <w:sz w:val="28"/>
          <w:szCs w:val="28"/>
        </w:rPr>
        <w:t>Результаты измерений характеристик макетов ЛЗ, а также дисперс</w:t>
      </w:r>
      <w:r w:rsidRPr="00D42702">
        <w:rPr>
          <w:sz w:val="28"/>
          <w:szCs w:val="28"/>
        </w:rPr>
        <w:t>и</w:t>
      </w:r>
      <w:r w:rsidRPr="00D42702">
        <w:rPr>
          <w:sz w:val="28"/>
          <w:szCs w:val="28"/>
        </w:rPr>
        <w:t xml:space="preserve">онные кривые, пересчитанные из ФЧХ, для исследуемых </w:t>
      </w:r>
      <w:r w:rsidRPr="00D42702">
        <w:rPr>
          <w:i/>
          <w:sz w:val="28"/>
          <w:szCs w:val="28"/>
        </w:rPr>
        <w:t>поперечно нама</w:t>
      </w:r>
      <w:r w:rsidRPr="00D42702">
        <w:rPr>
          <w:i/>
          <w:sz w:val="28"/>
          <w:szCs w:val="28"/>
        </w:rPr>
        <w:t>г</w:t>
      </w:r>
      <w:r w:rsidRPr="00D42702">
        <w:rPr>
          <w:i/>
          <w:sz w:val="28"/>
          <w:szCs w:val="28"/>
        </w:rPr>
        <w:t>ниченных волноводов</w:t>
      </w:r>
      <w:r w:rsidRPr="00D42702">
        <w:rPr>
          <w:sz w:val="28"/>
          <w:szCs w:val="28"/>
        </w:rPr>
        <w:t xml:space="preserve"> приведены на рис. 3 (при </w:t>
      </w:r>
      <w:r w:rsidRPr="00D42702">
        <w:rPr>
          <w:i/>
          <w:sz w:val="28"/>
          <w:szCs w:val="28"/>
        </w:rPr>
        <w:t>Н</w:t>
      </w:r>
      <w:r w:rsidRPr="00D42702">
        <w:rPr>
          <w:sz w:val="28"/>
          <w:szCs w:val="28"/>
        </w:rPr>
        <w:t xml:space="preserve"> ≈ 210 Э) и 4 (при </w:t>
      </w:r>
      <w:r w:rsidRPr="00D42702">
        <w:rPr>
          <w:i/>
          <w:sz w:val="28"/>
          <w:szCs w:val="28"/>
        </w:rPr>
        <w:t>Н</w:t>
      </w:r>
      <w:r w:rsidR="008E42B5">
        <w:rPr>
          <w:sz w:val="28"/>
          <w:szCs w:val="28"/>
        </w:rPr>
        <w:t> ≈ </w:t>
      </w:r>
      <w:r w:rsidRPr="00D42702">
        <w:rPr>
          <w:sz w:val="28"/>
          <w:szCs w:val="28"/>
        </w:rPr>
        <w:t xml:space="preserve">550 Э). Кривые </w:t>
      </w:r>
      <w:r w:rsidRPr="008E42B5">
        <w:rPr>
          <w:i/>
          <w:sz w:val="28"/>
          <w:szCs w:val="28"/>
        </w:rPr>
        <w:t>1</w:t>
      </w:r>
      <w:r w:rsidRPr="00D42702">
        <w:rPr>
          <w:sz w:val="28"/>
          <w:szCs w:val="28"/>
        </w:rPr>
        <w:t xml:space="preserve"> и </w:t>
      </w:r>
      <w:r w:rsidRPr="008E42B5">
        <w:rPr>
          <w:i/>
          <w:sz w:val="28"/>
          <w:szCs w:val="28"/>
        </w:rPr>
        <w:t>2</w:t>
      </w:r>
      <w:r w:rsidRPr="00D42702">
        <w:rPr>
          <w:sz w:val="28"/>
          <w:szCs w:val="28"/>
        </w:rPr>
        <w:t xml:space="preserve"> на этих рисунках отвечают волноводам с постоя</w:t>
      </w:r>
      <w:r w:rsidRPr="00D42702">
        <w:rPr>
          <w:sz w:val="28"/>
          <w:szCs w:val="28"/>
        </w:rPr>
        <w:t>н</w:t>
      </w:r>
      <w:r w:rsidRPr="00D42702">
        <w:rPr>
          <w:sz w:val="28"/>
          <w:szCs w:val="28"/>
        </w:rPr>
        <w:t xml:space="preserve">ной (100 мкм) и изменяющейся шириной, соответственно, а кривая </w:t>
      </w:r>
      <w:r w:rsidRPr="00D42702">
        <w:rPr>
          <w:i/>
          <w:sz w:val="28"/>
          <w:szCs w:val="28"/>
        </w:rPr>
        <w:t>4</w:t>
      </w:r>
      <w:r w:rsidRPr="00D42702">
        <w:rPr>
          <w:sz w:val="28"/>
          <w:szCs w:val="28"/>
        </w:rPr>
        <w:t xml:space="preserve"> д</w:t>
      </w:r>
      <w:r w:rsidRPr="00D42702">
        <w:rPr>
          <w:sz w:val="28"/>
          <w:szCs w:val="28"/>
        </w:rPr>
        <w:t>е</w:t>
      </w:r>
      <w:r w:rsidRPr="00D42702">
        <w:rPr>
          <w:sz w:val="28"/>
          <w:szCs w:val="28"/>
        </w:rPr>
        <w:t>монстрирует процентное отличие дисперсионных кривых однородных во</w:t>
      </w:r>
      <w:r w:rsidRPr="00D42702">
        <w:rPr>
          <w:sz w:val="28"/>
          <w:szCs w:val="28"/>
        </w:rPr>
        <w:t>л</w:t>
      </w:r>
      <w:r w:rsidRPr="00D42702">
        <w:rPr>
          <w:sz w:val="28"/>
          <w:szCs w:val="28"/>
        </w:rPr>
        <w:t>новодов шириной 100 и 20 мкм.</w:t>
      </w:r>
    </w:p>
    <w:p w:rsidR="00FC0F1C" w:rsidRPr="00D42702" w:rsidRDefault="00FC0F1C" w:rsidP="003F29D6">
      <w:pPr>
        <w:spacing w:line="252" w:lineRule="auto"/>
        <w:ind w:firstLine="709"/>
        <w:jc w:val="both"/>
        <w:rPr>
          <w:sz w:val="28"/>
          <w:szCs w:val="28"/>
        </w:rPr>
      </w:pPr>
      <w:r w:rsidRPr="00562EA7">
        <w:rPr>
          <w:spacing w:val="-2"/>
          <w:sz w:val="28"/>
          <w:szCs w:val="28"/>
        </w:rPr>
        <w:t xml:space="preserve">На основе полученных данных (см. рис. 3, </w:t>
      </w:r>
      <w:r w:rsidRPr="00562EA7">
        <w:rPr>
          <w:i/>
          <w:spacing w:val="-2"/>
          <w:sz w:val="28"/>
          <w:szCs w:val="28"/>
        </w:rPr>
        <w:t>а</w:t>
      </w:r>
      <w:r w:rsidRPr="00562EA7">
        <w:rPr>
          <w:spacing w:val="-2"/>
          <w:sz w:val="28"/>
          <w:szCs w:val="28"/>
        </w:rPr>
        <w:t xml:space="preserve"> и 4, </w:t>
      </w:r>
      <w:r w:rsidRPr="00562EA7">
        <w:rPr>
          <w:i/>
          <w:spacing w:val="-2"/>
          <w:sz w:val="28"/>
          <w:szCs w:val="28"/>
        </w:rPr>
        <w:t>а</w:t>
      </w:r>
      <w:r w:rsidRPr="00562EA7">
        <w:rPr>
          <w:spacing w:val="-2"/>
          <w:sz w:val="28"/>
          <w:szCs w:val="28"/>
        </w:rPr>
        <w:t>) можно сделать в</w:t>
      </w:r>
      <w:r w:rsidRPr="00562EA7">
        <w:rPr>
          <w:spacing w:val="-2"/>
          <w:sz w:val="28"/>
          <w:szCs w:val="28"/>
        </w:rPr>
        <w:t>ы</w:t>
      </w:r>
      <w:r w:rsidRPr="00562EA7">
        <w:rPr>
          <w:spacing w:val="-2"/>
          <w:sz w:val="28"/>
          <w:szCs w:val="28"/>
        </w:rPr>
        <w:t xml:space="preserve">вод, что спектр коэффициента прохождения </w:t>
      </w:r>
      <w:r w:rsidRPr="00562EA7">
        <w:rPr>
          <w:i/>
          <w:spacing w:val="-2"/>
          <w:sz w:val="28"/>
          <w:szCs w:val="28"/>
          <w:lang w:val="en-US"/>
        </w:rPr>
        <w:t>S</w:t>
      </w:r>
      <w:r w:rsidRPr="00562EA7">
        <w:rPr>
          <w:spacing w:val="-2"/>
          <w:sz w:val="28"/>
          <w:szCs w:val="28"/>
          <w:vertAlign w:val="subscript"/>
        </w:rPr>
        <w:t>21</w:t>
      </w:r>
      <w:r w:rsidRPr="00562EA7">
        <w:rPr>
          <w:spacing w:val="-2"/>
          <w:sz w:val="28"/>
          <w:szCs w:val="28"/>
        </w:rPr>
        <w:t>(</w:t>
      </w:r>
      <w:r w:rsidRPr="00562EA7">
        <w:rPr>
          <w:i/>
          <w:spacing w:val="-2"/>
          <w:sz w:val="28"/>
          <w:szCs w:val="28"/>
          <w:lang w:val="en-US"/>
        </w:rPr>
        <w:t>f</w:t>
      </w:r>
      <w:r w:rsidRPr="00562EA7">
        <w:rPr>
          <w:spacing w:val="-2"/>
          <w:sz w:val="28"/>
          <w:szCs w:val="28"/>
        </w:rPr>
        <w:t xml:space="preserve">) </w:t>
      </w:r>
      <w:proofErr w:type="gramStart"/>
      <w:r w:rsidRPr="00562EA7">
        <w:rPr>
          <w:spacing w:val="-2"/>
          <w:sz w:val="28"/>
          <w:szCs w:val="28"/>
        </w:rPr>
        <w:t>СВ</w:t>
      </w:r>
      <w:proofErr w:type="gramEnd"/>
      <w:r w:rsidRPr="00562EA7">
        <w:rPr>
          <w:spacing w:val="-2"/>
          <w:sz w:val="28"/>
          <w:szCs w:val="28"/>
        </w:rPr>
        <w:t xml:space="preserve"> в волноводе, имеющем постоянную ширину </w:t>
      </w:r>
      <w:r w:rsidRPr="00562EA7">
        <w:rPr>
          <w:i/>
          <w:spacing w:val="-2"/>
          <w:sz w:val="28"/>
          <w:szCs w:val="28"/>
          <w:lang w:val="en-US"/>
        </w:rPr>
        <w:t>w</w:t>
      </w:r>
      <w:r w:rsidRPr="00562EA7">
        <w:rPr>
          <w:spacing w:val="-2"/>
          <w:sz w:val="28"/>
          <w:szCs w:val="28"/>
          <w:vertAlign w:val="subscript"/>
        </w:rPr>
        <w:t>0</w:t>
      </w:r>
      <w:r w:rsidRPr="00562EA7">
        <w:rPr>
          <w:spacing w:val="-2"/>
          <w:sz w:val="28"/>
          <w:szCs w:val="28"/>
        </w:rPr>
        <w:t xml:space="preserve">, шире, чем в волноводе с уменьшающейся шириной. Диапазон частот, соответствующий прохождению </w:t>
      </w:r>
      <w:proofErr w:type="gramStart"/>
      <w:r w:rsidRPr="00562EA7">
        <w:rPr>
          <w:spacing w:val="-2"/>
          <w:sz w:val="28"/>
          <w:szCs w:val="28"/>
        </w:rPr>
        <w:t>СВ</w:t>
      </w:r>
      <w:proofErr w:type="gramEnd"/>
      <w:r w:rsidRPr="00562EA7">
        <w:rPr>
          <w:spacing w:val="-2"/>
          <w:sz w:val="28"/>
          <w:szCs w:val="28"/>
        </w:rPr>
        <w:t xml:space="preserve"> через волновод шир</w:t>
      </w:r>
      <w:r w:rsidRPr="00562EA7">
        <w:rPr>
          <w:spacing w:val="-2"/>
          <w:sz w:val="28"/>
          <w:szCs w:val="28"/>
        </w:rPr>
        <w:t>и</w:t>
      </w:r>
      <w:r w:rsidRPr="00562EA7">
        <w:rPr>
          <w:spacing w:val="-2"/>
          <w:sz w:val="28"/>
          <w:szCs w:val="28"/>
        </w:rPr>
        <w:t xml:space="preserve">ной </w:t>
      </w:r>
      <w:r w:rsidRPr="00562EA7">
        <w:rPr>
          <w:i/>
          <w:spacing w:val="-2"/>
          <w:sz w:val="28"/>
          <w:szCs w:val="28"/>
          <w:lang w:val="en-US"/>
        </w:rPr>
        <w:t>w</w:t>
      </w:r>
      <w:r w:rsidRPr="00562EA7">
        <w:rPr>
          <w:spacing w:val="-2"/>
          <w:sz w:val="28"/>
          <w:szCs w:val="28"/>
          <w:vertAlign w:val="subscript"/>
        </w:rPr>
        <w:t>0</w:t>
      </w:r>
      <w:r w:rsidRPr="00562EA7">
        <w:rPr>
          <w:spacing w:val="-2"/>
          <w:sz w:val="28"/>
          <w:szCs w:val="28"/>
        </w:rPr>
        <w:t>, может быть поделен на высокочастотную (</w:t>
      </w:r>
      <w:r w:rsidRPr="00562EA7">
        <w:rPr>
          <w:spacing w:val="-2"/>
          <w:sz w:val="28"/>
          <w:szCs w:val="28"/>
          <w:lang w:val="en-US"/>
        </w:rPr>
        <w:t>I</w:t>
      </w:r>
      <w:r w:rsidRPr="00562EA7">
        <w:rPr>
          <w:spacing w:val="-2"/>
          <w:sz w:val="28"/>
          <w:szCs w:val="28"/>
        </w:rPr>
        <w:t>) и низкочастотную (</w:t>
      </w:r>
      <w:r w:rsidRPr="00562EA7">
        <w:rPr>
          <w:spacing w:val="-2"/>
          <w:sz w:val="28"/>
          <w:szCs w:val="28"/>
          <w:lang w:val="en-US"/>
        </w:rPr>
        <w:t>II</w:t>
      </w:r>
      <w:r w:rsidRPr="00562EA7">
        <w:rPr>
          <w:spacing w:val="-2"/>
          <w:sz w:val="28"/>
          <w:szCs w:val="28"/>
        </w:rPr>
        <w:t xml:space="preserve">) области (см. рис. 3, </w:t>
      </w:r>
      <w:r w:rsidRPr="00562EA7">
        <w:rPr>
          <w:i/>
          <w:spacing w:val="-2"/>
          <w:sz w:val="28"/>
          <w:szCs w:val="28"/>
        </w:rPr>
        <w:t>а</w:t>
      </w:r>
      <w:r w:rsidRPr="00562EA7">
        <w:rPr>
          <w:spacing w:val="-2"/>
          <w:sz w:val="28"/>
          <w:szCs w:val="28"/>
        </w:rPr>
        <w:t xml:space="preserve"> и 4, </w:t>
      </w:r>
      <w:r w:rsidRPr="00562EA7">
        <w:rPr>
          <w:i/>
          <w:spacing w:val="-2"/>
          <w:sz w:val="28"/>
          <w:szCs w:val="28"/>
        </w:rPr>
        <w:t>а</w:t>
      </w:r>
      <w:r w:rsidRPr="00562EA7">
        <w:rPr>
          <w:spacing w:val="-2"/>
          <w:sz w:val="28"/>
          <w:szCs w:val="28"/>
        </w:rPr>
        <w:t>), на границе между которыми (на граничной ча</w:t>
      </w:r>
      <w:r w:rsidRPr="00562EA7">
        <w:rPr>
          <w:spacing w:val="-2"/>
          <w:sz w:val="28"/>
          <w:szCs w:val="28"/>
        </w:rPr>
        <w:t>с</w:t>
      </w:r>
      <w:r w:rsidRPr="00562EA7">
        <w:rPr>
          <w:spacing w:val="-2"/>
          <w:sz w:val="28"/>
          <w:szCs w:val="28"/>
        </w:rPr>
        <w:t xml:space="preserve">тоте </w:t>
      </w:r>
      <w:r w:rsidRPr="00562EA7">
        <w:rPr>
          <w:i/>
          <w:spacing w:val="-2"/>
          <w:position w:val="-12"/>
        </w:rPr>
        <w:object w:dxaOrig="279" w:dyaOrig="400">
          <v:shape id="_x0000_i1077" type="#_x0000_t75" style="width:15.75pt;height:24pt" o:ole="">
            <v:imagedata r:id="rId78" o:title=""/>
          </v:shape>
          <o:OLEObject Type="Embed" ProgID="Equation.3" ShapeID="_x0000_i1077" DrawAspect="Content" ObjectID="_1583580231" r:id="rId79"/>
        </w:object>
      </w:r>
      <w:r w:rsidR="00415371" w:rsidRPr="00562EA7">
        <w:rPr>
          <w:spacing w:val="-2"/>
          <w:sz w:val="28"/>
          <w:szCs w:val="28"/>
        </w:rPr>
        <w:fldChar w:fldCharType="begin"/>
      </w:r>
      <w:r w:rsidRPr="00562EA7">
        <w:rPr>
          <w:spacing w:val="-2"/>
          <w:sz w:val="28"/>
          <w:szCs w:val="28"/>
        </w:rPr>
        <w:instrText xml:space="preserve"> QUOTE </w:instrText>
      </w:r>
      <m:oMath>
        <m:sSub>
          <m:sSubPr>
            <m:ctrlPr>
              <w:rPr>
                <w:rFonts w:ascii="Cambria Math" w:hAnsi="Cambria Math"/>
                <w:i/>
                <w:spacing w:val="-2"/>
                <w:sz w:val="28"/>
                <w:szCs w:val="28"/>
              </w:rPr>
            </m:ctrlPr>
          </m:sSubPr>
          <m:e>
            <m:acc>
              <m:accPr>
                <m:chr m:val="̃"/>
                <m:ctrlPr>
                  <w:rPr>
                    <w:rFonts w:ascii="Cambria Math" w:hAnsi="Cambria Math"/>
                    <w:i/>
                    <w:spacing w:val="-2"/>
                    <w:sz w:val="28"/>
                    <w:szCs w:val="28"/>
                  </w:rPr>
                </m:ctrlPr>
              </m:accPr>
              <m:e>
                <m:r>
                  <w:rPr>
                    <w:rFonts w:ascii="Cambria Math" w:hAnsi="Cambria Math"/>
                    <w:spacing w:val="-2"/>
                    <w:sz w:val="28"/>
                    <w:szCs w:val="28"/>
                    <w:lang w:val="en-US"/>
                  </w:rPr>
                  <m:t>f</m:t>
                </m:r>
              </m:e>
            </m:acc>
          </m:e>
          <m:sub>
            <m:r>
              <w:rPr>
                <w:rFonts w:ascii="Cambria Math" w:hAnsi="Cambria Math"/>
                <w:spacing w:val="-2"/>
                <w:sz w:val="28"/>
                <w:szCs w:val="28"/>
              </w:rPr>
              <m:t>0</m:t>
            </m:r>
          </m:sub>
        </m:sSub>
      </m:oMath>
      <w:r w:rsidRPr="00562EA7">
        <w:rPr>
          <w:spacing w:val="-2"/>
          <w:sz w:val="28"/>
          <w:szCs w:val="28"/>
        </w:rPr>
        <w:instrText xml:space="preserve"> </w:instrText>
      </w:r>
      <w:r w:rsidR="00415371" w:rsidRPr="00562EA7">
        <w:rPr>
          <w:spacing w:val="-2"/>
          <w:sz w:val="28"/>
          <w:szCs w:val="28"/>
        </w:rPr>
        <w:fldChar w:fldCharType="end"/>
      </w:r>
      <w:r w:rsidRPr="00562EA7">
        <w:rPr>
          <w:spacing w:val="-2"/>
          <w:sz w:val="28"/>
          <w:szCs w:val="28"/>
        </w:rPr>
        <w:t>) на кривой φ(</w:t>
      </w:r>
      <w:r w:rsidRPr="00562EA7">
        <w:rPr>
          <w:i/>
          <w:spacing w:val="-2"/>
          <w:sz w:val="28"/>
          <w:szCs w:val="28"/>
          <w:lang w:val="en-US"/>
        </w:rPr>
        <w:t>f</w:t>
      </w:r>
      <w:r w:rsidRPr="00562EA7">
        <w:rPr>
          <w:spacing w:val="-2"/>
          <w:sz w:val="28"/>
          <w:szCs w:val="28"/>
        </w:rPr>
        <w:t xml:space="preserve">) ФЧХ макетов ЛЗ наблюдается перегиб (см. рис. 3, </w:t>
      </w:r>
      <w:r w:rsidRPr="00562EA7">
        <w:rPr>
          <w:i/>
          <w:spacing w:val="-2"/>
          <w:sz w:val="28"/>
          <w:szCs w:val="28"/>
        </w:rPr>
        <w:t>б</w:t>
      </w:r>
      <w:r w:rsidRPr="00562EA7">
        <w:rPr>
          <w:spacing w:val="-2"/>
          <w:sz w:val="28"/>
          <w:szCs w:val="28"/>
        </w:rPr>
        <w:t xml:space="preserve">). </w:t>
      </w:r>
      <w:r w:rsidR="00562EA7" w:rsidRPr="00562EA7">
        <w:rPr>
          <w:spacing w:val="-2"/>
          <w:sz w:val="28"/>
          <w:szCs w:val="28"/>
        </w:rPr>
        <w:t>Такие</w:t>
      </w:r>
      <w:r w:rsidRPr="00562EA7">
        <w:rPr>
          <w:spacing w:val="-2"/>
          <w:sz w:val="28"/>
          <w:szCs w:val="28"/>
        </w:rPr>
        <w:t xml:space="preserve"> области характерны для ФЧХ ограниченных по ши</w:t>
      </w:r>
      <w:r w:rsidR="00562EA7">
        <w:rPr>
          <w:spacing w:val="-2"/>
          <w:sz w:val="28"/>
          <w:szCs w:val="28"/>
        </w:rPr>
        <w:t>рине волнов</w:t>
      </w:r>
      <w:r w:rsidR="00562EA7">
        <w:rPr>
          <w:spacing w:val="-2"/>
          <w:sz w:val="28"/>
          <w:szCs w:val="28"/>
        </w:rPr>
        <w:t>о</w:t>
      </w:r>
      <w:r w:rsidR="00562EA7">
        <w:rPr>
          <w:spacing w:val="-2"/>
          <w:sz w:val="28"/>
          <w:szCs w:val="28"/>
        </w:rPr>
        <w:t>дов </w:t>
      </w:r>
      <w:r w:rsidR="00794CA6">
        <w:rPr>
          <w:spacing w:val="-2"/>
          <w:sz w:val="28"/>
          <w:szCs w:val="28"/>
        </w:rPr>
        <w:t xml:space="preserve">[11, </w:t>
      </w:r>
      <w:r w:rsidR="00794CA6" w:rsidRPr="00794CA6">
        <w:rPr>
          <w:spacing w:val="-2"/>
          <w:sz w:val="28"/>
          <w:szCs w:val="28"/>
        </w:rPr>
        <w:t>13]</w:t>
      </w:r>
      <w:r w:rsidR="00794CA6">
        <w:rPr>
          <w:spacing w:val="-2"/>
          <w:sz w:val="28"/>
          <w:szCs w:val="28"/>
        </w:rPr>
        <w:t xml:space="preserve"> </w:t>
      </w:r>
      <w:r w:rsidRPr="00562EA7">
        <w:rPr>
          <w:spacing w:val="-2"/>
          <w:sz w:val="28"/>
          <w:szCs w:val="28"/>
        </w:rPr>
        <w:t xml:space="preserve">и отражают переход от ширинных мод ООМСВ, занимающих область </w:t>
      </w:r>
      <w:r w:rsidRPr="00562EA7">
        <w:rPr>
          <w:spacing w:val="-2"/>
          <w:sz w:val="28"/>
          <w:szCs w:val="28"/>
          <w:lang w:val="en-US"/>
        </w:rPr>
        <w:t>I</w:t>
      </w:r>
      <w:r w:rsidRPr="00562EA7">
        <w:rPr>
          <w:spacing w:val="-2"/>
          <w:sz w:val="28"/>
          <w:szCs w:val="28"/>
        </w:rPr>
        <w:t xml:space="preserve">, к ПМСВ, соответствующих области </w:t>
      </w:r>
      <w:r w:rsidRPr="00562EA7">
        <w:rPr>
          <w:spacing w:val="-2"/>
          <w:sz w:val="28"/>
          <w:szCs w:val="28"/>
          <w:lang w:val="en-US"/>
        </w:rPr>
        <w:t>II</w:t>
      </w:r>
      <w:r w:rsidRPr="00562EA7">
        <w:rPr>
          <w:spacing w:val="-2"/>
          <w:sz w:val="28"/>
          <w:szCs w:val="28"/>
        </w:rPr>
        <w:t>. В качестве граничных ча</w:t>
      </w:r>
      <w:r w:rsidRPr="00562EA7">
        <w:rPr>
          <w:spacing w:val="-2"/>
          <w:sz w:val="28"/>
          <w:szCs w:val="28"/>
        </w:rPr>
        <w:t>с</w:t>
      </w:r>
      <w:r w:rsidRPr="00562EA7">
        <w:rPr>
          <w:spacing w:val="-2"/>
          <w:sz w:val="28"/>
          <w:szCs w:val="28"/>
        </w:rPr>
        <w:t xml:space="preserve">тот на рис. 3 и 4 выбраны </w:t>
      </w:r>
      <w:r w:rsidRPr="00562EA7">
        <w:rPr>
          <w:i/>
          <w:spacing w:val="-2"/>
          <w:position w:val="-12"/>
        </w:rPr>
        <w:object w:dxaOrig="279" w:dyaOrig="400">
          <v:shape id="_x0000_i1078" type="#_x0000_t75" style="width:15.75pt;height:24pt" o:ole="">
            <v:imagedata r:id="rId78" o:title=""/>
          </v:shape>
          <o:OLEObject Type="Embed" ProgID="Equation.3" ShapeID="_x0000_i1078" DrawAspect="Content" ObjectID="_1583580232" r:id="rId80"/>
        </w:object>
      </w:r>
      <w:r w:rsidRPr="00562EA7">
        <w:rPr>
          <w:spacing w:val="-2"/>
          <w:sz w:val="28"/>
          <w:szCs w:val="28"/>
        </w:rPr>
        <w:t xml:space="preserve">≈ 1,877 ГГц (для </w:t>
      </w:r>
      <w:r w:rsidRPr="00562EA7">
        <w:rPr>
          <w:i/>
          <w:spacing w:val="-2"/>
          <w:sz w:val="28"/>
          <w:szCs w:val="28"/>
        </w:rPr>
        <w:t>Н</w:t>
      </w:r>
      <w:r w:rsidRPr="00562EA7">
        <w:rPr>
          <w:spacing w:val="-2"/>
          <w:sz w:val="28"/>
          <w:szCs w:val="28"/>
        </w:rPr>
        <w:t xml:space="preserve"> = 210 Э)</w:t>
      </w:r>
      <w:r w:rsidRPr="00D42702">
        <w:rPr>
          <w:sz w:val="28"/>
          <w:szCs w:val="28"/>
        </w:rPr>
        <w:t xml:space="preserve"> и </w:t>
      </w:r>
      <w:r w:rsidRPr="00D42702">
        <w:rPr>
          <w:i/>
          <w:position w:val="-12"/>
        </w:rPr>
        <w:object w:dxaOrig="279" w:dyaOrig="400">
          <v:shape id="_x0000_i1079" type="#_x0000_t75" style="width:15.75pt;height:24pt" o:ole="">
            <v:imagedata r:id="rId78" o:title=""/>
          </v:shape>
          <o:OLEObject Type="Embed" ProgID="Equation.3" ShapeID="_x0000_i1079" DrawAspect="Content" ObjectID="_1583580233" r:id="rId81"/>
        </w:object>
      </w:r>
      <w:r w:rsidRPr="00D42702">
        <w:rPr>
          <w:sz w:val="28"/>
          <w:szCs w:val="28"/>
        </w:rPr>
        <w:t xml:space="preserve">≈ 3,175 ГГц (для </w:t>
      </w:r>
      <w:r w:rsidRPr="00D42702">
        <w:rPr>
          <w:i/>
          <w:sz w:val="28"/>
          <w:szCs w:val="28"/>
        </w:rPr>
        <w:t>Н</w:t>
      </w:r>
      <w:r w:rsidRPr="00D42702">
        <w:rPr>
          <w:sz w:val="28"/>
          <w:szCs w:val="28"/>
        </w:rPr>
        <w:t xml:space="preserve"> = 550 Э). </w:t>
      </w:r>
      <w:r w:rsidRPr="00D42702">
        <w:rPr>
          <w:spacing w:val="-2"/>
          <w:sz w:val="28"/>
          <w:szCs w:val="28"/>
        </w:rPr>
        <w:t xml:space="preserve">Отметим, что рассчитанные по выражению (2) значения частот длинноволновых границ спектра ПМСВ в безграничной изотропной пленке ЖИГ при </w:t>
      </w:r>
      <w:r w:rsidRPr="00D42702">
        <w:rPr>
          <w:i/>
          <w:spacing w:val="-2"/>
          <w:sz w:val="28"/>
          <w:szCs w:val="28"/>
        </w:rPr>
        <w:t>Н</w:t>
      </w:r>
      <w:r w:rsidRPr="00D42702">
        <w:rPr>
          <w:spacing w:val="-2"/>
          <w:sz w:val="28"/>
          <w:szCs w:val="28"/>
        </w:rPr>
        <w:t> = 210</w:t>
      </w:r>
      <w:proofErr w:type="gramStart"/>
      <w:r w:rsidRPr="00D42702">
        <w:rPr>
          <w:spacing w:val="-2"/>
          <w:sz w:val="28"/>
          <w:szCs w:val="28"/>
        </w:rPr>
        <w:t xml:space="preserve"> Э</w:t>
      </w:r>
      <w:proofErr w:type="gramEnd"/>
      <w:r w:rsidRPr="00D42702">
        <w:rPr>
          <w:spacing w:val="-2"/>
          <w:sz w:val="28"/>
          <w:szCs w:val="28"/>
        </w:rPr>
        <w:t xml:space="preserve"> и </w:t>
      </w:r>
      <w:r w:rsidRPr="00D42702">
        <w:rPr>
          <w:i/>
          <w:spacing w:val="-2"/>
          <w:sz w:val="28"/>
          <w:szCs w:val="28"/>
        </w:rPr>
        <w:t>Н</w:t>
      </w:r>
      <w:r w:rsidRPr="00D42702">
        <w:rPr>
          <w:spacing w:val="-2"/>
          <w:sz w:val="28"/>
          <w:szCs w:val="28"/>
        </w:rPr>
        <w:t xml:space="preserve"> = 550 Э </w:t>
      </w:r>
      <w:r w:rsidRPr="00D42702">
        <w:rPr>
          <w:sz w:val="28"/>
          <w:szCs w:val="28"/>
        </w:rPr>
        <w:t xml:space="preserve">составляют соответственно </w:t>
      </w:r>
      <w:r w:rsidR="00562EA7">
        <w:rPr>
          <w:sz w:val="28"/>
          <w:szCs w:val="28"/>
        </w:rPr>
        <w:t xml:space="preserve">        </w:t>
      </w:r>
      <w:r w:rsidR="00794CA6">
        <w:rPr>
          <w:sz w:val="28"/>
          <w:szCs w:val="28"/>
        </w:rPr>
        <w:t xml:space="preserve"> </w:t>
      </w:r>
      <w:r w:rsidRPr="00D42702">
        <w:rPr>
          <w:i/>
          <w:position w:val="-12"/>
        </w:rPr>
        <w:object w:dxaOrig="279" w:dyaOrig="400">
          <v:shape id="_x0000_i1080" type="#_x0000_t75" style="width:15.75pt;height:24pt" o:ole="">
            <v:imagedata r:id="rId78" o:title=""/>
          </v:shape>
          <o:OLEObject Type="Embed" ProgID="Equation.3" ShapeID="_x0000_i1080" DrawAspect="Content" ObjectID="_1583580234" r:id="rId82"/>
        </w:object>
      </w:r>
      <w:r w:rsidRPr="00D42702">
        <w:rPr>
          <w:sz w:val="28"/>
          <w:szCs w:val="28"/>
        </w:rPr>
        <w:t>≈ 1,796 ГГц</w:t>
      </w:r>
      <w:r w:rsidR="00415371" w:rsidRPr="00D42702">
        <w:rPr>
          <w:sz w:val="28"/>
          <w:szCs w:val="28"/>
        </w:rPr>
        <w:fldChar w:fldCharType="begin"/>
      </w:r>
      <w:r w:rsidRPr="00D42702">
        <w:rPr>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≈1.796 ГГц</m:t>
        </m:r>
      </m:oMath>
      <w:r w:rsidRPr="00D42702">
        <w:rPr>
          <w:sz w:val="28"/>
          <w:szCs w:val="28"/>
        </w:rPr>
        <w:instrText xml:space="preserve"> </w:instrText>
      </w:r>
      <w:r w:rsidR="00415371" w:rsidRPr="00D42702">
        <w:rPr>
          <w:sz w:val="28"/>
          <w:szCs w:val="28"/>
        </w:rPr>
        <w:fldChar w:fldCharType="end"/>
      </w:r>
      <w:r w:rsidRPr="00D42702">
        <w:rPr>
          <w:sz w:val="28"/>
          <w:szCs w:val="28"/>
        </w:rPr>
        <w:t xml:space="preserve"> и </w:t>
      </w:r>
      <w:r w:rsidRPr="00D42702">
        <w:rPr>
          <w:i/>
          <w:position w:val="-12"/>
        </w:rPr>
        <w:object w:dxaOrig="279" w:dyaOrig="400">
          <v:shape id="_x0000_i1081" type="#_x0000_t75" style="width:15.75pt;height:24pt" o:ole="">
            <v:imagedata r:id="rId78" o:title=""/>
          </v:shape>
          <o:OLEObject Type="Embed" ProgID="Equation.3" ShapeID="_x0000_i1081" DrawAspect="Content" ObjectID="_1583580235" r:id="rId83"/>
        </w:object>
      </w:r>
      <w:r w:rsidRPr="00D42702">
        <w:rPr>
          <w:sz w:val="28"/>
          <w:szCs w:val="28"/>
        </w:rPr>
        <w:t>≈ 3,149 ГГц. Полученные отличия отражают влияние анизотропии формы.</w:t>
      </w:r>
    </w:p>
    <w:p w:rsidR="00562EA7" w:rsidRDefault="00562EA7" w:rsidP="003F29D6">
      <w:pPr>
        <w:spacing w:line="252" w:lineRule="auto"/>
        <w:ind w:firstLine="709"/>
        <w:jc w:val="both"/>
        <w:rPr>
          <w:sz w:val="28"/>
          <w:szCs w:val="28"/>
        </w:rPr>
      </w:pPr>
      <w:r w:rsidRPr="00D9065C">
        <w:rPr>
          <w:spacing w:val="-4"/>
          <w:sz w:val="28"/>
          <w:szCs w:val="28"/>
        </w:rPr>
        <w:t xml:space="preserve">Сравнение вида кривых </w:t>
      </w:r>
      <w:r w:rsidRPr="00D9065C">
        <w:rPr>
          <w:i/>
          <w:spacing w:val="-4"/>
          <w:sz w:val="28"/>
          <w:szCs w:val="28"/>
        </w:rPr>
        <w:t>1</w:t>
      </w:r>
      <w:r w:rsidRPr="00D9065C">
        <w:rPr>
          <w:spacing w:val="-4"/>
          <w:sz w:val="28"/>
          <w:szCs w:val="28"/>
        </w:rPr>
        <w:t xml:space="preserve"> и </w:t>
      </w:r>
      <w:r w:rsidRPr="00D9065C">
        <w:rPr>
          <w:i/>
          <w:spacing w:val="-4"/>
          <w:sz w:val="28"/>
          <w:szCs w:val="28"/>
        </w:rPr>
        <w:t>2</w:t>
      </w:r>
      <w:r w:rsidRPr="00D9065C">
        <w:rPr>
          <w:spacing w:val="-4"/>
          <w:sz w:val="28"/>
          <w:szCs w:val="28"/>
        </w:rPr>
        <w:t xml:space="preserve"> на рис. 3,</w:t>
      </w:r>
      <w:r w:rsidRPr="00D9065C">
        <w:rPr>
          <w:i/>
          <w:spacing w:val="-4"/>
          <w:sz w:val="28"/>
          <w:szCs w:val="28"/>
        </w:rPr>
        <w:t xml:space="preserve"> а</w:t>
      </w:r>
      <w:r w:rsidRPr="00D9065C">
        <w:rPr>
          <w:spacing w:val="-4"/>
          <w:sz w:val="28"/>
          <w:szCs w:val="28"/>
        </w:rPr>
        <w:t xml:space="preserve"> и рис. 4, </w:t>
      </w:r>
      <w:r w:rsidRPr="00D9065C">
        <w:rPr>
          <w:i/>
          <w:spacing w:val="-4"/>
          <w:sz w:val="28"/>
          <w:szCs w:val="28"/>
        </w:rPr>
        <w:t>а</w:t>
      </w:r>
      <w:r w:rsidRPr="00D9065C">
        <w:rPr>
          <w:spacing w:val="-4"/>
          <w:sz w:val="28"/>
          <w:szCs w:val="28"/>
        </w:rPr>
        <w:t xml:space="preserve"> показывает, что в волноводах с переменным сечением отфильтровываются моды ООМСВ, з</w:t>
      </w:r>
      <w:r w:rsidRPr="00D9065C">
        <w:rPr>
          <w:spacing w:val="-4"/>
          <w:sz w:val="28"/>
          <w:szCs w:val="28"/>
        </w:rPr>
        <w:t>а</w:t>
      </w:r>
      <w:r w:rsidRPr="00D9065C">
        <w:rPr>
          <w:spacing w:val="-4"/>
          <w:sz w:val="28"/>
          <w:szCs w:val="28"/>
        </w:rPr>
        <w:t xml:space="preserve">нимающие область </w:t>
      </w:r>
      <w:r w:rsidRPr="00D9065C">
        <w:rPr>
          <w:spacing w:val="-4"/>
          <w:sz w:val="28"/>
          <w:szCs w:val="28"/>
          <w:lang w:val="en-US"/>
        </w:rPr>
        <w:t>II</w:t>
      </w:r>
      <w:r w:rsidRPr="00D9065C">
        <w:rPr>
          <w:spacing w:val="-4"/>
          <w:sz w:val="28"/>
          <w:szCs w:val="28"/>
        </w:rPr>
        <w:t>. Механизм фильтрации мод ООМСВ в таком волноводе следует связать с тем, что для их распространения требуется, чтобы для во</w:t>
      </w:r>
      <w:r w:rsidRPr="00D9065C">
        <w:rPr>
          <w:spacing w:val="-4"/>
          <w:sz w:val="28"/>
          <w:szCs w:val="28"/>
        </w:rPr>
        <w:t>л</w:t>
      </w:r>
      <w:r w:rsidRPr="00D9065C">
        <w:rPr>
          <w:spacing w:val="-4"/>
          <w:sz w:val="28"/>
          <w:szCs w:val="28"/>
        </w:rPr>
        <w:t>нового числа поперек во</w:t>
      </w:r>
      <w:r w:rsidR="00D9065C" w:rsidRPr="00D9065C">
        <w:rPr>
          <w:spacing w:val="-4"/>
          <w:sz w:val="28"/>
          <w:szCs w:val="28"/>
        </w:rPr>
        <w:t>лновода выполнялось соотношение</w:t>
      </w:r>
      <w:r w:rsidRPr="00D9065C">
        <w:rPr>
          <w:spacing w:val="-4"/>
          <w:sz w:val="28"/>
          <w:szCs w:val="28"/>
        </w:rPr>
        <w:t xml:space="preserve"> </w:t>
      </w:r>
      <w:proofErr w:type="spellStart"/>
      <w:r w:rsidRPr="00D9065C">
        <w:rPr>
          <w:i/>
          <w:spacing w:val="-4"/>
          <w:sz w:val="28"/>
          <w:szCs w:val="28"/>
          <w:lang w:val="en-US"/>
        </w:rPr>
        <w:t>k</w:t>
      </w:r>
      <w:r w:rsidRPr="00D9065C">
        <w:rPr>
          <w:i/>
          <w:spacing w:val="-4"/>
          <w:sz w:val="28"/>
          <w:szCs w:val="28"/>
          <w:vertAlign w:val="subscript"/>
          <w:lang w:val="en-US"/>
        </w:rPr>
        <w:t>y</w:t>
      </w:r>
      <w:proofErr w:type="spellEnd"/>
      <w:r w:rsidRPr="00D9065C">
        <w:rPr>
          <w:i/>
          <w:spacing w:val="-4"/>
          <w:sz w:val="28"/>
          <w:szCs w:val="28"/>
          <w:vertAlign w:val="subscript"/>
        </w:rPr>
        <w:t>,</w:t>
      </w:r>
      <w:r w:rsidRPr="00D9065C">
        <w:rPr>
          <w:i/>
          <w:spacing w:val="-4"/>
          <w:sz w:val="28"/>
          <w:szCs w:val="28"/>
          <w:vertAlign w:val="subscript"/>
          <w:lang w:val="en-US"/>
        </w:rPr>
        <w:t>n</w:t>
      </w:r>
      <w:r w:rsidRPr="00D9065C">
        <w:rPr>
          <w:i/>
          <w:spacing w:val="-4"/>
          <w:sz w:val="28"/>
          <w:szCs w:val="28"/>
          <w:vertAlign w:val="subscript"/>
        </w:rPr>
        <w:t xml:space="preserve"> </w:t>
      </w:r>
      <w:r w:rsidRPr="00D9065C">
        <w:rPr>
          <w:spacing w:val="-4"/>
          <w:sz w:val="28"/>
          <w:szCs w:val="28"/>
        </w:rPr>
        <w:t xml:space="preserve">~ </w:t>
      </w:r>
      <w:proofErr w:type="spellStart"/>
      <w:r w:rsidRPr="00D9065C">
        <w:rPr>
          <w:spacing w:val="-4"/>
          <w:sz w:val="28"/>
          <w:szCs w:val="28"/>
          <w:lang w:val="en-US"/>
        </w:rPr>
        <w:t>π</w:t>
      </w:r>
      <w:r w:rsidRPr="00D9065C">
        <w:rPr>
          <w:i/>
          <w:spacing w:val="-4"/>
          <w:sz w:val="28"/>
          <w:szCs w:val="28"/>
          <w:lang w:val="en-US"/>
        </w:rPr>
        <w:t>n</w:t>
      </w:r>
      <w:proofErr w:type="spellEnd"/>
      <w:r w:rsidRPr="00D9065C">
        <w:rPr>
          <w:spacing w:val="-4"/>
          <w:sz w:val="28"/>
          <w:szCs w:val="28"/>
        </w:rPr>
        <w:t>/</w:t>
      </w:r>
      <w:r w:rsidRPr="00D9065C">
        <w:rPr>
          <w:i/>
          <w:spacing w:val="-4"/>
          <w:sz w:val="28"/>
          <w:szCs w:val="28"/>
          <w:lang w:val="en-US"/>
        </w:rPr>
        <w:t>w</w:t>
      </w:r>
      <w:r w:rsidRPr="00D9065C">
        <w:rPr>
          <w:spacing w:val="-4"/>
          <w:sz w:val="28"/>
          <w:szCs w:val="28"/>
        </w:rPr>
        <w:t xml:space="preserve"> [11].</w:t>
      </w:r>
      <w:r w:rsidRPr="00D42702">
        <w:rPr>
          <w:sz w:val="28"/>
          <w:szCs w:val="28"/>
        </w:rPr>
        <w:t xml:space="preserve"> Поскольку размеры узкой и широкой частей волноводов отлича</w:t>
      </w:r>
      <w:r w:rsidR="00F605CA">
        <w:rPr>
          <w:sz w:val="28"/>
          <w:szCs w:val="28"/>
        </w:rPr>
        <w:t>ются в 5 </w:t>
      </w:r>
      <w:r w:rsidRPr="00D42702">
        <w:rPr>
          <w:sz w:val="28"/>
          <w:szCs w:val="28"/>
        </w:rPr>
        <w:t>раз, в узком волноводе могут распространяться моды широкого волнов</w:t>
      </w:r>
      <w:r w:rsidRPr="00D42702">
        <w:rPr>
          <w:sz w:val="28"/>
          <w:szCs w:val="28"/>
        </w:rPr>
        <w:t>о</w:t>
      </w:r>
      <w:r w:rsidRPr="00D42702">
        <w:rPr>
          <w:sz w:val="28"/>
          <w:szCs w:val="28"/>
        </w:rPr>
        <w:t xml:space="preserve">да, начиная с пятой. Однако эффективность их возбуждения крайне низкая </w:t>
      </w:r>
      <w:r w:rsidRPr="00D42702">
        <w:rPr>
          <w:sz w:val="28"/>
          <w:szCs w:val="28"/>
        </w:rPr>
        <w:lastRenderedPageBreak/>
        <w:t>и заметного вклада в амплитуду прошедшего сигнала на частотах, отв</w:t>
      </w:r>
      <w:r w:rsidRPr="00D42702">
        <w:rPr>
          <w:sz w:val="28"/>
          <w:szCs w:val="28"/>
        </w:rPr>
        <w:t>е</w:t>
      </w:r>
      <w:r w:rsidRPr="00D42702">
        <w:rPr>
          <w:sz w:val="28"/>
          <w:szCs w:val="28"/>
        </w:rPr>
        <w:t xml:space="preserve">чающих области </w:t>
      </w:r>
      <w:r w:rsidRPr="00D42702">
        <w:rPr>
          <w:sz w:val="28"/>
          <w:szCs w:val="28"/>
          <w:lang w:val="en-US"/>
        </w:rPr>
        <w:t>II</w:t>
      </w:r>
      <w:r w:rsidRPr="00D42702">
        <w:rPr>
          <w:sz w:val="28"/>
          <w:szCs w:val="28"/>
        </w:rPr>
        <w:t xml:space="preserve">, эти моды не дают. При этом на частотах области </w:t>
      </w:r>
      <w:r w:rsidRPr="00D42702">
        <w:rPr>
          <w:sz w:val="28"/>
          <w:szCs w:val="28"/>
          <w:lang w:val="en-US"/>
        </w:rPr>
        <w:t>I</w:t>
      </w:r>
      <w:r w:rsidRPr="00D42702">
        <w:rPr>
          <w:sz w:val="28"/>
          <w:szCs w:val="28"/>
        </w:rPr>
        <w:t xml:space="preserve"> пр</w:t>
      </w:r>
      <w:r w:rsidRPr="00D42702">
        <w:rPr>
          <w:sz w:val="28"/>
          <w:szCs w:val="28"/>
        </w:rPr>
        <w:t>о</w:t>
      </w:r>
      <w:r w:rsidRPr="00D42702">
        <w:rPr>
          <w:sz w:val="28"/>
          <w:szCs w:val="28"/>
        </w:rPr>
        <w:t>хождение сигнала ПМСВ через узкую часть неоднородного волновода сл</w:t>
      </w:r>
      <w:r w:rsidRPr="00D42702">
        <w:rPr>
          <w:sz w:val="28"/>
          <w:szCs w:val="28"/>
        </w:rPr>
        <w:t>е</w:t>
      </w:r>
      <w:r w:rsidRPr="00D42702">
        <w:rPr>
          <w:sz w:val="28"/>
          <w:szCs w:val="28"/>
        </w:rPr>
        <w:t>дует связать с трансформацией мод ПМСВ широкой части волновода в кв</w:t>
      </w:r>
      <w:r w:rsidRPr="00D42702">
        <w:rPr>
          <w:sz w:val="28"/>
          <w:szCs w:val="28"/>
        </w:rPr>
        <w:t>а</w:t>
      </w:r>
      <w:r w:rsidRPr="00D42702">
        <w:rPr>
          <w:sz w:val="28"/>
          <w:szCs w:val="28"/>
        </w:rPr>
        <w:t>зиоднородную по ширине основную (</w:t>
      </w:r>
      <w:r w:rsidRPr="00D42702">
        <w:rPr>
          <w:i/>
          <w:sz w:val="28"/>
          <w:szCs w:val="28"/>
          <w:lang w:val="en-US"/>
        </w:rPr>
        <w:t>n</w:t>
      </w:r>
      <w:r w:rsidRPr="00D42702">
        <w:rPr>
          <w:i/>
          <w:sz w:val="28"/>
          <w:szCs w:val="28"/>
        </w:rPr>
        <w:t xml:space="preserve"> </w:t>
      </w:r>
      <w:r w:rsidRPr="00D42702">
        <w:rPr>
          <w:sz w:val="28"/>
          <w:szCs w:val="28"/>
        </w:rPr>
        <w:t>= 0) моду ПМСВ узкой части.</w:t>
      </w:r>
    </w:p>
    <w:p w:rsidR="00AE3075" w:rsidRPr="00D42702" w:rsidRDefault="00AE3075" w:rsidP="00D9065C">
      <w:pPr>
        <w:ind w:firstLine="709"/>
        <w:jc w:val="both"/>
        <w:rPr>
          <w:sz w:val="28"/>
          <w:szCs w:val="28"/>
        </w:rPr>
      </w:pPr>
    </w:p>
    <w:p w:rsidR="00AE3075" w:rsidRPr="00D42702" w:rsidRDefault="00415371" w:rsidP="00AE3075">
      <w:pPr>
        <w:jc w:val="center"/>
        <w:rPr>
          <w:sz w:val="28"/>
          <w:szCs w:val="28"/>
        </w:rPr>
      </w:pPr>
      <w:r w:rsidRPr="00415371">
        <w:rPr>
          <w:sz w:val="28"/>
          <w:szCs w:val="28"/>
          <w:lang w:val="en-US"/>
        </w:rPr>
      </w:r>
      <w:r w:rsidRPr="00415371">
        <w:rPr>
          <w:sz w:val="28"/>
          <w:szCs w:val="28"/>
          <w:lang w:val="en-US"/>
        </w:rPr>
        <w:pict>
          <v:group id="_x0000_s1782718" editas="canvas" style="width:330.85pt;height:483.65pt;mso-position-horizontal-relative:char;mso-position-vertical-relative:line" coordorigin="47,2948" coordsize="6617,9673">
            <o:lock v:ext="edit" aspectratio="t"/>
            <v:shape id="_x0000_s1782719" type="#_x0000_t75" style="position:absolute;left:47;top:2948;width:6617;height:9673" o:preferrelative="f">
              <v:fill o:detectmouseclick="t"/>
              <v:path o:extrusionok="t" o:connecttype="none"/>
              <o:lock v:ext="edit" text="t"/>
            </v:shape>
            <v:shape id="_x0000_s1782720" type="#_x0000_t75" style="position:absolute;left:1019;top:3584;width:5588;height:3325">
              <v:imagedata r:id="rId84" o:title=""/>
            </v:shape>
            <v:shape id="_x0000_s1782721" type="#_x0000_t75" style="position:absolute;left:1016;top:9351;width:5618;height:2714">
              <v:imagedata r:id="rId85" o:title=""/>
            </v:shape>
            <v:shape id="_x0000_s1782722" type="#_x0000_t75" style="position:absolute;left:1029;top:7121;width:5618;height:1990">
              <v:imagedata r:id="rId86" o:title=""/>
              <o:lock v:ext="edit" aspectratio="f"/>
            </v:shape>
            <v:shape id="_x0000_s1782723" type="#_x0000_t32" style="position:absolute;left:1065;top:11716;width:2381;height:2" o:connectortype="straight" strokeweight="1pt">
              <v:stroke dashstyle="dash"/>
            </v:shape>
            <v:shape id="_x0000_s1782724" type="#_x0000_t32" style="position:absolute;left:1065;top:11398;width:2920;height:2" o:connectortype="straight" strokeweight="1pt">
              <v:stroke dashstyle="dash"/>
            </v:shape>
            <v:shape id="_x0000_s1782725" type="#_x0000_t32" style="position:absolute;left:5046;top:4930;width:1;height:5868" o:connectortype="straight" strokeweight="1pt">
              <v:stroke dashstyle="dash"/>
            </v:shape>
            <v:shape id="_x0000_s1782726" type="#_x0000_t32" style="position:absolute;left:1065;top:11099;width:3458;height:2" o:connectortype="straight" strokeweight="1pt">
              <v:stroke dashstyle="dash"/>
            </v:shape>
            <v:shape id="_x0000_s1782727" type="#_x0000_t32" style="position:absolute;left:1065;top:10783;width:3969;height:2" o:connectortype="straight" strokeweight="1pt">
              <v:stroke dashstyle="dash"/>
            </v:shape>
            <v:shape id="_x0000_s1782728" type="#_x0000_t32" style="position:absolute;left:1065;top:10475;width:4422;height:2" o:connectortype="straight" strokeweight="1pt">
              <v:stroke dashstyle="dash"/>
            </v:shape>
            <v:shape id="_x0000_s1782729" type="#_x0000_t202" style="position:absolute;left:804;top:12026;width:440;height:320" stroked="f">
              <v:fill opacity="0"/>
              <v:textbox style="mso-next-textbox:#_x0000_s1782729" inset="0,0,0,0">
                <w:txbxContent>
                  <w:p w:rsidR="00191DEC" w:rsidRDefault="00191DEC" w:rsidP="00AE3075">
                    <w:pPr>
                      <w:jc w:val="center"/>
                    </w:pPr>
                    <w:r>
                      <w:t>1,6</w:t>
                    </w:r>
                  </w:p>
                </w:txbxContent>
              </v:textbox>
            </v:shape>
            <v:shape id="_x0000_s1782730" type="#_x0000_t202" style="position:absolute;left:1474;top:12026;width:440;height:320" stroked="f">
              <v:fill opacity="0"/>
              <v:textbox style="mso-next-textbox:#_x0000_s1782730" inset="0,0,0,0">
                <w:txbxContent>
                  <w:p w:rsidR="00191DEC" w:rsidRDefault="00191DEC" w:rsidP="00AE3075">
                    <w:pPr>
                      <w:jc w:val="center"/>
                    </w:pPr>
                    <w:r>
                      <w:t>1,7</w:t>
                    </w:r>
                  </w:p>
                </w:txbxContent>
              </v:textbox>
            </v:shape>
            <v:shape id="_x0000_s1782731" type="#_x0000_t202" style="position:absolute;left:2154;top:12026;width:440;height:320" stroked="f">
              <v:fill opacity="0"/>
              <v:textbox style="mso-next-textbox:#_x0000_s1782731" inset="0,0,0,0">
                <w:txbxContent>
                  <w:p w:rsidR="00191DEC" w:rsidRDefault="00191DEC" w:rsidP="00AE3075">
                    <w:pPr>
                      <w:jc w:val="center"/>
                    </w:pPr>
                    <w:r>
                      <w:t>1,8</w:t>
                    </w:r>
                  </w:p>
                </w:txbxContent>
              </v:textbox>
            </v:shape>
            <v:shape id="_x0000_s1782732" type="#_x0000_t202" style="position:absolute;left:2844;top:12026;width:440;height:320" stroked="f">
              <v:fill opacity="0"/>
              <v:textbox style="mso-next-textbox:#_x0000_s1782732" inset="0,0,0,0">
                <w:txbxContent>
                  <w:p w:rsidR="00191DEC" w:rsidRDefault="00191DEC" w:rsidP="00AE3075">
                    <w:pPr>
                      <w:jc w:val="center"/>
                    </w:pPr>
                    <w:r>
                      <w:t>1,9</w:t>
                    </w:r>
                  </w:p>
                </w:txbxContent>
              </v:textbox>
            </v:shape>
            <v:shape id="_x0000_s1782733" type="#_x0000_t202" style="position:absolute;left:3563;top:12026;width:440;height:320" stroked="f">
              <v:fill opacity="0"/>
              <v:textbox style="mso-next-textbox:#_x0000_s1782733" inset="0,0,0,0">
                <w:txbxContent>
                  <w:p w:rsidR="00191DEC" w:rsidRDefault="00191DEC" w:rsidP="00AE3075">
                    <w:pPr>
                      <w:jc w:val="center"/>
                    </w:pPr>
                    <w:r>
                      <w:t>2,0</w:t>
                    </w:r>
                  </w:p>
                </w:txbxContent>
              </v:textbox>
            </v:shape>
            <v:shape id="_x0000_s1782734" type="#_x0000_t202" style="position:absolute;left:4233;top:12026;width:440;height:320" stroked="f">
              <v:fill opacity="0"/>
              <v:textbox style="mso-next-textbox:#_x0000_s1782734" inset="0,0,0,0">
                <w:txbxContent>
                  <w:p w:rsidR="00191DEC" w:rsidRDefault="00191DEC" w:rsidP="00AE3075">
                    <w:pPr>
                      <w:jc w:val="center"/>
                    </w:pPr>
                    <w:r>
                      <w:t>2,1</w:t>
                    </w:r>
                  </w:p>
                </w:txbxContent>
              </v:textbox>
            </v:shape>
            <v:shape id="_x0000_s1782735" type="#_x0000_t202" style="position:absolute;left:4912;top:12026;width:440;height:320" stroked="f">
              <v:fill opacity="0"/>
              <v:textbox style="mso-next-textbox:#_x0000_s1782735" inset="0,0,0,0">
                <w:txbxContent>
                  <w:p w:rsidR="00191DEC" w:rsidRDefault="00191DEC" w:rsidP="00AE3075">
                    <w:pPr>
                      <w:jc w:val="center"/>
                    </w:pPr>
                    <w:r>
                      <w:t>2,2</w:t>
                    </w:r>
                  </w:p>
                </w:txbxContent>
              </v:textbox>
            </v:shape>
            <v:shape id="_x0000_s1782736" type="#_x0000_t202" style="position:absolute;left:5620;top:12026;width:440;height:320" stroked="f">
              <v:fill opacity="0"/>
              <v:textbox style="mso-next-textbox:#_x0000_s1782736" inset="0,0,0,0">
                <w:txbxContent>
                  <w:p w:rsidR="00191DEC" w:rsidRDefault="00191DEC" w:rsidP="00AE3075">
                    <w:pPr>
                      <w:jc w:val="center"/>
                    </w:pPr>
                    <w:r>
                      <w:t>2,3</w:t>
                    </w:r>
                  </w:p>
                </w:txbxContent>
              </v:textbox>
            </v:shape>
            <v:shape id="_x0000_s1782737" type="#_x0000_t202" style="position:absolute;left:6224;top:12026;width:440;height:320" stroked="f">
              <v:fill opacity="0"/>
              <v:textbox style="mso-next-textbox:#_x0000_s1782737" inset="0,0,0,0">
                <w:txbxContent>
                  <w:p w:rsidR="00191DEC" w:rsidRDefault="00191DEC" w:rsidP="00AE3075">
                    <w:pPr>
                      <w:jc w:val="center"/>
                    </w:pPr>
                    <w:r>
                      <w:t>2,4</w:t>
                    </w:r>
                  </w:p>
                </w:txbxContent>
              </v:textbox>
            </v:shape>
            <v:shape id="_x0000_s1782738" type="#_x0000_t202" style="position:absolute;left:5868;top:12301;width:760;height:320" stroked="f">
              <v:fill opacity="0"/>
              <v:textbox style="mso-next-textbox:#_x0000_s1782738" inset="0,0,0,0">
                <w:txbxContent>
                  <w:p w:rsidR="00191DEC" w:rsidRPr="006164A1" w:rsidRDefault="00191DEC" w:rsidP="00AE3075">
                    <w:pPr>
                      <w:jc w:val="center"/>
                    </w:pPr>
                    <w:proofErr w:type="gramStart"/>
                    <w:r w:rsidRPr="006164A1">
                      <w:rPr>
                        <w:i/>
                        <w:lang w:val="en-US"/>
                      </w:rPr>
                      <w:t>f</w:t>
                    </w:r>
                    <w:proofErr w:type="gramEnd"/>
                    <w:r>
                      <w:t>, ГГц</w:t>
                    </w:r>
                  </w:p>
                </w:txbxContent>
              </v:textbox>
            </v:shape>
            <v:shape id="_x0000_s1782739" type="#_x0000_t202" style="position:absolute;left:5858;top:10544;width:220;height:320" stroked="f">
              <v:fill opacity="0"/>
              <v:textbox style="mso-next-textbox:#_x0000_s1782739" inset="0,0,0,0">
                <w:txbxContent>
                  <w:p w:rsidR="00191DEC" w:rsidRPr="006164A1" w:rsidRDefault="00191DEC" w:rsidP="00AE3075">
                    <w:pPr>
                      <w:jc w:val="center"/>
                      <w:rPr>
                        <w:i/>
                      </w:rPr>
                    </w:pPr>
                    <w:r w:rsidRPr="006164A1">
                      <w:rPr>
                        <w:i/>
                      </w:rPr>
                      <w:t>1</w:t>
                    </w:r>
                  </w:p>
                </w:txbxContent>
              </v:textbox>
            </v:shape>
            <v:shape id="_x0000_s1782740" type="#_x0000_t202" style="position:absolute;left:6024;top:10137;width:220;height:320" stroked="f">
              <v:fill opacity="0"/>
              <v:textbox style="mso-next-textbox:#_x0000_s1782740" inset="0,0,0,0">
                <w:txbxContent>
                  <w:p w:rsidR="00191DEC" w:rsidRPr="006164A1" w:rsidRDefault="00191DEC" w:rsidP="00AE3075">
                    <w:pPr>
                      <w:jc w:val="center"/>
                      <w:rPr>
                        <w:i/>
                      </w:rPr>
                    </w:pPr>
                    <w:r>
                      <w:rPr>
                        <w:i/>
                      </w:rPr>
                      <w:t>2</w:t>
                    </w:r>
                  </w:p>
                </w:txbxContent>
              </v:textbox>
            </v:shape>
            <v:shape id="_x0000_s1782741" type="#_x0000_t202" style="position:absolute;left:5137;top:9916;width:220;height:320" stroked="f">
              <v:fill opacity="0"/>
              <v:textbox style="mso-next-textbox:#_x0000_s1782741" inset="0,0,0,0">
                <w:txbxContent>
                  <w:p w:rsidR="00191DEC" w:rsidRPr="006164A1" w:rsidRDefault="00191DEC" w:rsidP="00AE3075">
                    <w:pPr>
                      <w:jc w:val="center"/>
                      <w:rPr>
                        <w:i/>
                      </w:rPr>
                    </w:pPr>
                    <w:r>
                      <w:rPr>
                        <w:i/>
                      </w:rPr>
                      <w:t>3</w:t>
                    </w:r>
                  </w:p>
                </w:txbxContent>
              </v:textbox>
            </v:shape>
            <v:shape id="_x0000_s1782742" type="#_x0000_t202" style="position:absolute;left:2052;top:8438;width:295;height:372" stroked="f">
              <v:fill opacity="0"/>
              <v:textbox style="mso-next-textbox:#_x0000_s1782742" inset="0,0,0,0">
                <w:txbxContent>
                  <w:p w:rsidR="00191DEC" w:rsidRPr="006164A1" w:rsidRDefault="00191DEC" w:rsidP="00AE3075">
                    <w:pPr>
                      <w:jc w:val="center"/>
                      <w:rPr>
                        <w:lang w:val="en-US"/>
                      </w:rPr>
                    </w:pPr>
                    <w:r w:rsidRPr="006164A1">
                      <w:rPr>
                        <w:lang w:val="en-US"/>
                      </w:rPr>
                      <w:t>II</w:t>
                    </w:r>
                  </w:p>
                </w:txbxContent>
              </v:textbox>
            </v:shape>
            <v:shape id="_x0000_s1782743" type="#_x0000_t202" style="position:absolute;left:4062;top:8438;width:295;height:372" stroked="f">
              <v:fill opacity="0"/>
              <v:textbox style="mso-next-textbox:#_x0000_s1782743" inset="0,0,0,0">
                <w:txbxContent>
                  <w:p w:rsidR="00191DEC" w:rsidRPr="006164A1" w:rsidRDefault="00191DEC" w:rsidP="00AE3075">
                    <w:pPr>
                      <w:jc w:val="center"/>
                      <w:rPr>
                        <w:lang w:val="en-US"/>
                      </w:rPr>
                    </w:pPr>
                    <w:r>
                      <w:rPr>
                        <w:lang w:val="en-US"/>
                      </w:rPr>
                      <w:t>I</w:t>
                    </w:r>
                  </w:p>
                </w:txbxContent>
              </v:textbox>
            </v:shape>
            <v:shape id="_x0000_s1782744" type="#_x0000_t202" style="position:absolute;left:451;top:11407;width:618;height:320" stroked="f">
              <v:fill opacity="0"/>
              <v:textbox style="mso-next-textbox:#_x0000_s1782744" inset="0,0,0,0">
                <w:txbxContent>
                  <w:p w:rsidR="00191DEC" w:rsidRPr="006164A1" w:rsidRDefault="00191DEC" w:rsidP="00AE3075">
                    <w:pPr>
                      <w:jc w:val="center"/>
                      <w:rPr>
                        <w:lang w:val="en-US"/>
                      </w:rPr>
                    </w:pPr>
                    <w:r>
                      <w:rPr>
                        <w:lang w:val="en-US"/>
                      </w:rPr>
                      <w:t>500</w:t>
                    </w:r>
                    <w:proofErr w:type="gramStart"/>
                    <w:r>
                      <w:t>,</w:t>
                    </w:r>
                    <w:r>
                      <w:rPr>
                        <w:lang w:val="en-US"/>
                      </w:rPr>
                      <w:t>0</w:t>
                    </w:r>
                    <w:proofErr w:type="gramEnd"/>
                  </w:p>
                </w:txbxContent>
              </v:textbox>
            </v:shape>
            <v:shape id="_x0000_s1782745" type="#_x0000_t202" style="position:absolute;left:819;top:7137;width:255;height:250" stroked="f">
              <v:fill opacity="0"/>
              <v:textbox style="mso-next-textbox:#_x0000_s1782745" inset="0,0,0,0">
                <w:txbxContent>
                  <w:p w:rsidR="00191DEC" w:rsidRPr="006164A1" w:rsidRDefault="00191DEC" w:rsidP="00AE3075">
                    <w:pPr>
                      <w:jc w:val="center"/>
                      <w:rPr>
                        <w:lang w:val="en-US"/>
                      </w:rPr>
                    </w:pPr>
                    <w:r>
                      <w:rPr>
                        <w:lang w:val="en-US"/>
                      </w:rPr>
                      <w:t>0</w:t>
                    </w:r>
                  </w:p>
                </w:txbxContent>
              </v:textbox>
            </v:shape>
            <v:shape id="_x0000_s1782746" type="#_x0000_t202" style="position:absolute;left:263;top:9176;width:1294;height:239" stroked="f">
              <v:fill opacity="0"/>
              <v:textbox style="mso-next-textbox:#_x0000_s1782746" inset="0,0,0,0">
                <w:txbxContent>
                  <w:p w:rsidR="00191DEC" w:rsidRPr="006164A1" w:rsidRDefault="00191DEC" w:rsidP="00AE3075">
                    <w:pPr>
                      <w:spacing w:line="192" w:lineRule="auto"/>
                      <w:jc w:val="center"/>
                      <w:rPr>
                        <w:lang w:val="en-US"/>
                      </w:rPr>
                    </w:pPr>
                    <w:proofErr w:type="gramStart"/>
                    <w:r w:rsidRPr="003F7E43">
                      <w:rPr>
                        <w:i/>
                        <w:lang w:val="en-US"/>
                      </w:rPr>
                      <w:t>k</w:t>
                    </w:r>
                    <w:proofErr w:type="gramEnd"/>
                    <w:r>
                      <w:t>,</w:t>
                    </w:r>
                    <w:r>
                      <w:rPr>
                        <w:lang w:val="en-US"/>
                      </w:rPr>
                      <w:t xml:space="preserve"> </w:t>
                    </w:r>
                    <w:r w:rsidRPr="003E4966">
                      <w:rPr>
                        <w:i/>
                        <w:lang w:val="en-US"/>
                      </w:rPr>
                      <w:t>k</w:t>
                    </w:r>
                    <w:r>
                      <w:rPr>
                        <w:vertAlign w:val="subscript"/>
                        <w:lang w:val="en-US"/>
                      </w:rPr>
                      <w:t>1</w:t>
                    </w:r>
                    <w:r>
                      <w:t>, рад/см</w:t>
                    </w:r>
                  </w:p>
                </w:txbxContent>
              </v:textbox>
            </v:shape>
            <v:shape id="_x0000_s1782747" type="#_x0000_t202" style="position:absolute;left:451;top:7500;width:614;height:259" stroked="f">
              <v:fill opacity="0"/>
              <v:textbox style="mso-next-textbox:#_x0000_s1782747" inset="0,0,0,0">
                <w:txbxContent>
                  <w:p w:rsidR="00191DEC" w:rsidRPr="003F7E43" w:rsidRDefault="00191DEC" w:rsidP="00AE3075">
                    <w:pPr>
                      <w:jc w:val="center"/>
                      <w:rPr>
                        <w:lang w:val="en-US"/>
                      </w:rPr>
                    </w:pPr>
                    <w:r>
                      <w:t>–3000</w:t>
                    </w:r>
                  </w:p>
                </w:txbxContent>
              </v:textbox>
            </v:shape>
            <v:shape id="_x0000_s1782748" type="#_x0000_t202" style="position:absolute;left:363;top:9427;width:682;height:248" stroked="f">
              <v:fill opacity="0"/>
              <v:textbox style="mso-next-textbox:#_x0000_s1782748" inset="0,0,0,0">
                <w:txbxContent>
                  <w:p w:rsidR="00191DEC" w:rsidRPr="003E4966" w:rsidRDefault="00191DEC" w:rsidP="00AE3075">
                    <w:pPr>
                      <w:jc w:val="center"/>
                      <w:rPr>
                        <w:lang w:val="en-US"/>
                      </w:rPr>
                    </w:pPr>
                    <w:r>
                      <w:t>25</w:t>
                    </w:r>
                    <w:r>
                      <w:rPr>
                        <w:lang w:val="en-US"/>
                      </w:rPr>
                      <w:t>00</w:t>
                    </w:r>
                  </w:p>
                </w:txbxContent>
              </v:textbox>
            </v:shape>
            <v:shape id="_x0000_s1782749" type="#_x0000_t202" style="position:absolute;left:1667;top:7863;width:220;height:320" stroked="f">
              <v:fill opacity="0"/>
              <v:textbox style="mso-next-textbox:#_x0000_s1782749" inset="0,0,0,0">
                <w:txbxContent>
                  <w:p w:rsidR="00191DEC" w:rsidRPr="006164A1" w:rsidRDefault="00191DEC" w:rsidP="00AE3075">
                    <w:pPr>
                      <w:jc w:val="center"/>
                      <w:rPr>
                        <w:i/>
                      </w:rPr>
                    </w:pPr>
                    <w:r w:rsidRPr="006164A1">
                      <w:rPr>
                        <w:i/>
                      </w:rPr>
                      <w:t>1</w:t>
                    </w:r>
                  </w:p>
                </w:txbxContent>
              </v:textbox>
            </v:shape>
            <v:shape id="_x0000_s1782750" type="#_x0000_t202" style="position:absolute;left:3060;top:8061;width:337;height:442" stroked="f">
              <v:fill opacity="0"/>
              <v:textbox style="mso-next-textbox:#_x0000_s1782750" inset="0,0,0,0">
                <w:txbxContent>
                  <w:p w:rsidR="00191DEC" w:rsidRPr="006164A1" w:rsidRDefault="00191DEC" w:rsidP="00AE3075">
                    <w:pPr>
                      <w:jc w:val="center"/>
                      <w:rPr>
                        <w:i/>
                      </w:rPr>
                    </w:pPr>
                    <w:r w:rsidRPr="00C47B34">
                      <w:rPr>
                        <w:i/>
                        <w:position w:val="-12"/>
                      </w:rPr>
                      <w:object w:dxaOrig="279" w:dyaOrig="400">
                        <v:shape id="_x0000_i1097" type="#_x0000_t75" style="width:14.25pt;height:20.25pt" o:ole="">
                          <v:imagedata r:id="rId87" o:title=""/>
                        </v:shape>
                        <o:OLEObject Type="Embed" ProgID="Equation.3" ShapeID="_x0000_i1097" DrawAspect="Content" ObjectID="_1583580251" r:id="rId88"/>
                      </w:object>
                    </w:r>
                    <w:r w:rsidRPr="006164A1">
                      <w:rPr>
                        <w:i/>
                      </w:rPr>
                      <w:t>1</w:t>
                    </w:r>
                  </w:p>
                </w:txbxContent>
              </v:textbox>
            </v:shape>
            <v:shape id="_x0000_s1782751" type="#_x0000_t202" style="position:absolute;left:2497;top:7343;width:337;height:442" stroked="f">
              <v:fill opacity="0"/>
              <v:textbox style="mso-next-textbox:#_x0000_s1782751" inset="0,0,0,0">
                <w:txbxContent>
                  <w:p w:rsidR="00191DEC" w:rsidRPr="006164A1" w:rsidRDefault="00191DEC" w:rsidP="00AE3075">
                    <w:pPr>
                      <w:jc w:val="center"/>
                      <w:rPr>
                        <w:i/>
                      </w:rPr>
                    </w:pPr>
                    <w:r w:rsidRPr="00C47B34">
                      <w:rPr>
                        <w:i/>
                        <w:position w:val="-12"/>
                      </w:rPr>
                      <w:object w:dxaOrig="279" w:dyaOrig="400">
                        <v:shape id="_x0000_i1098" type="#_x0000_t75" style="width:14.25pt;height:20.25pt" o:ole="">
                          <v:imagedata r:id="rId78" o:title=""/>
                        </v:shape>
                        <o:OLEObject Type="Embed" ProgID="Equation.3" ShapeID="_x0000_i1098" DrawAspect="Content" ObjectID="_1583580252" r:id="rId89"/>
                      </w:object>
                    </w:r>
                    <w:r w:rsidRPr="006164A1">
                      <w:rPr>
                        <w:i/>
                      </w:rPr>
                      <w:t>1</w:t>
                    </w:r>
                  </w:p>
                </w:txbxContent>
              </v:textbox>
            </v:shape>
            <v:shape id="_x0000_s1782752" type="#_x0000_t202" style="position:absolute;left:6041;top:7759;width:220;height:320" stroked="f">
              <v:fill opacity="0"/>
              <v:textbox style="mso-next-textbox:#_x0000_s1782752" inset="0,0,0,0">
                <w:txbxContent>
                  <w:p w:rsidR="00191DEC" w:rsidRPr="006164A1" w:rsidRDefault="00191DEC" w:rsidP="00AE3075">
                    <w:pPr>
                      <w:jc w:val="center"/>
                      <w:rPr>
                        <w:i/>
                      </w:rPr>
                    </w:pPr>
                    <w:r>
                      <w:rPr>
                        <w:i/>
                      </w:rPr>
                      <w:t>2</w:t>
                    </w:r>
                  </w:p>
                </w:txbxContent>
              </v:textbox>
            </v:shape>
            <v:shape id="_x0000_s1782753" type="#_x0000_t202" style="position:absolute;left:3672;top:9072;width:268;height:262" stroked="f">
              <v:fill opacity="0"/>
              <v:textbox style="mso-next-textbox:#_x0000_s1782753" inset="0,0,0,0">
                <w:txbxContent>
                  <w:p w:rsidR="00191DEC" w:rsidRPr="006164A1" w:rsidRDefault="00191DEC" w:rsidP="00AE3075">
                    <w:pPr>
                      <w:jc w:val="center"/>
                      <w:rPr>
                        <w:i/>
                      </w:rPr>
                    </w:pPr>
                    <w:r>
                      <w:rPr>
                        <w:i/>
                      </w:rPr>
                      <w:t>б</w:t>
                    </w:r>
                  </w:p>
                </w:txbxContent>
              </v:textbox>
            </v:shape>
            <v:shape id="_x0000_s1782754" type="#_x0000_t202" style="position:absolute;left:451;top:9927;width:594;height:248" stroked="f">
              <v:fill opacity="0"/>
              <v:textbox style="mso-next-textbox:#_x0000_s1782754" inset="0,0,0,0">
                <w:txbxContent>
                  <w:p w:rsidR="00191DEC" w:rsidRPr="003E4966" w:rsidRDefault="00191DEC" w:rsidP="00AE3075">
                    <w:pPr>
                      <w:jc w:val="center"/>
                      <w:rPr>
                        <w:lang w:val="en-US"/>
                      </w:rPr>
                    </w:pPr>
                    <w:r>
                      <w:t>2</w:t>
                    </w:r>
                    <w:r>
                      <w:rPr>
                        <w:lang w:val="en-US"/>
                      </w:rPr>
                      <w:t>0</w:t>
                    </w:r>
                    <w:proofErr w:type="spellStart"/>
                    <w:r>
                      <w:t>0</w:t>
                    </w:r>
                    <w:r>
                      <w:rPr>
                        <w:lang w:val="en-US"/>
                      </w:rPr>
                      <w:t>0</w:t>
                    </w:r>
                    <w:proofErr w:type="spellEnd"/>
                  </w:p>
                </w:txbxContent>
              </v:textbox>
            </v:shape>
            <v:shape id="_x0000_s1782755" type="#_x0000_t202" style="position:absolute;left:451;top:10419;width:594;height:248" stroked="f">
              <v:fill opacity="0"/>
              <v:textbox style="mso-next-textbox:#_x0000_s1782755" inset="0,0,0,0">
                <w:txbxContent>
                  <w:p w:rsidR="00191DEC" w:rsidRPr="003E4966" w:rsidRDefault="00191DEC" w:rsidP="00AE3075">
                    <w:pPr>
                      <w:jc w:val="center"/>
                      <w:rPr>
                        <w:lang w:val="en-US"/>
                      </w:rPr>
                    </w:pPr>
                    <w:r>
                      <w:t>15</w:t>
                    </w:r>
                    <w:r>
                      <w:rPr>
                        <w:lang w:val="en-US"/>
                      </w:rPr>
                      <w:t>00</w:t>
                    </w:r>
                  </w:p>
                </w:txbxContent>
              </v:textbox>
            </v:shape>
            <v:shape id="_x0000_s1782756" type="#_x0000_t202" style="position:absolute;left:451;top:10927;width:594;height:248" stroked="f">
              <v:fill opacity="0"/>
              <v:textbox style="mso-next-textbox:#_x0000_s1782756" inset="0,0,0,0">
                <w:txbxContent>
                  <w:p w:rsidR="00191DEC" w:rsidRPr="003E4966" w:rsidRDefault="00191DEC" w:rsidP="00AE3075">
                    <w:pPr>
                      <w:jc w:val="center"/>
                      <w:rPr>
                        <w:lang w:val="en-US"/>
                      </w:rPr>
                    </w:pPr>
                    <w:r>
                      <w:t>10</w:t>
                    </w:r>
                    <w:r>
                      <w:rPr>
                        <w:lang w:val="en-US"/>
                      </w:rPr>
                      <w:t>00</w:t>
                    </w:r>
                  </w:p>
                </w:txbxContent>
              </v:textbox>
            </v:shape>
            <v:shape id="_x0000_s1782757" type="#_x0000_t202" style="position:absolute;left:3672;top:12290;width:440;height:320" stroked="f">
              <v:fill opacity="0"/>
              <v:textbox style="mso-next-textbox:#_x0000_s1782757" inset="0,0,0,0">
                <w:txbxContent>
                  <w:p w:rsidR="00191DEC" w:rsidRPr="006164A1" w:rsidRDefault="00191DEC" w:rsidP="00AE3075">
                    <w:pPr>
                      <w:jc w:val="center"/>
                      <w:rPr>
                        <w:i/>
                      </w:rPr>
                    </w:pPr>
                    <w:r>
                      <w:rPr>
                        <w:i/>
                      </w:rPr>
                      <w:t>в</w:t>
                    </w:r>
                  </w:p>
                </w:txbxContent>
              </v:textbox>
            </v:shape>
            <v:shape id="_x0000_s1782758" type="#_x0000_t202" style="position:absolute;left:4102;top:5700;width:295;height:372" stroked="f">
              <v:fill opacity="0"/>
              <v:textbox style="mso-next-textbox:#_x0000_s1782758" inset="0,0,0,0">
                <w:txbxContent>
                  <w:p w:rsidR="00191DEC" w:rsidRPr="006164A1" w:rsidRDefault="00191DEC" w:rsidP="00AE3075">
                    <w:pPr>
                      <w:jc w:val="center"/>
                      <w:rPr>
                        <w:lang w:val="en-US"/>
                      </w:rPr>
                    </w:pPr>
                    <w:r>
                      <w:rPr>
                        <w:lang w:val="en-US"/>
                      </w:rPr>
                      <w:t>I</w:t>
                    </w:r>
                  </w:p>
                </w:txbxContent>
              </v:textbox>
            </v:shape>
            <v:shape id="_x0000_s1782759" type="#_x0000_t202" style="position:absolute;left:797;top:3700;width:255;height:250" stroked="f">
              <v:fill opacity="0"/>
              <v:textbox style="mso-next-textbox:#_x0000_s1782759" inset="0,0,0,0">
                <w:txbxContent>
                  <w:p w:rsidR="00191DEC" w:rsidRPr="006164A1" w:rsidRDefault="00191DEC" w:rsidP="00AE3075">
                    <w:pPr>
                      <w:jc w:val="center"/>
                      <w:rPr>
                        <w:lang w:val="en-US"/>
                      </w:rPr>
                    </w:pPr>
                    <w:r>
                      <w:rPr>
                        <w:lang w:val="en-US"/>
                      </w:rPr>
                      <w:t>0</w:t>
                    </w:r>
                  </w:p>
                </w:txbxContent>
              </v:textbox>
            </v:shape>
            <v:shape id="_x0000_s1782760" type="#_x0000_t202" style="position:absolute;left:2407;top:3740;width:220;height:320" stroked="f">
              <v:fill opacity="0"/>
              <v:textbox style="mso-next-textbox:#_x0000_s1782760" inset="0,0,0,0">
                <w:txbxContent>
                  <w:p w:rsidR="00191DEC" w:rsidRPr="006164A1" w:rsidRDefault="00191DEC" w:rsidP="00AE3075">
                    <w:pPr>
                      <w:jc w:val="center"/>
                      <w:rPr>
                        <w:i/>
                      </w:rPr>
                    </w:pPr>
                    <w:r w:rsidRPr="006164A1">
                      <w:rPr>
                        <w:i/>
                      </w:rPr>
                      <w:t>1</w:t>
                    </w:r>
                  </w:p>
                </w:txbxContent>
              </v:textbox>
            </v:shape>
            <v:shape id="_x0000_s1782761" type="#_x0000_t202" style="position:absolute;left:1494;top:4618;width:220;height:320" stroked="f">
              <v:fill opacity="0"/>
              <v:textbox style="mso-next-textbox:#_x0000_s1782761" inset="0,0,0,0">
                <w:txbxContent>
                  <w:p w:rsidR="00191DEC" w:rsidRPr="006164A1" w:rsidRDefault="00191DEC" w:rsidP="00AE3075">
                    <w:pPr>
                      <w:jc w:val="center"/>
                      <w:rPr>
                        <w:i/>
                      </w:rPr>
                    </w:pPr>
                    <w:r>
                      <w:rPr>
                        <w:i/>
                      </w:rPr>
                      <w:t>2</w:t>
                    </w:r>
                  </w:p>
                </w:txbxContent>
              </v:textbox>
            </v:shape>
            <v:shape id="_x0000_s1782762" type="#_x0000_t202" style="position:absolute;left:1559;top:4970;width:363;height:250" stroked="f">
              <v:fill opacity="0"/>
              <v:textbox style="mso-next-textbox:#_x0000_s1782762" inset="0,0,0,0">
                <w:txbxContent>
                  <w:p w:rsidR="00191DEC" w:rsidRPr="00C37E80" w:rsidRDefault="00191DEC" w:rsidP="00AE3075">
                    <w:pPr>
                      <w:jc w:val="center"/>
                      <w:rPr>
                        <w:sz w:val="20"/>
                        <w:szCs w:val="20"/>
                      </w:rPr>
                    </w:pPr>
                    <w:r w:rsidRPr="00C37E80">
                      <w:rPr>
                        <w:sz w:val="20"/>
                        <w:szCs w:val="20"/>
                        <w:lang w:val="en-US"/>
                      </w:rPr>
                      <w:t>2</w:t>
                    </w:r>
                    <w:proofErr w:type="gramStart"/>
                    <w:r w:rsidRPr="00C37E80">
                      <w:rPr>
                        <w:sz w:val="20"/>
                        <w:szCs w:val="20"/>
                      </w:rPr>
                      <w:t>,07</w:t>
                    </w:r>
                    <w:proofErr w:type="gramEnd"/>
                  </w:p>
                </w:txbxContent>
              </v:textbox>
            </v:shape>
            <v:shape id="_x0000_s1782763" type="#_x0000_t202" style="position:absolute;left:2016;top:4970;width:363;height:250" stroked="f">
              <v:fill opacity="0"/>
              <v:textbox style="mso-next-textbox:#_x0000_s1782763" inset="0,0,0,0">
                <w:txbxContent>
                  <w:p w:rsidR="00191DEC" w:rsidRPr="00C37E80" w:rsidRDefault="00191DEC" w:rsidP="00AE3075">
                    <w:pPr>
                      <w:jc w:val="center"/>
                      <w:rPr>
                        <w:sz w:val="20"/>
                        <w:szCs w:val="20"/>
                      </w:rPr>
                    </w:pPr>
                    <w:r w:rsidRPr="00C37E80">
                      <w:rPr>
                        <w:sz w:val="20"/>
                        <w:szCs w:val="20"/>
                        <w:lang w:val="en-US"/>
                      </w:rPr>
                      <w:t>2</w:t>
                    </w:r>
                    <w:proofErr w:type="gramStart"/>
                    <w:r w:rsidRPr="00C37E80">
                      <w:rPr>
                        <w:sz w:val="20"/>
                        <w:szCs w:val="20"/>
                      </w:rPr>
                      <w:t>,0</w:t>
                    </w:r>
                    <w:r>
                      <w:rPr>
                        <w:sz w:val="20"/>
                        <w:szCs w:val="20"/>
                      </w:rPr>
                      <w:t>8</w:t>
                    </w:r>
                    <w:proofErr w:type="gramEnd"/>
                  </w:p>
                </w:txbxContent>
              </v:textbox>
            </v:shape>
            <v:shape id="_x0000_s1782764" type="#_x0000_t202" style="position:absolute;left:2461;top:4970;width:363;height:250" stroked="f">
              <v:fill opacity="0"/>
              <v:textbox style="mso-next-textbox:#_x0000_s1782764" inset="0,0,0,0">
                <w:txbxContent>
                  <w:p w:rsidR="00191DEC" w:rsidRPr="00C37E80" w:rsidRDefault="00191DEC" w:rsidP="00AE3075">
                    <w:pPr>
                      <w:jc w:val="center"/>
                      <w:rPr>
                        <w:sz w:val="20"/>
                        <w:szCs w:val="20"/>
                      </w:rPr>
                    </w:pPr>
                    <w:r w:rsidRPr="00C37E80">
                      <w:rPr>
                        <w:sz w:val="20"/>
                        <w:szCs w:val="20"/>
                        <w:lang w:val="en-US"/>
                      </w:rPr>
                      <w:t>2</w:t>
                    </w:r>
                    <w:proofErr w:type="gramStart"/>
                    <w:r w:rsidRPr="00C37E80">
                      <w:rPr>
                        <w:sz w:val="20"/>
                        <w:szCs w:val="20"/>
                      </w:rPr>
                      <w:t>,0</w:t>
                    </w:r>
                    <w:r>
                      <w:rPr>
                        <w:sz w:val="20"/>
                        <w:szCs w:val="20"/>
                      </w:rPr>
                      <w:t>9</w:t>
                    </w:r>
                    <w:proofErr w:type="gramEnd"/>
                  </w:p>
                </w:txbxContent>
              </v:textbox>
            </v:shape>
            <v:shape id="_x0000_s1782765" type="#_x0000_t202" style="position:absolute;left:1088;top:4970;width:363;height:250" stroked="f">
              <v:fill opacity="0"/>
              <v:textbox style="mso-next-textbox:#_x0000_s1782765" inset="0,0,0,0">
                <w:txbxContent>
                  <w:p w:rsidR="00191DEC" w:rsidRPr="00C37E80" w:rsidRDefault="00191DEC" w:rsidP="00AE3075">
                    <w:pPr>
                      <w:jc w:val="center"/>
                      <w:rPr>
                        <w:sz w:val="20"/>
                        <w:szCs w:val="20"/>
                      </w:rPr>
                    </w:pPr>
                    <w:r w:rsidRPr="00C37E80">
                      <w:rPr>
                        <w:sz w:val="20"/>
                        <w:szCs w:val="20"/>
                        <w:lang w:val="en-US"/>
                      </w:rPr>
                      <w:t>2</w:t>
                    </w:r>
                    <w:proofErr w:type="gramStart"/>
                    <w:r w:rsidRPr="00C37E80">
                      <w:rPr>
                        <w:sz w:val="20"/>
                        <w:szCs w:val="20"/>
                      </w:rPr>
                      <w:t>,0</w:t>
                    </w:r>
                    <w:r>
                      <w:rPr>
                        <w:sz w:val="20"/>
                        <w:szCs w:val="20"/>
                      </w:rPr>
                      <w:t>6</w:t>
                    </w:r>
                    <w:proofErr w:type="gramEnd"/>
                  </w:p>
                </w:txbxContent>
              </v:textbox>
            </v:shape>
            <v:shape id="_x0000_s1782766" type="#_x0000_t202" style="position:absolute;left:617;top:4618;width:435;height:250" stroked="f">
              <v:fill opacity="0"/>
              <v:textbox style="mso-next-textbox:#_x0000_s1782766" inset="0,0,0,0">
                <w:txbxContent>
                  <w:p w:rsidR="00191DEC" w:rsidRPr="006164A1" w:rsidRDefault="00191DEC" w:rsidP="00AE3075">
                    <w:pPr>
                      <w:jc w:val="center"/>
                      <w:rPr>
                        <w:lang w:val="en-US"/>
                      </w:rPr>
                    </w:pPr>
                    <w:r>
                      <w:t>–2</w:t>
                    </w:r>
                    <w:r>
                      <w:rPr>
                        <w:lang w:val="en-US"/>
                      </w:rPr>
                      <w:t>0</w:t>
                    </w:r>
                  </w:p>
                </w:txbxContent>
              </v:textbox>
            </v:shape>
            <v:shape id="_x0000_s1782767" type="#_x0000_t202" style="position:absolute;left:617;top:5530;width:435;height:250" stroked="f">
              <v:fill opacity="0"/>
              <v:textbox style="mso-next-textbox:#_x0000_s1782767" inset="0,0,0,0">
                <w:txbxContent>
                  <w:p w:rsidR="00191DEC" w:rsidRPr="006164A1" w:rsidRDefault="00191DEC" w:rsidP="00AE3075">
                    <w:pPr>
                      <w:jc w:val="center"/>
                      <w:rPr>
                        <w:lang w:val="en-US"/>
                      </w:rPr>
                    </w:pPr>
                    <w:r>
                      <w:t>–4</w:t>
                    </w:r>
                    <w:r>
                      <w:rPr>
                        <w:lang w:val="en-US"/>
                      </w:rPr>
                      <w:t>0</w:t>
                    </w:r>
                  </w:p>
                </w:txbxContent>
              </v:textbox>
            </v:shape>
            <v:shape id="_x0000_s1782768" type="#_x0000_t202" style="position:absolute;left:617;top:6500;width:435;height:250" stroked="f">
              <v:fill opacity="0"/>
              <v:textbox style="mso-next-textbox:#_x0000_s1782768" inset="0,0,0,0">
                <w:txbxContent>
                  <w:p w:rsidR="00191DEC" w:rsidRPr="006164A1" w:rsidRDefault="00191DEC" w:rsidP="00AE3075">
                    <w:pPr>
                      <w:jc w:val="center"/>
                      <w:rPr>
                        <w:lang w:val="en-US"/>
                      </w:rPr>
                    </w:pPr>
                    <w:r>
                      <w:t>–6</w:t>
                    </w:r>
                    <w:r>
                      <w:rPr>
                        <w:lang w:val="en-US"/>
                      </w:rPr>
                      <w:t>0</w:t>
                    </w:r>
                  </w:p>
                </w:txbxContent>
              </v:textbox>
            </v:shape>
            <v:shape id="_x0000_s1782769" type="#_x0000_t202" style="position:absolute;left:5744;top:4528;width:220;height:320" stroked="f">
              <v:fill opacity="0"/>
              <v:textbox style="mso-next-textbox:#_x0000_s1782769" inset="0,0,0,0">
                <w:txbxContent>
                  <w:p w:rsidR="00191DEC" w:rsidRPr="006164A1" w:rsidRDefault="00191DEC" w:rsidP="00AE3075">
                    <w:pPr>
                      <w:jc w:val="center"/>
                      <w:rPr>
                        <w:i/>
                      </w:rPr>
                    </w:pPr>
                    <w:r>
                      <w:rPr>
                        <w:i/>
                      </w:rPr>
                      <w:t>2</w:t>
                    </w:r>
                  </w:p>
                </w:txbxContent>
              </v:textbox>
            </v:shape>
            <v:shape id="_x0000_s1782770" type="#_x0000_t202" style="position:absolute;left:5097;top:5310;width:220;height:320" stroked="f">
              <v:fill opacity="0"/>
              <v:textbox style="mso-next-textbox:#_x0000_s1782770" inset="0,0,0,0">
                <w:txbxContent>
                  <w:p w:rsidR="00191DEC" w:rsidRPr="006164A1" w:rsidRDefault="00191DEC" w:rsidP="00AE3075">
                    <w:pPr>
                      <w:jc w:val="center"/>
                      <w:rPr>
                        <w:i/>
                      </w:rPr>
                    </w:pPr>
                    <w:r w:rsidRPr="006164A1">
                      <w:rPr>
                        <w:i/>
                      </w:rPr>
                      <w:t>1</w:t>
                    </w:r>
                  </w:p>
                </w:txbxContent>
              </v:textbox>
            </v:shape>
            <v:shape id="_x0000_s1782771" type="#_x0000_t202" style="position:absolute;left:2272;top:6348;width:295;height:372" stroked="f">
              <v:fill opacity="0"/>
              <v:textbox style="mso-next-textbox:#_x0000_s1782771" inset="0,0,0,0">
                <w:txbxContent>
                  <w:p w:rsidR="00191DEC" w:rsidRPr="006164A1" w:rsidRDefault="00191DEC" w:rsidP="00AE3075">
                    <w:pPr>
                      <w:jc w:val="center"/>
                      <w:rPr>
                        <w:lang w:val="en-US"/>
                      </w:rPr>
                    </w:pPr>
                    <w:r w:rsidRPr="006164A1">
                      <w:rPr>
                        <w:lang w:val="en-US"/>
                      </w:rPr>
                      <w:t>II</w:t>
                    </w:r>
                  </w:p>
                </w:txbxContent>
              </v:textbox>
            </v:shape>
            <v:shape id="_x0000_s1782772" type="#_x0000_t32" style="position:absolute;left:5516;top:5174;width:1;height:5301" o:connectortype="straight" strokeweight="1pt">
              <v:stroke dashstyle="dash"/>
            </v:shape>
            <v:shape id="_x0000_s1782773" type="#_x0000_t32" style="position:absolute;left:4533;top:4657;width:1;height:6463" o:connectortype="straight" strokeweight="1pt">
              <v:stroke dashstyle="dash"/>
            </v:shape>
            <v:shape id="_x0000_s1782774" type="#_x0000_t32" style="position:absolute;left:4001;top:4666;width:1;height:6718" o:connectortype="straight" strokeweight="1pt">
              <v:stroke dashstyle="dash"/>
            </v:shape>
            <v:shape id="_x0000_s1782775" type="#_x0000_t32" style="position:absolute;left:3463;top:5111;width:1;height:6605" o:connectortype="straight" strokeweight="1pt">
              <v:stroke dashstyle="dash"/>
            </v:shape>
            <v:shape id="_x0000_s1782776" type="#_x0000_t202" style="position:absolute;left:3672;top:6857;width:268;height:262" stroked="f">
              <v:fill opacity="0"/>
              <v:textbox style="mso-next-textbox:#_x0000_s1782776" inset="0,0,0,0">
                <w:txbxContent>
                  <w:p w:rsidR="00191DEC" w:rsidRPr="006164A1" w:rsidRDefault="00191DEC" w:rsidP="00AE3075">
                    <w:pPr>
                      <w:jc w:val="center"/>
                      <w:rPr>
                        <w:i/>
                      </w:rPr>
                    </w:pPr>
                    <w:r>
                      <w:rPr>
                        <w:i/>
                      </w:rPr>
                      <w:t>а</w:t>
                    </w:r>
                  </w:p>
                </w:txbxContent>
              </v:textbox>
            </v:shape>
            <v:shape id="_x0000_s1782777" type="#_x0000_t202" style="position:absolute;left:263;top:8674;width:802;height:259" stroked="f">
              <v:fill opacity="0"/>
              <v:textbox style="mso-next-textbox:#_x0000_s1782777" inset="0,0,0,0">
                <w:txbxContent>
                  <w:p w:rsidR="00191DEC" w:rsidRPr="003F7E43" w:rsidRDefault="00191DEC" w:rsidP="00AE3075">
                    <w:pPr>
                      <w:jc w:val="center"/>
                      <w:rPr>
                        <w:lang w:val="en-US"/>
                      </w:rPr>
                    </w:pPr>
                    <w:r>
                      <w:t>–12000</w:t>
                    </w:r>
                  </w:p>
                </w:txbxContent>
              </v:textbox>
            </v:shape>
            <v:shape id="_x0000_s1782778" type="#_x0000_t202" style="position:absolute;left:888;top:3245;width:970;height:390" stroked="f">
              <v:fill opacity="0"/>
              <v:textbox inset="0,0,0,0">
                <w:txbxContent>
                  <w:p w:rsidR="00191DEC" w:rsidRPr="00866934" w:rsidRDefault="00191DEC" w:rsidP="00AE3075">
                    <w:pPr>
                      <w:spacing w:line="216" w:lineRule="auto"/>
                      <w:rPr>
                        <w:lang w:val="en-US"/>
                      </w:rPr>
                    </w:pPr>
                    <w:r w:rsidRPr="00205959">
                      <w:rPr>
                        <w:i/>
                        <w:lang w:val="en-US"/>
                      </w:rPr>
                      <w:t>S</w:t>
                    </w:r>
                    <w:r>
                      <w:rPr>
                        <w:vertAlign w:val="subscript"/>
                        <w:lang w:val="en-US"/>
                      </w:rPr>
                      <w:t>21</w:t>
                    </w:r>
                    <w:r>
                      <w:t xml:space="preserve">, </w:t>
                    </w:r>
                    <w:r w:rsidRPr="00866934">
                      <w:t>дБ</w:t>
                    </w:r>
                  </w:p>
                </w:txbxContent>
              </v:textbox>
            </v:shape>
            <v:shape id="_x0000_s1782779" type="#_x0000_t202" style="position:absolute;left:590;top:6850;width:771;height:370" stroked="f">
              <v:fill opacity="0"/>
              <v:textbox inset="0,0,0,0">
                <w:txbxContent>
                  <w:p w:rsidR="00191DEC" w:rsidRPr="006164A1" w:rsidRDefault="00191DEC" w:rsidP="00AE3075">
                    <w:pPr>
                      <w:spacing w:line="216" w:lineRule="auto"/>
                      <w:rPr>
                        <w:lang w:val="en-US"/>
                      </w:rPr>
                    </w:pPr>
                    <w:r>
                      <w:t>φ, град</w:t>
                    </w:r>
                  </w:p>
                </w:txbxContent>
              </v:textbox>
            </v:shape>
            <v:shape id="_x0000_s1782780" type="#_x0000_t202" style="position:absolute;left:3284;top:4200;width:162;height:328" stroked="f">
              <v:textbox>
                <w:txbxContent>
                  <w:p w:rsidR="00191DEC" w:rsidRDefault="00191DEC" w:rsidP="00AE3075"/>
                </w:txbxContent>
              </v:textbox>
            </v:shape>
            <v:shape id="_x0000_s1782781" type="#_x0000_t202" style="position:absolute;left:451;top:7863;width:614;height:259" stroked="f">
              <v:fill opacity="0"/>
              <v:textbox style="mso-next-textbox:#_x0000_s1782781" inset="0,0,0,0">
                <w:txbxContent>
                  <w:p w:rsidR="00191DEC" w:rsidRPr="003F7E43" w:rsidRDefault="00191DEC" w:rsidP="00AE3075">
                    <w:pPr>
                      <w:jc w:val="center"/>
                      <w:rPr>
                        <w:lang w:val="en-US"/>
                      </w:rPr>
                    </w:pPr>
                    <w:r>
                      <w:t>–6000</w:t>
                    </w:r>
                  </w:p>
                </w:txbxContent>
              </v:textbox>
            </v:shape>
            <v:shape id="_x0000_s1782782" type="#_x0000_t202" style="position:absolute;left:451;top:8301;width:614;height:259" stroked="f">
              <v:fill opacity="0"/>
              <v:textbox style="mso-next-textbox:#_x0000_s1782782" inset="0,0,0,0">
                <w:txbxContent>
                  <w:p w:rsidR="00191DEC" w:rsidRPr="003F7E43" w:rsidRDefault="00191DEC" w:rsidP="00AE3075">
                    <w:pPr>
                      <w:jc w:val="center"/>
                      <w:rPr>
                        <w:lang w:val="en-US"/>
                      </w:rPr>
                    </w:pPr>
                    <w:r>
                      <w:t>–9000</w:t>
                    </w:r>
                  </w:p>
                </w:txbxContent>
              </v:textbox>
            </v:shape>
            <v:shape id="_x0000_s1782783" type="#_x0000_t202" style="position:absolute;left:5269;top:11512;width:1187;height:320" stroked="f">
              <v:fill opacity="0"/>
              <v:textbox style="mso-next-textbox:#_x0000_s1782783" inset="0,0,0,0">
                <w:txbxContent>
                  <w:p w:rsidR="00191DEC" w:rsidRPr="003E4966" w:rsidRDefault="00191DEC" w:rsidP="00AE3075">
                    <w:pPr>
                      <w:jc w:val="center"/>
                    </w:pPr>
                    <w:r>
                      <w:rPr>
                        <w:i/>
                        <w:lang w:val="en-US"/>
                      </w:rPr>
                      <w:t>H</w:t>
                    </w:r>
                    <w:r>
                      <w:rPr>
                        <w:lang w:val="en-US"/>
                      </w:rPr>
                      <w:t xml:space="preserve"> = 0</w:t>
                    </w:r>
                    <w:r>
                      <w:t>,</w:t>
                    </w:r>
                    <w:r>
                      <w:rPr>
                        <w:lang w:val="en-US"/>
                      </w:rPr>
                      <w:t>21</w:t>
                    </w:r>
                    <w:r>
                      <w:t>кЭ</w:t>
                    </w:r>
                  </w:p>
                </w:txbxContent>
              </v:textbox>
            </v:shape>
            <w10:wrap type="none"/>
            <w10:anchorlock/>
          </v:group>
        </w:pict>
      </w:r>
    </w:p>
    <w:p w:rsidR="007A40A4" w:rsidRPr="00D42702" w:rsidRDefault="007A40A4" w:rsidP="007A40A4">
      <w:pPr>
        <w:jc w:val="center"/>
        <w:rPr>
          <w:sz w:val="28"/>
          <w:szCs w:val="28"/>
        </w:rPr>
      </w:pPr>
    </w:p>
    <w:p w:rsidR="007A40A4" w:rsidRPr="00D42702" w:rsidRDefault="007A40A4" w:rsidP="00AE3075">
      <w:pPr>
        <w:tabs>
          <w:tab w:val="left" w:pos="6804"/>
        </w:tabs>
        <w:ind w:left="1560" w:right="1332"/>
        <w:jc w:val="both"/>
      </w:pPr>
      <w:r w:rsidRPr="00FC0F1C">
        <w:rPr>
          <w:color w:val="000000" w:themeColor="text1"/>
        </w:rPr>
        <w:t>Рис. 3. Параметры макетов ЛЗ для поперечно намагниче</w:t>
      </w:r>
      <w:r w:rsidRPr="00FC0F1C">
        <w:rPr>
          <w:color w:val="000000" w:themeColor="text1"/>
        </w:rPr>
        <w:t>н</w:t>
      </w:r>
      <w:r w:rsidRPr="00FC0F1C">
        <w:rPr>
          <w:color w:val="000000" w:themeColor="text1"/>
        </w:rPr>
        <w:t>ных микроволноводов постоянной</w:t>
      </w:r>
      <w:r w:rsidRPr="00D42702">
        <w:t xml:space="preserve"> (</w:t>
      </w:r>
      <w:r w:rsidRPr="00D42702">
        <w:rPr>
          <w:i/>
        </w:rPr>
        <w:t>1</w:t>
      </w:r>
      <w:r w:rsidRPr="00D42702">
        <w:t xml:space="preserve">) и переменной </w:t>
      </w:r>
      <w:r w:rsidR="002E6E68" w:rsidRPr="00D42702">
        <w:t>(</w:t>
      </w:r>
      <w:r w:rsidR="002E6E68" w:rsidRPr="00D42702">
        <w:rPr>
          <w:i/>
        </w:rPr>
        <w:t>2</w:t>
      </w:r>
      <w:r w:rsidR="002E6E68" w:rsidRPr="00D42702">
        <w:t xml:space="preserve">) </w:t>
      </w:r>
      <w:r w:rsidRPr="00D42702">
        <w:t>ш</w:t>
      </w:r>
      <w:r w:rsidRPr="00D42702">
        <w:t>и</w:t>
      </w:r>
      <w:r w:rsidRPr="00D42702">
        <w:t xml:space="preserve">рины при </w:t>
      </w:r>
      <w:r w:rsidRPr="00D42702">
        <w:rPr>
          <w:i/>
          <w:lang w:val="en-US"/>
        </w:rPr>
        <w:t>H</w:t>
      </w:r>
      <w:r w:rsidRPr="00D42702">
        <w:t xml:space="preserve"> ≈ 210</w:t>
      </w:r>
      <w:proofErr w:type="gramStart"/>
      <w:r w:rsidRPr="00D42702">
        <w:t xml:space="preserve"> Э</w:t>
      </w:r>
      <w:proofErr w:type="gramEnd"/>
      <w:r w:rsidRPr="00D42702">
        <w:t xml:space="preserve">: </w:t>
      </w:r>
      <w:r w:rsidRPr="00D42702">
        <w:rPr>
          <w:i/>
        </w:rPr>
        <w:t xml:space="preserve">а – </w:t>
      </w:r>
      <w:r w:rsidRPr="00D42702">
        <w:t xml:space="preserve">АЧХ; </w:t>
      </w:r>
      <w:r w:rsidRPr="00D42702">
        <w:rPr>
          <w:i/>
        </w:rPr>
        <w:t xml:space="preserve">б – </w:t>
      </w:r>
      <w:r w:rsidRPr="00D42702">
        <w:t xml:space="preserve">ФЧХ; </w:t>
      </w:r>
      <w:r w:rsidRPr="00D42702">
        <w:rPr>
          <w:i/>
        </w:rPr>
        <w:t xml:space="preserve">в – </w:t>
      </w:r>
      <w:r w:rsidRPr="00D42702">
        <w:t>дисперси</w:t>
      </w:r>
      <w:r w:rsidR="00D9065C">
        <w:t>онная характеристика;</w:t>
      </w:r>
      <w:r w:rsidRPr="00D42702">
        <w:t xml:space="preserve"> </w:t>
      </w:r>
      <w:r w:rsidRPr="00D42702">
        <w:rPr>
          <w:i/>
        </w:rPr>
        <w:t>3</w:t>
      </w:r>
      <w:r w:rsidRPr="00D42702">
        <w:t xml:space="preserve"> – дисперсионная характеристи</w:t>
      </w:r>
      <w:r w:rsidR="00D9065C">
        <w:t>ка «узк</w:t>
      </w:r>
      <w:r w:rsidR="00D9065C">
        <w:t>о</w:t>
      </w:r>
      <w:r w:rsidR="00D9065C">
        <w:t>го»</w:t>
      </w:r>
      <w:r w:rsidRPr="00D42702">
        <w:t xml:space="preserve"> однородного волновода шириной 20 мкм, пересчита</w:t>
      </w:r>
      <w:r w:rsidRPr="00D42702">
        <w:t>н</w:t>
      </w:r>
      <w:r w:rsidRPr="00D42702">
        <w:t>ная по выражению (9) из ФЧХ исследуемых волноводов</w:t>
      </w:r>
    </w:p>
    <w:p w:rsidR="007A40A4" w:rsidRPr="00D42702" w:rsidRDefault="007A40A4" w:rsidP="007A40A4">
      <w:pPr>
        <w:tabs>
          <w:tab w:val="left" w:pos="6804"/>
        </w:tabs>
        <w:ind w:left="1560" w:right="1473"/>
      </w:pPr>
    </w:p>
    <w:p w:rsidR="007A40A4" w:rsidRDefault="00415371" w:rsidP="007A40A4">
      <w:pPr>
        <w:jc w:val="center"/>
      </w:pPr>
      <w:r>
        <w:pict>
          <v:group id="_x0000_s1798144" editas="canvas" style="width:306pt;height:445.8pt;mso-position-horizontal-relative:char;mso-position-vertical-relative:line" coordorigin="3044,7544" coordsize="6120,8916">
            <o:lock v:ext="edit" aspectratio="t"/>
            <v:shape id="_x0000_s1798145" type="#_x0000_t75" style="position:absolute;left:3044;top:7544;width:6120;height:8916" o:preferrelative="f">
              <v:fill o:detectmouseclick="t"/>
              <v:path o:extrusionok="t" o:connecttype="none"/>
              <o:lock v:ext="edit" text="t"/>
            </v:shape>
            <v:shape id="_x0000_s1798146" type="#_x0000_t75" style="position:absolute;left:3868;top:11289;width:4835;height:1800">
              <v:imagedata r:id="rId90" o:title=""/>
            </v:shape>
            <v:shape id="_x0000_s1798147" type="#_x0000_t202" style="position:absolute;left:6193;top:10832;width:313;height:252" stroked="f">
              <v:fill opacity="0"/>
              <v:textbox inset="0,0,0,0">
                <w:txbxContent>
                  <w:p w:rsidR="00191DEC" w:rsidRPr="000B5636" w:rsidRDefault="00191DEC" w:rsidP="007D1806">
                    <w:pPr>
                      <w:jc w:val="center"/>
                      <w:rPr>
                        <w:i/>
                      </w:rPr>
                    </w:pPr>
                    <w:r w:rsidRPr="000B5636">
                      <w:rPr>
                        <w:i/>
                      </w:rPr>
                      <w:t>а</w:t>
                    </w:r>
                  </w:p>
                </w:txbxContent>
              </v:textbox>
            </v:shape>
            <v:shape id="_x0000_s1798148" type="#_x0000_t202" style="position:absolute;left:7023;top:12586;width:281;height:359" stroked="f">
              <v:fill opacity="0"/>
              <v:textbox inset="0,0,0,0">
                <w:txbxContent>
                  <w:p w:rsidR="00191DEC" w:rsidRPr="000B5636" w:rsidRDefault="00191DEC" w:rsidP="007D1806">
                    <w:pPr>
                      <w:jc w:val="center"/>
                      <w:rPr>
                        <w:i/>
                      </w:rPr>
                    </w:pPr>
                    <w:r>
                      <w:rPr>
                        <w:i/>
                      </w:rPr>
                      <w:t>1</w:t>
                    </w:r>
                  </w:p>
                </w:txbxContent>
              </v:textbox>
            </v:shape>
            <v:shape id="_x0000_s1798149" type="#_x0000_t202" style="position:absolute;left:7813;top:11802;width:286;height:252" stroked="f">
              <v:fill opacity="0"/>
              <v:textbox inset="0,0,0,0">
                <w:txbxContent>
                  <w:p w:rsidR="00191DEC" w:rsidRPr="000B5636" w:rsidRDefault="00191DEC" w:rsidP="007D1806">
                    <w:pPr>
                      <w:jc w:val="center"/>
                      <w:rPr>
                        <w:i/>
                      </w:rPr>
                    </w:pPr>
                    <w:r>
                      <w:rPr>
                        <w:i/>
                      </w:rPr>
                      <w:t>2</w:t>
                    </w:r>
                  </w:p>
                </w:txbxContent>
              </v:textbox>
            </v:shape>
            <v:shape id="_x0000_s1798150" type="#_x0000_t75" style="position:absolute;left:3876;top:7934;width:4910;height:2898">
              <v:imagedata r:id="rId91" o:title=""/>
            </v:shape>
            <v:shape id="_x0000_s1798151" type="#_x0000_t202" style="position:absolute;left:4435;top:8762;width:224;height:299" stroked="f">
              <v:fill opacity="0"/>
              <v:textbox inset="0,0,0,0">
                <w:txbxContent>
                  <w:p w:rsidR="00191DEC" w:rsidRPr="0046423F" w:rsidRDefault="00191DEC" w:rsidP="007D1806">
                    <w:pPr>
                      <w:jc w:val="center"/>
                      <w:rPr>
                        <w:lang w:val="en-US"/>
                      </w:rPr>
                    </w:pPr>
                    <w:r>
                      <w:rPr>
                        <w:lang w:val="en-US"/>
                      </w:rPr>
                      <w:t>II</w:t>
                    </w:r>
                  </w:p>
                </w:txbxContent>
              </v:textbox>
            </v:shape>
            <v:shape id="_x0000_s1798152" type="#_x0000_t202" style="position:absolute;left:6108;top:8744;width:197;height:252" stroked="f">
              <v:fill opacity="0"/>
              <v:textbox inset="0,0,0,0">
                <w:txbxContent>
                  <w:p w:rsidR="00191DEC" w:rsidRPr="0046423F" w:rsidRDefault="00191DEC" w:rsidP="007D1806">
                    <w:pPr>
                      <w:jc w:val="center"/>
                      <w:rPr>
                        <w:lang w:val="en-US"/>
                      </w:rPr>
                    </w:pPr>
                    <w:r>
                      <w:rPr>
                        <w:lang w:val="en-US"/>
                      </w:rPr>
                      <w:t>I</w:t>
                    </w:r>
                  </w:p>
                </w:txbxContent>
              </v:textbox>
            </v:shape>
            <v:shape id="_x0000_s1798153" type="#_x0000_t202" style="position:absolute;left:3688;top:15709;width:390;height:320" stroked="f">
              <v:fill opacity="0"/>
              <v:textbox style="mso-next-textbox:#_x0000_s1798153" inset="0,0,0,0">
                <w:txbxContent>
                  <w:p w:rsidR="00191DEC" w:rsidRPr="000166E6" w:rsidRDefault="00191DEC" w:rsidP="007D1806">
                    <w:pPr>
                      <w:jc w:val="center"/>
                    </w:pPr>
                    <w:r w:rsidRPr="000166E6">
                      <w:t>2,9</w:t>
                    </w:r>
                  </w:p>
                </w:txbxContent>
              </v:textbox>
            </v:shape>
            <v:shape id="_x0000_s1798154" type="#_x0000_t202" style="position:absolute;left:7813;top:16029;width:890;height:343" stroked="f">
              <v:fill opacity="0"/>
              <v:textbox style="mso-next-textbox:#_x0000_s1798154" inset="0,0,0,0">
                <w:txbxContent>
                  <w:p w:rsidR="00191DEC" w:rsidRPr="000166E6" w:rsidRDefault="00191DEC" w:rsidP="007D1806">
                    <w:pPr>
                      <w:jc w:val="center"/>
                    </w:pPr>
                    <w:proofErr w:type="gramStart"/>
                    <w:r w:rsidRPr="000166E6">
                      <w:rPr>
                        <w:i/>
                        <w:lang w:val="en-US"/>
                      </w:rPr>
                      <w:t>f</w:t>
                    </w:r>
                    <w:proofErr w:type="gramEnd"/>
                    <w:r w:rsidRPr="000166E6">
                      <w:t>, ГГц</w:t>
                    </w:r>
                  </w:p>
                </w:txbxContent>
              </v:textbox>
            </v:shape>
            <v:shape id="_x0000_s1798155" type="#_x0000_t202" style="position:absolute;left:3528;top:9867;width:384;height:326" stroked="f">
              <v:fill opacity="0"/>
              <v:textbox style="mso-next-textbox:#_x0000_s1798155" inset="0,0,0,0">
                <w:txbxContent>
                  <w:p w:rsidR="00191DEC" w:rsidRPr="001E4213" w:rsidRDefault="00191DEC" w:rsidP="007D1806">
                    <w:pPr>
                      <w:jc w:val="center"/>
                      <w:rPr>
                        <w:lang w:val="en-US"/>
                      </w:rPr>
                    </w:pPr>
                    <w:r w:rsidRPr="001E4213">
                      <w:t>–</w:t>
                    </w:r>
                    <w:r>
                      <w:rPr>
                        <w:lang w:val="en-US"/>
                      </w:rPr>
                      <w:t>6</w:t>
                    </w:r>
                    <w:r w:rsidRPr="001E4213">
                      <w:rPr>
                        <w:lang w:val="en-US"/>
                      </w:rPr>
                      <w:t>0</w:t>
                    </w:r>
                  </w:p>
                </w:txbxContent>
              </v:textbox>
            </v:shape>
            <v:shape id="_x0000_s1798156" type="#_x0000_t202" style="position:absolute;left:3537;top:8417;width:373;height:327" stroked="f">
              <v:fill opacity="0"/>
              <v:textbox style="mso-next-textbox:#_x0000_s1798156" inset="0,0,0,0">
                <w:txbxContent>
                  <w:p w:rsidR="00191DEC" w:rsidRPr="001E4213" w:rsidRDefault="00191DEC" w:rsidP="007D1806">
                    <w:pPr>
                      <w:jc w:val="center"/>
                      <w:rPr>
                        <w:lang w:val="en-US"/>
                      </w:rPr>
                    </w:pPr>
                    <w:r>
                      <w:rPr>
                        <w:lang w:val="en-US"/>
                      </w:rPr>
                      <w:t>–20</w:t>
                    </w:r>
                  </w:p>
                </w:txbxContent>
              </v:textbox>
            </v:shape>
            <v:shape id="_x0000_s1798157" type="#_x0000_t202" style="position:absolute;left:3689;top:7544;width:970;height:390" stroked="f">
              <v:fill opacity="0"/>
              <v:textbox inset="0,0,0,0">
                <w:txbxContent>
                  <w:p w:rsidR="00191DEC" w:rsidRPr="00866934" w:rsidRDefault="00191DEC" w:rsidP="007D1806">
                    <w:pPr>
                      <w:spacing w:line="216" w:lineRule="auto"/>
                      <w:rPr>
                        <w:lang w:val="en-US"/>
                      </w:rPr>
                    </w:pPr>
                    <w:r w:rsidRPr="003E4966">
                      <w:rPr>
                        <w:i/>
                        <w:lang w:val="en-US"/>
                      </w:rPr>
                      <w:t>S</w:t>
                    </w:r>
                    <w:r>
                      <w:rPr>
                        <w:vertAlign w:val="subscript"/>
                        <w:lang w:val="en-US"/>
                      </w:rPr>
                      <w:t>21</w:t>
                    </w:r>
                    <w:r>
                      <w:t xml:space="preserve">, </w:t>
                    </w:r>
                    <w:r w:rsidRPr="001E4213">
                      <w:t>дБ</w:t>
                    </w:r>
                  </w:p>
                </w:txbxContent>
              </v:textbox>
            </v:shape>
            <v:shape id="_x0000_s1798158" type="#_x0000_t202" style="position:absolute;left:3562;top:10940;width:787;height:370" stroked="f">
              <v:fill opacity="0"/>
              <v:textbox inset="0,0,0,0">
                <w:txbxContent>
                  <w:p w:rsidR="00191DEC" w:rsidRPr="006164A1" w:rsidRDefault="00191DEC" w:rsidP="007D1806">
                    <w:pPr>
                      <w:spacing w:line="216" w:lineRule="auto"/>
                      <w:rPr>
                        <w:lang w:val="en-US"/>
                      </w:rPr>
                    </w:pPr>
                    <w:r>
                      <w:t xml:space="preserve">φ, </w:t>
                    </w:r>
                    <w:r w:rsidRPr="005564B4">
                      <w:t>град</w:t>
                    </w:r>
                  </w:p>
                </w:txbxContent>
              </v:textbox>
            </v:shape>
            <v:shape id="_x0000_s1798159" type="#_x0000_t202" style="position:absolute;left:3519;top:10481;width:388;height:301" stroked="f">
              <v:fill opacity="0"/>
              <v:textbox style="mso-next-textbox:#_x0000_s1798159" inset="0,0,0,0">
                <w:txbxContent>
                  <w:p w:rsidR="00191DEC" w:rsidRPr="006164A1" w:rsidRDefault="00191DEC" w:rsidP="007D1806">
                    <w:pPr>
                      <w:jc w:val="center"/>
                      <w:rPr>
                        <w:lang w:val="en-US"/>
                      </w:rPr>
                    </w:pPr>
                    <w:r>
                      <w:t>–</w:t>
                    </w:r>
                    <w:r>
                      <w:rPr>
                        <w:lang w:val="en-US"/>
                      </w:rPr>
                      <w:t>8</w:t>
                    </w:r>
                    <w:r w:rsidRPr="001E4213">
                      <w:rPr>
                        <w:lang w:val="en-US"/>
                      </w:rPr>
                      <w:t>0</w:t>
                    </w:r>
                  </w:p>
                </w:txbxContent>
              </v:textbox>
            </v:shape>
            <v:shape id="_x0000_s1798160" type="#_x0000_t202" style="position:absolute;left:3517;top:9127;width:393;height:316" stroked="f">
              <v:fill opacity="0"/>
              <v:textbox style="mso-next-textbox:#_x0000_s1798160" inset="0,0,0,0">
                <w:txbxContent>
                  <w:p w:rsidR="00191DEC" w:rsidRPr="001E4213" w:rsidRDefault="00191DEC" w:rsidP="007D1806">
                    <w:pPr>
                      <w:jc w:val="center"/>
                      <w:rPr>
                        <w:lang w:val="en-US"/>
                      </w:rPr>
                    </w:pPr>
                    <w:r>
                      <w:rPr>
                        <w:lang w:val="en-US"/>
                      </w:rPr>
                      <w:t>–40</w:t>
                    </w:r>
                  </w:p>
                </w:txbxContent>
              </v:textbox>
            </v:shape>
            <v:shape id="_x0000_s1798161" type="#_x0000_t202" style="position:absolute;left:4125;top:9280;width:224;height:270" stroked="f">
              <v:fill opacity="0"/>
              <v:textbox inset="0,0,0,0">
                <w:txbxContent>
                  <w:p w:rsidR="00191DEC" w:rsidRPr="000B5636" w:rsidRDefault="00191DEC" w:rsidP="007D1806">
                    <w:pPr>
                      <w:jc w:val="center"/>
                      <w:rPr>
                        <w:i/>
                      </w:rPr>
                    </w:pPr>
                    <w:r>
                      <w:rPr>
                        <w:i/>
                      </w:rPr>
                      <w:t>1</w:t>
                    </w:r>
                  </w:p>
                </w:txbxContent>
              </v:textbox>
            </v:shape>
            <v:shape id="_x0000_s1798162" type="#_x0000_t202" style="position:absolute;left:5128;top:9289;width:224;height:261" stroked="f">
              <v:fill opacity="0"/>
              <v:textbox inset="0,0,0,0">
                <w:txbxContent>
                  <w:p w:rsidR="00191DEC" w:rsidRPr="000B5636" w:rsidRDefault="00191DEC" w:rsidP="007D1806">
                    <w:pPr>
                      <w:jc w:val="center"/>
                      <w:rPr>
                        <w:i/>
                      </w:rPr>
                    </w:pPr>
                    <w:r>
                      <w:rPr>
                        <w:i/>
                      </w:rPr>
                      <w:t>2</w:t>
                    </w:r>
                  </w:p>
                </w:txbxContent>
              </v:textbox>
            </v:shape>
            <v:shape id="_x0000_s1798163" type="#_x0000_t202" style="position:absolute;left:3621;top:11226;width:255;height:250" stroked="f">
              <v:fill opacity="0"/>
              <v:textbox style="mso-next-textbox:#_x0000_s1798163" inset="0,0,0,0">
                <w:txbxContent>
                  <w:p w:rsidR="00191DEC" w:rsidRPr="005564B4" w:rsidRDefault="00191DEC" w:rsidP="007D1806">
                    <w:pPr>
                      <w:jc w:val="center"/>
                      <w:rPr>
                        <w:lang w:val="en-US"/>
                      </w:rPr>
                    </w:pPr>
                    <w:r w:rsidRPr="005564B4">
                      <w:rPr>
                        <w:lang w:val="en-US"/>
                      </w:rPr>
                      <w:t>0</w:t>
                    </w:r>
                  </w:p>
                </w:txbxContent>
              </v:textbox>
            </v:shape>
            <v:shape id="_x0000_s1798164" type="#_x0000_t202" style="position:absolute;left:4980;top:12054;width:290;height:398;mso-wrap-style:none" stroked="f">
              <v:fill opacity="0"/>
              <v:textbox style="mso-fit-shape-to-text:t" inset="0,0,0,0">
                <w:txbxContent>
                  <w:p w:rsidR="00191DEC" w:rsidRPr="007F3E02" w:rsidRDefault="00191DEC" w:rsidP="007D1806">
                    <w:r w:rsidRPr="007F3E02">
                      <w:rPr>
                        <w:position w:val="-12"/>
                      </w:rPr>
                      <w:object w:dxaOrig="279" w:dyaOrig="400">
                        <v:shape id="_x0000_i1099" type="#_x0000_t75" style="width:14.25pt;height:20.25pt" o:ole="">
                          <v:imagedata r:id="rId92" o:title=""/>
                        </v:shape>
                        <o:OLEObject Type="Embed" ProgID="Equation.3" ShapeID="_x0000_i1099" DrawAspect="Content" ObjectID="_1583580253" r:id="rId93"/>
                      </w:object>
                    </w:r>
                  </w:p>
                </w:txbxContent>
              </v:textbox>
            </v:shape>
            <v:shape id="_x0000_s1798165" type="#_x0000_t202" style="position:absolute;left:4452;top:12431;width:233;height:252" stroked="f">
              <v:fill opacity="0"/>
              <v:textbox inset="0,0,0,0">
                <w:txbxContent>
                  <w:p w:rsidR="00191DEC" w:rsidRPr="0046423F" w:rsidRDefault="00191DEC" w:rsidP="007D1806">
                    <w:pPr>
                      <w:jc w:val="center"/>
                      <w:rPr>
                        <w:lang w:val="en-US"/>
                      </w:rPr>
                    </w:pPr>
                    <w:r>
                      <w:rPr>
                        <w:lang w:val="en-US"/>
                      </w:rPr>
                      <w:t>II</w:t>
                    </w:r>
                  </w:p>
                </w:txbxContent>
              </v:textbox>
            </v:shape>
            <v:shape id="_x0000_s1798166" type="#_x0000_t202" style="position:absolute;left:3599;top:13300;width:1319;height:239" stroked="f">
              <v:fill opacity="0"/>
              <v:textbox style="mso-next-textbox:#_x0000_s1798166" inset="0,0,0,0">
                <w:txbxContent>
                  <w:p w:rsidR="00191DEC" w:rsidRPr="005564B4" w:rsidRDefault="00191DEC" w:rsidP="007D1806">
                    <w:pPr>
                      <w:spacing w:line="192" w:lineRule="auto"/>
                      <w:jc w:val="center"/>
                      <w:rPr>
                        <w:lang w:val="en-US"/>
                      </w:rPr>
                    </w:pPr>
                    <w:proofErr w:type="gramStart"/>
                    <w:r w:rsidRPr="005564B4">
                      <w:rPr>
                        <w:i/>
                        <w:lang w:val="en-US"/>
                      </w:rPr>
                      <w:t>k</w:t>
                    </w:r>
                    <w:proofErr w:type="gramEnd"/>
                    <w:r w:rsidRPr="005564B4">
                      <w:t>,</w:t>
                    </w:r>
                    <w:r>
                      <w:t xml:space="preserve"> </w:t>
                    </w:r>
                    <w:r w:rsidRPr="003E4966">
                      <w:rPr>
                        <w:i/>
                        <w:lang w:val="en-US"/>
                      </w:rPr>
                      <w:t>k</w:t>
                    </w:r>
                    <w:r>
                      <w:rPr>
                        <w:vertAlign w:val="subscript"/>
                        <w:lang w:val="en-US"/>
                      </w:rPr>
                      <w:t>1</w:t>
                    </w:r>
                    <w:r>
                      <w:t>,</w:t>
                    </w:r>
                    <w:r w:rsidRPr="005564B4">
                      <w:t xml:space="preserve"> рад/см</w:t>
                    </w:r>
                  </w:p>
                </w:txbxContent>
              </v:textbox>
            </v:shape>
            <v:shape id="_x0000_s1798167" type="#_x0000_t75" style="position:absolute;left:3868;top:13513;width:4836;height:2189">
              <v:imagedata r:id="rId94" o:title=""/>
            </v:shape>
            <v:shape id="_x0000_s1798168" type="#_x0000_t202" style="position:absolute;left:3608;top:15512;width:302;height:320" stroked="f">
              <v:fill opacity="0"/>
              <v:textbox style="mso-next-textbox:#_x0000_s1798168" inset="0,0,0,0">
                <w:txbxContent>
                  <w:p w:rsidR="00191DEC" w:rsidRPr="000166E6" w:rsidRDefault="00191DEC" w:rsidP="007D1806">
                    <w:pPr>
                      <w:ind w:right="66"/>
                      <w:jc w:val="center"/>
                    </w:pPr>
                    <w:r>
                      <w:t>0</w:t>
                    </w:r>
                  </w:p>
                </w:txbxContent>
              </v:textbox>
            </v:shape>
            <v:shape id="_x0000_s1798169" type="#_x0000_t202" style="position:absolute;left:3293;top:13669;width:608;height:320" stroked="f">
              <v:fill opacity="0"/>
              <v:textbox style="mso-next-textbox:#_x0000_s1798169" inset="0,0,0,0">
                <w:txbxContent>
                  <w:p w:rsidR="00191DEC" w:rsidRPr="003E4966" w:rsidRDefault="00191DEC" w:rsidP="007D1806">
                    <w:pPr>
                      <w:jc w:val="center"/>
                      <w:rPr>
                        <w:lang w:val="en-US"/>
                      </w:rPr>
                    </w:pPr>
                    <w:r>
                      <w:t>4</w:t>
                    </w:r>
                    <w:r>
                      <w:rPr>
                        <w:lang w:val="en-US"/>
                      </w:rPr>
                      <w:t>000</w:t>
                    </w:r>
                  </w:p>
                </w:txbxContent>
              </v:textbox>
            </v:shape>
            <v:shape id="_x0000_s1798170" type="#_x0000_t202" style="position:absolute;left:4245;top:15709;width:440;height:295" stroked="f">
              <v:fill opacity="0"/>
              <v:textbox style="mso-next-textbox:#_x0000_s1798170" inset="0,0,0,0">
                <w:txbxContent>
                  <w:p w:rsidR="00191DEC" w:rsidRPr="000166E6" w:rsidRDefault="00191DEC" w:rsidP="007D1806">
                    <w:pPr>
                      <w:jc w:val="center"/>
                    </w:pPr>
                    <w:r>
                      <w:t>3</w:t>
                    </w:r>
                    <w:r w:rsidRPr="000166E6">
                      <w:t>,</w:t>
                    </w:r>
                    <w:r>
                      <w:t>0</w:t>
                    </w:r>
                  </w:p>
                </w:txbxContent>
              </v:textbox>
            </v:shape>
            <v:shape id="_x0000_s1798171" type="#_x0000_t202" style="position:absolute;left:4829;top:15709;width:370;height:320" stroked="f">
              <v:fill opacity="0"/>
              <v:textbox style="mso-next-textbox:#_x0000_s1798171" inset="0,0,0,0">
                <w:txbxContent>
                  <w:p w:rsidR="00191DEC" w:rsidRPr="000166E6" w:rsidRDefault="00191DEC" w:rsidP="007D1806">
                    <w:pPr>
                      <w:jc w:val="center"/>
                    </w:pPr>
                    <w:r>
                      <w:t>3</w:t>
                    </w:r>
                    <w:r w:rsidRPr="000166E6">
                      <w:t>,</w:t>
                    </w:r>
                    <w:r>
                      <w:t>1</w:t>
                    </w:r>
                  </w:p>
                </w:txbxContent>
              </v:textbox>
            </v:shape>
            <v:shape id="_x0000_s1798172" type="#_x0000_t202" style="position:absolute;left:5351;top:15709;width:440;height:295" stroked="f">
              <v:fill opacity="0"/>
              <v:textbox style="mso-next-textbox:#_x0000_s1798172" inset="0,0,0,0">
                <w:txbxContent>
                  <w:p w:rsidR="00191DEC" w:rsidRPr="000166E6" w:rsidRDefault="00191DEC" w:rsidP="007D1806">
                    <w:pPr>
                      <w:jc w:val="center"/>
                    </w:pPr>
                    <w:r>
                      <w:t>3</w:t>
                    </w:r>
                    <w:r w:rsidRPr="000166E6">
                      <w:t>,</w:t>
                    </w:r>
                    <w:r>
                      <w:t>2</w:t>
                    </w:r>
                  </w:p>
                </w:txbxContent>
              </v:textbox>
            </v:shape>
            <v:shape id="_x0000_s1798173" type="#_x0000_t202" style="position:absolute;left:5908;top:15709;width:478;height:295" stroked="f">
              <v:fill opacity="0"/>
              <v:textbox style="mso-next-textbox:#_x0000_s1798173" inset="0,0,0,0">
                <w:txbxContent>
                  <w:p w:rsidR="00191DEC" w:rsidRPr="000166E6" w:rsidRDefault="00191DEC" w:rsidP="007D1806">
                    <w:pPr>
                      <w:jc w:val="center"/>
                    </w:pPr>
                    <w:r>
                      <w:t>3</w:t>
                    </w:r>
                    <w:r w:rsidRPr="000166E6">
                      <w:t>,</w:t>
                    </w:r>
                    <w:r>
                      <w:t>3</w:t>
                    </w:r>
                  </w:p>
                </w:txbxContent>
              </v:textbox>
            </v:shape>
            <v:shape id="_x0000_s1798174" type="#_x0000_t202" style="position:absolute;left:7054;top:15684;width:389;height:320" stroked="f">
              <v:fill opacity="0"/>
              <v:textbox style="mso-next-textbox:#_x0000_s1798174" inset="0,0,0,0">
                <w:txbxContent>
                  <w:p w:rsidR="00191DEC" w:rsidRPr="000166E6" w:rsidRDefault="00191DEC" w:rsidP="007D1806">
                    <w:pPr>
                      <w:jc w:val="center"/>
                    </w:pPr>
                    <w:r>
                      <w:t>3</w:t>
                    </w:r>
                    <w:r w:rsidRPr="000166E6">
                      <w:t>,</w:t>
                    </w:r>
                    <w:r>
                      <w:t>5</w:t>
                    </w:r>
                  </w:p>
                </w:txbxContent>
              </v:textbox>
            </v:shape>
            <v:shape id="_x0000_s1798175" type="#_x0000_t202" style="position:absolute;left:6506;top:15684;width:372;height:320" stroked="f">
              <v:fill opacity="0"/>
              <v:textbox style="mso-next-textbox:#_x0000_s1798175" inset="0,0,0,0">
                <w:txbxContent>
                  <w:p w:rsidR="00191DEC" w:rsidRPr="000166E6" w:rsidRDefault="00191DEC" w:rsidP="007D1806">
                    <w:pPr>
                      <w:jc w:val="center"/>
                    </w:pPr>
                    <w:r>
                      <w:t>3</w:t>
                    </w:r>
                    <w:r w:rsidRPr="000166E6">
                      <w:t>,</w:t>
                    </w:r>
                    <w:r>
                      <w:t>4</w:t>
                    </w:r>
                  </w:p>
                </w:txbxContent>
              </v:textbox>
            </v:shape>
            <v:shape id="_x0000_s1798176" type="#_x0000_t202" style="position:absolute;left:7597;top:15684;width:398;height:320" stroked="f">
              <v:fill opacity="0"/>
              <v:textbox style="mso-next-textbox:#_x0000_s1798176" inset="0,0,0,0">
                <w:txbxContent>
                  <w:p w:rsidR="00191DEC" w:rsidRPr="000166E6" w:rsidRDefault="00191DEC" w:rsidP="007D1806">
                    <w:pPr>
                      <w:jc w:val="center"/>
                    </w:pPr>
                    <w:r>
                      <w:t>3</w:t>
                    </w:r>
                    <w:r w:rsidRPr="000166E6">
                      <w:t>,</w:t>
                    </w:r>
                    <w:r>
                      <w:t>6</w:t>
                    </w:r>
                  </w:p>
                </w:txbxContent>
              </v:textbox>
            </v:shape>
            <v:shape id="_x0000_s1798177" type="#_x0000_t202" style="position:absolute;left:8185;top:15684;width:417;height:320" stroked="f">
              <v:fill opacity="0"/>
              <v:textbox style="mso-next-textbox:#_x0000_s1798177" inset="0,0,0,0">
                <w:txbxContent>
                  <w:p w:rsidR="00191DEC" w:rsidRPr="000166E6" w:rsidRDefault="00191DEC" w:rsidP="007D1806">
                    <w:pPr>
                      <w:jc w:val="center"/>
                    </w:pPr>
                    <w:r>
                      <w:t>3</w:t>
                    </w:r>
                    <w:r w:rsidRPr="000166E6">
                      <w:t>,</w:t>
                    </w:r>
                    <w:r>
                      <w:t>7</w:t>
                    </w:r>
                  </w:p>
                </w:txbxContent>
              </v:textbox>
            </v:shape>
            <v:shape id="_x0000_s1798178" type="#_x0000_t202" style="position:absolute;left:8722;top:14748;width:303;height:320" stroked="f">
              <v:fill opacity="0"/>
              <v:textbox style="mso-next-textbox:#_x0000_s1798178" inset="0,0,0,0">
                <w:txbxContent>
                  <w:p w:rsidR="00191DEC" w:rsidRPr="000166E6" w:rsidRDefault="00191DEC" w:rsidP="007D1806">
                    <w:pPr>
                      <w:jc w:val="center"/>
                    </w:pPr>
                    <w:r w:rsidRPr="000166E6">
                      <w:t>1</w:t>
                    </w:r>
                    <w:r>
                      <w:t>0</w:t>
                    </w:r>
                  </w:p>
                </w:txbxContent>
              </v:textbox>
            </v:shape>
            <v:shape id="_x0000_s1798179" type="#_x0000_t202" style="position:absolute;left:8794;top:15167;width:231;height:320" stroked="f">
              <v:fill opacity="0"/>
              <v:textbox style="mso-next-textbox:#_x0000_s1798179" inset="0,0,0,0">
                <w:txbxContent>
                  <w:p w:rsidR="00191DEC" w:rsidRPr="000166E6" w:rsidRDefault="00191DEC" w:rsidP="007D1806">
                    <w:pPr>
                      <w:ind w:right="187"/>
                      <w:jc w:val="center"/>
                    </w:pPr>
                    <w:r>
                      <w:t>5</w:t>
                    </w:r>
                  </w:p>
                </w:txbxContent>
              </v:textbox>
            </v:shape>
            <v:shape id="_x0000_s1798180" type="#_x0000_t202" style="position:absolute;left:8686;top:14321;width:368;height:379" stroked="f">
              <v:fill opacity="0"/>
              <v:textbox style="mso-next-textbox:#_x0000_s1798180" inset="0,0,0,0">
                <w:txbxContent>
                  <w:p w:rsidR="00191DEC" w:rsidRPr="000166E6" w:rsidRDefault="00191DEC" w:rsidP="007D1806">
                    <w:pPr>
                      <w:jc w:val="center"/>
                    </w:pPr>
                    <w:r w:rsidRPr="000166E6">
                      <w:t>1</w:t>
                    </w:r>
                    <w:r>
                      <w:t>5</w:t>
                    </w:r>
                  </w:p>
                </w:txbxContent>
              </v:textbox>
            </v:shape>
            <v:shape id="_x0000_s1798181" type="#_x0000_t202" style="position:absolute;left:8722;top:13895;width:293;height:320" stroked="f">
              <v:fill opacity="0"/>
              <v:textbox style="mso-next-textbox:#_x0000_s1798181" inset="0,0,0,0">
                <w:txbxContent>
                  <w:p w:rsidR="00191DEC" w:rsidRPr="000166E6" w:rsidRDefault="00191DEC" w:rsidP="007D1806">
                    <w:pPr>
                      <w:jc w:val="center"/>
                    </w:pPr>
                    <w:r>
                      <w:t>20</w:t>
                    </w:r>
                  </w:p>
                </w:txbxContent>
              </v:textbox>
            </v:shape>
            <v:shape id="_x0000_s1798182" type="#_x0000_t202" style="position:absolute;left:8695;top:13494;width:359;height:320" stroked="f">
              <v:fill opacity="0"/>
              <v:textbox style="mso-next-textbox:#_x0000_s1798182" inset="0,0,0,0">
                <w:txbxContent>
                  <w:p w:rsidR="00191DEC" w:rsidRPr="000166E6" w:rsidRDefault="00191DEC" w:rsidP="007D1806">
                    <w:pPr>
                      <w:jc w:val="center"/>
                    </w:pPr>
                    <w:r>
                      <w:t>25</w:t>
                    </w:r>
                  </w:p>
                </w:txbxContent>
              </v:textbox>
            </v:shape>
            <v:shape id="_x0000_s1798183" type="#_x0000_t202" style="position:absolute;left:8668;top:15530;width:287;height:320" stroked="f">
              <v:fill opacity="0"/>
              <v:textbox style="mso-next-textbox:#_x0000_s1798183" inset="0,0,0,0">
                <w:txbxContent>
                  <w:p w:rsidR="00191DEC" w:rsidRPr="000166E6" w:rsidRDefault="00191DEC" w:rsidP="007D1806">
                    <w:pPr>
                      <w:ind w:right="-66"/>
                      <w:jc w:val="center"/>
                    </w:pPr>
                    <w:r>
                      <w:t>0</w:t>
                    </w:r>
                  </w:p>
                </w:txbxContent>
              </v:textbox>
            </v:shape>
            <v:shape id="_x0000_s1798184" type="#_x0000_t202" style="position:absolute;left:7995;top:13300;width:1030;height:239" stroked="f">
              <v:fill opacity="0"/>
              <v:textbox style="mso-next-textbox:#_x0000_s1798184" inset="0,0,0,0">
                <w:txbxContent>
                  <w:p w:rsidR="00191DEC" w:rsidRPr="000166E6" w:rsidRDefault="00191DEC" w:rsidP="007D1806">
                    <w:pPr>
                      <w:spacing w:line="192" w:lineRule="auto"/>
                      <w:jc w:val="center"/>
                      <w:rPr>
                        <w:lang w:val="en-US"/>
                      </w:rPr>
                    </w:pPr>
                    <w:proofErr w:type="spellStart"/>
                    <w:r w:rsidRPr="000166E6">
                      <w:rPr>
                        <w:lang w:val="en-US"/>
                      </w:rPr>
                      <w:t>Δ</w:t>
                    </w:r>
                    <w:r w:rsidRPr="005564B4">
                      <w:rPr>
                        <w:i/>
                        <w:lang w:val="en-US"/>
                      </w:rPr>
                      <w:t>k</w:t>
                    </w:r>
                    <w:proofErr w:type="spellEnd"/>
                    <w:r w:rsidRPr="000166E6">
                      <w:t>/</w:t>
                    </w:r>
                    <w:r>
                      <w:rPr>
                        <w:i/>
                        <w:lang w:val="en-US"/>
                      </w:rPr>
                      <w:t>k</w:t>
                    </w:r>
                    <w:r w:rsidRPr="005564B4">
                      <w:t xml:space="preserve">, </w:t>
                    </w:r>
                    <w:r>
                      <w:rPr>
                        <w:lang w:val="en-US"/>
                      </w:rPr>
                      <w:t>%</w:t>
                    </w:r>
                  </w:p>
                </w:txbxContent>
              </v:textbox>
            </v:shape>
            <v:shape id="_x0000_s1798185" type="#_x0000_t202" style="position:absolute;left:6627;top:14065;width:400;height:254" stroked="f">
              <v:fill opacity="0"/>
              <v:textbox inset="0,0,0,0">
                <w:txbxContent>
                  <w:p w:rsidR="00191DEC" w:rsidRPr="000B5636" w:rsidRDefault="00191DEC" w:rsidP="007D1806">
                    <w:pPr>
                      <w:jc w:val="center"/>
                      <w:rPr>
                        <w:i/>
                      </w:rPr>
                    </w:pPr>
                    <w:r>
                      <w:rPr>
                        <w:i/>
                      </w:rPr>
                      <w:t>3</w:t>
                    </w:r>
                  </w:p>
                </w:txbxContent>
              </v:textbox>
            </v:shape>
            <v:shape id="_x0000_s1798186" type="#_x0000_t202" style="position:absolute;left:5818;top:13796;width:281;height:252" stroked="f">
              <v:fill opacity="0"/>
              <v:textbox inset="0,0,0,0">
                <w:txbxContent>
                  <w:p w:rsidR="00191DEC" w:rsidRPr="000B5636" w:rsidRDefault="00191DEC" w:rsidP="007D1806">
                    <w:pPr>
                      <w:jc w:val="center"/>
                      <w:rPr>
                        <w:i/>
                      </w:rPr>
                    </w:pPr>
                    <w:r>
                      <w:rPr>
                        <w:i/>
                      </w:rPr>
                      <w:t>4</w:t>
                    </w:r>
                  </w:p>
                </w:txbxContent>
              </v:textbox>
            </v:shape>
            <v:shape id="_x0000_s1798187" type="#_x0000_t202" style="position:absolute;left:7155;top:14748;width:288;height:252" stroked="f">
              <v:fill opacity="0"/>
              <v:textbox inset="0,0,0,0">
                <w:txbxContent>
                  <w:p w:rsidR="00191DEC" w:rsidRPr="000B5636" w:rsidRDefault="00191DEC" w:rsidP="007D1806">
                    <w:pPr>
                      <w:jc w:val="center"/>
                      <w:rPr>
                        <w:i/>
                      </w:rPr>
                    </w:pPr>
                    <w:r>
                      <w:rPr>
                        <w:i/>
                      </w:rPr>
                      <w:t>1</w:t>
                    </w:r>
                  </w:p>
                </w:txbxContent>
              </v:textbox>
            </v:shape>
            <v:shape id="_x0000_s1798188" type="#_x0000_t202" style="position:absolute;left:7494;top:14448;width:319;height:300" stroked="f">
              <v:fill opacity="0"/>
              <v:textbox inset="0,0,0,0">
                <w:txbxContent>
                  <w:p w:rsidR="00191DEC" w:rsidRPr="000B5636" w:rsidRDefault="00191DEC" w:rsidP="007D1806">
                    <w:pPr>
                      <w:jc w:val="center"/>
                      <w:rPr>
                        <w:i/>
                      </w:rPr>
                    </w:pPr>
                    <w:r>
                      <w:rPr>
                        <w:i/>
                      </w:rPr>
                      <w:t>2</w:t>
                    </w:r>
                  </w:p>
                </w:txbxContent>
              </v:textbox>
            </v:shape>
            <v:shape id="_x0000_s1798189" type="#_x0000_t202" style="position:absolute;left:6193;top:13089;width:313;height:311" stroked="f">
              <v:fill opacity="0"/>
              <v:textbox inset="0,0,0,0">
                <w:txbxContent>
                  <w:p w:rsidR="00191DEC" w:rsidRPr="00D16D07" w:rsidRDefault="00191DEC" w:rsidP="007D1806">
                    <w:pPr>
                      <w:jc w:val="center"/>
                      <w:rPr>
                        <w:i/>
                      </w:rPr>
                    </w:pPr>
                    <w:r>
                      <w:rPr>
                        <w:i/>
                      </w:rPr>
                      <w:t>б</w:t>
                    </w:r>
                  </w:p>
                </w:txbxContent>
              </v:textbox>
            </v:shape>
            <v:shape id="_x0000_s1798190" type="#_x0000_t202" style="position:absolute;left:6193;top:16029;width:313;height:343" stroked="f">
              <v:fill opacity="0"/>
              <v:textbox inset="0,0,0,0">
                <w:txbxContent>
                  <w:p w:rsidR="00191DEC" w:rsidRPr="00D16D07" w:rsidRDefault="00191DEC" w:rsidP="007D1806">
                    <w:pPr>
                      <w:jc w:val="center"/>
                      <w:rPr>
                        <w:i/>
                      </w:rPr>
                    </w:pPr>
                    <w:r>
                      <w:rPr>
                        <w:i/>
                      </w:rPr>
                      <w:t>в</w:t>
                    </w:r>
                  </w:p>
                </w:txbxContent>
              </v:textbox>
            </v:shape>
            <v:shape id="_x0000_s1798191" type="#_x0000_t202" style="position:absolute;left:6054;top:12440;width:242;height:243" stroked="f">
              <v:fill opacity="0"/>
              <v:textbox inset="0,0,0,0">
                <w:txbxContent>
                  <w:p w:rsidR="00191DEC" w:rsidRPr="0046423F" w:rsidRDefault="00191DEC" w:rsidP="007D1806">
                    <w:pPr>
                      <w:jc w:val="center"/>
                      <w:rPr>
                        <w:lang w:val="en-US"/>
                      </w:rPr>
                    </w:pPr>
                    <w:r>
                      <w:rPr>
                        <w:lang w:val="en-US"/>
                      </w:rPr>
                      <w:t>I</w:t>
                    </w:r>
                  </w:p>
                </w:txbxContent>
              </v:textbox>
            </v:shape>
            <v:shape id="_x0000_s1798192" type="#_x0000_t202" style="position:absolute;left:4349;top:11623;width:336;height:431" stroked="f">
              <v:fill opacity="0"/>
              <v:textbox inset="0,0,0,0">
                <w:txbxContent>
                  <w:p w:rsidR="00191DEC" w:rsidRPr="007F3E02" w:rsidRDefault="00191DEC" w:rsidP="007D1806">
                    <w:r w:rsidRPr="007F3E02">
                      <w:rPr>
                        <w:position w:val="-12"/>
                      </w:rPr>
                      <w:object w:dxaOrig="279" w:dyaOrig="400">
                        <v:shape id="_x0000_i1100" type="#_x0000_t75" style="width:14.25pt;height:20.25pt" o:ole="">
                          <v:imagedata r:id="rId95" o:title=""/>
                        </v:shape>
                        <o:OLEObject Type="Embed" ProgID="Equation.3" ShapeID="_x0000_i1100" DrawAspect="Content" ObjectID="_1583580254" r:id="rId96"/>
                      </w:object>
                    </w:r>
                  </w:p>
                </w:txbxContent>
              </v:textbox>
            </v:shape>
            <v:shape id="_x0000_s1798193" type="#_x0000_t202" style="position:absolute;left:3044;top:11973;width:836;height:259" stroked="f">
              <v:fill opacity="0"/>
              <v:textbox style="mso-next-textbox:#_x0000_s1798193" inset="0,0,0,0">
                <w:txbxContent>
                  <w:p w:rsidR="00191DEC" w:rsidRPr="003E4966" w:rsidRDefault="00191DEC" w:rsidP="007D1806">
                    <w:pPr>
                      <w:jc w:val="center"/>
                    </w:pPr>
                    <w:r w:rsidRPr="005564B4">
                      <w:t>–</w:t>
                    </w:r>
                    <w:r>
                      <w:rPr>
                        <w:lang w:val="en-US"/>
                      </w:rPr>
                      <w:t>10</w:t>
                    </w:r>
                    <w:r>
                      <w:t>000</w:t>
                    </w:r>
                  </w:p>
                </w:txbxContent>
              </v:textbox>
            </v:shape>
            <v:shape id="_x0000_s1798194" type="#_x0000_t202" style="position:absolute;left:3163;top:11623;width:717;height:259" stroked="f">
              <v:fill opacity="0"/>
              <v:textbox style="mso-next-textbox:#_x0000_s1798194" inset="0,0,0,0">
                <w:txbxContent>
                  <w:p w:rsidR="00191DEC" w:rsidRPr="003E4966" w:rsidRDefault="00191DEC" w:rsidP="007D1806">
                    <w:pPr>
                      <w:jc w:val="center"/>
                    </w:pPr>
                    <w:r w:rsidRPr="005564B4">
                      <w:t>–</w:t>
                    </w:r>
                    <w:r>
                      <w:rPr>
                        <w:lang w:val="en-US"/>
                      </w:rPr>
                      <w:t>5</w:t>
                    </w:r>
                    <w:r>
                      <w:t>000</w:t>
                    </w:r>
                  </w:p>
                </w:txbxContent>
              </v:textbox>
            </v:shape>
            <v:shape id="_x0000_s1798196" type="#_x0000_t202" style="position:absolute;left:3044;top:12333;width:836;height:259" stroked="f">
              <v:fill opacity="0"/>
              <v:textbox style="mso-next-textbox:#_x0000_s1798196" inset="0,0,0,0">
                <w:txbxContent>
                  <w:p w:rsidR="00191DEC" w:rsidRPr="003E4966" w:rsidRDefault="00191DEC" w:rsidP="007D1806">
                    <w:pPr>
                      <w:jc w:val="center"/>
                    </w:pPr>
                    <w:r w:rsidRPr="005564B4">
                      <w:t>–</w:t>
                    </w:r>
                    <w:r>
                      <w:rPr>
                        <w:lang w:val="en-US"/>
                      </w:rPr>
                      <w:t>1</w:t>
                    </w:r>
                    <w:r>
                      <w:t>5000</w:t>
                    </w:r>
                  </w:p>
                </w:txbxContent>
              </v:textbox>
            </v:shape>
            <v:shape id="_x0000_s1798197" type="#_x0000_t202" style="position:absolute;left:3044;top:12686;width:836;height:259" stroked="f">
              <v:fill opacity="0"/>
              <v:textbox style="mso-next-textbox:#_x0000_s1798197" inset="0,0,0,0">
                <w:txbxContent>
                  <w:p w:rsidR="00191DEC" w:rsidRPr="003E4966" w:rsidRDefault="00191DEC" w:rsidP="007D1806">
                    <w:pPr>
                      <w:jc w:val="center"/>
                    </w:pPr>
                    <w:r w:rsidRPr="005564B4">
                      <w:t>–</w:t>
                    </w:r>
                    <w:r>
                      <w:t>2</w:t>
                    </w:r>
                    <w:r>
                      <w:rPr>
                        <w:lang w:val="en-US"/>
                      </w:rPr>
                      <w:t>0</w:t>
                    </w:r>
                    <w:r>
                      <w:t>000</w:t>
                    </w:r>
                  </w:p>
                </w:txbxContent>
              </v:textbox>
            </v:shape>
            <v:shape id="_x0000_s1798198" type="#_x0000_t202" style="position:absolute;left:3293;top:14128;width:608;height:320" stroked="f">
              <v:fill opacity="0"/>
              <v:textbox style="mso-next-textbox:#_x0000_s1798198" inset="0,0,0,0">
                <w:txbxContent>
                  <w:p w:rsidR="00191DEC" w:rsidRPr="003E4966" w:rsidRDefault="00191DEC" w:rsidP="007D1806">
                    <w:pPr>
                      <w:jc w:val="center"/>
                      <w:rPr>
                        <w:lang w:val="en-US"/>
                      </w:rPr>
                    </w:pPr>
                    <w:r>
                      <w:rPr>
                        <w:lang w:val="en-US"/>
                      </w:rPr>
                      <w:t>3000</w:t>
                    </w:r>
                  </w:p>
                </w:txbxContent>
              </v:textbox>
            </v:shape>
            <v:shape id="_x0000_s1798199" type="#_x0000_t202" style="position:absolute;left:3293;top:14571;width:608;height:320" stroked="f">
              <v:fill opacity="0"/>
              <v:textbox style="mso-next-textbox:#_x0000_s1798199" inset="0,0,0,0">
                <w:txbxContent>
                  <w:p w:rsidR="00191DEC" w:rsidRPr="003E4966" w:rsidRDefault="00191DEC" w:rsidP="007D1806">
                    <w:pPr>
                      <w:jc w:val="center"/>
                      <w:rPr>
                        <w:lang w:val="en-US"/>
                      </w:rPr>
                    </w:pPr>
                    <w:r>
                      <w:rPr>
                        <w:lang w:val="en-US"/>
                      </w:rPr>
                      <w:t>2000</w:t>
                    </w:r>
                  </w:p>
                </w:txbxContent>
              </v:textbox>
            </v:shape>
            <v:shape id="_x0000_s1798200" type="#_x0000_t202" style="position:absolute;left:3293;top:15068;width:608;height:320" stroked="f">
              <v:fill opacity="0"/>
              <v:textbox style="mso-next-textbox:#_x0000_s1798200" inset="0,0,0,0">
                <w:txbxContent>
                  <w:p w:rsidR="00191DEC" w:rsidRPr="003E4966" w:rsidRDefault="00191DEC" w:rsidP="007D1806">
                    <w:pPr>
                      <w:jc w:val="center"/>
                      <w:rPr>
                        <w:lang w:val="en-US"/>
                      </w:rPr>
                    </w:pPr>
                    <w:r>
                      <w:rPr>
                        <w:lang w:val="en-US"/>
                      </w:rPr>
                      <w:t>1000</w:t>
                    </w:r>
                  </w:p>
                </w:txbxContent>
              </v:textbox>
            </v:shape>
            <w10:wrap type="none"/>
            <w10:anchorlock/>
          </v:group>
        </w:pict>
      </w:r>
    </w:p>
    <w:p w:rsidR="00530B40" w:rsidRDefault="00530B40" w:rsidP="00D9065C">
      <w:pPr>
        <w:tabs>
          <w:tab w:val="left" w:pos="7513"/>
        </w:tabs>
        <w:ind w:left="1701" w:right="1615"/>
        <w:jc w:val="both"/>
      </w:pPr>
    </w:p>
    <w:p w:rsidR="007A40A4" w:rsidRPr="00D42702" w:rsidRDefault="007A40A4" w:rsidP="00D9065C">
      <w:pPr>
        <w:tabs>
          <w:tab w:val="left" w:pos="7513"/>
        </w:tabs>
        <w:ind w:left="1701" w:right="1615"/>
        <w:jc w:val="both"/>
      </w:pPr>
      <w:r w:rsidRPr="00D42702">
        <w:t>Рис. 4. Параметры макетов ЛЗ для поперечно намагн</w:t>
      </w:r>
      <w:r w:rsidRPr="00D42702">
        <w:t>и</w:t>
      </w:r>
      <w:r w:rsidRPr="00D42702">
        <w:t>ченных микроволноводов постоянной (</w:t>
      </w:r>
      <w:r w:rsidRPr="00D42702">
        <w:rPr>
          <w:i/>
        </w:rPr>
        <w:t>1</w:t>
      </w:r>
      <w:r w:rsidRPr="00D42702">
        <w:t>) и пе</w:t>
      </w:r>
      <w:r w:rsidR="00D9065C">
        <w:t>реме</w:t>
      </w:r>
      <w:r w:rsidR="00D9065C">
        <w:t>н</w:t>
      </w:r>
      <w:r w:rsidR="00D9065C">
        <w:t>ной </w:t>
      </w:r>
      <w:r w:rsidR="00D9065C" w:rsidRPr="00D42702">
        <w:t>(</w:t>
      </w:r>
      <w:r w:rsidR="00D9065C" w:rsidRPr="00D42702">
        <w:rPr>
          <w:i/>
        </w:rPr>
        <w:t>2</w:t>
      </w:r>
      <w:r w:rsidR="00D9065C" w:rsidRPr="00D42702">
        <w:t xml:space="preserve">) </w:t>
      </w:r>
      <w:r w:rsidRPr="00D42702">
        <w:t xml:space="preserve">ширины при </w:t>
      </w:r>
      <w:r w:rsidRPr="00D42702">
        <w:rPr>
          <w:i/>
          <w:lang w:val="en-US"/>
        </w:rPr>
        <w:t>H</w:t>
      </w:r>
      <w:r w:rsidRPr="00D42702">
        <w:t xml:space="preserve"> ≈ 550</w:t>
      </w:r>
      <w:proofErr w:type="gramStart"/>
      <w:r w:rsidRPr="00D42702">
        <w:t xml:space="preserve"> Э</w:t>
      </w:r>
      <w:proofErr w:type="gramEnd"/>
      <w:r w:rsidRPr="00D42702">
        <w:t xml:space="preserve">: </w:t>
      </w:r>
      <w:r w:rsidRPr="00D42702">
        <w:rPr>
          <w:i/>
        </w:rPr>
        <w:t xml:space="preserve">а – </w:t>
      </w:r>
      <w:r w:rsidRPr="00D42702">
        <w:t xml:space="preserve">АЧХ; </w:t>
      </w:r>
      <w:r w:rsidRPr="00D42702">
        <w:rPr>
          <w:i/>
        </w:rPr>
        <w:t xml:space="preserve">б – </w:t>
      </w:r>
      <w:r w:rsidRPr="00D42702">
        <w:t xml:space="preserve">ФЧХ; </w:t>
      </w:r>
      <w:r w:rsidRPr="00D42702">
        <w:rPr>
          <w:i/>
        </w:rPr>
        <w:t xml:space="preserve">в – </w:t>
      </w:r>
      <w:r w:rsidRPr="00D42702">
        <w:t>дисперсионная характеристика</w:t>
      </w:r>
      <w:r w:rsidR="00D9065C">
        <w:t>;</w:t>
      </w:r>
      <w:r w:rsidRPr="00D42702">
        <w:t xml:space="preserve"> </w:t>
      </w:r>
      <w:r w:rsidRPr="00D42702">
        <w:rPr>
          <w:i/>
        </w:rPr>
        <w:t>3</w:t>
      </w:r>
      <w:r w:rsidRPr="00D42702">
        <w:t xml:space="preserve"> – дисперсионная х</w:t>
      </w:r>
      <w:r w:rsidRPr="00D42702">
        <w:t>а</w:t>
      </w:r>
      <w:r w:rsidR="00D9065C">
        <w:t>рактеристика «узкого»</w:t>
      </w:r>
      <w:r w:rsidRPr="00D42702">
        <w:t xml:space="preserve"> однородного волновода шир</w:t>
      </w:r>
      <w:r w:rsidRPr="00D42702">
        <w:t>и</w:t>
      </w:r>
      <w:r w:rsidRPr="00D42702">
        <w:t>ной 20 мкм, пересчитанная по выражению (9) из ФЧХ ис</w:t>
      </w:r>
      <w:r w:rsidR="00D9065C">
        <w:t xml:space="preserve">следуемых волноводов; </w:t>
      </w:r>
      <w:r w:rsidRPr="00D42702">
        <w:rPr>
          <w:i/>
        </w:rPr>
        <w:t>4</w:t>
      </w:r>
      <w:r w:rsidRPr="00D42702">
        <w:t xml:space="preserve"> </w:t>
      </w:r>
      <w:r w:rsidR="00D9065C">
        <w:t xml:space="preserve">– </w:t>
      </w:r>
      <w:r w:rsidRPr="00D42702">
        <w:t>процентное отличие ди</w:t>
      </w:r>
      <w:r w:rsidRPr="00D42702">
        <w:t>с</w:t>
      </w:r>
      <w:r w:rsidRPr="00D42702">
        <w:t>персионных кривых однородных волноводов шириной 100 и 20 мкм</w:t>
      </w:r>
    </w:p>
    <w:p w:rsidR="007A40A4" w:rsidRPr="00D42702" w:rsidRDefault="007A40A4" w:rsidP="007A40A4">
      <w:pPr>
        <w:rPr>
          <w:sz w:val="28"/>
          <w:szCs w:val="28"/>
        </w:rPr>
      </w:pPr>
    </w:p>
    <w:p w:rsidR="007A40A4" w:rsidRPr="00D42702" w:rsidRDefault="007A40A4" w:rsidP="00530B40">
      <w:pPr>
        <w:spacing w:line="245" w:lineRule="auto"/>
        <w:ind w:firstLine="709"/>
        <w:jc w:val="both"/>
        <w:rPr>
          <w:sz w:val="28"/>
          <w:szCs w:val="28"/>
        </w:rPr>
      </w:pPr>
      <w:r w:rsidRPr="00F605CA">
        <w:rPr>
          <w:spacing w:val="-2"/>
          <w:sz w:val="28"/>
          <w:szCs w:val="28"/>
        </w:rPr>
        <w:t>Обсудим теперь эффект уменьшения длины волны ПМСВ на участке сужения волновода (</w:t>
      </w:r>
      <w:proofErr w:type="gramStart"/>
      <w:r w:rsidRPr="00F605CA">
        <w:rPr>
          <w:spacing w:val="-2"/>
          <w:sz w:val="28"/>
          <w:szCs w:val="28"/>
        </w:rPr>
        <w:t>см</w:t>
      </w:r>
      <w:proofErr w:type="gramEnd"/>
      <w:r w:rsidRPr="00F605CA">
        <w:rPr>
          <w:spacing w:val="-2"/>
          <w:sz w:val="28"/>
          <w:szCs w:val="28"/>
        </w:rPr>
        <w:t xml:space="preserve">. рис. 1, </w:t>
      </w:r>
      <w:r w:rsidRPr="00F605CA">
        <w:rPr>
          <w:i/>
          <w:spacing w:val="-2"/>
          <w:sz w:val="28"/>
          <w:szCs w:val="28"/>
        </w:rPr>
        <w:t>г</w:t>
      </w:r>
      <w:r w:rsidRPr="00F605CA">
        <w:rPr>
          <w:spacing w:val="-2"/>
          <w:sz w:val="28"/>
          <w:szCs w:val="28"/>
        </w:rPr>
        <w:t>). Для этого воспользуемся результатами и</w:t>
      </w:r>
      <w:r w:rsidRPr="00F605CA">
        <w:rPr>
          <w:spacing w:val="-2"/>
          <w:sz w:val="28"/>
          <w:szCs w:val="28"/>
        </w:rPr>
        <w:t>з</w:t>
      </w:r>
      <w:r w:rsidRPr="00F605CA">
        <w:rPr>
          <w:spacing w:val="-2"/>
          <w:sz w:val="28"/>
          <w:szCs w:val="28"/>
        </w:rPr>
        <w:t xml:space="preserve">мерения ФЧХ макета ЛЗ (см. рис. 3, </w:t>
      </w:r>
      <w:r w:rsidRPr="00F605CA">
        <w:rPr>
          <w:i/>
          <w:spacing w:val="-2"/>
          <w:sz w:val="28"/>
          <w:szCs w:val="28"/>
        </w:rPr>
        <w:t>б</w:t>
      </w:r>
      <w:r w:rsidRPr="00F605CA">
        <w:rPr>
          <w:spacing w:val="-2"/>
          <w:sz w:val="28"/>
          <w:szCs w:val="28"/>
        </w:rPr>
        <w:t>). Видно, что на частотах в об</w:t>
      </w:r>
      <w:r w:rsidR="00F605CA" w:rsidRPr="00F605CA">
        <w:rPr>
          <w:spacing w:val="-2"/>
          <w:sz w:val="28"/>
          <w:szCs w:val="28"/>
        </w:rPr>
        <w:t xml:space="preserve">ласти </w:t>
      </w:r>
      <w:r w:rsidRPr="00F605CA">
        <w:rPr>
          <w:spacing w:val="-2"/>
          <w:sz w:val="28"/>
          <w:szCs w:val="28"/>
          <w:lang w:val="en-US"/>
        </w:rPr>
        <w:t>I</w:t>
      </w:r>
      <w:r w:rsidRPr="00F605CA">
        <w:rPr>
          <w:spacing w:val="-2"/>
          <w:sz w:val="28"/>
          <w:szCs w:val="28"/>
        </w:rPr>
        <w:t xml:space="preserve"> </w:t>
      </w:r>
      <w:r w:rsidRPr="00D42702">
        <w:rPr>
          <w:sz w:val="28"/>
          <w:szCs w:val="28"/>
        </w:rPr>
        <w:t>наклон ФЧХ (</w:t>
      </w:r>
      <w:r w:rsidRPr="00D42702">
        <w:rPr>
          <w:i/>
          <w:sz w:val="28"/>
          <w:szCs w:val="28"/>
        </w:rPr>
        <w:t>2</w:t>
      </w:r>
      <w:r w:rsidRPr="00D42702">
        <w:rPr>
          <w:sz w:val="28"/>
          <w:szCs w:val="28"/>
        </w:rPr>
        <w:t>) неоднородного волновода</w:t>
      </w:r>
      <w:r w:rsidR="00055415">
        <w:rPr>
          <w:sz w:val="28"/>
          <w:szCs w:val="28"/>
        </w:rPr>
        <w:t xml:space="preserve"> немного круче, чем однородн</w:t>
      </w:r>
      <w:r w:rsidR="00055415">
        <w:rPr>
          <w:sz w:val="28"/>
          <w:szCs w:val="28"/>
        </w:rPr>
        <w:t>о</w:t>
      </w:r>
      <w:r w:rsidR="00055415">
        <w:rPr>
          <w:sz w:val="28"/>
          <w:szCs w:val="28"/>
        </w:rPr>
        <w:t>го </w:t>
      </w:r>
      <w:r w:rsidRPr="00D42702">
        <w:rPr>
          <w:sz w:val="28"/>
          <w:szCs w:val="28"/>
        </w:rPr>
        <w:t>(</w:t>
      </w:r>
      <w:r w:rsidRPr="00D42702">
        <w:rPr>
          <w:i/>
          <w:sz w:val="28"/>
          <w:szCs w:val="28"/>
        </w:rPr>
        <w:t>1</w:t>
      </w:r>
      <w:r w:rsidRPr="00D42702">
        <w:rPr>
          <w:sz w:val="28"/>
          <w:szCs w:val="28"/>
        </w:rPr>
        <w:t xml:space="preserve">). Чтобы для частот области </w:t>
      </w:r>
      <w:r w:rsidRPr="00D42702">
        <w:rPr>
          <w:sz w:val="28"/>
          <w:szCs w:val="28"/>
          <w:lang w:val="en-US"/>
        </w:rPr>
        <w:t>I</w:t>
      </w:r>
      <w:r w:rsidRPr="00D42702">
        <w:rPr>
          <w:sz w:val="28"/>
          <w:szCs w:val="28"/>
        </w:rPr>
        <w:t xml:space="preserve"> получить оценку значений волнового числа ПМСВ на участке сужения, предположим, что на частоте</w:t>
      </w:r>
      <w:r w:rsidR="00F605CA">
        <w:rPr>
          <w:sz w:val="28"/>
          <w:szCs w:val="28"/>
        </w:rPr>
        <w:t> </w:t>
      </w:r>
      <w:r w:rsidRPr="00D42702">
        <w:rPr>
          <w:i/>
          <w:position w:val="-12"/>
        </w:rPr>
        <w:object w:dxaOrig="279" w:dyaOrig="400">
          <v:shape id="_x0000_i1082" type="#_x0000_t75" style="width:15.75pt;height:24pt" o:ole="">
            <v:imagedata r:id="rId78" o:title=""/>
          </v:shape>
          <o:OLEObject Type="Embed" ProgID="Equation.3" ShapeID="_x0000_i1082" DrawAspect="Content" ObjectID="_1583580236" r:id="rId97"/>
        </w:object>
      </w:r>
      <w:r w:rsidRPr="00D42702">
        <w:rPr>
          <w:sz w:val="28"/>
          <w:szCs w:val="28"/>
        </w:rPr>
        <w:t xml:space="preserve"> фазы ПМСВ однородного (φ</w:t>
      </w:r>
      <w:r w:rsidRPr="00D42702">
        <w:rPr>
          <w:sz w:val="28"/>
          <w:szCs w:val="28"/>
          <w:vertAlign w:val="subscript"/>
        </w:rPr>
        <w:t>0</w:t>
      </w:r>
      <w:r w:rsidRPr="00D42702">
        <w:rPr>
          <w:sz w:val="28"/>
          <w:szCs w:val="28"/>
        </w:rPr>
        <w:t>) и неоднородного</w:t>
      </w:r>
      <w:proofErr w:type="gramStart"/>
      <w:r w:rsidRPr="00D42702">
        <w:rPr>
          <w:sz w:val="28"/>
          <w:szCs w:val="28"/>
        </w:rPr>
        <w:t xml:space="preserve"> (φ) </w:t>
      </w:r>
      <w:proofErr w:type="gramEnd"/>
      <w:r w:rsidRPr="00D42702">
        <w:rPr>
          <w:sz w:val="28"/>
          <w:szCs w:val="28"/>
        </w:rPr>
        <w:t xml:space="preserve">волноводов одинаковы. Тогда </w:t>
      </w:r>
      <w:r w:rsidRPr="00D42702">
        <w:rPr>
          <w:sz w:val="28"/>
          <w:szCs w:val="28"/>
        </w:rPr>
        <w:lastRenderedPageBreak/>
        <w:t xml:space="preserve">при условии, что на участках сужения </w:t>
      </w:r>
      <w:r w:rsidRPr="00D42702">
        <w:rPr>
          <w:i/>
          <w:sz w:val="28"/>
          <w:szCs w:val="28"/>
          <w:lang w:val="en-US"/>
        </w:rPr>
        <w:t>l</w:t>
      </w:r>
      <w:r w:rsidRPr="00D42702">
        <w:rPr>
          <w:sz w:val="28"/>
          <w:szCs w:val="28"/>
          <w:vertAlign w:val="subscript"/>
        </w:rPr>
        <w:t>2</w:t>
      </w:r>
      <w:r w:rsidRPr="00D42702">
        <w:rPr>
          <w:sz w:val="28"/>
          <w:szCs w:val="28"/>
        </w:rPr>
        <w:t xml:space="preserve"> волновое число </w:t>
      </w:r>
      <w:r w:rsidRPr="00D42702">
        <w:rPr>
          <w:i/>
          <w:sz w:val="28"/>
          <w:szCs w:val="28"/>
          <w:lang w:val="en-US"/>
        </w:rPr>
        <w:t>k</w:t>
      </w:r>
      <w:r w:rsidRPr="00D9065C">
        <w:rPr>
          <w:sz w:val="28"/>
          <w:szCs w:val="28"/>
        </w:rPr>
        <w:t>(</w:t>
      </w:r>
      <w:r w:rsidRPr="00D42702">
        <w:rPr>
          <w:i/>
          <w:sz w:val="28"/>
          <w:szCs w:val="28"/>
          <w:lang w:val="en-US"/>
        </w:rPr>
        <w:t>x</w:t>
      </w:r>
      <w:r w:rsidRPr="00D9065C">
        <w:rPr>
          <w:sz w:val="28"/>
          <w:szCs w:val="28"/>
        </w:rPr>
        <w:t>)</w:t>
      </w:r>
      <w:r w:rsidRPr="00D42702">
        <w:rPr>
          <w:sz w:val="28"/>
          <w:szCs w:val="28"/>
        </w:rPr>
        <w:t xml:space="preserve"> меняется л</w:t>
      </w:r>
      <w:r w:rsidRPr="00D42702">
        <w:rPr>
          <w:sz w:val="28"/>
          <w:szCs w:val="28"/>
        </w:rPr>
        <w:t>и</w:t>
      </w:r>
      <w:r w:rsidRPr="00D42702">
        <w:rPr>
          <w:sz w:val="28"/>
          <w:szCs w:val="28"/>
        </w:rPr>
        <w:t xml:space="preserve">нейно с расстоянием [9], волновое число </w:t>
      </w:r>
      <w:r w:rsidRPr="00D42702">
        <w:rPr>
          <w:i/>
          <w:sz w:val="28"/>
          <w:szCs w:val="28"/>
          <w:lang w:val="en-US"/>
        </w:rPr>
        <w:t>k</w:t>
      </w:r>
      <w:r w:rsidRPr="00D42702">
        <w:rPr>
          <w:sz w:val="28"/>
          <w:szCs w:val="28"/>
          <w:vertAlign w:val="subscript"/>
        </w:rPr>
        <w:t>1</w:t>
      </w:r>
      <w:r w:rsidRPr="00D42702">
        <w:rPr>
          <w:sz w:val="28"/>
          <w:szCs w:val="28"/>
        </w:rPr>
        <w:t xml:space="preserve"> в узкой части волновода </w:t>
      </w:r>
      <w:r w:rsidRPr="00D42702">
        <w:rPr>
          <w:i/>
          <w:sz w:val="28"/>
          <w:szCs w:val="28"/>
          <w:lang w:val="en-US"/>
        </w:rPr>
        <w:t>w</w:t>
      </w:r>
      <w:r w:rsidRPr="00D42702">
        <w:rPr>
          <w:sz w:val="28"/>
          <w:szCs w:val="28"/>
          <w:vertAlign w:val="subscript"/>
        </w:rPr>
        <w:t>1</w:t>
      </w:r>
      <w:r w:rsidRPr="00D42702">
        <w:rPr>
          <w:sz w:val="28"/>
          <w:szCs w:val="28"/>
        </w:rPr>
        <w:t xml:space="preserve"> можно оценить с помощью соотношения</w:t>
      </w:r>
    </w:p>
    <w:p w:rsidR="007A40A4" w:rsidRPr="00D42702" w:rsidRDefault="007A40A4" w:rsidP="00530B40">
      <w:pPr>
        <w:spacing w:line="245"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7A40A4" w:rsidP="00530B40">
            <w:pPr>
              <w:spacing w:line="245" w:lineRule="auto"/>
              <w:ind w:firstLine="743"/>
              <w:jc w:val="center"/>
              <w:rPr>
                <w:sz w:val="28"/>
                <w:szCs w:val="28"/>
              </w:rPr>
            </w:pPr>
            <w:r w:rsidRPr="00D42702">
              <w:rPr>
                <w:position w:val="-30"/>
              </w:rPr>
              <w:object w:dxaOrig="2560" w:dyaOrig="700">
                <v:shape id="_x0000_i1083" type="#_x0000_t75" style="width:135.75pt;height:37.5pt" o:ole="">
                  <v:imagedata r:id="rId98" o:title=""/>
                </v:shape>
                <o:OLEObject Type="Embed" ProgID="Equation.3" ShapeID="_x0000_i1083" DrawAspect="Content" ObjectID="_1583580237" r:id="rId99"/>
              </w:object>
            </w:r>
            <w:r w:rsidRPr="00D42702">
              <w:t>,</w:t>
            </w:r>
          </w:p>
        </w:tc>
        <w:tc>
          <w:tcPr>
            <w:tcW w:w="708" w:type="dxa"/>
            <w:vAlign w:val="center"/>
          </w:tcPr>
          <w:p w:rsidR="007A40A4" w:rsidRPr="00D42702" w:rsidRDefault="007A40A4" w:rsidP="00530B40">
            <w:pPr>
              <w:spacing w:line="245" w:lineRule="auto"/>
              <w:jc w:val="right"/>
              <w:rPr>
                <w:sz w:val="28"/>
                <w:szCs w:val="28"/>
              </w:rPr>
            </w:pPr>
            <w:r w:rsidRPr="00D42702">
              <w:rPr>
                <w:sz w:val="28"/>
                <w:szCs w:val="28"/>
              </w:rPr>
              <w:t>(9)</w:t>
            </w:r>
          </w:p>
        </w:tc>
      </w:tr>
    </w:tbl>
    <w:p w:rsidR="007A40A4" w:rsidRPr="00D42702" w:rsidRDefault="007A40A4" w:rsidP="00530B40">
      <w:pPr>
        <w:spacing w:line="245" w:lineRule="auto"/>
        <w:rPr>
          <w:sz w:val="28"/>
          <w:szCs w:val="28"/>
        </w:rPr>
      </w:pPr>
    </w:p>
    <w:p w:rsidR="007A40A4" w:rsidRPr="00D42702" w:rsidRDefault="007A40A4" w:rsidP="00530B40">
      <w:pPr>
        <w:spacing w:line="245" w:lineRule="auto"/>
        <w:jc w:val="both"/>
        <w:rPr>
          <w:sz w:val="28"/>
          <w:szCs w:val="28"/>
        </w:rPr>
      </w:pPr>
      <w:r w:rsidRPr="00D42702">
        <w:rPr>
          <w:sz w:val="28"/>
          <w:szCs w:val="28"/>
        </w:rPr>
        <w:t>где φ, φ</w:t>
      </w:r>
      <w:r w:rsidRPr="00D42702">
        <w:rPr>
          <w:sz w:val="28"/>
          <w:szCs w:val="28"/>
          <w:vertAlign w:val="subscript"/>
        </w:rPr>
        <w:t>0</w:t>
      </w:r>
      <w:r w:rsidRPr="00D42702">
        <w:rPr>
          <w:i/>
          <w:sz w:val="28"/>
          <w:szCs w:val="28"/>
        </w:rPr>
        <w:t xml:space="preserve"> </w:t>
      </w:r>
      <w:r w:rsidRPr="00D42702">
        <w:rPr>
          <w:sz w:val="28"/>
          <w:szCs w:val="28"/>
        </w:rPr>
        <w:t>– набеги фаз, измеренных при распространении МСВ в неодн</w:t>
      </w:r>
      <w:r w:rsidRPr="00D42702">
        <w:rPr>
          <w:sz w:val="28"/>
          <w:szCs w:val="28"/>
        </w:rPr>
        <w:t>о</w:t>
      </w:r>
      <w:r w:rsidRPr="00D42702">
        <w:rPr>
          <w:sz w:val="28"/>
          <w:szCs w:val="28"/>
        </w:rPr>
        <w:t>родном и однородном волноводах, соответственно (</w:t>
      </w:r>
      <w:proofErr w:type="gramStart"/>
      <w:r w:rsidRPr="00D42702">
        <w:rPr>
          <w:sz w:val="28"/>
          <w:szCs w:val="28"/>
        </w:rPr>
        <w:t>см</w:t>
      </w:r>
      <w:proofErr w:type="gramEnd"/>
      <w:r w:rsidRPr="00D42702">
        <w:rPr>
          <w:sz w:val="28"/>
          <w:szCs w:val="28"/>
        </w:rPr>
        <w:t xml:space="preserve">. рис. 1, </w:t>
      </w:r>
      <w:r w:rsidRPr="00D42702">
        <w:rPr>
          <w:i/>
          <w:sz w:val="28"/>
          <w:szCs w:val="28"/>
        </w:rPr>
        <w:t>в, г</w:t>
      </w:r>
      <w:r w:rsidRPr="00D42702">
        <w:rPr>
          <w:sz w:val="28"/>
          <w:szCs w:val="28"/>
        </w:rPr>
        <w:t xml:space="preserve">). </w:t>
      </w:r>
    </w:p>
    <w:p w:rsidR="007A40A4" w:rsidRPr="00D42702" w:rsidRDefault="007A40A4" w:rsidP="00530B40">
      <w:pPr>
        <w:spacing w:line="245" w:lineRule="auto"/>
        <w:ind w:firstLine="709"/>
        <w:jc w:val="both"/>
        <w:rPr>
          <w:sz w:val="28"/>
          <w:szCs w:val="28"/>
        </w:rPr>
      </w:pPr>
      <w:r w:rsidRPr="00D42702">
        <w:rPr>
          <w:sz w:val="28"/>
          <w:szCs w:val="28"/>
        </w:rPr>
        <w:t xml:space="preserve">Результаты расчета </w:t>
      </w:r>
      <w:r w:rsidRPr="00D42702">
        <w:rPr>
          <w:i/>
          <w:sz w:val="28"/>
          <w:szCs w:val="28"/>
          <w:lang w:val="en-US"/>
        </w:rPr>
        <w:t>k</w:t>
      </w:r>
      <w:r w:rsidRPr="00D42702">
        <w:rPr>
          <w:sz w:val="28"/>
          <w:szCs w:val="28"/>
          <w:vertAlign w:val="subscript"/>
        </w:rPr>
        <w:t>1</w:t>
      </w:r>
      <w:r w:rsidRPr="00D42702">
        <w:rPr>
          <w:sz w:val="28"/>
          <w:szCs w:val="28"/>
        </w:rPr>
        <w:t xml:space="preserve"> =</w:t>
      </w:r>
      <w:r w:rsidRPr="00D42702">
        <w:rPr>
          <w:i/>
          <w:sz w:val="28"/>
          <w:szCs w:val="28"/>
        </w:rPr>
        <w:t xml:space="preserve"> </w:t>
      </w:r>
      <w:r w:rsidRPr="00D42702">
        <w:rPr>
          <w:i/>
          <w:sz w:val="28"/>
          <w:szCs w:val="28"/>
          <w:lang w:val="en-US"/>
        </w:rPr>
        <w:t>k</w:t>
      </w:r>
      <w:r w:rsidRPr="00D42702">
        <w:rPr>
          <w:sz w:val="28"/>
          <w:szCs w:val="28"/>
          <w:vertAlign w:val="subscript"/>
        </w:rPr>
        <w:t>1</w:t>
      </w:r>
      <w:r w:rsidRPr="00D42702">
        <w:rPr>
          <w:sz w:val="28"/>
          <w:szCs w:val="28"/>
        </w:rPr>
        <w:t>(</w:t>
      </w:r>
      <w:r w:rsidRPr="00D42702">
        <w:rPr>
          <w:i/>
          <w:sz w:val="28"/>
          <w:szCs w:val="28"/>
          <w:lang w:val="en-US"/>
        </w:rPr>
        <w:t>f</w:t>
      </w:r>
      <w:r w:rsidRPr="00D42702">
        <w:rPr>
          <w:sz w:val="28"/>
          <w:szCs w:val="28"/>
        </w:rPr>
        <w:t xml:space="preserve">) приведены на рис. 3, </w:t>
      </w:r>
      <w:proofErr w:type="gramStart"/>
      <w:r w:rsidRPr="00D42702">
        <w:rPr>
          <w:i/>
          <w:sz w:val="28"/>
          <w:szCs w:val="28"/>
        </w:rPr>
        <w:t>в</w:t>
      </w:r>
      <w:proofErr w:type="gramEnd"/>
      <w:r w:rsidRPr="00D42702">
        <w:rPr>
          <w:sz w:val="28"/>
          <w:szCs w:val="28"/>
        </w:rPr>
        <w:t xml:space="preserve"> и 4, </w:t>
      </w:r>
      <w:r w:rsidRPr="00D42702">
        <w:rPr>
          <w:i/>
          <w:sz w:val="28"/>
          <w:szCs w:val="28"/>
        </w:rPr>
        <w:t>в</w:t>
      </w:r>
      <w:r w:rsidRPr="00D42702">
        <w:rPr>
          <w:sz w:val="28"/>
          <w:szCs w:val="28"/>
        </w:rPr>
        <w:t xml:space="preserve"> вместе с кривыми </w:t>
      </w:r>
      <w:r w:rsidRPr="00D42702">
        <w:rPr>
          <w:i/>
          <w:sz w:val="28"/>
          <w:szCs w:val="28"/>
          <w:lang w:val="en-US"/>
        </w:rPr>
        <w:t>k</w:t>
      </w:r>
      <w:r w:rsidRPr="00D42702">
        <w:rPr>
          <w:sz w:val="28"/>
          <w:szCs w:val="28"/>
        </w:rPr>
        <w:t xml:space="preserve"> =</w:t>
      </w:r>
      <w:r w:rsidRPr="00D42702">
        <w:rPr>
          <w:i/>
          <w:sz w:val="28"/>
          <w:szCs w:val="28"/>
        </w:rPr>
        <w:t xml:space="preserve"> </w:t>
      </w:r>
      <w:r w:rsidRPr="00D42702">
        <w:rPr>
          <w:i/>
          <w:sz w:val="28"/>
          <w:szCs w:val="28"/>
          <w:lang w:val="en-US"/>
        </w:rPr>
        <w:t>k</w:t>
      </w:r>
      <w:r w:rsidRPr="00D42702">
        <w:rPr>
          <w:sz w:val="28"/>
          <w:szCs w:val="28"/>
        </w:rPr>
        <w:t>(</w:t>
      </w:r>
      <w:r w:rsidRPr="00D42702">
        <w:rPr>
          <w:i/>
          <w:sz w:val="28"/>
          <w:szCs w:val="28"/>
          <w:lang w:val="en-US"/>
        </w:rPr>
        <w:t>f</w:t>
      </w:r>
      <w:r w:rsidRPr="00D42702">
        <w:rPr>
          <w:sz w:val="28"/>
          <w:szCs w:val="28"/>
        </w:rPr>
        <w:t>), рассчитанными из ФЧХ по стандартному соотношению</w:t>
      </w:r>
    </w:p>
    <w:p w:rsidR="007A40A4" w:rsidRPr="00D42702" w:rsidRDefault="007A40A4" w:rsidP="00530B40">
      <w:pPr>
        <w:spacing w:line="245"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F605CA" w:rsidP="00530B40">
            <w:pPr>
              <w:spacing w:line="245" w:lineRule="auto"/>
              <w:ind w:firstLine="743"/>
              <w:jc w:val="center"/>
              <w:rPr>
                <w:sz w:val="28"/>
                <w:szCs w:val="28"/>
              </w:rPr>
            </w:pPr>
            <w:r w:rsidRPr="00F605CA">
              <w:rPr>
                <w:position w:val="-24"/>
              </w:rPr>
              <w:object w:dxaOrig="639" w:dyaOrig="620">
                <v:shape id="_x0000_i1084" type="#_x0000_t75" style="width:33pt;height:33pt" o:ole="">
                  <v:imagedata r:id="rId100" o:title=""/>
                </v:shape>
                <o:OLEObject Type="Embed" ProgID="Equation.3" ShapeID="_x0000_i1084" DrawAspect="Content" ObjectID="_1583580238" r:id="rId101"/>
              </w:object>
            </w:r>
            <w:r w:rsidR="007A40A4" w:rsidRPr="004A7D85">
              <w:rPr>
                <w:position w:val="8"/>
              </w:rPr>
              <w:t>.</w:t>
            </w:r>
          </w:p>
        </w:tc>
        <w:tc>
          <w:tcPr>
            <w:tcW w:w="708" w:type="dxa"/>
            <w:vAlign w:val="center"/>
          </w:tcPr>
          <w:p w:rsidR="007A40A4" w:rsidRPr="00D42702" w:rsidRDefault="007A40A4" w:rsidP="00530B40">
            <w:pPr>
              <w:spacing w:line="245" w:lineRule="auto"/>
              <w:jc w:val="right"/>
              <w:rPr>
                <w:sz w:val="28"/>
                <w:szCs w:val="28"/>
              </w:rPr>
            </w:pPr>
            <w:r w:rsidRPr="00D42702">
              <w:rPr>
                <w:sz w:val="28"/>
                <w:szCs w:val="28"/>
              </w:rPr>
              <w:t>(10)</w:t>
            </w:r>
          </w:p>
        </w:tc>
      </w:tr>
    </w:tbl>
    <w:p w:rsidR="00F605CA" w:rsidRDefault="00F605CA" w:rsidP="00530B40">
      <w:pPr>
        <w:spacing w:line="245" w:lineRule="auto"/>
        <w:rPr>
          <w:sz w:val="28"/>
          <w:szCs w:val="28"/>
        </w:rPr>
      </w:pPr>
    </w:p>
    <w:p w:rsidR="004A7D85" w:rsidRDefault="007A40A4" w:rsidP="00530B40">
      <w:pPr>
        <w:spacing w:line="245" w:lineRule="auto"/>
        <w:ind w:firstLine="709"/>
        <w:jc w:val="both"/>
        <w:rPr>
          <w:sz w:val="28"/>
          <w:szCs w:val="28"/>
        </w:rPr>
      </w:pPr>
      <w:r w:rsidRPr="004A7D85">
        <w:rPr>
          <w:spacing w:val="-4"/>
          <w:sz w:val="28"/>
          <w:szCs w:val="28"/>
        </w:rPr>
        <w:t xml:space="preserve">Можно видеть, что оценка с помощью (9) показывает рост значений волнового числа </w:t>
      </w:r>
      <w:r w:rsidRPr="004A7D85">
        <w:rPr>
          <w:i/>
          <w:spacing w:val="-4"/>
          <w:sz w:val="28"/>
          <w:szCs w:val="28"/>
          <w:lang w:val="en-US"/>
        </w:rPr>
        <w:t>k</w:t>
      </w:r>
      <w:r w:rsidRPr="004A7D85">
        <w:rPr>
          <w:spacing w:val="-4"/>
          <w:sz w:val="28"/>
          <w:szCs w:val="28"/>
          <w:vertAlign w:val="subscript"/>
        </w:rPr>
        <w:t>1</w:t>
      </w:r>
      <w:r w:rsidRPr="004A7D85">
        <w:rPr>
          <w:spacing w:val="-4"/>
          <w:sz w:val="28"/>
          <w:szCs w:val="28"/>
        </w:rPr>
        <w:t>, что подтверждает наличие механизма трансформации длины волны. Однако разница в значениях волновых чисел Δ</w:t>
      </w:r>
      <w:proofErr w:type="gramStart"/>
      <w:r w:rsidRPr="004A7D85">
        <w:rPr>
          <w:i/>
          <w:spacing w:val="-4"/>
          <w:sz w:val="28"/>
          <w:szCs w:val="28"/>
          <w:lang w:val="en-US"/>
        </w:rPr>
        <w:t>k</w:t>
      </w:r>
      <w:proofErr w:type="gramEnd"/>
      <w:r w:rsidRPr="004A7D85">
        <w:rPr>
          <w:spacing w:val="-4"/>
          <w:sz w:val="28"/>
          <w:szCs w:val="28"/>
          <w:vertAlign w:val="superscript"/>
        </w:rPr>
        <w:t xml:space="preserve">ПМСВ </w:t>
      </w:r>
      <w:r w:rsidR="004A7D85">
        <w:rPr>
          <w:spacing w:val="-4"/>
          <w:sz w:val="28"/>
          <w:szCs w:val="28"/>
        </w:rPr>
        <w:t>(см. рис. </w:t>
      </w:r>
      <w:r w:rsidRPr="004A7D85">
        <w:rPr>
          <w:spacing w:val="-4"/>
          <w:sz w:val="28"/>
          <w:szCs w:val="28"/>
        </w:rPr>
        <w:t>3,</w:t>
      </w:r>
      <w:r w:rsidR="004A7D85">
        <w:rPr>
          <w:spacing w:val="-4"/>
          <w:sz w:val="28"/>
          <w:szCs w:val="28"/>
        </w:rPr>
        <w:t> </w:t>
      </w:r>
      <w:r w:rsidRPr="004A7D85">
        <w:rPr>
          <w:i/>
          <w:spacing w:val="-4"/>
          <w:sz w:val="28"/>
          <w:szCs w:val="28"/>
        </w:rPr>
        <w:t>в</w:t>
      </w:r>
      <w:r w:rsidRPr="004A7D85">
        <w:rPr>
          <w:spacing w:val="-4"/>
          <w:sz w:val="28"/>
          <w:szCs w:val="28"/>
        </w:rPr>
        <w:t xml:space="preserve"> </w:t>
      </w:r>
      <w:r w:rsidRPr="004A7D85">
        <w:rPr>
          <w:sz w:val="28"/>
          <w:szCs w:val="28"/>
        </w:rPr>
        <w:t xml:space="preserve">и 4, </w:t>
      </w:r>
      <w:r w:rsidRPr="004A7D85">
        <w:rPr>
          <w:i/>
          <w:sz w:val="28"/>
          <w:szCs w:val="28"/>
        </w:rPr>
        <w:t>в</w:t>
      </w:r>
      <w:r w:rsidRPr="004A7D85">
        <w:rPr>
          <w:sz w:val="28"/>
          <w:szCs w:val="28"/>
        </w:rPr>
        <w:t xml:space="preserve">), отвечающих кривым </w:t>
      </w:r>
      <w:r w:rsidRPr="004A7D85">
        <w:rPr>
          <w:i/>
          <w:sz w:val="28"/>
          <w:szCs w:val="28"/>
        </w:rPr>
        <w:t>1</w:t>
      </w:r>
      <w:r w:rsidRPr="004A7D85">
        <w:rPr>
          <w:sz w:val="28"/>
          <w:szCs w:val="28"/>
        </w:rPr>
        <w:t xml:space="preserve"> и </w:t>
      </w:r>
      <w:r w:rsidRPr="004A7D85">
        <w:rPr>
          <w:i/>
          <w:sz w:val="28"/>
          <w:szCs w:val="28"/>
        </w:rPr>
        <w:t>3</w:t>
      </w:r>
      <w:r w:rsidRPr="004A7D85">
        <w:rPr>
          <w:sz w:val="28"/>
          <w:szCs w:val="28"/>
        </w:rPr>
        <w:t>, не превосходит 500 см</w:t>
      </w:r>
      <w:r w:rsidRPr="004A7D85">
        <w:rPr>
          <w:sz w:val="28"/>
          <w:szCs w:val="28"/>
          <w:vertAlign w:val="superscript"/>
        </w:rPr>
        <w:t>–1</w:t>
      </w:r>
      <w:r w:rsidRPr="004A7D85">
        <w:rPr>
          <w:sz w:val="28"/>
          <w:szCs w:val="28"/>
        </w:rPr>
        <w:t xml:space="preserve"> (Δ</w:t>
      </w:r>
      <w:r w:rsidRPr="004A7D85">
        <w:rPr>
          <w:i/>
          <w:sz w:val="28"/>
          <w:szCs w:val="28"/>
          <w:lang w:val="en-US"/>
        </w:rPr>
        <w:t>k</w:t>
      </w:r>
      <w:r w:rsidRPr="004A7D85">
        <w:rPr>
          <w:sz w:val="28"/>
          <w:szCs w:val="28"/>
          <w:vertAlign w:val="superscript"/>
        </w:rPr>
        <w:t>ПМСВ</w:t>
      </w:r>
      <w:r w:rsidR="004A7D85">
        <w:rPr>
          <w:sz w:val="28"/>
          <w:szCs w:val="28"/>
        </w:rPr>
        <w:t> </w:t>
      </w:r>
      <w:r w:rsidRPr="004A7D85">
        <w:rPr>
          <w:sz w:val="28"/>
          <w:szCs w:val="28"/>
        </w:rPr>
        <w:t>&lt; 500 см</w:t>
      </w:r>
      <w:r w:rsidRPr="004A7D85">
        <w:rPr>
          <w:sz w:val="28"/>
          <w:szCs w:val="28"/>
          <w:vertAlign w:val="superscript"/>
        </w:rPr>
        <w:t>–1</w:t>
      </w:r>
      <w:r w:rsidRPr="004A7D85">
        <w:rPr>
          <w:sz w:val="28"/>
          <w:szCs w:val="28"/>
        </w:rPr>
        <w:t>), что существенно меньше оценок (Δ</w:t>
      </w:r>
      <w:r w:rsidRPr="004A7D85">
        <w:rPr>
          <w:i/>
          <w:sz w:val="28"/>
          <w:szCs w:val="28"/>
          <w:lang w:val="en-US"/>
        </w:rPr>
        <w:t>k</w:t>
      </w:r>
      <w:r w:rsidRPr="004A7D85">
        <w:rPr>
          <w:sz w:val="28"/>
          <w:szCs w:val="28"/>
          <w:vertAlign w:val="superscript"/>
        </w:rPr>
        <w:t>ПМСВ</w:t>
      </w:r>
      <w:r w:rsidRPr="004A7D85">
        <w:rPr>
          <w:sz w:val="28"/>
          <w:szCs w:val="28"/>
        </w:rPr>
        <w:t xml:space="preserve"> ≈ 1500 см</w:t>
      </w:r>
      <w:r w:rsidRPr="004A7D85">
        <w:rPr>
          <w:sz w:val="28"/>
          <w:szCs w:val="28"/>
          <w:vertAlign w:val="superscript"/>
        </w:rPr>
        <w:t>–1</w:t>
      </w:r>
      <w:r w:rsidRPr="004A7D85">
        <w:rPr>
          <w:sz w:val="28"/>
          <w:szCs w:val="28"/>
        </w:rPr>
        <w:t>)</w:t>
      </w:r>
      <w:r w:rsidR="00415371" w:rsidRPr="004A7D85">
        <w:rPr>
          <w:sz w:val="28"/>
          <w:szCs w:val="28"/>
        </w:rPr>
        <w:fldChar w:fldCharType="begin"/>
      </w:r>
      <w:r w:rsidRPr="004A7D85">
        <w:rPr>
          <w:sz w:val="28"/>
          <w:szCs w:val="28"/>
        </w:rPr>
        <w:instrText xml:space="preserve"> QUOTE </w:instrText>
      </w:r>
      <m:oMath>
        <m:r>
          <m:rPr>
            <m:sty m:val="p"/>
          </m:rPr>
          <w:rPr>
            <w:rFonts w:ascii="Cambria Math" w:hAnsi="Cambria Math"/>
            <w:sz w:val="28"/>
            <w:szCs w:val="28"/>
          </w:rPr>
          <m:t>Δ</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ПМСВ</m:t>
            </m:r>
          </m:sup>
        </m:sSup>
        <m:r>
          <w:rPr>
            <w:rFonts w:ascii="Cambria Math" w:hAnsi="Cambria Math"/>
            <w:sz w:val="28"/>
            <w:szCs w:val="28"/>
          </w:rPr>
          <m:t xml:space="preserve">≈1500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-1</m:t>
            </m:r>
          </m:sup>
        </m:sSup>
      </m:oMath>
      <w:r w:rsidRPr="004A7D85">
        <w:rPr>
          <w:sz w:val="28"/>
          <w:szCs w:val="28"/>
        </w:rPr>
        <w:instrText xml:space="preserve"> </w:instrText>
      </w:r>
      <w:r w:rsidR="00415371" w:rsidRPr="004A7D85">
        <w:rPr>
          <w:sz w:val="28"/>
          <w:szCs w:val="28"/>
        </w:rPr>
        <w:fldChar w:fldCharType="end"/>
      </w:r>
      <w:r w:rsidRPr="004A7D85">
        <w:rPr>
          <w:sz w:val="28"/>
          <w:szCs w:val="28"/>
        </w:rPr>
        <w:t xml:space="preserve">, сделанных с помощью (6). </w:t>
      </w:r>
    </w:p>
    <w:p w:rsidR="007A40A4" w:rsidRPr="004A7D85" w:rsidRDefault="007A40A4" w:rsidP="00530B40">
      <w:pPr>
        <w:spacing w:line="245" w:lineRule="auto"/>
        <w:ind w:firstLine="709"/>
        <w:jc w:val="both"/>
        <w:rPr>
          <w:sz w:val="28"/>
          <w:szCs w:val="28"/>
        </w:rPr>
      </w:pPr>
      <w:r w:rsidRPr="003A3C58">
        <w:rPr>
          <w:spacing w:val="-4"/>
          <w:sz w:val="28"/>
          <w:szCs w:val="28"/>
        </w:rPr>
        <w:t>Одна из причин указанного расхождения – произвольно выбранная н</w:t>
      </w:r>
      <w:r w:rsidRPr="003A3C58">
        <w:rPr>
          <w:spacing w:val="-4"/>
          <w:sz w:val="28"/>
          <w:szCs w:val="28"/>
        </w:rPr>
        <w:t>а</w:t>
      </w:r>
      <w:r w:rsidRPr="003A3C58">
        <w:rPr>
          <w:spacing w:val="-4"/>
          <w:sz w:val="28"/>
          <w:szCs w:val="28"/>
        </w:rPr>
        <w:t xml:space="preserve">чальная фаза волны на частоте </w:t>
      </w:r>
      <w:r w:rsidRPr="003A3C58">
        <w:rPr>
          <w:i/>
          <w:spacing w:val="-4"/>
          <w:position w:val="-12"/>
        </w:rPr>
        <w:object w:dxaOrig="279" w:dyaOrig="400">
          <v:shape id="_x0000_i1085" type="#_x0000_t75" style="width:15.75pt;height:24pt" o:ole="">
            <v:imagedata r:id="rId78" o:title=""/>
          </v:shape>
          <o:OLEObject Type="Embed" ProgID="Equation.3" ShapeID="_x0000_i1085" DrawAspect="Content" ObjectID="_1583580239" r:id="rId102"/>
        </w:object>
      </w:r>
      <w:r w:rsidRPr="003A3C58">
        <w:rPr>
          <w:spacing w:val="-4"/>
          <w:sz w:val="28"/>
          <w:szCs w:val="28"/>
        </w:rPr>
        <w:t>. Приняв начальные фазы сигналов равными нулю, мы не учли, например, конечные размеры рассматриваемых структур, а также длину узкого участка. Это означает, что в однородных волноводах во</w:t>
      </w:r>
      <w:r w:rsidRPr="003A3C58">
        <w:rPr>
          <w:spacing w:val="-4"/>
          <w:sz w:val="28"/>
          <w:szCs w:val="28"/>
        </w:rPr>
        <w:t>л</w:t>
      </w:r>
      <w:r w:rsidRPr="003A3C58">
        <w:rPr>
          <w:spacing w:val="-4"/>
          <w:sz w:val="28"/>
          <w:szCs w:val="28"/>
        </w:rPr>
        <w:t xml:space="preserve">новые числа могут принимать значения </w:t>
      </w:r>
      <w:r w:rsidRPr="003A3C58">
        <w:rPr>
          <w:i/>
          <w:spacing w:val="-4"/>
          <w:sz w:val="28"/>
          <w:szCs w:val="28"/>
          <w:lang w:val="en-US"/>
        </w:rPr>
        <w:t>k</w:t>
      </w:r>
      <w:r w:rsidRPr="003A3C58">
        <w:rPr>
          <w:spacing w:val="-4"/>
          <w:sz w:val="28"/>
          <w:szCs w:val="28"/>
        </w:rPr>
        <w:t xml:space="preserve"> &gt; </w:t>
      </w:r>
      <w:proofErr w:type="spellStart"/>
      <w:r w:rsidRPr="003A3C58">
        <w:rPr>
          <w:i/>
          <w:spacing w:val="-4"/>
          <w:sz w:val="28"/>
          <w:szCs w:val="28"/>
          <w:lang w:val="en-US"/>
        </w:rPr>
        <w:t>k</w:t>
      </w:r>
      <w:r w:rsidRPr="003A3C58">
        <w:rPr>
          <w:i/>
          <w:spacing w:val="-4"/>
          <w:sz w:val="28"/>
          <w:szCs w:val="28"/>
          <w:vertAlign w:val="subscript"/>
          <w:lang w:val="en-US"/>
        </w:rPr>
        <w:t>min</w:t>
      </w:r>
      <w:proofErr w:type="spellEnd"/>
      <w:r w:rsidRPr="003A3C58">
        <w:rPr>
          <w:spacing w:val="-4"/>
          <w:sz w:val="28"/>
          <w:szCs w:val="28"/>
        </w:rPr>
        <w:t xml:space="preserve"> ≈ </w:t>
      </w:r>
      <w:r w:rsidRPr="003A3C58">
        <w:rPr>
          <w:spacing w:val="-4"/>
          <w:sz w:val="28"/>
          <w:szCs w:val="28"/>
          <w:lang w:val="en-US"/>
        </w:rPr>
        <w:t>π</w:t>
      </w:r>
      <w:r w:rsidRPr="003A3C58">
        <w:rPr>
          <w:spacing w:val="-4"/>
          <w:sz w:val="28"/>
          <w:szCs w:val="28"/>
        </w:rPr>
        <w:t>/</w:t>
      </w:r>
      <w:r w:rsidRPr="003A3C58">
        <w:rPr>
          <w:i/>
          <w:spacing w:val="-4"/>
          <w:sz w:val="28"/>
          <w:szCs w:val="28"/>
          <w:lang w:val="en-US"/>
        </w:rPr>
        <w:t>S</w:t>
      </w:r>
      <w:r w:rsidRPr="003A3C58">
        <w:rPr>
          <w:spacing w:val="-4"/>
          <w:sz w:val="28"/>
          <w:szCs w:val="28"/>
        </w:rPr>
        <w:t xml:space="preserve"> ≈ 40 см</w:t>
      </w:r>
      <w:r w:rsidRPr="003A3C58">
        <w:rPr>
          <w:spacing w:val="-4"/>
          <w:sz w:val="28"/>
          <w:szCs w:val="28"/>
          <w:vertAlign w:val="superscript"/>
        </w:rPr>
        <w:noBreakHyphen/>
        <w:t>1</w:t>
      </w:r>
      <w:r w:rsidR="00415371" w:rsidRPr="003A3C58">
        <w:rPr>
          <w:spacing w:val="-4"/>
          <w:sz w:val="28"/>
          <w:szCs w:val="28"/>
        </w:rPr>
        <w:fldChar w:fldCharType="begin"/>
      </w:r>
      <w:r w:rsidRPr="003A3C58">
        <w:rPr>
          <w:spacing w:val="-4"/>
          <w:sz w:val="28"/>
          <w:szCs w:val="28"/>
        </w:rPr>
        <w:instrText xml:space="preserve"> QUOTE </w:instrText>
      </w:r>
      <m:oMath>
        <m:sSub>
          <m:sSubPr>
            <m:ctrlPr>
              <w:rPr>
                <w:rFonts w:ascii="Cambria Math" w:hAnsi="Cambria Math"/>
                <w:i/>
                <w:spacing w:val="-4"/>
                <w:sz w:val="28"/>
                <w:szCs w:val="28"/>
              </w:rPr>
            </m:ctrlPr>
          </m:sSubPr>
          <m:e>
            <m:r>
              <w:rPr>
                <w:rFonts w:ascii="Cambria Math" w:hAnsi="Cambria Math"/>
                <w:spacing w:val="-4"/>
                <w:sz w:val="28"/>
                <w:szCs w:val="28"/>
              </w:rPr>
              <m:t>k&gt;k</m:t>
            </m:r>
          </m:e>
          <m:sub>
            <m:r>
              <w:rPr>
                <w:rFonts w:ascii="Cambria Math" w:hAnsi="Cambria Math"/>
                <w:spacing w:val="-4"/>
                <w:sz w:val="28"/>
                <w:szCs w:val="28"/>
              </w:rPr>
              <m:t>min</m:t>
            </m:r>
          </m:sub>
        </m:sSub>
        <m:r>
          <w:rPr>
            <w:rFonts w:ascii="Cambria Math" w:hAnsi="Cambria Math"/>
            <w:spacing w:val="-4"/>
            <w:sz w:val="28"/>
            <w:szCs w:val="28"/>
          </w:rPr>
          <m:t>≈</m:t>
        </m:r>
        <m:f>
          <m:fPr>
            <m:type m:val="lin"/>
            <m:ctrlPr>
              <w:rPr>
                <w:rFonts w:ascii="Cambria Math" w:hAnsi="Cambria Math"/>
                <w:i/>
                <w:spacing w:val="-4"/>
                <w:sz w:val="28"/>
                <w:szCs w:val="28"/>
              </w:rPr>
            </m:ctrlPr>
          </m:fPr>
          <m:num>
            <m:r>
              <w:rPr>
                <w:rFonts w:ascii="Cambria Math" w:hAnsi="Cambria Math"/>
                <w:spacing w:val="-4"/>
                <w:sz w:val="28"/>
                <w:szCs w:val="28"/>
              </w:rPr>
              <m:t>π</m:t>
            </m:r>
          </m:num>
          <m:den>
            <m:r>
              <w:rPr>
                <w:rFonts w:ascii="Cambria Math" w:hAnsi="Cambria Math"/>
                <w:spacing w:val="-4"/>
                <w:sz w:val="28"/>
                <w:szCs w:val="28"/>
              </w:rPr>
              <m:t xml:space="preserve">S≈40 </m:t>
            </m:r>
            <m:sSup>
              <m:sSupPr>
                <m:ctrlPr>
                  <w:rPr>
                    <w:rFonts w:ascii="Cambria Math" w:hAnsi="Cambria Math"/>
                    <w:i/>
                    <w:spacing w:val="-4"/>
                    <w:sz w:val="28"/>
                    <w:szCs w:val="28"/>
                  </w:rPr>
                </m:ctrlPr>
              </m:sSupPr>
              <m:e>
                <m:r>
                  <w:rPr>
                    <w:rFonts w:ascii="Cambria Math" w:hAnsi="Cambria Math"/>
                    <w:spacing w:val="-4"/>
                    <w:sz w:val="28"/>
                    <w:szCs w:val="28"/>
                  </w:rPr>
                  <m:t>см</m:t>
                </m:r>
              </m:e>
              <m:sup>
                <m:r>
                  <w:rPr>
                    <w:rFonts w:ascii="Cambria Math" w:hAnsi="Cambria Math"/>
                    <w:spacing w:val="-4"/>
                    <w:sz w:val="28"/>
                    <w:szCs w:val="28"/>
                  </w:rPr>
                  <m:t>-1</m:t>
                </m:r>
              </m:sup>
            </m:sSup>
          </m:den>
        </m:f>
      </m:oMath>
      <w:r w:rsidRPr="003A3C58">
        <w:rPr>
          <w:spacing w:val="-4"/>
          <w:sz w:val="28"/>
          <w:szCs w:val="28"/>
        </w:rPr>
        <w:instrText xml:space="preserve"> </w:instrText>
      </w:r>
      <w:r w:rsidR="00415371" w:rsidRPr="003A3C58">
        <w:rPr>
          <w:spacing w:val="-4"/>
          <w:sz w:val="28"/>
          <w:szCs w:val="28"/>
        </w:rPr>
        <w:fldChar w:fldCharType="end"/>
      </w:r>
      <w:r w:rsidRPr="003A3C58">
        <w:rPr>
          <w:spacing w:val="-4"/>
          <w:sz w:val="28"/>
          <w:szCs w:val="28"/>
        </w:rPr>
        <w:t>,</w:t>
      </w:r>
      <w:r w:rsidRPr="004A7D85">
        <w:rPr>
          <w:sz w:val="28"/>
          <w:szCs w:val="28"/>
        </w:rPr>
        <w:t xml:space="preserve"> а на узком уч</w:t>
      </w:r>
      <w:r w:rsidRPr="004A7D85">
        <w:rPr>
          <w:sz w:val="28"/>
          <w:szCs w:val="28"/>
        </w:rPr>
        <w:t>а</w:t>
      </w:r>
      <w:r w:rsidRPr="004A7D85">
        <w:rPr>
          <w:sz w:val="28"/>
          <w:szCs w:val="28"/>
        </w:rPr>
        <w:t xml:space="preserve">стке – </w:t>
      </w:r>
      <w:r w:rsidRPr="004A7D85">
        <w:rPr>
          <w:i/>
          <w:sz w:val="28"/>
          <w:szCs w:val="28"/>
          <w:lang w:val="en-US"/>
        </w:rPr>
        <w:t>k</w:t>
      </w:r>
      <w:r w:rsidRPr="004A7D85">
        <w:rPr>
          <w:sz w:val="28"/>
          <w:szCs w:val="28"/>
        </w:rPr>
        <w:t xml:space="preserve"> &gt; </w:t>
      </w:r>
      <w:r w:rsidRPr="004A7D85">
        <w:rPr>
          <w:sz w:val="28"/>
          <w:szCs w:val="28"/>
          <w:lang w:val="en-US"/>
        </w:rPr>
        <w:t>π</w:t>
      </w:r>
      <w:r w:rsidRPr="004A7D85">
        <w:rPr>
          <w:sz w:val="28"/>
          <w:szCs w:val="28"/>
        </w:rPr>
        <w:t>/</w:t>
      </w:r>
      <w:r w:rsidRPr="004A7D85">
        <w:rPr>
          <w:i/>
          <w:sz w:val="28"/>
          <w:szCs w:val="28"/>
          <w:lang w:val="en-US"/>
        </w:rPr>
        <w:t>l</w:t>
      </w:r>
      <w:r w:rsidRPr="004A7D85">
        <w:rPr>
          <w:sz w:val="28"/>
          <w:szCs w:val="28"/>
          <w:vertAlign w:val="subscript"/>
        </w:rPr>
        <w:t>3</w:t>
      </w:r>
      <w:r w:rsidRPr="004A7D85">
        <w:rPr>
          <w:sz w:val="28"/>
          <w:szCs w:val="28"/>
        </w:rPr>
        <w:t xml:space="preserve"> ≈ 150 см</w:t>
      </w:r>
      <w:r w:rsidRPr="004A7D85">
        <w:rPr>
          <w:sz w:val="28"/>
          <w:szCs w:val="28"/>
          <w:vertAlign w:val="superscript"/>
        </w:rPr>
        <w:noBreakHyphen/>
        <w:t>1</w:t>
      </w:r>
      <w:r w:rsidR="00415371" w:rsidRPr="004A7D85">
        <w:rPr>
          <w:sz w:val="28"/>
          <w:szCs w:val="28"/>
        </w:rPr>
        <w:fldChar w:fldCharType="begin"/>
      </w:r>
      <w:r w:rsidRPr="004A7D85">
        <w:rPr>
          <w:sz w:val="28"/>
          <w:szCs w:val="28"/>
        </w:rPr>
        <w:instrText xml:space="preserve"> QUOTE </w:instrText>
      </w:r>
      <m:oMath>
        <m:r>
          <w:rPr>
            <w:rFonts w:ascii="Cambria Math" w:hAnsi="Cambria Math"/>
            <w:sz w:val="28"/>
            <w:szCs w:val="28"/>
            <w:lang w:val="en-US"/>
          </w:rPr>
          <m:t>k</m:t>
        </m:r>
        <m:r>
          <w:rPr>
            <w:rFonts w:ascii="Cambria Math" w:hAnsi="Cambria Math"/>
            <w:sz w:val="28"/>
            <w:szCs w:val="28"/>
          </w:rPr>
          <m:t>&gt;</m:t>
        </m:r>
        <m:f>
          <m:fPr>
            <m:type m:val="lin"/>
            <m:ctrlPr>
              <w:rPr>
                <w:rFonts w:ascii="Cambria Math" w:hAnsi="Cambria Math"/>
                <w:i/>
                <w:sz w:val="28"/>
                <w:szCs w:val="28"/>
              </w:rPr>
            </m:ctrlPr>
          </m:fPr>
          <m:num>
            <m:r>
              <w:rPr>
                <w:rFonts w:ascii="Cambria Math" w:hAnsi="Cambria Math"/>
                <w:sz w:val="28"/>
                <w:szCs w:val="28"/>
              </w:rPr>
              <m:t>π</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3</m:t>
                </m:r>
              </m:sub>
            </m:sSub>
            <m:r>
              <w:rPr>
                <w:rFonts w:ascii="Cambria Math" w:hAnsi="Cambria Math"/>
                <w:sz w:val="28"/>
                <w:szCs w:val="28"/>
              </w:rPr>
              <m:t xml:space="preserve">≈150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-1</m:t>
                </m:r>
              </m:sup>
            </m:sSup>
          </m:den>
        </m:f>
      </m:oMath>
      <w:r w:rsidRPr="004A7D85">
        <w:rPr>
          <w:sz w:val="28"/>
          <w:szCs w:val="28"/>
        </w:rPr>
        <w:instrText xml:space="preserve"> </w:instrText>
      </w:r>
      <w:r w:rsidR="00415371" w:rsidRPr="004A7D85">
        <w:rPr>
          <w:sz w:val="28"/>
          <w:szCs w:val="28"/>
        </w:rPr>
        <w:fldChar w:fldCharType="end"/>
      </w:r>
      <w:r w:rsidRPr="004A7D85">
        <w:rPr>
          <w:sz w:val="28"/>
          <w:szCs w:val="28"/>
        </w:rPr>
        <w:t>.</w:t>
      </w:r>
    </w:p>
    <w:p w:rsidR="007A40A4" w:rsidRPr="00D42702" w:rsidRDefault="007A40A4" w:rsidP="00530B40">
      <w:pPr>
        <w:spacing w:line="245" w:lineRule="auto"/>
        <w:ind w:firstLine="709"/>
        <w:jc w:val="both"/>
        <w:rPr>
          <w:sz w:val="28"/>
          <w:szCs w:val="28"/>
        </w:rPr>
      </w:pPr>
      <w:r w:rsidRPr="00D42702">
        <w:rPr>
          <w:sz w:val="28"/>
          <w:szCs w:val="28"/>
        </w:rPr>
        <w:t xml:space="preserve">Дифференцируя дисперсионные зависимости </w:t>
      </w:r>
      <w:r w:rsidRPr="00D42702">
        <w:rPr>
          <w:i/>
          <w:sz w:val="28"/>
          <w:szCs w:val="28"/>
          <w:lang w:val="en-US"/>
        </w:rPr>
        <w:t>k</w:t>
      </w:r>
      <w:r w:rsidRPr="00D42702">
        <w:rPr>
          <w:sz w:val="28"/>
          <w:szCs w:val="28"/>
        </w:rPr>
        <w:t xml:space="preserve"> = </w:t>
      </w:r>
      <w:r w:rsidRPr="00D42702">
        <w:rPr>
          <w:i/>
          <w:sz w:val="28"/>
          <w:szCs w:val="28"/>
          <w:lang w:val="en-US"/>
        </w:rPr>
        <w:t>k</w:t>
      </w:r>
      <w:r w:rsidRPr="00D42702">
        <w:rPr>
          <w:sz w:val="28"/>
          <w:szCs w:val="28"/>
        </w:rPr>
        <w:t>(</w:t>
      </w:r>
      <w:r w:rsidRPr="00D42702">
        <w:rPr>
          <w:i/>
          <w:sz w:val="28"/>
          <w:szCs w:val="28"/>
          <w:lang w:val="en-US"/>
        </w:rPr>
        <w:t>f</w:t>
      </w:r>
      <w:r w:rsidRPr="00D42702">
        <w:rPr>
          <w:sz w:val="28"/>
          <w:szCs w:val="28"/>
        </w:rPr>
        <w:t xml:space="preserve">) (см. рис. 3, </w:t>
      </w:r>
      <w:r w:rsidRPr="00D42702">
        <w:rPr>
          <w:i/>
          <w:sz w:val="28"/>
          <w:szCs w:val="28"/>
        </w:rPr>
        <w:t>в</w:t>
      </w:r>
      <w:r w:rsidRPr="00D42702">
        <w:rPr>
          <w:sz w:val="28"/>
          <w:szCs w:val="28"/>
        </w:rPr>
        <w:t xml:space="preserve"> и 4, </w:t>
      </w:r>
      <w:r w:rsidRPr="00D42702">
        <w:rPr>
          <w:i/>
          <w:sz w:val="28"/>
          <w:szCs w:val="28"/>
        </w:rPr>
        <w:t>в</w:t>
      </w:r>
      <w:r w:rsidRPr="00D42702">
        <w:rPr>
          <w:sz w:val="28"/>
          <w:szCs w:val="28"/>
        </w:rPr>
        <w:t xml:space="preserve">) можно определить групповую скорость </w:t>
      </w:r>
      <w:r w:rsidRPr="00D42702">
        <w:rPr>
          <w:i/>
          <w:sz w:val="28"/>
          <w:szCs w:val="28"/>
          <w:lang w:val="en-US"/>
        </w:rPr>
        <w:t>V</w:t>
      </w:r>
      <w:r w:rsidRPr="00D42702">
        <w:rPr>
          <w:i/>
          <w:position w:val="2"/>
          <w:sz w:val="28"/>
          <w:szCs w:val="28"/>
          <w:vertAlign w:val="subscript"/>
          <w:lang w:val="en-US"/>
        </w:rPr>
        <w:t>g</w:t>
      </w:r>
      <w:r w:rsidRPr="00D42702">
        <w:rPr>
          <w:sz w:val="28"/>
          <w:szCs w:val="28"/>
        </w:rPr>
        <w:t xml:space="preserve"> ПМСВ в изучаемых волн</w:t>
      </w:r>
      <w:r w:rsidRPr="00D42702">
        <w:rPr>
          <w:sz w:val="28"/>
          <w:szCs w:val="28"/>
        </w:rPr>
        <w:t>о</w:t>
      </w:r>
      <w:r w:rsidRPr="00D42702">
        <w:rPr>
          <w:sz w:val="28"/>
          <w:szCs w:val="28"/>
        </w:rPr>
        <w:t xml:space="preserve">водах. Так для волновода с постоянной шириной </w:t>
      </w:r>
      <w:r w:rsidRPr="00D42702">
        <w:rPr>
          <w:i/>
          <w:sz w:val="28"/>
          <w:szCs w:val="28"/>
          <w:lang w:val="en-US"/>
        </w:rPr>
        <w:t>w</w:t>
      </w:r>
      <w:r w:rsidRPr="00D42702">
        <w:rPr>
          <w:sz w:val="28"/>
          <w:szCs w:val="28"/>
          <w:vertAlign w:val="subscript"/>
        </w:rPr>
        <w:t>0</w:t>
      </w:r>
      <w:r w:rsidRPr="00D42702">
        <w:rPr>
          <w:sz w:val="28"/>
          <w:szCs w:val="28"/>
        </w:rPr>
        <w:t xml:space="preserve"> ≈ 100 мкм при </w:t>
      </w:r>
      <w:r w:rsidRPr="00D42702">
        <w:rPr>
          <w:i/>
          <w:sz w:val="28"/>
          <w:szCs w:val="28"/>
          <w:lang w:val="en-US"/>
        </w:rPr>
        <w:t>H</w:t>
      </w:r>
      <w:r w:rsidRPr="00D42702">
        <w:rPr>
          <w:sz w:val="28"/>
          <w:szCs w:val="28"/>
        </w:rPr>
        <w:t> ≈ 210</w:t>
      </w:r>
      <w:proofErr w:type="gramStart"/>
      <w:r w:rsidRPr="00D42702">
        <w:rPr>
          <w:sz w:val="28"/>
          <w:szCs w:val="28"/>
        </w:rPr>
        <w:t> Э</w:t>
      </w:r>
      <w:proofErr w:type="gramEnd"/>
      <w:r w:rsidRPr="00D42702">
        <w:rPr>
          <w:sz w:val="28"/>
          <w:szCs w:val="28"/>
        </w:rPr>
        <w:t xml:space="preserve"> на частоте </w:t>
      </w:r>
      <w:r w:rsidRPr="00D42702">
        <w:rPr>
          <w:i/>
          <w:sz w:val="28"/>
          <w:szCs w:val="28"/>
          <w:lang w:val="en-US"/>
        </w:rPr>
        <w:t>f</w:t>
      </w:r>
      <w:r w:rsidRPr="00D42702">
        <w:rPr>
          <w:sz w:val="28"/>
          <w:szCs w:val="28"/>
        </w:rPr>
        <w:t xml:space="preserve"> ≈ 2,08 ГГц, соответствующей максимуму прохожд</w:t>
      </w:r>
      <w:r w:rsidRPr="00D42702">
        <w:rPr>
          <w:sz w:val="28"/>
          <w:szCs w:val="28"/>
        </w:rPr>
        <w:t>е</w:t>
      </w:r>
      <w:r w:rsidRPr="00D42702">
        <w:rPr>
          <w:sz w:val="28"/>
          <w:szCs w:val="28"/>
        </w:rPr>
        <w:t xml:space="preserve">ния сигнала через исследуемые макеты ЛЗ, получим </w:t>
      </w:r>
      <w:r w:rsidRPr="00D42702">
        <w:rPr>
          <w:i/>
          <w:sz w:val="28"/>
          <w:szCs w:val="28"/>
          <w:lang w:val="en-US"/>
        </w:rPr>
        <w:t>V</w:t>
      </w:r>
      <w:r w:rsidRPr="00D42702">
        <w:rPr>
          <w:i/>
          <w:position w:val="2"/>
          <w:sz w:val="28"/>
          <w:szCs w:val="28"/>
          <w:vertAlign w:val="subscript"/>
          <w:lang w:val="en-US"/>
        </w:rPr>
        <w:t>g</w:t>
      </w:r>
      <w:r w:rsidRPr="00D42702">
        <w:rPr>
          <w:sz w:val="28"/>
          <w:szCs w:val="28"/>
          <w:vertAlign w:val="subscript"/>
        </w:rPr>
        <w:t>1</w:t>
      </w:r>
      <w:r w:rsidRPr="00D42702">
        <w:rPr>
          <w:sz w:val="28"/>
          <w:szCs w:val="28"/>
        </w:rPr>
        <w:t xml:space="preserve"> ≈ 1,39×10</w:t>
      </w:r>
      <w:r w:rsidRPr="00D42702">
        <w:rPr>
          <w:sz w:val="28"/>
          <w:szCs w:val="28"/>
          <w:vertAlign w:val="superscript"/>
        </w:rPr>
        <w:t>6</w:t>
      </w:r>
      <w:r w:rsidRPr="00D42702">
        <w:rPr>
          <w:sz w:val="28"/>
          <w:szCs w:val="28"/>
        </w:rPr>
        <w:t xml:space="preserve"> см/с, а для волновода шириной 20 мкм – </w:t>
      </w:r>
      <w:r w:rsidRPr="00D42702">
        <w:rPr>
          <w:i/>
          <w:sz w:val="28"/>
          <w:szCs w:val="28"/>
          <w:lang w:val="en-US"/>
        </w:rPr>
        <w:t>V</w:t>
      </w:r>
      <w:r w:rsidRPr="00D42702">
        <w:rPr>
          <w:i/>
          <w:sz w:val="28"/>
          <w:szCs w:val="28"/>
          <w:vertAlign w:val="subscript"/>
          <w:lang w:val="en-US"/>
        </w:rPr>
        <w:t>g</w:t>
      </w:r>
      <w:r w:rsidRPr="00D42702">
        <w:rPr>
          <w:sz w:val="28"/>
          <w:szCs w:val="28"/>
          <w:vertAlign w:val="subscript"/>
        </w:rPr>
        <w:t>2</w:t>
      </w:r>
      <w:r w:rsidRPr="00D42702">
        <w:rPr>
          <w:sz w:val="28"/>
          <w:szCs w:val="28"/>
        </w:rPr>
        <w:t xml:space="preserve"> ≈ 1,08×10</w:t>
      </w:r>
      <w:r w:rsidRPr="00D42702">
        <w:rPr>
          <w:sz w:val="28"/>
          <w:szCs w:val="28"/>
          <w:vertAlign w:val="superscript"/>
        </w:rPr>
        <w:t>6</w:t>
      </w:r>
      <w:r w:rsidRPr="00D42702">
        <w:rPr>
          <w:sz w:val="28"/>
          <w:szCs w:val="28"/>
        </w:rPr>
        <w:t xml:space="preserve"> см/с. Для </w:t>
      </w:r>
      <w:r w:rsidRPr="00D42702">
        <w:rPr>
          <w:i/>
          <w:sz w:val="28"/>
          <w:szCs w:val="28"/>
          <w:lang w:val="en-US"/>
        </w:rPr>
        <w:t>H</w:t>
      </w:r>
      <w:r w:rsidRPr="00D42702">
        <w:rPr>
          <w:sz w:val="28"/>
          <w:szCs w:val="28"/>
        </w:rPr>
        <w:t xml:space="preserve"> = 550 Э (см. рис. 4) значения групповых скоростей на частоте </w:t>
      </w:r>
      <w:r w:rsidRPr="00D42702">
        <w:rPr>
          <w:i/>
          <w:sz w:val="28"/>
          <w:szCs w:val="28"/>
          <w:lang w:val="en-US"/>
        </w:rPr>
        <w:t>f</w:t>
      </w:r>
      <w:r w:rsidRPr="00D42702">
        <w:rPr>
          <w:sz w:val="28"/>
          <w:szCs w:val="28"/>
        </w:rPr>
        <w:t xml:space="preserve"> ≈ 3,35 ГГц составляют </w:t>
      </w:r>
      <w:r w:rsidRPr="00D42702">
        <w:rPr>
          <w:i/>
          <w:sz w:val="28"/>
          <w:szCs w:val="28"/>
          <w:lang w:val="en-US"/>
        </w:rPr>
        <w:t>V</w:t>
      </w:r>
      <w:r w:rsidRPr="00D42702">
        <w:rPr>
          <w:i/>
          <w:sz w:val="28"/>
          <w:szCs w:val="28"/>
          <w:vertAlign w:val="subscript"/>
          <w:lang w:val="en-US"/>
        </w:rPr>
        <w:t>g</w:t>
      </w:r>
      <w:r w:rsidRPr="00D42702">
        <w:rPr>
          <w:sz w:val="28"/>
          <w:szCs w:val="28"/>
          <w:vertAlign w:val="subscript"/>
        </w:rPr>
        <w:t>1</w:t>
      </w:r>
      <w:r w:rsidRPr="00D42702">
        <w:rPr>
          <w:sz w:val="28"/>
          <w:szCs w:val="28"/>
        </w:rPr>
        <w:t xml:space="preserve"> ≈ </w:t>
      </w:r>
      <w:proofErr w:type="gramStart"/>
      <w:r w:rsidRPr="00D42702">
        <w:rPr>
          <w:sz w:val="28"/>
          <w:szCs w:val="28"/>
        </w:rPr>
        <w:t>0,96×10</w:t>
      </w:r>
      <w:r w:rsidRPr="00D42702">
        <w:rPr>
          <w:sz w:val="28"/>
          <w:szCs w:val="28"/>
          <w:vertAlign w:val="superscript"/>
        </w:rPr>
        <w:t>6</w:t>
      </w:r>
      <w:r w:rsidRPr="00D42702">
        <w:rPr>
          <w:sz w:val="28"/>
          <w:szCs w:val="28"/>
        </w:rPr>
        <w:t xml:space="preserve"> см/с для широкого и </w:t>
      </w:r>
      <w:r w:rsidRPr="00D42702">
        <w:rPr>
          <w:i/>
          <w:sz w:val="28"/>
          <w:szCs w:val="28"/>
          <w:lang w:val="en-US"/>
        </w:rPr>
        <w:t>V</w:t>
      </w:r>
      <w:r w:rsidRPr="00D42702">
        <w:rPr>
          <w:i/>
          <w:sz w:val="28"/>
          <w:szCs w:val="28"/>
          <w:vertAlign w:val="subscript"/>
          <w:lang w:val="en-US"/>
        </w:rPr>
        <w:t>g</w:t>
      </w:r>
      <w:r w:rsidRPr="00D42702">
        <w:rPr>
          <w:sz w:val="28"/>
          <w:szCs w:val="28"/>
          <w:vertAlign w:val="subscript"/>
        </w:rPr>
        <w:t>2</w:t>
      </w:r>
      <w:r w:rsidRPr="00D42702">
        <w:rPr>
          <w:sz w:val="28"/>
          <w:szCs w:val="28"/>
        </w:rPr>
        <w:t xml:space="preserve"> ≈ 0,75×10</w:t>
      </w:r>
      <w:r w:rsidRPr="00D42702">
        <w:rPr>
          <w:sz w:val="28"/>
          <w:szCs w:val="28"/>
          <w:vertAlign w:val="superscript"/>
        </w:rPr>
        <w:t>6</w:t>
      </w:r>
      <w:r w:rsidRPr="00D42702">
        <w:rPr>
          <w:sz w:val="28"/>
          <w:szCs w:val="28"/>
        </w:rPr>
        <w:t xml:space="preserve"> см/с для узкого волнов</w:t>
      </w:r>
      <w:r w:rsidRPr="00D42702">
        <w:rPr>
          <w:sz w:val="28"/>
          <w:szCs w:val="28"/>
        </w:rPr>
        <w:t>о</w:t>
      </w:r>
      <w:r w:rsidRPr="00D42702">
        <w:rPr>
          <w:sz w:val="28"/>
          <w:szCs w:val="28"/>
        </w:rPr>
        <w:t>дов.</w:t>
      </w:r>
      <w:proofErr w:type="gramEnd"/>
      <w:r w:rsidRPr="00D42702">
        <w:rPr>
          <w:sz w:val="28"/>
          <w:szCs w:val="28"/>
        </w:rPr>
        <w:t xml:space="preserve"> Отметим, что уменьшение групповой скорости ПМСВ также отражает сдвиг дисперсии ПМСВ вниз по частоте на участке сужения волновода.</w:t>
      </w:r>
    </w:p>
    <w:p w:rsidR="007A40A4" w:rsidRPr="00D42702" w:rsidRDefault="007A40A4" w:rsidP="00530B40">
      <w:pPr>
        <w:spacing w:line="235" w:lineRule="auto"/>
        <w:ind w:firstLine="709"/>
        <w:jc w:val="both"/>
        <w:rPr>
          <w:sz w:val="28"/>
          <w:szCs w:val="28"/>
        </w:rPr>
      </w:pPr>
      <w:r w:rsidRPr="00D42702">
        <w:rPr>
          <w:sz w:val="28"/>
          <w:szCs w:val="28"/>
        </w:rPr>
        <w:t>Также отметим, что до ≈ 3,8 ГГц в АЧХ исследуемых ЛЗ наблюд</w:t>
      </w:r>
      <w:r w:rsidRPr="00D42702">
        <w:rPr>
          <w:sz w:val="28"/>
          <w:szCs w:val="28"/>
        </w:rPr>
        <w:t>а</w:t>
      </w:r>
      <w:r w:rsidRPr="00D42702">
        <w:rPr>
          <w:sz w:val="28"/>
          <w:szCs w:val="28"/>
        </w:rPr>
        <w:t>лись (</w:t>
      </w:r>
      <w:proofErr w:type="gramStart"/>
      <w:r w:rsidRPr="00D42702">
        <w:rPr>
          <w:sz w:val="28"/>
          <w:szCs w:val="28"/>
        </w:rPr>
        <w:t>см</w:t>
      </w:r>
      <w:proofErr w:type="gramEnd"/>
      <w:r w:rsidRPr="00D42702">
        <w:rPr>
          <w:sz w:val="28"/>
          <w:szCs w:val="28"/>
        </w:rPr>
        <w:t xml:space="preserve">. рис. 3, </w:t>
      </w:r>
      <w:r w:rsidRPr="00D42702">
        <w:rPr>
          <w:i/>
          <w:sz w:val="28"/>
          <w:szCs w:val="28"/>
        </w:rPr>
        <w:t>а</w:t>
      </w:r>
      <w:r w:rsidRPr="00D42702">
        <w:rPr>
          <w:sz w:val="28"/>
          <w:szCs w:val="28"/>
        </w:rPr>
        <w:t>, вставка) эквидистантные узкополосные пики поглощ</w:t>
      </w:r>
      <w:r w:rsidRPr="00D42702">
        <w:rPr>
          <w:sz w:val="28"/>
          <w:szCs w:val="28"/>
        </w:rPr>
        <w:t>е</w:t>
      </w:r>
      <w:r w:rsidRPr="00D42702">
        <w:rPr>
          <w:sz w:val="28"/>
          <w:szCs w:val="28"/>
        </w:rPr>
        <w:t>ния с интервалом следования Δ</w:t>
      </w:r>
      <w:r w:rsidRPr="00D42702">
        <w:rPr>
          <w:i/>
          <w:sz w:val="28"/>
          <w:szCs w:val="28"/>
          <w:lang w:val="en-US"/>
        </w:rPr>
        <w:t>f</w:t>
      </w:r>
      <w:r w:rsidRPr="00D42702">
        <w:rPr>
          <w:sz w:val="28"/>
          <w:szCs w:val="28"/>
        </w:rPr>
        <w:t xml:space="preserve"> </w:t>
      </w:r>
      <w:r w:rsidRPr="00D42702">
        <w:rPr>
          <w:i/>
          <w:sz w:val="28"/>
          <w:szCs w:val="28"/>
        </w:rPr>
        <w:t>≈</w:t>
      </w:r>
      <w:r w:rsidRPr="00D42702">
        <w:rPr>
          <w:sz w:val="28"/>
          <w:szCs w:val="28"/>
        </w:rPr>
        <w:t xml:space="preserve"> 3,3 МГц. Указанный период осцилляций является признаком резонансного взаимодействия магнитостатических волн со сдвиговыми упругими модами акустического волновода, состоящ</w:t>
      </w:r>
      <w:r w:rsidRPr="00D42702">
        <w:rPr>
          <w:sz w:val="28"/>
          <w:szCs w:val="28"/>
        </w:rPr>
        <w:t>е</w:t>
      </w:r>
      <w:r w:rsidRPr="00D42702">
        <w:rPr>
          <w:sz w:val="28"/>
          <w:szCs w:val="28"/>
        </w:rPr>
        <w:t>го из пленки ЖИГ и подложки ГГГ [25]. Действительно, резонансные ча</w:t>
      </w:r>
      <w:r w:rsidRPr="00D42702">
        <w:rPr>
          <w:sz w:val="28"/>
          <w:szCs w:val="28"/>
        </w:rPr>
        <w:t>с</w:t>
      </w:r>
      <w:r w:rsidRPr="00D42702">
        <w:rPr>
          <w:sz w:val="28"/>
          <w:szCs w:val="28"/>
        </w:rPr>
        <w:lastRenderedPageBreak/>
        <w:t xml:space="preserve">тоты, на которых наблюдаются осцилляции в зависимости </w:t>
      </w:r>
      <w:r w:rsidRPr="00D42702">
        <w:rPr>
          <w:i/>
          <w:sz w:val="28"/>
          <w:szCs w:val="28"/>
          <w:lang w:val="en-US"/>
        </w:rPr>
        <w:t>S</w:t>
      </w:r>
      <w:r w:rsidRPr="00D42702">
        <w:rPr>
          <w:sz w:val="28"/>
          <w:szCs w:val="28"/>
          <w:vertAlign w:val="subscript"/>
        </w:rPr>
        <w:t>21</w:t>
      </w:r>
      <w:r w:rsidRPr="00D42702">
        <w:rPr>
          <w:sz w:val="28"/>
          <w:szCs w:val="28"/>
        </w:rPr>
        <w:t>(</w:t>
      </w:r>
      <w:r w:rsidRPr="00D42702">
        <w:rPr>
          <w:i/>
          <w:sz w:val="28"/>
          <w:szCs w:val="28"/>
          <w:lang w:val="en-US"/>
        </w:rPr>
        <w:t>f</w:t>
      </w:r>
      <w:r w:rsidRPr="00D42702">
        <w:rPr>
          <w:sz w:val="28"/>
          <w:szCs w:val="28"/>
        </w:rPr>
        <w:t xml:space="preserve">), отвечают частотам отсечки сдвиговых упругих мод волноведущей структуры ЖИГ/ГГГ, которые в случае </w:t>
      </w:r>
      <w:r w:rsidRPr="00D42702">
        <w:rPr>
          <w:i/>
          <w:sz w:val="28"/>
          <w:szCs w:val="28"/>
          <w:lang w:val="en-US"/>
        </w:rPr>
        <w:t>d</w:t>
      </w:r>
      <w:r w:rsidRPr="00D42702">
        <w:rPr>
          <w:sz w:val="28"/>
          <w:szCs w:val="28"/>
        </w:rPr>
        <w:t> &lt;&lt; </w:t>
      </w:r>
      <w:r w:rsidRPr="00D42702">
        <w:rPr>
          <w:i/>
          <w:sz w:val="28"/>
          <w:szCs w:val="28"/>
          <w:lang w:val="en-US"/>
        </w:rPr>
        <w:t>D</w:t>
      </w:r>
      <w:r w:rsidRPr="00D42702">
        <w:rPr>
          <w:sz w:val="28"/>
          <w:szCs w:val="28"/>
        </w:rPr>
        <w:t xml:space="preserve"> определяются соотношением</w:t>
      </w:r>
    </w:p>
    <w:p w:rsidR="007A40A4" w:rsidRPr="00D42702" w:rsidRDefault="007A40A4" w:rsidP="00530B40">
      <w:pPr>
        <w:spacing w:line="235"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055415" w:rsidP="00530B40">
            <w:pPr>
              <w:spacing w:line="235" w:lineRule="auto"/>
              <w:ind w:firstLine="743"/>
              <w:jc w:val="center"/>
              <w:rPr>
                <w:sz w:val="28"/>
                <w:szCs w:val="28"/>
                <w:lang w:val="en-US"/>
              </w:rPr>
            </w:pPr>
            <w:r w:rsidRPr="00D42702">
              <w:rPr>
                <w:position w:val="-26"/>
              </w:rPr>
              <w:object w:dxaOrig="1100" w:dyaOrig="700">
                <v:shape id="_x0000_i1086" type="#_x0000_t75" style="width:54pt;height:35.25pt" o:ole="">
                  <v:imagedata r:id="rId103" o:title=""/>
                </v:shape>
                <o:OLEObject Type="Embed" ProgID="Equation.3" ShapeID="_x0000_i1086" DrawAspect="Content" ObjectID="_1583580240" r:id="rId104"/>
              </w:object>
            </w:r>
            <w:r w:rsidR="007A40A4" w:rsidRPr="00D42702">
              <w:rPr>
                <w:position w:val="4"/>
                <w:lang w:val="en-US"/>
              </w:rPr>
              <w:t>,</w:t>
            </w:r>
          </w:p>
        </w:tc>
        <w:tc>
          <w:tcPr>
            <w:tcW w:w="708" w:type="dxa"/>
            <w:vAlign w:val="center"/>
          </w:tcPr>
          <w:p w:rsidR="007A40A4" w:rsidRPr="00D42702" w:rsidRDefault="007A40A4" w:rsidP="00530B40">
            <w:pPr>
              <w:spacing w:line="235" w:lineRule="auto"/>
              <w:jc w:val="right"/>
              <w:rPr>
                <w:sz w:val="28"/>
                <w:szCs w:val="28"/>
              </w:rPr>
            </w:pPr>
            <w:r w:rsidRPr="00D42702">
              <w:rPr>
                <w:sz w:val="28"/>
                <w:szCs w:val="28"/>
              </w:rPr>
              <w:t>(11)</w:t>
            </w:r>
          </w:p>
        </w:tc>
      </w:tr>
    </w:tbl>
    <w:p w:rsidR="007A40A4" w:rsidRPr="00D42702" w:rsidRDefault="007A40A4" w:rsidP="00530B40">
      <w:pPr>
        <w:spacing w:line="235" w:lineRule="auto"/>
        <w:rPr>
          <w:sz w:val="28"/>
          <w:szCs w:val="28"/>
        </w:rPr>
      </w:pPr>
    </w:p>
    <w:p w:rsidR="007A40A4" w:rsidRPr="00D42702" w:rsidRDefault="007A40A4" w:rsidP="00530B40">
      <w:pPr>
        <w:spacing w:line="235" w:lineRule="auto"/>
        <w:jc w:val="both"/>
        <w:rPr>
          <w:sz w:val="28"/>
          <w:szCs w:val="28"/>
        </w:rPr>
      </w:pPr>
      <w:r w:rsidRPr="00D42702">
        <w:rPr>
          <w:sz w:val="28"/>
          <w:szCs w:val="28"/>
        </w:rPr>
        <w:t xml:space="preserve">где </w:t>
      </w:r>
      <w:proofErr w:type="spellStart"/>
      <w:r w:rsidRPr="00D42702">
        <w:rPr>
          <w:i/>
          <w:sz w:val="28"/>
          <w:szCs w:val="28"/>
          <w:lang w:val="en-US"/>
        </w:rPr>
        <w:t>f</w:t>
      </w:r>
      <w:r w:rsidRPr="00D42702">
        <w:rPr>
          <w:i/>
          <w:sz w:val="28"/>
          <w:szCs w:val="28"/>
          <w:vertAlign w:val="subscript"/>
          <w:lang w:val="en-US"/>
        </w:rPr>
        <w:t>G</w:t>
      </w:r>
      <w:proofErr w:type="spellEnd"/>
      <w:r w:rsidRPr="00D42702">
        <w:rPr>
          <w:i/>
          <w:sz w:val="28"/>
          <w:szCs w:val="28"/>
        </w:rPr>
        <w:t xml:space="preserve"> – </w:t>
      </w:r>
      <w:r w:rsidR="003A3C58">
        <w:rPr>
          <w:sz w:val="28"/>
          <w:szCs w:val="28"/>
        </w:rPr>
        <w:t>частота магнитоупругого резонанса</w:t>
      </w:r>
      <w:r w:rsidRPr="00D42702">
        <w:rPr>
          <w:sz w:val="28"/>
          <w:szCs w:val="28"/>
        </w:rPr>
        <w:t xml:space="preserve">; </w:t>
      </w:r>
      <w:r w:rsidR="003A3C58" w:rsidRPr="00D42702">
        <w:rPr>
          <w:i/>
          <w:sz w:val="28"/>
          <w:szCs w:val="28"/>
          <w:lang w:val="en-US"/>
        </w:rPr>
        <w:t>G</w:t>
      </w:r>
      <w:r w:rsidR="003A3C58" w:rsidRPr="00D42702">
        <w:rPr>
          <w:sz w:val="28"/>
          <w:szCs w:val="28"/>
        </w:rPr>
        <w:t xml:space="preserve"> – целоое число полуволн акустической сдвиговой волны по толщине структуры (в случае, показа</w:t>
      </w:r>
      <w:r w:rsidR="003A3C58" w:rsidRPr="00D42702">
        <w:rPr>
          <w:sz w:val="28"/>
          <w:szCs w:val="28"/>
        </w:rPr>
        <w:t>н</w:t>
      </w:r>
      <w:r w:rsidR="003A3C58" w:rsidRPr="00D42702">
        <w:rPr>
          <w:sz w:val="28"/>
          <w:szCs w:val="28"/>
        </w:rPr>
        <w:t xml:space="preserve">ном на вставке (см. рис. 3, </w:t>
      </w:r>
      <w:r w:rsidR="003A3C58" w:rsidRPr="00D42702">
        <w:rPr>
          <w:i/>
          <w:sz w:val="28"/>
          <w:szCs w:val="28"/>
        </w:rPr>
        <w:t>а</w:t>
      </w:r>
      <w:r w:rsidR="003A3C58" w:rsidRPr="00D42702">
        <w:rPr>
          <w:sz w:val="28"/>
          <w:szCs w:val="28"/>
        </w:rPr>
        <w:t xml:space="preserve">), </w:t>
      </w:r>
      <w:r w:rsidR="003A3C58" w:rsidRPr="00D42702">
        <w:rPr>
          <w:i/>
          <w:sz w:val="28"/>
          <w:szCs w:val="28"/>
          <w:lang w:val="en-US"/>
        </w:rPr>
        <w:t>G</w:t>
      </w:r>
      <w:r w:rsidR="003A3C58" w:rsidRPr="00D42702">
        <w:rPr>
          <w:sz w:val="28"/>
          <w:szCs w:val="28"/>
        </w:rPr>
        <w:t xml:space="preserve"> = 625–628</w:t>
      </w:r>
      <w:r w:rsidR="003A3C58">
        <w:rPr>
          <w:sz w:val="28"/>
          <w:szCs w:val="28"/>
        </w:rPr>
        <w:t>)</w:t>
      </w:r>
      <w:r w:rsidR="003A3C58" w:rsidRPr="00D42702">
        <w:rPr>
          <w:sz w:val="28"/>
          <w:szCs w:val="28"/>
        </w:rPr>
        <w:t xml:space="preserve">; </w:t>
      </w:r>
      <w:proofErr w:type="spellStart"/>
      <w:r w:rsidRPr="00D42702">
        <w:rPr>
          <w:i/>
          <w:sz w:val="28"/>
          <w:szCs w:val="28"/>
          <w:lang w:val="en-US"/>
        </w:rPr>
        <w:t>V</w:t>
      </w:r>
      <w:r w:rsidRPr="00D42702">
        <w:rPr>
          <w:i/>
          <w:sz w:val="28"/>
          <w:szCs w:val="28"/>
          <w:vertAlign w:val="subscript"/>
          <w:lang w:val="en-US"/>
        </w:rPr>
        <w:t>t</w:t>
      </w:r>
      <w:proofErr w:type="spellEnd"/>
      <w:r w:rsidRPr="00D42702">
        <w:rPr>
          <w:sz w:val="28"/>
          <w:szCs w:val="28"/>
        </w:rPr>
        <w:t xml:space="preserve"> = 3,57×10</w:t>
      </w:r>
      <w:r w:rsidRPr="00D42702">
        <w:rPr>
          <w:sz w:val="28"/>
          <w:szCs w:val="28"/>
          <w:vertAlign w:val="superscript"/>
        </w:rPr>
        <w:t>5</w:t>
      </w:r>
      <w:r w:rsidRPr="00D42702">
        <w:rPr>
          <w:sz w:val="28"/>
          <w:szCs w:val="28"/>
        </w:rPr>
        <w:t xml:space="preserve"> см/</w:t>
      </w:r>
      <w:proofErr w:type="gramStart"/>
      <w:r w:rsidRPr="00D42702">
        <w:rPr>
          <w:sz w:val="28"/>
          <w:szCs w:val="28"/>
        </w:rPr>
        <w:t>с</w:t>
      </w:r>
      <w:proofErr w:type="gramEnd"/>
      <w:r w:rsidRPr="00D42702">
        <w:rPr>
          <w:sz w:val="28"/>
          <w:szCs w:val="28"/>
        </w:rPr>
        <w:t xml:space="preserve"> – скорость поперечных акустических волн в ГГГ; </w:t>
      </w:r>
      <w:r w:rsidRPr="00D42702">
        <w:rPr>
          <w:i/>
          <w:sz w:val="28"/>
          <w:szCs w:val="28"/>
          <w:lang w:val="en-US"/>
        </w:rPr>
        <w:t>D</w:t>
      </w:r>
      <w:r w:rsidRPr="00D42702">
        <w:rPr>
          <w:sz w:val="28"/>
          <w:szCs w:val="28"/>
        </w:rPr>
        <w:t xml:space="preserve"> ≈ 550</w:t>
      </w:r>
      <w:r w:rsidRPr="00D42702">
        <w:rPr>
          <w:i/>
          <w:sz w:val="28"/>
          <w:szCs w:val="28"/>
        </w:rPr>
        <w:t xml:space="preserve"> </w:t>
      </w:r>
      <w:r w:rsidRPr="00D42702">
        <w:rPr>
          <w:sz w:val="28"/>
          <w:szCs w:val="28"/>
        </w:rPr>
        <w:t xml:space="preserve">мкм – толщина ГГГ. При этом частотный интервал между соседними модами с номерами </w:t>
      </w:r>
      <w:r w:rsidRPr="00D42702">
        <w:rPr>
          <w:i/>
          <w:sz w:val="28"/>
          <w:szCs w:val="28"/>
          <w:lang w:val="en-US"/>
        </w:rPr>
        <w:t>G</w:t>
      </w:r>
      <w:r w:rsidRPr="00D42702">
        <w:rPr>
          <w:sz w:val="28"/>
          <w:szCs w:val="28"/>
        </w:rPr>
        <w:t xml:space="preserve"> и </w:t>
      </w:r>
      <w:r w:rsidRPr="00D42702">
        <w:rPr>
          <w:i/>
          <w:sz w:val="28"/>
          <w:szCs w:val="28"/>
          <w:lang w:val="en-US"/>
        </w:rPr>
        <w:t>G</w:t>
      </w:r>
      <w:r w:rsidRPr="00D42702">
        <w:rPr>
          <w:i/>
          <w:sz w:val="28"/>
          <w:szCs w:val="28"/>
        </w:rPr>
        <w:t>+</w:t>
      </w:r>
      <w:r w:rsidRPr="00D42702">
        <w:rPr>
          <w:sz w:val="28"/>
          <w:szCs w:val="28"/>
        </w:rPr>
        <w:t>1 определяется по формуле</w:t>
      </w:r>
    </w:p>
    <w:p w:rsidR="007A40A4" w:rsidRPr="00D42702" w:rsidRDefault="007A40A4" w:rsidP="00530B40">
      <w:pPr>
        <w:spacing w:line="235" w:lineRule="auto"/>
        <w:rPr>
          <w:sz w:val="28"/>
          <w:szCs w:val="28"/>
        </w:rPr>
      </w:pPr>
    </w:p>
    <w:tbl>
      <w:tblPr>
        <w:tblW w:w="0" w:type="auto"/>
        <w:tblInd w:w="108" w:type="dxa"/>
        <w:tblLook w:val="04A0"/>
      </w:tblPr>
      <w:tblGrid>
        <w:gridCol w:w="8364"/>
        <w:gridCol w:w="708"/>
      </w:tblGrid>
      <w:tr w:rsidR="007A40A4" w:rsidRPr="00D42702" w:rsidTr="007A40A4">
        <w:tc>
          <w:tcPr>
            <w:tcW w:w="8364" w:type="dxa"/>
          </w:tcPr>
          <w:p w:rsidR="007A40A4" w:rsidRPr="00D42702" w:rsidRDefault="005760F1" w:rsidP="00530B40">
            <w:pPr>
              <w:spacing w:line="235" w:lineRule="auto"/>
              <w:ind w:firstLine="743"/>
              <w:jc w:val="center"/>
              <w:rPr>
                <w:sz w:val="28"/>
                <w:szCs w:val="28"/>
                <w:lang w:val="en-US"/>
              </w:rPr>
            </w:pPr>
            <w:r w:rsidRPr="00D42702">
              <w:rPr>
                <w:position w:val="-26"/>
              </w:rPr>
              <w:object w:dxaOrig="1500" w:dyaOrig="700">
                <v:shape id="_x0000_i1087" type="#_x0000_t75" style="width:81.75pt;height:38.25pt" o:ole="">
                  <v:imagedata r:id="rId105" o:title=""/>
                </v:shape>
                <o:OLEObject Type="Embed" ProgID="Equation.3" ShapeID="_x0000_i1087" DrawAspect="Content" ObjectID="_1583580241" r:id="rId106"/>
              </w:object>
            </w:r>
            <w:r w:rsidR="007A40A4" w:rsidRPr="00D42702">
              <w:rPr>
                <w:position w:val="6"/>
                <w:lang w:val="en-US"/>
              </w:rPr>
              <w:t>,</w:t>
            </w:r>
          </w:p>
        </w:tc>
        <w:tc>
          <w:tcPr>
            <w:tcW w:w="708" w:type="dxa"/>
            <w:vAlign w:val="center"/>
          </w:tcPr>
          <w:p w:rsidR="007A40A4" w:rsidRPr="00D42702" w:rsidRDefault="007A40A4" w:rsidP="00530B40">
            <w:pPr>
              <w:spacing w:line="235" w:lineRule="auto"/>
              <w:jc w:val="right"/>
              <w:rPr>
                <w:sz w:val="28"/>
                <w:szCs w:val="28"/>
              </w:rPr>
            </w:pPr>
            <w:r w:rsidRPr="00D42702">
              <w:rPr>
                <w:sz w:val="28"/>
                <w:szCs w:val="28"/>
              </w:rPr>
              <w:t>(12)</w:t>
            </w:r>
          </w:p>
        </w:tc>
      </w:tr>
    </w:tbl>
    <w:p w:rsidR="007A40A4" w:rsidRPr="00D42702" w:rsidRDefault="007A40A4" w:rsidP="00530B40">
      <w:pPr>
        <w:spacing w:line="235" w:lineRule="auto"/>
        <w:rPr>
          <w:sz w:val="28"/>
          <w:szCs w:val="28"/>
        </w:rPr>
      </w:pPr>
    </w:p>
    <w:p w:rsidR="007A40A4" w:rsidRPr="00D42702" w:rsidRDefault="007A40A4" w:rsidP="00530B40">
      <w:pPr>
        <w:spacing w:line="235" w:lineRule="auto"/>
        <w:jc w:val="both"/>
        <w:rPr>
          <w:sz w:val="28"/>
          <w:szCs w:val="28"/>
        </w:rPr>
      </w:pPr>
      <w:r w:rsidRPr="00D42702">
        <w:rPr>
          <w:sz w:val="28"/>
          <w:szCs w:val="28"/>
        </w:rPr>
        <w:t>что в нашем случае составляет Δ</w:t>
      </w:r>
      <w:proofErr w:type="spellStart"/>
      <w:r w:rsidRPr="00D42702">
        <w:rPr>
          <w:i/>
          <w:sz w:val="28"/>
          <w:szCs w:val="28"/>
          <w:lang w:val="en-US"/>
        </w:rPr>
        <w:t>f</w:t>
      </w:r>
      <w:r w:rsidRPr="00D42702">
        <w:rPr>
          <w:i/>
          <w:sz w:val="28"/>
          <w:szCs w:val="28"/>
          <w:vertAlign w:val="subscript"/>
          <w:lang w:val="en-US"/>
        </w:rPr>
        <w:t>G</w:t>
      </w:r>
      <w:proofErr w:type="spellEnd"/>
      <w:r w:rsidRPr="00D42702">
        <w:rPr>
          <w:sz w:val="28"/>
          <w:szCs w:val="28"/>
          <w:vertAlign w:val="subscript"/>
        </w:rPr>
        <w:t xml:space="preserve">, </w:t>
      </w:r>
      <w:r w:rsidRPr="00D42702">
        <w:rPr>
          <w:i/>
          <w:sz w:val="28"/>
          <w:szCs w:val="28"/>
          <w:vertAlign w:val="subscript"/>
          <w:lang w:val="en-US"/>
        </w:rPr>
        <w:t>G</w:t>
      </w:r>
      <w:r w:rsidRPr="00D42702">
        <w:rPr>
          <w:sz w:val="28"/>
          <w:szCs w:val="28"/>
          <w:vertAlign w:val="subscript"/>
        </w:rPr>
        <w:t>+1</w:t>
      </w:r>
      <w:r w:rsidRPr="00D42702">
        <w:rPr>
          <w:sz w:val="28"/>
          <w:szCs w:val="28"/>
        </w:rPr>
        <w:t xml:space="preserve"> ≈ 3,25</w:t>
      </w:r>
      <w:r w:rsidRPr="00D42702">
        <w:rPr>
          <w:i/>
          <w:sz w:val="28"/>
          <w:szCs w:val="28"/>
        </w:rPr>
        <w:t xml:space="preserve"> </w:t>
      </w:r>
      <w:r w:rsidRPr="00D42702">
        <w:rPr>
          <w:sz w:val="28"/>
          <w:szCs w:val="28"/>
        </w:rPr>
        <w:t>МГц и хорошо согласуется с измеренным значением Δ</w:t>
      </w:r>
      <w:r w:rsidRPr="00D42702">
        <w:rPr>
          <w:i/>
          <w:sz w:val="28"/>
          <w:szCs w:val="28"/>
          <w:lang w:val="en-US"/>
        </w:rPr>
        <w:t>f</w:t>
      </w:r>
      <w:r w:rsidRPr="00D42702">
        <w:rPr>
          <w:sz w:val="28"/>
          <w:szCs w:val="28"/>
        </w:rPr>
        <w:t xml:space="preserve"> ≈ 3,3 МГц.</w:t>
      </w:r>
    </w:p>
    <w:p w:rsidR="007A40A4" w:rsidRPr="00D42702" w:rsidRDefault="007A40A4" w:rsidP="00530B40">
      <w:pPr>
        <w:spacing w:line="235" w:lineRule="auto"/>
        <w:ind w:firstLine="709"/>
        <w:jc w:val="both"/>
        <w:rPr>
          <w:sz w:val="28"/>
          <w:szCs w:val="28"/>
        </w:rPr>
      </w:pPr>
      <w:r w:rsidRPr="00D42702">
        <w:rPr>
          <w:sz w:val="28"/>
          <w:szCs w:val="28"/>
        </w:rPr>
        <w:t>На частотах вблизи 2 ГГц достигалась максимальная эффективность магнитоупругих резонансов, чему соответствовала половина длины сдв</w:t>
      </w:r>
      <w:r w:rsidRPr="00D42702">
        <w:rPr>
          <w:sz w:val="28"/>
          <w:szCs w:val="28"/>
        </w:rPr>
        <w:t>и</w:t>
      </w:r>
      <w:r w:rsidRPr="00D42702">
        <w:rPr>
          <w:sz w:val="28"/>
          <w:szCs w:val="28"/>
        </w:rPr>
        <w:t>говой упругой волны по толщине пленки ЖИГ, имеющей максимальное значение интеграла перекрытия волновых полей взаимодействующих волн. В волноводах с изменяющейся шириной эффективность данных резонансов была существенно ниже, что можно связать с потерей синхронизма спин</w:t>
      </w:r>
      <w:r w:rsidRPr="00D42702">
        <w:rPr>
          <w:sz w:val="28"/>
          <w:szCs w:val="28"/>
        </w:rPr>
        <w:t>о</w:t>
      </w:r>
      <w:r w:rsidRPr="00D42702">
        <w:rPr>
          <w:sz w:val="28"/>
          <w:szCs w:val="28"/>
        </w:rPr>
        <w:t>вых и упругих волн на участках сужения волновода из-за изменения ди</w:t>
      </w:r>
      <w:r w:rsidRPr="00D42702">
        <w:rPr>
          <w:sz w:val="28"/>
          <w:szCs w:val="28"/>
        </w:rPr>
        <w:t>с</w:t>
      </w:r>
      <w:r w:rsidRPr="00D42702">
        <w:rPr>
          <w:sz w:val="28"/>
          <w:szCs w:val="28"/>
        </w:rPr>
        <w:t>персии ПМСВ.</w:t>
      </w:r>
    </w:p>
    <w:p w:rsidR="007A40A4" w:rsidRPr="00D42702" w:rsidRDefault="007A40A4" w:rsidP="00530B40">
      <w:pPr>
        <w:spacing w:line="235" w:lineRule="auto"/>
        <w:ind w:firstLine="709"/>
        <w:jc w:val="both"/>
        <w:rPr>
          <w:sz w:val="28"/>
          <w:szCs w:val="28"/>
        </w:rPr>
      </w:pPr>
      <w:r w:rsidRPr="00D42702">
        <w:rPr>
          <w:sz w:val="28"/>
          <w:szCs w:val="28"/>
        </w:rPr>
        <w:t xml:space="preserve">Результаты измерений для </w:t>
      </w:r>
      <w:r w:rsidRPr="00D42702">
        <w:rPr>
          <w:i/>
          <w:sz w:val="28"/>
          <w:szCs w:val="28"/>
        </w:rPr>
        <w:t>продольно намагниченных волноводов</w:t>
      </w:r>
      <w:r w:rsidRPr="00D42702">
        <w:rPr>
          <w:sz w:val="28"/>
          <w:szCs w:val="28"/>
        </w:rPr>
        <w:t xml:space="preserve"> представлены на рис. 5 (для </w:t>
      </w:r>
      <w:r w:rsidRPr="00D42702">
        <w:rPr>
          <w:i/>
          <w:sz w:val="28"/>
          <w:szCs w:val="28"/>
          <w:lang w:val="en-US"/>
        </w:rPr>
        <w:t>H</w:t>
      </w:r>
      <w:r w:rsidRPr="00D42702">
        <w:rPr>
          <w:sz w:val="28"/>
          <w:szCs w:val="28"/>
        </w:rPr>
        <w:t xml:space="preserve">≈550 Э) и 6 (для </w:t>
      </w:r>
      <w:r w:rsidRPr="00D42702">
        <w:rPr>
          <w:i/>
          <w:sz w:val="28"/>
          <w:szCs w:val="28"/>
          <w:lang w:val="en-US"/>
        </w:rPr>
        <w:t>H</w:t>
      </w:r>
      <w:r w:rsidRPr="00D42702">
        <w:rPr>
          <w:sz w:val="28"/>
          <w:szCs w:val="28"/>
        </w:rPr>
        <w:t xml:space="preserve">≈1070 Э), где кривыми </w:t>
      </w:r>
      <w:r w:rsidRPr="003970C2">
        <w:rPr>
          <w:i/>
          <w:sz w:val="28"/>
          <w:szCs w:val="28"/>
        </w:rPr>
        <w:t xml:space="preserve">1 </w:t>
      </w:r>
      <w:r w:rsidRPr="00D42702">
        <w:rPr>
          <w:sz w:val="28"/>
          <w:szCs w:val="28"/>
        </w:rPr>
        <w:t xml:space="preserve">показаны характеристики МСВ в ЛЗ на основе волноводов с одинаковой шириной, а кривыми </w:t>
      </w:r>
      <w:r w:rsidRPr="003970C2">
        <w:rPr>
          <w:i/>
          <w:sz w:val="28"/>
          <w:szCs w:val="28"/>
        </w:rPr>
        <w:t>2</w:t>
      </w:r>
      <w:r w:rsidRPr="00D42702">
        <w:rPr>
          <w:sz w:val="28"/>
          <w:szCs w:val="28"/>
        </w:rPr>
        <w:t xml:space="preserve"> – в волноводах с изменяющейся шириной. При этом дисперсионные характеристики однородного волновода шириной 20 мкм также пересчитывались по выражению (9) из ФЧХ исследуемых волнов</w:t>
      </w:r>
      <w:r w:rsidRPr="00D42702">
        <w:rPr>
          <w:sz w:val="28"/>
          <w:szCs w:val="28"/>
        </w:rPr>
        <w:t>о</w:t>
      </w:r>
      <w:r w:rsidRPr="00D42702">
        <w:rPr>
          <w:sz w:val="28"/>
          <w:szCs w:val="28"/>
        </w:rPr>
        <w:t xml:space="preserve">дов. Сравнивая кривые </w:t>
      </w:r>
      <w:r w:rsidRPr="00D42702">
        <w:rPr>
          <w:i/>
          <w:sz w:val="28"/>
          <w:szCs w:val="28"/>
        </w:rPr>
        <w:t>1</w:t>
      </w:r>
      <w:r w:rsidRPr="00D42702">
        <w:rPr>
          <w:sz w:val="28"/>
          <w:szCs w:val="28"/>
        </w:rPr>
        <w:t xml:space="preserve"> и </w:t>
      </w:r>
      <w:r w:rsidRPr="00D42702">
        <w:rPr>
          <w:i/>
          <w:sz w:val="28"/>
          <w:szCs w:val="28"/>
        </w:rPr>
        <w:t>2</w:t>
      </w:r>
      <w:r w:rsidRPr="00D42702">
        <w:rPr>
          <w:sz w:val="28"/>
          <w:szCs w:val="28"/>
        </w:rPr>
        <w:t xml:space="preserve"> на рис. 5, </w:t>
      </w:r>
      <w:r w:rsidRPr="00D42702">
        <w:rPr>
          <w:i/>
          <w:sz w:val="28"/>
          <w:szCs w:val="28"/>
        </w:rPr>
        <w:t>а</w:t>
      </w:r>
      <w:r w:rsidRPr="00D42702">
        <w:rPr>
          <w:sz w:val="28"/>
          <w:szCs w:val="28"/>
        </w:rPr>
        <w:t xml:space="preserve"> и рис. 6, </w:t>
      </w:r>
      <w:r w:rsidRPr="00D42702">
        <w:rPr>
          <w:i/>
          <w:sz w:val="28"/>
          <w:szCs w:val="28"/>
        </w:rPr>
        <w:t>а</w:t>
      </w:r>
      <w:r w:rsidRPr="00D42702">
        <w:rPr>
          <w:sz w:val="28"/>
          <w:szCs w:val="28"/>
        </w:rPr>
        <w:t xml:space="preserve"> отметим, что в продол</w:t>
      </w:r>
      <w:r w:rsidRPr="00D42702">
        <w:rPr>
          <w:sz w:val="28"/>
          <w:szCs w:val="28"/>
        </w:rPr>
        <w:t>ь</w:t>
      </w:r>
      <w:r w:rsidRPr="00D42702">
        <w:rPr>
          <w:sz w:val="28"/>
          <w:szCs w:val="28"/>
        </w:rPr>
        <w:t>но намагниченных волноводах с изменяющейся шириной отфильтровыв</w:t>
      </w:r>
      <w:r w:rsidRPr="00D42702">
        <w:rPr>
          <w:sz w:val="28"/>
          <w:szCs w:val="28"/>
        </w:rPr>
        <w:t>а</w:t>
      </w:r>
      <w:r w:rsidRPr="00D42702">
        <w:rPr>
          <w:sz w:val="28"/>
          <w:szCs w:val="28"/>
        </w:rPr>
        <w:t>ются ширинные моды ПМСВ, занимающие высокочастотную область</w:t>
      </w:r>
      <w:r w:rsidRPr="00D42702">
        <w:rPr>
          <w:sz w:val="28"/>
          <w:szCs w:val="28"/>
          <w:lang w:val="en-US"/>
        </w:rPr>
        <w:t> I</w:t>
      </w:r>
      <w:r w:rsidRPr="00D42702">
        <w:rPr>
          <w:sz w:val="28"/>
          <w:szCs w:val="28"/>
        </w:rPr>
        <w:t xml:space="preserve"> спектра передачи. Помимо этого, максимальные значения </w:t>
      </w:r>
      <w:r w:rsidRPr="00D42702">
        <w:rPr>
          <w:i/>
          <w:sz w:val="28"/>
          <w:szCs w:val="28"/>
          <w:lang w:val="en-US"/>
        </w:rPr>
        <w:t>S</w:t>
      </w:r>
      <w:r w:rsidRPr="003970C2">
        <w:rPr>
          <w:sz w:val="28"/>
          <w:szCs w:val="28"/>
          <w:vertAlign w:val="subscript"/>
        </w:rPr>
        <w:t>21</w:t>
      </w:r>
      <w:r w:rsidRPr="003970C2">
        <w:rPr>
          <w:sz w:val="28"/>
          <w:szCs w:val="28"/>
        </w:rPr>
        <w:t>(</w:t>
      </w:r>
      <w:r w:rsidRPr="00D42702">
        <w:rPr>
          <w:i/>
          <w:sz w:val="28"/>
          <w:szCs w:val="28"/>
          <w:lang w:val="en-US"/>
        </w:rPr>
        <w:t>f</w:t>
      </w:r>
      <w:r w:rsidRPr="003970C2">
        <w:rPr>
          <w:sz w:val="28"/>
          <w:szCs w:val="28"/>
        </w:rPr>
        <w:t>)</w:t>
      </w:r>
      <w:r w:rsidRPr="00D42702">
        <w:rPr>
          <w:sz w:val="28"/>
          <w:szCs w:val="28"/>
        </w:rPr>
        <w:t>, соответс</w:t>
      </w:r>
      <w:r w:rsidRPr="00D42702">
        <w:rPr>
          <w:sz w:val="28"/>
          <w:szCs w:val="28"/>
        </w:rPr>
        <w:t>т</w:t>
      </w:r>
      <w:r w:rsidRPr="00D42702">
        <w:rPr>
          <w:sz w:val="28"/>
          <w:szCs w:val="28"/>
        </w:rPr>
        <w:t>вующие ООМСВ в волноводах с изменяющейся шириной, в низкочасто</w:t>
      </w:r>
      <w:r w:rsidRPr="00D42702">
        <w:rPr>
          <w:sz w:val="28"/>
          <w:szCs w:val="28"/>
        </w:rPr>
        <w:t>т</w:t>
      </w:r>
      <w:r w:rsidRPr="00D42702">
        <w:rPr>
          <w:sz w:val="28"/>
          <w:szCs w:val="28"/>
        </w:rPr>
        <w:t xml:space="preserve">ной области </w:t>
      </w:r>
      <w:r w:rsidRPr="00D42702">
        <w:rPr>
          <w:sz w:val="28"/>
          <w:szCs w:val="28"/>
          <w:lang w:val="en-US"/>
        </w:rPr>
        <w:t>II</w:t>
      </w:r>
      <w:r w:rsidRPr="00D42702">
        <w:rPr>
          <w:sz w:val="28"/>
          <w:szCs w:val="28"/>
        </w:rPr>
        <w:t xml:space="preserve"> заметно (~10 дБ) превышали максимальные значения </w:t>
      </w:r>
      <w:r w:rsidRPr="00D42702">
        <w:rPr>
          <w:i/>
          <w:sz w:val="28"/>
          <w:szCs w:val="28"/>
          <w:lang w:val="en-US"/>
        </w:rPr>
        <w:t>S</w:t>
      </w:r>
      <w:r w:rsidRPr="003970C2">
        <w:rPr>
          <w:sz w:val="28"/>
          <w:szCs w:val="28"/>
          <w:vertAlign w:val="subscript"/>
        </w:rPr>
        <w:t>21</w:t>
      </w:r>
      <w:r w:rsidRPr="003970C2">
        <w:rPr>
          <w:sz w:val="28"/>
          <w:szCs w:val="28"/>
        </w:rPr>
        <w:t>(</w:t>
      </w:r>
      <w:r w:rsidRPr="00D42702">
        <w:rPr>
          <w:i/>
          <w:sz w:val="28"/>
          <w:szCs w:val="28"/>
          <w:lang w:val="en-US"/>
        </w:rPr>
        <w:t>f</w:t>
      </w:r>
      <w:r w:rsidRPr="003970C2">
        <w:rPr>
          <w:sz w:val="28"/>
          <w:szCs w:val="28"/>
        </w:rPr>
        <w:t xml:space="preserve">) </w:t>
      </w:r>
      <w:r w:rsidRPr="00D42702">
        <w:rPr>
          <w:sz w:val="28"/>
          <w:szCs w:val="28"/>
        </w:rPr>
        <w:t xml:space="preserve">ООМСВ в волноводах постоянной ширины. Эта особенность сохранялась при изменении поля </w:t>
      </w:r>
      <w:r w:rsidRPr="00D42702">
        <w:rPr>
          <w:i/>
          <w:sz w:val="28"/>
          <w:szCs w:val="28"/>
        </w:rPr>
        <w:t>Н</w:t>
      </w:r>
      <w:r w:rsidRPr="00D42702">
        <w:rPr>
          <w:sz w:val="28"/>
          <w:szCs w:val="28"/>
        </w:rPr>
        <w:t xml:space="preserve"> и могла являться следствием ограничения числа распространяющихся мод в волноводах переменной ширины. Действител</w:t>
      </w:r>
      <w:r w:rsidRPr="00D42702">
        <w:rPr>
          <w:sz w:val="28"/>
          <w:szCs w:val="28"/>
        </w:rPr>
        <w:t>ь</w:t>
      </w:r>
      <w:r w:rsidRPr="00D42702">
        <w:rPr>
          <w:sz w:val="28"/>
          <w:szCs w:val="28"/>
        </w:rPr>
        <w:t>но, в касательно намагниченных и ограниченных по ширине волноводах многомодовость режима распространения, с одной стороны, а также аниз</w:t>
      </w:r>
      <w:r w:rsidRPr="00D42702">
        <w:rPr>
          <w:sz w:val="28"/>
          <w:szCs w:val="28"/>
        </w:rPr>
        <w:t>о</w:t>
      </w:r>
      <w:r w:rsidRPr="00D42702">
        <w:rPr>
          <w:sz w:val="28"/>
          <w:szCs w:val="28"/>
        </w:rPr>
        <w:t xml:space="preserve">тропность дисперсионных свойств </w:t>
      </w:r>
      <w:proofErr w:type="gramStart"/>
      <w:r w:rsidRPr="00D42702">
        <w:rPr>
          <w:sz w:val="28"/>
          <w:szCs w:val="28"/>
        </w:rPr>
        <w:t>СВ</w:t>
      </w:r>
      <w:proofErr w:type="gramEnd"/>
      <w:r w:rsidRPr="00D42702">
        <w:rPr>
          <w:sz w:val="28"/>
          <w:szCs w:val="28"/>
        </w:rPr>
        <w:t>, с другой, приводят к существенн</w:t>
      </w:r>
      <w:r w:rsidRPr="00D42702">
        <w:rPr>
          <w:sz w:val="28"/>
          <w:szCs w:val="28"/>
        </w:rPr>
        <w:t>о</w:t>
      </w:r>
      <w:r w:rsidRPr="003F29D6">
        <w:rPr>
          <w:sz w:val="28"/>
          <w:szCs w:val="28"/>
        </w:rPr>
        <w:lastRenderedPageBreak/>
        <w:t xml:space="preserve">му расхождению формы линий равной </w:t>
      </w:r>
      <w:r w:rsidRPr="003F29D6">
        <w:rPr>
          <w:i/>
          <w:sz w:val="28"/>
          <w:szCs w:val="28"/>
        </w:rPr>
        <w:t>интенсивности</w:t>
      </w:r>
      <w:r w:rsidR="00E640A1" w:rsidRPr="003F29D6">
        <w:rPr>
          <w:sz w:val="28"/>
          <w:szCs w:val="28"/>
        </w:rPr>
        <w:t xml:space="preserve">) </w:t>
      </w:r>
      <w:r w:rsidRPr="003F29D6">
        <w:rPr>
          <w:sz w:val="28"/>
          <w:szCs w:val="28"/>
        </w:rPr>
        <w:t xml:space="preserve">волны </w:t>
      </w:r>
      <w:r w:rsidR="003970C2" w:rsidRPr="003F29D6">
        <w:rPr>
          <w:sz w:val="28"/>
          <w:szCs w:val="28"/>
        </w:rPr>
        <w:t xml:space="preserve">и </w:t>
      </w:r>
      <w:r w:rsidRPr="003F29D6">
        <w:rPr>
          <w:sz w:val="28"/>
          <w:szCs w:val="28"/>
        </w:rPr>
        <w:t>возбу</w:t>
      </w:r>
      <w:r w:rsidRPr="003F29D6">
        <w:rPr>
          <w:sz w:val="28"/>
          <w:szCs w:val="28"/>
        </w:rPr>
        <w:t>ж</w:t>
      </w:r>
      <w:r w:rsidRPr="003F29D6">
        <w:rPr>
          <w:sz w:val="28"/>
          <w:szCs w:val="28"/>
        </w:rPr>
        <w:t xml:space="preserve">дающего преобразователя [19], а также формы линий равной </w:t>
      </w:r>
      <w:r w:rsidRPr="003F29D6">
        <w:rPr>
          <w:i/>
          <w:sz w:val="28"/>
          <w:szCs w:val="28"/>
        </w:rPr>
        <w:t>фазы</w:t>
      </w:r>
      <w:r w:rsidRPr="003F29D6">
        <w:rPr>
          <w:sz w:val="28"/>
          <w:szCs w:val="28"/>
        </w:rPr>
        <w:t xml:space="preserve"> волны от</w:t>
      </w:r>
      <w:r w:rsidR="003970C2" w:rsidRPr="003F29D6">
        <w:rPr>
          <w:sz w:val="28"/>
          <w:szCs w:val="28"/>
        </w:rPr>
        <w:t xml:space="preserve"> формы этого преобразователя, в</w:t>
      </w:r>
      <w:r w:rsidRPr="003F29D6">
        <w:rPr>
          <w:sz w:val="28"/>
          <w:szCs w:val="28"/>
        </w:rPr>
        <w:t>следствие чего распределение волнового</w:t>
      </w:r>
      <w:r w:rsidRPr="00D42702">
        <w:rPr>
          <w:sz w:val="28"/>
          <w:szCs w:val="28"/>
        </w:rPr>
        <w:t xml:space="preserve"> поля в волноводе становится существенно неоднородным. В результате происходит формир</w:t>
      </w:r>
      <w:r w:rsidR="003970C2">
        <w:rPr>
          <w:sz w:val="28"/>
          <w:szCs w:val="28"/>
        </w:rPr>
        <w:t xml:space="preserve">ование каустик, и </w:t>
      </w:r>
      <w:r w:rsidR="004766FC">
        <w:rPr>
          <w:sz w:val="28"/>
          <w:szCs w:val="28"/>
        </w:rPr>
        <w:t xml:space="preserve">на </w:t>
      </w:r>
      <w:r w:rsidR="003970C2">
        <w:rPr>
          <w:sz w:val="28"/>
          <w:szCs w:val="28"/>
        </w:rPr>
        <w:t>участках пле</w:t>
      </w:r>
      <w:r w:rsidRPr="00D42702">
        <w:rPr>
          <w:sz w:val="28"/>
          <w:szCs w:val="28"/>
        </w:rPr>
        <w:t>ночного волновода, где они пересекаются, амплитуда сигнала возрастает [19].</w:t>
      </w:r>
    </w:p>
    <w:p w:rsidR="007A40A4" w:rsidRDefault="007A40A4" w:rsidP="007A40A4">
      <w:pPr>
        <w:rPr>
          <w:sz w:val="28"/>
          <w:szCs w:val="28"/>
        </w:rPr>
      </w:pPr>
    </w:p>
    <w:p w:rsidR="005C6E79" w:rsidRDefault="00415371" w:rsidP="00530B40">
      <w:pPr>
        <w:jc w:val="center"/>
      </w:pPr>
      <w:r w:rsidRPr="00415371">
        <w:rPr>
          <w:lang w:val="en-US"/>
        </w:rPr>
      </w:r>
      <w:r w:rsidRPr="00415371">
        <w:rPr>
          <w:lang w:val="en-US"/>
        </w:rPr>
        <w:pict>
          <v:group id="_x0000_s1798202" editas="canvas" style="width:322.6pt;height:496.3pt;mso-position-horizontal-relative:char;mso-position-vertical-relative:line" coordorigin="2712,7175" coordsize="6452,9926">
            <o:lock v:ext="edit" aspectratio="t"/>
            <v:shape id="_x0000_s1798203" type="#_x0000_t75" style="position:absolute;left:2712;top:7175;width:6452;height:9926" o:preferrelative="f">
              <v:fill o:detectmouseclick="t"/>
              <v:path o:extrusionok="t" o:connecttype="none"/>
              <o:lock v:ext="edit" text="t"/>
            </v:shape>
            <v:shape id="_x0000_s1798204" type="#_x0000_t75" style="position:absolute;left:3722;top:14103;width:4918;height:2356">
              <v:imagedata r:id="rId107" o:title=""/>
            </v:shape>
            <v:shape id="_x0000_s1798205" type="#_x0000_t75" style="position:absolute;left:3723;top:11357;width:4918;height:1767">
              <v:imagedata r:id="rId108" o:title=""/>
            </v:shape>
            <v:shape id="_x0000_s1798206" type="#_x0000_t202" style="position:absolute;left:6346;top:12748;width:281;height:280" stroked="f">
              <v:fill opacity="0"/>
              <v:textbox inset="0,0,0,0">
                <w:txbxContent>
                  <w:p w:rsidR="00191DEC" w:rsidRPr="000B5636" w:rsidRDefault="00191DEC" w:rsidP="00530B40">
                    <w:pPr>
                      <w:jc w:val="center"/>
                      <w:rPr>
                        <w:i/>
                      </w:rPr>
                    </w:pPr>
                    <w:r>
                      <w:rPr>
                        <w:i/>
                      </w:rPr>
                      <w:t>1</w:t>
                    </w:r>
                  </w:p>
                </w:txbxContent>
              </v:textbox>
            </v:shape>
            <v:shape id="_x0000_s1798207" type="#_x0000_t202" style="position:absolute;left:7108;top:11828;width:286;height:252" stroked="f">
              <v:fill opacity="0"/>
              <v:textbox inset="0,0,0,0">
                <w:txbxContent>
                  <w:p w:rsidR="00191DEC" w:rsidRPr="000B5636" w:rsidRDefault="00191DEC" w:rsidP="00530B40">
                    <w:pPr>
                      <w:jc w:val="center"/>
                      <w:rPr>
                        <w:i/>
                      </w:rPr>
                    </w:pPr>
                    <w:r>
                      <w:rPr>
                        <w:i/>
                      </w:rPr>
                      <w:t>2</w:t>
                    </w:r>
                  </w:p>
                </w:txbxContent>
              </v:textbox>
            </v:shape>
            <v:shape id="_x0000_s1798208" type="#_x0000_t202" style="position:absolute;left:3421;top:16395;width:390;height:320" stroked="f">
              <v:fill opacity="0"/>
              <v:textbox style="mso-next-textbox:#_x0000_s1798208" inset="0,0,0,0">
                <w:txbxContent>
                  <w:p w:rsidR="00191DEC" w:rsidRPr="00EF49FE" w:rsidRDefault="00191DEC" w:rsidP="00530B40">
                    <w:pPr>
                      <w:jc w:val="center"/>
                      <w:rPr>
                        <w:lang w:val="en-US"/>
                      </w:rPr>
                    </w:pPr>
                    <w:r>
                      <w:rPr>
                        <w:lang w:val="en-US"/>
                      </w:rPr>
                      <w:t>0</w:t>
                    </w:r>
                  </w:p>
                </w:txbxContent>
              </v:textbox>
            </v:shape>
            <v:shape id="_x0000_s1798209" type="#_x0000_t202" style="position:absolute;left:7705;top:16758;width:890;height:343" stroked="f">
              <v:fill opacity="0"/>
              <v:textbox style="mso-next-textbox:#_x0000_s1798209" inset="0,0,0,0">
                <w:txbxContent>
                  <w:p w:rsidR="00191DEC" w:rsidRPr="000166E6" w:rsidRDefault="00191DEC" w:rsidP="00530B40">
                    <w:pPr>
                      <w:jc w:val="center"/>
                    </w:pPr>
                    <w:proofErr w:type="gramStart"/>
                    <w:r w:rsidRPr="000166E6">
                      <w:rPr>
                        <w:i/>
                        <w:lang w:val="en-US"/>
                      </w:rPr>
                      <w:t>f</w:t>
                    </w:r>
                    <w:proofErr w:type="gramEnd"/>
                    <w:r w:rsidRPr="000166E6">
                      <w:t>, ГГц</w:t>
                    </w:r>
                  </w:p>
                </w:txbxContent>
              </v:textbox>
            </v:shape>
            <v:shape id="_x0000_s1798210" type="#_x0000_t202" style="position:absolute;left:3562;top:10940;width:852;height:370" stroked="f">
              <v:fill opacity="0"/>
              <v:textbox inset="0,0,0,0">
                <w:txbxContent>
                  <w:p w:rsidR="00191DEC" w:rsidRPr="006164A1" w:rsidRDefault="00191DEC" w:rsidP="00530B40">
                    <w:pPr>
                      <w:spacing w:line="216" w:lineRule="auto"/>
                      <w:rPr>
                        <w:lang w:val="en-US"/>
                      </w:rPr>
                    </w:pPr>
                    <w:r>
                      <w:t xml:space="preserve">φ, </w:t>
                    </w:r>
                    <w:r w:rsidRPr="005564B4">
                      <w:t>град</w:t>
                    </w:r>
                  </w:p>
                </w:txbxContent>
              </v:textbox>
            </v:shape>
            <v:shape id="_x0000_s1798212" type="#_x0000_t202" style="position:absolute;left:5722;top:12329;width:304;height:419" stroked="f">
              <v:fill opacity="0"/>
              <v:textbox inset="0,0,0,0">
                <w:txbxContent>
                  <w:p w:rsidR="00191DEC" w:rsidRPr="007F3E02" w:rsidRDefault="00191DEC" w:rsidP="00530B40">
                    <w:r w:rsidRPr="007F3E02">
                      <w:rPr>
                        <w:position w:val="-12"/>
                      </w:rPr>
                      <w:object w:dxaOrig="279" w:dyaOrig="400">
                        <v:shape id="_x0000_i1101" type="#_x0000_t75" style="width:14.25pt;height:20.25pt" o:ole="">
                          <v:imagedata r:id="rId92" o:title=""/>
                        </v:shape>
                        <o:OLEObject Type="Embed" ProgID="Equation.3" ShapeID="_x0000_i1101" DrawAspect="Content" ObjectID="_1583580255" r:id="rId109"/>
                      </w:object>
                    </w:r>
                  </w:p>
                </w:txbxContent>
              </v:textbox>
            </v:shape>
            <v:shape id="_x0000_s1798213" type="#_x0000_t202" style="position:absolute;left:5489;top:11690;width:233;height:252" stroked="f">
              <v:fill opacity="0"/>
              <v:textbox inset="0,0,0,0">
                <w:txbxContent>
                  <w:p w:rsidR="00191DEC" w:rsidRPr="0046423F" w:rsidRDefault="00191DEC" w:rsidP="00530B40">
                    <w:pPr>
                      <w:jc w:val="center"/>
                      <w:rPr>
                        <w:lang w:val="en-US"/>
                      </w:rPr>
                    </w:pPr>
                    <w:r>
                      <w:rPr>
                        <w:lang w:val="en-US"/>
                      </w:rPr>
                      <w:t>II</w:t>
                    </w:r>
                  </w:p>
                </w:txbxContent>
              </v:textbox>
            </v:shape>
            <v:shape id="_x0000_s1798214" type="#_x0000_t202" style="position:absolute;left:3491;top:13790;width:1365;height:239" stroked="f">
              <v:fill opacity="0"/>
              <v:textbox style="mso-next-textbox:#_x0000_s1798214" inset="0,0,0,0">
                <w:txbxContent>
                  <w:p w:rsidR="00191DEC" w:rsidRPr="005564B4" w:rsidRDefault="00191DEC" w:rsidP="00530B40">
                    <w:pPr>
                      <w:spacing w:line="192" w:lineRule="auto"/>
                      <w:jc w:val="center"/>
                      <w:rPr>
                        <w:lang w:val="en-US"/>
                      </w:rPr>
                    </w:pPr>
                    <w:proofErr w:type="gramStart"/>
                    <w:r w:rsidRPr="005564B4">
                      <w:rPr>
                        <w:i/>
                        <w:lang w:val="en-US"/>
                      </w:rPr>
                      <w:t>k</w:t>
                    </w:r>
                    <w:proofErr w:type="gramEnd"/>
                    <w:r w:rsidRPr="005564B4">
                      <w:t>,</w:t>
                    </w:r>
                    <w:r>
                      <w:rPr>
                        <w:lang w:val="en-US"/>
                      </w:rPr>
                      <w:t xml:space="preserve"> </w:t>
                    </w:r>
                    <w:r w:rsidRPr="003E4966">
                      <w:rPr>
                        <w:i/>
                        <w:lang w:val="en-US"/>
                      </w:rPr>
                      <w:t>k</w:t>
                    </w:r>
                    <w:r>
                      <w:rPr>
                        <w:vertAlign w:val="subscript"/>
                        <w:lang w:val="en-US"/>
                      </w:rPr>
                      <w:t>1</w:t>
                    </w:r>
                    <w:r>
                      <w:t>,</w:t>
                    </w:r>
                    <w:r w:rsidRPr="005564B4">
                      <w:t xml:space="preserve"> рад/см</w:t>
                    </w:r>
                  </w:p>
                </w:txbxContent>
              </v:textbox>
            </v:shape>
            <v:shape id="_x0000_s1798215" type="#_x0000_t202" style="position:absolute;left:4191;top:16438;width:440;height:295" stroked="f">
              <v:fill opacity="0"/>
              <v:textbox style="mso-next-textbox:#_x0000_s1798215" inset="0,0,0,0">
                <w:txbxContent>
                  <w:p w:rsidR="00191DEC" w:rsidRPr="00EF49FE" w:rsidRDefault="00191DEC" w:rsidP="00530B40">
                    <w:pPr>
                      <w:jc w:val="center"/>
                      <w:rPr>
                        <w:lang w:val="en-US"/>
                      </w:rPr>
                    </w:pPr>
                    <w:r>
                      <w:t>3</w:t>
                    </w:r>
                    <w:r w:rsidRPr="000166E6">
                      <w:t>,</w:t>
                    </w:r>
                    <w:r>
                      <w:rPr>
                        <w:lang w:val="en-US"/>
                      </w:rPr>
                      <w:t>10</w:t>
                    </w:r>
                  </w:p>
                </w:txbxContent>
              </v:textbox>
            </v:shape>
            <v:shape id="_x0000_s1798216" type="#_x0000_t202" style="position:absolute;left:5322;top:15139;width:400;height:254" stroked="f">
              <v:fill opacity="0"/>
              <v:textbox inset="0,0,0,0">
                <w:txbxContent>
                  <w:p w:rsidR="00191DEC" w:rsidRPr="00EF49FE" w:rsidRDefault="00191DEC" w:rsidP="00530B40">
                    <w:pPr>
                      <w:jc w:val="center"/>
                      <w:rPr>
                        <w:i/>
                        <w:lang w:val="en-US"/>
                      </w:rPr>
                    </w:pPr>
                    <w:r>
                      <w:rPr>
                        <w:i/>
                        <w:lang w:val="en-US"/>
                      </w:rPr>
                      <w:t>2</w:t>
                    </w:r>
                  </w:p>
                </w:txbxContent>
              </v:textbox>
            </v:shape>
            <v:shape id="_x0000_s1798217" type="#_x0000_t202" style="position:absolute;left:4772;top:15779;width:288;height:252" stroked="f">
              <v:fill opacity="0"/>
              <v:textbox inset="0,0,0,0">
                <w:txbxContent>
                  <w:p w:rsidR="00191DEC" w:rsidRPr="000B5636" w:rsidRDefault="00191DEC" w:rsidP="00530B40">
                    <w:pPr>
                      <w:jc w:val="center"/>
                      <w:rPr>
                        <w:i/>
                      </w:rPr>
                    </w:pPr>
                    <w:r>
                      <w:rPr>
                        <w:i/>
                      </w:rPr>
                      <w:t>1</w:t>
                    </w:r>
                  </w:p>
                </w:txbxContent>
              </v:textbox>
            </v:shape>
            <v:shape id="_x0000_s1798218" type="#_x0000_t202" style="position:absolute;left:5766;top:15364;width:319;height:300" stroked="f">
              <v:fill opacity="0"/>
              <v:textbox inset="0,0,0,0">
                <w:txbxContent>
                  <w:p w:rsidR="00191DEC" w:rsidRPr="00EF49FE" w:rsidRDefault="00191DEC" w:rsidP="00530B40">
                    <w:pPr>
                      <w:jc w:val="center"/>
                      <w:rPr>
                        <w:i/>
                        <w:lang w:val="en-US"/>
                      </w:rPr>
                    </w:pPr>
                    <w:r>
                      <w:rPr>
                        <w:i/>
                        <w:lang w:val="en-US"/>
                      </w:rPr>
                      <w:t>3</w:t>
                    </w:r>
                  </w:p>
                </w:txbxContent>
              </v:textbox>
            </v:shape>
            <v:shape id="_x0000_s1798219" type="#_x0000_t202" style="position:absolute;left:6040;top:13242;width:313;height:311" stroked="f">
              <v:fill opacity="0"/>
              <v:textbox inset="0,0,0,0">
                <w:txbxContent>
                  <w:p w:rsidR="00191DEC" w:rsidRPr="00D16D07" w:rsidRDefault="00191DEC" w:rsidP="00530B40">
                    <w:pPr>
                      <w:jc w:val="center"/>
                      <w:rPr>
                        <w:i/>
                      </w:rPr>
                    </w:pPr>
                    <w:r>
                      <w:rPr>
                        <w:i/>
                      </w:rPr>
                      <w:t>б</w:t>
                    </w:r>
                  </w:p>
                </w:txbxContent>
              </v:textbox>
            </v:shape>
            <v:shape id="_x0000_s1798220" type="#_x0000_t202" style="position:absolute;left:6085;top:16758;width:313;height:343" stroked="f">
              <v:fill opacity="0"/>
              <v:textbox inset="0,0,0,0">
                <w:txbxContent>
                  <w:p w:rsidR="00191DEC" w:rsidRPr="00D16D07" w:rsidRDefault="00191DEC" w:rsidP="00530B40">
                    <w:pPr>
                      <w:jc w:val="center"/>
                      <w:rPr>
                        <w:i/>
                      </w:rPr>
                    </w:pPr>
                    <w:r>
                      <w:rPr>
                        <w:i/>
                      </w:rPr>
                      <w:t>в</w:t>
                    </w:r>
                  </w:p>
                </w:txbxContent>
              </v:textbox>
            </v:shape>
            <v:shape id="_x0000_s1798221" type="#_x0000_t202" style="position:absolute;left:6346;top:11699;width:242;height:243" stroked="f">
              <v:fill opacity="0"/>
              <v:textbox inset="0,0,0,0">
                <w:txbxContent>
                  <w:p w:rsidR="00191DEC" w:rsidRPr="0046423F" w:rsidRDefault="00191DEC" w:rsidP="00530B40">
                    <w:pPr>
                      <w:jc w:val="center"/>
                      <w:rPr>
                        <w:lang w:val="en-US"/>
                      </w:rPr>
                    </w:pPr>
                    <w:r>
                      <w:rPr>
                        <w:lang w:val="en-US"/>
                      </w:rPr>
                      <w:t>I</w:t>
                    </w:r>
                  </w:p>
                </w:txbxContent>
              </v:textbox>
            </v:shape>
            <v:shape id="_x0000_s1798222" type="#_x0000_t202" style="position:absolute;left:3098;top:11821;width:618;height:259" stroked="f">
              <v:fill opacity="0"/>
              <v:textbox style="mso-next-textbox:#_x0000_s1798222" inset="0,0,0,0">
                <w:txbxContent>
                  <w:p w:rsidR="00191DEC" w:rsidRPr="00D66895" w:rsidRDefault="00191DEC" w:rsidP="00530B40">
                    <w:pPr>
                      <w:jc w:val="center"/>
                      <w:rPr>
                        <w:lang w:val="en-US"/>
                      </w:rPr>
                    </w:pPr>
                    <w:r w:rsidRPr="005564B4">
                      <w:t>–</w:t>
                    </w:r>
                    <w:r>
                      <w:rPr>
                        <w:lang w:val="en-US"/>
                      </w:rPr>
                      <w:t>3000</w:t>
                    </w:r>
                  </w:p>
                </w:txbxContent>
              </v:textbox>
            </v:shape>
            <v:shape id="_x0000_s1798223" type="#_x0000_t202" style="position:absolute;left:3439;top:11379;width:302;height:320" stroked="f">
              <v:fill opacity="0"/>
              <v:textbox style="mso-next-textbox:#_x0000_s1798223" inset="0,0,0,0">
                <w:txbxContent>
                  <w:p w:rsidR="00191DEC" w:rsidRPr="000166E6" w:rsidRDefault="00191DEC" w:rsidP="00530B40">
                    <w:pPr>
                      <w:ind w:right="66"/>
                      <w:jc w:val="center"/>
                    </w:pPr>
                    <w:r>
                      <w:t>0</w:t>
                    </w:r>
                  </w:p>
                </w:txbxContent>
              </v:textbox>
            </v:shape>
            <v:shape id="_x0000_s1798224" type="#_x0000_t202" style="position:absolute;left:5950;top:10706;width:313;height:252" stroked="f">
              <v:fill opacity="0"/>
              <v:textbox inset="0,0,0,0">
                <w:txbxContent>
                  <w:p w:rsidR="00191DEC" w:rsidRPr="000B5636" w:rsidRDefault="00191DEC" w:rsidP="00530B40">
                    <w:pPr>
                      <w:jc w:val="center"/>
                      <w:rPr>
                        <w:i/>
                      </w:rPr>
                    </w:pPr>
                    <w:r w:rsidRPr="000B5636">
                      <w:rPr>
                        <w:i/>
                      </w:rPr>
                      <w:t>а</w:t>
                    </w:r>
                  </w:p>
                </w:txbxContent>
              </v:textbox>
            </v:shape>
            <v:group id="_x0000_s1798225" style="position:absolute;left:3263;top:7252;width:5377;height:3340" coordorigin="3198,1086" coordsize="5377,3340">
              <v:shape id="_x0000_s1798226" type="#_x0000_t75" style="position:absolute;left:3638;top:1452;width:4937;height:2974">
                <v:imagedata r:id="rId110" o:title=""/>
              </v:shape>
              <v:shape id="_x0000_s1798227" type="#_x0000_t202" style="position:absolute;left:4995;top:3031;width:224;height:299" stroked="f">
                <v:fill opacity="0"/>
                <v:textbox inset="0,0,0,0">
                  <w:txbxContent>
                    <w:p w:rsidR="00191DEC" w:rsidRPr="0046423F" w:rsidRDefault="00191DEC" w:rsidP="00530B40">
                      <w:pPr>
                        <w:jc w:val="center"/>
                        <w:rPr>
                          <w:lang w:val="en-US"/>
                        </w:rPr>
                      </w:pPr>
                      <w:r>
                        <w:rPr>
                          <w:lang w:val="en-US"/>
                        </w:rPr>
                        <w:t>II</w:t>
                      </w:r>
                    </w:p>
                  </w:txbxContent>
                </v:textbox>
              </v:shape>
              <v:shape id="_x0000_s1798228" type="#_x0000_t202" style="position:absolute;left:6568;top:3060;width:197;height:252" stroked="f">
                <v:fill opacity="0"/>
                <v:textbox inset="0,0,0,0">
                  <w:txbxContent>
                    <w:p w:rsidR="00191DEC" w:rsidRPr="0046423F" w:rsidRDefault="00191DEC" w:rsidP="00530B40">
                      <w:pPr>
                        <w:jc w:val="center"/>
                        <w:rPr>
                          <w:lang w:val="en-US"/>
                        </w:rPr>
                      </w:pPr>
                      <w:r>
                        <w:rPr>
                          <w:lang w:val="en-US"/>
                        </w:rPr>
                        <w:t>I</w:t>
                      </w:r>
                    </w:p>
                  </w:txbxContent>
                </v:textbox>
              </v:shape>
              <v:shape id="_x0000_s1798229" type="#_x0000_t202" style="position:absolute;left:3218;top:2696;width:384;height:326" stroked="f">
                <v:fill opacity="0"/>
                <v:textbox style="mso-next-textbox:#_x0000_s1798229" inset="0,0,0,0">
                  <w:txbxContent>
                    <w:p w:rsidR="00191DEC" w:rsidRPr="001E4213" w:rsidRDefault="00191DEC" w:rsidP="00530B40">
                      <w:pPr>
                        <w:jc w:val="center"/>
                        <w:rPr>
                          <w:lang w:val="en-US"/>
                        </w:rPr>
                      </w:pPr>
                      <w:r w:rsidRPr="001E4213">
                        <w:t>–</w:t>
                      </w:r>
                      <w:r>
                        <w:rPr>
                          <w:lang w:val="en-US"/>
                        </w:rPr>
                        <w:t>6</w:t>
                      </w:r>
                      <w:r w:rsidRPr="001E4213">
                        <w:rPr>
                          <w:lang w:val="en-US"/>
                        </w:rPr>
                        <w:t>0</w:t>
                      </w:r>
                    </w:p>
                  </w:txbxContent>
                </v:textbox>
              </v:shape>
              <v:shape id="_x0000_s1798230" type="#_x0000_t202" style="position:absolute;left:3379;top:1086;width:970;height:390" stroked="f">
                <v:fill opacity="0"/>
                <v:textbox inset="0,0,0,0">
                  <w:txbxContent>
                    <w:p w:rsidR="00191DEC" w:rsidRPr="00866934" w:rsidRDefault="00191DEC" w:rsidP="00530B40">
                      <w:pPr>
                        <w:spacing w:line="216" w:lineRule="auto"/>
                        <w:rPr>
                          <w:lang w:val="en-US"/>
                        </w:rPr>
                      </w:pPr>
                      <w:r w:rsidRPr="003E4966">
                        <w:rPr>
                          <w:i/>
                          <w:lang w:val="en-US"/>
                        </w:rPr>
                        <w:t>S</w:t>
                      </w:r>
                      <w:r>
                        <w:rPr>
                          <w:vertAlign w:val="subscript"/>
                          <w:lang w:val="en-US"/>
                        </w:rPr>
                        <w:t>21</w:t>
                      </w:r>
                      <w:r>
                        <w:t xml:space="preserve">, </w:t>
                      </w:r>
                      <w:r w:rsidRPr="001E4213">
                        <w:t>дБ</w:t>
                      </w:r>
                    </w:p>
                  </w:txbxContent>
                </v:textbox>
              </v:shape>
              <v:shape id="_x0000_s1798231" type="#_x0000_t202" style="position:absolute;left:3209;top:3587;width:388;height:301" stroked="f">
                <v:fill opacity="0"/>
                <v:textbox style="mso-next-textbox:#_x0000_s1798231" inset="0,0,0,0">
                  <w:txbxContent>
                    <w:p w:rsidR="00191DEC" w:rsidRPr="006164A1" w:rsidRDefault="00191DEC" w:rsidP="00530B40">
                      <w:pPr>
                        <w:jc w:val="center"/>
                        <w:rPr>
                          <w:lang w:val="en-US"/>
                        </w:rPr>
                      </w:pPr>
                      <w:r>
                        <w:t>–</w:t>
                      </w:r>
                      <w:r>
                        <w:rPr>
                          <w:lang w:val="en-US"/>
                        </w:rPr>
                        <w:t>8</w:t>
                      </w:r>
                      <w:r w:rsidRPr="001E4213">
                        <w:rPr>
                          <w:lang w:val="en-US"/>
                        </w:rPr>
                        <w:t>0</w:t>
                      </w:r>
                    </w:p>
                  </w:txbxContent>
                </v:textbox>
              </v:shape>
              <v:shape id="_x0000_s1798232" type="#_x0000_t202" style="position:absolute;left:3198;top:1779;width:393;height:316" stroked="f">
                <v:fill opacity="0"/>
                <v:textbox style="mso-next-textbox:#_x0000_s1798232" inset="0,0,0,0">
                  <w:txbxContent>
                    <w:p w:rsidR="00191DEC" w:rsidRPr="001E4213" w:rsidRDefault="00191DEC" w:rsidP="00530B40">
                      <w:pPr>
                        <w:jc w:val="center"/>
                        <w:rPr>
                          <w:lang w:val="en-US"/>
                        </w:rPr>
                      </w:pPr>
                      <w:r>
                        <w:rPr>
                          <w:lang w:val="en-US"/>
                        </w:rPr>
                        <w:t>–40</w:t>
                      </w:r>
                    </w:p>
                  </w:txbxContent>
                </v:textbox>
              </v:shape>
              <v:shape id="_x0000_s1798233" type="#_x0000_t202" style="position:absolute;left:3768;top:2528;width:224;height:270" stroked="f">
                <v:fill opacity="0"/>
                <v:textbox inset="0,0,0,0">
                  <w:txbxContent>
                    <w:p w:rsidR="00191DEC" w:rsidRPr="000B5636" w:rsidRDefault="00191DEC" w:rsidP="00530B40">
                      <w:pPr>
                        <w:jc w:val="center"/>
                        <w:rPr>
                          <w:i/>
                        </w:rPr>
                      </w:pPr>
                      <w:r>
                        <w:rPr>
                          <w:i/>
                        </w:rPr>
                        <w:t>1</w:t>
                      </w:r>
                    </w:p>
                  </w:txbxContent>
                </v:textbox>
              </v:shape>
              <v:shape id="_x0000_s1798234" type="#_x0000_t202" style="position:absolute;left:4039;top:1779;width:224;height:261" stroked="f">
                <v:fill opacity="0"/>
                <v:textbox inset="0,0,0,0">
                  <w:txbxContent>
                    <w:p w:rsidR="00191DEC" w:rsidRPr="000B5636" w:rsidRDefault="00191DEC" w:rsidP="00530B40">
                      <w:pPr>
                        <w:jc w:val="center"/>
                        <w:rPr>
                          <w:i/>
                        </w:rPr>
                      </w:pPr>
                      <w:r>
                        <w:rPr>
                          <w:i/>
                        </w:rPr>
                        <w:t>2</w:t>
                      </w:r>
                    </w:p>
                  </w:txbxContent>
                </v:textbox>
              </v:shape>
            </v:group>
            <v:shape id="_x0000_s1798235" type="#_x0000_t202" style="position:absolute;left:3274;top:15779;width:519;height:320" stroked="f">
              <v:fill opacity="0"/>
              <v:textbox style="mso-next-textbox:#_x0000_s1798235" inset="0,0,0,0">
                <w:txbxContent>
                  <w:p w:rsidR="00191DEC" w:rsidRPr="000166E6" w:rsidRDefault="00191DEC" w:rsidP="00530B40">
                    <w:pPr>
                      <w:ind w:right="66"/>
                      <w:jc w:val="center"/>
                    </w:pPr>
                    <w:r>
                      <w:rPr>
                        <w:lang w:val="en-US"/>
                      </w:rPr>
                      <w:t>40</w:t>
                    </w:r>
                    <w:r>
                      <w:t>0</w:t>
                    </w:r>
                  </w:p>
                </w:txbxContent>
              </v:textbox>
            </v:shape>
            <v:shape id="_x0000_s1798236" type="#_x0000_t202" style="position:absolute;left:3265;top:15270;width:519;height:320" stroked="f">
              <v:fill opacity="0"/>
              <v:textbox style="mso-next-textbox:#_x0000_s1798236" inset="0,0,0,0">
                <w:txbxContent>
                  <w:p w:rsidR="00191DEC" w:rsidRPr="000166E6" w:rsidRDefault="00191DEC" w:rsidP="00530B40">
                    <w:pPr>
                      <w:ind w:right="66"/>
                      <w:jc w:val="center"/>
                    </w:pPr>
                    <w:r>
                      <w:rPr>
                        <w:lang w:val="en-US"/>
                      </w:rPr>
                      <w:t>80</w:t>
                    </w:r>
                    <w:r>
                      <w:t>0</w:t>
                    </w:r>
                  </w:p>
                </w:txbxContent>
              </v:textbox>
            </v:shape>
            <v:shape id="_x0000_s1798237" type="#_x0000_t202" style="position:absolute;left:3143;top:14728;width:659;height:320" stroked="f">
              <v:fill opacity="0"/>
              <v:textbox style="mso-next-textbox:#_x0000_s1798237" inset="0,0,0,0">
                <w:txbxContent>
                  <w:p w:rsidR="00191DEC" w:rsidRPr="000166E6" w:rsidRDefault="00191DEC" w:rsidP="00530B40">
                    <w:pPr>
                      <w:ind w:right="66"/>
                      <w:jc w:val="center"/>
                    </w:pPr>
                    <w:r>
                      <w:rPr>
                        <w:lang w:val="en-US"/>
                      </w:rPr>
                      <w:t>120</w:t>
                    </w:r>
                    <w:r>
                      <w:t>0</w:t>
                    </w:r>
                  </w:p>
                </w:txbxContent>
              </v:textbox>
            </v:shape>
            <v:shape id="_x0000_s1798238" type="#_x0000_t202" style="position:absolute;left:3143;top:14029;width:659;height:320" stroked="f">
              <v:fill opacity="0"/>
              <v:textbox style="mso-next-textbox:#_x0000_s1798238" inset="0,0,0,0">
                <w:txbxContent>
                  <w:p w:rsidR="00191DEC" w:rsidRPr="000166E6" w:rsidRDefault="00191DEC" w:rsidP="00530B40">
                    <w:pPr>
                      <w:ind w:right="66"/>
                      <w:jc w:val="center"/>
                    </w:pPr>
                    <w:r>
                      <w:rPr>
                        <w:lang w:val="en-US"/>
                      </w:rPr>
                      <w:t>160</w:t>
                    </w:r>
                    <w:r>
                      <w:t>0</w:t>
                    </w:r>
                  </w:p>
                </w:txbxContent>
              </v:textbox>
            </v:shape>
            <v:shape id="_x0000_s1798239" type="#_x0000_t202" style="position:absolute;left:4966;top:16438;width:440;height:295" stroked="f">
              <v:fill opacity="0"/>
              <v:textbox style="mso-next-textbox:#_x0000_s1798239" inset="0,0,0,0">
                <w:txbxContent>
                  <w:p w:rsidR="00191DEC" w:rsidRPr="00EF49FE" w:rsidRDefault="00191DEC" w:rsidP="00530B40">
                    <w:pPr>
                      <w:jc w:val="center"/>
                      <w:rPr>
                        <w:lang w:val="en-US"/>
                      </w:rPr>
                    </w:pPr>
                    <w:r>
                      <w:t>3</w:t>
                    </w:r>
                    <w:r w:rsidRPr="000166E6">
                      <w:t>,</w:t>
                    </w:r>
                    <w:r>
                      <w:rPr>
                        <w:lang w:val="en-US"/>
                      </w:rPr>
                      <w:t>15</w:t>
                    </w:r>
                  </w:p>
                </w:txbxContent>
              </v:textbox>
            </v:shape>
            <v:shape id="_x0000_s1798240" type="#_x0000_t202" style="position:absolute;left:5773;top:16438;width:440;height:295" stroked="f">
              <v:fill opacity="0"/>
              <v:textbox style="mso-next-textbox:#_x0000_s1798240" inset="0,0,0,0">
                <w:txbxContent>
                  <w:p w:rsidR="00191DEC" w:rsidRPr="00EF49FE" w:rsidRDefault="00191DEC" w:rsidP="00530B40">
                    <w:pPr>
                      <w:jc w:val="center"/>
                      <w:rPr>
                        <w:lang w:val="en-US"/>
                      </w:rPr>
                    </w:pPr>
                    <w:r>
                      <w:t>3</w:t>
                    </w:r>
                    <w:r w:rsidRPr="000166E6">
                      <w:t>,</w:t>
                    </w:r>
                    <w:r>
                      <w:rPr>
                        <w:lang w:val="en-US"/>
                      </w:rPr>
                      <w:t>20</w:t>
                    </w:r>
                  </w:p>
                </w:txbxContent>
              </v:textbox>
            </v:shape>
            <v:shape id="_x0000_s1798241" type="#_x0000_t202" style="position:absolute;left:6560;top:16438;width:440;height:295" stroked="f">
              <v:fill opacity="0"/>
              <v:textbox style="mso-next-textbox:#_x0000_s1798241" inset="0,0,0,0">
                <w:txbxContent>
                  <w:p w:rsidR="00191DEC" w:rsidRPr="00EF49FE" w:rsidRDefault="00191DEC" w:rsidP="00530B40">
                    <w:pPr>
                      <w:jc w:val="center"/>
                      <w:rPr>
                        <w:lang w:val="en-US"/>
                      </w:rPr>
                    </w:pPr>
                    <w:r>
                      <w:t>3</w:t>
                    </w:r>
                    <w:r w:rsidRPr="000166E6">
                      <w:t>,</w:t>
                    </w:r>
                    <w:r>
                      <w:rPr>
                        <w:lang w:val="en-US"/>
                      </w:rPr>
                      <w:t>25</w:t>
                    </w:r>
                  </w:p>
                </w:txbxContent>
              </v:textbox>
            </v:shape>
            <v:shape id="_x0000_s1798242" type="#_x0000_t202" style="position:absolute;left:7326;top:16438;width:440;height:295" stroked="f">
              <v:fill opacity="0"/>
              <v:textbox style="mso-next-textbox:#_x0000_s1798242" inset="0,0,0,0">
                <w:txbxContent>
                  <w:p w:rsidR="00191DEC" w:rsidRPr="00EF49FE" w:rsidRDefault="00191DEC" w:rsidP="00530B40">
                    <w:pPr>
                      <w:jc w:val="center"/>
                      <w:rPr>
                        <w:lang w:val="en-US"/>
                      </w:rPr>
                    </w:pPr>
                    <w:r>
                      <w:t>3</w:t>
                    </w:r>
                    <w:r w:rsidRPr="000166E6">
                      <w:t>,</w:t>
                    </w:r>
                    <w:r>
                      <w:rPr>
                        <w:lang w:val="en-US"/>
                      </w:rPr>
                      <w:t>30</w:t>
                    </w:r>
                  </w:p>
                </w:txbxContent>
              </v:textbox>
            </v:shape>
            <v:shape id="_x0000_s1798243" type="#_x0000_t202" style="position:absolute;left:8087;top:16438;width:440;height:295" stroked="f">
              <v:fill opacity="0"/>
              <v:textbox style="mso-next-textbox:#_x0000_s1798243" inset="0,0,0,0">
                <w:txbxContent>
                  <w:p w:rsidR="00191DEC" w:rsidRPr="00EF49FE" w:rsidRDefault="00191DEC" w:rsidP="00530B40">
                    <w:pPr>
                      <w:jc w:val="center"/>
                      <w:rPr>
                        <w:lang w:val="en-US"/>
                      </w:rPr>
                    </w:pPr>
                    <w:r>
                      <w:t>3</w:t>
                    </w:r>
                    <w:r w:rsidRPr="000166E6">
                      <w:t>,</w:t>
                    </w:r>
                    <w:r>
                      <w:rPr>
                        <w:lang w:val="en-US"/>
                      </w:rPr>
                      <w:t>35</w:t>
                    </w:r>
                  </w:p>
                </w:txbxContent>
              </v:textbox>
            </v:shape>
            <v:shape id="_x0000_s1798244" type="#_x0000_t202" style="position:absolute;left:3098;top:12242;width:618;height:259" stroked="f">
              <v:fill opacity="0"/>
              <v:textbox style="mso-next-textbox:#_x0000_s1798244" inset="0,0,0,0">
                <w:txbxContent>
                  <w:p w:rsidR="00191DEC" w:rsidRPr="00D66895" w:rsidRDefault="00191DEC" w:rsidP="00530B40">
                    <w:pPr>
                      <w:jc w:val="center"/>
                      <w:rPr>
                        <w:lang w:val="en-US"/>
                      </w:rPr>
                    </w:pPr>
                    <w:r w:rsidRPr="005564B4">
                      <w:t>–</w:t>
                    </w:r>
                    <w:r>
                      <w:rPr>
                        <w:lang w:val="en-US"/>
                      </w:rPr>
                      <w:t>6000</w:t>
                    </w:r>
                  </w:p>
                </w:txbxContent>
              </v:textbox>
            </v:shape>
            <v:shape id="_x0000_s1798245" type="#_x0000_t202" style="position:absolute;left:3098;top:12682;width:618;height:259" stroked="f">
              <v:fill opacity="0"/>
              <v:textbox style="mso-next-textbox:#_x0000_s1798245" inset="0,0,0,0">
                <w:txbxContent>
                  <w:p w:rsidR="00191DEC" w:rsidRPr="00D66895" w:rsidRDefault="00191DEC" w:rsidP="00530B40">
                    <w:pPr>
                      <w:jc w:val="center"/>
                      <w:rPr>
                        <w:lang w:val="en-US"/>
                      </w:rPr>
                    </w:pPr>
                    <w:r w:rsidRPr="005564B4">
                      <w:t>–</w:t>
                    </w:r>
                    <w:r>
                      <w:rPr>
                        <w:lang w:val="en-US"/>
                      </w:rPr>
                      <w:t>9000</w:t>
                    </w:r>
                  </w:p>
                </w:txbxContent>
              </v:textbox>
            </v:shape>
            <w10:wrap type="none"/>
            <w10:anchorlock/>
          </v:group>
        </w:pict>
      </w:r>
    </w:p>
    <w:p w:rsidR="005C6E79" w:rsidRDefault="005C6E79" w:rsidP="007A40A4"/>
    <w:p w:rsidR="005C6E79" w:rsidRPr="00D42702" w:rsidRDefault="005C6E79" w:rsidP="00530B40">
      <w:pPr>
        <w:ind w:left="1843" w:right="1899"/>
        <w:jc w:val="both"/>
      </w:pPr>
      <w:r w:rsidRPr="00530B40">
        <w:rPr>
          <w:spacing w:val="-2"/>
        </w:rPr>
        <w:t>Рис. 5. Параметры макетов ЛЗ для продольно нама</w:t>
      </w:r>
      <w:r w:rsidRPr="00530B40">
        <w:rPr>
          <w:spacing w:val="-2"/>
        </w:rPr>
        <w:t>г</w:t>
      </w:r>
      <w:r w:rsidRPr="00530B40">
        <w:rPr>
          <w:spacing w:val="-2"/>
        </w:rPr>
        <w:t>ниченных микроволноводов постоянной (</w:t>
      </w:r>
      <w:r w:rsidRPr="00530B40">
        <w:rPr>
          <w:i/>
          <w:spacing w:val="-2"/>
        </w:rPr>
        <w:t>1</w:t>
      </w:r>
      <w:r w:rsidRPr="00530B40">
        <w:rPr>
          <w:spacing w:val="-2"/>
        </w:rPr>
        <w:t>) и пер</w:t>
      </w:r>
      <w:r w:rsidRPr="00530B40">
        <w:rPr>
          <w:spacing w:val="-2"/>
        </w:rPr>
        <w:t>е</w:t>
      </w:r>
      <w:r w:rsidRPr="00530B40">
        <w:rPr>
          <w:spacing w:val="-2"/>
        </w:rPr>
        <w:t>менной (</w:t>
      </w:r>
      <w:r w:rsidRPr="00530B40">
        <w:rPr>
          <w:i/>
          <w:spacing w:val="-2"/>
        </w:rPr>
        <w:t>2</w:t>
      </w:r>
      <w:r w:rsidRPr="00530B40">
        <w:rPr>
          <w:spacing w:val="-2"/>
        </w:rPr>
        <w:t xml:space="preserve">) ширины при </w:t>
      </w:r>
      <w:r w:rsidRPr="00530B40">
        <w:rPr>
          <w:i/>
          <w:spacing w:val="-2"/>
          <w:lang w:val="en-US"/>
        </w:rPr>
        <w:t>H</w:t>
      </w:r>
      <w:r w:rsidRPr="00530B40">
        <w:rPr>
          <w:spacing w:val="-2"/>
        </w:rPr>
        <w:t xml:space="preserve"> ≈ 550</w:t>
      </w:r>
      <w:proofErr w:type="gramStart"/>
      <w:r w:rsidRPr="00530B40">
        <w:rPr>
          <w:spacing w:val="-2"/>
        </w:rPr>
        <w:t xml:space="preserve"> Э</w:t>
      </w:r>
      <w:proofErr w:type="gramEnd"/>
      <w:r w:rsidRPr="00530B40">
        <w:rPr>
          <w:spacing w:val="-2"/>
        </w:rPr>
        <w:t xml:space="preserve">: </w:t>
      </w:r>
      <w:r w:rsidRPr="00530B40">
        <w:rPr>
          <w:i/>
          <w:spacing w:val="-2"/>
        </w:rPr>
        <w:t xml:space="preserve">а – </w:t>
      </w:r>
      <w:r w:rsidRPr="00530B40">
        <w:rPr>
          <w:spacing w:val="-2"/>
        </w:rPr>
        <w:t xml:space="preserve">АЧХ; </w:t>
      </w:r>
      <w:r w:rsidRPr="00530B40">
        <w:rPr>
          <w:i/>
          <w:spacing w:val="-2"/>
        </w:rPr>
        <w:t>б –</w:t>
      </w:r>
      <w:r w:rsidRPr="00D42702">
        <w:rPr>
          <w:i/>
        </w:rPr>
        <w:t xml:space="preserve"> </w:t>
      </w:r>
      <w:r w:rsidRPr="00D42702">
        <w:t xml:space="preserve">ФЧХ; </w:t>
      </w:r>
      <w:r w:rsidRPr="00D42702">
        <w:rPr>
          <w:i/>
        </w:rPr>
        <w:t xml:space="preserve">в – </w:t>
      </w:r>
      <w:r w:rsidRPr="00D42702">
        <w:t>дис</w:t>
      </w:r>
      <w:r>
        <w:t>персионные характеристики;</w:t>
      </w:r>
      <w:r w:rsidRPr="00D42702">
        <w:t xml:space="preserve"> </w:t>
      </w:r>
      <w:r w:rsidRPr="00D42702">
        <w:rPr>
          <w:i/>
        </w:rPr>
        <w:t>3</w:t>
      </w:r>
      <w:r w:rsidRPr="00D42702">
        <w:t xml:space="preserve"> – ди</w:t>
      </w:r>
      <w:r w:rsidRPr="00D42702">
        <w:t>с</w:t>
      </w:r>
      <w:r w:rsidRPr="00D42702">
        <w:t>персионная ха</w:t>
      </w:r>
      <w:r>
        <w:t>рактеристика «узкого»</w:t>
      </w:r>
      <w:r w:rsidRPr="00D42702">
        <w:t xml:space="preserve"> однородного волновода шириной 20 мкм, пересчитанная по в</w:t>
      </w:r>
      <w:r w:rsidRPr="00D42702">
        <w:t>ы</w:t>
      </w:r>
      <w:r w:rsidRPr="00D42702">
        <w:t>ражению (9) из ФЧХ исследуемых волноводов</w:t>
      </w:r>
    </w:p>
    <w:p w:rsidR="007A40A4" w:rsidRPr="00D42702" w:rsidRDefault="00415371" w:rsidP="007A40A4">
      <w:pPr>
        <w:jc w:val="center"/>
      </w:pPr>
      <w:r>
        <w:pict>
          <v:group id="_x0000_s1798246" editas="canvas" style="width:321.2pt;height:491.7pt;mso-position-horizontal-relative:char;mso-position-vertical-relative:line" coordorigin="2740,7175" coordsize="6424,9834">
            <o:lock v:ext="edit" aspectratio="t"/>
            <v:shape id="_x0000_s1798247" type="#_x0000_t75" style="position:absolute;left:2740;top:7175;width:6424;height:9834" o:preferrelative="f">
              <v:fill o:detectmouseclick="t"/>
              <v:path o:extrusionok="t" o:connecttype="none"/>
              <o:lock v:ext="edit" text="t"/>
            </v:shape>
            <v:shape id="_x0000_s1798248" type="#_x0000_t75" style="position:absolute;left:3673;top:13734;width:4965;height:2366">
              <v:imagedata r:id="rId111" o:title=""/>
            </v:shape>
            <v:shape id="_x0000_s1798249" type="#_x0000_t75" style="position:absolute;left:3673;top:11301;width:4965;height:1805">
              <v:imagedata r:id="rId112" o:title=""/>
            </v:shape>
            <v:shape id="_x0000_s1798250" type="#_x0000_t75" style="position:absolute;left:3667;top:7624;width:4965;height:2974">
              <v:imagedata r:id="rId113" o:title=""/>
            </v:shape>
            <v:shape id="_x0000_s1798251" type="#_x0000_t202" style="position:absolute;left:5615;top:11455;width:281;height:280" stroked="f">
              <v:fill opacity="0"/>
              <v:textbox inset="0,0,0,0">
                <w:txbxContent>
                  <w:p w:rsidR="00191DEC" w:rsidRPr="000B5636" w:rsidRDefault="00191DEC" w:rsidP="00530B40">
                    <w:pPr>
                      <w:jc w:val="center"/>
                      <w:rPr>
                        <w:i/>
                      </w:rPr>
                    </w:pPr>
                    <w:r>
                      <w:rPr>
                        <w:i/>
                      </w:rPr>
                      <w:t>1</w:t>
                    </w:r>
                  </w:p>
                </w:txbxContent>
              </v:textbox>
            </v:shape>
            <v:shape id="_x0000_s1798252" type="#_x0000_t202" style="position:absolute;left:4828;top:12007;width:286;height:252" stroked="f">
              <v:fill opacity="0"/>
              <v:textbox inset="0,0,0,0">
                <w:txbxContent>
                  <w:p w:rsidR="00191DEC" w:rsidRPr="000B5636" w:rsidRDefault="00191DEC" w:rsidP="00530B40">
                    <w:pPr>
                      <w:jc w:val="center"/>
                      <w:rPr>
                        <w:i/>
                      </w:rPr>
                    </w:pPr>
                    <w:r>
                      <w:rPr>
                        <w:i/>
                      </w:rPr>
                      <w:t>2</w:t>
                    </w:r>
                  </w:p>
                </w:txbxContent>
              </v:textbox>
            </v:shape>
            <v:shape id="_x0000_s1798253" type="#_x0000_t202" style="position:absolute;left:3502;top:16107;width:455;height:320" stroked="f">
              <v:fill opacity="0"/>
              <v:textbox style="mso-next-textbox:#_x0000_s1798253" inset="0,0,0,0">
                <w:txbxContent>
                  <w:p w:rsidR="00191DEC" w:rsidRPr="00EF49FE" w:rsidRDefault="00191DEC" w:rsidP="00530B40">
                    <w:pPr>
                      <w:jc w:val="center"/>
                      <w:rPr>
                        <w:lang w:val="en-US"/>
                      </w:rPr>
                    </w:pPr>
                    <w:r>
                      <w:rPr>
                        <w:lang w:val="en-US"/>
                      </w:rPr>
                      <w:t>4</w:t>
                    </w:r>
                    <w:proofErr w:type="gramStart"/>
                    <w:r>
                      <w:t>,</w:t>
                    </w:r>
                    <w:r>
                      <w:rPr>
                        <w:lang w:val="en-US"/>
                      </w:rPr>
                      <w:t>75</w:t>
                    </w:r>
                    <w:proofErr w:type="gramEnd"/>
                  </w:p>
                </w:txbxContent>
              </v:textbox>
            </v:shape>
            <v:shape id="_x0000_s1798254" type="#_x0000_t202" style="position:absolute;left:7748;top:16361;width:890;height:343" stroked="f">
              <v:fill opacity="0"/>
              <v:textbox style="mso-next-textbox:#_x0000_s1798254" inset="0,0,0,0">
                <w:txbxContent>
                  <w:p w:rsidR="00191DEC" w:rsidRPr="000166E6" w:rsidRDefault="00191DEC" w:rsidP="00530B40">
                    <w:pPr>
                      <w:jc w:val="center"/>
                    </w:pPr>
                    <w:proofErr w:type="gramStart"/>
                    <w:r w:rsidRPr="000166E6">
                      <w:rPr>
                        <w:i/>
                        <w:lang w:val="en-US"/>
                      </w:rPr>
                      <w:t>f</w:t>
                    </w:r>
                    <w:proofErr w:type="gramEnd"/>
                    <w:r w:rsidRPr="000166E6">
                      <w:t>, ГГц</w:t>
                    </w:r>
                  </w:p>
                </w:txbxContent>
              </v:textbox>
            </v:shape>
            <v:shape id="_x0000_s1798255" type="#_x0000_t202" style="position:absolute;left:3562;top:10940;width:811;height:370" stroked="f">
              <v:fill opacity="0"/>
              <v:textbox inset="0,0,0,0">
                <w:txbxContent>
                  <w:p w:rsidR="00191DEC" w:rsidRPr="006164A1" w:rsidRDefault="00191DEC" w:rsidP="00530B40">
                    <w:pPr>
                      <w:spacing w:line="216" w:lineRule="auto"/>
                      <w:rPr>
                        <w:lang w:val="en-US"/>
                      </w:rPr>
                    </w:pPr>
                    <w:r>
                      <w:t xml:space="preserve">φ, </w:t>
                    </w:r>
                    <w:r w:rsidRPr="005564B4">
                      <w:t>град</w:t>
                    </w:r>
                  </w:p>
                </w:txbxContent>
              </v:textbox>
            </v:shape>
            <v:shape id="_x0000_s1798257" type="#_x0000_t202" style="position:absolute;left:7100;top:11910;width:304;height:419" stroked="f">
              <v:fill opacity="0"/>
              <v:textbox inset="0,0,0,0">
                <w:txbxContent>
                  <w:p w:rsidR="00191DEC" w:rsidRPr="007F3E02" w:rsidRDefault="00191DEC" w:rsidP="00530B40">
                    <w:r w:rsidRPr="007F3E02">
                      <w:rPr>
                        <w:position w:val="-12"/>
                      </w:rPr>
                      <w:object w:dxaOrig="279" w:dyaOrig="400">
                        <v:shape id="_x0000_i1102" type="#_x0000_t75" style="width:14.25pt;height:20.25pt" o:ole="">
                          <v:imagedata r:id="rId92" o:title=""/>
                        </v:shape>
                        <o:OLEObject Type="Embed" ProgID="Equation.3" ShapeID="_x0000_i1102" DrawAspect="Content" ObjectID="_1583580256" r:id="rId114"/>
                      </w:object>
                    </w:r>
                  </w:p>
                </w:txbxContent>
              </v:textbox>
            </v:shape>
            <v:shape id="_x0000_s1798258" type="#_x0000_t202" style="position:absolute;left:6327;top:11755;width:233;height:252" stroked="f">
              <v:fill opacity="0"/>
              <v:textbox inset="0,0,0,0">
                <w:txbxContent>
                  <w:p w:rsidR="00191DEC" w:rsidRPr="0046423F" w:rsidRDefault="00191DEC" w:rsidP="00530B40">
                    <w:pPr>
                      <w:jc w:val="center"/>
                      <w:rPr>
                        <w:lang w:val="en-US"/>
                      </w:rPr>
                    </w:pPr>
                    <w:r>
                      <w:rPr>
                        <w:lang w:val="en-US"/>
                      </w:rPr>
                      <w:t>II</w:t>
                    </w:r>
                  </w:p>
                </w:txbxContent>
              </v:textbox>
            </v:shape>
            <v:shape id="_x0000_s1798259" type="#_x0000_t202" style="position:absolute;left:3491;top:13493;width:1337;height:239" stroked="f">
              <v:fill opacity="0"/>
              <v:textbox style="mso-next-textbox:#_x0000_s1798259" inset="0,0,0,0">
                <w:txbxContent>
                  <w:p w:rsidR="00191DEC" w:rsidRPr="005564B4" w:rsidRDefault="00191DEC" w:rsidP="00530B40">
                    <w:pPr>
                      <w:spacing w:line="192" w:lineRule="auto"/>
                      <w:jc w:val="center"/>
                      <w:rPr>
                        <w:lang w:val="en-US"/>
                      </w:rPr>
                    </w:pPr>
                    <w:proofErr w:type="gramStart"/>
                    <w:r w:rsidRPr="005564B4">
                      <w:rPr>
                        <w:i/>
                        <w:lang w:val="en-US"/>
                      </w:rPr>
                      <w:t>k</w:t>
                    </w:r>
                    <w:proofErr w:type="gramEnd"/>
                    <w:r w:rsidRPr="005564B4">
                      <w:t>,</w:t>
                    </w:r>
                    <w:r>
                      <w:rPr>
                        <w:lang w:val="en-US"/>
                      </w:rPr>
                      <w:t xml:space="preserve"> </w:t>
                    </w:r>
                    <w:r w:rsidRPr="00E93FF9">
                      <w:rPr>
                        <w:i/>
                        <w:lang w:val="en-US"/>
                      </w:rPr>
                      <w:t>k</w:t>
                    </w:r>
                    <w:r>
                      <w:rPr>
                        <w:vertAlign w:val="subscript"/>
                        <w:lang w:val="en-US"/>
                      </w:rPr>
                      <w:t>1</w:t>
                    </w:r>
                    <w:r>
                      <w:t>,</w:t>
                    </w:r>
                    <w:r w:rsidRPr="005564B4">
                      <w:t xml:space="preserve"> рад/см</w:t>
                    </w:r>
                  </w:p>
                </w:txbxContent>
              </v:textbox>
            </v:shape>
            <v:shape id="_x0000_s1798261" type="#_x0000_t202" style="position:absolute;left:4373;top:14353;width:400;height:254" stroked="f">
              <v:fill opacity="0"/>
              <v:textbox inset="0,0,0,0">
                <w:txbxContent>
                  <w:p w:rsidR="00191DEC" w:rsidRPr="00EF49FE" w:rsidRDefault="00191DEC" w:rsidP="00530B40">
                    <w:pPr>
                      <w:jc w:val="center"/>
                      <w:rPr>
                        <w:i/>
                        <w:lang w:val="en-US"/>
                      </w:rPr>
                    </w:pPr>
                    <w:r>
                      <w:rPr>
                        <w:i/>
                        <w:lang w:val="en-US"/>
                      </w:rPr>
                      <w:t>2</w:t>
                    </w:r>
                  </w:p>
                </w:txbxContent>
              </v:textbox>
            </v:shape>
            <v:shape id="_x0000_s1798262" type="#_x0000_t202" style="position:absolute;left:5608;top:14259;width:288;height:252" stroked="f">
              <v:fill opacity="0"/>
              <v:textbox inset="0,0,0,0">
                <w:txbxContent>
                  <w:p w:rsidR="00191DEC" w:rsidRPr="000B5636" w:rsidRDefault="00191DEC" w:rsidP="00530B40">
                    <w:pPr>
                      <w:jc w:val="center"/>
                      <w:rPr>
                        <w:i/>
                      </w:rPr>
                    </w:pPr>
                    <w:r>
                      <w:rPr>
                        <w:i/>
                      </w:rPr>
                      <w:t>1</w:t>
                    </w:r>
                  </w:p>
                </w:txbxContent>
              </v:textbox>
            </v:shape>
            <v:shape id="_x0000_s1798263" type="#_x0000_t202" style="position:absolute;left:4795;top:14856;width:319;height:300" stroked="f">
              <v:fill opacity="0"/>
              <v:textbox inset="0,0,0,0">
                <w:txbxContent>
                  <w:p w:rsidR="00191DEC" w:rsidRPr="00EF49FE" w:rsidRDefault="00191DEC" w:rsidP="00530B40">
                    <w:pPr>
                      <w:jc w:val="center"/>
                      <w:rPr>
                        <w:i/>
                        <w:lang w:val="en-US"/>
                      </w:rPr>
                    </w:pPr>
                    <w:r>
                      <w:rPr>
                        <w:i/>
                        <w:lang w:val="en-US"/>
                      </w:rPr>
                      <w:t>3</w:t>
                    </w:r>
                  </w:p>
                </w:txbxContent>
              </v:textbox>
            </v:shape>
            <v:shape id="_x0000_s1798264" type="#_x0000_t202" style="position:absolute;left:6040;top:13242;width:313;height:311" stroked="f">
              <v:fill opacity="0"/>
              <v:textbox inset="0,0,0,0">
                <w:txbxContent>
                  <w:p w:rsidR="00191DEC" w:rsidRPr="00D16D07" w:rsidRDefault="00191DEC" w:rsidP="00530B40">
                    <w:pPr>
                      <w:jc w:val="center"/>
                      <w:rPr>
                        <w:i/>
                      </w:rPr>
                    </w:pPr>
                    <w:r>
                      <w:rPr>
                        <w:i/>
                      </w:rPr>
                      <w:t>б</w:t>
                    </w:r>
                  </w:p>
                </w:txbxContent>
              </v:textbox>
            </v:shape>
            <v:shape id="_x0000_s1798265" type="#_x0000_t202" style="position:absolute;left:6085;top:16614;width:313;height:343" stroked="f">
              <v:fill opacity="0"/>
              <v:textbox inset="0,0,0,0">
                <w:txbxContent>
                  <w:p w:rsidR="00191DEC" w:rsidRPr="00D16D07" w:rsidRDefault="00191DEC" w:rsidP="00530B40">
                    <w:pPr>
                      <w:jc w:val="center"/>
                      <w:rPr>
                        <w:i/>
                      </w:rPr>
                    </w:pPr>
                    <w:r>
                      <w:rPr>
                        <w:i/>
                      </w:rPr>
                      <w:t>в</w:t>
                    </w:r>
                  </w:p>
                </w:txbxContent>
              </v:textbox>
            </v:shape>
            <v:shape id="_x0000_s1798266" type="#_x0000_t202" style="position:absolute;left:7593;top:11764;width:242;height:243" stroked="f">
              <v:fill opacity="0"/>
              <v:textbox inset="0,0,0,0">
                <w:txbxContent>
                  <w:p w:rsidR="00191DEC" w:rsidRPr="0046423F" w:rsidRDefault="00191DEC" w:rsidP="00530B40">
                    <w:pPr>
                      <w:jc w:val="center"/>
                      <w:rPr>
                        <w:lang w:val="en-US"/>
                      </w:rPr>
                    </w:pPr>
                    <w:r>
                      <w:rPr>
                        <w:lang w:val="en-US"/>
                      </w:rPr>
                      <w:t>I</w:t>
                    </w:r>
                  </w:p>
                </w:txbxContent>
              </v:textbox>
            </v:shape>
            <v:shape id="_x0000_s1798267" type="#_x0000_t202" style="position:absolute;left:3046;top:11812;width:618;height:259" stroked="f">
              <v:fill opacity="0"/>
              <v:textbox style="mso-next-textbox:#_x0000_s1798267" inset="0,0,0,0">
                <w:txbxContent>
                  <w:p w:rsidR="00191DEC" w:rsidRPr="00D66895" w:rsidRDefault="00191DEC" w:rsidP="00530B40">
                    <w:pPr>
                      <w:jc w:val="center"/>
                      <w:rPr>
                        <w:lang w:val="en-US"/>
                      </w:rPr>
                    </w:pPr>
                    <w:r w:rsidRPr="005564B4">
                      <w:t>–</w:t>
                    </w:r>
                    <w:r>
                      <w:rPr>
                        <w:lang w:val="en-US"/>
                      </w:rPr>
                      <w:t>2000</w:t>
                    </w:r>
                  </w:p>
                </w:txbxContent>
              </v:textbox>
            </v:shape>
            <v:shape id="_x0000_s1798268" type="#_x0000_t202" style="position:absolute;left:3457;top:11388;width:302;height:320" stroked="f">
              <v:fill opacity="0"/>
              <v:textbox style="mso-next-textbox:#_x0000_s1798268" inset="0,0,0,0">
                <w:txbxContent>
                  <w:p w:rsidR="00191DEC" w:rsidRPr="000166E6" w:rsidRDefault="00191DEC" w:rsidP="00530B40">
                    <w:pPr>
                      <w:ind w:right="66"/>
                      <w:jc w:val="center"/>
                    </w:pPr>
                    <w:r>
                      <w:t>0</w:t>
                    </w:r>
                  </w:p>
                </w:txbxContent>
              </v:textbox>
            </v:shape>
            <v:shape id="_x0000_s1798269" type="#_x0000_t202" style="position:absolute;left:5950;top:10706;width:313;height:252" stroked="f">
              <v:fill opacity="0"/>
              <v:textbox inset="0,0,0,0">
                <w:txbxContent>
                  <w:p w:rsidR="00191DEC" w:rsidRPr="000B5636" w:rsidRDefault="00191DEC" w:rsidP="00530B40">
                    <w:pPr>
                      <w:jc w:val="center"/>
                      <w:rPr>
                        <w:i/>
                      </w:rPr>
                    </w:pPr>
                    <w:r w:rsidRPr="000B5636">
                      <w:rPr>
                        <w:i/>
                      </w:rPr>
                      <w:t>а</w:t>
                    </w:r>
                  </w:p>
                </w:txbxContent>
              </v:textbox>
            </v:shape>
            <v:shape id="_x0000_s1798270" type="#_x0000_t202" style="position:absolute;left:5695;top:9107;width:224;height:299" stroked="f">
              <v:fill opacity="0"/>
              <v:textbox inset="0,0,0,0">
                <w:txbxContent>
                  <w:p w:rsidR="00191DEC" w:rsidRPr="0046423F" w:rsidRDefault="00191DEC" w:rsidP="00530B40">
                    <w:pPr>
                      <w:jc w:val="center"/>
                      <w:rPr>
                        <w:lang w:val="en-US"/>
                      </w:rPr>
                    </w:pPr>
                    <w:r>
                      <w:rPr>
                        <w:lang w:val="en-US"/>
                      </w:rPr>
                      <w:t>II</w:t>
                    </w:r>
                  </w:p>
                </w:txbxContent>
              </v:textbox>
            </v:shape>
            <v:shape id="_x0000_s1798271" type="#_x0000_t202" style="position:absolute;left:7508;top:9125;width:197;height:252" stroked="f">
              <v:fill opacity="0"/>
              <v:textbox inset="0,0,0,0">
                <w:txbxContent>
                  <w:p w:rsidR="00191DEC" w:rsidRPr="0046423F" w:rsidRDefault="00191DEC" w:rsidP="00530B40">
                    <w:pPr>
                      <w:jc w:val="center"/>
                      <w:rPr>
                        <w:lang w:val="en-US"/>
                      </w:rPr>
                    </w:pPr>
                    <w:r>
                      <w:rPr>
                        <w:lang w:val="en-US"/>
                      </w:rPr>
                      <w:t>I</w:t>
                    </w:r>
                  </w:p>
                </w:txbxContent>
              </v:textbox>
            </v:shape>
            <v:shape id="_x0000_s1798272" type="#_x0000_t202" style="position:absolute;left:3283;top:9125;width:384;height:326" stroked="f">
              <v:fill opacity="0"/>
              <v:textbox style="mso-next-textbox:#_x0000_s1798272" inset="0,0,0,0">
                <w:txbxContent>
                  <w:p w:rsidR="00191DEC" w:rsidRPr="001E4213" w:rsidRDefault="00191DEC" w:rsidP="00530B40">
                    <w:pPr>
                      <w:jc w:val="center"/>
                      <w:rPr>
                        <w:lang w:val="en-US"/>
                      </w:rPr>
                    </w:pPr>
                    <w:r w:rsidRPr="001E4213">
                      <w:t>–</w:t>
                    </w:r>
                    <w:r>
                      <w:rPr>
                        <w:lang w:val="en-US"/>
                      </w:rPr>
                      <w:t>6</w:t>
                    </w:r>
                    <w:r w:rsidRPr="001E4213">
                      <w:rPr>
                        <w:lang w:val="en-US"/>
                      </w:rPr>
                      <w:t>0</w:t>
                    </w:r>
                  </w:p>
                </w:txbxContent>
              </v:textbox>
            </v:shape>
            <v:shape id="_x0000_s1798273" type="#_x0000_t202" style="position:absolute;left:3444;top:7252;width:970;height:390" stroked="f">
              <v:fill opacity="0"/>
              <v:textbox inset="0,0,0,0">
                <w:txbxContent>
                  <w:p w:rsidR="00191DEC" w:rsidRPr="00866934" w:rsidRDefault="00191DEC" w:rsidP="00530B40">
                    <w:pPr>
                      <w:spacing w:line="216" w:lineRule="auto"/>
                      <w:rPr>
                        <w:lang w:val="en-US"/>
                      </w:rPr>
                    </w:pPr>
                    <w:r w:rsidRPr="003E4966">
                      <w:rPr>
                        <w:i/>
                        <w:lang w:val="en-US"/>
                      </w:rPr>
                      <w:t>S</w:t>
                    </w:r>
                    <w:r>
                      <w:rPr>
                        <w:vertAlign w:val="subscript"/>
                        <w:lang w:val="en-US"/>
                      </w:rPr>
                      <w:t>21</w:t>
                    </w:r>
                    <w:r>
                      <w:t xml:space="preserve">, </w:t>
                    </w:r>
                    <w:r w:rsidRPr="001E4213">
                      <w:t>дБ</w:t>
                    </w:r>
                  </w:p>
                </w:txbxContent>
              </v:textbox>
            </v:shape>
            <v:shape id="_x0000_s1798274" type="#_x0000_t202" style="position:absolute;left:3263;top:10146;width:388;height:301" stroked="f">
              <v:fill opacity="0"/>
              <v:textbox style="mso-next-textbox:#_x0000_s1798274" inset="0,0,0,0">
                <w:txbxContent>
                  <w:p w:rsidR="00191DEC" w:rsidRPr="006164A1" w:rsidRDefault="00191DEC" w:rsidP="00530B40">
                    <w:pPr>
                      <w:jc w:val="center"/>
                      <w:rPr>
                        <w:lang w:val="en-US"/>
                      </w:rPr>
                    </w:pPr>
                    <w:r>
                      <w:t>–</w:t>
                    </w:r>
                    <w:r>
                      <w:rPr>
                        <w:lang w:val="en-US"/>
                      </w:rPr>
                      <w:t>8</w:t>
                    </w:r>
                    <w:r w:rsidRPr="001E4213">
                      <w:rPr>
                        <w:lang w:val="en-US"/>
                      </w:rPr>
                      <w:t>0</w:t>
                    </w:r>
                  </w:p>
                </w:txbxContent>
              </v:textbox>
            </v:shape>
            <v:shape id="_x0000_s1798275" type="#_x0000_t202" style="position:absolute;left:3265;top:8145;width:393;height:316" stroked="f">
              <v:fill opacity="0"/>
              <v:textbox style="mso-next-textbox:#_x0000_s1798275" inset="0,0,0,0">
                <w:txbxContent>
                  <w:p w:rsidR="00191DEC" w:rsidRPr="001E4213" w:rsidRDefault="00191DEC" w:rsidP="00530B40">
                    <w:pPr>
                      <w:jc w:val="center"/>
                      <w:rPr>
                        <w:lang w:val="en-US"/>
                      </w:rPr>
                    </w:pPr>
                    <w:r>
                      <w:rPr>
                        <w:lang w:val="en-US"/>
                      </w:rPr>
                      <w:t>–40</w:t>
                    </w:r>
                  </w:p>
                </w:txbxContent>
              </v:textbox>
            </v:shape>
            <v:shape id="_x0000_s1798276" type="#_x0000_t202" style="position:absolute;left:4966;top:9632;width:224;height:270" stroked="f">
              <v:fill opacity="0"/>
              <v:textbox inset="0,0,0,0">
                <w:txbxContent>
                  <w:p w:rsidR="00191DEC" w:rsidRPr="000B5636" w:rsidRDefault="00191DEC" w:rsidP="00530B40">
                    <w:pPr>
                      <w:jc w:val="center"/>
                      <w:rPr>
                        <w:i/>
                      </w:rPr>
                    </w:pPr>
                    <w:r>
                      <w:rPr>
                        <w:i/>
                      </w:rPr>
                      <w:t>1</w:t>
                    </w:r>
                  </w:p>
                </w:txbxContent>
              </v:textbox>
            </v:shape>
            <v:shape id="_x0000_s1798277" type="#_x0000_t202" style="position:absolute;left:4258;top:8057;width:224;height:261" stroked="f">
              <v:fill opacity="0"/>
              <v:textbox inset="0,0,0,0">
                <w:txbxContent>
                  <w:p w:rsidR="00191DEC" w:rsidRPr="000B5636" w:rsidRDefault="00191DEC" w:rsidP="00530B40">
                    <w:pPr>
                      <w:jc w:val="center"/>
                      <w:rPr>
                        <w:i/>
                      </w:rPr>
                    </w:pPr>
                    <w:r>
                      <w:rPr>
                        <w:i/>
                      </w:rPr>
                      <w:t>2</w:t>
                    </w:r>
                  </w:p>
                </w:txbxContent>
              </v:textbox>
            </v:shape>
            <v:shape id="_x0000_s1798278" type="#_x0000_t202" style="position:absolute;left:3220;top:15428;width:519;height:320" stroked="f">
              <v:fill opacity="0"/>
              <v:textbox style="mso-next-textbox:#_x0000_s1798278" inset="0,0,0,0">
                <w:txbxContent>
                  <w:p w:rsidR="00191DEC" w:rsidRPr="000166E6" w:rsidRDefault="00191DEC" w:rsidP="00530B40">
                    <w:pPr>
                      <w:ind w:right="66"/>
                      <w:jc w:val="center"/>
                    </w:pPr>
                    <w:r>
                      <w:rPr>
                        <w:lang w:val="en-US"/>
                      </w:rPr>
                      <w:t>40</w:t>
                    </w:r>
                    <w:r>
                      <w:t>0</w:t>
                    </w:r>
                  </w:p>
                </w:txbxContent>
              </v:textbox>
            </v:shape>
            <v:shape id="_x0000_s1798279" type="#_x0000_t202" style="position:absolute;left:3220;top:14856;width:519;height:320" stroked="f">
              <v:fill opacity="0"/>
              <v:textbox style="mso-next-textbox:#_x0000_s1798279" inset="0,0,0,0">
                <w:txbxContent>
                  <w:p w:rsidR="00191DEC" w:rsidRPr="000166E6" w:rsidRDefault="00191DEC" w:rsidP="00530B40">
                    <w:pPr>
                      <w:ind w:right="66"/>
                      <w:jc w:val="center"/>
                    </w:pPr>
                    <w:r>
                      <w:rPr>
                        <w:lang w:val="en-US"/>
                      </w:rPr>
                      <w:t>80</w:t>
                    </w:r>
                    <w:r>
                      <w:t>0</w:t>
                    </w:r>
                  </w:p>
                </w:txbxContent>
              </v:textbox>
            </v:shape>
            <v:shape id="_x0000_s1798280" type="#_x0000_t202" style="position:absolute;left:3089;top:14314;width:659;height:320" stroked="f">
              <v:fill opacity="0"/>
              <v:textbox style="mso-next-textbox:#_x0000_s1798280" inset="0,0,0,0">
                <w:txbxContent>
                  <w:p w:rsidR="00191DEC" w:rsidRPr="000166E6" w:rsidRDefault="00191DEC" w:rsidP="00530B40">
                    <w:pPr>
                      <w:ind w:right="66"/>
                      <w:jc w:val="center"/>
                    </w:pPr>
                    <w:r>
                      <w:rPr>
                        <w:lang w:val="en-US"/>
                      </w:rPr>
                      <w:t>120</w:t>
                    </w:r>
                    <w:r>
                      <w:t>0</w:t>
                    </w:r>
                  </w:p>
                </w:txbxContent>
              </v:textbox>
            </v:shape>
            <v:shape id="_x0000_s1798281" type="#_x0000_t202" style="position:absolute;left:3089;top:13768;width:659;height:320" stroked="f">
              <v:fill opacity="0"/>
              <v:textbox style="mso-next-textbox:#_x0000_s1798281" inset="0,0,0,0">
                <w:txbxContent>
                  <w:p w:rsidR="00191DEC" w:rsidRPr="000166E6" w:rsidRDefault="00191DEC" w:rsidP="00530B40">
                    <w:pPr>
                      <w:ind w:right="66"/>
                      <w:jc w:val="center"/>
                    </w:pPr>
                    <w:r>
                      <w:rPr>
                        <w:lang w:val="en-US"/>
                      </w:rPr>
                      <w:t>160</w:t>
                    </w:r>
                    <w:r>
                      <w:t>0</w:t>
                    </w:r>
                  </w:p>
                </w:txbxContent>
              </v:textbox>
            </v:shape>
            <v:shape id="_x0000_s1798282" type="#_x0000_t202" style="position:absolute;left:3263;top:9632;width:388;height:301" stroked="f">
              <v:fill opacity="0"/>
              <v:textbox style="mso-next-textbox:#_x0000_s1798282" inset="0,0,0,0">
                <w:txbxContent>
                  <w:p w:rsidR="00191DEC" w:rsidRPr="006164A1" w:rsidRDefault="00191DEC" w:rsidP="00530B40">
                    <w:pPr>
                      <w:jc w:val="center"/>
                      <w:rPr>
                        <w:lang w:val="en-US"/>
                      </w:rPr>
                    </w:pPr>
                    <w:r>
                      <w:t>–</w:t>
                    </w:r>
                    <w:r>
                      <w:rPr>
                        <w:lang w:val="en-US"/>
                      </w:rPr>
                      <w:t>7</w:t>
                    </w:r>
                    <w:r w:rsidRPr="001E4213">
                      <w:rPr>
                        <w:lang w:val="en-US"/>
                      </w:rPr>
                      <w:t>0</w:t>
                    </w:r>
                  </w:p>
                </w:txbxContent>
              </v:textbox>
            </v:shape>
            <v:shape id="_x0000_s1798283" type="#_x0000_t202" style="position:absolute;left:3283;top:8638;width:384;height:326" stroked="f">
              <v:fill opacity="0"/>
              <v:textbox style="mso-next-textbox:#_x0000_s1798283" inset="0,0,0,0">
                <w:txbxContent>
                  <w:p w:rsidR="00191DEC" w:rsidRPr="001E4213" w:rsidRDefault="00191DEC" w:rsidP="00530B40">
                    <w:pPr>
                      <w:jc w:val="center"/>
                      <w:rPr>
                        <w:lang w:val="en-US"/>
                      </w:rPr>
                    </w:pPr>
                    <w:r w:rsidRPr="001E4213">
                      <w:t>–</w:t>
                    </w:r>
                    <w:r>
                      <w:rPr>
                        <w:lang w:val="en-US"/>
                      </w:rPr>
                      <w:t>5</w:t>
                    </w:r>
                    <w:r w:rsidRPr="001E4213">
                      <w:rPr>
                        <w:lang w:val="en-US"/>
                      </w:rPr>
                      <w:t>0</w:t>
                    </w:r>
                  </w:p>
                </w:txbxContent>
              </v:textbox>
            </v:shape>
            <v:shape id="_x0000_s1798284" type="#_x0000_t202" style="position:absolute;left:3265;top:7642;width:393;height:316" stroked="f">
              <v:fill opacity="0"/>
              <v:textbox style="mso-next-textbox:#_x0000_s1798284" inset="0,0,0,0">
                <w:txbxContent>
                  <w:p w:rsidR="00191DEC" w:rsidRPr="001E4213" w:rsidRDefault="00191DEC" w:rsidP="00530B40">
                    <w:pPr>
                      <w:jc w:val="center"/>
                      <w:rPr>
                        <w:lang w:val="en-US"/>
                      </w:rPr>
                    </w:pPr>
                    <w:r>
                      <w:rPr>
                        <w:lang w:val="en-US"/>
                      </w:rPr>
                      <w:t>–30</w:t>
                    </w:r>
                  </w:p>
                </w:txbxContent>
              </v:textbox>
            </v:shape>
            <v:shape id="_x0000_s1798285" type="#_x0000_t202" style="position:absolute;left:4409;top:16107;width:455;height:320" stroked="f">
              <v:fill opacity="0"/>
              <v:textbox style="mso-next-textbox:#_x0000_s1798285" inset="0,0,0,0">
                <w:txbxContent>
                  <w:p w:rsidR="00191DEC" w:rsidRPr="00556407" w:rsidRDefault="00191DEC" w:rsidP="00530B40">
                    <w:pPr>
                      <w:jc w:val="center"/>
                    </w:pPr>
                    <w:r>
                      <w:rPr>
                        <w:lang w:val="en-US"/>
                      </w:rPr>
                      <w:t>4</w:t>
                    </w:r>
                    <w:proofErr w:type="gramStart"/>
                    <w:r>
                      <w:t>,80</w:t>
                    </w:r>
                    <w:proofErr w:type="gramEnd"/>
                  </w:p>
                </w:txbxContent>
              </v:textbox>
            </v:shape>
            <v:shape id="_x0000_s1798286" type="#_x0000_t202" style="position:absolute;left:5311;top:16107;width:455;height:320" stroked="f">
              <v:fill opacity="0"/>
              <v:textbox style="mso-next-textbox:#_x0000_s1798286" inset="0,0,0,0">
                <w:txbxContent>
                  <w:p w:rsidR="00191DEC" w:rsidRPr="00556407" w:rsidRDefault="00191DEC" w:rsidP="00530B40">
                    <w:pPr>
                      <w:jc w:val="center"/>
                    </w:pPr>
                    <w:r>
                      <w:rPr>
                        <w:lang w:val="en-US"/>
                      </w:rPr>
                      <w:t>4</w:t>
                    </w:r>
                    <w:proofErr w:type="gramStart"/>
                    <w:r>
                      <w:t>,85</w:t>
                    </w:r>
                    <w:proofErr w:type="gramEnd"/>
                  </w:p>
                </w:txbxContent>
              </v:textbox>
            </v:shape>
            <v:shape id="_x0000_s1798287" type="#_x0000_t202" style="position:absolute;left:6174;top:16107;width:455;height:320" stroked="f">
              <v:fill opacity="0"/>
              <v:textbox style="mso-next-textbox:#_x0000_s1798287" inset="0,0,0,0">
                <w:txbxContent>
                  <w:p w:rsidR="00191DEC" w:rsidRPr="00556407" w:rsidRDefault="00191DEC" w:rsidP="00530B40">
                    <w:pPr>
                      <w:jc w:val="center"/>
                    </w:pPr>
                    <w:r>
                      <w:rPr>
                        <w:lang w:val="en-US"/>
                      </w:rPr>
                      <w:t>4</w:t>
                    </w:r>
                    <w:proofErr w:type="gramStart"/>
                    <w:r>
                      <w:t>,90</w:t>
                    </w:r>
                    <w:proofErr w:type="gramEnd"/>
                  </w:p>
                </w:txbxContent>
              </v:textbox>
            </v:shape>
            <v:shape id="_x0000_s1798288" type="#_x0000_t202" style="position:absolute;left:7100;top:16107;width:455;height:320" stroked="f">
              <v:fill opacity="0"/>
              <v:textbox style="mso-next-textbox:#_x0000_s1798288" inset="0,0,0,0">
                <w:txbxContent>
                  <w:p w:rsidR="00191DEC" w:rsidRPr="00556407" w:rsidRDefault="00191DEC" w:rsidP="00530B40">
                    <w:pPr>
                      <w:jc w:val="center"/>
                    </w:pPr>
                    <w:r>
                      <w:rPr>
                        <w:lang w:val="en-US"/>
                      </w:rPr>
                      <w:t>4</w:t>
                    </w:r>
                    <w:proofErr w:type="gramStart"/>
                    <w:r>
                      <w:t>,95</w:t>
                    </w:r>
                    <w:proofErr w:type="gramEnd"/>
                  </w:p>
                </w:txbxContent>
              </v:textbox>
            </v:shape>
            <v:shape id="_x0000_s1798289" type="#_x0000_t202" style="position:absolute;left:8012;top:16107;width:455;height:320" stroked="f">
              <v:fill opacity="0"/>
              <v:textbox style="mso-next-textbox:#_x0000_s1798289" inset="0,0,0,0">
                <w:txbxContent>
                  <w:p w:rsidR="00191DEC" w:rsidRPr="00556407" w:rsidRDefault="00191DEC" w:rsidP="00530B40">
                    <w:pPr>
                      <w:jc w:val="center"/>
                    </w:pPr>
                    <w:r>
                      <w:t>5,00</w:t>
                    </w:r>
                  </w:p>
                </w:txbxContent>
              </v:textbox>
            </v:shape>
            <v:shape id="_x0000_s1798290" type="#_x0000_t202" style="position:absolute;left:3046;top:12259;width:618;height:259" stroked="f">
              <v:fill opacity="0"/>
              <v:textbox style="mso-next-textbox:#_x0000_s1798290" inset="0,0,0,0">
                <w:txbxContent>
                  <w:p w:rsidR="00191DEC" w:rsidRPr="00D66895" w:rsidRDefault="00191DEC" w:rsidP="00530B40">
                    <w:pPr>
                      <w:jc w:val="center"/>
                      <w:rPr>
                        <w:lang w:val="en-US"/>
                      </w:rPr>
                    </w:pPr>
                    <w:r w:rsidRPr="005564B4">
                      <w:t>–</w:t>
                    </w:r>
                    <w:r>
                      <w:rPr>
                        <w:lang w:val="en-US"/>
                      </w:rPr>
                      <w:t>4000</w:t>
                    </w:r>
                  </w:p>
                </w:txbxContent>
              </v:textbox>
            </v:shape>
            <v:shape id="_x0000_s1798291" type="#_x0000_t202" style="position:absolute;left:3046;top:12645;width:618;height:259" stroked="f">
              <v:fill opacity="0"/>
              <v:textbox style="mso-next-textbox:#_x0000_s1798291" inset="0,0,0,0">
                <w:txbxContent>
                  <w:p w:rsidR="00191DEC" w:rsidRPr="00D66895" w:rsidRDefault="00191DEC" w:rsidP="00530B40">
                    <w:pPr>
                      <w:jc w:val="center"/>
                      <w:rPr>
                        <w:lang w:val="en-US"/>
                      </w:rPr>
                    </w:pPr>
                    <w:r w:rsidRPr="005564B4">
                      <w:t>–</w:t>
                    </w:r>
                    <w:r>
                      <w:rPr>
                        <w:lang w:val="en-US"/>
                      </w:rPr>
                      <w:t>6000</w:t>
                    </w:r>
                  </w:p>
                </w:txbxContent>
              </v:textbox>
            </v:shape>
            <w10:wrap type="none"/>
            <w10:anchorlock/>
          </v:group>
        </w:pict>
      </w:r>
    </w:p>
    <w:p w:rsidR="007A40A4" w:rsidRPr="00D42702" w:rsidRDefault="007A40A4" w:rsidP="00E0588D">
      <w:pPr>
        <w:spacing w:line="245" w:lineRule="auto"/>
        <w:ind w:left="1701" w:right="1840"/>
        <w:jc w:val="both"/>
        <w:rPr>
          <w:sz w:val="28"/>
          <w:szCs w:val="28"/>
        </w:rPr>
      </w:pPr>
      <w:r w:rsidRPr="00D42702">
        <w:t>Рис. 6. Параметры макетов ЛЗ для продольно нама</w:t>
      </w:r>
      <w:r w:rsidRPr="00D42702">
        <w:t>г</w:t>
      </w:r>
      <w:r w:rsidRPr="00D42702">
        <w:t>ниченных микроволноводов постоянной (</w:t>
      </w:r>
      <w:r w:rsidRPr="00D42702">
        <w:rPr>
          <w:i/>
        </w:rPr>
        <w:t>1</w:t>
      </w:r>
      <w:r w:rsidRPr="00D42702">
        <w:t>) и пер</w:t>
      </w:r>
      <w:r w:rsidRPr="00D42702">
        <w:t>е</w:t>
      </w:r>
      <w:r w:rsidRPr="00D42702">
        <w:t xml:space="preserve">менной </w:t>
      </w:r>
      <w:r w:rsidR="00530B40" w:rsidRPr="00D42702">
        <w:t>(</w:t>
      </w:r>
      <w:r w:rsidR="00530B40" w:rsidRPr="00D42702">
        <w:rPr>
          <w:i/>
        </w:rPr>
        <w:t>2</w:t>
      </w:r>
      <w:r w:rsidR="00530B40" w:rsidRPr="00D42702">
        <w:t xml:space="preserve">) </w:t>
      </w:r>
      <w:r w:rsidRPr="00D42702">
        <w:t xml:space="preserve">ширины при </w:t>
      </w:r>
      <w:r w:rsidRPr="00D42702">
        <w:rPr>
          <w:i/>
          <w:lang w:val="en-US"/>
        </w:rPr>
        <w:t>H</w:t>
      </w:r>
      <w:r w:rsidRPr="00D42702">
        <w:t xml:space="preserve"> ≈ 1070</w:t>
      </w:r>
      <w:proofErr w:type="gramStart"/>
      <w:r w:rsidRPr="00D42702">
        <w:t xml:space="preserve"> Э</w:t>
      </w:r>
      <w:proofErr w:type="gramEnd"/>
      <w:r w:rsidRPr="00D42702">
        <w:t xml:space="preserve">: </w:t>
      </w:r>
      <w:r w:rsidRPr="00D42702">
        <w:rPr>
          <w:i/>
        </w:rPr>
        <w:t xml:space="preserve">а – </w:t>
      </w:r>
      <w:r w:rsidRPr="00D42702">
        <w:t xml:space="preserve">АЧХ; </w:t>
      </w:r>
      <w:r w:rsidRPr="00D42702">
        <w:rPr>
          <w:i/>
        </w:rPr>
        <w:t xml:space="preserve">б – </w:t>
      </w:r>
      <w:r w:rsidRPr="00D42702">
        <w:t xml:space="preserve">ФЧХ; </w:t>
      </w:r>
      <w:r w:rsidRPr="00D42702">
        <w:rPr>
          <w:i/>
        </w:rPr>
        <w:t xml:space="preserve">в – </w:t>
      </w:r>
      <w:r w:rsidR="00530B40">
        <w:t>дисперсионные характеристики;</w:t>
      </w:r>
      <w:r w:rsidRPr="00D42702">
        <w:t xml:space="preserve"> </w:t>
      </w:r>
      <w:r w:rsidRPr="00D42702">
        <w:rPr>
          <w:i/>
        </w:rPr>
        <w:t>3</w:t>
      </w:r>
      <w:r w:rsidRPr="00D42702">
        <w:t xml:space="preserve"> – диспе</w:t>
      </w:r>
      <w:r w:rsidRPr="00D42702">
        <w:t>р</w:t>
      </w:r>
      <w:r w:rsidR="00530B40">
        <w:t>сионная характеристика «узкого»</w:t>
      </w:r>
      <w:r w:rsidRPr="00D42702">
        <w:t xml:space="preserve"> однородного во</w:t>
      </w:r>
      <w:r w:rsidRPr="00D42702">
        <w:t>л</w:t>
      </w:r>
      <w:r w:rsidRPr="00D42702">
        <w:t>новода шириной 20 мкм, пересчитанная по выраж</w:t>
      </w:r>
      <w:r w:rsidRPr="00D42702">
        <w:t>е</w:t>
      </w:r>
      <w:r w:rsidRPr="00D42702">
        <w:t>нию (9) из ФЧХ исследуемых волноводов</w:t>
      </w:r>
    </w:p>
    <w:p w:rsidR="0063737B" w:rsidRDefault="0063737B" w:rsidP="00E0588D">
      <w:pPr>
        <w:spacing w:line="245" w:lineRule="auto"/>
        <w:ind w:firstLine="709"/>
        <w:jc w:val="both"/>
        <w:rPr>
          <w:sz w:val="28"/>
          <w:szCs w:val="28"/>
        </w:rPr>
      </w:pPr>
    </w:p>
    <w:p w:rsidR="007A40A4" w:rsidRPr="00D42702" w:rsidRDefault="007A40A4" w:rsidP="00E0588D">
      <w:pPr>
        <w:spacing w:line="252" w:lineRule="auto"/>
        <w:ind w:firstLine="709"/>
        <w:jc w:val="both"/>
        <w:rPr>
          <w:i/>
          <w:sz w:val="28"/>
          <w:szCs w:val="28"/>
        </w:rPr>
      </w:pPr>
      <w:r w:rsidRPr="00D42702">
        <w:rPr>
          <w:sz w:val="28"/>
          <w:szCs w:val="28"/>
        </w:rPr>
        <w:t xml:space="preserve">Из вида ФЧХ (см. рис. 5, </w:t>
      </w:r>
      <w:r w:rsidRPr="00D42702">
        <w:rPr>
          <w:i/>
          <w:sz w:val="28"/>
          <w:szCs w:val="28"/>
        </w:rPr>
        <w:t>б</w:t>
      </w:r>
      <w:r w:rsidRPr="00D42702">
        <w:rPr>
          <w:sz w:val="28"/>
          <w:szCs w:val="28"/>
        </w:rPr>
        <w:t xml:space="preserve"> и 6, </w:t>
      </w:r>
      <w:r w:rsidRPr="00D42702">
        <w:rPr>
          <w:i/>
          <w:sz w:val="28"/>
          <w:szCs w:val="28"/>
        </w:rPr>
        <w:t>б</w:t>
      </w:r>
      <w:r w:rsidRPr="00D42702">
        <w:rPr>
          <w:sz w:val="28"/>
          <w:szCs w:val="28"/>
        </w:rPr>
        <w:t>) трудно судить о наличии сдвига дисперсии ООМСВ, приводящем к уменьшению λ. В рассматриваемом случае, согласно сделанным с помощью (5) оценкам, сдвиг дисперсии ООМСВ за счет эффекта анизотропии формы должен приводить к увелич</w:t>
      </w:r>
      <w:r w:rsidRPr="00D42702">
        <w:rPr>
          <w:sz w:val="28"/>
          <w:szCs w:val="28"/>
        </w:rPr>
        <w:t>е</w:t>
      </w:r>
      <w:r w:rsidRPr="00D42702">
        <w:rPr>
          <w:sz w:val="28"/>
          <w:szCs w:val="28"/>
        </w:rPr>
        <w:t>нию волновых чисел на Δ</w:t>
      </w:r>
      <w:proofErr w:type="gramStart"/>
      <w:r w:rsidRPr="00D42702">
        <w:rPr>
          <w:i/>
          <w:sz w:val="28"/>
          <w:szCs w:val="28"/>
          <w:lang w:val="en-US"/>
        </w:rPr>
        <w:t>k</w:t>
      </w:r>
      <w:proofErr w:type="gramEnd"/>
      <w:r w:rsidRPr="00D42702">
        <w:rPr>
          <w:sz w:val="28"/>
          <w:szCs w:val="28"/>
          <w:vertAlign w:val="superscript"/>
        </w:rPr>
        <w:t>ООМСВ</w:t>
      </w:r>
      <w:r w:rsidRPr="00D42702">
        <w:rPr>
          <w:sz w:val="28"/>
          <w:szCs w:val="28"/>
        </w:rPr>
        <w:t xml:space="preserve"> ≈ 500 см</w:t>
      </w:r>
      <w:r w:rsidRPr="00D42702">
        <w:rPr>
          <w:sz w:val="28"/>
          <w:szCs w:val="28"/>
          <w:vertAlign w:val="superscript"/>
        </w:rPr>
        <w:t>–1</w:t>
      </w:r>
      <w:r w:rsidRPr="00D42702">
        <w:rPr>
          <w:sz w:val="28"/>
          <w:szCs w:val="28"/>
        </w:rPr>
        <w:t>.</w:t>
      </w:r>
      <w:r w:rsidR="00415371" w:rsidRPr="00D42702">
        <w:rPr>
          <w:sz w:val="28"/>
          <w:szCs w:val="28"/>
        </w:rPr>
        <w:fldChar w:fldCharType="begin"/>
      </w:r>
      <w:r w:rsidRPr="00D42702">
        <w:rPr>
          <w:sz w:val="28"/>
          <w:szCs w:val="28"/>
        </w:rPr>
        <w:instrText xml:space="preserve"> QUOTE </w:instrText>
      </w:r>
      <m:oMath>
        <m:r>
          <m:rPr>
            <m:sty m:val="p"/>
          </m:rPr>
          <w:rPr>
            <w:rFonts w:ascii="Cambria Math" w:hAnsi="Cambria Math"/>
            <w:sz w:val="28"/>
            <w:szCs w:val="28"/>
          </w:rPr>
          <m:t>Δ</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ООМСВ</m:t>
            </m:r>
          </m:sup>
        </m:sSup>
        <m:r>
          <w:rPr>
            <w:rFonts w:ascii="Cambria Math" w:hAnsi="Cambria Math"/>
            <w:sz w:val="28"/>
            <w:szCs w:val="28"/>
          </w:rPr>
          <m:t xml:space="preserve">≈500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-1</m:t>
            </m:r>
          </m:sup>
        </m:sSup>
        <m:r>
          <w:rPr>
            <w:rFonts w:ascii="Cambria Math" w:hAnsi="Cambria Math"/>
            <w:sz w:val="28"/>
            <w:szCs w:val="28"/>
          </w:rPr>
          <m:t>.</m:t>
        </m:r>
      </m:oMath>
      <w:r w:rsidRPr="00D42702">
        <w:rPr>
          <w:sz w:val="28"/>
          <w:szCs w:val="28"/>
        </w:rPr>
        <w:instrText xml:space="preserve"> </w:instrText>
      </w:r>
      <w:r w:rsidR="00415371" w:rsidRPr="00D42702">
        <w:rPr>
          <w:sz w:val="28"/>
          <w:szCs w:val="28"/>
        </w:rPr>
        <w:fldChar w:fldCharType="end"/>
      </w:r>
      <w:r w:rsidRPr="00D42702">
        <w:rPr>
          <w:sz w:val="28"/>
          <w:szCs w:val="28"/>
        </w:rPr>
        <w:t xml:space="preserve"> При длине узкого участка </w:t>
      </w:r>
      <w:r w:rsidR="002D181C">
        <w:rPr>
          <w:sz w:val="28"/>
          <w:szCs w:val="28"/>
        </w:rPr>
        <w:t xml:space="preserve">        </w:t>
      </w:r>
      <w:r w:rsidRPr="00D42702">
        <w:rPr>
          <w:i/>
          <w:sz w:val="28"/>
          <w:szCs w:val="28"/>
          <w:lang w:val="en-US"/>
        </w:rPr>
        <w:t>l</w:t>
      </w:r>
      <w:r w:rsidRPr="00D42702">
        <w:rPr>
          <w:sz w:val="28"/>
          <w:szCs w:val="28"/>
          <w:vertAlign w:val="subscript"/>
        </w:rPr>
        <w:t>3</w:t>
      </w:r>
      <w:r w:rsidR="002D181C">
        <w:rPr>
          <w:sz w:val="28"/>
          <w:szCs w:val="28"/>
        </w:rPr>
        <w:t> ≈ </w:t>
      </w:r>
      <w:r w:rsidRPr="00D42702">
        <w:rPr>
          <w:sz w:val="28"/>
          <w:szCs w:val="28"/>
        </w:rPr>
        <w:t>200 мкм это могло привести к увеличению набега фазы на</w:t>
      </w:r>
      <w:r w:rsidR="002D181C">
        <w:rPr>
          <w:sz w:val="28"/>
          <w:szCs w:val="28"/>
        </w:rPr>
        <w:t xml:space="preserve">                   </w:t>
      </w:r>
      <w:r w:rsidRPr="00D42702">
        <w:rPr>
          <w:sz w:val="28"/>
          <w:szCs w:val="28"/>
        </w:rPr>
        <w:t xml:space="preserve"> Δφ ≈ </w:t>
      </w:r>
      <w:r w:rsidRPr="00D42702">
        <w:rPr>
          <w:i/>
          <w:sz w:val="28"/>
          <w:szCs w:val="28"/>
          <w:lang w:val="en-US"/>
        </w:rPr>
        <w:t>l</w:t>
      </w:r>
      <w:r w:rsidRPr="00D42702">
        <w:rPr>
          <w:sz w:val="28"/>
          <w:szCs w:val="28"/>
          <w:vertAlign w:val="subscript"/>
        </w:rPr>
        <w:t>3</w:t>
      </w:r>
      <w:r w:rsidRPr="00D42702">
        <w:rPr>
          <w:sz w:val="28"/>
          <w:szCs w:val="28"/>
        </w:rPr>
        <w:t>Δ</w:t>
      </w:r>
      <w:proofErr w:type="gramStart"/>
      <w:r w:rsidRPr="00D42702">
        <w:rPr>
          <w:i/>
          <w:sz w:val="28"/>
          <w:szCs w:val="28"/>
          <w:lang w:val="en-US"/>
        </w:rPr>
        <w:t>k</w:t>
      </w:r>
      <w:proofErr w:type="gramEnd"/>
      <w:r w:rsidRPr="00D42702">
        <w:rPr>
          <w:sz w:val="28"/>
          <w:szCs w:val="28"/>
          <w:vertAlign w:val="superscript"/>
        </w:rPr>
        <w:t>ООМСВ</w:t>
      </w:r>
      <w:r w:rsidRPr="00D42702">
        <w:rPr>
          <w:sz w:val="28"/>
          <w:szCs w:val="28"/>
        </w:rPr>
        <w:t xml:space="preserve"> ≈ 540 град, что составляет 10–15% от максимальных эксп</w:t>
      </w:r>
      <w:r w:rsidRPr="00D42702">
        <w:rPr>
          <w:sz w:val="28"/>
          <w:szCs w:val="28"/>
        </w:rPr>
        <w:t>е</w:t>
      </w:r>
      <w:r w:rsidRPr="00D42702">
        <w:rPr>
          <w:sz w:val="28"/>
          <w:szCs w:val="28"/>
        </w:rPr>
        <w:lastRenderedPageBreak/>
        <w:t xml:space="preserve">риментальных значений (см. рис. 5, </w:t>
      </w:r>
      <w:r w:rsidRPr="00D42702">
        <w:rPr>
          <w:i/>
          <w:sz w:val="28"/>
          <w:szCs w:val="28"/>
        </w:rPr>
        <w:t>в</w:t>
      </w:r>
      <w:r w:rsidRPr="00D42702">
        <w:rPr>
          <w:sz w:val="28"/>
          <w:szCs w:val="28"/>
        </w:rPr>
        <w:t xml:space="preserve"> и 6, </w:t>
      </w:r>
      <w:r w:rsidRPr="00D42702">
        <w:rPr>
          <w:i/>
          <w:sz w:val="28"/>
          <w:szCs w:val="28"/>
        </w:rPr>
        <w:t>в</w:t>
      </w:r>
      <w:r w:rsidRPr="00D42702">
        <w:rPr>
          <w:sz w:val="28"/>
          <w:szCs w:val="28"/>
        </w:rPr>
        <w:t xml:space="preserve">). Однако из вида кривых </w:t>
      </w:r>
      <w:r w:rsidRPr="00D42702">
        <w:rPr>
          <w:i/>
          <w:sz w:val="28"/>
          <w:szCs w:val="28"/>
        </w:rPr>
        <w:t>1</w:t>
      </w:r>
      <w:r w:rsidRPr="00D42702">
        <w:rPr>
          <w:sz w:val="28"/>
          <w:szCs w:val="28"/>
        </w:rPr>
        <w:t xml:space="preserve"> и </w:t>
      </w:r>
      <w:r w:rsidRPr="00D42702">
        <w:rPr>
          <w:i/>
          <w:sz w:val="28"/>
          <w:szCs w:val="28"/>
        </w:rPr>
        <w:t>2</w:t>
      </w:r>
      <w:r w:rsidRPr="00D42702">
        <w:rPr>
          <w:sz w:val="28"/>
          <w:szCs w:val="28"/>
        </w:rPr>
        <w:t xml:space="preserve"> (см. рис. 5, </w:t>
      </w:r>
      <w:r w:rsidRPr="00D42702">
        <w:rPr>
          <w:i/>
          <w:sz w:val="28"/>
          <w:szCs w:val="28"/>
        </w:rPr>
        <w:t>б</w:t>
      </w:r>
      <w:r w:rsidRPr="00D42702">
        <w:rPr>
          <w:sz w:val="28"/>
          <w:szCs w:val="28"/>
        </w:rPr>
        <w:t xml:space="preserve"> и 6, </w:t>
      </w:r>
      <w:r w:rsidRPr="00D42702">
        <w:rPr>
          <w:i/>
          <w:sz w:val="28"/>
          <w:szCs w:val="28"/>
        </w:rPr>
        <w:t>б</w:t>
      </w:r>
      <w:r w:rsidRPr="00D42702">
        <w:rPr>
          <w:sz w:val="28"/>
          <w:szCs w:val="28"/>
        </w:rPr>
        <w:t xml:space="preserve">) и рассчитанных по ним законов дисперсии ООМСВ для однородного волновода и волновода с изменяющейся шириной не удается обнаружить эффект уменьшения длины волны ООМСВ. К этому следует добавить, что групповая скорость ООМСВ, рассчитанная по результатам измерения дисперсии, для обоих типов волноводов также имела значения близкие к </w:t>
      </w:r>
      <w:r w:rsidRPr="00D42702">
        <w:rPr>
          <w:i/>
          <w:sz w:val="28"/>
          <w:szCs w:val="28"/>
          <w:lang w:val="en-US"/>
        </w:rPr>
        <w:t>V</w:t>
      </w:r>
      <w:r w:rsidRPr="00D42702">
        <w:rPr>
          <w:i/>
          <w:position w:val="2"/>
          <w:sz w:val="28"/>
          <w:szCs w:val="28"/>
          <w:vertAlign w:val="subscript"/>
          <w:lang w:val="en-US"/>
        </w:rPr>
        <w:t>g</w:t>
      </w:r>
      <w:r w:rsidR="00885523">
        <w:rPr>
          <w:sz w:val="28"/>
          <w:szCs w:val="28"/>
        </w:rPr>
        <w:t> ≈ –</w:t>
      </w:r>
      <w:r w:rsidRPr="00D42702">
        <w:rPr>
          <w:sz w:val="28"/>
          <w:szCs w:val="28"/>
        </w:rPr>
        <w:t>0,50×10</w:t>
      </w:r>
      <w:r w:rsidRPr="00D42702">
        <w:rPr>
          <w:sz w:val="28"/>
          <w:szCs w:val="28"/>
          <w:vertAlign w:val="superscript"/>
        </w:rPr>
        <w:t>6</w:t>
      </w:r>
      <w:r w:rsidRPr="00D42702">
        <w:rPr>
          <w:sz w:val="28"/>
          <w:szCs w:val="28"/>
        </w:rPr>
        <w:t xml:space="preserve"> рад/см. </w:t>
      </w:r>
      <w:proofErr w:type="gramStart"/>
      <w:r w:rsidRPr="00D42702">
        <w:rPr>
          <w:sz w:val="28"/>
          <w:szCs w:val="28"/>
        </w:rPr>
        <w:t>Возможно</w:t>
      </w:r>
      <w:proofErr w:type="gramEnd"/>
      <w:r w:rsidRPr="00D42702">
        <w:rPr>
          <w:sz w:val="28"/>
          <w:szCs w:val="28"/>
        </w:rPr>
        <w:t xml:space="preserve"> это связано с тем, что для ра</w:t>
      </w:r>
      <w:r w:rsidRPr="00D42702">
        <w:rPr>
          <w:sz w:val="28"/>
          <w:szCs w:val="28"/>
        </w:rPr>
        <w:t>с</w:t>
      </w:r>
      <w:r w:rsidRPr="00D42702">
        <w:rPr>
          <w:sz w:val="28"/>
          <w:szCs w:val="28"/>
        </w:rPr>
        <w:t xml:space="preserve">сматриваемого диапазона магнитных полей заметные отклонения закона дисперсии ООМСВ от линейного вида происходят при значениях волновых чисел близких к </w:t>
      </w:r>
      <w:r w:rsidRPr="00D42702">
        <w:rPr>
          <w:i/>
          <w:sz w:val="28"/>
          <w:szCs w:val="28"/>
          <w:lang w:val="en-US"/>
        </w:rPr>
        <w:t>k</w:t>
      </w:r>
      <w:r w:rsidRPr="00D42702">
        <w:rPr>
          <w:sz w:val="28"/>
          <w:szCs w:val="28"/>
        </w:rPr>
        <w:t xml:space="preserve"> ~ 3/</w:t>
      </w:r>
      <w:r w:rsidRPr="00D42702">
        <w:rPr>
          <w:i/>
          <w:sz w:val="28"/>
          <w:szCs w:val="28"/>
          <w:lang w:val="en-US"/>
        </w:rPr>
        <w:t>d</w:t>
      </w:r>
      <w:r w:rsidRPr="00D42702">
        <w:rPr>
          <w:sz w:val="28"/>
          <w:szCs w:val="28"/>
        </w:rPr>
        <w:t xml:space="preserve">, тогда как в случае с ПМСВ </w:t>
      </w:r>
      <w:r w:rsidR="002D181C">
        <w:rPr>
          <w:sz w:val="28"/>
          <w:szCs w:val="28"/>
        </w:rPr>
        <w:t>отклонение</w:t>
      </w:r>
      <w:r w:rsidR="002D181C" w:rsidRPr="00D42702">
        <w:rPr>
          <w:sz w:val="28"/>
          <w:szCs w:val="28"/>
        </w:rPr>
        <w:t xml:space="preserve"> </w:t>
      </w:r>
      <w:r w:rsidRPr="00D42702">
        <w:rPr>
          <w:sz w:val="28"/>
          <w:szCs w:val="28"/>
        </w:rPr>
        <w:t xml:space="preserve">становится заметным при </w:t>
      </w:r>
      <w:r w:rsidRPr="00D42702">
        <w:rPr>
          <w:i/>
          <w:sz w:val="28"/>
          <w:szCs w:val="28"/>
          <w:lang w:val="en-US"/>
        </w:rPr>
        <w:t>k</w:t>
      </w:r>
      <w:r w:rsidRPr="00D42702">
        <w:rPr>
          <w:sz w:val="28"/>
          <w:szCs w:val="28"/>
        </w:rPr>
        <w:t xml:space="preserve"> ~ 1/(2</w:t>
      </w:r>
      <w:r w:rsidRPr="00D42702">
        <w:rPr>
          <w:i/>
          <w:sz w:val="28"/>
          <w:szCs w:val="28"/>
          <w:lang w:val="en-US"/>
        </w:rPr>
        <w:t>d</w:t>
      </w:r>
      <w:r w:rsidRPr="00D42702">
        <w:rPr>
          <w:sz w:val="28"/>
          <w:szCs w:val="28"/>
        </w:rPr>
        <w:t>).</w:t>
      </w:r>
    </w:p>
    <w:p w:rsidR="007A40A4" w:rsidRPr="00D42702" w:rsidRDefault="007A40A4" w:rsidP="00E0588D">
      <w:pPr>
        <w:spacing w:line="252" w:lineRule="auto"/>
        <w:ind w:firstLine="709"/>
        <w:jc w:val="both"/>
        <w:rPr>
          <w:sz w:val="28"/>
          <w:szCs w:val="28"/>
        </w:rPr>
      </w:pPr>
      <w:r w:rsidRPr="00D42702">
        <w:rPr>
          <w:sz w:val="28"/>
          <w:szCs w:val="28"/>
        </w:rPr>
        <w:t xml:space="preserve">Также отметим, что в продольно намагниченных волноводах при значениях поля подмагничивания </w:t>
      </w:r>
      <w:r w:rsidRPr="00D42702">
        <w:rPr>
          <w:i/>
          <w:sz w:val="28"/>
          <w:szCs w:val="28"/>
          <w:lang w:val="en-US"/>
        </w:rPr>
        <w:t>H</w:t>
      </w:r>
      <w:r w:rsidRPr="00D42702">
        <w:rPr>
          <w:sz w:val="28"/>
          <w:szCs w:val="28"/>
        </w:rPr>
        <w:t xml:space="preserve"> &lt; 680</w:t>
      </w:r>
      <w:proofErr w:type="gramStart"/>
      <w:r w:rsidRPr="00D42702">
        <w:rPr>
          <w:sz w:val="28"/>
          <w:szCs w:val="28"/>
        </w:rPr>
        <w:t xml:space="preserve"> Э</w:t>
      </w:r>
      <w:proofErr w:type="gramEnd"/>
      <w:r w:rsidRPr="00D42702">
        <w:rPr>
          <w:sz w:val="28"/>
          <w:szCs w:val="28"/>
        </w:rPr>
        <w:t xml:space="preserve"> наблюдалось взаимодействие ООМСВ и ширинных мод ПМСВ со сдвиговыми акустическими волнами структуры ЖИГ/ГГГ, которое проявлялось в виде эквидистантных резона</w:t>
      </w:r>
      <w:r w:rsidRPr="00D42702">
        <w:rPr>
          <w:sz w:val="28"/>
          <w:szCs w:val="28"/>
        </w:rPr>
        <w:t>н</w:t>
      </w:r>
      <w:r w:rsidRPr="00D42702">
        <w:rPr>
          <w:sz w:val="28"/>
          <w:szCs w:val="28"/>
        </w:rPr>
        <w:t xml:space="preserve">сов на АЧХ (см. рис. 5, </w:t>
      </w:r>
      <w:r w:rsidRPr="00D42702">
        <w:rPr>
          <w:i/>
          <w:sz w:val="28"/>
          <w:szCs w:val="28"/>
        </w:rPr>
        <w:t>а</w:t>
      </w:r>
      <w:r w:rsidRPr="00D42702">
        <w:rPr>
          <w:sz w:val="28"/>
          <w:szCs w:val="28"/>
        </w:rPr>
        <w:t>).</w:t>
      </w:r>
    </w:p>
    <w:p w:rsidR="007A40A4" w:rsidRPr="00D42702" w:rsidRDefault="007A40A4" w:rsidP="00E0588D">
      <w:pPr>
        <w:spacing w:line="252" w:lineRule="auto"/>
        <w:ind w:firstLine="709"/>
        <w:jc w:val="both"/>
        <w:rPr>
          <w:sz w:val="28"/>
          <w:szCs w:val="28"/>
        </w:rPr>
      </w:pPr>
      <w:r w:rsidRPr="00D42702">
        <w:rPr>
          <w:sz w:val="28"/>
          <w:szCs w:val="28"/>
        </w:rPr>
        <w:t>Таким образом, исследование распространения магнитостатических волн в микроволноводах на основе эпитаксиальных пленок ЖИГ/ГГГ как с постоянно</w:t>
      </w:r>
      <w:r w:rsidR="002D1018">
        <w:rPr>
          <w:sz w:val="28"/>
          <w:szCs w:val="28"/>
        </w:rPr>
        <w:t>й, так и с изменяющейся шириной</w:t>
      </w:r>
      <w:r w:rsidRPr="00D42702">
        <w:rPr>
          <w:sz w:val="28"/>
          <w:szCs w:val="28"/>
        </w:rPr>
        <w:t xml:space="preserve"> и интегрированными копл</w:t>
      </w:r>
      <w:r w:rsidRPr="00D42702">
        <w:rPr>
          <w:sz w:val="28"/>
          <w:szCs w:val="28"/>
        </w:rPr>
        <w:t>а</w:t>
      </w:r>
      <w:r w:rsidRPr="00D42702">
        <w:rPr>
          <w:sz w:val="28"/>
          <w:szCs w:val="28"/>
        </w:rPr>
        <w:t>нарными антеннами показало, что наличие участков сужения может прив</w:t>
      </w:r>
      <w:r w:rsidRPr="00D42702">
        <w:rPr>
          <w:sz w:val="28"/>
          <w:szCs w:val="28"/>
        </w:rPr>
        <w:t>о</w:t>
      </w:r>
      <w:r w:rsidRPr="00D42702">
        <w:rPr>
          <w:sz w:val="28"/>
          <w:szCs w:val="28"/>
        </w:rPr>
        <w:t xml:space="preserve">дить к отфильтровыванию ширинных мод волновода. В случае </w:t>
      </w:r>
      <w:r w:rsidRPr="00D42702">
        <w:rPr>
          <w:i/>
          <w:sz w:val="28"/>
          <w:szCs w:val="28"/>
        </w:rPr>
        <w:t>продольно намагниченного волновода</w:t>
      </w:r>
      <w:r w:rsidRPr="00D42702">
        <w:rPr>
          <w:sz w:val="28"/>
          <w:szCs w:val="28"/>
        </w:rPr>
        <w:t xml:space="preserve"> с изменяющейся шириной эффект фильтрации мод может приводить к заметному росту выходного сигнала ООМСВ отн</w:t>
      </w:r>
      <w:r w:rsidRPr="00D42702">
        <w:rPr>
          <w:sz w:val="28"/>
          <w:szCs w:val="28"/>
        </w:rPr>
        <w:t>о</w:t>
      </w:r>
      <w:r w:rsidRPr="00D42702">
        <w:rPr>
          <w:sz w:val="28"/>
          <w:szCs w:val="28"/>
        </w:rPr>
        <w:t xml:space="preserve">сительно случая однородного волновода. Для </w:t>
      </w:r>
      <w:r w:rsidRPr="00D42702">
        <w:rPr>
          <w:i/>
          <w:sz w:val="28"/>
          <w:szCs w:val="28"/>
        </w:rPr>
        <w:t xml:space="preserve">поперечно намагниченных волноводов </w:t>
      </w:r>
      <w:r w:rsidRPr="00D42702">
        <w:rPr>
          <w:sz w:val="28"/>
          <w:szCs w:val="28"/>
        </w:rPr>
        <w:t>наличие участка сужения приводит к изменению дисперсии ПМСВ в этой области, что проявляется в уменьшении длины волны и сн</w:t>
      </w:r>
      <w:r w:rsidRPr="00D42702">
        <w:rPr>
          <w:sz w:val="28"/>
          <w:szCs w:val="28"/>
        </w:rPr>
        <w:t>и</w:t>
      </w:r>
      <w:r w:rsidRPr="00D42702">
        <w:rPr>
          <w:sz w:val="28"/>
          <w:szCs w:val="28"/>
        </w:rPr>
        <w:t>жении групповой скорости. Показано также, что в ограниченных по шир</w:t>
      </w:r>
      <w:r w:rsidRPr="00D42702">
        <w:rPr>
          <w:sz w:val="28"/>
          <w:szCs w:val="28"/>
        </w:rPr>
        <w:t>и</w:t>
      </w:r>
      <w:r w:rsidRPr="00D42702">
        <w:rPr>
          <w:sz w:val="28"/>
          <w:szCs w:val="28"/>
        </w:rPr>
        <w:t>не волноводах возможна эффективная гибридизация спиновых волн с у</w:t>
      </w:r>
      <w:r w:rsidRPr="00D42702">
        <w:rPr>
          <w:sz w:val="28"/>
          <w:szCs w:val="28"/>
        </w:rPr>
        <w:t>п</w:t>
      </w:r>
      <w:r w:rsidRPr="00D42702">
        <w:rPr>
          <w:sz w:val="28"/>
          <w:szCs w:val="28"/>
        </w:rPr>
        <w:t>ругими модами структуры ЖИГ/ГГГ.</w:t>
      </w:r>
    </w:p>
    <w:p w:rsidR="007A40A4" w:rsidRPr="00D42702" w:rsidRDefault="007A40A4" w:rsidP="00E0588D">
      <w:pPr>
        <w:spacing w:line="252" w:lineRule="auto"/>
        <w:jc w:val="center"/>
        <w:rPr>
          <w:b/>
          <w:sz w:val="28"/>
          <w:szCs w:val="28"/>
        </w:rPr>
      </w:pPr>
    </w:p>
    <w:p w:rsidR="007A40A4" w:rsidRPr="00D42702" w:rsidRDefault="007A40A4" w:rsidP="00E0588D">
      <w:pPr>
        <w:spacing w:line="252" w:lineRule="auto"/>
        <w:ind w:firstLine="709"/>
      </w:pPr>
      <w:r w:rsidRPr="00D42702">
        <w:rPr>
          <w:i/>
        </w:rPr>
        <w:t xml:space="preserve">Исследование выполнено за счет гранта Российского научного фонда </w:t>
      </w:r>
      <w:r w:rsidRPr="00D42702">
        <w:t>(</w:t>
      </w:r>
      <w:r w:rsidRPr="00D42702">
        <w:rPr>
          <w:i/>
        </w:rPr>
        <w:t>проект № 17-19-01673</w:t>
      </w:r>
      <w:r w:rsidRPr="00D42702">
        <w:t>)</w:t>
      </w:r>
      <w:r w:rsidRPr="00D42702">
        <w:rPr>
          <w:i/>
        </w:rPr>
        <w:t>.</w:t>
      </w:r>
    </w:p>
    <w:p w:rsidR="007A40A4" w:rsidRPr="00D42702" w:rsidRDefault="007A40A4" w:rsidP="00E0588D">
      <w:pPr>
        <w:spacing w:line="252" w:lineRule="auto"/>
      </w:pPr>
    </w:p>
    <w:p w:rsidR="007A40A4" w:rsidRPr="00D42702" w:rsidRDefault="007A40A4" w:rsidP="00E0588D">
      <w:pPr>
        <w:tabs>
          <w:tab w:val="left" w:pos="993"/>
        </w:tabs>
        <w:spacing w:line="252" w:lineRule="auto"/>
        <w:jc w:val="center"/>
      </w:pPr>
      <w:r w:rsidRPr="00D42702">
        <w:t>БИБЛИОГРАФИЧЕСКИЙ СПИСОК</w:t>
      </w:r>
    </w:p>
    <w:p w:rsidR="007A40A4" w:rsidRPr="00D42702" w:rsidRDefault="007A40A4" w:rsidP="00E0588D">
      <w:pPr>
        <w:tabs>
          <w:tab w:val="left" w:pos="993"/>
        </w:tabs>
        <w:spacing w:line="252" w:lineRule="auto"/>
      </w:pPr>
    </w:p>
    <w:p w:rsidR="007A40A4" w:rsidRPr="002D1018" w:rsidRDefault="007A40A4" w:rsidP="00E0588D">
      <w:pPr>
        <w:pStyle w:val="3f3"/>
        <w:numPr>
          <w:ilvl w:val="0"/>
          <w:numId w:val="21"/>
        </w:numPr>
        <w:tabs>
          <w:tab w:val="left" w:pos="993"/>
        </w:tabs>
        <w:spacing w:line="252" w:lineRule="auto"/>
        <w:ind w:left="0" w:firstLine="709"/>
        <w:rPr>
          <w:spacing w:val="-2"/>
          <w:shd w:val="clear" w:color="auto" w:fill="FFFFFF"/>
          <w:lang w:val="en-US"/>
        </w:rPr>
      </w:pPr>
      <w:r w:rsidRPr="002D1018">
        <w:rPr>
          <w:i/>
          <w:spacing w:val="-2"/>
          <w:shd w:val="clear" w:color="auto" w:fill="FFFFFF"/>
          <w:lang w:val="en-US"/>
        </w:rPr>
        <w:t>Ustinov A. B</w:t>
      </w:r>
      <w:r w:rsidRPr="002D1018">
        <w:rPr>
          <w:spacing w:val="-2"/>
          <w:shd w:val="clear" w:color="auto" w:fill="FFFFFF"/>
          <w:lang w:val="en-US"/>
        </w:rPr>
        <w:t xml:space="preserve">., </w:t>
      </w:r>
      <w:proofErr w:type="spellStart"/>
      <w:r w:rsidRPr="002D1018">
        <w:rPr>
          <w:i/>
          <w:spacing w:val="-2"/>
          <w:shd w:val="clear" w:color="auto" w:fill="FFFFFF"/>
          <w:lang w:val="en-US"/>
        </w:rPr>
        <w:t>Drozdovskii</w:t>
      </w:r>
      <w:proofErr w:type="spellEnd"/>
      <w:r w:rsidRPr="002D1018">
        <w:rPr>
          <w:i/>
          <w:spacing w:val="-2"/>
          <w:shd w:val="clear" w:color="auto" w:fill="FFFFFF"/>
          <w:lang w:val="en-US"/>
        </w:rPr>
        <w:t xml:space="preserve"> A. V</w:t>
      </w:r>
      <w:r w:rsidRPr="002D1018">
        <w:rPr>
          <w:spacing w:val="-2"/>
          <w:shd w:val="clear" w:color="auto" w:fill="FFFFFF"/>
          <w:lang w:val="en-US"/>
        </w:rPr>
        <w:t xml:space="preserve">., </w:t>
      </w:r>
      <w:proofErr w:type="spellStart"/>
      <w:r w:rsidRPr="002D1018">
        <w:rPr>
          <w:i/>
          <w:spacing w:val="-2"/>
          <w:shd w:val="clear" w:color="auto" w:fill="FFFFFF"/>
          <w:lang w:val="en-US"/>
        </w:rPr>
        <w:t>Kalinikos</w:t>
      </w:r>
      <w:proofErr w:type="spellEnd"/>
      <w:r w:rsidRPr="002D1018">
        <w:rPr>
          <w:i/>
          <w:spacing w:val="-2"/>
          <w:shd w:val="clear" w:color="auto" w:fill="FFFFFF"/>
          <w:lang w:val="en-US"/>
        </w:rPr>
        <w:t xml:space="preserve"> B. A</w:t>
      </w:r>
      <w:r w:rsidRPr="002D1018">
        <w:rPr>
          <w:spacing w:val="-2"/>
          <w:shd w:val="clear" w:color="auto" w:fill="FFFFFF"/>
          <w:lang w:val="en-US"/>
        </w:rPr>
        <w:t xml:space="preserve">. Multifunctional nonlinear </w:t>
      </w:r>
      <w:proofErr w:type="spellStart"/>
      <w:r w:rsidRPr="002D1018">
        <w:rPr>
          <w:spacing w:val="-2"/>
          <w:shd w:val="clear" w:color="auto" w:fill="FFFFFF"/>
          <w:lang w:val="en-US"/>
        </w:rPr>
        <w:t>magnonic</w:t>
      </w:r>
      <w:proofErr w:type="spellEnd"/>
      <w:r w:rsidRPr="002D1018">
        <w:rPr>
          <w:spacing w:val="-2"/>
          <w:shd w:val="clear" w:color="auto" w:fill="FFFFFF"/>
          <w:lang w:val="en-US"/>
        </w:rPr>
        <w:t xml:space="preserve"> devices for microwave signal processing // Appl. Phys. </w:t>
      </w:r>
      <w:proofErr w:type="spellStart"/>
      <w:r w:rsidRPr="002D1018">
        <w:rPr>
          <w:spacing w:val="-2"/>
          <w:shd w:val="clear" w:color="auto" w:fill="FFFFFF"/>
          <w:lang w:val="en-US"/>
        </w:rPr>
        <w:t>Lett</w:t>
      </w:r>
      <w:proofErr w:type="spellEnd"/>
      <w:r w:rsidRPr="002D1018">
        <w:rPr>
          <w:spacing w:val="-2"/>
          <w:shd w:val="clear" w:color="auto" w:fill="FFFFFF"/>
          <w:lang w:val="en-US"/>
        </w:rPr>
        <w:t xml:space="preserve">. 2010. Vol. 96. </w:t>
      </w:r>
      <w:r w:rsidR="002D1018" w:rsidRPr="002D1018">
        <w:rPr>
          <w:spacing w:val="-2"/>
          <w:shd w:val="clear" w:color="auto" w:fill="FFFFFF"/>
        </w:rPr>
        <w:t>Р</w:t>
      </w:r>
      <w:r w:rsidR="002D1018" w:rsidRPr="002D1018">
        <w:rPr>
          <w:spacing w:val="-2"/>
          <w:shd w:val="clear" w:color="auto" w:fill="FFFFFF"/>
          <w:lang w:val="en-US"/>
        </w:rPr>
        <w:t>. 142513 (3 p</w:t>
      </w:r>
      <w:r w:rsidR="002D1018" w:rsidRPr="002D1018">
        <w:rPr>
          <w:spacing w:val="-2"/>
          <w:shd w:val="clear" w:color="auto" w:fill="FFFFFF"/>
        </w:rPr>
        <w:t>.</w:t>
      </w:r>
      <w:r w:rsidRPr="002D1018">
        <w:rPr>
          <w:spacing w:val="-2"/>
          <w:shd w:val="clear" w:color="auto" w:fill="FFFFFF"/>
          <w:lang w:val="en-US"/>
        </w:rPr>
        <w:t>).</w:t>
      </w:r>
    </w:p>
    <w:p w:rsidR="007A40A4" w:rsidRPr="00D42702" w:rsidRDefault="007A40A4" w:rsidP="00E0588D">
      <w:pPr>
        <w:pStyle w:val="3f3"/>
        <w:numPr>
          <w:ilvl w:val="0"/>
          <w:numId w:val="21"/>
        </w:numPr>
        <w:tabs>
          <w:tab w:val="left" w:pos="993"/>
        </w:tabs>
        <w:spacing w:line="252" w:lineRule="auto"/>
        <w:ind w:left="0" w:firstLine="709"/>
        <w:rPr>
          <w:shd w:val="clear" w:color="auto" w:fill="FFFFFF"/>
          <w:lang w:val="en-US"/>
        </w:rPr>
      </w:pPr>
      <w:proofErr w:type="spellStart"/>
      <w:r w:rsidRPr="00D42702">
        <w:rPr>
          <w:i/>
          <w:shd w:val="clear" w:color="auto" w:fill="FFFFFF"/>
          <w:lang w:val="en-US"/>
        </w:rPr>
        <w:t>Jamali</w:t>
      </w:r>
      <w:proofErr w:type="spellEnd"/>
      <w:r w:rsidRPr="00D42702">
        <w:rPr>
          <w:i/>
          <w:shd w:val="clear" w:color="auto" w:fill="FFFFFF"/>
          <w:lang w:val="en-US"/>
        </w:rPr>
        <w:t xml:space="preserve"> M</w:t>
      </w:r>
      <w:r w:rsidRPr="00D42702">
        <w:rPr>
          <w:shd w:val="clear" w:color="auto" w:fill="FFFFFF"/>
          <w:lang w:val="en-US"/>
        </w:rPr>
        <w:t xml:space="preserve">., </w:t>
      </w:r>
      <w:r w:rsidRPr="00D42702">
        <w:rPr>
          <w:i/>
          <w:shd w:val="clear" w:color="auto" w:fill="FFFFFF"/>
          <w:lang w:val="en-US"/>
        </w:rPr>
        <w:t>Kwon J. H</w:t>
      </w:r>
      <w:r w:rsidRPr="00D42702">
        <w:rPr>
          <w:shd w:val="clear" w:color="auto" w:fill="FFFFFF"/>
          <w:lang w:val="en-US"/>
        </w:rPr>
        <w:t xml:space="preserve">., </w:t>
      </w:r>
      <w:proofErr w:type="spellStart"/>
      <w:r w:rsidRPr="00D42702">
        <w:rPr>
          <w:i/>
          <w:shd w:val="clear" w:color="auto" w:fill="FFFFFF"/>
          <w:lang w:val="en-US"/>
        </w:rPr>
        <w:t>Seo</w:t>
      </w:r>
      <w:proofErr w:type="spellEnd"/>
      <w:r w:rsidRPr="00D42702">
        <w:rPr>
          <w:i/>
          <w:shd w:val="clear" w:color="auto" w:fill="FFFFFF"/>
          <w:lang w:val="en-US"/>
        </w:rPr>
        <w:t xml:space="preserve"> S</w:t>
      </w:r>
      <w:r w:rsidRPr="00D42702">
        <w:rPr>
          <w:shd w:val="clear" w:color="auto" w:fill="FFFFFF"/>
          <w:lang w:val="en-US"/>
        </w:rPr>
        <w:t xml:space="preserve">., </w:t>
      </w:r>
      <w:r w:rsidRPr="00D42702">
        <w:rPr>
          <w:i/>
          <w:shd w:val="clear" w:color="auto" w:fill="FFFFFF"/>
          <w:lang w:val="en-US"/>
        </w:rPr>
        <w:t>Lee K.</w:t>
      </w:r>
      <w:r w:rsidRPr="00D42702">
        <w:rPr>
          <w:shd w:val="clear" w:color="auto" w:fill="FFFFFF"/>
          <w:lang w:val="en-US"/>
        </w:rPr>
        <w:t xml:space="preserve">, </w:t>
      </w:r>
      <w:r w:rsidRPr="00D42702">
        <w:rPr>
          <w:i/>
          <w:shd w:val="clear" w:color="auto" w:fill="FFFFFF"/>
          <w:lang w:val="en-US"/>
        </w:rPr>
        <w:t>Yang H</w:t>
      </w:r>
      <w:r w:rsidRPr="00D42702">
        <w:rPr>
          <w:shd w:val="clear" w:color="auto" w:fill="FFFFFF"/>
          <w:lang w:val="en-US"/>
        </w:rPr>
        <w:t xml:space="preserve">. Spin wave </w:t>
      </w:r>
      <w:proofErr w:type="spellStart"/>
      <w:r w:rsidRPr="00D42702">
        <w:rPr>
          <w:shd w:val="clear" w:color="auto" w:fill="FFFFFF"/>
          <w:lang w:val="en-US"/>
        </w:rPr>
        <w:t>nonreciprocity</w:t>
      </w:r>
      <w:proofErr w:type="spellEnd"/>
      <w:r w:rsidRPr="00D42702">
        <w:rPr>
          <w:shd w:val="clear" w:color="auto" w:fill="FFFFFF"/>
          <w:lang w:val="en-US"/>
        </w:rPr>
        <w:t xml:space="preserve"> for logic device applications // Sci. Rep. 2013. Vol. 3. </w:t>
      </w:r>
      <w:r w:rsidR="002D1018">
        <w:rPr>
          <w:shd w:val="clear" w:color="auto" w:fill="FFFFFF"/>
        </w:rPr>
        <w:t>Р</w:t>
      </w:r>
      <w:r w:rsidR="002D1018" w:rsidRPr="002D1018">
        <w:rPr>
          <w:shd w:val="clear" w:color="auto" w:fill="FFFFFF"/>
          <w:lang w:val="en-US"/>
        </w:rPr>
        <w:t xml:space="preserve">. </w:t>
      </w:r>
      <w:r w:rsidRPr="00D42702">
        <w:rPr>
          <w:shd w:val="clear" w:color="auto" w:fill="FFFFFF"/>
          <w:lang w:val="en-US"/>
        </w:rPr>
        <w:t>3160</w:t>
      </w:r>
      <w:r w:rsidRPr="002D1018">
        <w:rPr>
          <w:shd w:val="clear" w:color="auto" w:fill="FFFFFF"/>
          <w:lang w:val="en-US"/>
        </w:rPr>
        <w:t xml:space="preserve"> (5 </w:t>
      </w:r>
      <w:r w:rsidR="002D1018">
        <w:rPr>
          <w:shd w:val="clear" w:color="auto" w:fill="FFFFFF"/>
          <w:lang w:val="en-US"/>
        </w:rPr>
        <w:t>p</w:t>
      </w:r>
      <w:r w:rsidR="002D1018">
        <w:rPr>
          <w:shd w:val="clear" w:color="auto" w:fill="FFFFFF"/>
        </w:rPr>
        <w:t>.</w:t>
      </w:r>
      <w:r w:rsidRPr="002D1018">
        <w:rPr>
          <w:shd w:val="clear" w:color="auto" w:fill="FFFFFF"/>
          <w:lang w:val="en-US"/>
        </w:rPr>
        <w:t>)</w:t>
      </w:r>
      <w:r w:rsidRPr="00D42702">
        <w:rPr>
          <w:shd w:val="clear" w:color="auto" w:fill="FFFFFF"/>
          <w:lang w:val="en-US"/>
        </w:rPr>
        <w:t>.</w:t>
      </w:r>
    </w:p>
    <w:p w:rsidR="007A40A4" w:rsidRPr="002D1018" w:rsidRDefault="007A40A4" w:rsidP="00E0588D">
      <w:pPr>
        <w:pStyle w:val="3f3"/>
        <w:numPr>
          <w:ilvl w:val="0"/>
          <w:numId w:val="21"/>
        </w:numPr>
        <w:tabs>
          <w:tab w:val="left" w:pos="993"/>
        </w:tabs>
        <w:spacing w:line="252" w:lineRule="auto"/>
        <w:ind w:left="0" w:firstLine="709"/>
        <w:rPr>
          <w:spacing w:val="-2"/>
          <w:shd w:val="clear" w:color="auto" w:fill="FFFFFF"/>
          <w:lang w:val="en-US"/>
        </w:rPr>
      </w:pPr>
      <w:proofErr w:type="spellStart"/>
      <w:r w:rsidRPr="002D1018">
        <w:rPr>
          <w:i/>
          <w:spacing w:val="-2"/>
          <w:shd w:val="clear" w:color="auto" w:fill="FFFFFF"/>
          <w:lang w:val="en-US"/>
        </w:rPr>
        <w:t>Kozhevnikov</w:t>
      </w:r>
      <w:proofErr w:type="spellEnd"/>
      <w:r w:rsidRPr="002D1018">
        <w:rPr>
          <w:i/>
          <w:spacing w:val="-2"/>
          <w:shd w:val="clear" w:color="auto" w:fill="FFFFFF"/>
          <w:lang w:val="en-US"/>
        </w:rPr>
        <w:t xml:space="preserve"> A</w:t>
      </w:r>
      <w:r w:rsidRPr="002D1018">
        <w:rPr>
          <w:spacing w:val="-2"/>
          <w:shd w:val="clear" w:color="auto" w:fill="FFFFFF"/>
          <w:lang w:val="en-US"/>
        </w:rPr>
        <w:t xml:space="preserve">., </w:t>
      </w:r>
      <w:proofErr w:type="spellStart"/>
      <w:r w:rsidRPr="002D1018">
        <w:rPr>
          <w:i/>
          <w:spacing w:val="-2"/>
          <w:shd w:val="clear" w:color="auto" w:fill="FFFFFF"/>
          <w:lang w:val="en-US"/>
        </w:rPr>
        <w:t>Gertz</w:t>
      </w:r>
      <w:proofErr w:type="spellEnd"/>
      <w:r w:rsidRPr="002D1018">
        <w:rPr>
          <w:i/>
          <w:spacing w:val="-2"/>
          <w:shd w:val="clear" w:color="auto" w:fill="FFFFFF"/>
          <w:lang w:val="en-US"/>
        </w:rPr>
        <w:t xml:space="preserve"> F</w:t>
      </w:r>
      <w:r w:rsidRPr="002D1018">
        <w:rPr>
          <w:spacing w:val="-2"/>
          <w:shd w:val="clear" w:color="auto" w:fill="FFFFFF"/>
          <w:lang w:val="en-US"/>
        </w:rPr>
        <w:t xml:space="preserve">., </w:t>
      </w:r>
      <w:proofErr w:type="spellStart"/>
      <w:r w:rsidRPr="002D1018">
        <w:rPr>
          <w:i/>
          <w:spacing w:val="-2"/>
          <w:shd w:val="clear" w:color="auto" w:fill="FFFFFF"/>
          <w:lang w:val="en-US"/>
        </w:rPr>
        <w:t>Dudko</w:t>
      </w:r>
      <w:proofErr w:type="spellEnd"/>
      <w:r w:rsidRPr="002D1018">
        <w:rPr>
          <w:i/>
          <w:spacing w:val="-2"/>
          <w:shd w:val="clear" w:color="auto" w:fill="FFFFFF"/>
          <w:lang w:val="en-US"/>
        </w:rPr>
        <w:t xml:space="preserve"> G</w:t>
      </w:r>
      <w:r w:rsidRPr="002D1018">
        <w:rPr>
          <w:spacing w:val="-2"/>
          <w:shd w:val="clear" w:color="auto" w:fill="FFFFFF"/>
          <w:lang w:val="en-US"/>
        </w:rPr>
        <w:t xml:space="preserve">., </w:t>
      </w:r>
      <w:proofErr w:type="spellStart"/>
      <w:r w:rsidRPr="002D1018">
        <w:rPr>
          <w:i/>
          <w:spacing w:val="-2"/>
          <w:shd w:val="clear" w:color="auto" w:fill="FFFFFF"/>
          <w:lang w:val="en-US"/>
        </w:rPr>
        <w:t>Filimonov</w:t>
      </w:r>
      <w:proofErr w:type="spellEnd"/>
      <w:r w:rsidRPr="002D1018">
        <w:rPr>
          <w:i/>
          <w:spacing w:val="-2"/>
          <w:shd w:val="clear" w:color="auto" w:fill="FFFFFF"/>
          <w:lang w:val="en-US"/>
        </w:rPr>
        <w:t xml:space="preserve"> Y</w:t>
      </w:r>
      <w:r w:rsidR="00323903">
        <w:rPr>
          <w:i/>
          <w:spacing w:val="-2"/>
          <w:shd w:val="clear" w:color="auto" w:fill="FFFFFF"/>
          <w:lang w:val="en-US"/>
        </w:rPr>
        <w:t>u</w:t>
      </w:r>
      <w:r w:rsidRPr="002D1018">
        <w:rPr>
          <w:spacing w:val="-2"/>
          <w:shd w:val="clear" w:color="auto" w:fill="FFFFFF"/>
          <w:lang w:val="en-US"/>
        </w:rPr>
        <w:t xml:space="preserve">., </w:t>
      </w:r>
      <w:proofErr w:type="spellStart"/>
      <w:r w:rsidRPr="002D1018">
        <w:rPr>
          <w:i/>
          <w:spacing w:val="-2"/>
          <w:shd w:val="clear" w:color="auto" w:fill="FFFFFF"/>
          <w:lang w:val="en-US"/>
        </w:rPr>
        <w:t>Khitun</w:t>
      </w:r>
      <w:proofErr w:type="spellEnd"/>
      <w:r w:rsidRPr="002D1018">
        <w:rPr>
          <w:i/>
          <w:spacing w:val="-2"/>
          <w:shd w:val="clear" w:color="auto" w:fill="FFFFFF"/>
          <w:lang w:val="en-US"/>
        </w:rPr>
        <w:t xml:space="preserve"> A</w:t>
      </w:r>
      <w:r w:rsidRPr="002D1018">
        <w:rPr>
          <w:spacing w:val="-2"/>
          <w:shd w:val="clear" w:color="auto" w:fill="FFFFFF"/>
          <w:lang w:val="en-US"/>
        </w:rPr>
        <w:t xml:space="preserve">. Pattern recognition with </w:t>
      </w:r>
      <w:proofErr w:type="spellStart"/>
      <w:r w:rsidRPr="002D1018">
        <w:rPr>
          <w:spacing w:val="-2"/>
          <w:shd w:val="clear" w:color="auto" w:fill="FFFFFF"/>
          <w:lang w:val="en-US"/>
        </w:rPr>
        <w:t>magnonic</w:t>
      </w:r>
      <w:proofErr w:type="spellEnd"/>
      <w:r w:rsidRPr="002D1018">
        <w:rPr>
          <w:spacing w:val="-2"/>
          <w:shd w:val="clear" w:color="auto" w:fill="FFFFFF"/>
          <w:lang w:val="en-US"/>
        </w:rPr>
        <w:t xml:space="preserve"> holographic memory device // Appl. Phys. </w:t>
      </w:r>
      <w:proofErr w:type="spellStart"/>
      <w:r w:rsidRPr="002D1018">
        <w:rPr>
          <w:spacing w:val="-2"/>
          <w:shd w:val="clear" w:color="auto" w:fill="FFFFFF"/>
          <w:lang w:val="en-US"/>
        </w:rPr>
        <w:t>Lett</w:t>
      </w:r>
      <w:proofErr w:type="spellEnd"/>
      <w:r w:rsidRPr="002D1018">
        <w:rPr>
          <w:spacing w:val="-2"/>
          <w:shd w:val="clear" w:color="auto" w:fill="FFFFFF"/>
          <w:lang w:val="en-US"/>
        </w:rPr>
        <w:t xml:space="preserve">. 2015. Vol. 106. </w:t>
      </w:r>
      <w:r w:rsidR="002D1018" w:rsidRPr="002D1018">
        <w:rPr>
          <w:spacing w:val="-2"/>
          <w:shd w:val="clear" w:color="auto" w:fill="FFFFFF"/>
        </w:rPr>
        <w:t>Р</w:t>
      </w:r>
      <w:r w:rsidR="002D1018" w:rsidRPr="002D1018">
        <w:rPr>
          <w:spacing w:val="-2"/>
          <w:shd w:val="clear" w:color="auto" w:fill="FFFFFF"/>
          <w:lang w:val="en-US"/>
        </w:rPr>
        <w:t xml:space="preserve">. </w:t>
      </w:r>
      <w:r w:rsidRPr="002D1018">
        <w:rPr>
          <w:spacing w:val="-2"/>
          <w:shd w:val="clear" w:color="auto" w:fill="FFFFFF"/>
          <w:lang w:val="en-US"/>
        </w:rPr>
        <w:t>142409 (</w:t>
      </w:r>
      <w:r w:rsidR="002D1018" w:rsidRPr="002D1018">
        <w:rPr>
          <w:spacing w:val="-2"/>
          <w:shd w:val="clear" w:color="auto" w:fill="FFFFFF"/>
          <w:lang w:val="en-US"/>
        </w:rPr>
        <w:t>5 p</w:t>
      </w:r>
      <w:r w:rsidR="002D1018" w:rsidRPr="00323903">
        <w:rPr>
          <w:spacing w:val="-2"/>
          <w:shd w:val="clear" w:color="auto" w:fill="FFFFFF"/>
          <w:lang w:val="en-US"/>
        </w:rPr>
        <w:t>.</w:t>
      </w:r>
      <w:r w:rsidRPr="002D1018">
        <w:rPr>
          <w:spacing w:val="-2"/>
          <w:shd w:val="clear" w:color="auto" w:fill="FFFFFF"/>
          <w:lang w:val="en-US"/>
        </w:rPr>
        <w:t>).</w:t>
      </w:r>
    </w:p>
    <w:p w:rsidR="007A40A4" w:rsidRPr="002D1018" w:rsidRDefault="007A40A4" w:rsidP="00E0588D">
      <w:pPr>
        <w:pStyle w:val="3f3"/>
        <w:numPr>
          <w:ilvl w:val="0"/>
          <w:numId w:val="21"/>
        </w:numPr>
        <w:tabs>
          <w:tab w:val="left" w:pos="993"/>
        </w:tabs>
        <w:spacing w:line="252" w:lineRule="auto"/>
        <w:ind w:left="0" w:firstLine="709"/>
        <w:rPr>
          <w:shd w:val="clear" w:color="auto" w:fill="FFFFFF"/>
          <w:lang w:val="en-US"/>
        </w:rPr>
      </w:pPr>
      <w:bookmarkStart w:id="0" w:name="_Ref504666397"/>
      <w:proofErr w:type="spellStart"/>
      <w:r w:rsidRPr="00D42702">
        <w:rPr>
          <w:i/>
          <w:shd w:val="clear" w:color="auto" w:fill="FFFFFF"/>
          <w:lang w:val="en-US"/>
        </w:rPr>
        <w:t>Neusser</w:t>
      </w:r>
      <w:proofErr w:type="spellEnd"/>
      <w:r w:rsidRPr="00D42702">
        <w:rPr>
          <w:i/>
          <w:shd w:val="clear" w:color="auto" w:fill="FFFFFF"/>
          <w:lang w:val="en-US"/>
        </w:rPr>
        <w:t xml:space="preserve"> S</w:t>
      </w:r>
      <w:r w:rsidRPr="00D42702">
        <w:rPr>
          <w:shd w:val="clear" w:color="auto" w:fill="FFFFFF"/>
          <w:lang w:val="en-US"/>
        </w:rPr>
        <w:t xml:space="preserve">., </w:t>
      </w:r>
      <w:proofErr w:type="spellStart"/>
      <w:r w:rsidRPr="00D42702">
        <w:rPr>
          <w:i/>
          <w:shd w:val="clear" w:color="auto" w:fill="FFFFFF"/>
          <w:lang w:val="en-US"/>
        </w:rPr>
        <w:t>Grundler</w:t>
      </w:r>
      <w:proofErr w:type="spellEnd"/>
      <w:r w:rsidRPr="00D42702">
        <w:rPr>
          <w:i/>
          <w:shd w:val="clear" w:color="auto" w:fill="FFFFFF"/>
          <w:lang w:val="en-US"/>
        </w:rPr>
        <w:t xml:space="preserve"> D</w:t>
      </w:r>
      <w:r w:rsidRPr="00D42702">
        <w:rPr>
          <w:shd w:val="clear" w:color="auto" w:fill="FFFFFF"/>
          <w:lang w:val="en-US"/>
        </w:rPr>
        <w:t xml:space="preserve">. </w:t>
      </w:r>
      <w:proofErr w:type="spellStart"/>
      <w:proofErr w:type="gramStart"/>
      <w:r w:rsidRPr="00D42702">
        <w:rPr>
          <w:shd w:val="clear" w:color="auto" w:fill="FFFFFF"/>
          <w:lang w:val="en-US"/>
        </w:rPr>
        <w:t>Magnonics</w:t>
      </w:r>
      <w:proofErr w:type="spellEnd"/>
      <w:r w:rsidRPr="00D42702">
        <w:rPr>
          <w:shd w:val="clear" w:color="auto" w:fill="FFFFFF"/>
          <w:lang w:val="en-US"/>
        </w:rPr>
        <w:t xml:space="preserve"> :</w:t>
      </w:r>
      <w:proofErr w:type="gramEnd"/>
      <w:r w:rsidRPr="00D42702">
        <w:rPr>
          <w:shd w:val="clear" w:color="auto" w:fill="FFFFFF"/>
          <w:lang w:val="en-US"/>
        </w:rPr>
        <w:t xml:space="preserve"> Spin Waves on the </w:t>
      </w:r>
      <w:proofErr w:type="spellStart"/>
      <w:r w:rsidRPr="00D42702">
        <w:rPr>
          <w:shd w:val="clear" w:color="auto" w:fill="FFFFFF"/>
          <w:lang w:val="en-US"/>
        </w:rPr>
        <w:t>nanoscale</w:t>
      </w:r>
      <w:proofErr w:type="spellEnd"/>
      <w:r w:rsidRPr="00D42702">
        <w:rPr>
          <w:shd w:val="clear" w:color="auto" w:fill="FFFFFF"/>
          <w:lang w:val="en-US"/>
        </w:rPr>
        <w:t xml:space="preserve"> // Adv. Mater. 2009. Vol.</w:t>
      </w:r>
      <w:r w:rsidRPr="002D1018">
        <w:rPr>
          <w:shd w:val="clear" w:color="auto" w:fill="FFFFFF"/>
          <w:lang w:val="en-US"/>
        </w:rPr>
        <w:t xml:space="preserve"> 21. </w:t>
      </w:r>
      <w:r w:rsidRPr="00D42702">
        <w:rPr>
          <w:shd w:val="clear" w:color="auto" w:fill="FFFFFF"/>
          <w:lang w:val="en-US"/>
        </w:rPr>
        <w:t>P</w:t>
      </w:r>
      <w:r w:rsidRPr="002D1018">
        <w:rPr>
          <w:shd w:val="clear" w:color="auto" w:fill="FFFFFF"/>
          <w:lang w:val="en-US"/>
        </w:rPr>
        <w:t xml:space="preserve">. </w:t>
      </w:r>
      <w:r w:rsidRPr="00D42702">
        <w:rPr>
          <w:shd w:val="clear" w:color="auto" w:fill="FFFFFF"/>
          <w:lang w:val="en-US"/>
        </w:rPr>
        <w:t>2927–2932.</w:t>
      </w:r>
      <w:bookmarkEnd w:id="0"/>
    </w:p>
    <w:p w:rsidR="007A40A4" w:rsidRPr="00D42702" w:rsidRDefault="007A40A4" w:rsidP="00E0588D">
      <w:pPr>
        <w:pStyle w:val="3f3"/>
        <w:numPr>
          <w:ilvl w:val="0"/>
          <w:numId w:val="21"/>
        </w:numPr>
        <w:tabs>
          <w:tab w:val="left" w:pos="993"/>
        </w:tabs>
        <w:spacing w:line="252" w:lineRule="auto"/>
        <w:ind w:left="0" w:firstLine="709"/>
        <w:rPr>
          <w:shd w:val="clear" w:color="auto" w:fill="FFFFFF"/>
          <w:lang w:val="en-US"/>
        </w:rPr>
      </w:pPr>
      <w:bookmarkStart w:id="1" w:name="_Ref504666399"/>
      <w:proofErr w:type="spellStart"/>
      <w:r w:rsidRPr="00D42702">
        <w:rPr>
          <w:i/>
          <w:shd w:val="clear" w:color="auto" w:fill="FFFFFF"/>
          <w:lang w:val="en-US"/>
        </w:rPr>
        <w:t>Kruglyak</w:t>
      </w:r>
      <w:proofErr w:type="spellEnd"/>
      <w:r w:rsidRPr="00D42702">
        <w:rPr>
          <w:i/>
          <w:shd w:val="clear" w:color="auto" w:fill="FFFFFF"/>
          <w:lang w:val="en-US"/>
        </w:rPr>
        <w:t xml:space="preserve"> V. V</w:t>
      </w:r>
      <w:r w:rsidRPr="00D42702">
        <w:rPr>
          <w:shd w:val="clear" w:color="auto" w:fill="FFFFFF"/>
          <w:lang w:val="en-US"/>
        </w:rPr>
        <w:t xml:space="preserve">., </w:t>
      </w:r>
      <w:proofErr w:type="spellStart"/>
      <w:r w:rsidRPr="00D42702">
        <w:rPr>
          <w:i/>
          <w:shd w:val="clear" w:color="auto" w:fill="FFFFFF"/>
          <w:lang w:val="en-US"/>
        </w:rPr>
        <w:t>Demokritov</w:t>
      </w:r>
      <w:proofErr w:type="spellEnd"/>
      <w:r w:rsidRPr="00D42702">
        <w:rPr>
          <w:i/>
          <w:shd w:val="clear" w:color="auto" w:fill="FFFFFF"/>
          <w:lang w:val="en-US"/>
        </w:rPr>
        <w:t xml:space="preserve"> S. O</w:t>
      </w:r>
      <w:r w:rsidRPr="00D42702">
        <w:rPr>
          <w:shd w:val="clear" w:color="auto" w:fill="FFFFFF"/>
          <w:lang w:val="en-US"/>
        </w:rPr>
        <w:t xml:space="preserve">., </w:t>
      </w:r>
      <w:proofErr w:type="spellStart"/>
      <w:r w:rsidRPr="00D42702">
        <w:rPr>
          <w:i/>
          <w:shd w:val="clear" w:color="auto" w:fill="FFFFFF"/>
          <w:lang w:val="en-US"/>
        </w:rPr>
        <w:t>Grundler</w:t>
      </w:r>
      <w:proofErr w:type="spellEnd"/>
      <w:r w:rsidRPr="00D42702">
        <w:rPr>
          <w:i/>
          <w:shd w:val="clear" w:color="auto" w:fill="FFFFFF"/>
          <w:lang w:val="en-US"/>
        </w:rPr>
        <w:t xml:space="preserve"> D</w:t>
      </w:r>
      <w:r w:rsidRPr="00D42702">
        <w:rPr>
          <w:shd w:val="clear" w:color="auto" w:fill="FFFFFF"/>
          <w:lang w:val="en-US"/>
        </w:rPr>
        <w:t xml:space="preserve">. </w:t>
      </w:r>
      <w:proofErr w:type="spellStart"/>
      <w:r w:rsidRPr="00D42702">
        <w:rPr>
          <w:shd w:val="clear" w:color="auto" w:fill="FFFFFF"/>
          <w:lang w:val="en-US"/>
        </w:rPr>
        <w:t>Magnonics</w:t>
      </w:r>
      <w:proofErr w:type="spellEnd"/>
      <w:r w:rsidRPr="00D42702">
        <w:rPr>
          <w:shd w:val="clear" w:color="auto" w:fill="FFFFFF"/>
          <w:lang w:val="en-US"/>
        </w:rPr>
        <w:t xml:space="preserve"> // J. Phys. </w:t>
      </w:r>
      <w:proofErr w:type="gramStart"/>
      <w:r w:rsidRPr="00D42702">
        <w:rPr>
          <w:shd w:val="clear" w:color="auto" w:fill="FFFFFF"/>
          <w:lang w:val="en-US"/>
        </w:rPr>
        <w:t>D</w:t>
      </w:r>
      <w:r w:rsidRPr="00D42702">
        <w:rPr>
          <w:shd w:val="clear" w:color="auto" w:fill="FFFFFF"/>
        </w:rPr>
        <w:t xml:space="preserve"> </w:t>
      </w:r>
      <w:r w:rsidRPr="00D42702">
        <w:rPr>
          <w:shd w:val="clear" w:color="auto" w:fill="FFFFFF"/>
          <w:lang w:val="en-US"/>
        </w:rPr>
        <w:t>:</w:t>
      </w:r>
      <w:proofErr w:type="gramEnd"/>
      <w:r w:rsidRPr="00D42702">
        <w:rPr>
          <w:shd w:val="clear" w:color="auto" w:fill="FFFFFF"/>
          <w:lang w:val="en-US"/>
        </w:rPr>
        <w:t xml:space="preserve"> Appl. Phys. 2010. Vol. 43. </w:t>
      </w:r>
      <w:r w:rsidRPr="00D42702">
        <w:rPr>
          <w:shd w:val="clear" w:color="auto" w:fill="FFFFFF"/>
        </w:rPr>
        <w:t>Р</w:t>
      </w:r>
      <w:r w:rsidRPr="00D42702">
        <w:rPr>
          <w:shd w:val="clear" w:color="auto" w:fill="FFFFFF"/>
          <w:lang w:val="en-US"/>
        </w:rPr>
        <w:t>. 264001 (14 p</w:t>
      </w:r>
      <w:r w:rsidRPr="00D42702">
        <w:rPr>
          <w:shd w:val="clear" w:color="auto" w:fill="FFFFFF"/>
        </w:rPr>
        <w:t>.</w:t>
      </w:r>
      <w:r w:rsidRPr="00D42702">
        <w:rPr>
          <w:shd w:val="clear" w:color="auto" w:fill="FFFFFF"/>
          <w:lang w:val="en-US"/>
        </w:rPr>
        <w:t>).</w:t>
      </w:r>
      <w:bookmarkEnd w:id="1"/>
    </w:p>
    <w:p w:rsidR="007A40A4" w:rsidRPr="0063737B" w:rsidRDefault="007A40A4" w:rsidP="00323903">
      <w:pPr>
        <w:pStyle w:val="3f3"/>
        <w:numPr>
          <w:ilvl w:val="0"/>
          <w:numId w:val="21"/>
        </w:numPr>
        <w:tabs>
          <w:tab w:val="left" w:pos="993"/>
        </w:tabs>
        <w:spacing w:line="235" w:lineRule="auto"/>
        <w:ind w:left="0" w:firstLine="709"/>
        <w:rPr>
          <w:lang w:val="en-US"/>
        </w:rPr>
      </w:pPr>
      <w:proofErr w:type="gramStart"/>
      <w:r w:rsidRPr="00D42702">
        <w:rPr>
          <w:i/>
          <w:spacing w:val="-2"/>
        </w:rPr>
        <w:lastRenderedPageBreak/>
        <w:t>Никитов</w:t>
      </w:r>
      <w:r w:rsidRPr="00E97C76">
        <w:rPr>
          <w:i/>
          <w:spacing w:val="-2"/>
        </w:rPr>
        <w:t xml:space="preserve"> </w:t>
      </w:r>
      <w:r w:rsidRPr="00D42702">
        <w:rPr>
          <w:i/>
          <w:spacing w:val="-2"/>
        </w:rPr>
        <w:t>С</w:t>
      </w:r>
      <w:r w:rsidRPr="00E97C76">
        <w:rPr>
          <w:i/>
          <w:spacing w:val="-2"/>
        </w:rPr>
        <w:t xml:space="preserve">. </w:t>
      </w:r>
      <w:r w:rsidRPr="00D42702">
        <w:rPr>
          <w:i/>
          <w:spacing w:val="-2"/>
        </w:rPr>
        <w:t>А</w:t>
      </w:r>
      <w:r w:rsidRPr="00E97C76">
        <w:rPr>
          <w:spacing w:val="-2"/>
        </w:rPr>
        <w:t xml:space="preserve">., </w:t>
      </w:r>
      <w:r w:rsidRPr="00D42702">
        <w:rPr>
          <w:i/>
          <w:spacing w:val="-2"/>
        </w:rPr>
        <w:t>Калябин</w:t>
      </w:r>
      <w:r w:rsidRPr="00E97C76">
        <w:rPr>
          <w:i/>
          <w:spacing w:val="-2"/>
        </w:rPr>
        <w:t xml:space="preserve"> </w:t>
      </w:r>
      <w:r w:rsidRPr="00D42702">
        <w:rPr>
          <w:i/>
          <w:spacing w:val="-2"/>
        </w:rPr>
        <w:t>Д</w:t>
      </w:r>
      <w:r w:rsidRPr="00E97C76">
        <w:rPr>
          <w:i/>
          <w:spacing w:val="-2"/>
        </w:rPr>
        <w:t xml:space="preserve">. </w:t>
      </w:r>
      <w:r w:rsidRPr="00D42702">
        <w:rPr>
          <w:i/>
          <w:spacing w:val="-2"/>
        </w:rPr>
        <w:t>В</w:t>
      </w:r>
      <w:r w:rsidRPr="00E97C76">
        <w:rPr>
          <w:spacing w:val="-2"/>
        </w:rPr>
        <w:t xml:space="preserve">., </w:t>
      </w:r>
      <w:r w:rsidRPr="00D42702">
        <w:rPr>
          <w:i/>
          <w:spacing w:val="-2"/>
        </w:rPr>
        <w:t>Лисенков</w:t>
      </w:r>
      <w:r w:rsidRPr="00E97C76">
        <w:rPr>
          <w:i/>
          <w:spacing w:val="-2"/>
        </w:rPr>
        <w:t xml:space="preserve"> </w:t>
      </w:r>
      <w:r w:rsidRPr="00D42702">
        <w:rPr>
          <w:i/>
          <w:spacing w:val="-2"/>
        </w:rPr>
        <w:t>И</w:t>
      </w:r>
      <w:r w:rsidRPr="00E97C76">
        <w:rPr>
          <w:i/>
          <w:spacing w:val="-2"/>
        </w:rPr>
        <w:t xml:space="preserve">. </w:t>
      </w:r>
      <w:r w:rsidRPr="00D42702">
        <w:rPr>
          <w:i/>
          <w:spacing w:val="-2"/>
        </w:rPr>
        <w:t>В</w:t>
      </w:r>
      <w:r w:rsidRPr="00E97C76">
        <w:rPr>
          <w:spacing w:val="-2"/>
        </w:rPr>
        <w:t xml:space="preserve">., </w:t>
      </w:r>
      <w:r w:rsidRPr="00D42702">
        <w:rPr>
          <w:i/>
          <w:spacing w:val="-2"/>
        </w:rPr>
        <w:t>Славин</w:t>
      </w:r>
      <w:r w:rsidRPr="00E97C76">
        <w:rPr>
          <w:i/>
          <w:spacing w:val="-2"/>
        </w:rPr>
        <w:t xml:space="preserve"> </w:t>
      </w:r>
      <w:r w:rsidRPr="00D42702">
        <w:rPr>
          <w:i/>
          <w:spacing w:val="-2"/>
        </w:rPr>
        <w:t>А</w:t>
      </w:r>
      <w:r w:rsidRPr="00E97C76">
        <w:rPr>
          <w:i/>
          <w:spacing w:val="-2"/>
        </w:rPr>
        <w:t xml:space="preserve">. </w:t>
      </w:r>
      <w:r w:rsidRPr="00D42702">
        <w:rPr>
          <w:i/>
          <w:spacing w:val="-2"/>
        </w:rPr>
        <w:t>Н</w:t>
      </w:r>
      <w:r w:rsidRPr="00E97C76">
        <w:rPr>
          <w:spacing w:val="-2"/>
        </w:rPr>
        <w:t xml:space="preserve">., </w:t>
      </w:r>
      <w:r w:rsidRPr="00D42702">
        <w:rPr>
          <w:i/>
          <w:spacing w:val="-2"/>
        </w:rPr>
        <w:t>Барабаненков</w:t>
      </w:r>
      <w:r w:rsidRPr="0063737B">
        <w:rPr>
          <w:spacing w:val="-2"/>
          <w:lang w:val="en-US"/>
        </w:rPr>
        <w:t> </w:t>
      </w:r>
      <w:r w:rsidRPr="00D42702">
        <w:rPr>
          <w:i/>
          <w:spacing w:val="-2"/>
        </w:rPr>
        <w:t>Ю</w:t>
      </w:r>
      <w:r w:rsidRPr="00E97C76">
        <w:rPr>
          <w:i/>
          <w:spacing w:val="-2"/>
        </w:rPr>
        <w:t>.</w:t>
      </w:r>
      <w:r w:rsidRPr="00D42702">
        <w:rPr>
          <w:i/>
          <w:spacing w:val="-2"/>
          <w:lang w:val="en-US"/>
        </w:rPr>
        <w:t> </w:t>
      </w:r>
      <w:r w:rsidRPr="00D42702">
        <w:rPr>
          <w:i/>
          <w:spacing w:val="-2"/>
        </w:rPr>
        <w:t>Н</w:t>
      </w:r>
      <w:r w:rsidRPr="00E97C76">
        <w:rPr>
          <w:spacing w:val="-2"/>
        </w:rPr>
        <w:t>.,</w:t>
      </w:r>
      <w:r w:rsidRPr="00E97C76">
        <w:t xml:space="preserve"> </w:t>
      </w:r>
      <w:r w:rsidRPr="00D42702">
        <w:rPr>
          <w:i/>
        </w:rPr>
        <w:t>Осокин</w:t>
      </w:r>
      <w:r w:rsidRPr="00E97C76">
        <w:rPr>
          <w:i/>
        </w:rPr>
        <w:t xml:space="preserve"> </w:t>
      </w:r>
      <w:r w:rsidRPr="00D42702">
        <w:rPr>
          <w:i/>
        </w:rPr>
        <w:t>С</w:t>
      </w:r>
      <w:r w:rsidRPr="00E97C76">
        <w:rPr>
          <w:i/>
        </w:rPr>
        <w:t xml:space="preserve">. </w:t>
      </w:r>
      <w:r w:rsidRPr="00D42702">
        <w:rPr>
          <w:i/>
        </w:rPr>
        <w:t>А</w:t>
      </w:r>
      <w:r w:rsidRPr="00E97C76">
        <w:t xml:space="preserve">., </w:t>
      </w:r>
      <w:r w:rsidRPr="00D42702">
        <w:rPr>
          <w:i/>
        </w:rPr>
        <w:t>Садовников</w:t>
      </w:r>
      <w:r w:rsidRPr="00E97C76">
        <w:rPr>
          <w:i/>
        </w:rPr>
        <w:t xml:space="preserve"> </w:t>
      </w:r>
      <w:r w:rsidRPr="00D42702">
        <w:rPr>
          <w:i/>
        </w:rPr>
        <w:t>А</w:t>
      </w:r>
      <w:r w:rsidRPr="00E97C76">
        <w:rPr>
          <w:i/>
        </w:rPr>
        <w:t xml:space="preserve">. </w:t>
      </w:r>
      <w:r w:rsidRPr="00D42702">
        <w:rPr>
          <w:i/>
        </w:rPr>
        <w:t>В</w:t>
      </w:r>
      <w:r w:rsidRPr="00E97C76">
        <w:t xml:space="preserve">., </w:t>
      </w:r>
      <w:r w:rsidRPr="00D42702">
        <w:rPr>
          <w:i/>
        </w:rPr>
        <w:t>Бегинин</w:t>
      </w:r>
      <w:r w:rsidRPr="00E97C76">
        <w:rPr>
          <w:i/>
        </w:rPr>
        <w:t xml:space="preserve"> </w:t>
      </w:r>
      <w:r w:rsidRPr="00D42702">
        <w:rPr>
          <w:i/>
        </w:rPr>
        <w:t>Е</w:t>
      </w:r>
      <w:r w:rsidRPr="00E97C76">
        <w:rPr>
          <w:i/>
        </w:rPr>
        <w:t xml:space="preserve">. </w:t>
      </w:r>
      <w:r w:rsidRPr="00D42702">
        <w:rPr>
          <w:i/>
        </w:rPr>
        <w:t>Н</w:t>
      </w:r>
      <w:r w:rsidRPr="00E97C76">
        <w:t xml:space="preserve">., </w:t>
      </w:r>
      <w:r w:rsidRPr="00D42702">
        <w:rPr>
          <w:i/>
        </w:rPr>
        <w:t>Морозова</w:t>
      </w:r>
      <w:r w:rsidRPr="00E97C76">
        <w:rPr>
          <w:i/>
        </w:rPr>
        <w:t xml:space="preserve"> </w:t>
      </w:r>
      <w:r w:rsidRPr="00D42702">
        <w:rPr>
          <w:i/>
        </w:rPr>
        <w:t>М</w:t>
      </w:r>
      <w:r w:rsidRPr="00E97C76">
        <w:rPr>
          <w:i/>
        </w:rPr>
        <w:t xml:space="preserve">. </w:t>
      </w:r>
      <w:r w:rsidRPr="00D42702">
        <w:rPr>
          <w:i/>
        </w:rPr>
        <w:t>А</w:t>
      </w:r>
      <w:r w:rsidRPr="00E97C76">
        <w:t xml:space="preserve">., </w:t>
      </w:r>
      <w:r w:rsidRPr="00D42702">
        <w:rPr>
          <w:i/>
        </w:rPr>
        <w:t>Шараевский</w:t>
      </w:r>
      <w:r w:rsidRPr="00E97C76">
        <w:rPr>
          <w:i/>
        </w:rPr>
        <w:t xml:space="preserve"> </w:t>
      </w:r>
      <w:r w:rsidRPr="00D42702">
        <w:rPr>
          <w:i/>
        </w:rPr>
        <w:t>Ю</w:t>
      </w:r>
      <w:r w:rsidRPr="00E97C76">
        <w:rPr>
          <w:i/>
        </w:rPr>
        <w:t xml:space="preserve">. </w:t>
      </w:r>
      <w:r w:rsidRPr="00D42702">
        <w:rPr>
          <w:i/>
        </w:rPr>
        <w:t>П</w:t>
      </w:r>
      <w:r w:rsidRPr="00E97C76">
        <w:t xml:space="preserve">., </w:t>
      </w:r>
      <w:r w:rsidRPr="00D42702">
        <w:rPr>
          <w:i/>
        </w:rPr>
        <w:t>Ф</w:t>
      </w:r>
      <w:r w:rsidRPr="00D42702">
        <w:rPr>
          <w:i/>
        </w:rPr>
        <w:t>и</w:t>
      </w:r>
      <w:r w:rsidRPr="00D42702">
        <w:rPr>
          <w:i/>
        </w:rPr>
        <w:t>лимонов</w:t>
      </w:r>
      <w:r w:rsidRPr="00E97C76">
        <w:rPr>
          <w:i/>
        </w:rPr>
        <w:t xml:space="preserve"> </w:t>
      </w:r>
      <w:r w:rsidRPr="00D42702">
        <w:rPr>
          <w:i/>
        </w:rPr>
        <w:t>Ю</w:t>
      </w:r>
      <w:r w:rsidRPr="00E97C76">
        <w:rPr>
          <w:i/>
        </w:rPr>
        <w:t xml:space="preserve">. </w:t>
      </w:r>
      <w:r w:rsidRPr="00D42702">
        <w:rPr>
          <w:i/>
        </w:rPr>
        <w:t>А</w:t>
      </w:r>
      <w:r w:rsidRPr="00E97C76">
        <w:t xml:space="preserve">., </w:t>
      </w:r>
      <w:r w:rsidRPr="00D42702">
        <w:rPr>
          <w:i/>
        </w:rPr>
        <w:t>Хивинцев</w:t>
      </w:r>
      <w:r w:rsidRPr="00E97C76">
        <w:rPr>
          <w:i/>
        </w:rPr>
        <w:t xml:space="preserve"> </w:t>
      </w:r>
      <w:r w:rsidRPr="00D42702">
        <w:rPr>
          <w:i/>
        </w:rPr>
        <w:t>Ю</w:t>
      </w:r>
      <w:r w:rsidRPr="00E97C76">
        <w:rPr>
          <w:i/>
        </w:rPr>
        <w:t xml:space="preserve">. </w:t>
      </w:r>
      <w:r w:rsidRPr="00D42702">
        <w:rPr>
          <w:i/>
        </w:rPr>
        <w:t>В</w:t>
      </w:r>
      <w:r w:rsidRPr="00E97C76">
        <w:t xml:space="preserve">., </w:t>
      </w:r>
      <w:r w:rsidRPr="00D42702">
        <w:rPr>
          <w:i/>
        </w:rPr>
        <w:t>Высоцкий</w:t>
      </w:r>
      <w:r w:rsidRPr="00E97C76">
        <w:rPr>
          <w:i/>
        </w:rPr>
        <w:t xml:space="preserve"> </w:t>
      </w:r>
      <w:r w:rsidRPr="00D42702">
        <w:rPr>
          <w:i/>
        </w:rPr>
        <w:t>С</w:t>
      </w:r>
      <w:r w:rsidRPr="00E97C76">
        <w:rPr>
          <w:i/>
        </w:rPr>
        <w:t xml:space="preserve">. </w:t>
      </w:r>
      <w:r w:rsidRPr="00D42702">
        <w:rPr>
          <w:i/>
        </w:rPr>
        <w:t>Л</w:t>
      </w:r>
      <w:r w:rsidRPr="00E97C76">
        <w:t xml:space="preserve">., </w:t>
      </w:r>
      <w:r w:rsidRPr="00D42702">
        <w:rPr>
          <w:i/>
        </w:rPr>
        <w:t>Сахаров</w:t>
      </w:r>
      <w:r w:rsidRPr="00E97C76">
        <w:rPr>
          <w:i/>
        </w:rPr>
        <w:t xml:space="preserve"> </w:t>
      </w:r>
      <w:r w:rsidRPr="00D42702">
        <w:rPr>
          <w:i/>
        </w:rPr>
        <w:t>В</w:t>
      </w:r>
      <w:r w:rsidRPr="00E97C76">
        <w:rPr>
          <w:i/>
        </w:rPr>
        <w:t xml:space="preserve">. </w:t>
      </w:r>
      <w:r w:rsidRPr="00D42702">
        <w:rPr>
          <w:i/>
        </w:rPr>
        <w:t>К</w:t>
      </w:r>
      <w:r w:rsidRPr="00E97C76">
        <w:t xml:space="preserve">., </w:t>
      </w:r>
      <w:r w:rsidRPr="00D42702">
        <w:rPr>
          <w:i/>
        </w:rPr>
        <w:t>Павлов</w:t>
      </w:r>
      <w:r w:rsidRPr="00E97C76">
        <w:rPr>
          <w:i/>
        </w:rPr>
        <w:t xml:space="preserve"> </w:t>
      </w:r>
      <w:r w:rsidRPr="00D42702">
        <w:rPr>
          <w:i/>
        </w:rPr>
        <w:t>Е</w:t>
      </w:r>
      <w:r w:rsidRPr="00E97C76">
        <w:rPr>
          <w:i/>
        </w:rPr>
        <w:t xml:space="preserve">. </w:t>
      </w:r>
      <w:r w:rsidRPr="00D42702">
        <w:rPr>
          <w:i/>
        </w:rPr>
        <w:t>С</w:t>
      </w:r>
      <w:r w:rsidR="0063737B" w:rsidRPr="00E97C76">
        <w:t xml:space="preserve">. </w:t>
      </w:r>
      <w:r w:rsidR="0063737B">
        <w:t>Магнон</w:t>
      </w:r>
      <w:r w:rsidR="0063737B">
        <w:t>и</w:t>
      </w:r>
      <w:r w:rsidR="0063737B">
        <w:t>ка</w:t>
      </w:r>
      <w:r w:rsidR="0063737B" w:rsidRPr="0063737B">
        <w:rPr>
          <w:lang w:val="en-US"/>
        </w:rPr>
        <w:t> </w:t>
      </w:r>
      <w:r w:rsidRPr="00E97C76">
        <w:t xml:space="preserve">– </w:t>
      </w:r>
      <w:r w:rsidRPr="00D42702">
        <w:t>новое</w:t>
      </w:r>
      <w:r w:rsidRPr="00E97C76">
        <w:t xml:space="preserve"> </w:t>
      </w:r>
      <w:r w:rsidRPr="00D42702">
        <w:t>направление</w:t>
      </w:r>
      <w:r w:rsidRPr="00E97C76">
        <w:t xml:space="preserve"> </w:t>
      </w:r>
      <w:r w:rsidRPr="00D42702">
        <w:t>спинтроники</w:t>
      </w:r>
      <w:r w:rsidRPr="00E97C76">
        <w:t xml:space="preserve"> </w:t>
      </w:r>
      <w:r w:rsidRPr="00D42702">
        <w:t>и</w:t>
      </w:r>
      <w:r w:rsidRPr="00E97C76">
        <w:t xml:space="preserve"> </w:t>
      </w:r>
      <w:r w:rsidRPr="00D42702">
        <w:t>спин</w:t>
      </w:r>
      <w:r w:rsidRPr="00E97C76">
        <w:t>-</w:t>
      </w:r>
      <w:r w:rsidRPr="00D42702">
        <w:t>волн</w:t>
      </w:r>
      <w:r w:rsidR="0063737B">
        <w:t>овой</w:t>
      </w:r>
      <w:r w:rsidR="0063737B" w:rsidRPr="00E97C76">
        <w:t xml:space="preserve"> </w:t>
      </w:r>
      <w:r w:rsidR="0063737B">
        <w:t>электроники</w:t>
      </w:r>
      <w:r w:rsidR="0063737B" w:rsidRPr="00E97C76">
        <w:t xml:space="preserve"> // </w:t>
      </w:r>
      <w:r w:rsidR="0063737B">
        <w:t>Успехи</w:t>
      </w:r>
      <w:r w:rsidR="0063737B" w:rsidRPr="00E97C76">
        <w:t xml:space="preserve"> </w:t>
      </w:r>
      <w:r w:rsidR="0063737B">
        <w:t>физ</w:t>
      </w:r>
      <w:r w:rsidR="0063737B" w:rsidRPr="00E97C76">
        <w:t>.</w:t>
      </w:r>
      <w:r w:rsidRPr="00E97C76">
        <w:t xml:space="preserve"> </w:t>
      </w:r>
      <w:r w:rsidRPr="00D42702">
        <w:t>наук</w:t>
      </w:r>
      <w:r w:rsidRPr="00E97C76">
        <w:t xml:space="preserve">. </w:t>
      </w:r>
      <w:r w:rsidRPr="0063737B">
        <w:rPr>
          <w:lang w:val="en-US"/>
        </w:rPr>
        <w:t>2015.</w:t>
      </w:r>
      <w:proofErr w:type="gramEnd"/>
      <w:r w:rsidRPr="0063737B">
        <w:rPr>
          <w:lang w:val="en-US"/>
        </w:rPr>
        <w:t xml:space="preserve"> </w:t>
      </w:r>
      <w:r w:rsidRPr="00D42702">
        <w:t>Т</w:t>
      </w:r>
      <w:r w:rsidRPr="0063737B">
        <w:rPr>
          <w:lang w:val="en-US"/>
        </w:rPr>
        <w:t xml:space="preserve">. 185, № 10. </w:t>
      </w:r>
      <w:r w:rsidRPr="00D42702">
        <w:t>С</w:t>
      </w:r>
      <w:r w:rsidRPr="0063737B">
        <w:rPr>
          <w:lang w:val="en-US"/>
        </w:rPr>
        <w:t>. 1099–1128.</w:t>
      </w:r>
    </w:p>
    <w:p w:rsidR="007A40A4" w:rsidRPr="00D42702" w:rsidRDefault="007A40A4" w:rsidP="00323903">
      <w:pPr>
        <w:pStyle w:val="3f3"/>
        <w:numPr>
          <w:ilvl w:val="0"/>
          <w:numId w:val="21"/>
        </w:numPr>
        <w:tabs>
          <w:tab w:val="left" w:pos="993"/>
        </w:tabs>
        <w:spacing w:line="235" w:lineRule="auto"/>
        <w:ind w:left="0" w:firstLine="709"/>
      </w:pPr>
      <w:proofErr w:type="spellStart"/>
      <w:r w:rsidRPr="00D42702">
        <w:rPr>
          <w:i/>
          <w:lang w:val="en-US"/>
        </w:rPr>
        <w:t>Schlomann</w:t>
      </w:r>
      <w:proofErr w:type="spellEnd"/>
      <w:r w:rsidRPr="00D42702">
        <w:rPr>
          <w:i/>
          <w:lang w:val="en-US"/>
        </w:rPr>
        <w:t xml:space="preserve"> E.</w:t>
      </w:r>
      <w:r w:rsidRPr="00D42702">
        <w:rPr>
          <w:lang w:val="en-US"/>
        </w:rPr>
        <w:t xml:space="preserve"> Generation of spin waves in </w:t>
      </w:r>
      <w:proofErr w:type="spellStart"/>
      <w:r w:rsidRPr="00D42702">
        <w:rPr>
          <w:lang w:val="en-US"/>
        </w:rPr>
        <w:t>nonuniform</w:t>
      </w:r>
      <w:proofErr w:type="spellEnd"/>
      <w:r w:rsidRPr="00D42702">
        <w:rPr>
          <w:lang w:val="en-US"/>
        </w:rPr>
        <w:t xml:space="preserve"> magnetic fields. I. Conve</w:t>
      </w:r>
      <w:r w:rsidRPr="00D42702">
        <w:rPr>
          <w:lang w:val="en-US"/>
        </w:rPr>
        <w:t>r</w:t>
      </w:r>
      <w:r w:rsidRPr="00D42702">
        <w:rPr>
          <w:lang w:val="en-US"/>
        </w:rPr>
        <w:t>sion of electromagnetic power into spin-wave power and vice versa // J. Appl. Phys</w:t>
      </w:r>
      <w:r w:rsidRPr="00D42702">
        <w:t xml:space="preserve">. 1964. </w:t>
      </w:r>
      <w:proofErr w:type="spellStart"/>
      <w:r w:rsidRPr="00D42702">
        <w:rPr>
          <w:shd w:val="clear" w:color="auto" w:fill="FFFFFF"/>
          <w:lang w:val="en-US"/>
        </w:rPr>
        <w:t>Vol</w:t>
      </w:r>
      <w:proofErr w:type="spellEnd"/>
      <w:r w:rsidRPr="00D42702">
        <w:rPr>
          <w:shd w:val="clear" w:color="auto" w:fill="FFFFFF"/>
        </w:rPr>
        <w:t>.</w:t>
      </w:r>
      <w:r w:rsidRPr="00D42702">
        <w:t xml:space="preserve"> 35, № 1. </w:t>
      </w:r>
      <w:r w:rsidRPr="00D42702">
        <w:rPr>
          <w:lang w:val="en-US"/>
        </w:rPr>
        <w:t>P</w:t>
      </w:r>
      <w:r w:rsidRPr="00D42702">
        <w:t>. 159–166.</w:t>
      </w:r>
    </w:p>
    <w:p w:rsidR="007A40A4" w:rsidRPr="002D1018" w:rsidRDefault="007A40A4" w:rsidP="00323903">
      <w:pPr>
        <w:pStyle w:val="3f3"/>
        <w:numPr>
          <w:ilvl w:val="0"/>
          <w:numId w:val="21"/>
        </w:numPr>
        <w:tabs>
          <w:tab w:val="left" w:pos="993"/>
        </w:tabs>
        <w:spacing w:line="235" w:lineRule="auto"/>
        <w:ind w:left="0" w:firstLine="709"/>
      </w:pPr>
      <w:r w:rsidRPr="002D1018">
        <w:rPr>
          <w:i/>
        </w:rPr>
        <w:t>Зильберман П. Е</w:t>
      </w:r>
      <w:r w:rsidRPr="002D1018">
        <w:t xml:space="preserve">., </w:t>
      </w:r>
      <w:r w:rsidRPr="002D1018">
        <w:rPr>
          <w:i/>
        </w:rPr>
        <w:t>Темирязев А. Г</w:t>
      </w:r>
      <w:r w:rsidRPr="002D1018">
        <w:t xml:space="preserve">., </w:t>
      </w:r>
      <w:r w:rsidRPr="002D1018">
        <w:rPr>
          <w:i/>
        </w:rPr>
        <w:t>Тихомирова М. П.</w:t>
      </w:r>
      <w:r w:rsidRPr="002D1018">
        <w:t xml:space="preserve"> Короткие спиновые во</w:t>
      </w:r>
      <w:r w:rsidRPr="002D1018">
        <w:t>л</w:t>
      </w:r>
      <w:r w:rsidRPr="002D1018">
        <w:t>ны обменной природы в ферритовых слоях</w:t>
      </w:r>
      <w:proofErr w:type="gramStart"/>
      <w:r w:rsidRPr="002D1018">
        <w:t xml:space="preserve"> :</w:t>
      </w:r>
      <w:proofErr w:type="gramEnd"/>
      <w:r w:rsidRPr="002D1018">
        <w:t xml:space="preserve"> возбуждение, распространение и перспе</w:t>
      </w:r>
      <w:r w:rsidRPr="002D1018">
        <w:t>к</w:t>
      </w:r>
      <w:r w:rsidRPr="002D1018">
        <w:t>тивы применений // УФН. 1995. Т. 165. С. 1219–1223.</w:t>
      </w:r>
    </w:p>
    <w:p w:rsidR="007A40A4" w:rsidRPr="002D1018" w:rsidRDefault="007A40A4" w:rsidP="00323903">
      <w:pPr>
        <w:pStyle w:val="3f3"/>
        <w:numPr>
          <w:ilvl w:val="0"/>
          <w:numId w:val="21"/>
        </w:numPr>
        <w:tabs>
          <w:tab w:val="left" w:pos="993"/>
        </w:tabs>
        <w:spacing w:line="235" w:lineRule="auto"/>
        <w:ind w:left="0" w:firstLine="709"/>
        <w:rPr>
          <w:lang w:val="en-US"/>
        </w:rPr>
      </w:pPr>
      <w:bookmarkStart w:id="2" w:name="_Ref504740290"/>
      <w:proofErr w:type="spellStart"/>
      <w:r w:rsidRPr="002D1018">
        <w:rPr>
          <w:i/>
          <w:spacing w:val="-2"/>
          <w:lang w:val="en-US"/>
        </w:rPr>
        <w:t>Demidov</w:t>
      </w:r>
      <w:proofErr w:type="spellEnd"/>
      <w:r w:rsidRPr="002D1018">
        <w:rPr>
          <w:i/>
          <w:spacing w:val="-2"/>
          <w:lang w:val="en-US"/>
        </w:rPr>
        <w:t xml:space="preserve"> V. E</w:t>
      </w:r>
      <w:r w:rsidRPr="002D1018">
        <w:rPr>
          <w:spacing w:val="-2"/>
          <w:lang w:val="en-US"/>
        </w:rPr>
        <w:t xml:space="preserve">., </w:t>
      </w:r>
      <w:proofErr w:type="spellStart"/>
      <w:r w:rsidRPr="002D1018">
        <w:rPr>
          <w:i/>
          <w:spacing w:val="-2"/>
          <w:lang w:val="en-US"/>
        </w:rPr>
        <w:t>Kostylev</w:t>
      </w:r>
      <w:proofErr w:type="spellEnd"/>
      <w:r w:rsidRPr="002D1018">
        <w:rPr>
          <w:i/>
          <w:spacing w:val="-2"/>
          <w:lang w:val="en-US"/>
        </w:rPr>
        <w:t xml:space="preserve"> M. P</w:t>
      </w:r>
      <w:r w:rsidRPr="002D1018">
        <w:rPr>
          <w:spacing w:val="-2"/>
          <w:lang w:val="en-US"/>
        </w:rPr>
        <w:t xml:space="preserve">., </w:t>
      </w:r>
      <w:proofErr w:type="spellStart"/>
      <w:r w:rsidRPr="002D1018">
        <w:rPr>
          <w:i/>
          <w:spacing w:val="-2"/>
          <w:lang w:val="en-US"/>
        </w:rPr>
        <w:t>Rott</w:t>
      </w:r>
      <w:proofErr w:type="spellEnd"/>
      <w:r w:rsidRPr="002D1018">
        <w:rPr>
          <w:i/>
          <w:spacing w:val="-2"/>
          <w:lang w:val="en-US"/>
        </w:rPr>
        <w:t xml:space="preserve"> K</w:t>
      </w:r>
      <w:r w:rsidRPr="002D1018">
        <w:rPr>
          <w:spacing w:val="-2"/>
          <w:lang w:val="en-US"/>
        </w:rPr>
        <w:t xml:space="preserve">., </w:t>
      </w:r>
      <w:proofErr w:type="spellStart"/>
      <w:r w:rsidRPr="002D1018">
        <w:rPr>
          <w:i/>
          <w:spacing w:val="-2"/>
          <w:lang w:val="en-US"/>
        </w:rPr>
        <w:t>Munchenberger</w:t>
      </w:r>
      <w:proofErr w:type="spellEnd"/>
      <w:r w:rsidRPr="002D1018">
        <w:rPr>
          <w:i/>
          <w:spacing w:val="-2"/>
          <w:lang w:val="en-US"/>
        </w:rPr>
        <w:t xml:space="preserve"> J</w:t>
      </w:r>
      <w:r w:rsidRPr="002D1018">
        <w:rPr>
          <w:spacing w:val="-2"/>
          <w:lang w:val="en-US"/>
        </w:rPr>
        <w:t xml:space="preserve">., </w:t>
      </w:r>
      <w:r w:rsidRPr="002D1018">
        <w:rPr>
          <w:i/>
          <w:spacing w:val="-2"/>
          <w:lang w:val="en-US"/>
        </w:rPr>
        <w:t>Reiss G</w:t>
      </w:r>
      <w:r w:rsidRPr="002D1018">
        <w:rPr>
          <w:spacing w:val="-2"/>
          <w:lang w:val="en-US"/>
        </w:rPr>
        <w:t xml:space="preserve">., </w:t>
      </w:r>
      <w:proofErr w:type="spellStart"/>
      <w:r w:rsidRPr="002D1018">
        <w:rPr>
          <w:i/>
          <w:spacing w:val="-2"/>
          <w:lang w:val="en-US"/>
        </w:rPr>
        <w:t>Demokr</w:t>
      </w:r>
      <w:r w:rsidRPr="002D1018">
        <w:rPr>
          <w:i/>
          <w:spacing w:val="-2"/>
          <w:lang w:val="en-US"/>
        </w:rPr>
        <w:t>i</w:t>
      </w:r>
      <w:r w:rsidRPr="002D1018">
        <w:rPr>
          <w:i/>
          <w:spacing w:val="-2"/>
          <w:lang w:val="en-US"/>
        </w:rPr>
        <w:t>tov</w:t>
      </w:r>
      <w:proofErr w:type="spellEnd"/>
      <w:r w:rsidRPr="002D1018">
        <w:rPr>
          <w:spacing w:val="-2"/>
          <w:lang w:val="en-US"/>
        </w:rPr>
        <w:t> </w:t>
      </w:r>
      <w:r w:rsidRPr="002D1018">
        <w:rPr>
          <w:i/>
          <w:spacing w:val="-2"/>
          <w:lang w:val="en-US"/>
        </w:rPr>
        <w:t>S. O.</w:t>
      </w:r>
      <w:r w:rsidRPr="002D1018">
        <w:rPr>
          <w:lang w:val="en-US"/>
        </w:rPr>
        <w:t xml:space="preserve"> Excitation of short-wavelength spin waves in </w:t>
      </w:r>
      <w:proofErr w:type="spellStart"/>
      <w:r w:rsidRPr="002D1018">
        <w:rPr>
          <w:lang w:val="en-US"/>
        </w:rPr>
        <w:t>magnonic</w:t>
      </w:r>
      <w:proofErr w:type="spellEnd"/>
      <w:r w:rsidRPr="002D1018">
        <w:rPr>
          <w:lang w:val="en-US"/>
        </w:rPr>
        <w:t xml:space="preserve"> waveguides // Appl. Phys. </w:t>
      </w:r>
      <w:proofErr w:type="spellStart"/>
      <w:r w:rsidRPr="002D1018">
        <w:rPr>
          <w:lang w:val="en-US"/>
        </w:rPr>
        <w:t>Let</w:t>
      </w:r>
      <w:r w:rsidR="00D1385A">
        <w:rPr>
          <w:lang w:val="en-US"/>
        </w:rPr>
        <w:t>t</w:t>
      </w:r>
      <w:proofErr w:type="spellEnd"/>
      <w:r w:rsidRPr="002D1018">
        <w:rPr>
          <w:lang w:val="en-US"/>
        </w:rPr>
        <w:t xml:space="preserve">. 2011. </w:t>
      </w:r>
      <w:r w:rsidRPr="002D1018">
        <w:rPr>
          <w:shd w:val="clear" w:color="auto" w:fill="FFFFFF"/>
          <w:lang w:val="en-US"/>
        </w:rPr>
        <w:t>Vol.</w:t>
      </w:r>
      <w:r w:rsidRPr="002D1018">
        <w:rPr>
          <w:lang w:val="en-US"/>
        </w:rPr>
        <w:t xml:space="preserve"> 99. </w:t>
      </w:r>
      <w:r w:rsidRPr="002D1018">
        <w:t>Р</w:t>
      </w:r>
      <w:r w:rsidRPr="002D1018">
        <w:rPr>
          <w:lang w:val="en-US"/>
        </w:rPr>
        <w:t>. 082507 (3 p</w:t>
      </w:r>
      <w:r w:rsidRPr="002D1018">
        <w:t>.</w:t>
      </w:r>
      <w:r w:rsidRPr="002D1018">
        <w:rPr>
          <w:lang w:val="en-US"/>
        </w:rPr>
        <w:t>).</w:t>
      </w:r>
      <w:bookmarkEnd w:id="2"/>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lang w:val="en-US"/>
        </w:rPr>
      </w:pPr>
      <w:r w:rsidRPr="002D1018">
        <w:rPr>
          <w:rFonts w:ascii="Times New Roman" w:hAnsi="Times New Roman"/>
          <w:i/>
          <w:sz w:val="24"/>
          <w:szCs w:val="24"/>
          <w:lang w:val="en-US"/>
        </w:rPr>
        <w:t>Damon R. W</w:t>
      </w:r>
      <w:r w:rsidRPr="002D1018">
        <w:rPr>
          <w:rFonts w:ascii="Times New Roman" w:hAnsi="Times New Roman"/>
          <w:sz w:val="24"/>
          <w:szCs w:val="24"/>
          <w:lang w:val="en-US"/>
        </w:rPr>
        <w:t xml:space="preserve">., </w:t>
      </w:r>
      <w:proofErr w:type="spellStart"/>
      <w:r w:rsidRPr="002D1018">
        <w:rPr>
          <w:rFonts w:ascii="Times New Roman" w:hAnsi="Times New Roman"/>
          <w:i/>
          <w:sz w:val="24"/>
          <w:szCs w:val="24"/>
          <w:lang w:val="en-US"/>
        </w:rPr>
        <w:t>Eshbach</w:t>
      </w:r>
      <w:proofErr w:type="spellEnd"/>
      <w:r w:rsidRPr="002D1018">
        <w:rPr>
          <w:rFonts w:ascii="Times New Roman" w:hAnsi="Times New Roman"/>
          <w:i/>
          <w:sz w:val="24"/>
          <w:szCs w:val="24"/>
          <w:lang w:val="en-US"/>
        </w:rPr>
        <w:t xml:space="preserve"> J. R</w:t>
      </w:r>
      <w:r w:rsidRPr="002D1018">
        <w:rPr>
          <w:rFonts w:ascii="Times New Roman" w:hAnsi="Times New Roman"/>
          <w:sz w:val="24"/>
          <w:szCs w:val="24"/>
          <w:lang w:val="en-US"/>
        </w:rPr>
        <w:t xml:space="preserve">. </w:t>
      </w:r>
      <w:proofErr w:type="spellStart"/>
      <w:r w:rsidRPr="002D1018">
        <w:rPr>
          <w:rFonts w:ascii="Times New Roman" w:hAnsi="Times New Roman"/>
          <w:sz w:val="24"/>
          <w:szCs w:val="24"/>
          <w:lang w:val="en-US"/>
        </w:rPr>
        <w:t>Magnetostatic</w:t>
      </w:r>
      <w:proofErr w:type="spellEnd"/>
      <w:r w:rsidRPr="002D1018">
        <w:rPr>
          <w:rFonts w:ascii="Times New Roman" w:hAnsi="Times New Roman"/>
          <w:sz w:val="24"/>
          <w:szCs w:val="24"/>
          <w:lang w:val="en-US"/>
        </w:rPr>
        <w:t xml:space="preserve"> modes of </w:t>
      </w:r>
      <w:proofErr w:type="spellStart"/>
      <w:r w:rsidRPr="002D1018">
        <w:rPr>
          <w:rFonts w:ascii="Times New Roman" w:hAnsi="Times New Roman"/>
          <w:sz w:val="24"/>
          <w:szCs w:val="24"/>
          <w:lang w:val="en-US"/>
        </w:rPr>
        <w:t>ferromagnet</w:t>
      </w:r>
      <w:proofErr w:type="spellEnd"/>
      <w:r w:rsidRPr="002D1018">
        <w:rPr>
          <w:rFonts w:ascii="Times New Roman" w:hAnsi="Times New Roman"/>
          <w:sz w:val="24"/>
          <w:szCs w:val="24"/>
          <w:lang w:val="en-US"/>
        </w:rPr>
        <w:t xml:space="preserve"> slab // J. Phys. Chem. Solids.</w:t>
      </w:r>
      <w:r w:rsidRPr="002D1018">
        <w:rPr>
          <w:rFonts w:ascii="Times New Roman" w:hAnsi="Times New Roman"/>
          <w:sz w:val="24"/>
          <w:szCs w:val="24"/>
        </w:rPr>
        <w:t xml:space="preserve"> </w:t>
      </w:r>
      <w:r w:rsidRPr="002D1018">
        <w:rPr>
          <w:rFonts w:ascii="Times New Roman" w:hAnsi="Times New Roman"/>
          <w:sz w:val="24"/>
          <w:szCs w:val="24"/>
          <w:lang w:val="en-US"/>
        </w:rPr>
        <w:t>1961.</w:t>
      </w:r>
      <w:r w:rsidRPr="002D1018">
        <w:rPr>
          <w:rFonts w:ascii="Times New Roman" w:hAnsi="Times New Roman"/>
          <w:sz w:val="24"/>
          <w:szCs w:val="24"/>
          <w:shd w:val="clear" w:color="auto" w:fill="FFFFFF"/>
          <w:lang w:val="en-US"/>
        </w:rPr>
        <w:t xml:space="preserve"> Vol.</w:t>
      </w:r>
      <w:r w:rsidRPr="002D1018">
        <w:rPr>
          <w:rFonts w:ascii="Times New Roman" w:hAnsi="Times New Roman"/>
          <w:sz w:val="24"/>
          <w:szCs w:val="24"/>
          <w:lang w:val="en-US"/>
        </w:rPr>
        <w:t xml:space="preserve"> 19, № 3/4. P. 308–320. </w:t>
      </w:r>
    </w:p>
    <w:p w:rsidR="007A40A4" w:rsidRPr="002D1018" w:rsidRDefault="007A40A4" w:rsidP="00323903">
      <w:pPr>
        <w:pStyle w:val="3f3"/>
        <w:numPr>
          <w:ilvl w:val="0"/>
          <w:numId w:val="21"/>
        </w:numPr>
        <w:tabs>
          <w:tab w:val="left" w:pos="993"/>
        </w:tabs>
        <w:spacing w:line="235" w:lineRule="auto"/>
        <w:ind w:left="0" w:firstLine="567"/>
        <w:rPr>
          <w:lang w:val="en-US"/>
        </w:rPr>
      </w:pPr>
      <w:r w:rsidRPr="002D1018">
        <w:rPr>
          <w:i/>
          <w:lang w:val="en-US"/>
        </w:rPr>
        <w:t>O’Keeffe T. W</w:t>
      </w:r>
      <w:r w:rsidRPr="002D1018">
        <w:rPr>
          <w:lang w:val="en-US"/>
        </w:rPr>
        <w:t xml:space="preserve">., </w:t>
      </w:r>
      <w:r w:rsidRPr="002D1018">
        <w:rPr>
          <w:i/>
          <w:lang w:val="en-US"/>
        </w:rPr>
        <w:t>Patterson R. W</w:t>
      </w:r>
      <w:r w:rsidRPr="002D1018">
        <w:rPr>
          <w:lang w:val="en-US"/>
        </w:rPr>
        <w:t xml:space="preserve">. </w:t>
      </w:r>
      <w:proofErr w:type="spellStart"/>
      <w:r w:rsidRPr="002D1018">
        <w:rPr>
          <w:lang w:val="en-US"/>
        </w:rPr>
        <w:t>Magnetostatic</w:t>
      </w:r>
      <w:proofErr w:type="spellEnd"/>
      <w:r w:rsidRPr="002D1018">
        <w:rPr>
          <w:lang w:val="en-US"/>
        </w:rPr>
        <w:t xml:space="preserve"> surface-wave propagation in finite samples // J. Appl. Phys. 1978. </w:t>
      </w:r>
      <w:r w:rsidRPr="002D1018">
        <w:rPr>
          <w:shd w:val="clear" w:color="auto" w:fill="FFFFFF"/>
          <w:lang w:val="en-US"/>
        </w:rPr>
        <w:t>Vol.</w:t>
      </w:r>
      <w:r w:rsidRPr="002D1018">
        <w:rPr>
          <w:lang w:val="en-US"/>
        </w:rPr>
        <w:t xml:space="preserve"> 67, №</w:t>
      </w:r>
      <w:r w:rsidRPr="002D1018">
        <w:t xml:space="preserve"> </w:t>
      </w:r>
      <w:r w:rsidRPr="002D1018">
        <w:rPr>
          <w:lang w:val="en-US"/>
        </w:rPr>
        <w:t>9. P. 4868</w:t>
      </w:r>
      <w:r w:rsidRPr="002D1018">
        <w:t>–</w:t>
      </w:r>
      <w:r w:rsidRPr="002D1018">
        <w:rPr>
          <w:lang w:val="en-US"/>
        </w:rPr>
        <w:t>4895.</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rPr>
      </w:pPr>
      <w:r w:rsidRPr="002D1018">
        <w:rPr>
          <w:rFonts w:ascii="Times New Roman" w:hAnsi="Times New Roman"/>
          <w:i/>
          <w:sz w:val="24"/>
          <w:szCs w:val="24"/>
        </w:rPr>
        <w:t>Новиков Г. М</w:t>
      </w:r>
      <w:r w:rsidRPr="002D1018">
        <w:rPr>
          <w:rFonts w:ascii="Times New Roman" w:hAnsi="Times New Roman"/>
          <w:sz w:val="24"/>
          <w:szCs w:val="24"/>
        </w:rPr>
        <w:t xml:space="preserve">., </w:t>
      </w:r>
      <w:r w:rsidRPr="002D1018">
        <w:rPr>
          <w:rFonts w:ascii="Times New Roman" w:hAnsi="Times New Roman"/>
          <w:i/>
          <w:sz w:val="24"/>
          <w:szCs w:val="24"/>
        </w:rPr>
        <w:t>Петрунькин Е. З</w:t>
      </w:r>
      <w:r w:rsidRPr="002D1018">
        <w:rPr>
          <w:rFonts w:ascii="Times New Roman" w:hAnsi="Times New Roman"/>
          <w:sz w:val="24"/>
          <w:szCs w:val="24"/>
        </w:rPr>
        <w:t>. Экспериментальное исследование распр</w:t>
      </w:r>
      <w:r w:rsidRPr="002D1018">
        <w:rPr>
          <w:rFonts w:ascii="Times New Roman" w:hAnsi="Times New Roman"/>
          <w:sz w:val="24"/>
          <w:szCs w:val="24"/>
        </w:rPr>
        <w:t>о</w:t>
      </w:r>
      <w:r w:rsidRPr="002D1018">
        <w:rPr>
          <w:rFonts w:ascii="Times New Roman" w:hAnsi="Times New Roman"/>
          <w:sz w:val="24"/>
          <w:szCs w:val="24"/>
        </w:rPr>
        <w:t>странения МСВ в пленочных волноводах // Радиотехника и электроника. 1984. Т. 29, № 9. С. 1691–1695.</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lang w:val="en-US"/>
        </w:rPr>
      </w:pPr>
      <w:proofErr w:type="spellStart"/>
      <w:r w:rsidRPr="002D1018">
        <w:rPr>
          <w:rFonts w:ascii="Times New Roman" w:hAnsi="Times New Roman"/>
          <w:i/>
          <w:sz w:val="24"/>
          <w:szCs w:val="24"/>
          <w:lang w:val="en-US"/>
        </w:rPr>
        <w:t>Bajpai</w:t>
      </w:r>
      <w:proofErr w:type="spellEnd"/>
      <w:r w:rsidRPr="002D1018">
        <w:rPr>
          <w:rFonts w:ascii="Times New Roman" w:hAnsi="Times New Roman"/>
          <w:i/>
          <w:sz w:val="24"/>
          <w:szCs w:val="24"/>
          <w:lang w:val="en-US"/>
        </w:rPr>
        <w:t xml:space="preserve"> S. N</w:t>
      </w:r>
      <w:r w:rsidRPr="002D1018">
        <w:rPr>
          <w:rFonts w:ascii="Times New Roman" w:hAnsi="Times New Roman"/>
          <w:sz w:val="24"/>
          <w:szCs w:val="24"/>
          <w:lang w:val="en-US"/>
        </w:rPr>
        <w:t xml:space="preserve">. Excitation of </w:t>
      </w:r>
      <w:proofErr w:type="spellStart"/>
      <w:r w:rsidRPr="002D1018">
        <w:rPr>
          <w:rFonts w:ascii="Times New Roman" w:hAnsi="Times New Roman"/>
          <w:sz w:val="24"/>
          <w:szCs w:val="24"/>
          <w:lang w:val="en-US"/>
        </w:rPr>
        <w:t>magnetostatic</w:t>
      </w:r>
      <w:proofErr w:type="spellEnd"/>
      <w:r w:rsidRPr="002D1018">
        <w:rPr>
          <w:rFonts w:ascii="Times New Roman" w:hAnsi="Times New Roman"/>
          <w:sz w:val="24"/>
          <w:szCs w:val="24"/>
          <w:lang w:val="en-US"/>
        </w:rPr>
        <w:t xml:space="preserve"> surface </w:t>
      </w:r>
      <w:proofErr w:type="gramStart"/>
      <w:r w:rsidRPr="002D1018">
        <w:rPr>
          <w:rFonts w:ascii="Times New Roman" w:hAnsi="Times New Roman"/>
          <w:sz w:val="24"/>
          <w:szCs w:val="24"/>
          <w:lang w:val="en-US"/>
        </w:rPr>
        <w:t>waves :</w:t>
      </w:r>
      <w:proofErr w:type="gramEnd"/>
      <w:r w:rsidRPr="002D1018">
        <w:rPr>
          <w:rFonts w:ascii="Times New Roman" w:hAnsi="Times New Roman"/>
          <w:sz w:val="24"/>
          <w:szCs w:val="24"/>
          <w:lang w:val="en-US"/>
        </w:rPr>
        <w:t xml:space="preserve"> Effect of finite sample width // J. Appl. Phys. 1985. </w:t>
      </w:r>
      <w:r w:rsidRPr="002D1018">
        <w:rPr>
          <w:rFonts w:ascii="Times New Roman" w:hAnsi="Times New Roman"/>
          <w:sz w:val="24"/>
          <w:szCs w:val="24"/>
          <w:shd w:val="clear" w:color="auto" w:fill="FFFFFF"/>
          <w:lang w:val="en-US"/>
        </w:rPr>
        <w:t>Vol.</w:t>
      </w:r>
      <w:r w:rsidRPr="002D1018">
        <w:rPr>
          <w:rFonts w:ascii="Times New Roman" w:hAnsi="Times New Roman"/>
          <w:sz w:val="24"/>
          <w:szCs w:val="24"/>
          <w:lang w:val="en-US"/>
        </w:rPr>
        <w:t xml:space="preserve"> 58, № 15. P. 910–911.</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lang w:val="en-US"/>
        </w:rPr>
      </w:pPr>
      <w:proofErr w:type="spellStart"/>
      <w:r w:rsidRPr="002D1018">
        <w:rPr>
          <w:rFonts w:ascii="Times New Roman" w:hAnsi="Times New Roman"/>
          <w:i/>
          <w:spacing w:val="-2"/>
          <w:sz w:val="24"/>
          <w:szCs w:val="24"/>
          <w:lang w:val="en-US"/>
        </w:rPr>
        <w:t>Stancil</w:t>
      </w:r>
      <w:proofErr w:type="spellEnd"/>
      <w:r w:rsidRPr="002D1018">
        <w:rPr>
          <w:rFonts w:ascii="Times New Roman" w:hAnsi="Times New Roman"/>
          <w:i/>
          <w:spacing w:val="-2"/>
          <w:sz w:val="24"/>
          <w:szCs w:val="24"/>
          <w:lang w:val="en-US"/>
        </w:rPr>
        <w:t xml:space="preserve"> D. D</w:t>
      </w:r>
      <w:r w:rsidRPr="002D1018">
        <w:rPr>
          <w:rFonts w:ascii="Times New Roman" w:hAnsi="Times New Roman"/>
          <w:spacing w:val="-2"/>
          <w:sz w:val="24"/>
          <w:szCs w:val="24"/>
          <w:lang w:val="en-US"/>
        </w:rPr>
        <w:t xml:space="preserve">., </w:t>
      </w:r>
      <w:proofErr w:type="spellStart"/>
      <w:r w:rsidRPr="002D1018">
        <w:rPr>
          <w:rFonts w:ascii="Times New Roman" w:hAnsi="Times New Roman"/>
          <w:i/>
          <w:spacing w:val="-2"/>
          <w:sz w:val="24"/>
          <w:szCs w:val="24"/>
          <w:lang w:val="en-US"/>
        </w:rPr>
        <w:t>Morgenthaler</w:t>
      </w:r>
      <w:proofErr w:type="spellEnd"/>
      <w:r w:rsidRPr="002D1018">
        <w:rPr>
          <w:rFonts w:ascii="Times New Roman" w:hAnsi="Times New Roman"/>
          <w:i/>
          <w:spacing w:val="-2"/>
          <w:sz w:val="24"/>
          <w:szCs w:val="24"/>
          <w:lang w:val="en-US"/>
        </w:rPr>
        <w:t xml:space="preserve"> F. R</w:t>
      </w:r>
      <w:r w:rsidRPr="002D1018">
        <w:rPr>
          <w:rFonts w:ascii="Times New Roman" w:hAnsi="Times New Roman"/>
          <w:spacing w:val="-2"/>
          <w:sz w:val="24"/>
          <w:szCs w:val="24"/>
          <w:lang w:val="en-US"/>
        </w:rPr>
        <w:t xml:space="preserve">. Guiding MSSW with </w:t>
      </w:r>
      <w:proofErr w:type="spellStart"/>
      <w:r w:rsidRPr="002D1018">
        <w:rPr>
          <w:rFonts w:ascii="Times New Roman" w:hAnsi="Times New Roman"/>
          <w:spacing w:val="-2"/>
          <w:sz w:val="24"/>
          <w:szCs w:val="24"/>
          <w:lang w:val="en-US"/>
        </w:rPr>
        <w:t>nonuniform</w:t>
      </w:r>
      <w:proofErr w:type="spellEnd"/>
      <w:r w:rsidRPr="002D1018">
        <w:rPr>
          <w:rFonts w:ascii="Times New Roman" w:hAnsi="Times New Roman"/>
          <w:spacing w:val="-2"/>
          <w:sz w:val="24"/>
          <w:szCs w:val="24"/>
          <w:lang w:val="en-US"/>
        </w:rPr>
        <w:t xml:space="preserve"> in-plane fields //</w:t>
      </w:r>
      <w:r w:rsidRPr="002D1018">
        <w:rPr>
          <w:rFonts w:ascii="Times New Roman" w:hAnsi="Times New Roman"/>
          <w:sz w:val="24"/>
          <w:szCs w:val="24"/>
          <w:lang w:val="en-US"/>
        </w:rPr>
        <w:t xml:space="preserve"> J. Appl. Phys. 1983. </w:t>
      </w:r>
      <w:r w:rsidRPr="002D1018">
        <w:rPr>
          <w:rFonts w:ascii="Times New Roman" w:hAnsi="Times New Roman"/>
          <w:sz w:val="24"/>
          <w:szCs w:val="24"/>
          <w:shd w:val="clear" w:color="auto" w:fill="FFFFFF"/>
          <w:lang w:val="en-US"/>
        </w:rPr>
        <w:t xml:space="preserve">Vol. </w:t>
      </w:r>
      <w:r w:rsidRPr="002D1018">
        <w:rPr>
          <w:rFonts w:ascii="Times New Roman" w:hAnsi="Times New Roman"/>
          <w:sz w:val="24"/>
          <w:szCs w:val="24"/>
          <w:lang w:val="en-US"/>
        </w:rPr>
        <w:t xml:space="preserve">54, № 3. P. 1613–1618. </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rPr>
      </w:pPr>
      <w:r w:rsidRPr="002D1018">
        <w:rPr>
          <w:rFonts w:ascii="Times New Roman" w:hAnsi="Times New Roman"/>
          <w:i/>
          <w:sz w:val="24"/>
          <w:szCs w:val="24"/>
        </w:rPr>
        <w:t>Каменецкий Е. О</w:t>
      </w:r>
      <w:r w:rsidRPr="002D1018">
        <w:rPr>
          <w:rFonts w:ascii="Times New Roman" w:hAnsi="Times New Roman"/>
          <w:sz w:val="24"/>
          <w:szCs w:val="24"/>
        </w:rPr>
        <w:t xml:space="preserve">., </w:t>
      </w:r>
      <w:r w:rsidRPr="002D1018">
        <w:rPr>
          <w:rFonts w:ascii="Times New Roman" w:hAnsi="Times New Roman"/>
          <w:i/>
          <w:sz w:val="24"/>
          <w:szCs w:val="24"/>
        </w:rPr>
        <w:t>Соловьев О. В</w:t>
      </w:r>
      <w:r w:rsidRPr="002D1018">
        <w:rPr>
          <w:rFonts w:ascii="Times New Roman" w:hAnsi="Times New Roman"/>
          <w:sz w:val="24"/>
          <w:szCs w:val="24"/>
        </w:rPr>
        <w:t>. МСВ в касательно намагниченных пленках феррита с поперечной неоднородностью поля // ЖТФ. 1990. Т. 60, № 8. С. 124–131.</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rPr>
      </w:pPr>
      <w:r w:rsidRPr="002D1018">
        <w:rPr>
          <w:rFonts w:ascii="Times New Roman" w:hAnsi="Times New Roman"/>
          <w:i/>
          <w:sz w:val="24"/>
          <w:szCs w:val="24"/>
        </w:rPr>
        <w:t>Каменецкий Е. О</w:t>
      </w:r>
      <w:r w:rsidRPr="002D1018">
        <w:rPr>
          <w:rFonts w:ascii="Times New Roman" w:hAnsi="Times New Roman"/>
          <w:sz w:val="24"/>
          <w:szCs w:val="24"/>
        </w:rPr>
        <w:t xml:space="preserve">., </w:t>
      </w:r>
      <w:r w:rsidRPr="002D1018">
        <w:rPr>
          <w:rFonts w:ascii="Times New Roman" w:hAnsi="Times New Roman"/>
          <w:i/>
          <w:sz w:val="24"/>
          <w:szCs w:val="24"/>
        </w:rPr>
        <w:t>Соловьев О. В</w:t>
      </w:r>
      <w:r w:rsidRPr="002D1018">
        <w:rPr>
          <w:rFonts w:ascii="Times New Roman" w:hAnsi="Times New Roman"/>
          <w:sz w:val="24"/>
          <w:szCs w:val="24"/>
        </w:rPr>
        <w:t>. Прохождение поверхностной спиновой во</w:t>
      </w:r>
      <w:r w:rsidRPr="002D1018">
        <w:rPr>
          <w:rFonts w:ascii="Times New Roman" w:hAnsi="Times New Roman"/>
          <w:sz w:val="24"/>
          <w:szCs w:val="24"/>
        </w:rPr>
        <w:t>л</w:t>
      </w:r>
      <w:r w:rsidRPr="002D1018">
        <w:rPr>
          <w:rFonts w:ascii="Times New Roman" w:hAnsi="Times New Roman"/>
          <w:sz w:val="24"/>
          <w:szCs w:val="24"/>
        </w:rPr>
        <w:t xml:space="preserve">ны в условиях неоднородного внутреннего магнитного поля // ЖТФ. 1987. Т. 57, № 12. С. 2411–2414. </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rPr>
      </w:pPr>
      <w:r w:rsidRPr="002D1018">
        <w:rPr>
          <w:rFonts w:ascii="Times New Roman" w:hAnsi="Times New Roman"/>
          <w:i/>
          <w:sz w:val="24"/>
          <w:szCs w:val="24"/>
        </w:rPr>
        <w:t>Анненков А. Ю</w:t>
      </w:r>
      <w:r w:rsidRPr="002D1018">
        <w:rPr>
          <w:rFonts w:ascii="Times New Roman" w:hAnsi="Times New Roman"/>
          <w:sz w:val="24"/>
          <w:szCs w:val="24"/>
        </w:rPr>
        <w:t xml:space="preserve">., </w:t>
      </w:r>
      <w:r w:rsidRPr="002D1018">
        <w:rPr>
          <w:rFonts w:ascii="Times New Roman" w:hAnsi="Times New Roman"/>
          <w:i/>
          <w:sz w:val="24"/>
          <w:szCs w:val="24"/>
        </w:rPr>
        <w:t>Герус С. В</w:t>
      </w:r>
      <w:r w:rsidRPr="002D1018">
        <w:rPr>
          <w:rFonts w:ascii="Times New Roman" w:hAnsi="Times New Roman"/>
          <w:sz w:val="24"/>
          <w:szCs w:val="24"/>
        </w:rPr>
        <w:t>. Распространение магнитостатических волн в двух связанных каналах, образованных магнитным полем // Радиотехника и электроника. 1996. Т. 41, № 2. С. 216–219.</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rPr>
      </w:pPr>
      <w:r w:rsidRPr="002D1018">
        <w:rPr>
          <w:rFonts w:ascii="Times New Roman" w:hAnsi="Times New Roman"/>
          <w:i/>
          <w:sz w:val="24"/>
          <w:szCs w:val="24"/>
        </w:rPr>
        <w:t>Анненков А. Ю</w:t>
      </w:r>
      <w:r w:rsidRPr="002D1018">
        <w:rPr>
          <w:rFonts w:ascii="Times New Roman" w:hAnsi="Times New Roman"/>
          <w:sz w:val="24"/>
          <w:szCs w:val="24"/>
        </w:rPr>
        <w:t xml:space="preserve">., </w:t>
      </w:r>
      <w:r w:rsidRPr="002D1018">
        <w:rPr>
          <w:rFonts w:ascii="Times New Roman" w:hAnsi="Times New Roman"/>
          <w:i/>
          <w:sz w:val="24"/>
          <w:szCs w:val="24"/>
        </w:rPr>
        <w:t>Герус С. В</w:t>
      </w:r>
      <w:r w:rsidRPr="002D1018">
        <w:rPr>
          <w:rFonts w:ascii="Times New Roman" w:hAnsi="Times New Roman"/>
          <w:sz w:val="24"/>
          <w:szCs w:val="24"/>
        </w:rPr>
        <w:t xml:space="preserve">., </w:t>
      </w:r>
      <w:r w:rsidRPr="002D1018">
        <w:rPr>
          <w:rFonts w:ascii="Times New Roman" w:hAnsi="Times New Roman"/>
          <w:i/>
          <w:sz w:val="24"/>
          <w:szCs w:val="24"/>
        </w:rPr>
        <w:t>Ковалев С. И</w:t>
      </w:r>
      <w:r w:rsidRPr="002D1018">
        <w:rPr>
          <w:rFonts w:ascii="Times New Roman" w:hAnsi="Times New Roman"/>
          <w:sz w:val="24"/>
          <w:szCs w:val="24"/>
        </w:rPr>
        <w:t>. Объемные и поверхностно-объемные магнитостатические волны в волноводах, создаваемых ступенчатым полем подмагничивания // ЖТФ. 2004. Т. 74, № 2. С. 98–104.</w:t>
      </w:r>
    </w:p>
    <w:p w:rsidR="007A40A4" w:rsidRPr="002D1018" w:rsidRDefault="007A40A4" w:rsidP="00323903">
      <w:pPr>
        <w:pStyle w:val="aff4"/>
        <w:numPr>
          <w:ilvl w:val="0"/>
          <w:numId w:val="21"/>
        </w:numPr>
        <w:tabs>
          <w:tab w:val="left" w:pos="993"/>
        </w:tabs>
        <w:spacing w:after="0" w:line="235" w:lineRule="auto"/>
        <w:ind w:left="0" w:firstLine="567"/>
        <w:jc w:val="both"/>
        <w:rPr>
          <w:rFonts w:ascii="Times New Roman" w:hAnsi="Times New Roman"/>
          <w:sz w:val="24"/>
          <w:szCs w:val="24"/>
          <w:lang w:val="en-US"/>
        </w:rPr>
      </w:pPr>
      <w:r w:rsidRPr="002D1018">
        <w:rPr>
          <w:rFonts w:ascii="Times New Roman" w:hAnsi="Times New Roman"/>
          <w:i/>
          <w:sz w:val="24"/>
          <w:szCs w:val="24"/>
        </w:rPr>
        <w:t>Гречушкин К. В</w:t>
      </w:r>
      <w:r w:rsidRPr="002D1018">
        <w:rPr>
          <w:rFonts w:ascii="Times New Roman" w:hAnsi="Times New Roman"/>
          <w:sz w:val="24"/>
          <w:szCs w:val="24"/>
        </w:rPr>
        <w:t xml:space="preserve">., </w:t>
      </w:r>
      <w:r w:rsidRPr="002D1018">
        <w:rPr>
          <w:rFonts w:ascii="Times New Roman" w:hAnsi="Times New Roman"/>
          <w:i/>
          <w:sz w:val="24"/>
          <w:szCs w:val="24"/>
        </w:rPr>
        <w:t>Стальмахов А. В</w:t>
      </w:r>
      <w:r w:rsidRPr="002D1018">
        <w:rPr>
          <w:rFonts w:ascii="Times New Roman" w:hAnsi="Times New Roman"/>
          <w:sz w:val="24"/>
          <w:szCs w:val="24"/>
        </w:rPr>
        <w:t xml:space="preserve">., </w:t>
      </w:r>
      <w:r w:rsidRPr="002D1018">
        <w:rPr>
          <w:rFonts w:ascii="Times New Roman" w:hAnsi="Times New Roman"/>
          <w:i/>
          <w:sz w:val="24"/>
          <w:szCs w:val="24"/>
        </w:rPr>
        <w:t>Тюлюкин В. А</w:t>
      </w:r>
      <w:r w:rsidRPr="002D1018">
        <w:rPr>
          <w:rFonts w:ascii="Times New Roman" w:hAnsi="Times New Roman"/>
          <w:sz w:val="24"/>
          <w:szCs w:val="24"/>
        </w:rPr>
        <w:t>. Волноводное распростр</w:t>
      </w:r>
      <w:r w:rsidRPr="002D1018">
        <w:rPr>
          <w:rFonts w:ascii="Times New Roman" w:hAnsi="Times New Roman"/>
          <w:sz w:val="24"/>
          <w:szCs w:val="24"/>
        </w:rPr>
        <w:t>а</w:t>
      </w:r>
      <w:r w:rsidRPr="002D1018">
        <w:rPr>
          <w:rFonts w:ascii="Times New Roman" w:hAnsi="Times New Roman"/>
          <w:sz w:val="24"/>
          <w:szCs w:val="24"/>
        </w:rPr>
        <w:t>нение магнитостатических волн // Письма ЖТФ. 1988. Т</w:t>
      </w:r>
      <w:r w:rsidRPr="002D1018">
        <w:rPr>
          <w:rFonts w:ascii="Times New Roman" w:hAnsi="Times New Roman"/>
          <w:sz w:val="24"/>
          <w:szCs w:val="24"/>
          <w:lang w:val="en-US"/>
        </w:rPr>
        <w:t>.</w:t>
      </w:r>
      <w:r w:rsidRPr="002D1018">
        <w:rPr>
          <w:rFonts w:ascii="Times New Roman" w:hAnsi="Times New Roman"/>
          <w:sz w:val="24"/>
          <w:szCs w:val="24"/>
        </w:rPr>
        <w:t xml:space="preserve"> </w:t>
      </w:r>
      <w:r w:rsidRPr="002D1018">
        <w:rPr>
          <w:rFonts w:ascii="Times New Roman" w:hAnsi="Times New Roman"/>
          <w:sz w:val="24"/>
          <w:szCs w:val="24"/>
          <w:lang w:val="en-US"/>
        </w:rPr>
        <w:t xml:space="preserve">14, </w:t>
      </w:r>
      <w:r w:rsidRPr="002D1018">
        <w:rPr>
          <w:rFonts w:ascii="Times New Roman" w:hAnsi="Times New Roman"/>
          <w:sz w:val="24"/>
          <w:szCs w:val="24"/>
        </w:rPr>
        <w:t>вып</w:t>
      </w:r>
      <w:r w:rsidRPr="002D1018">
        <w:rPr>
          <w:rFonts w:ascii="Times New Roman" w:hAnsi="Times New Roman"/>
          <w:sz w:val="24"/>
          <w:szCs w:val="24"/>
          <w:lang w:val="en-US"/>
        </w:rPr>
        <w:t xml:space="preserve">. 21. </w:t>
      </w:r>
      <w:r w:rsidRPr="002D1018">
        <w:rPr>
          <w:rFonts w:ascii="Times New Roman" w:hAnsi="Times New Roman"/>
          <w:sz w:val="24"/>
          <w:szCs w:val="24"/>
        </w:rPr>
        <w:t>С</w:t>
      </w:r>
      <w:r w:rsidRPr="002D1018">
        <w:rPr>
          <w:rFonts w:ascii="Times New Roman" w:hAnsi="Times New Roman"/>
          <w:sz w:val="24"/>
          <w:szCs w:val="24"/>
          <w:lang w:val="en-US"/>
        </w:rPr>
        <w:t>.1973</w:t>
      </w:r>
      <w:r w:rsidRPr="002D1018">
        <w:rPr>
          <w:rFonts w:ascii="Times New Roman" w:hAnsi="Times New Roman"/>
          <w:sz w:val="24"/>
          <w:szCs w:val="24"/>
        </w:rPr>
        <w:t>–</w:t>
      </w:r>
      <w:r w:rsidRPr="002D1018">
        <w:rPr>
          <w:rFonts w:ascii="Times New Roman" w:hAnsi="Times New Roman"/>
          <w:sz w:val="24"/>
          <w:szCs w:val="24"/>
          <w:lang w:val="en-US"/>
        </w:rPr>
        <w:t>1978.</w:t>
      </w:r>
    </w:p>
    <w:p w:rsidR="007A40A4" w:rsidRPr="002D1018" w:rsidRDefault="007A40A4" w:rsidP="00323903">
      <w:pPr>
        <w:pStyle w:val="3f3"/>
        <w:numPr>
          <w:ilvl w:val="0"/>
          <w:numId w:val="21"/>
        </w:numPr>
        <w:tabs>
          <w:tab w:val="left" w:pos="993"/>
        </w:tabs>
        <w:spacing w:line="235" w:lineRule="auto"/>
        <w:ind w:left="0" w:firstLine="567"/>
        <w:rPr>
          <w:shd w:val="clear" w:color="auto" w:fill="FFFFFF"/>
          <w:lang w:val="en-US"/>
        </w:rPr>
      </w:pPr>
      <w:bookmarkStart w:id="3" w:name="_Ref504663146"/>
      <w:proofErr w:type="spellStart"/>
      <w:r w:rsidRPr="002D1018">
        <w:rPr>
          <w:i/>
          <w:shd w:val="clear" w:color="auto" w:fill="FFFFFF"/>
          <w:lang w:val="en-US"/>
        </w:rPr>
        <w:t>Khivintsev</w:t>
      </w:r>
      <w:proofErr w:type="spellEnd"/>
      <w:r w:rsidRPr="002D1018">
        <w:rPr>
          <w:i/>
          <w:shd w:val="clear" w:color="auto" w:fill="FFFFFF"/>
          <w:lang w:val="en-US"/>
        </w:rPr>
        <w:t xml:space="preserve"> Y</w:t>
      </w:r>
      <w:r w:rsidR="00323903">
        <w:rPr>
          <w:i/>
          <w:shd w:val="clear" w:color="auto" w:fill="FFFFFF"/>
          <w:lang w:val="en-US"/>
        </w:rPr>
        <w:t>u</w:t>
      </w:r>
      <w:r w:rsidRPr="002D1018">
        <w:rPr>
          <w:i/>
          <w:shd w:val="clear" w:color="auto" w:fill="FFFFFF"/>
          <w:lang w:val="en-US"/>
        </w:rPr>
        <w:t>. V</w:t>
      </w:r>
      <w:r w:rsidRPr="002D1018">
        <w:rPr>
          <w:shd w:val="clear" w:color="auto" w:fill="FFFFFF"/>
          <w:lang w:val="en-US"/>
        </w:rPr>
        <w:t xml:space="preserve">., </w:t>
      </w:r>
      <w:proofErr w:type="spellStart"/>
      <w:r w:rsidRPr="002D1018">
        <w:rPr>
          <w:i/>
          <w:shd w:val="clear" w:color="auto" w:fill="FFFFFF"/>
          <w:lang w:val="en-US"/>
        </w:rPr>
        <w:t>Filimonov</w:t>
      </w:r>
      <w:proofErr w:type="spellEnd"/>
      <w:r w:rsidRPr="002D1018">
        <w:rPr>
          <w:i/>
          <w:shd w:val="clear" w:color="auto" w:fill="FFFFFF"/>
          <w:lang w:val="en-US"/>
        </w:rPr>
        <w:t xml:space="preserve"> Y</w:t>
      </w:r>
      <w:r w:rsidR="00323903">
        <w:rPr>
          <w:i/>
          <w:shd w:val="clear" w:color="auto" w:fill="FFFFFF"/>
          <w:lang w:val="en-US"/>
        </w:rPr>
        <w:t>u</w:t>
      </w:r>
      <w:r w:rsidRPr="002D1018">
        <w:rPr>
          <w:i/>
          <w:shd w:val="clear" w:color="auto" w:fill="FFFFFF"/>
          <w:lang w:val="en-US"/>
        </w:rPr>
        <w:t>. A</w:t>
      </w:r>
      <w:r w:rsidRPr="002D1018">
        <w:rPr>
          <w:shd w:val="clear" w:color="auto" w:fill="FFFFFF"/>
          <w:lang w:val="en-US"/>
        </w:rPr>
        <w:t xml:space="preserve">., </w:t>
      </w:r>
      <w:proofErr w:type="spellStart"/>
      <w:r w:rsidRPr="002D1018">
        <w:rPr>
          <w:i/>
          <w:shd w:val="clear" w:color="auto" w:fill="FFFFFF"/>
          <w:lang w:val="en-US"/>
        </w:rPr>
        <w:t>Nikitov</w:t>
      </w:r>
      <w:proofErr w:type="spellEnd"/>
      <w:r w:rsidRPr="002D1018">
        <w:rPr>
          <w:i/>
          <w:shd w:val="clear" w:color="auto" w:fill="FFFFFF"/>
          <w:lang w:val="en-US"/>
        </w:rPr>
        <w:t xml:space="preserve"> S. A</w:t>
      </w:r>
      <w:r w:rsidRPr="002D1018">
        <w:rPr>
          <w:shd w:val="clear" w:color="auto" w:fill="FFFFFF"/>
          <w:lang w:val="en-US"/>
        </w:rPr>
        <w:t xml:space="preserve">. Spin wave excitation in yttrium iron garnet films with micron-sized antennas // Appl. Phys. </w:t>
      </w:r>
      <w:proofErr w:type="spellStart"/>
      <w:r w:rsidRPr="002D1018">
        <w:rPr>
          <w:shd w:val="clear" w:color="auto" w:fill="FFFFFF"/>
          <w:lang w:val="en-US"/>
        </w:rPr>
        <w:t>Lett</w:t>
      </w:r>
      <w:proofErr w:type="spellEnd"/>
      <w:r w:rsidRPr="002D1018">
        <w:rPr>
          <w:shd w:val="clear" w:color="auto" w:fill="FFFFFF"/>
          <w:lang w:val="en-US"/>
        </w:rPr>
        <w:t>. 2015. V</w:t>
      </w:r>
      <w:r w:rsidR="00F52E63">
        <w:rPr>
          <w:shd w:val="clear" w:color="auto" w:fill="FFFFFF"/>
          <w:lang w:val="en-US"/>
        </w:rPr>
        <w:t>ol</w:t>
      </w:r>
      <w:r w:rsidRPr="002D1018">
        <w:rPr>
          <w:shd w:val="clear" w:color="auto" w:fill="FFFFFF"/>
          <w:lang w:val="en-US"/>
        </w:rPr>
        <w:t xml:space="preserve">. 106. </w:t>
      </w:r>
      <w:r w:rsidR="00323903">
        <w:rPr>
          <w:shd w:val="clear" w:color="auto" w:fill="FFFFFF"/>
          <w:lang w:val="en-US"/>
        </w:rPr>
        <w:t>P. 052407 (4 </w:t>
      </w:r>
      <w:r w:rsidR="00F52E63">
        <w:rPr>
          <w:shd w:val="clear" w:color="auto" w:fill="FFFFFF"/>
          <w:lang w:val="en-US"/>
        </w:rPr>
        <w:t>p.</w:t>
      </w:r>
      <w:r w:rsidRPr="002D1018">
        <w:rPr>
          <w:shd w:val="clear" w:color="auto" w:fill="FFFFFF"/>
          <w:lang w:val="en-US"/>
        </w:rPr>
        <w:t>).</w:t>
      </w:r>
      <w:bookmarkEnd w:id="3"/>
    </w:p>
    <w:p w:rsidR="007A40A4" w:rsidRPr="00F52E63" w:rsidRDefault="007A40A4" w:rsidP="00323903">
      <w:pPr>
        <w:pStyle w:val="3f3"/>
        <w:numPr>
          <w:ilvl w:val="0"/>
          <w:numId w:val="21"/>
        </w:numPr>
        <w:tabs>
          <w:tab w:val="left" w:pos="993"/>
        </w:tabs>
        <w:spacing w:line="235" w:lineRule="auto"/>
        <w:ind w:left="0" w:firstLine="567"/>
        <w:rPr>
          <w:spacing w:val="-4"/>
          <w:shd w:val="clear" w:color="auto" w:fill="FFFFFF"/>
          <w:lang w:val="en-US"/>
        </w:rPr>
      </w:pPr>
      <w:bookmarkStart w:id="4" w:name="_Ref504663157"/>
      <w:r w:rsidRPr="00F52E63">
        <w:rPr>
          <w:i/>
          <w:spacing w:val="-4"/>
          <w:shd w:val="clear" w:color="auto" w:fill="FFFFFF"/>
          <w:lang w:val="en-US"/>
        </w:rPr>
        <w:t>Sakharov V. K</w:t>
      </w:r>
      <w:r w:rsidRPr="00F52E63">
        <w:rPr>
          <w:spacing w:val="-4"/>
          <w:shd w:val="clear" w:color="auto" w:fill="FFFFFF"/>
          <w:lang w:val="en-US"/>
        </w:rPr>
        <w:t xml:space="preserve">., </w:t>
      </w:r>
      <w:proofErr w:type="spellStart"/>
      <w:r w:rsidRPr="00F52E63">
        <w:rPr>
          <w:i/>
          <w:spacing w:val="-4"/>
          <w:shd w:val="clear" w:color="auto" w:fill="FFFFFF"/>
          <w:lang w:val="en-US"/>
        </w:rPr>
        <w:t>Khivintsev</w:t>
      </w:r>
      <w:proofErr w:type="spellEnd"/>
      <w:r w:rsidRPr="00F52E63">
        <w:rPr>
          <w:i/>
          <w:spacing w:val="-4"/>
          <w:shd w:val="clear" w:color="auto" w:fill="FFFFFF"/>
          <w:lang w:val="en-US"/>
        </w:rPr>
        <w:t xml:space="preserve"> Y</w:t>
      </w:r>
      <w:r w:rsidR="00323903">
        <w:rPr>
          <w:i/>
          <w:spacing w:val="-4"/>
          <w:shd w:val="clear" w:color="auto" w:fill="FFFFFF"/>
          <w:lang w:val="en-US"/>
        </w:rPr>
        <w:t>u</w:t>
      </w:r>
      <w:r w:rsidRPr="00F52E63">
        <w:rPr>
          <w:i/>
          <w:spacing w:val="-4"/>
          <w:shd w:val="clear" w:color="auto" w:fill="FFFFFF"/>
          <w:lang w:val="en-US"/>
        </w:rPr>
        <w:t>. V</w:t>
      </w:r>
      <w:r w:rsidRPr="00F52E63">
        <w:rPr>
          <w:spacing w:val="-4"/>
          <w:shd w:val="clear" w:color="auto" w:fill="FFFFFF"/>
          <w:lang w:val="en-US"/>
        </w:rPr>
        <w:t xml:space="preserve">., </w:t>
      </w:r>
      <w:proofErr w:type="spellStart"/>
      <w:r w:rsidRPr="00F52E63">
        <w:rPr>
          <w:i/>
          <w:spacing w:val="-4"/>
          <w:shd w:val="clear" w:color="auto" w:fill="FFFFFF"/>
          <w:lang w:val="en-US"/>
        </w:rPr>
        <w:t>Vysotskii</w:t>
      </w:r>
      <w:proofErr w:type="spellEnd"/>
      <w:r w:rsidRPr="00F52E63">
        <w:rPr>
          <w:i/>
          <w:spacing w:val="-4"/>
          <w:shd w:val="clear" w:color="auto" w:fill="FFFFFF"/>
          <w:lang w:val="en-US"/>
        </w:rPr>
        <w:t xml:space="preserve"> S. L</w:t>
      </w:r>
      <w:r w:rsidRPr="00F52E63">
        <w:rPr>
          <w:spacing w:val="-4"/>
          <w:shd w:val="clear" w:color="auto" w:fill="FFFFFF"/>
          <w:lang w:val="en-US"/>
        </w:rPr>
        <w:t xml:space="preserve">., </w:t>
      </w:r>
      <w:proofErr w:type="spellStart"/>
      <w:r w:rsidRPr="00F52E63">
        <w:rPr>
          <w:i/>
          <w:spacing w:val="-4"/>
          <w:shd w:val="clear" w:color="auto" w:fill="FFFFFF"/>
          <w:lang w:val="en-US"/>
        </w:rPr>
        <w:t>Stognij</w:t>
      </w:r>
      <w:proofErr w:type="spellEnd"/>
      <w:r w:rsidRPr="00F52E63">
        <w:rPr>
          <w:i/>
          <w:spacing w:val="-4"/>
          <w:shd w:val="clear" w:color="auto" w:fill="FFFFFF"/>
          <w:lang w:val="en-US"/>
        </w:rPr>
        <w:t xml:space="preserve"> A. I</w:t>
      </w:r>
      <w:r w:rsidRPr="00F52E63">
        <w:rPr>
          <w:spacing w:val="-4"/>
          <w:shd w:val="clear" w:color="auto" w:fill="FFFFFF"/>
          <w:lang w:val="en-US"/>
        </w:rPr>
        <w:t xml:space="preserve">., </w:t>
      </w:r>
      <w:proofErr w:type="spellStart"/>
      <w:r w:rsidRPr="00F52E63">
        <w:rPr>
          <w:i/>
          <w:spacing w:val="-4"/>
          <w:shd w:val="clear" w:color="auto" w:fill="FFFFFF"/>
          <w:lang w:val="en-US"/>
        </w:rPr>
        <w:t>Filimonov</w:t>
      </w:r>
      <w:proofErr w:type="spellEnd"/>
      <w:r w:rsidRPr="00F52E63">
        <w:rPr>
          <w:i/>
          <w:spacing w:val="-4"/>
          <w:shd w:val="clear" w:color="auto" w:fill="FFFFFF"/>
          <w:lang w:val="en-US"/>
        </w:rPr>
        <w:t xml:space="preserve"> Y</w:t>
      </w:r>
      <w:r w:rsidR="00323903">
        <w:rPr>
          <w:i/>
          <w:spacing w:val="-4"/>
          <w:shd w:val="clear" w:color="auto" w:fill="FFFFFF"/>
          <w:lang w:val="en-US"/>
        </w:rPr>
        <w:t>u</w:t>
      </w:r>
      <w:r w:rsidRPr="00F52E63">
        <w:rPr>
          <w:i/>
          <w:spacing w:val="-4"/>
          <w:shd w:val="clear" w:color="auto" w:fill="FFFFFF"/>
          <w:lang w:val="en-US"/>
        </w:rPr>
        <w:t>. A</w:t>
      </w:r>
      <w:r w:rsidRPr="00F52E63">
        <w:rPr>
          <w:spacing w:val="-4"/>
          <w:shd w:val="clear" w:color="auto" w:fill="FFFFFF"/>
          <w:lang w:val="en-US"/>
        </w:rPr>
        <w:t>. E</w:t>
      </w:r>
      <w:r w:rsidRPr="00F52E63">
        <w:rPr>
          <w:spacing w:val="-4"/>
          <w:shd w:val="clear" w:color="auto" w:fill="FFFFFF"/>
          <w:lang w:val="en-US"/>
        </w:rPr>
        <w:t>n</w:t>
      </w:r>
      <w:r w:rsidRPr="00F52E63">
        <w:rPr>
          <w:spacing w:val="-4"/>
          <w:shd w:val="clear" w:color="auto" w:fill="FFFFFF"/>
          <w:lang w:val="en-US"/>
        </w:rPr>
        <w:t xml:space="preserve">hanced </w:t>
      </w:r>
      <w:proofErr w:type="spellStart"/>
      <w:r w:rsidRPr="00F52E63">
        <w:rPr>
          <w:spacing w:val="-4"/>
          <w:shd w:val="clear" w:color="auto" w:fill="FFFFFF"/>
          <w:lang w:val="en-US"/>
        </w:rPr>
        <w:t>nonreciprocity</w:t>
      </w:r>
      <w:proofErr w:type="spellEnd"/>
      <w:r w:rsidRPr="00F52E63">
        <w:rPr>
          <w:spacing w:val="-4"/>
          <w:shd w:val="clear" w:color="auto" w:fill="FFFFFF"/>
          <w:lang w:val="en-US"/>
        </w:rPr>
        <w:t xml:space="preserve"> of </w:t>
      </w:r>
      <w:proofErr w:type="spellStart"/>
      <w:r w:rsidRPr="00F52E63">
        <w:rPr>
          <w:spacing w:val="-4"/>
          <w:shd w:val="clear" w:color="auto" w:fill="FFFFFF"/>
          <w:lang w:val="en-US"/>
        </w:rPr>
        <w:t>magnetostatic</w:t>
      </w:r>
      <w:proofErr w:type="spellEnd"/>
      <w:r w:rsidRPr="00F52E63">
        <w:rPr>
          <w:spacing w:val="-4"/>
          <w:shd w:val="clear" w:color="auto" w:fill="FFFFFF"/>
          <w:lang w:val="en-US"/>
        </w:rPr>
        <w:t xml:space="preserve"> surface waves in yttrium-iron garnet films deposited on silicon substrates by ion-beam evap</w:t>
      </w:r>
      <w:r w:rsidR="00F52E63" w:rsidRPr="00F52E63">
        <w:rPr>
          <w:spacing w:val="-4"/>
          <w:shd w:val="clear" w:color="auto" w:fill="FFFFFF"/>
          <w:lang w:val="en-US"/>
        </w:rPr>
        <w:t xml:space="preserve">oration // IEEE Magnetic </w:t>
      </w:r>
      <w:proofErr w:type="spellStart"/>
      <w:r w:rsidR="00F52E63" w:rsidRPr="00F52E63">
        <w:rPr>
          <w:spacing w:val="-4"/>
          <w:shd w:val="clear" w:color="auto" w:fill="FFFFFF"/>
          <w:lang w:val="en-US"/>
        </w:rPr>
        <w:t>Lett</w:t>
      </w:r>
      <w:proofErr w:type="spellEnd"/>
      <w:r w:rsidRPr="00F52E63">
        <w:rPr>
          <w:spacing w:val="-4"/>
          <w:shd w:val="clear" w:color="auto" w:fill="FFFFFF"/>
          <w:lang w:val="en-US"/>
        </w:rPr>
        <w:t xml:space="preserve">. 2017. </w:t>
      </w:r>
      <w:r w:rsidR="00F52E63" w:rsidRPr="00F52E63">
        <w:rPr>
          <w:spacing w:val="-4"/>
          <w:shd w:val="clear" w:color="auto" w:fill="FFFFFF"/>
          <w:lang w:val="en-US"/>
        </w:rPr>
        <w:t>Vol.</w:t>
      </w:r>
      <w:r w:rsidRPr="00F52E63">
        <w:rPr>
          <w:spacing w:val="-4"/>
          <w:shd w:val="clear" w:color="auto" w:fill="FFFFFF"/>
          <w:lang w:val="en-US"/>
        </w:rPr>
        <w:t xml:space="preserve"> 8. </w:t>
      </w:r>
      <w:r w:rsidR="00F52E63" w:rsidRPr="00F52E63">
        <w:rPr>
          <w:spacing w:val="-4"/>
          <w:shd w:val="clear" w:color="auto" w:fill="FFFFFF"/>
          <w:lang w:val="en-US"/>
        </w:rPr>
        <w:t>P. 3704105 (5 p.</w:t>
      </w:r>
      <w:r w:rsidRPr="00F52E63">
        <w:rPr>
          <w:spacing w:val="-4"/>
          <w:shd w:val="clear" w:color="auto" w:fill="FFFFFF"/>
          <w:lang w:val="en-US"/>
        </w:rPr>
        <w:t>).</w:t>
      </w:r>
      <w:bookmarkEnd w:id="4"/>
    </w:p>
    <w:p w:rsidR="007A40A4" w:rsidRPr="00F52E63" w:rsidRDefault="007A40A4" w:rsidP="00323903">
      <w:pPr>
        <w:pStyle w:val="3f3"/>
        <w:numPr>
          <w:ilvl w:val="0"/>
          <w:numId w:val="21"/>
        </w:numPr>
        <w:tabs>
          <w:tab w:val="left" w:pos="993"/>
        </w:tabs>
        <w:spacing w:line="235" w:lineRule="auto"/>
        <w:ind w:left="0" w:firstLine="567"/>
        <w:rPr>
          <w:shd w:val="clear" w:color="auto" w:fill="FFFFFF"/>
          <w:lang w:val="en-US"/>
        </w:rPr>
      </w:pPr>
      <w:bookmarkStart w:id="5" w:name="_Ref504665359"/>
      <w:r w:rsidRPr="002D1018">
        <w:rPr>
          <w:i/>
          <w:shd w:val="clear" w:color="auto" w:fill="FFFFFF"/>
        </w:rPr>
        <w:t>Гуревич</w:t>
      </w:r>
      <w:r w:rsidRPr="0063737B">
        <w:rPr>
          <w:i/>
          <w:shd w:val="clear" w:color="auto" w:fill="FFFFFF"/>
        </w:rPr>
        <w:t xml:space="preserve"> </w:t>
      </w:r>
      <w:r w:rsidRPr="002D1018">
        <w:rPr>
          <w:i/>
          <w:shd w:val="clear" w:color="auto" w:fill="FFFFFF"/>
        </w:rPr>
        <w:t>А</w:t>
      </w:r>
      <w:r w:rsidRPr="0063737B">
        <w:rPr>
          <w:i/>
          <w:shd w:val="clear" w:color="auto" w:fill="FFFFFF"/>
        </w:rPr>
        <w:t xml:space="preserve">. </w:t>
      </w:r>
      <w:r w:rsidRPr="002D1018">
        <w:rPr>
          <w:i/>
          <w:shd w:val="clear" w:color="auto" w:fill="FFFFFF"/>
        </w:rPr>
        <w:t>Г</w:t>
      </w:r>
      <w:r w:rsidRPr="0063737B">
        <w:rPr>
          <w:shd w:val="clear" w:color="auto" w:fill="FFFFFF"/>
        </w:rPr>
        <w:t xml:space="preserve">., </w:t>
      </w:r>
      <w:r w:rsidRPr="002D1018">
        <w:rPr>
          <w:i/>
          <w:shd w:val="clear" w:color="auto" w:fill="FFFFFF"/>
        </w:rPr>
        <w:t>Мелков</w:t>
      </w:r>
      <w:r w:rsidRPr="0063737B">
        <w:rPr>
          <w:i/>
          <w:shd w:val="clear" w:color="auto" w:fill="FFFFFF"/>
        </w:rPr>
        <w:t xml:space="preserve"> </w:t>
      </w:r>
      <w:r w:rsidRPr="002D1018">
        <w:rPr>
          <w:i/>
          <w:shd w:val="clear" w:color="auto" w:fill="FFFFFF"/>
        </w:rPr>
        <w:t>Г</w:t>
      </w:r>
      <w:r w:rsidRPr="0063737B">
        <w:rPr>
          <w:i/>
          <w:shd w:val="clear" w:color="auto" w:fill="FFFFFF"/>
        </w:rPr>
        <w:t xml:space="preserve">. </w:t>
      </w:r>
      <w:r w:rsidRPr="002D1018">
        <w:rPr>
          <w:i/>
          <w:shd w:val="clear" w:color="auto" w:fill="FFFFFF"/>
        </w:rPr>
        <w:t>А</w:t>
      </w:r>
      <w:r w:rsidRPr="0063737B">
        <w:rPr>
          <w:shd w:val="clear" w:color="auto" w:fill="FFFFFF"/>
        </w:rPr>
        <w:t xml:space="preserve">. </w:t>
      </w:r>
      <w:r w:rsidRPr="002D1018">
        <w:rPr>
          <w:shd w:val="clear" w:color="auto" w:fill="FFFFFF"/>
        </w:rPr>
        <w:t>Магнитные</w:t>
      </w:r>
      <w:r w:rsidRPr="0063737B">
        <w:rPr>
          <w:shd w:val="clear" w:color="auto" w:fill="FFFFFF"/>
        </w:rPr>
        <w:t xml:space="preserve"> </w:t>
      </w:r>
      <w:r w:rsidRPr="002D1018">
        <w:rPr>
          <w:shd w:val="clear" w:color="auto" w:fill="FFFFFF"/>
        </w:rPr>
        <w:t>колебания</w:t>
      </w:r>
      <w:r w:rsidRPr="0063737B">
        <w:rPr>
          <w:shd w:val="clear" w:color="auto" w:fill="FFFFFF"/>
        </w:rPr>
        <w:t xml:space="preserve"> </w:t>
      </w:r>
      <w:r w:rsidRPr="002D1018">
        <w:rPr>
          <w:shd w:val="clear" w:color="auto" w:fill="FFFFFF"/>
        </w:rPr>
        <w:t>и</w:t>
      </w:r>
      <w:r w:rsidRPr="0063737B">
        <w:rPr>
          <w:shd w:val="clear" w:color="auto" w:fill="FFFFFF"/>
        </w:rPr>
        <w:t xml:space="preserve"> </w:t>
      </w:r>
      <w:r w:rsidRPr="002D1018">
        <w:rPr>
          <w:shd w:val="clear" w:color="auto" w:fill="FFFFFF"/>
        </w:rPr>
        <w:t>волны</w:t>
      </w:r>
      <w:r w:rsidRPr="0063737B">
        <w:rPr>
          <w:shd w:val="clear" w:color="auto" w:fill="FFFFFF"/>
        </w:rPr>
        <w:t xml:space="preserve">. </w:t>
      </w:r>
      <w:r w:rsidRPr="002D1018">
        <w:rPr>
          <w:shd w:val="clear" w:color="auto" w:fill="FFFFFF"/>
        </w:rPr>
        <w:t>М</w:t>
      </w:r>
      <w:proofErr w:type="gramStart"/>
      <w:r w:rsidRPr="00F52E63">
        <w:rPr>
          <w:shd w:val="clear" w:color="auto" w:fill="FFFFFF"/>
          <w:lang w:val="en-US"/>
        </w:rPr>
        <w:t xml:space="preserve"> :</w:t>
      </w:r>
      <w:proofErr w:type="gramEnd"/>
      <w:r w:rsidRPr="00F52E63">
        <w:rPr>
          <w:shd w:val="clear" w:color="auto" w:fill="FFFFFF"/>
          <w:lang w:val="en-US"/>
        </w:rPr>
        <w:t xml:space="preserve"> </w:t>
      </w:r>
      <w:r w:rsidRPr="002D1018">
        <w:rPr>
          <w:shd w:val="clear" w:color="auto" w:fill="FFFFFF"/>
        </w:rPr>
        <w:t>Физматлит</w:t>
      </w:r>
      <w:r w:rsidRPr="00F52E63">
        <w:rPr>
          <w:shd w:val="clear" w:color="auto" w:fill="FFFFFF"/>
          <w:lang w:val="en-US"/>
        </w:rPr>
        <w:t xml:space="preserve">, 1994. 464 </w:t>
      </w:r>
      <w:r w:rsidRPr="002D1018">
        <w:rPr>
          <w:shd w:val="clear" w:color="auto" w:fill="FFFFFF"/>
        </w:rPr>
        <w:t>с</w:t>
      </w:r>
      <w:r w:rsidRPr="00F52E63">
        <w:rPr>
          <w:shd w:val="clear" w:color="auto" w:fill="FFFFFF"/>
          <w:lang w:val="en-US"/>
        </w:rPr>
        <w:t>.</w:t>
      </w:r>
      <w:bookmarkEnd w:id="5"/>
    </w:p>
    <w:p w:rsidR="007A40A4" w:rsidRPr="002D1018" w:rsidRDefault="007A40A4" w:rsidP="00323903">
      <w:pPr>
        <w:pStyle w:val="3f3"/>
        <w:numPr>
          <w:ilvl w:val="0"/>
          <w:numId w:val="21"/>
        </w:numPr>
        <w:tabs>
          <w:tab w:val="left" w:pos="993"/>
        </w:tabs>
        <w:spacing w:line="235" w:lineRule="auto"/>
        <w:ind w:left="0" w:firstLine="567"/>
        <w:rPr>
          <w:shd w:val="clear" w:color="auto" w:fill="FFFFFF"/>
        </w:rPr>
      </w:pPr>
      <w:bookmarkStart w:id="6" w:name="_Ref504665350"/>
      <w:proofErr w:type="spellStart"/>
      <w:r w:rsidRPr="002D1018">
        <w:rPr>
          <w:i/>
          <w:shd w:val="clear" w:color="auto" w:fill="FFFFFF"/>
          <w:lang w:val="en-US"/>
        </w:rPr>
        <w:t>Aharoni</w:t>
      </w:r>
      <w:proofErr w:type="spellEnd"/>
      <w:r w:rsidRPr="002D1018">
        <w:rPr>
          <w:i/>
          <w:shd w:val="clear" w:color="auto" w:fill="FFFFFF"/>
          <w:lang w:val="en-US"/>
        </w:rPr>
        <w:t xml:space="preserve"> A</w:t>
      </w:r>
      <w:r w:rsidRPr="002D1018">
        <w:rPr>
          <w:shd w:val="clear" w:color="auto" w:fill="FFFFFF"/>
          <w:lang w:val="en-US"/>
        </w:rPr>
        <w:t>. Demagnetization factors for rectangular ferromagnetic prisms // J. Appl. Phys</w:t>
      </w:r>
      <w:r w:rsidRPr="002D1018">
        <w:rPr>
          <w:shd w:val="clear" w:color="auto" w:fill="FFFFFF"/>
        </w:rPr>
        <w:t xml:space="preserve">. 1998. </w:t>
      </w:r>
      <w:proofErr w:type="spellStart"/>
      <w:r w:rsidR="00611FDA" w:rsidRPr="002D1018">
        <w:rPr>
          <w:shd w:val="clear" w:color="auto" w:fill="FFFFFF"/>
          <w:lang w:val="en-US"/>
        </w:rPr>
        <w:t>V</w:t>
      </w:r>
      <w:r w:rsidR="00611FDA">
        <w:rPr>
          <w:shd w:val="clear" w:color="auto" w:fill="FFFFFF"/>
          <w:lang w:val="en-US"/>
        </w:rPr>
        <w:t>ol</w:t>
      </w:r>
      <w:proofErr w:type="spellEnd"/>
      <w:r w:rsidRPr="002D1018">
        <w:rPr>
          <w:shd w:val="clear" w:color="auto" w:fill="FFFFFF"/>
        </w:rPr>
        <w:t xml:space="preserve">. </w:t>
      </w:r>
      <w:r w:rsidR="00611FDA">
        <w:rPr>
          <w:shd w:val="clear" w:color="auto" w:fill="FFFFFF"/>
          <w:lang w:val="en-US"/>
        </w:rPr>
        <w:t xml:space="preserve">83, </w:t>
      </w:r>
      <w:r w:rsidR="00611FDA">
        <w:rPr>
          <w:shd w:val="clear" w:color="auto" w:fill="FFFFFF"/>
        </w:rPr>
        <w:t>№</w:t>
      </w:r>
      <w:r w:rsidRPr="002D1018">
        <w:rPr>
          <w:shd w:val="clear" w:color="auto" w:fill="FFFFFF"/>
          <w:lang w:val="en-US"/>
        </w:rPr>
        <w:t xml:space="preserve"> 6. P.</w:t>
      </w:r>
      <w:r w:rsidRPr="002D1018">
        <w:rPr>
          <w:shd w:val="clear" w:color="auto" w:fill="FFFFFF"/>
        </w:rPr>
        <w:t xml:space="preserve"> </w:t>
      </w:r>
      <w:r w:rsidRPr="002D1018">
        <w:rPr>
          <w:shd w:val="clear" w:color="auto" w:fill="FFFFFF"/>
          <w:lang w:val="en-US"/>
        </w:rPr>
        <w:t>3432</w:t>
      </w:r>
      <w:r w:rsidRPr="002D1018">
        <w:rPr>
          <w:shd w:val="clear" w:color="auto" w:fill="FFFFFF"/>
        </w:rPr>
        <w:t>–</w:t>
      </w:r>
      <w:r w:rsidRPr="002D1018">
        <w:rPr>
          <w:shd w:val="clear" w:color="auto" w:fill="FFFFFF"/>
          <w:lang w:val="en-US"/>
        </w:rPr>
        <w:t>3434.</w:t>
      </w:r>
      <w:bookmarkEnd w:id="6"/>
    </w:p>
    <w:p w:rsidR="007A40A4" w:rsidRPr="002D1018" w:rsidRDefault="007A40A4" w:rsidP="00323903">
      <w:pPr>
        <w:pStyle w:val="3f3"/>
        <w:numPr>
          <w:ilvl w:val="0"/>
          <w:numId w:val="21"/>
        </w:numPr>
        <w:tabs>
          <w:tab w:val="left" w:pos="993"/>
        </w:tabs>
        <w:spacing w:line="235" w:lineRule="auto"/>
        <w:ind w:left="0" w:firstLine="567"/>
        <w:rPr>
          <w:shd w:val="clear" w:color="auto" w:fill="FFFFFF"/>
        </w:rPr>
      </w:pPr>
      <w:r w:rsidRPr="002D1018">
        <w:rPr>
          <w:i/>
          <w:shd w:val="clear" w:color="auto" w:fill="FFFFFF"/>
        </w:rPr>
        <w:t>Высоцкий С. Л</w:t>
      </w:r>
      <w:r w:rsidRPr="002D1018">
        <w:rPr>
          <w:shd w:val="clear" w:color="auto" w:fill="FFFFFF"/>
        </w:rPr>
        <w:t>.</w:t>
      </w:r>
      <w:r w:rsidR="00A4137B">
        <w:rPr>
          <w:shd w:val="clear" w:color="auto" w:fill="FFFFFF"/>
        </w:rPr>
        <w:t>,</w:t>
      </w:r>
      <w:r w:rsidRPr="002D1018">
        <w:rPr>
          <w:shd w:val="clear" w:color="auto" w:fill="FFFFFF"/>
        </w:rPr>
        <w:t xml:space="preserve"> </w:t>
      </w:r>
      <w:r w:rsidRPr="002D1018">
        <w:rPr>
          <w:i/>
          <w:shd w:val="clear" w:color="auto" w:fill="FFFFFF"/>
        </w:rPr>
        <w:t>Казаков Г. Т</w:t>
      </w:r>
      <w:r w:rsidRPr="002D1018">
        <w:rPr>
          <w:shd w:val="clear" w:color="auto" w:fill="FFFFFF"/>
        </w:rPr>
        <w:t>.</w:t>
      </w:r>
      <w:r w:rsidR="00A4137B">
        <w:rPr>
          <w:shd w:val="clear" w:color="auto" w:fill="FFFFFF"/>
        </w:rPr>
        <w:t>,</w:t>
      </w:r>
      <w:r w:rsidRPr="002D1018">
        <w:rPr>
          <w:shd w:val="clear" w:color="auto" w:fill="FFFFFF"/>
        </w:rPr>
        <w:t xml:space="preserve"> </w:t>
      </w:r>
      <w:r w:rsidRPr="002D1018">
        <w:rPr>
          <w:i/>
          <w:shd w:val="clear" w:color="auto" w:fill="FFFFFF"/>
        </w:rPr>
        <w:t>Маряхин А. В</w:t>
      </w:r>
      <w:r w:rsidRPr="002D1018">
        <w:rPr>
          <w:shd w:val="clear" w:color="auto" w:fill="FFFFFF"/>
        </w:rPr>
        <w:t xml:space="preserve">., </w:t>
      </w:r>
      <w:r w:rsidRPr="002D1018">
        <w:rPr>
          <w:i/>
        </w:rPr>
        <w:t>Нам Б. П</w:t>
      </w:r>
      <w:r w:rsidRPr="002D1018">
        <w:t xml:space="preserve">., </w:t>
      </w:r>
      <w:r w:rsidRPr="002D1018">
        <w:rPr>
          <w:i/>
        </w:rPr>
        <w:t>Сухарев А. Г</w:t>
      </w:r>
      <w:r w:rsidRPr="002D1018">
        <w:t xml:space="preserve">., </w:t>
      </w:r>
      <w:r w:rsidRPr="002D1018">
        <w:rPr>
          <w:i/>
          <w:shd w:val="clear" w:color="auto" w:fill="FFFFFF"/>
        </w:rPr>
        <w:t>Фил</w:t>
      </w:r>
      <w:r w:rsidRPr="002D1018">
        <w:rPr>
          <w:i/>
          <w:shd w:val="clear" w:color="auto" w:fill="FFFFFF"/>
        </w:rPr>
        <w:t>и</w:t>
      </w:r>
      <w:r w:rsidRPr="002D1018">
        <w:rPr>
          <w:i/>
          <w:shd w:val="clear" w:color="auto" w:fill="FFFFFF"/>
        </w:rPr>
        <w:t>монов Ю. А</w:t>
      </w:r>
      <w:r w:rsidRPr="002D1018">
        <w:rPr>
          <w:shd w:val="clear" w:color="auto" w:fill="FFFFFF"/>
        </w:rPr>
        <w:t xml:space="preserve">., </w:t>
      </w:r>
      <w:r w:rsidRPr="002D1018">
        <w:rPr>
          <w:i/>
        </w:rPr>
        <w:t>Хе А. С</w:t>
      </w:r>
      <w:r w:rsidR="00611FDA">
        <w:rPr>
          <w:i/>
        </w:rPr>
        <w:t>.</w:t>
      </w:r>
      <w:r w:rsidRPr="002D1018">
        <w:rPr>
          <w:shd w:val="clear" w:color="auto" w:fill="FFFFFF"/>
        </w:rPr>
        <w:t xml:space="preserve"> </w:t>
      </w:r>
      <w:r w:rsidRPr="002D1018">
        <w:t xml:space="preserve">Магнитостатические волны в слабо анизотропных Ga, Sc-замещенных пленках железоиттриевого граната // </w:t>
      </w:r>
      <w:r w:rsidRPr="002D1018">
        <w:rPr>
          <w:shd w:val="clear" w:color="auto" w:fill="FFFFFF"/>
        </w:rPr>
        <w:t>РЭ. 1992. Т. 37, № 6. С. 1086–1095.</w:t>
      </w:r>
    </w:p>
    <w:p w:rsidR="007A40A4" w:rsidRPr="002D1018" w:rsidRDefault="007A40A4" w:rsidP="00323903">
      <w:pPr>
        <w:numPr>
          <w:ilvl w:val="0"/>
          <w:numId w:val="21"/>
        </w:numPr>
        <w:tabs>
          <w:tab w:val="left" w:pos="993"/>
        </w:tabs>
        <w:spacing w:line="235" w:lineRule="auto"/>
        <w:ind w:left="0" w:firstLine="567"/>
        <w:jc w:val="both"/>
        <w:rPr>
          <w:b/>
        </w:rPr>
      </w:pPr>
      <w:r w:rsidRPr="002D1018">
        <w:rPr>
          <w:i/>
        </w:rPr>
        <w:t>Гуляев Ю. В</w:t>
      </w:r>
      <w:r w:rsidRPr="002D1018">
        <w:t xml:space="preserve">., </w:t>
      </w:r>
      <w:r w:rsidRPr="002D1018">
        <w:rPr>
          <w:i/>
        </w:rPr>
        <w:t>Зильберман П. Е</w:t>
      </w:r>
      <w:r w:rsidRPr="002D1018">
        <w:t xml:space="preserve">. Магнитоупругие волны в пластинах и пленках ферромагнетиков // Изв. вузов. Физика. 1988. </w:t>
      </w:r>
      <w:r w:rsidR="00611FDA">
        <w:t>Т</w:t>
      </w:r>
      <w:r w:rsidRPr="002D1018">
        <w:t>. 31, №</w:t>
      </w:r>
      <w:r w:rsidR="00885523">
        <w:t xml:space="preserve"> </w:t>
      </w:r>
      <w:r w:rsidRPr="002D1018">
        <w:t>11. С. 6–23.</w:t>
      </w:r>
    </w:p>
    <w:p w:rsidR="00BE09AB" w:rsidRDefault="00BE09AB" w:rsidP="002F7928">
      <w:pPr>
        <w:pageBreakBefore/>
        <w:spacing w:line="250" w:lineRule="auto"/>
        <w:rPr>
          <w:rFonts w:eastAsia="Calibri"/>
          <w:color w:val="000000"/>
          <w:lang w:eastAsia="en-US"/>
        </w:rPr>
      </w:pPr>
      <w:r w:rsidRPr="000D1E56">
        <w:rPr>
          <w:rFonts w:eastAsia="Calibri"/>
          <w:color w:val="000000"/>
          <w:lang w:eastAsia="en-US"/>
        </w:rPr>
        <w:lastRenderedPageBreak/>
        <w:t>УДК 629.7.054.07</w:t>
      </w:r>
    </w:p>
    <w:p w:rsidR="00BE09AB" w:rsidRPr="000D1E56" w:rsidRDefault="00BE09AB" w:rsidP="002F7928">
      <w:pPr>
        <w:spacing w:line="250" w:lineRule="auto"/>
        <w:rPr>
          <w:rFonts w:eastAsia="Calibri"/>
          <w:color w:val="000000"/>
          <w:lang w:eastAsia="en-US"/>
        </w:rPr>
      </w:pPr>
    </w:p>
    <w:p w:rsidR="00BE09AB" w:rsidRPr="000D1E56" w:rsidRDefault="00BE09AB" w:rsidP="002F7928">
      <w:pPr>
        <w:spacing w:line="250" w:lineRule="auto"/>
        <w:jc w:val="center"/>
        <w:rPr>
          <w:rFonts w:eastAsia="Calibri"/>
          <w:b/>
          <w:color w:val="000000"/>
          <w:lang w:eastAsia="en-US"/>
        </w:rPr>
      </w:pPr>
      <w:r w:rsidRPr="000D1E56">
        <w:rPr>
          <w:rFonts w:eastAsia="Calibri"/>
          <w:b/>
          <w:color w:val="000000"/>
          <w:lang w:eastAsia="en-US"/>
        </w:rPr>
        <w:t>МЕТОД КОМПЕНСАЦИИ ТЕМПЕРАТУРНОГО ВЛИЯНИЯ</w:t>
      </w:r>
    </w:p>
    <w:p w:rsidR="00BE09AB" w:rsidRDefault="00BE09AB" w:rsidP="002F7928">
      <w:pPr>
        <w:spacing w:line="250" w:lineRule="auto"/>
        <w:jc w:val="center"/>
        <w:rPr>
          <w:rFonts w:eastAsia="Calibri"/>
          <w:b/>
          <w:color w:val="000000"/>
          <w:lang w:eastAsia="en-US"/>
        </w:rPr>
      </w:pPr>
      <w:r w:rsidRPr="000D1E56">
        <w:rPr>
          <w:rFonts w:eastAsia="Calibri"/>
          <w:b/>
          <w:color w:val="000000"/>
          <w:lang w:eastAsia="en-US"/>
        </w:rPr>
        <w:t xml:space="preserve">НА ИНФОРМАЦИОННЫЙ СИГНАЛ </w:t>
      </w:r>
    </w:p>
    <w:p w:rsidR="00BE09AB" w:rsidRPr="000D1E56" w:rsidRDefault="00BE09AB" w:rsidP="002F7928">
      <w:pPr>
        <w:spacing w:line="250" w:lineRule="auto"/>
        <w:jc w:val="center"/>
        <w:rPr>
          <w:rFonts w:eastAsia="Calibri"/>
          <w:b/>
          <w:color w:val="000000"/>
          <w:lang w:eastAsia="en-US"/>
        </w:rPr>
      </w:pPr>
      <w:r w:rsidRPr="00EA342B">
        <w:rPr>
          <w:b/>
        </w:rPr>
        <w:t>В</w:t>
      </w:r>
      <w:r w:rsidR="00F7052C">
        <w:rPr>
          <w:b/>
        </w:rPr>
        <w:t>ОЛОКОННО-</w:t>
      </w:r>
      <w:r>
        <w:rPr>
          <w:b/>
        </w:rPr>
        <w:t>ОПТИЧЕСКОГО</w:t>
      </w:r>
      <w:r w:rsidRPr="00EA342B">
        <w:rPr>
          <w:b/>
        </w:rPr>
        <w:t xml:space="preserve"> ГИРОСКОПА</w:t>
      </w:r>
      <w:r>
        <w:rPr>
          <w:sz w:val="28"/>
          <w:szCs w:val="28"/>
        </w:rPr>
        <w:t xml:space="preserve"> </w:t>
      </w:r>
    </w:p>
    <w:p w:rsidR="00BE09AB" w:rsidRPr="00585854" w:rsidRDefault="00BE09AB" w:rsidP="002F7928">
      <w:pPr>
        <w:widowControl w:val="0"/>
        <w:spacing w:line="250" w:lineRule="auto"/>
        <w:jc w:val="center"/>
        <w:rPr>
          <w:rFonts w:eastAsia="Calibri"/>
          <w:lang w:eastAsia="en-US"/>
        </w:rPr>
      </w:pPr>
    </w:p>
    <w:p w:rsidR="00BE09AB" w:rsidRPr="00F7052C" w:rsidRDefault="00F7052C" w:rsidP="002F7928">
      <w:pPr>
        <w:spacing w:line="250" w:lineRule="auto"/>
        <w:jc w:val="center"/>
        <w:rPr>
          <w:rFonts w:eastAsia="Calibri"/>
          <w:b/>
          <w:lang w:eastAsia="en-US"/>
        </w:rPr>
      </w:pPr>
      <w:r>
        <w:rPr>
          <w:rFonts w:eastAsia="Calibri"/>
          <w:b/>
          <w:lang w:eastAsia="en-US"/>
        </w:rPr>
        <w:t xml:space="preserve">С. В. Сердобинцев, </w:t>
      </w:r>
      <w:r w:rsidR="00BE09AB">
        <w:rPr>
          <w:rFonts w:eastAsia="Calibri"/>
          <w:b/>
          <w:lang w:eastAsia="en-US"/>
        </w:rPr>
        <w:t>А.</w:t>
      </w:r>
      <w:r>
        <w:rPr>
          <w:rFonts w:eastAsia="Calibri"/>
          <w:b/>
          <w:lang w:eastAsia="en-US"/>
        </w:rPr>
        <w:t xml:space="preserve"> </w:t>
      </w:r>
      <w:r w:rsidR="00BE09AB">
        <w:rPr>
          <w:rFonts w:eastAsia="Calibri"/>
          <w:b/>
          <w:lang w:eastAsia="en-US"/>
        </w:rPr>
        <w:t>С. Карнаухов, В.</w:t>
      </w:r>
      <w:r>
        <w:rPr>
          <w:rFonts w:eastAsia="Calibri"/>
          <w:b/>
          <w:lang w:eastAsia="en-US"/>
        </w:rPr>
        <w:t xml:space="preserve"> </w:t>
      </w:r>
      <w:r w:rsidR="00BE09AB">
        <w:rPr>
          <w:rFonts w:eastAsia="Calibri"/>
          <w:b/>
          <w:lang w:eastAsia="en-US"/>
        </w:rPr>
        <w:t>С. Матвеев,</w:t>
      </w:r>
      <w:r w:rsidR="00BE09AB" w:rsidRPr="00C31C22">
        <w:rPr>
          <w:rFonts w:eastAsia="Calibri"/>
          <w:b/>
          <w:lang w:eastAsia="en-US"/>
        </w:rPr>
        <w:t xml:space="preserve"> </w:t>
      </w:r>
      <w:r w:rsidR="00BE09AB">
        <w:rPr>
          <w:rFonts w:eastAsia="Calibri"/>
          <w:b/>
          <w:lang w:eastAsia="en-US"/>
        </w:rPr>
        <w:t>С.</w:t>
      </w:r>
      <w:r>
        <w:rPr>
          <w:rFonts w:eastAsia="Calibri"/>
          <w:b/>
          <w:lang w:eastAsia="en-US"/>
        </w:rPr>
        <w:t xml:space="preserve"> </w:t>
      </w:r>
      <w:r w:rsidR="00BE09AB">
        <w:rPr>
          <w:rFonts w:eastAsia="Calibri"/>
          <w:b/>
          <w:lang w:eastAsia="en-US"/>
        </w:rPr>
        <w:t>В. Овчинников</w:t>
      </w:r>
      <w:r>
        <w:rPr>
          <w:rFonts w:eastAsia="Calibri"/>
          <w:b/>
          <w:lang w:eastAsia="en-US"/>
        </w:rPr>
        <w:t>*</w:t>
      </w:r>
    </w:p>
    <w:p w:rsidR="00BE09AB" w:rsidRDefault="00BE09AB" w:rsidP="002F7928">
      <w:pPr>
        <w:spacing w:line="250" w:lineRule="auto"/>
        <w:jc w:val="center"/>
        <w:rPr>
          <w:rFonts w:eastAsia="Calibri"/>
          <w:lang w:eastAsia="en-US"/>
        </w:rPr>
      </w:pPr>
    </w:p>
    <w:p w:rsidR="00BE09AB" w:rsidRDefault="00BE09AB" w:rsidP="002F7928">
      <w:pPr>
        <w:spacing w:line="250" w:lineRule="auto"/>
        <w:jc w:val="center"/>
        <w:rPr>
          <w:rFonts w:eastAsia="Calibri"/>
          <w:lang w:eastAsia="en-US"/>
        </w:rPr>
      </w:pPr>
      <w:r>
        <w:rPr>
          <w:rFonts w:eastAsia="Calibri"/>
          <w:lang w:eastAsia="en-US"/>
        </w:rPr>
        <w:t>ООО НПК «ОПТОЛИНК»</w:t>
      </w:r>
    </w:p>
    <w:p w:rsidR="00BE09AB" w:rsidRDefault="00BE09AB" w:rsidP="002F7928">
      <w:pPr>
        <w:spacing w:line="250" w:lineRule="auto"/>
        <w:jc w:val="center"/>
        <w:rPr>
          <w:rFonts w:eastAsia="Calibri"/>
          <w:lang w:eastAsia="en-US"/>
        </w:rPr>
      </w:pPr>
      <w:r>
        <w:rPr>
          <w:rFonts w:eastAsia="Calibri"/>
          <w:lang w:eastAsia="en-US"/>
        </w:rPr>
        <w:t>Р</w:t>
      </w:r>
      <w:r w:rsidR="00F7052C">
        <w:rPr>
          <w:rFonts w:eastAsia="Calibri"/>
          <w:lang w:eastAsia="en-US"/>
        </w:rPr>
        <w:t>оссия, 410033, Саратов, пр. 50 лет Октября, 101</w:t>
      </w:r>
    </w:p>
    <w:p w:rsidR="00BE09AB" w:rsidRPr="00C31C22" w:rsidRDefault="00BE09AB" w:rsidP="002F7928">
      <w:pPr>
        <w:spacing w:line="250" w:lineRule="auto"/>
        <w:jc w:val="center"/>
        <w:rPr>
          <w:rFonts w:eastAsia="Calibri"/>
          <w:lang w:eastAsia="en-US"/>
        </w:rPr>
      </w:pPr>
      <w:r w:rsidRPr="00B1409F">
        <w:rPr>
          <w:rFonts w:eastAsia="Calibri"/>
          <w:lang w:val="en-US" w:eastAsia="en-US"/>
        </w:rPr>
        <w:t>E</w:t>
      </w:r>
      <w:r w:rsidRPr="00B1409F">
        <w:rPr>
          <w:rFonts w:eastAsia="Calibri"/>
          <w:lang w:eastAsia="en-US"/>
        </w:rPr>
        <w:t>-</w:t>
      </w:r>
      <w:r w:rsidRPr="00B1409F">
        <w:rPr>
          <w:rFonts w:eastAsia="Calibri"/>
          <w:lang w:val="en-US" w:eastAsia="en-US"/>
        </w:rPr>
        <w:t>mail</w:t>
      </w:r>
      <w:r w:rsidRPr="00B1409F">
        <w:rPr>
          <w:rFonts w:eastAsia="Calibri"/>
          <w:lang w:eastAsia="en-US"/>
        </w:rPr>
        <w:t>:</w:t>
      </w:r>
      <w:r>
        <w:rPr>
          <w:rFonts w:eastAsia="Calibri"/>
          <w:lang w:eastAsia="en-US"/>
        </w:rPr>
        <w:t xml:space="preserve"> </w:t>
      </w:r>
      <w:proofErr w:type="spellStart"/>
      <w:r>
        <w:rPr>
          <w:rFonts w:eastAsia="Calibri"/>
          <w:lang w:val="en-US" w:eastAsia="en-US"/>
        </w:rPr>
        <w:t>saropto</w:t>
      </w:r>
      <w:proofErr w:type="spellEnd"/>
      <w:r w:rsidRPr="00C31C22">
        <w:rPr>
          <w:rFonts w:eastAsia="Calibri"/>
          <w:lang w:eastAsia="en-US"/>
        </w:rPr>
        <w:t>1@</w:t>
      </w:r>
      <w:r>
        <w:rPr>
          <w:rFonts w:eastAsia="Calibri"/>
          <w:lang w:val="en-US" w:eastAsia="en-US"/>
        </w:rPr>
        <w:t>mail</w:t>
      </w:r>
      <w:r w:rsidRPr="00C31C22">
        <w:rPr>
          <w:rFonts w:eastAsia="Calibri"/>
          <w:lang w:eastAsia="en-US"/>
        </w:rPr>
        <w:t>.</w:t>
      </w:r>
      <w:proofErr w:type="spellStart"/>
      <w:r>
        <w:rPr>
          <w:rFonts w:eastAsia="Calibri"/>
          <w:lang w:val="en-US" w:eastAsia="en-US"/>
        </w:rPr>
        <w:t>ru</w:t>
      </w:r>
      <w:proofErr w:type="spellEnd"/>
    </w:p>
    <w:p w:rsidR="00BE09AB" w:rsidRPr="000D1E56" w:rsidRDefault="00BE09AB" w:rsidP="002F7928">
      <w:pPr>
        <w:spacing w:line="250" w:lineRule="auto"/>
        <w:jc w:val="center"/>
        <w:rPr>
          <w:rFonts w:eastAsia="Calibri"/>
          <w:lang w:eastAsia="en-US"/>
        </w:rPr>
      </w:pPr>
    </w:p>
    <w:p w:rsidR="00BE09AB" w:rsidRPr="00C44FCF" w:rsidRDefault="00F7052C" w:rsidP="002F7928">
      <w:pPr>
        <w:autoSpaceDE w:val="0"/>
        <w:autoSpaceDN w:val="0"/>
        <w:adjustRightInd w:val="0"/>
        <w:spacing w:line="250" w:lineRule="auto"/>
        <w:jc w:val="center"/>
        <w:rPr>
          <w:rFonts w:eastAsia="TimesNewRomanPSMT"/>
        </w:rPr>
      </w:pPr>
      <w:r>
        <w:rPr>
          <w:rFonts w:eastAsia="Calibri"/>
          <w:lang w:eastAsia="en-US"/>
        </w:rPr>
        <w:t>*</w:t>
      </w:r>
      <w:r w:rsidR="00BE09AB" w:rsidRPr="00C44FCF">
        <w:rPr>
          <w:rFonts w:eastAsia="TimesNewRomanPSMT"/>
        </w:rPr>
        <w:t>Саратовский национальный исследовательский</w:t>
      </w:r>
    </w:p>
    <w:p w:rsidR="00BE09AB" w:rsidRPr="00C44FCF" w:rsidRDefault="00BE09AB" w:rsidP="002F7928">
      <w:pPr>
        <w:autoSpaceDE w:val="0"/>
        <w:autoSpaceDN w:val="0"/>
        <w:adjustRightInd w:val="0"/>
        <w:spacing w:line="250" w:lineRule="auto"/>
        <w:jc w:val="center"/>
        <w:rPr>
          <w:rFonts w:eastAsia="TimesNewRomanPSMT"/>
        </w:rPr>
      </w:pPr>
      <w:r w:rsidRPr="00C44FCF">
        <w:rPr>
          <w:rFonts w:eastAsia="TimesNewRomanPSMT"/>
        </w:rPr>
        <w:t>государственный университет имени Н. Г. Чернышевского</w:t>
      </w:r>
    </w:p>
    <w:p w:rsidR="00BE09AB" w:rsidRPr="000D1E56" w:rsidRDefault="00BE09AB" w:rsidP="002F7928">
      <w:pPr>
        <w:widowControl w:val="0"/>
        <w:spacing w:line="250" w:lineRule="auto"/>
        <w:jc w:val="center"/>
        <w:rPr>
          <w:rFonts w:eastAsia="Calibri"/>
          <w:lang w:eastAsia="en-US"/>
        </w:rPr>
      </w:pPr>
      <w:r w:rsidRPr="00C44FCF">
        <w:rPr>
          <w:rFonts w:eastAsia="TimesNewRomanPSMT"/>
        </w:rPr>
        <w:t>Россия, 410012, Саратов, Астраханская, 83</w:t>
      </w:r>
    </w:p>
    <w:p w:rsidR="00BE09AB" w:rsidRPr="000D1E56" w:rsidRDefault="00BE09AB" w:rsidP="002F7928">
      <w:pPr>
        <w:widowControl w:val="0"/>
        <w:tabs>
          <w:tab w:val="left" w:pos="0"/>
        </w:tabs>
        <w:spacing w:line="250" w:lineRule="auto"/>
        <w:jc w:val="center"/>
        <w:rPr>
          <w:rFonts w:eastAsia="Calibri"/>
          <w:lang w:eastAsia="en-US"/>
        </w:rPr>
      </w:pPr>
      <w:r w:rsidRPr="000D1E56">
        <w:rPr>
          <w:rFonts w:eastAsia="Calibri"/>
          <w:lang w:val="en-US" w:eastAsia="en-US"/>
        </w:rPr>
        <w:t>E</w:t>
      </w:r>
      <w:r w:rsidRPr="000D1E56">
        <w:rPr>
          <w:rFonts w:eastAsia="Calibri"/>
          <w:lang w:eastAsia="en-US"/>
        </w:rPr>
        <w:t>-</w:t>
      </w:r>
      <w:r w:rsidRPr="000D1E56">
        <w:rPr>
          <w:rFonts w:eastAsia="Calibri"/>
          <w:lang w:val="en-US" w:eastAsia="en-US"/>
        </w:rPr>
        <w:t>mail</w:t>
      </w:r>
      <w:r w:rsidRPr="000D1E56">
        <w:rPr>
          <w:rFonts w:eastAsia="Calibri"/>
          <w:lang w:eastAsia="en-US"/>
        </w:rPr>
        <w:t xml:space="preserve">: </w:t>
      </w:r>
      <w:proofErr w:type="spellStart"/>
      <w:r w:rsidR="00964824" w:rsidRPr="00964824">
        <w:rPr>
          <w:rFonts w:eastAsia="SimSun"/>
          <w:lang w:val="en-US" w:eastAsia="en-US"/>
        </w:rPr>
        <w:t>kbkt</w:t>
      </w:r>
      <w:proofErr w:type="spellEnd"/>
      <w:r w:rsidR="00964824" w:rsidRPr="006C496E">
        <w:rPr>
          <w:rFonts w:eastAsia="SimSun"/>
          <w:lang w:eastAsia="en-US"/>
        </w:rPr>
        <w:t>@</w:t>
      </w:r>
      <w:proofErr w:type="spellStart"/>
      <w:r w:rsidR="00964824" w:rsidRPr="00964824">
        <w:rPr>
          <w:rFonts w:eastAsia="SimSun"/>
          <w:lang w:val="en-US" w:eastAsia="en-US"/>
        </w:rPr>
        <w:t>renet</w:t>
      </w:r>
      <w:proofErr w:type="spellEnd"/>
      <w:r w:rsidR="00964824" w:rsidRPr="006C496E">
        <w:rPr>
          <w:rFonts w:eastAsia="SimSun"/>
          <w:lang w:eastAsia="en-US"/>
        </w:rPr>
        <w:t>.</w:t>
      </w:r>
      <w:proofErr w:type="spellStart"/>
      <w:r w:rsidR="00964824" w:rsidRPr="00964824">
        <w:rPr>
          <w:rFonts w:eastAsia="SimSun"/>
          <w:lang w:val="en-US" w:eastAsia="en-US"/>
        </w:rPr>
        <w:t>ru</w:t>
      </w:r>
      <w:proofErr w:type="spellEnd"/>
    </w:p>
    <w:p w:rsidR="00BE09AB" w:rsidRPr="000D1E56" w:rsidRDefault="00BE09AB" w:rsidP="002F7928">
      <w:pPr>
        <w:widowControl w:val="0"/>
        <w:tabs>
          <w:tab w:val="left" w:pos="3705"/>
        </w:tabs>
        <w:spacing w:line="250" w:lineRule="auto"/>
        <w:contextualSpacing/>
        <w:jc w:val="center"/>
      </w:pPr>
    </w:p>
    <w:p w:rsidR="00BE09AB" w:rsidRPr="002765E1" w:rsidRDefault="00BE09AB" w:rsidP="002F7928">
      <w:pPr>
        <w:widowControl w:val="0"/>
        <w:tabs>
          <w:tab w:val="left" w:pos="3705"/>
        </w:tabs>
        <w:spacing w:line="250" w:lineRule="auto"/>
        <w:ind w:firstLine="709"/>
        <w:contextualSpacing/>
        <w:jc w:val="both"/>
      </w:pPr>
      <w:r w:rsidRPr="002765E1">
        <w:t>Рассмотрены составляющие погрешности информационного сигнала волоконно-оптического гироскопа, обусловленные воздействием температуры. Разработан метод программной компенсации такой погрешности, что позволит уменьшить температурные искажения сигнала в несколько раз.</w:t>
      </w:r>
    </w:p>
    <w:p w:rsidR="00BE09AB" w:rsidRPr="000D1E56" w:rsidRDefault="00BE09AB" w:rsidP="002F7928">
      <w:pPr>
        <w:widowControl w:val="0"/>
        <w:spacing w:line="250" w:lineRule="auto"/>
        <w:ind w:firstLine="709"/>
        <w:jc w:val="both"/>
      </w:pPr>
      <w:r w:rsidRPr="000D1E56">
        <w:rPr>
          <w:i/>
        </w:rPr>
        <w:t>Ключевые слова</w:t>
      </w:r>
      <w:r w:rsidR="00F7052C">
        <w:t>: волоконно-</w:t>
      </w:r>
      <w:r w:rsidRPr="000D1E56">
        <w:t>оптический гироскоп, температурный дрейф сигн</w:t>
      </w:r>
      <w:r w:rsidRPr="000D1E56">
        <w:t>а</w:t>
      </w:r>
      <w:r w:rsidRPr="000D1E56">
        <w:t>ла, метод компенсации, калибровка.</w:t>
      </w:r>
    </w:p>
    <w:p w:rsidR="00BE09AB" w:rsidRPr="000D1E56" w:rsidRDefault="00BE09AB" w:rsidP="002F7928">
      <w:pPr>
        <w:widowControl w:val="0"/>
        <w:spacing w:line="250" w:lineRule="auto"/>
        <w:rPr>
          <w:rFonts w:eastAsia="Calibri"/>
          <w:b/>
          <w:color w:val="000000"/>
          <w:lang w:eastAsia="en-US"/>
        </w:rPr>
      </w:pPr>
    </w:p>
    <w:p w:rsidR="00BE09AB" w:rsidRPr="000D1E56" w:rsidRDefault="00BE09AB" w:rsidP="002F7928">
      <w:pPr>
        <w:spacing w:line="250" w:lineRule="auto"/>
        <w:jc w:val="center"/>
        <w:rPr>
          <w:rFonts w:eastAsia="Calibri"/>
          <w:b/>
          <w:lang w:val="en-US" w:eastAsia="en-US"/>
        </w:rPr>
      </w:pPr>
      <w:r w:rsidRPr="000D1E56">
        <w:rPr>
          <w:rFonts w:eastAsia="Calibri"/>
          <w:b/>
          <w:color w:val="000000"/>
          <w:lang w:val="en-US" w:eastAsia="en-US"/>
        </w:rPr>
        <w:t>Temperature Drift</w:t>
      </w:r>
      <w:r w:rsidRPr="000D1E56">
        <w:rPr>
          <w:rFonts w:eastAsia="Calibri"/>
          <w:b/>
          <w:lang w:val="en-US" w:eastAsia="en-US"/>
        </w:rPr>
        <w:t xml:space="preserve"> C</w:t>
      </w:r>
      <w:r w:rsidRPr="000D1E56">
        <w:rPr>
          <w:rFonts w:eastAsia="Calibri"/>
          <w:b/>
          <w:color w:val="000000"/>
          <w:lang w:val="en-US" w:eastAsia="en-US"/>
        </w:rPr>
        <w:t xml:space="preserve">ompensation Method </w:t>
      </w:r>
      <w:r w:rsidRPr="000D1E56">
        <w:rPr>
          <w:rFonts w:eastAsia="Calibri"/>
          <w:b/>
          <w:lang w:val="en-US" w:eastAsia="en-US"/>
        </w:rPr>
        <w:t xml:space="preserve">of </w:t>
      </w:r>
      <w:r w:rsidRPr="000D1E56">
        <w:rPr>
          <w:rFonts w:eastAsia="Calibri"/>
          <w:b/>
          <w:color w:val="000000"/>
          <w:lang w:val="en-US" w:eastAsia="en-US"/>
        </w:rPr>
        <w:t xml:space="preserve">Fiber-Optic </w:t>
      </w:r>
      <w:r w:rsidRPr="000D1E56">
        <w:rPr>
          <w:rFonts w:eastAsia="Calibri"/>
          <w:b/>
          <w:lang w:val="en-US" w:eastAsia="en-US"/>
        </w:rPr>
        <w:t>Gyroscope</w:t>
      </w:r>
    </w:p>
    <w:p w:rsidR="00BE09AB" w:rsidRPr="000D1E56" w:rsidRDefault="00BE09AB" w:rsidP="002F7928">
      <w:pPr>
        <w:spacing w:line="250" w:lineRule="auto"/>
        <w:jc w:val="center"/>
        <w:rPr>
          <w:rFonts w:eastAsia="Calibri"/>
          <w:color w:val="000000"/>
          <w:lang w:val="en-US" w:eastAsia="en-US"/>
        </w:rPr>
      </w:pPr>
    </w:p>
    <w:p w:rsidR="00BE09AB" w:rsidRPr="000D1E56" w:rsidRDefault="00BE09AB" w:rsidP="002F7928">
      <w:pPr>
        <w:spacing w:line="250" w:lineRule="auto"/>
        <w:jc w:val="center"/>
        <w:rPr>
          <w:rFonts w:eastAsia="Calibri"/>
          <w:b/>
          <w:color w:val="000000"/>
          <w:lang w:val="en-US" w:eastAsia="en-US"/>
        </w:rPr>
      </w:pPr>
      <w:r>
        <w:rPr>
          <w:rFonts w:eastAsia="Calibri"/>
          <w:b/>
          <w:color w:val="000000"/>
          <w:lang w:val="en-US" w:eastAsia="en-US"/>
        </w:rPr>
        <w:t>S.</w:t>
      </w:r>
      <w:r w:rsidRPr="00585854">
        <w:rPr>
          <w:rFonts w:eastAsia="Calibri"/>
          <w:b/>
          <w:color w:val="000000"/>
          <w:lang w:val="en-US" w:eastAsia="en-US"/>
        </w:rPr>
        <w:t xml:space="preserve"> </w:t>
      </w:r>
      <w:r>
        <w:rPr>
          <w:rFonts w:eastAsia="Calibri"/>
          <w:b/>
          <w:color w:val="000000"/>
          <w:lang w:val="en-US" w:eastAsia="en-US"/>
        </w:rPr>
        <w:t>V.</w:t>
      </w:r>
      <w:r w:rsidRPr="000D1E56">
        <w:rPr>
          <w:rFonts w:eastAsia="Calibri"/>
          <w:b/>
          <w:color w:val="000000"/>
          <w:lang w:val="en-US" w:eastAsia="en-US"/>
        </w:rPr>
        <w:t xml:space="preserve"> </w:t>
      </w:r>
      <w:proofErr w:type="spellStart"/>
      <w:r w:rsidRPr="000D1E56">
        <w:rPr>
          <w:rFonts w:eastAsia="Calibri"/>
          <w:b/>
          <w:color w:val="000000"/>
          <w:lang w:val="en-US" w:eastAsia="en-US"/>
        </w:rPr>
        <w:t>Serdobintzev</w:t>
      </w:r>
      <w:proofErr w:type="spellEnd"/>
      <w:r w:rsidRPr="00585854">
        <w:rPr>
          <w:rFonts w:eastAsia="Calibri"/>
          <w:b/>
          <w:color w:val="000000"/>
          <w:lang w:val="en-US" w:eastAsia="en-US"/>
        </w:rPr>
        <w:t>,</w:t>
      </w:r>
      <w:r w:rsidRPr="000D1E56">
        <w:rPr>
          <w:rFonts w:eastAsia="Calibri"/>
          <w:b/>
          <w:color w:val="000000"/>
          <w:lang w:val="en-US" w:eastAsia="en-US"/>
        </w:rPr>
        <w:t xml:space="preserve"> </w:t>
      </w:r>
      <w:r w:rsidR="00F7052C" w:rsidRPr="00B46DD0">
        <w:rPr>
          <w:rFonts w:eastAsia="Calibri"/>
          <w:b/>
          <w:lang w:eastAsia="en-US"/>
        </w:rPr>
        <w:t>А</w:t>
      </w:r>
      <w:r w:rsidR="00F7052C" w:rsidRPr="00B46DD0">
        <w:rPr>
          <w:rFonts w:eastAsia="Calibri"/>
          <w:b/>
          <w:lang w:val="en-US" w:eastAsia="en-US"/>
        </w:rPr>
        <w:t xml:space="preserve">. </w:t>
      </w:r>
      <w:r w:rsidR="00B46DD0" w:rsidRPr="00B46DD0">
        <w:rPr>
          <w:rFonts w:eastAsia="Calibri"/>
          <w:b/>
          <w:lang w:val="en-US" w:eastAsia="en-US"/>
        </w:rPr>
        <w:t>S</w:t>
      </w:r>
      <w:r w:rsidR="00F7052C" w:rsidRPr="00B46DD0">
        <w:rPr>
          <w:rFonts w:eastAsia="Calibri"/>
          <w:b/>
          <w:lang w:val="en-US" w:eastAsia="en-US"/>
        </w:rPr>
        <w:t xml:space="preserve">. </w:t>
      </w:r>
      <w:proofErr w:type="spellStart"/>
      <w:r w:rsidR="00B46DD0" w:rsidRPr="00B46DD0">
        <w:rPr>
          <w:rFonts w:eastAsia="Calibri"/>
          <w:b/>
          <w:lang w:val="en-US" w:eastAsia="en-US"/>
        </w:rPr>
        <w:t>Karnaukhov</w:t>
      </w:r>
      <w:proofErr w:type="spellEnd"/>
      <w:r w:rsidR="00F7052C" w:rsidRPr="00B46DD0">
        <w:rPr>
          <w:rFonts w:eastAsia="Calibri"/>
          <w:b/>
          <w:lang w:val="en-US" w:eastAsia="en-US"/>
        </w:rPr>
        <w:t xml:space="preserve">, </w:t>
      </w:r>
      <w:r w:rsidR="00B46DD0" w:rsidRPr="00B46DD0">
        <w:rPr>
          <w:rFonts w:eastAsia="Calibri"/>
          <w:b/>
          <w:lang w:val="en-US" w:eastAsia="en-US"/>
        </w:rPr>
        <w:t>V</w:t>
      </w:r>
      <w:r w:rsidR="00F7052C" w:rsidRPr="00B46DD0">
        <w:rPr>
          <w:rFonts w:eastAsia="Calibri"/>
          <w:b/>
          <w:lang w:val="en-US" w:eastAsia="en-US"/>
        </w:rPr>
        <w:t xml:space="preserve">. </w:t>
      </w:r>
      <w:r w:rsidR="00B46DD0" w:rsidRPr="00B46DD0">
        <w:rPr>
          <w:rFonts w:eastAsia="Calibri"/>
          <w:b/>
          <w:lang w:val="en-US" w:eastAsia="en-US"/>
        </w:rPr>
        <w:t>S</w:t>
      </w:r>
      <w:r w:rsidR="00F7052C" w:rsidRPr="00B46DD0">
        <w:rPr>
          <w:rFonts w:eastAsia="Calibri"/>
          <w:b/>
          <w:lang w:val="en-US" w:eastAsia="en-US"/>
        </w:rPr>
        <w:t xml:space="preserve">. </w:t>
      </w:r>
      <w:proofErr w:type="spellStart"/>
      <w:r w:rsidR="00B46DD0" w:rsidRPr="00B46DD0">
        <w:rPr>
          <w:rFonts w:eastAsia="Calibri"/>
          <w:b/>
          <w:lang w:val="en-US" w:eastAsia="en-US"/>
        </w:rPr>
        <w:t>Matveev</w:t>
      </w:r>
      <w:proofErr w:type="spellEnd"/>
      <w:r w:rsidR="00F7052C" w:rsidRPr="00B46DD0">
        <w:rPr>
          <w:rFonts w:eastAsia="Calibri"/>
          <w:b/>
          <w:lang w:val="en-US" w:eastAsia="en-US"/>
        </w:rPr>
        <w:t xml:space="preserve">, </w:t>
      </w:r>
      <w:r w:rsidRPr="00B46DD0">
        <w:rPr>
          <w:rFonts w:eastAsia="Calibri"/>
          <w:b/>
          <w:lang w:val="en-US" w:eastAsia="en-US"/>
        </w:rPr>
        <w:t>S. V</w:t>
      </w:r>
      <w:r w:rsidRPr="000D1E56">
        <w:rPr>
          <w:rFonts w:eastAsia="Calibri"/>
          <w:b/>
          <w:color w:val="000000"/>
          <w:lang w:val="en-US" w:eastAsia="en-US"/>
        </w:rPr>
        <w:t>.</w:t>
      </w:r>
      <w:r w:rsidRPr="00585854">
        <w:rPr>
          <w:rFonts w:eastAsia="Calibri"/>
          <w:b/>
          <w:color w:val="000000"/>
          <w:lang w:val="en-US" w:eastAsia="en-US"/>
        </w:rPr>
        <w:t xml:space="preserve"> </w:t>
      </w:r>
      <w:proofErr w:type="spellStart"/>
      <w:r w:rsidRPr="000D1E56">
        <w:rPr>
          <w:rFonts w:eastAsia="Calibri"/>
          <w:b/>
          <w:color w:val="000000"/>
          <w:lang w:val="en-US" w:eastAsia="en-US"/>
        </w:rPr>
        <w:t>Ovchinnikov</w:t>
      </w:r>
      <w:proofErr w:type="spellEnd"/>
      <w:r w:rsidRPr="000D1E56">
        <w:rPr>
          <w:rFonts w:eastAsia="Calibri"/>
          <w:b/>
          <w:color w:val="000000"/>
          <w:lang w:val="en-US" w:eastAsia="en-US"/>
        </w:rPr>
        <w:t xml:space="preserve"> </w:t>
      </w:r>
    </w:p>
    <w:p w:rsidR="00BE09AB" w:rsidRPr="000D1E56" w:rsidRDefault="00BE09AB" w:rsidP="002F7928">
      <w:pPr>
        <w:tabs>
          <w:tab w:val="left" w:pos="3705"/>
        </w:tabs>
        <w:spacing w:line="250" w:lineRule="auto"/>
        <w:contextualSpacing/>
        <w:rPr>
          <w:lang w:val="en-US"/>
        </w:rPr>
      </w:pPr>
    </w:p>
    <w:p w:rsidR="00BE09AB" w:rsidRPr="002765E1" w:rsidRDefault="00BE09AB" w:rsidP="002F7928">
      <w:pPr>
        <w:tabs>
          <w:tab w:val="left" w:pos="3705"/>
        </w:tabs>
        <w:spacing w:line="250" w:lineRule="auto"/>
        <w:ind w:firstLine="709"/>
        <w:contextualSpacing/>
        <w:jc w:val="both"/>
        <w:rPr>
          <w:lang w:val="en-US"/>
        </w:rPr>
      </w:pPr>
      <w:r w:rsidRPr="00E04692">
        <w:rPr>
          <w:lang w:val="en-US"/>
        </w:rPr>
        <w:t xml:space="preserve">Considered components of the </w:t>
      </w:r>
      <w:r w:rsidRPr="00E04692">
        <w:rPr>
          <w:rFonts w:eastAsia="Calibri"/>
          <w:color w:val="000000"/>
          <w:lang w:val="en-US" w:eastAsia="en-US"/>
        </w:rPr>
        <w:t xml:space="preserve">fiber-optic </w:t>
      </w:r>
      <w:r w:rsidRPr="00E04692">
        <w:rPr>
          <w:lang w:val="en-US"/>
        </w:rPr>
        <w:t>gyroscope signal error caused by temper</w:t>
      </w:r>
      <w:r w:rsidRPr="00E04692">
        <w:rPr>
          <w:lang w:val="en-US"/>
        </w:rPr>
        <w:t>a</w:t>
      </w:r>
      <w:r w:rsidRPr="000D1E56">
        <w:rPr>
          <w:lang w:val="en-US"/>
        </w:rPr>
        <w:t>ture. A method for software error compensation was created. Thermal distortion of infor</w:t>
      </w:r>
      <w:r w:rsidRPr="00E04692">
        <w:rPr>
          <w:lang w:val="en-US"/>
        </w:rPr>
        <w:t>m</w:t>
      </w:r>
      <w:r w:rsidRPr="00E04692">
        <w:rPr>
          <w:lang w:val="en-US"/>
        </w:rPr>
        <w:t>a</w:t>
      </w:r>
      <w:r w:rsidRPr="002765E1">
        <w:rPr>
          <w:lang w:val="en-US"/>
        </w:rPr>
        <w:t xml:space="preserve">tion signal </w:t>
      </w:r>
      <w:r w:rsidRPr="002765E1">
        <w:rPr>
          <w:rFonts w:eastAsia="Calibri"/>
          <w:lang w:val="en-US" w:eastAsia="en-US"/>
        </w:rPr>
        <w:t xml:space="preserve">fiber-optic </w:t>
      </w:r>
      <w:r w:rsidRPr="002765E1">
        <w:rPr>
          <w:lang w:val="en-US"/>
        </w:rPr>
        <w:t>gyroscope reduced several times.</w:t>
      </w:r>
    </w:p>
    <w:p w:rsidR="00BE09AB" w:rsidRPr="0004156C" w:rsidRDefault="00BE09AB" w:rsidP="002F7928">
      <w:pPr>
        <w:tabs>
          <w:tab w:val="left" w:pos="3705"/>
        </w:tabs>
        <w:spacing w:line="250" w:lineRule="auto"/>
        <w:ind w:firstLine="709"/>
        <w:contextualSpacing/>
        <w:jc w:val="both"/>
        <w:rPr>
          <w:sz w:val="28"/>
          <w:szCs w:val="28"/>
          <w:lang w:val="en-US"/>
        </w:rPr>
      </w:pPr>
      <w:r w:rsidRPr="0004156C">
        <w:rPr>
          <w:i/>
          <w:lang w:val="en-US"/>
        </w:rPr>
        <w:t>Key words</w:t>
      </w:r>
      <w:r w:rsidRPr="0004156C">
        <w:rPr>
          <w:lang w:val="en-US"/>
        </w:rPr>
        <w:t>:</w:t>
      </w:r>
      <w:r w:rsidRPr="0004156C">
        <w:rPr>
          <w:rFonts w:eastAsia="Calibri"/>
          <w:color w:val="000000"/>
          <w:lang w:val="en-US" w:eastAsia="en-US"/>
        </w:rPr>
        <w:t xml:space="preserve"> fiber-optic </w:t>
      </w:r>
      <w:r w:rsidRPr="0004156C">
        <w:rPr>
          <w:rFonts w:eastAsia="Calibri"/>
          <w:lang w:val="en-US" w:eastAsia="en-US"/>
        </w:rPr>
        <w:t xml:space="preserve">gyroscope, </w:t>
      </w:r>
      <w:r>
        <w:rPr>
          <w:rFonts w:eastAsia="Calibri"/>
          <w:color w:val="000000"/>
          <w:lang w:val="en-US" w:eastAsia="en-US"/>
        </w:rPr>
        <w:t>temperature drift of a signal</w:t>
      </w:r>
      <w:r w:rsidRPr="0004156C">
        <w:rPr>
          <w:rFonts w:eastAsia="Calibri"/>
          <w:lang w:val="en-US" w:eastAsia="en-US"/>
        </w:rPr>
        <w:t xml:space="preserve">, </w:t>
      </w:r>
      <w:r>
        <w:rPr>
          <w:rFonts w:eastAsia="Calibri"/>
          <w:color w:val="000000"/>
          <w:lang w:val="en-US" w:eastAsia="en-US"/>
        </w:rPr>
        <w:t>c</w:t>
      </w:r>
      <w:r w:rsidRPr="0004156C">
        <w:rPr>
          <w:rFonts w:eastAsia="Calibri"/>
          <w:color w:val="000000"/>
          <w:lang w:val="en-US" w:eastAsia="en-US"/>
        </w:rPr>
        <w:t>ompensation method</w:t>
      </w:r>
      <w:r>
        <w:rPr>
          <w:rFonts w:eastAsia="Calibri"/>
          <w:color w:val="000000"/>
          <w:lang w:val="en-US" w:eastAsia="en-US"/>
        </w:rPr>
        <w:t>, calibration.</w:t>
      </w:r>
    </w:p>
    <w:p w:rsidR="00BE09AB" w:rsidRPr="007037BB" w:rsidRDefault="00BE09AB" w:rsidP="002F7928">
      <w:pPr>
        <w:tabs>
          <w:tab w:val="left" w:pos="3705"/>
        </w:tabs>
        <w:spacing w:line="250" w:lineRule="auto"/>
        <w:contextualSpacing/>
        <w:rPr>
          <w:sz w:val="28"/>
          <w:szCs w:val="28"/>
          <w:lang w:val="en-US"/>
        </w:rPr>
      </w:pPr>
    </w:p>
    <w:p w:rsidR="00BE09AB" w:rsidRPr="00624CF6" w:rsidRDefault="00BE09AB" w:rsidP="002F7928">
      <w:pPr>
        <w:tabs>
          <w:tab w:val="left" w:pos="3705"/>
        </w:tabs>
        <w:spacing w:line="250" w:lineRule="auto"/>
        <w:ind w:firstLine="709"/>
        <w:contextualSpacing/>
        <w:jc w:val="both"/>
        <w:rPr>
          <w:sz w:val="28"/>
          <w:szCs w:val="28"/>
        </w:rPr>
      </w:pPr>
      <w:r>
        <w:rPr>
          <w:sz w:val="28"/>
          <w:szCs w:val="28"/>
        </w:rPr>
        <w:t>Волоконно-оптический гироскоп (ВОГ) как и любое радиоэлектро</w:t>
      </w:r>
      <w:r>
        <w:rPr>
          <w:sz w:val="28"/>
          <w:szCs w:val="28"/>
        </w:rPr>
        <w:t>н</w:t>
      </w:r>
      <w:r>
        <w:rPr>
          <w:sz w:val="28"/>
          <w:szCs w:val="28"/>
        </w:rPr>
        <w:t xml:space="preserve">ное устройство </w:t>
      </w:r>
      <w:r w:rsidRPr="0090370C">
        <w:rPr>
          <w:sz w:val="28"/>
          <w:szCs w:val="28"/>
        </w:rPr>
        <w:t xml:space="preserve">подвержен </w:t>
      </w:r>
      <w:r>
        <w:rPr>
          <w:sz w:val="28"/>
          <w:szCs w:val="28"/>
        </w:rPr>
        <w:t>воздействию внешних факторов</w:t>
      </w:r>
      <w:r w:rsidRPr="0090370C">
        <w:rPr>
          <w:sz w:val="28"/>
          <w:szCs w:val="28"/>
        </w:rPr>
        <w:t xml:space="preserve">, что приводит </w:t>
      </w:r>
      <w:r w:rsidRPr="002765E1">
        <w:rPr>
          <w:sz w:val="28"/>
          <w:szCs w:val="28"/>
        </w:rPr>
        <w:t>к паразитным дрейфам информационного сигнала и, как следствие, к сни</w:t>
      </w:r>
      <w:r w:rsidRPr="0090370C">
        <w:rPr>
          <w:sz w:val="28"/>
          <w:szCs w:val="28"/>
        </w:rPr>
        <w:t>ж</w:t>
      </w:r>
      <w:r w:rsidRPr="0090370C">
        <w:rPr>
          <w:sz w:val="28"/>
          <w:szCs w:val="28"/>
        </w:rPr>
        <w:t>е</w:t>
      </w:r>
      <w:r w:rsidRPr="0090370C">
        <w:rPr>
          <w:sz w:val="28"/>
          <w:szCs w:val="28"/>
        </w:rPr>
        <w:t>нию точности измерений. К таким воздействиям относятся нестационарные температурные поля, акустические шумы и вибрации, переменные эле</w:t>
      </w:r>
      <w:r w:rsidRPr="0090370C">
        <w:rPr>
          <w:sz w:val="28"/>
          <w:szCs w:val="28"/>
        </w:rPr>
        <w:t>к</w:t>
      </w:r>
      <w:r w:rsidRPr="0090370C">
        <w:rPr>
          <w:sz w:val="28"/>
          <w:szCs w:val="28"/>
        </w:rPr>
        <w:t>трические и магнитные поля и т.</w:t>
      </w:r>
      <w:r>
        <w:rPr>
          <w:sz w:val="28"/>
          <w:szCs w:val="28"/>
        </w:rPr>
        <w:t xml:space="preserve"> </w:t>
      </w:r>
      <w:r w:rsidRPr="0090370C">
        <w:rPr>
          <w:sz w:val="28"/>
          <w:szCs w:val="28"/>
        </w:rPr>
        <w:t xml:space="preserve">д. </w:t>
      </w:r>
      <w:r w:rsidRPr="00624CF6">
        <w:rPr>
          <w:sz w:val="28"/>
          <w:szCs w:val="28"/>
        </w:rPr>
        <w:t>[1].</w:t>
      </w:r>
    </w:p>
    <w:p w:rsidR="00BE09AB" w:rsidRDefault="00BE09AB" w:rsidP="002F7928">
      <w:pPr>
        <w:tabs>
          <w:tab w:val="left" w:pos="3705"/>
        </w:tabs>
        <w:spacing w:line="250" w:lineRule="auto"/>
        <w:ind w:firstLine="709"/>
        <w:contextualSpacing/>
        <w:jc w:val="both"/>
        <w:rPr>
          <w:rFonts w:ascii="Times New Roman CYR" w:hAnsi="Times New Roman CYR" w:cs="Times New Roman CYR"/>
          <w:sz w:val="28"/>
          <w:szCs w:val="28"/>
        </w:rPr>
      </w:pPr>
      <w:r w:rsidRPr="002765E1">
        <w:rPr>
          <w:sz w:val="28"/>
          <w:szCs w:val="28"/>
        </w:rPr>
        <w:t xml:space="preserve">В статье предложен способ минимизации </w:t>
      </w:r>
      <w:r w:rsidRPr="002765E1">
        <w:rPr>
          <w:rFonts w:ascii="Times New Roman CYR" w:hAnsi="Times New Roman CYR" w:cs="Times New Roman CYR"/>
          <w:sz w:val="28"/>
          <w:szCs w:val="28"/>
        </w:rPr>
        <w:t>влияния температуры на</w:t>
      </w:r>
      <w:r>
        <w:rPr>
          <w:rFonts w:ascii="Times New Roman CYR" w:hAnsi="Times New Roman CYR" w:cs="Times New Roman CYR"/>
          <w:sz w:val="28"/>
          <w:szCs w:val="28"/>
        </w:rPr>
        <w:t xml:space="preserve"> информационный сигнал ВОГ.</w:t>
      </w:r>
    </w:p>
    <w:p w:rsidR="00BE09AB" w:rsidRPr="006A24B5" w:rsidRDefault="00BE09AB" w:rsidP="002F7928">
      <w:pPr>
        <w:spacing w:line="250" w:lineRule="auto"/>
        <w:ind w:firstLine="709"/>
        <w:jc w:val="both"/>
        <w:rPr>
          <w:sz w:val="28"/>
          <w:szCs w:val="28"/>
        </w:rPr>
      </w:pPr>
      <w:proofErr w:type="gramStart"/>
      <w:r w:rsidRPr="002765E1">
        <w:rPr>
          <w:sz w:val="28"/>
          <w:szCs w:val="28"/>
        </w:rPr>
        <w:t>В оптической гироскопии для намотки чувствительного контура</w:t>
      </w:r>
      <w:r w:rsidRPr="006A24B5">
        <w:rPr>
          <w:sz w:val="28"/>
          <w:szCs w:val="28"/>
        </w:rPr>
        <w:t xml:space="preserve"> </w:t>
      </w:r>
      <w:r>
        <w:rPr>
          <w:sz w:val="28"/>
          <w:szCs w:val="28"/>
        </w:rPr>
        <w:t>ВОГ используют три вида волокна –</w:t>
      </w:r>
      <w:r w:rsidRPr="006A24B5">
        <w:rPr>
          <w:sz w:val="28"/>
          <w:szCs w:val="28"/>
        </w:rPr>
        <w:t xml:space="preserve"> многомодовое, одномодовое и одномодовое с устойчивой поляризацией.</w:t>
      </w:r>
      <w:proofErr w:type="gramEnd"/>
      <w:r w:rsidRPr="006A24B5">
        <w:rPr>
          <w:sz w:val="28"/>
          <w:szCs w:val="28"/>
        </w:rPr>
        <w:t xml:space="preserve"> Длина периметра контура определяется </w:t>
      </w:r>
      <w:r>
        <w:rPr>
          <w:sz w:val="28"/>
          <w:szCs w:val="28"/>
        </w:rPr>
        <w:t>с уч</w:t>
      </w:r>
      <w:r>
        <w:rPr>
          <w:sz w:val="28"/>
          <w:szCs w:val="28"/>
        </w:rPr>
        <w:t>е</w:t>
      </w:r>
      <w:r>
        <w:rPr>
          <w:sz w:val="28"/>
          <w:szCs w:val="28"/>
        </w:rPr>
        <w:t>том двух основополагающих факторов</w:t>
      </w:r>
      <w:r w:rsidRPr="006A24B5">
        <w:rPr>
          <w:sz w:val="28"/>
          <w:szCs w:val="28"/>
        </w:rPr>
        <w:t>. С одной стороны, увеличение дл</w:t>
      </w:r>
      <w:r w:rsidRPr="006A24B5">
        <w:rPr>
          <w:sz w:val="28"/>
          <w:szCs w:val="28"/>
        </w:rPr>
        <w:t>и</w:t>
      </w:r>
      <w:r w:rsidRPr="006A24B5">
        <w:rPr>
          <w:sz w:val="28"/>
          <w:szCs w:val="28"/>
        </w:rPr>
        <w:t>ны контура повышает точность системы в целом, так как вели</w:t>
      </w:r>
      <w:r w:rsidRPr="002765E1">
        <w:rPr>
          <w:sz w:val="28"/>
          <w:szCs w:val="28"/>
        </w:rPr>
        <w:t>чина невз</w:t>
      </w:r>
      <w:r w:rsidRPr="002765E1">
        <w:rPr>
          <w:sz w:val="28"/>
          <w:szCs w:val="28"/>
        </w:rPr>
        <w:t>а</w:t>
      </w:r>
      <w:r w:rsidRPr="002765E1">
        <w:rPr>
          <w:sz w:val="28"/>
          <w:szCs w:val="28"/>
        </w:rPr>
        <w:t>имного фазового сдвига пропорциональна длине волокна. С другой стор</w:t>
      </w:r>
      <w:r w:rsidRPr="002765E1">
        <w:rPr>
          <w:sz w:val="28"/>
          <w:szCs w:val="28"/>
        </w:rPr>
        <w:t>о</w:t>
      </w:r>
      <w:r w:rsidRPr="002765E1">
        <w:rPr>
          <w:sz w:val="28"/>
          <w:szCs w:val="28"/>
        </w:rPr>
        <w:lastRenderedPageBreak/>
        <w:t>ны, при более длинном волоконном контуре на работу ВОГ в большей ст</w:t>
      </w:r>
      <w:r w:rsidRPr="002765E1">
        <w:rPr>
          <w:sz w:val="28"/>
          <w:szCs w:val="28"/>
        </w:rPr>
        <w:t>е</w:t>
      </w:r>
      <w:r w:rsidRPr="002765E1">
        <w:rPr>
          <w:sz w:val="28"/>
          <w:szCs w:val="28"/>
        </w:rPr>
        <w:t>пени оказывают влияние параметры затухания и нерегулярности структуры волокна. Для систем, где требуется высокая чувствитель</w:t>
      </w:r>
      <w:r w:rsidRPr="006A24B5">
        <w:rPr>
          <w:sz w:val="28"/>
          <w:szCs w:val="28"/>
        </w:rPr>
        <w:t>ность к низким скоростям вращения</w:t>
      </w:r>
      <w:r>
        <w:rPr>
          <w:sz w:val="28"/>
          <w:szCs w:val="28"/>
        </w:rPr>
        <w:t>,</w:t>
      </w:r>
      <w:r w:rsidRPr="006A24B5">
        <w:rPr>
          <w:sz w:val="28"/>
          <w:szCs w:val="28"/>
        </w:rPr>
        <w:t xml:space="preserve"> </w:t>
      </w:r>
      <w:r>
        <w:rPr>
          <w:sz w:val="28"/>
          <w:szCs w:val="28"/>
        </w:rPr>
        <w:t>выбирают</w:t>
      </w:r>
      <w:r w:rsidRPr="006A24B5">
        <w:rPr>
          <w:sz w:val="28"/>
          <w:szCs w:val="28"/>
        </w:rPr>
        <w:t xml:space="preserve"> оптимальн</w:t>
      </w:r>
      <w:r>
        <w:rPr>
          <w:sz w:val="28"/>
          <w:szCs w:val="28"/>
        </w:rPr>
        <w:t>ую</w:t>
      </w:r>
      <w:r w:rsidRPr="006A24B5">
        <w:rPr>
          <w:sz w:val="28"/>
          <w:szCs w:val="28"/>
        </w:rPr>
        <w:t xml:space="preserve"> длин</w:t>
      </w:r>
      <w:r>
        <w:rPr>
          <w:sz w:val="28"/>
          <w:szCs w:val="28"/>
        </w:rPr>
        <w:t>у</w:t>
      </w:r>
      <w:r w:rsidRPr="006A24B5">
        <w:rPr>
          <w:sz w:val="28"/>
          <w:szCs w:val="28"/>
        </w:rPr>
        <w:t xml:space="preserve"> контура с учетом всех возможных факторов</w:t>
      </w:r>
      <w:r>
        <w:rPr>
          <w:sz w:val="28"/>
          <w:szCs w:val="28"/>
        </w:rPr>
        <w:t>,</w:t>
      </w:r>
      <w:r w:rsidRPr="006A24B5">
        <w:rPr>
          <w:sz w:val="28"/>
          <w:szCs w:val="28"/>
        </w:rPr>
        <w:t xml:space="preserve"> влияющих на точность системы. Обычно использ</w:t>
      </w:r>
      <w:r w:rsidRPr="006A24B5">
        <w:rPr>
          <w:sz w:val="28"/>
          <w:szCs w:val="28"/>
        </w:rPr>
        <w:t>у</w:t>
      </w:r>
      <w:r w:rsidRPr="006A24B5">
        <w:rPr>
          <w:sz w:val="28"/>
          <w:szCs w:val="28"/>
        </w:rPr>
        <w:t xml:space="preserve">ются волокна длиной </w:t>
      </w:r>
      <w:r>
        <w:rPr>
          <w:sz w:val="28"/>
          <w:szCs w:val="28"/>
        </w:rPr>
        <w:t>200–</w:t>
      </w:r>
      <w:r w:rsidRPr="006A24B5">
        <w:rPr>
          <w:sz w:val="28"/>
          <w:szCs w:val="28"/>
        </w:rPr>
        <w:t>1500 м.</w:t>
      </w:r>
    </w:p>
    <w:p w:rsidR="00BE09AB" w:rsidRPr="002765E1" w:rsidRDefault="00BE09AB" w:rsidP="002F7928">
      <w:pPr>
        <w:spacing w:line="250" w:lineRule="auto"/>
        <w:ind w:firstLine="709"/>
        <w:jc w:val="both"/>
        <w:rPr>
          <w:sz w:val="28"/>
          <w:szCs w:val="28"/>
        </w:rPr>
      </w:pPr>
      <w:r w:rsidRPr="002765E1">
        <w:rPr>
          <w:sz w:val="28"/>
          <w:szCs w:val="28"/>
        </w:rPr>
        <w:t>В силу большой длины оптического волокна внешняя вибрация м</w:t>
      </w:r>
      <w:r w:rsidRPr="002765E1">
        <w:rPr>
          <w:sz w:val="28"/>
          <w:szCs w:val="28"/>
        </w:rPr>
        <w:t>о</w:t>
      </w:r>
      <w:r w:rsidRPr="002765E1">
        <w:rPr>
          <w:sz w:val="28"/>
          <w:szCs w:val="28"/>
        </w:rPr>
        <w:t>жет вызвать волнообразную деформацию волокна, что недопустимо, п</w:t>
      </w:r>
      <w:r w:rsidRPr="002765E1">
        <w:rPr>
          <w:sz w:val="28"/>
          <w:szCs w:val="28"/>
        </w:rPr>
        <w:t>о</w:t>
      </w:r>
      <w:r w:rsidRPr="002765E1">
        <w:rPr>
          <w:sz w:val="28"/>
          <w:szCs w:val="28"/>
        </w:rPr>
        <w:t>скольку это может привести к возникновению «световода со случайными колебаниями радиуса сердцевины». При одновременном температурном воздействии на волокно ситуация еще более усложняется [2].</w:t>
      </w:r>
    </w:p>
    <w:p w:rsidR="00BE09AB" w:rsidRDefault="00BE09AB" w:rsidP="002F7928">
      <w:pPr>
        <w:spacing w:line="250" w:lineRule="auto"/>
        <w:ind w:firstLine="709"/>
        <w:jc w:val="both"/>
        <w:rPr>
          <w:sz w:val="28"/>
          <w:szCs w:val="28"/>
        </w:rPr>
      </w:pPr>
      <w:r w:rsidRPr="002765E1">
        <w:rPr>
          <w:sz w:val="28"/>
          <w:szCs w:val="28"/>
        </w:rPr>
        <w:t>Вибрационное воздействие существенно снижается при проливке</w:t>
      </w:r>
      <w:r>
        <w:rPr>
          <w:sz w:val="28"/>
          <w:szCs w:val="28"/>
        </w:rPr>
        <w:t xml:space="preserve"> в</w:t>
      </w:r>
      <w:r>
        <w:rPr>
          <w:sz w:val="28"/>
          <w:szCs w:val="28"/>
        </w:rPr>
        <w:t>о</w:t>
      </w:r>
      <w:r>
        <w:rPr>
          <w:sz w:val="28"/>
          <w:szCs w:val="28"/>
        </w:rPr>
        <w:t>локна эластичным компаундом.</w:t>
      </w:r>
    </w:p>
    <w:p w:rsidR="00BE09AB" w:rsidRDefault="00BE09AB" w:rsidP="002F7928">
      <w:pPr>
        <w:spacing w:line="250" w:lineRule="auto"/>
        <w:ind w:firstLine="709"/>
        <w:jc w:val="both"/>
        <w:rPr>
          <w:spacing w:val="-4"/>
          <w:sz w:val="28"/>
          <w:szCs w:val="28"/>
        </w:rPr>
      </w:pPr>
      <w:r w:rsidRPr="002765E1">
        <w:rPr>
          <w:spacing w:val="-4"/>
          <w:sz w:val="28"/>
          <w:szCs w:val="28"/>
        </w:rPr>
        <w:t>Однако изменение температуры ВОГ приводит к вариациям механич</w:t>
      </w:r>
      <w:r w:rsidRPr="002765E1">
        <w:rPr>
          <w:spacing w:val="-4"/>
          <w:sz w:val="28"/>
          <w:szCs w:val="28"/>
        </w:rPr>
        <w:t>е</w:t>
      </w:r>
      <w:r w:rsidRPr="002765E1">
        <w:rPr>
          <w:spacing w:val="-4"/>
          <w:sz w:val="28"/>
          <w:szCs w:val="28"/>
        </w:rPr>
        <w:t xml:space="preserve">ских напряжений в волокне, </w:t>
      </w:r>
      <w:r>
        <w:rPr>
          <w:spacing w:val="-4"/>
          <w:sz w:val="28"/>
          <w:szCs w:val="28"/>
        </w:rPr>
        <w:t>в</w:t>
      </w:r>
      <w:r w:rsidRPr="002765E1">
        <w:rPr>
          <w:spacing w:val="-4"/>
          <w:sz w:val="28"/>
          <w:szCs w:val="28"/>
        </w:rPr>
        <w:t>следствие чего изменяются оптические пост</w:t>
      </w:r>
      <w:r w:rsidRPr="002765E1">
        <w:rPr>
          <w:spacing w:val="-4"/>
          <w:sz w:val="28"/>
          <w:szCs w:val="28"/>
        </w:rPr>
        <w:t>о</w:t>
      </w:r>
      <w:r w:rsidRPr="002765E1">
        <w:rPr>
          <w:spacing w:val="-4"/>
          <w:sz w:val="28"/>
          <w:szCs w:val="28"/>
        </w:rPr>
        <w:t>янные распространения и геометрические параметры волокна</w:t>
      </w:r>
      <w:r w:rsidRPr="00585854">
        <w:rPr>
          <w:spacing w:val="-4"/>
          <w:sz w:val="28"/>
          <w:szCs w:val="28"/>
        </w:rPr>
        <w:t xml:space="preserve">. </w:t>
      </w:r>
      <w:r w:rsidRPr="0064482A">
        <w:rPr>
          <w:spacing w:val="-4"/>
          <w:sz w:val="28"/>
          <w:szCs w:val="28"/>
        </w:rPr>
        <w:t>Причем свой вклад вносят как напряжения от несогласованных деформаций каркаса к</w:t>
      </w:r>
      <w:r w:rsidRPr="0064482A">
        <w:rPr>
          <w:spacing w:val="-4"/>
          <w:sz w:val="28"/>
          <w:szCs w:val="28"/>
        </w:rPr>
        <w:t>а</w:t>
      </w:r>
      <w:r w:rsidRPr="0064482A">
        <w:rPr>
          <w:spacing w:val="-4"/>
          <w:sz w:val="28"/>
          <w:szCs w:val="28"/>
        </w:rPr>
        <w:t>тушки и оптоволоконного массива, так и</w:t>
      </w:r>
      <w:r w:rsidRPr="00870E24">
        <w:rPr>
          <w:color w:val="0070C0"/>
          <w:spacing w:val="-4"/>
          <w:sz w:val="28"/>
          <w:szCs w:val="28"/>
        </w:rPr>
        <w:t xml:space="preserve"> </w:t>
      </w:r>
      <w:r w:rsidRPr="0064482A">
        <w:rPr>
          <w:spacing w:val="-4"/>
          <w:sz w:val="28"/>
          <w:szCs w:val="28"/>
        </w:rPr>
        <w:t>возникающие в самом массиве.</w:t>
      </w:r>
      <w:r w:rsidRPr="00830C1B">
        <w:rPr>
          <w:color w:val="FF0000"/>
          <w:spacing w:val="-4"/>
          <w:sz w:val="28"/>
          <w:szCs w:val="28"/>
        </w:rPr>
        <w:t xml:space="preserve"> </w:t>
      </w:r>
      <w:r w:rsidRPr="00585854">
        <w:rPr>
          <w:spacing w:val="-4"/>
          <w:sz w:val="28"/>
          <w:szCs w:val="28"/>
        </w:rPr>
        <w:t xml:space="preserve">Из-за этого в контуре ВОГ появляется </w:t>
      </w:r>
      <w:proofErr w:type="gramStart"/>
      <w:r w:rsidRPr="00585854">
        <w:rPr>
          <w:spacing w:val="-4"/>
          <w:sz w:val="28"/>
          <w:szCs w:val="28"/>
        </w:rPr>
        <w:t>фазовая</w:t>
      </w:r>
      <w:proofErr w:type="gramEnd"/>
      <w:r w:rsidRPr="00585854">
        <w:rPr>
          <w:spacing w:val="-4"/>
          <w:sz w:val="28"/>
          <w:szCs w:val="28"/>
        </w:rPr>
        <w:t xml:space="preserve"> невзаимность</w:t>
      </w:r>
      <w:r>
        <w:rPr>
          <w:spacing w:val="-4"/>
          <w:sz w:val="28"/>
          <w:szCs w:val="28"/>
        </w:rPr>
        <w:t>,</w:t>
      </w:r>
      <w:r w:rsidRPr="00585854">
        <w:rPr>
          <w:spacing w:val="-4"/>
          <w:sz w:val="28"/>
          <w:szCs w:val="28"/>
        </w:rPr>
        <w:t xml:space="preserve"> и на фотодетекторе образуются фазоразностные шумы.</w:t>
      </w:r>
    </w:p>
    <w:p w:rsidR="00BE09AB" w:rsidRPr="004E72A2" w:rsidRDefault="00BE09AB" w:rsidP="002F7928">
      <w:pPr>
        <w:tabs>
          <w:tab w:val="left" w:pos="3705"/>
        </w:tabs>
        <w:spacing w:line="250" w:lineRule="auto"/>
        <w:ind w:firstLine="709"/>
        <w:contextualSpacing/>
        <w:jc w:val="both"/>
        <w:rPr>
          <w:sz w:val="28"/>
          <w:szCs w:val="28"/>
        </w:rPr>
      </w:pPr>
      <w:r w:rsidRPr="004E72A2">
        <w:rPr>
          <w:sz w:val="28"/>
          <w:szCs w:val="28"/>
        </w:rPr>
        <w:t>Погрешности выходного сигнала ВОГ из-за температурного возде</w:t>
      </w:r>
      <w:r w:rsidRPr="004E72A2">
        <w:rPr>
          <w:sz w:val="28"/>
          <w:szCs w:val="28"/>
        </w:rPr>
        <w:t>й</w:t>
      </w:r>
      <w:r w:rsidRPr="004E72A2">
        <w:rPr>
          <w:sz w:val="28"/>
          <w:szCs w:val="28"/>
        </w:rPr>
        <w:t>ствия можно разделить на две группы – мультипликативные и аддитивные.</w:t>
      </w:r>
    </w:p>
    <w:p w:rsidR="00BE09AB" w:rsidRPr="004E72A2" w:rsidRDefault="00BE09AB" w:rsidP="002F7928">
      <w:pPr>
        <w:tabs>
          <w:tab w:val="left" w:pos="3705"/>
        </w:tabs>
        <w:spacing w:line="250" w:lineRule="auto"/>
        <w:ind w:firstLine="709"/>
        <w:contextualSpacing/>
        <w:jc w:val="both"/>
        <w:rPr>
          <w:sz w:val="28"/>
          <w:szCs w:val="28"/>
        </w:rPr>
      </w:pPr>
      <w:r w:rsidRPr="004E72A2">
        <w:rPr>
          <w:sz w:val="28"/>
          <w:szCs w:val="28"/>
        </w:rPr>
        <w:t>К мультипликативным погрешностям относятся искажения масшта</w:t>
      </w:r>
      <w:r w:rsidRPr="004E72A2">
        <w:rPr>
          <w:sz w:val="28"/>
          <w:szCs w:val="28"/>
        </w:rPr>
        <w:t>б</w:t>
      </w:r>
      <w:r w:rsidRPr="004E72A2">
        <w:rPr>
          <w:sz w:val="28"/>
          <w:szCs w:val="28"/>
        </w:rPr>
        <w:t>ного коэффициента (МК), вызванные изменением коэффициента прело</w:t>
      </w:r>
      <w:r w:rsidRPr="004E72A2">
        <w:rPr>
          <w:sz w:val="28"/>
          <w:szCs w:val="28"/>
        </w:rPr>
        <w:t>м</w:t>
      </w:r>
      <w:r w:rsidRPr="004E72A2">
        <w:rPr>
          <w:sz w:val="28"/>
          <w:szCs w:val="28"/>
        </w:rPr>
        <w:t>ления волокна и площади оптического контура, а также нестабильностью длины волны источника света.</w:t>
      </w:r>
    </w:p>
    <w:p w:rsidR="00BE09AB" w:rsidRPr="004E72A2" w:rsidRDefault="00BE09AB" w:rsidP="002F7928">
      <w:pPr>
        <w:tabs>
          <w:tab w:val="left" w:pos="3705"/>
        </w:tabs>
        <w:spacing w:line="250" w:lineRule="auto"/>
        <w:ind w:firstLine="709"/>
        <w:contextualSpacing/>
        <w:jc w:val="both"/>
        <w:rPr>
          <w:sz w:val="28"/>
          <w:szCs w:val="28"/>
        </w:rPr>
      </w:pPr>
      <w:r w:rsidRPr="004E72A2">
        <w:rPr>
          <w:sz w:val="28"/>
          <w:szCs w:val="28"/>
        </w:rPr>
        <w:t>К аддитивным погрешностям относятся сдвиги нуля:</w:t>
      </w:r>
    </w:p>
    <w:p w:rsidR="00BE09AB" w:rsidRPr="004E72A2" w:rsidRDefault="00BE09AB" w:rsidP="002F7928">
      <w:pPr>
        <w:numPr>
          <w:ilvl w:val="0"/>
          <w:numId w:val="22"/>
        </w:numPr>
        <w:tabs>
          <w:tab w:val="left" w:pos="993"/>
          <w:tab w:val="left" w:pos="1276"/>
        </w:tabs>
        <w:spacing w:line="250" w:lineRule="auto"/>
        <w:ind w:left="0" w:firstLine="709"/>
        <w:contextualSpacing/>
        <w:jc w:val="both"/>
        <w:rPr>
          <w:sz w:val="28"/>
          <w:szCs w:val="28"/>
        </w:rPr>
      </w:pPr>
      <w:proofErr w:type="gramStart"/>
      <w:r w:rsidRPr="004E72A2">
        <w:rPr>
          <w:sz w:val="28"/>
          <w:szCs w:val="28"/>
        </w:rPr>
        <w:t>электронный</w:t>
      </w:r>
      <w:proofErr w:type="gramEnd"/>
      <w:r w:rsidRPr="004E72A2">
        <w:rPr>
          <w:sz w:val="28"/>
          <w:szCs w:val="28"/>
        </w:rPr>
        <w:t>, связанный с нестабильностью характеристик эле</w:t>
      </w:r>
      <w:r w:rsidRPr="004E72A2">
        <w:rPr>
          <w:sz w:val="28"/>
          <w:szCs w:val="28"/>
        </w:rPr>
        <w:t>к</w:t>
      </w:r>
      <w:r w:rsidRPr="004E72A2">
        <w:rPr>
          <w:sz w:val="28"/>
          <w:szCs w:val="28"/>
        </w:rPr>
        <w:t>тронного блока ВОГ при изменении температуры;</w:t>
      </w:r>
    </w:p>
    <w:p w:rsidR="00BE09AB" w:rsidRPr="004E72A2" w:rsidRDefault="00BE09AB" w:rsidP="002F7928">
      <w:pPr>
        <w:numPr>
          <w:ilvl w:val="0"/>
          <w:numId w:val="22"/>
        </w:numPr>
        <w:tabs>
          <w:tab w:val="left" w:pos="993"/>
          <w:tab w:val="left" w:pos="1276"/>
        </w:tabs>
        <w:spacing w:line="250" w:lineRule="auto"/>
        <w:ind w:left="0" w:firstLine="709"/>
        <w:contextualSpacing/>
        <w:jc w:val="both"/>
        <w:rPr>
          <w:sz w:val="28"/>
          <w:szCs w:val="28"/>
        </w:rPr>
      </w:pPr>
      <w:r w:rsidRPr="004E72A2">
        <w:rPr>
          <w:sz w:val="28"/>
          <w:szCs w:val="28"/>
        </w:rPr>
        <w:t xml:space="preserve">термооптический, </w:t>
      </w:r>
      <w:proofErr w:type="gramStart"/>
      <w:r w:rsidRPr="004E72A2">
        <w:rPr>
          <w:sz w:val="28"/>
          <w:szCs w:val="28"/>
        </w:rPr>
        <w:t>обусловленный</w:t>
      </w:r>
      <w:proofErr w:type="gramEnd"/>
      <w:r w:rsidRPr="004E72A2">
        <w:rPr>
          <w:sz w:val="28"/>
          <w:szCs w:val="28"/>
        </w:rPr>
        <w:t xml:space="preserve"> асимметричным растяжением участков волокна, намотанного на катушку;</w:t>
      </w:r>
    </w:p>
    <w:p w:rsidR="00BE09AB" w:rsidRPr="004E72A2" w:rsidRDefault="00BE09AB" w:rsidP="002F7928">
      <w:pPr>
        <w:numPr>
          <w:ilvl w:val="0"/>
          <w:numId w:val="22"/>
        </w:numPr>
        <w:tabs>
          <w:tab w:val="left" w:pos="993"/>
          <w:tab w:val="left" w:pos="1276"/>
        </w:tabs>
        <w:spacing w:line="250" w:lineRule="auto"/>
        <w:ind w:left="0" w:firstLine="709"/>
        <w:contextualSpacing/>
        <w:jc w:val="both"/>
        <w:rPr>
          <w:sz w:val="28"/>
          <w:szCs w:val="28"/>
        </w:rPr>
      </w:pPr>
      <w:r w:rsidRPr="004E72A2">
        <w:rPr>
          <w:sz w:val="28"/>
          <w:szCs w:val="28"/>
        </w:rPr>
        <w:t xml:space="preserve">эластооптический, </w:t>
      </w:r>
      <w:proofErr w:type="gramStart"/>
      <w:r w:rsidRPr="004E72A2">
        <w:rPr>
          <w:sz w:val="28"/>
          <w:szCs w:val="28"/>
        </w:rPr>
        <w:t>вызванный</w:t>
      </w:r>
      <w:proofErr w:type="gramEnd"/>
      <w:r w:rsidRPr="004E72A2">
        <w:rPr>
          <w:sz w:val="28"/>
          <w:szCs w:val="28"/>
        </w:rPr>
        <w:t xml:space="preserve"> зависимостью коэффициента пр</w:t>
      </w:r>
      <w:r w:rsidRPr="004E72A2">
        <w:rPr>
          <w:sz w:val="28"/>
          <w:szCs w:val="28"/>
        </w:rPr>
        <w:t>е</w:t>
      </w:r>
      <w:r w:rsidRPr="004E72A2">
        <w:rPr>
          <w:sz w:val="28"/>
          <w:szCs w:val="28"/>
        </w:rPr>
        <w:t>ломления волокна от его напряженно-деформированного состояния.</w:t>
      </w:r>
    </w:p>
    <w:p w:rsidR="00BE09AB" w:rsidRPr="004E72A2" w:rsidRDefault="00BE09AB" w:rsidP="002F7928">
      <w:pPr>
        <w:spacing w:line="250" w:lineRule="auto"/>
        <w:ind w:firstLine="709"/>
        <w:jc w:val="both"/>
        <w:rPr>
          <w:sz w:val="28"/>
          <w:szCs w:val="28"/>
        </w:rPr>
      </w:pPr>
      <w:r w:rsidRPr="004E72A2">
        <w:rPr>
          <w:sz w:val="28"/>
          <w:szCs w:val="28"/>
        </w:rPr>
        <w:t>Для учета температурных искажениий выходного сигнала ВОГ в ст</w:t>
      </w:r>
      <w:r w:rsidRPr="004E72A2">
        <w:rPr>
          <w:sz w:val="28"/>
          <w:szCs w:val="28"/>
        </w:rPr>
        <w:t>а</w:t>
      </w:r>
      <w:r w:rsidRPr="004E72A2">
        <w:rPr>
          <w:sz w:val="28"/>
          <w:szCs w:val="28"/>
        </w:rPr>
        <w:t>тье предложен способ компенсации динамической зависимости параметров его калибровки. В состав ВОГ дополнительно включен датчик температ</w:t>
      </w:r>
      <w:r w:rsidRPr="004E72A2">
        <w:rPr>
          <w:sz w:val="28"/>
          <w:szCs w:val="28"/>
        </w:rPr>
        <w:t>у</w:t>
      </w:r>
      <w:r w:rsidRPr="004E72A2">
        <w:rPr>
          <w:sz w:val="28"/>
          <w:szCs w:val="28"/>
        </w:rPr>
        <w:t>ры, расположенный непосредственно в каркасе оптоволоконного контура. ВОГ устанавливается в климатическую камеру поворотного стенда, и з</w:t>
      </w:r>
      <w:r w:rsidRPr="004E72A2">
        <w:rPr>
          <w:sz w:val="28"/>
          <w:szCs w:val="28"/>
        </w:rPr>
        <w:t>а</w:t>
      </w:r>
      <w:r w:rsidRPr="004E72A2">
        <w:rPr>
          <w:sz w:val="28"/>
          <w:szCs w:val="28"/>
        </w:rPr>
        <w:t>даются режимы изменения температуры и вращения. В условиях нестаци</w:t>
      </w:r>
      <w:r w:rsidRPr="004E72A2">
        <w:rPr>
          <w:sz w:val="28"/>
          <w:szCs w:val="28"/>
        </w:rPr>
        <w:t>о</w:t>
      </w:r>
      <w:r w:rsidRPr="004E72A2">
        <w:rPr>
          <w:sz w:val="28"/>
          <w:szCs w:val="28"/>
        </w:rPr>
        <w:t>нарной температуры в сигналах измерительных каналов</w:t>
      </w:r>
      <w:r w:rsidRPr="004E72A2">
        <w:rPr>
          <w:rFonts w:ascii="Times New Roman CYR" w:hAnsi="Times New Roman CYR" w:cs="Times New Roman CYR"/>
          <w:sz w:val="28"/>
          <w:szCs w:val="28"/>
        </w:rPr>
        <w:t xml:space="preserve"> ВОГ </w:t>
      </w:r>
      <w:r w:rsidRPr="004E72A2">
        <w:rPr>
          <w:sz w:val="28"/>
          <w:szCs w:val="28"/>
        </w:rPr>
        <w:t>появляется смещение. Графики временного изменения температуры ВОГ (</w:t>
      </w:r>
      <w:r w:rsidRPr="004E72A2">
        <w:rPr>
          <w:i/>
          <w:sz w:val="28"/>
          <w:szCs w:val="28"/>
        </w:rPr>
        <w:t>2</w:t>
      </w:r>
      <w:r w:rsidRPr="004E72A2">
        <w:rPr>
          <w:sz w:val="28"/>
          <w:szCs w:val="28"/>
        </w:rPr>
        <w:t>) и смещ</w:t>
      </w:r>
      <w:r w:rsidRPr="004E72A2">
        <w:rPr>
          <w:sz w:val="28"/>
          <w:szCs w:val="28"/>
        </w:rPr>
        <w:t>е</w:t>
      </w:r>
      <w:r w:rsidRPr="004E72A2">
        <w:rPr>
          <w:sz w:val="28"/>
          <w:szCs w:val="28"/>
        </w:rPr>
        <w:t>ния нулевых сигналов (</w:t>
      </w:r>
      <w:r w:rsidRPr="004E72A2">
        <w:rPr>
          <w:i/>
          <w:sz w:val="28"/>
          <w:szCs w:val="28"/>
        </w:rPr>
        <w:t>1</w:t>
      </w:r>
      <w:r w:rsidRPr="004E72A2">
        <w:rPr>
          <w:sz w:val="28"/>
          <w:szCs w:val="28"/>
        </w:rPr>
        <w:t>) ВОГ приведены на рис. 1.</w:t>
      </w:r>
    </w:p>
    <w:p w:rsidR="00BE09AB" w:rsidRDefault="00415371" w:rsidP="00BE09AB">
      <w:pPr>
        <w:jc w:val="center"/>
        <w:rPr>
          <w:sz w:val="28"/>
          <w:szCs w:val="28"/>
        </w:rPr>
      </w:pPr>
      <w:r>
        <w:rPr>
          <w:sz w:val="28"/>
          <w:szCs w:val="28"/>
        </w:rPr>
      </w:r>
      <w:r>
        <w:rPr>
          <w:sz w:val="28"/>
          <w:szCs w:val="28"/>
        </w:rPr>
        <w:pict>
          <v:group id="_x0000_s1717237" editas="canvas" style="width:446.1pt;height:303.3pt;mso-position-horizontal-relative:char;mso-position-vertical-relative:line" coordorigin="1483,5642" coordsize="8922,6066">
            <o:lock v:ext="edit" aspectratio="t"/>
            <v:shape id="_x0000_s1717238" type="#_x0000_t75" style="position:absolute;left:1483;top:5642;width:8922;height:6066" o:preferrelative="f">
              <v:fill o:detectmouseclick="t"/>
              <v:path o:extrusionok="t" o:connecttype="none"/>
              <o:lock v:ext="edit" text="t"/>
            </v:shape>
            <v:group id="_x0000_s1717239" style="position:absolute;left:2219;top:5813;width:7847;height:5105" coordorigin="2219,5813" coordsize="7847,5105">
              <v:shape id="_x0000_s1717240" type="#_x0000_t75" style="position:absolute;left:2219;top:5813;width:7847;height:5105">
                <v:imagedata r:id="rId115" o:title=""/>
              </v:shape>
              <v:shape id="_x0000_s1717241" type="#_x0000_t32" style="position:absolute;left:2270;top:9500;width:7720;height:2" o:connectortype="straight" stroked="f"/>
              <v:shape id="_x0000_s1717242" type="#_x0000_t32" style="position:absolute;left:2270;top:8590;width:7720;height:3" o:connectortype="straight" stroked="f"/>
              <v:shape id="_x0000_s1717243" type="#_x0000_t32" style="position:absolute;left:2270;top:7680;width:7720;height:3" o:connectortype="straight" stroked="f"/>
              <v:shape id="_x0000_s1717244" type="#_x0000_t32" style="position:absolute;left:2270;top:6740;width:7720;height:3" o:connectortype="straight" stroked="f"/>
              <v:shape id="_x0000_s1717245" type="#_x0000_t32" style="position:absolute;left:2270;top:10420;width:7720;height:3" o:connectortype="straight" stroked="f"/>
              <v:shape id="_x0000_s1717246" type="#_x0000_t32" style="position:absolute;left:2270;top:5870;width:7720;height:3" o:connectortype="straight" stroked="f"/>
              <v:shape id="_x0000_s1717247" type="#_x0000_t32" style="position:absolute;left:9350;top:5881;width:1;height:4989" o:connectortype="straight" stroked="f"/>
              <v:shape id="_x0000_s1781760" type="#_x0000_t32" style="position:absolute;left:8048;top:5881;width:1;height:4989" o:connectortype="straight" stroked="f"/>
              <v:shape id="_x0000_s1781761" type="#_x0000_t32" style="position:absolute;left:6778;top:5881;width:1;height:4989" o:connectortype="straight" stroked="f"/>
              <v:shape id="_x0000_s1781762" type="#_x0000_t32" style="position:absolute;left:5498;top:5881;width:1;height:4989" o:connectortype="straight" stroked="f"/>
              <v:shape id="_x0000_s1781763" type="#_x0000_t32" style="position:absolute;left:4198;top:5881;width:1;height:4989" o:connectortype="straight" stroked="f"/>
              <v:shape id="_x0000_s1781764" type="#_x0000_t32" style="position:absolute;left:2908;top:5881;width:1;height:4989" o:connectortype="straight" stroked="f"/>
            </v:group>
            <v:shape id="_x0000_s1781765" type="#_x0000_t202" style="position:absolute;left:1949;top:10300;width:270;height:310" stroked="f">
              <v:fill opacity="0"/>
              <v:textbox inset="0,0,0,0">
                <w:txbxContent>
                  <w:p w:rsidR="00191DEC" w:rsidRDefault="00191DEC" w:rsidP="00BE09AB">
                    <w:pPr>
                      <w:jc w:val="center"/>
                    </w:pPr>
                    <w:r>
                      <w:t>6</w:t>
                    </w:r>
                  </w:p>
                </w:txbxContent>
              </v:textbox>
            </v:shape>
            <v:shape id="_x0000_s1781766" type="#_x0000_t202" style="position:absolute;left:1949;top:9380;width:270;height:310" stroked="f">
              <v:fill opacity="0"/>
              <v:textbox inset="0,0,0,0">
                <w:txbxContent>
                  <w:p w:rsidR="00191DEC" w:rsidRDefault="00191DEC" w:rsidP="00BE09AB">
                    <w:pPr>
                      <w:jc w:val="center"/>
                    </w:pPr>
                    <w:r>
                      <w:t>7</w:t>
                    </w:r>
                  </w:p>
                </w:txbxContent>
              </v:textbox>
            </v:shape>
            <v:shape id="_x0000_s1781767" type="#_x0000_t202" style="position:absolute;left:1949;top:8440;width:270;height:310" stroked="f">
              <v:fill opacity="0"/>
              <v:textbox inset="0,0,0,0">
                <w:txbxContent>
                  <w:p w:rsidR="00191DEC" w:rsidRDefault="00191DEC" w:rsidP="00BE09AB">
                    <w:pPr>
                      <w:jc w:val="center"/>
                    </w:pPr>
                    <w:r>
                      <w:t>8</w:t>
                    </w:r>
                  </w:p>
                </w:txbxContent>
              </v:textbox>
            </v:shape>
            <v:shape id="_x0000_s1781768" type="#_x0000_t202" style="position:absolute;left:1949;top:7580;width:270;height:310" stroked="f">
              <v:fill opacity="0"/>
              <v:textbox inset="0,0,0,0">
                <w:txbxContent>
                  <w:p w:rsidR="00191DEC" w:rsidRDefault="00191DEC" w:rsidP="00BE09AB">
                    <w:pPr>
                      <w:jc w:val="center"/>
                    </w:pPr>
                    <w:r>
                      <w:t>9</w:t>
                    </w:r>
                  </w:p>
                </w:txbxContent>
              </v:textbox>
            </v:shape>
            <v:shape id="_x0000_s1781769" type="#_x0000_t202" style="position:absolute;left:1949;top:6600;width:270;height:310" stroked="f">
              <v:fill opacity="0"/>
              <v:textbox inset="0,0,0,0">
                <w:txbxContent>
                  <w:p w:rsidR="00191DEC" w:rsidRDefault="00191DEC" w:rsidP="00BE09AB">
                    <w:pPr>
                      <w:jc w:val="center"/>
                    </w:pPr>
                    <w:r>
                      <w:t>10</w:t>
                    </w:r>
                  </w:p>
                </w:txbxContent>
              </v:textbox>
            </v:shape>
            <v:shape id="_x0000_s1781770" type="#_x0000_t202" style="position:absolute;left:1949;top:5720;width:270;height:310" stroked="f">
              <v:fill opacity="0"/>
              <v:textbox inset="0,0,0,0">
                <w:txbxContent>
                  <w:p w:rsidR="00191DEC" w:rsidRDefault="00191DEC" w:rsidP="00BE09AB">
                    <w:pPr>
                      <w:jc w:val="center"/>
                    </w:pPr>
                    <w:r>
                      <w:t>11</w:t>
                    </w:r>
                  </w:p>
                </w:txbxContent>
              </v:textbox>
            </v:shape>
            <v:shape id="_x0000_s1781771" type="#_x0000_t202" style="position:absolute;left:2781;top:10890;width:270;height:310" stroked="f">
              <v:fill opacity="0"/>
              <v:textbox inset="0,0,0,0">
                <w:txbxContent>
                  <w:p w:rsidR="00191DEC" w:rsidRDefault="00191DEC" w:rsidP="00BE09AB">
                    <w:pPr>
                      <w:jc w:val="center"/>
                    </w:pPr>
                    <w:r>
                      <w:t>0</w:t>
                    </w:r>
                  </w:p>
                </w:txbxContent>
              </v:textbox>
            </v:shape>
            <v:shape id="_x0000_s1781772" type="#_x0000_t202" style="position:absolute;left:4011;top:10900;width:372;height:310" stroked="f">
              <v:fill opacity="0"/>
              <v:textbox inset="0,0,0,0">
                <w:txbxContent>
                  <w:p w:rsidR="00191DEC" w:rsidRDefault="00191DEC" w:rsidP="00BE09AB">
                    <w:pPr>
                      <w:jc w:val="center"/>
                    </w:pPr>
                    <w:r>
                      <w:t>10</w:t>
                    </w:r>
                  </w:p>
                </w:txbxContent>
              </v:textbox>
            </v:shape>
            <v:shape id="_x0000_s1781773" type="#_x0000_t202" style="position:absolute;left:8438;top:11183;width:1074;height:310" stroked="f">
              <v:fill opacity="0"/>
              <v:textbox inset="0,0,0,0">
                <w:txbxContent>
                  <w:p w:rsidR="00191DEC" w:rsidRPr="00005775" w:rsidRDefault="00191DEC" w:rsidP="00BE09AB">
                    <w:pPr>
                      <w:jc w:val="center"/>
                    </w:pPr>
                    <w:proofErr w:type="gramStart"/>
                    <w:r w:rsidRPr="00005775">
                      <w:rPr>
                        <w:i/>
                        <w:lang w:val="en-US"/>
                      </w:rPr>
                      <w:t>t</w:t>
                    </w:r>
                    <w:proofErr w:type="gramEnd"/>
                    <w:r>
                      <w:rPr>
                        <w:i/>
                      </w:rPr>
                      <w:t xml:space="preserve"> </w:t>
                    </w:r>
                    <w:r>
                      <w:rPr>
                        <w:lang w:val="en-US"/>
                      </w:rPr>
                      <w:t>×</w:t>
                    </w:r>
                    <w:r>
                      <w:t xml:space="preserve"> </w:t>
                    </w:r>
                    <w:r w:rsidRPr="0001612D">
                      <w:rPr>
                        <w:lang w:val="en-US"/>
                      </w:rPr>
                      <w:t>10</w:t>
                    </w:r>
                    <w:r>
                      <w:rPr>
                        <w:vertAlign w:val="superscript"/>
                      </w:rPr>
                      <w:t>–</w:t>
                    </w:r>
                    <w:r w:rsidRPr="0001612D">
                      <w:rPr>
                        <w:vertAlign w:val="superscript"/>
                        <w:lang w:val="en-US"/>
                      </w:rPr>
                      <w:t>3</w:t>
                    </w:r>
                    <w:r>
                      <w:t>, с</w:t>
                    </w:r>
                  </w:p>
                </w:txbxContent>
              </v:textbox>
            </v:shape>
            <v:shape id="_x0000_s1781774" type="#_x0000_t202" style="position:absolute;left:5293;top:10910;width:372;height:310" stroked="f">
              <v:fill opacity="0"/>
              <v:textbox inset="0,0,0,0">
                <w:txbxContent>
                  <w:p w:rsidR="00191DEC" w:rsidRDefault="00191DEC" w:rsidP="00BE09AB">
                    <w:pPr>
                      <w:jc w:val="center"/>
                    </w:pPr>
                    <w:r>
                      <w:t>20</w:t>
                    </w:r>
                  </w:p>
                </w:txbxContent>
              </v:textbox>
            </v:shape>
            <v:shape id="_x0000_s1781775" type="#_x0000_t202" style="position:absolute;left:6593;top:10910;width:372;height:310" stroked="f">
              <v:fill opacity="0"/>
              <v:textbox inset="0,0,0,0">
                <w:txbxContent>
                  <w:p w:rsidR="00191DEC" w:rsidRDefault="00191DEC" w:rsidP="00BE09AB">
                    <w:pPr>
                      <w:jc w:val="center"/>
                    </w:pPr>
                    <w:r>
                      <w:t>30</w:t>
                    </w:r>
                  </w:p>
                </w:txbxContent>
              </v:textbox>
            </v:shape>
            <v:shape id="_x0000_s1781776" type="#_x0000_t202" style="position:absolute;left:7903;top:10910;width:372;height:310" stroked="f">
              <v:fill opacity="0"/>
              <v:textbox inset="0,0,0,0">
                <w:txbxContent>
                  <w:p w:rsidR="00191DEC" w:rsidRDefault="00191DEC" w:rsidP="00BE09AB">
                    <w:pPr>
                      <w:jc w:val="center"/>
                    </w:pPr>
                    <w:r>
                      <w:t>40</w:t>
                    </w:r>
                  </w:p>
                </w:txbxContent>
              </v:textbox>
            </v:shape>
            <v:shape id="_x0000_s1781777" type="#_x0000_t202" style="position:absolute;left:9101;top:10910;width:372;height:310" stroked="f">
              <v:fill opacity="0"/>
              <v:textbox inset="0,0,0,0">
                <w:txbxContent>
                  <w:p w:rsidR="00191DEC" w:rsidRDefault="00191DEC" w:rsidP="00BE09AB">
                    <w:pPr>
                      <w:jc w:val="center"/>
                    </w:pPr>
                    <w:r>
                      <w:t>50</w:t>
                    </w:r>
                  </w:p>
                </w:txbxContent>
              </v:textbox>
            </v:shape>
            <v:shape id="_x0000_s1781778" type="#_x0000_t202" style="position:absolute;left:1566;top:6483;width:493;height:4280" stroked="f">
              <v:fill opacity="0"/>
              <v:textbox style="layout-flow:vertical;mso-layout-flow-alt:bottom-to-top" inset="0,0,0,0">
                <w:txbxContent>
                  <w:p w:rsidR="00191DEC" w:rsidRPr="00005775" w:rsidRDefault="00191DEC" w:rsidP="00BE09AB">
                    <w:pPr>
                      <w:jc w:val="center"/>
                    </w:pPr>
                    <w:r w:rsidRPr="00005775">
                      <w:rPr>
                        <w:spacing w:val="60"/>
                      </w:rPr>
                      <w:t>Угловая скорость</w:t>
                    </w:r>
                    <w:r w:rsidRPr="00005775">
                      <w:t>,</w:t>
                    </w:r>
                    <w:r>
                      <w:t xml:space="preserve"> град/час</w:t>
                    </w:r>
                  </w:p>
                </w:txbxContent>
              </v:textbox>
            </v:shape>
            <v:shape id="_x0000_s1781779" type="#_x0000_t202" style="position:absolute;left:3182;top:7890;width:431;height:310" stroked="f">
              <v:fill opacity="0"/>
              <v:textbox inset="0,0,0,0">
                <w:txbxContent>
                  <w:p w:rsidR="00191DEC" w:rsidRPr="00AC58E5" w:rsidRDefault="00191DEC" w:rsidP="00BE09AB">
                    <w:pPr>
                      <w:jc w:val="center"/>
                    </w:pPr>
                    <w:r w:rsidRPr="008057B9">
                      <w:rPr>
                        <w:i/>
                      </w:rPr>
                      <w:t>2</w:t>
                    </w:r>
                  </w:p>
                </w:txbxContent>
              </v:textbox>
            </v:shape>
            <v:shape id="_x0000_s1781780" type="#_x0000_t32" style="position:absolute;left:6143;top:10918;width:1;height:1" o:connectortype="straight">
              <v:stroke endarrow="block"/>
            </v:shape>
            <v:shape id="_x0000_s1781781" type="#_x0000_t202" style="position:absolute;left:3284;top:7309;width:431;height:310" stroked="f">
              <v:fill opacity="0"/>
              <v:textbox inset="0,0,0,0">
                <w:txbxContent>
                  <w:p w:rsidR="00191DEC" w:rsidRPr="00AC58E5" w:rsidRDefault="00191DEC" w:rsidP="00BE09AB">
                    <w:pPr>
                      <w:jc w:val="center"/>
                    </w:pPr>
                    <w:r>
                      <w:rPr>
                        <w:i/>
                      </w:rPr>
                      <w:t>1</w:t>
                    </w:r>
                  </w:p>
                </w:txbxContent>
              </v:textbox>
            </v:shape>
            <v:rect id="_x0000_s1781782" style="position:absolute;left:9402;top:5847;width:622;height:5057" strokecolor="white"/>
            <v:shape id="_x0000_s1781783" type="#_x0000_t202" style="position:absolute;left:9446;top:8921;width:270;height:310" stroked="f">
              <v:fill opacity="0"/>
              <v:textbox inset="0,0,0,0">
                <w:txbxContent>
                  <w:p w:rsidR="00191DEC" w:rsidRDefault="00191DEC" w:rsidP="00BE09AB">
                    <w:pPr>
                      <w:jc w:val="center"/>
                    </w:pPr>
                    <w:r>
                      <w:t>0</w:t>
                    </w:r>
                  </w:p>
                </w:txbxContent>
              </v:textbox>
            </v:shape>
            <v:shape id="_x0000_s1781784" type="#_x0000_t202" style="position:absolute;left:9351;top:9795;width:493;height:310" stroked="f">
              <v:fill opacity="0"/>
              <v:textbox inset="0,0,0,0">
                <w:txbxContent>
                  <w:p w:rsidR="00191DEC" w:rsidRDefault="00191DEC" w:rsidP="00BE09AB">
                    <w:pPr>
                      <w:jc w:val="center"/>
                    </w:pPr>
                    <w:r>
                      <w:t>–20</w:t>
                    </w:r>
                  </w:p>
                </w:txbxContent>
              </v:textbox>
            </v:shape>
            <v:shape id="_x0000_s1781785" type="#_x0000_t202" style="position:absolute;left:9446;top:7981;width:493;height:310" stroked="f">
              <v:fill opacity="0"/>
              <v:textbox inset="0,0,0,0">
                <w:txbxContent>
                  <w:p w:rsidR="00191DEC" w:rsidRDefault="00191DEC" w:rsidP="00BE09AB">
                    <w:pPr>
                      <w:jc w:val="center"/>
                    </w:pPr>
                    <w:r>
                      <w:t>20</w:t>
                    </w:r>
                  </w:p>
                </w:txbxContent>
              </v:textbox>
            </v:shape>
            <v:shape id="_x0000_s1781786" type="#_x0000_t202" style="position:absolute;left:9446;top:7121;width:493;height:310" stroked="f">
              <v:fill opacity="0"/>
              <v:textbox inset="0,0,0,0">
                <w:txbxContent>
                  <w:p w:rsidR="00191DEC" w:rsidRDefault="00191DEC" w:rsidP="00BE09AB">
                    <w:pPr>
                      <w:jc w:val="center"/>
                    </w:pPr>
                    <w:r>
                      <w:t>40</w:t>
                    </w:r>
                  </w:p>
                </w:txbxContent>
              </v:textbox>
            </v:shape>
            <v:shape id="_x0000_s1781787" type="#_x0000_t202" style="position:absolute;left:9446;top:6141;width:493;height:310" stroked="f">
              <v:fill opacity="0"/>
              <v:textbox inset="0,0,0,0">
                <w:txbxContent>
                  <w:p w:rsidR="00191DEC" w:rsidRDefault="00191DEC" w:rsidP="00BE09AB">
                    <w:pPr>
                      <w:jc w:val="center"/>
                    </w:pPr>
                    <w:r>
                      <w:t>60</w:t>
                    </w:r>
                  </w:p>
                </w:txbxContent>
              </v:textbox>
            </v:shape>
            <v:shape id="_x0000_s1781788" type="#_x0000_t202" style="position:absolute;left:9912;top:7052;width:390;height:2638" stroked="f">
              <v:fill opacity="0"/>
              <v:textbox style="layout-flow:vertical;mso-layout-flow-alt:bottom-to-top" inset="0,0,0,0">
                <w:txbxContent>
                  <w:p w:rsidR="00191DEC" w:rsidRPr="00005775" w:rsidRDefault="00191DEC" w:rsidP="00BE09AB">
                    <w:pPr>
                      <w:jc w:val="center"/>
                      <w:rPr>
                        <w:i/>
                      </w:rPr>
                    </w:pPr>
                    <w:r w:rsidRPr="00005775">
                      <w:rPr>
                        <w:spacing w:val="60"/>
                      </w:rPr>
                      <w:t>Температура</w:t>
                    </w:r>
                    <w:r w:rsidRPr="00005775">
                      <w:t>,</w:t>
                    </w:r>
                    <w:r w:rsidRPr="00005775">
                      <w:rPr>
                        <w:i/>
                      </w:rPr>
                      <w:t xml:space="preserve"> </w:t>
                    </w:r>
                    <w:r w:rsidRPr="00005775">
                      <w:rPr>
                        <w:vertAlign w:val="superscript"/>
                      </w:rPr>
                      <w:t>о</w:t>
                    </w:r>
                    <w:r w:rsidRPr="00AC58E5">
                      <w:t>С</w:t>
                    </w:r>
                  </w:p>
                </w:txbxContent>
              </v:textbox>
            </v:shape>
            <v:shape id="_x0000_s1781789" type="#_x0000_t32" style="position:absolute;left:2253;top:5852;width:7080;height:1" o:connectortype="straight" strokecolor="#a5a5a5"/>
            <v:shape id="_x0000_s1781790" type="#_x0000_t32" style="position:absolute;left:2267;top:9963;width:7087;height:1" o:connectortype="straight"/>
            <v:shape id="_x0000_s1781791" type="#_x0000_t32" style="position:absolute;left:2267;top:9045;width:7087;height:1" o:connectortype="straight"/>
            <v:shape id="_x0000_s1781792" type="#_x0000_t32" style="position:absolute;left:2267;top:8131;width:7087;height:1" o:connectortype="straight"/>
            <v:shape id="_x0000_s1781793" type="#_x0000_t32" style="position:absolute;left:2267;top:7225;width:7087;height:1" o:connectortype="straight"/>
            <v:shape id="_x0000_s1781794" type="#_x0000_t32" style="position:absolute;left:2267;top:6285;width:7087;height:1" o:connectortype="straight"/>
            <v:shape id="_x0000_s1781795" type="#_x0000_t32" style="position:absolute;left:9333;top:5887;width:1;height:4989" o:connectortype="straight"/>
            <v:rect id="_x0000_s1782576" style="position:absolute;left:5968;top:10729;width:175;height:147" stroked="f"/>
            <w10:wrap type="none"/>
            <w10:anchorlock/>
          </v:group>
        </w:pict>
      </w:r>
    </w:p>
    <w:p w:rsidR="00BE09AB" w:rsidRPr="00512D99" w:rsidRDefault="00BE09AB" w:rsidP="00BE09AB">
      <w:pPr>
        <w:ind w:left="284" w:right="255"/>
      </w:pPr>
      <w:r w:rsidRPr="00512D99">
        <w:t>Рис. 1. Изменение температуры в климатической камере и соответствующее см</w:t>
      </w:r>
      <w:r w:rsidRPr="00512D99">
        <w:t>е</w:t>
      </w:r>
      <w:r w:rsidRPr="00512D99">
        <w:t xml:space="preserve">щение нулевого сигнала ВОГ </w:t>
      </w:r>
    </w:p>
    <w:p w:rsidR="00BE09AB" w:rsidRPr="00512D99" w:rsidRDefault="00BE09AB" w:rsidP="00BE09AB">
      <w:pPr>
        <w:ind w:firstLine="539"/>
        <w:jc w:val="center"/>
        <w:rPr>
          <w:sz w:val="28"/>
          <w:szCs w:val="28"/>
        </w:rPr>
      </w:pPr>
    </w:p>
    <w:p w:rsidR="00BE09AB" w:rsidRPr="003F75AC" w:rsidRDefault="00BE09AB" w:rsidP="003F75AC">
      <w:pPr>
        <w:ind w:firstLine="709"/>
        <w:jc w:val="both"/>
        <w:rPr>
          <w:spacing w:val="-2"/>
          <w:sz w:val="28"/>
          <w:szCs w:val="28"/>
        </w:rPr>
      </w:pPr>
      <w:r w:rsidRPr="003F75AC">
        <w:rPr>
          <w:spacing w:val="-2"/>
          <w:sz w:val="28"/>
          <w:szCs w:val="28"/>
        </w:rPr>
        <w:t>Видно, что кривая смещения нулевого сигнала ВОГ (угловая скорость) достаточно точно повторяет форму кривой изменения температуры.</w:t>
      </w:r>
      <w:r w:rsidR="003F75AC" w:rsidRPr="003F75AC">
        <w:rPr>
          <w:spacing w:val="-2"/>
          <w:sz w:val="28"/>
          <w:szCs w:val="28"/>
        </w:rPr>
        <w:t xml:space="preserve"> </w:t>
      </w:r>
      <w:r w:rsidRPr="003F75AC">
        <w:rPr>
          <w:spacing w:val="-2"/>
          <w:sz w:val="28"/>
          <w:szCs w:val="28"/>
        </w:rPr>
        <w:t>Можно предположить, что, путем введения дополнительного компенсирующего смещения в измерительные каналы, по форме повторяющего изменение температуры, но с противоположным знаком, влияние температуры на нул</w:t>
      </w:r>
      <w:r w:rsidRPr="003F75AC">
        <w:rPr>
          <w:spacing w:val="-2"/>
          <w:sz w:val="28"/>
          <w:szCs w:val="28"/>
        </w:rPr>
        <w:t>е</w:t>
      </w:r>
      <w:r w:rsidRPr="003F75AC">
        <w:rPr>
          <w:spacing w:val="-2"/>
          <w:sz w:val="28"/>
          <w:szCs w:val="28"/>
        </w:rPr>
        <w:t>вой сигнал прибора можно уменьшить (или полностью исключить).</w:t>
      </w:r>
    </w:p>
    <w:p w:rsidR="00BE09AB" w:rsidRPr="00551E53" w:rsidRDefault="00BE09AB" w:rsidP="00393EA1">
      <w:pPr>
        <w:ind w:firstLine="709"/>
        <w:jc w:val="both"/>
        <w:rPr>
          <w:sz w:val="28"/>
          <w:szCs w:val="28"/>
        </w:rPr>
      </w:pPr>
      <w:r>
        <w:rPr>
          <w:sz w:val="28"/>
          <w:szCs w:val="28"/>
        </w:rPr>
        <w:t>В реальных условиях эксплуатации компенсирующие смещения должны соответствовать изменению температуры ВОГ.</w:t>
      </w:r>
    </w:p>
    <w:p w:rsidR="00BE09AB" w:rsidRPr="00A714CE" w:rsidRDefault="00BE09AB" w:rsidP="00393EA1">
      <w:pPr>
        <w:ind w:firstLine="709"/>
        <w:jc w:val="both"/>
        <w:rPr>
          <w:sz w:val="28"/>
          <w:szCs w:val="28"/>
        </w:rPr>
      </w:pPr>
      <w:r w:rsidRPr="00A714CE">
        <w:rPr>
          <w:sz w:val="28"/>
          <w:szCs w:val="28"/>
        </w:rPr>
        <w:t>Задание матрицы компенсирующих смещений производится в рамках процедуры калибровки ВОГ. Для этого в код аналого-цифрового преобр</w:t>
      </w:r>
      <w:r w:rsidRPr="00A714CE">
        <w:rPr>
          <w:sz w:val="28"/>
          <w:szCs w:val="28"/>
        </w:rPr>
        <w:t>а</w:t>
      </w:r>
      <w:r w:rsidRPr="00A714CE">
        <w:rPr>
          <w:sz w:val="28"/>
          <w:szCs w:val="28"/>
        </w:rPr>
        <w:t>зователя (АЦП) вводятся два рекурсивных параметра (</w:t>
      </w:r>
      <w:r w:rsidRPr="00A714CE">
        <w:rPr>
          <w:i/>
          <w:sz w:val="28"/>
          <w:szCs w:val="28"/>
        </w:rPr>
        <w:t>Т</w:t>
      </w:r>
      <w:proofErr w:type="gramStart"/>
      <w:r w:rsidRPr="00A714CE">
        <w:rPr>
          <w:sz w:val="28"/>
          <w:szCs w:val="28"/>
          <w:vertAlign w:val="subscript"/>
        </w:rPr>
        <w:t>1</w:t>
      </w:r>
      <w:proofErr w:type="gramEnd"/>
      <w:r w:rsidRPr="00A714CE">
        <w:rPr>
          <w:sz w:val="28"/>
          <w:szCs w:val="28"/>
        </w:rPr>
        <w:t xml:space="preserve"> и </w:t>
      </w:r>
      <w:r w:rsidRPr="00A714CE">
        <w:rPr>
          <w:i/>
          <w:sz w:val="28"/>
          <w:szCs w:val="28"/>
        </w:rPr>
        <w:t>Т</w:t>
      </w:r>
      <w:r w:rsidRPr="00A714CE">
        <w:rPr>
          <w:sz w:val="28"/>
          <w:szCs w:val="28"/>
          <w:vertAlign w:val="subscript"/>
        </w:rPr>
        <w:t>2</w:t>
      </w:r>
      <w:r w:rsidRPr="00A714CE">
        <w:rPr>
          <w:sz w:val="28"/>
          <w:szCs w:val="28"/>
        </w:rPr>
        <w:t xml:space="preserve">), условные дискретные значения которых соответствуют показаниям термодатчика в два соседних момента времени. Интервал между ними определяется </w:t>
      </w:r>
      <w:proofErr w:type="gramStart"/>
      <w:r w:rsidRPr="00A714CE">
        <w:rPr>
          <w:sz w:val="28"/>
          <w:szCs w:val="28"/>
        </w:rPr>
        <w:t>пост</w:t>
      </w:r>
      <w:r w:rsidRPr="00A714CE">
        <w:rPr>
          <w:sz w:val="28"/>
          <w:szCs w:val="28"/>
        </w:rPr>
        <w:t>о</w:t>
      </w:r>
      <w:r w:rsidRPr="00A714CE">
        <w:rPr>
          <w:sz w:val="28"/>
          <w:szCs w:val="28"/>
        </w:rPr>
        <w:t>янной</w:t>
      </w:r>
      <w:proofErr w:type="gramEnd"/>
      <w:r w:rsidRPr="00A714CE">
        <w:rPr>
          <w:sz w:val="28"/>
          <w:szCs w:val="28"/>
        </w:rPr>
        <w:t xml:space="preserve"> времени. Ее можно менять в пределах от 0,1 секунды до 10 минут. Массивы значений </w:t>
      </w:r>
      <w:r w:rsidRPr="00A714CE">
        <w:rPr>
          <w:i/>
          <w:sz w:val="28"/>
          <w:szCs w:val="28"/>
        </w:rPr>
        <w:t>Т</w:t>
      </w:r>
      <w:proofErr w:type="gramStart"/>
      <w:r w:rsidRPr="00A714CE">
        <w:rPr>
          <w:sz w:val="28"/>
          <w:szCs w:val="28"/>
          <w:vertAlign w:val="subscript"/>
        </w:rPr>
        <w:t>1</w:t>
      </w:r>
      <w:proofErr w:type="gramEnd"/>
      <w:r w:rsidRPr="00A714CE">
        <w:rPr>
          <w:sz w:val="28"/>
          <w:szCs w:val="28"/>
        </w:rPr>
        <w:t>[</w:t>
      </w:r>
      <w:r w:rsidRPr="00A714CE">
        <w:rPr>
          <w:i/>
          <w:sz w:val="28"/>
          <w:szCs w:val="28"/>
          <w:lang w:val="en-US"/>
        </w:rPr>
        <w:t>j</w:t>
      </w:r>
      <w:r w:rsidRPr="00A714CE">
        <w:rPr>
          <w:sz w:val="28"/>
          <w:szCs w:val="28"/>
        </w:rPr>
        <w:t xml:space="preserve">] и </w:t>
      </w:r>
      <w:r w:rsidRPr="00A714CE">
        <w:rPr>
          <w:i/>
          <w:sz w:val="28"/>
          <w:szCs w:val="28"/>
        </w:rPr>
        <w:t>Т</w:t>
      </w:r>
      <w:r w:rsidRPr="00A714CE">
        <w:rPr>
          <w:sz w:val="28"/>
          <w:szCs w:val="28"/>
          <w:vertAlign w:val="subscript"/>
        </w:rPr>
        <w:t>2</w:t>
      </w:r>
      <w:r w:rsidRPr="00A714CE">
        <w:rPr>
          <w:sz w:val="28"/>
          <w:szCs w:val="28"/>
        </w:rPr>
        <w:t>[</w:t>
      </w:r>
      <w:r w:rsidRPr="00A714CE">
        <w:rPr>
          <w:i/>
          <w:sz w:val="28"/>
          <w:szCs w:val="28"/>
          <w:lang w:val="en-US"/>
        </w:rPr>
        <w:t>j</w:t>
      </w:r>
      <w:r w:rsidRPr="00A714CE">
        <w:rPr>
          <w:sz w:val="28"/>
          <w:szCs w:val="28"/>
        </w:rPr>
        <w:t xml:space="preserve">] запоминаются. Здесь </w:t>
      </w:r>
      <w:r w:rsidRPr="00A714CE">
        <w:rPr>
          <w:i/>
          <w:sz w:val="28"/>
          <w:szCs w:val="28"/>
          <w:lang w:val="en-US"/>
        </w:rPr>
        <w:t>j</w:t>
      </w:r>
      <w:r w:rsidRPr="00A714CE">
        <w:rPr>
          <w:sz w:val="28"/>
          <w:szCs w:val="28"/>
        </w:rPr>
        <w:t xml:space="preserve"> определяет номер временного интервала. </w:t>
      </w:r>
    </w:p>
    <w:p w:rsidR="00BE09AB" w:rsidRPr="00B121FE" w:rsidRDefault="00BE09AB" w:rsidP="00393EA1">
      <w:pPr>
        <w:ind w:firstLine="709"/>
        <w:jc w:val="both"/>
        <w:rPr>
          <w:sz w:val="28"/>
          <w:szCs w:val="28"/>
        </w:rPr>
      </w:pPr>
      <w:r>
        <w:rPr>
          <w:sz w:val="28"/>
          <w:szCs w:val="28"/>
        </w:rPr>
        <w:t>Р</w:t>
      </w:r>
      <w:r w:rsidRPr="00551E53">
        <w:rPr>
          <w:sz w:val="28"/>
          <w:szCs w:val="28"/>
        </w:rPr>
        <w:t>азниц</w:t>
      </w:r>
      <w:r>
        <w:rPr>
          <w:sz w:val="28"/>
          <w:szCs w:val="28"/>
        </w:rPr>
        <w:t>а</w:t>
      </w:r>
      <w:r w:rsidRPr="00551E53">
        <w:rPr>
          <w:sz w:val="28"/>
          <w:szCs w:val="28"/>
        </w:rPr>
        <w:t xml:space="preserve"> в </w:t>
      </w:r>
      <w:r>
        <w:rPr>
          <w:sz w:val="28"/>
          <w:szCs w:val="28"/>
        </w:rPr>
        <w:t>значениях</w:t>
      </w:r>
      <w:r w:rsidRPr="00551E53">
        <w:rPr>
          <w:sz w:val="28"/>
          <w:szCs w:val="28"/>
        </w:rPr>
        <w:t xml:space="preserve"> </w:t>
      </w:r>
      <w:r>
        <w:rPr>
          <w:sz w:val="28"/>
          <w:szCs w:val="28"/>
        </w:rPr>
        <w:t>рекурсивных параметров</w:t>
      </w:r>
      <w:r w:rsidRPr="00551E53">
        <w:rPr>
          <w:sz w:val="28"/>
          <w:szCs w:val="28"/>
        </w:rPr>
        <w:t xml:space="preserve"> </w:t>
      </w:r>
      <w:r>
        <w:rPr>
          <w:sz w:val="28"/>
          <w:szCs w:val="28"/>
        </w:rPr>
        <w:t>на определенном вр</w:t>
      </w:r>
      <w:r>
        <w:rPr>
          <w:sz w:val="28"/>
          <w:szCs w:val="28"/>
        </w:rPr>
        <w:t>е</w:t>
      </w:r>
      <w:r w:rsidRPr="00A714CE">
        <w:rPr>
          <w:sz w:val="28"/>
          <w:szCs w:val="28"/>
        </w:rPr>
        <w:t>менно шаге дает опорную величину Δ</w:t>
      </w:r>
      <w:r w:rsidRPr="00A714CE">
        <w:rPr>
          <w:i/>
          <w:sz w:val="28"/>
          <w:szCs w:val="28"/>
        </w:rPr>
        <w:t>T</w:t>
      </w:r>
      <w:r w:rsidRPr="00A714CE">
        <w:rPr>
          <w:sz w:val="28"/>
          <w:szCs w:val="28"/>
        </w:rPr>
        <w:t>. Для получения требуемой велич</w:t>
      </w:r>
      <w:r w:rsidRPr="00A714CE">
        <w:rPr>
          <w:sz w:val="28"/>
          <w:szCs w:val="28"/>
        </w:rPr>
        <w:t>и</w:t>
      </w:r>
      <w:r w:rsidRPr="00551E53">
        <w:rPr>
          <w:sz w:val="28"/>
          <w:szCs w:val="28"/>
        </w:rPr>
        <w:t>ны</w:t>
      </w:r>
      <w:r>
        <w:rPr>
          <w:sz w:val="28"/>
          <w:szCs w:val="28"/>
        </w:rPr>
        <w:t xml:space="preserve"> компенсирующего</w:t>
      </w:r>
      <w:r w:rsidRPr="00F25FCF">
        <w:rPr>
          <w:color w:val="00B050"/>
          <w:sz w:val="28"/>
          <w:szCs w:val="28"/>
        </w:rPr>
        <w:t xml:space="preserve"> </w:t>
      </w:r>
      <w:r w:rsidRPr="00551E53">
        <w:rPr>
          <w:sz w:val="28"/>
          <w:szCs w:val="28"/>
        </w:rPr>
        <w:t>смещения величин</w:t>
      </w:r>
      <w:r>
        <w:rPr>
          <w:sz w:val="28"/>
          <w:szCs w:val="28"/>
        </w:rPr>
        <w:t>а Δ</w:t>
      </w:r>
      <w:r w:rsidRPr="00713DD5">
        <w:rPr>
          <w:i/>
          <w:sz w:val="28"/>
          <w:szCs w:val="28"/>
        </w:rPr>
        <w:t>T</w:t>
      </w:r>
      <w:r w:rsidRPr="00551E53">
        <w:rPr>
          <w:sz w:val="28"/>
          <w:szCs w:val="28"/>
        </w:rPr>
        <w:t xml:space="preserve"> </w:t>
      </w:r>
      <w:r>
        <w:rPr>
          <w:sz w:val="28"/>
          <w:szCs w:val="28"/>
        </w:rPr>
        <w:t xml:space="preserve">умножается </w:t>
      </w:r>
      <w:r w:rsidRPr="00551E53">
        <w:rPr>
          <w:sz w:val="28"/>
          <w:szCs w:val="28"/>
        </w:rPr>
        <w:t>на масштабный коэффициент</w:t>
      </w:r>
      <w:r w:rsidRPr="00224D35">
        <w:rPr>
          <w:i/>
          <w:sz w:val="28"/>
          <w:szCs w:val="28"/>
        </w:rPr>
        <w:t xml:space="preserve"> </w:t>
      </w:r>
      <w:proofErr w:type="gramStart"/>
      <w:r w:rsidRPr="00713DD5">
        <w:rPr>
          <w:i/>
          <w:sz w:val="28"/>
          <w:szCs w:val="28"/>
        </w:rPr>
        <w:t>K</w:t>
      </w:r>
      <w:proofErr w:type="gramEnd"/>
      <w:r w:rsidRPr="000B511F">
        <w:rPr>
          <w:sz w:val="28"/>
          <w:szCs w:val="28"/>
          <w:vertAlign w:val="subscript"/>
        </w:rPr>
        <w:t>М</w:t>
      </w:r>
      <w:r w:rsidRPr="00551E53">
        <w:rPr>
          <w:sz w:val="28"/>
          <w:szCs w:val="28"/>
        </w:rPr>
        <w:t>, кот</w:t>
      </w:r>
      <w:r w:rsidR="00B121FE">
        <w:rPr>
          <w:sz w:val="28"/>
          <w:szCs w:val="28"/>
        </w:rPr>
        <w:t>орый определяется опытным путем:</w:t>
      </w:r>
    </w:p>
    <w:p w:rsidR="00BE09AB" w:rsidRDefault="00BE09AB" w:rsidP="00BE09AB">
      <w:pPr>
        <w:rPr>
          <w:sz w:val="28"/>
          <w:szCs w:val="28"/>
        </w:rPr>
      </w:pPr>
    </w:p>
    <w:p w:rsidR="00BE09AB" w:rsidRDefault="00B121FE" w:rsidP="00BE09AB">
      <w:pPr>
        <w:jc w:val="center"/>
        <w:rPr>
          <w:sz w:val="28"/>
          <w:szCs w:val="28"/>
        </w:rPr>
      </w:pPr>
      <w:r w:rsidRPr="00C120FA">
        <w:rPr>
          <w:position w:val="-24"/>
          <w:sz w:val="28"/>
          <w:szCs w:val="28"/>
        </w:rPr>
        <w:object w:dxaOrig="2920" w:dyaOrig="620">
          <v:shape id="_x0000_i1088" type="#_x0000_t75" style="width:171pt;height:37.5pt" o:ole="">
            <v:imagedata r:id="rId116" o:title=""/>
          </v:shape>
          <o:OLEObject Type="Embed" ProgID="Equation.3" ShapeID="_x0000_i1088" DrawAspect="Content" ObjectID="_1583580242" r:id="rId117"/>
        </w:object>
      </w:r>
    </w:p>
    <w:p w:rsidR="00BE09AB" w:rsidRDefault="00BE09AB" w:rsidP="003F75AC">
      <w:pPr>
        <w:spacing w:line="252" w:lineRule="auto"/>
        <w:ind w:firstLine="709"/>
        <w:rPr>
          <w:sz w:val="28"/>
          <w:szCs w:val="28"/>
        </w:rPr>
      </w:pPr>
      <w:proofErr w:type="gramStart"/>
      <w:r w:rsidRPr="00A714CE">
        <w:rPr>
          <w:sz w:val="28"/>
          <w:szCs w:val="28"/>
        </w:rPr>
        <w:lastRenderedPageBreak/>
        <w:t xml:space="preserve">При использовании </w:t>
      </w:r>
      <w:r w:rsidR="00B46DD0">
        <w:rPr>
          <w:sz w:val="28"/>
          <w:szCs w:val="28"/>
        </w:rPr>
        <w:t xml:space="preserve">предложенного </w:t>
      </w:r>
      <w:r w:rsidRPr="00A714CE">
        <w:rPr>
          <w:sz w:val="28"/>
          <w:szCs w:val="28"/>
        </w:rPr>
        <w:t>метода в трехосном ВОГ уда</w:t>
      </w:r>
      <w:r w:rsidRPr="00551E53">
        <w:rPr>
          <w:sz w:val="28"/>
          <w:szCs w:val="28"/>
        </w:rPr>
        <w:t xml:space="preserve">лось снизить </w:t>
      </w:r>
      <w:r>
        <w:rPr>
          <w:sz w:val="28"/>
          <w:szCs w:val="28"/>
        </w:rPr>
        <w:t xml:space="preserve">температурные </w:t>
      </w:r>
      <w:r w:rsidRPr="00551E53">
        <w:rPr>
          <w:sz w:val="28"/>
          <w:szCs w:val="28"/>
        </w:rPr>
        <w:t>смещения нулевого с</w:t>
      </w:r>
      <w:r>
        <w:rPr>
          <w:sz w:val="28"/>
          <w:szCs w:val="28"/>
        </w:rPr>
        <w:t>игнала в измерительных кан</w:t>
      </w:r>
      <w:r>
        <w:rPr>
          <w:sz w:val="28"/>
          <w:szCs w:val="28"/>
        </w:rPr>
        <w:t>а</w:t>
      </w:r>
      <w:r>
        <w:rPr>
          <w:sz w:val="28"/>
          <w:szCs w:val="28"/>
        </w:rPr>
        <w:t xml:space="preserve">лах, что иллюстрируется на рис. 2. </w:t>
      </w:r>
      <w:proofErr w:type="gramEnd"/>
    </w:p>
    <w:p w:rsidR="00BE09AB" w:rsidRDefault="00BE09AB" w:rsidP="003F75AC">
      <w:pPr>
        <w:spacing w:line="252" w:lineRule="auto"/>
        <w:rPr>
          <w:sz w:val="28"/>
          <w:szCs w:val="28"/>
        </w:rPr>
      </w:pPr>
    </w:p>
    <w:p w:rsidR="00BE09AB" w:rsidRDefault="00415371" w:rsidP="00BE09AB">
      <w:pPr>
        <w:jc w:val="center"/>
        <w:rPr>
          <w:sz w:val="28"/>
          <w:szCs w:val="28"/>
        </w:rPr>
      </w:pPr>
      <w:r>
        <w:rPr>
          <w:sz w:val="28"/>
          <w:szCs w:val="28"/>
        </w:rPr>
      </w:r>
      <w:r>
        <w:rPr>
          <w:sz w:val="28"/>
          <w:szCs w:val="28"/>
        </w:rPr>
        <w:pict>
          <v:group id="_x0000_s1781796" editas="canvas" style="width:466.6pt;height:287.3pt;mso-position-horizontal-relative:char;mso-position-vertical-relative:line" coordorigin="1566,5764" coordsize="9332,5746">
            <o:lock v:ext="edit" aspectratio="t"/>
            <v:shape id="_x0000_s1781797" type="#_x0000_t75" style="position:absolute;left:1566;top:5764;width:9332;height:5746" o:preferrelative="f">
              <v:fill o:detectmouseclick="t"/>
              <v:path o:extrusionok="t" o:connecttype="none"/>
              <o:lock v:ext="edit" text="t"/>
            </v:shape>
            <v:shape id="_x0000_s1781798" type="#_x0000_t202" style="position:absolute;left:10354;top:7052;width:493;height:2638" stroked="f">
              <v:fill opacity="0"/>
              <v:textbox style="layout-flow:vertical;mso-layout-flow-alt:bottom-to-top" inset="0,0,0,0">
                <w:txbxContent>
                  <w:p w:rsidR="00191DEC" w:rsidRPr="00005775" w:rsidRDefault="00191DEC" w:rsidP="00BE09AB">
                    <w:pPr>
                      <w:jc w:val="center"/>
                      <w:rPr>
                        <w:i/>
                      </w:rPr>
                    </w:pPr>
                    <w:r w:rsidRPr="00005775">
                      <w:rPr>
                        <w:spacing w:val="60"/>
                      </w:rPr>
                      <w:t>Температура</w:t>
                    </w:r>
                    <w:r w:rsidRPr="00005775">
                      <w:t>,</w:t>
                    </w:r>
                    <w:r w:rsidRPr="00005775">
                      <w:rPr>
                        <w:i/>
                      </w:rPr>
                      <w:t xml:space="preserve"> </w:t>
                    </w:r>
                    <w:r w:rsidRPr="00005775">
                      <w:rPr>
                        <w:vertAlign w:val="superscript"/>
                      </w:rPr>
                      <w:t>о</w:t>
                    </w:r>
                    <w:r w:rsidRPr="00AC58E5">
                      <w:t>С</w:t>
                    </w:r>
                  </w:p>
                </w:txbxContent>
              </v:textbox>
            </v:shape>
            <v:shape id="_x0000_s1781799" type="#_x0000_t75" style="position:absolute;left:2229;top:5816;width:7846;height:5104">
              <v:imagedata r:id="rId118" o:title="" gain="109227f" blacklevel="-3277f" grayscale="t"/>
              <o:lock v:ext="edit" aspectratio="f"/>
            </v:shape>
            <v:shape id="_x0000_s1781800" type="#_x0000_t32" style="position:absolute;left:2280;top:9990;width:7720;height:2" o:connectortype="straight"/>
            <v:shape id="_x0000_s1781801" type="#_x0000_t32" style="position:absolute;left:2280;top:8820;width:7720;height:3" o:connectortype="straight"/>
            <v:shape id="_x0000_s1781802" type="#_x0000_t32" style="position:absolute;left:2280;top:7640;width:7720;height:3" o:connectortype="straight"/>
            <v:shape id="_x0000_s1781803" type="#_x0000_t32" style="position:absolute;left:2280;top:6480;width:7720;height:3" o:connectortype="straight"/>
            <v:shape id="_x0000_s1781804" type="#_x0000_t32" style="position:absolute;left:2270;top:10590;width:7720;height:3" o:connectortype="straight"/>
            <v:shape id="_x0000_s1781805" type="#_x0000_t32" style="position:absolute;left:2270;top:5870;width:7720;height:3" o:connectortype="straight"/>
            <v:shape id="_x0000_s1781806" type="#_x0000_t32" style="position:absolute;left:8627;top:5871;width:1;height:4989" o:connectortype="straight"/>
            <v:shape id="_x0000_s1781807" type="#_x0000_t32" style="position:absolute;left:7208;top:5871;width:1;height:4989" o:connectortype="straight"/>
            <v:shape id="_x0000_s1781808" type="#_x0000_t32" style="position:absolute;left:5808;top:5871;width:1;height:4989" o:connectortype="straight"/>
            <v:shape id="_x0000_s1781809" type="#_x0000_t32" style="position:absolute;left:4398;top:5871;width:1;height:4989" o:connectortype="straight"/>
            <v:shape id="_x0000_s1781810" type="#_x0000_t32" style="position:absolute;left:2988;top:5871;width:1;height:4989" o:connectortype="straight"/>
            <v:shape id="_x0000_s1781811" type="#_x0000_t202" style="position:absolute;left:1899;top:10450;width:331;height:310" stroked="f">
              <v:fill opacity="0"/>
              <v:textbox inset="0,0,0,0">
                <w:txbxContent>
                  <w:p w:rsidR="00191DEC" w:rsidRDefault="00191DEC" w:rsidP="00BE09AB">
                    <w:pPr>
                      <w:jc w:val="center"/>
                    </w:pPr>
                    <w:r>
                      <w:t>7,5</w:t>
                    </w:r>
                  </w:p>
                </w:txbxContent>
              </v:textbox>
            </v:shape>
            <v:shape id="_x0000_s1781812" type="#_x0000_t202" style="position:absolute;left:1849;top:9860;width:417;height:310" stroked="f">
              <v:fill opacity="0"/>
              <v:textbox inset="0,0,0,0">
                <w:txbxContent>
                  <w:p w:rsidR="00191DEC" w:rsidRDefault="00191DEC" w:rsidP="00BE09AB">
                    <w:pPr>
                      <w:jc w:val="center"/>
                    </w:pPr>
                    <w:r>
                      <w:t>7,6</w:t>
                    </w:r>
                  </w:p>
                </w:txbxContent>
              </v:textbox>
            </v:shape>
            <v:shape id="_x0000_s1781813" type="#_x0000_t202" style="position:absolute;left:1849;top:8680;width:411;height:310" stroked="f">
              <v:fill opacity="0"/>
              <v:textbox inset="0,0,0,0">
                <w:txbxContent>
                  <w:p w:rsidR="00191DEC" w:rsidRDefault="00191DEC" w:rsidP="00BE09AB">
                    <w:pPr>
                      <w:jc w:val="center"/>
                    </w:pPr>
                    <w:r>
                      <w:t>7,8</w:t>
                    </w:r>
                  </w:p>
                </w:txbxContent>
              </v:textbox>
            </v:shape>
            <v:shape id="_x0000_s1781814" type="#_x0000_t202" style="position:absolute;left:1869;top:7520;width:397;height:310" stroked="f">
              <v:fill opacity="0"/>
              <v:textbox inset="0,0,0,0">
                <w:txbxContent>
                  <w:p w:rsidR="00191DEC" w:rsidRDefault="00191DEC" w:rsidP="00BE09AB">
                    <w:pPr>
                      <w:jc w:val="center"/>
                    </w:pPr>
                    <w:r>
                      <w:t>8,0</w:t>
                    </w:r>
                  </w:p>
                </w:txbxContent>
              </v:textbox>
            </v:shape>
            <v:shape id="_x0000_s1781815" type="#_x0000_t202" style="position:absolute;left:2851;top:10890;width:270;height:310" stroked="f">
              <v:fill opacity="0"/>
              <v:textbox inset="0,0,0,0">
                <w:txbxContent>
                  <w:p w:rsidR="00191DEC" w:rsidRDefault="00191DEC" w:rsidP="00BE09AB">
                    <w:pPr>
                      <w:jc w:val="center"/>
                    </w:pPr>
                    <w:r>
                      <w:t>0</w:t>
                    </w:r>
                  </w:p>
                </w:txbxContent>
              </v:textbox>
            </v:shape>
            <v:shape id="_x0000_s1781816" type="#_x0000_t202" style="position:absolute;left:4231;top:10900;width:372;height:310" stroked="f">
              <v:fill opacity="0"/>
              <v:textbox inset="0,0,0,0">
                <w:txbxContent>
                  <w:p w:rsidR="00191DEC" w:rsidRDefault="00191DEC" w:rsidP="00BE09AB">
                    <w:pPr>
                      <w:jc w:val="center"/>
                    </w:pPr>
                    <w:r>
                      <w:t>10</w:t>
                    </w:r>
                  </w:p>
                </w:txbxContent>
              </v:textbox>
            </v:shape>
            <v:shape id="_x0000_s1781817" type="#_x0000_t202" style="position:absolute;left:9186;top:11200;width:1074;height:310" stroked="f">
              <v:fill opacity="0"/>
              <v:textbox inset="0,0,0,0">
                <w:txbxContent>
                  <w:p w:rsidR="00191DEC" w:rsidRPr="00005775" w:rsidRDefault="00191DEC" w:rsidP="00BE09AB">
                    <w:pPr>
                      <w:jc w:val="center"/>
                    </w:pPr>
                    <w:proofErr w:type="gramStart"/>
                    <w:r w:rsidRPr="00005775">
                      <w:rPr>
                        <w:i/>
                        <w:lang w:val="en-US"/>
                      </w:rPr>
                      <w:t>t</w:t>
                    </w:r>
                    <w:proofErr w:type="gramEnd"/>
                    <w:r>
                      <w:rPr>
                        <w:i/>
                      </w:rPr>
                      <w:t xml:space="preserve"> </w:t>
                    </w:r>
                    <w:r>
                      <w:rPr>
                        <w:lang w:val="en-US"/>
                      </w:rPr>
                      <w:t>×</w:t>
                    </w:r>
                    <w:r>
                      <w:t xml:space="preserve"> </w:t>
                    </w:r>
                    <w:r w:rsidRPr="00A714CE">
                      <w:rPr>
                        <w:lang w:val="en-US"/>
                      </w:rPr>
                      <w:t>10</w:t>
                    </w:r>
                    <w:r>
                      <w:rPr>
                        <w:vertAlign w:val="superscript"/>
                      </w:rPr>
                      <w:t>–</w:t>
                    </w:r>
                    <w:r w:rsidRPr="00B555C8">
                      <w:rPr>
                        <w:vertAlign w:val="superscript"/>
                        <w:lang w:val="en-US"/>
                      </w:rPr>
                      <w:t>3</w:t>
                    </w:r>
                    <w:r>
                      <w:t>, с</w:t>
                    </w:r>
                  </w:p>
                </w:txbxContent>
              </v:textbox>
            </v:shape>
            <v:shape id="_x0000_s1781818" type="#_x0000_t202" style="position:absolute;left:5613;top:10910;width:372;height:310" stroked="f">
              <v:fill opacity="0"/>
              <v:textbox inset="0,0,0,0">
                <w:txbxContent>
                  <w:p w:rsidR="00191DEC" w:rsidRDefault="00191DEC" w:rsidP="00BE09AB">
                    <w:pPr>
                      <w:jc w:val="center"/>
                    </w:pPr>
                    <w:r>
                      <w:t>20</w:t>
                    </w:r>
                  </w:p>
                </w:txbxContent>
              </v:textbox>
            </v:shape>
            <v:shape id="_x0000_s1781819" type="#_x0000_t202" style="position:absolute;left:7023;top:10910;width:372;height:310" stroked="f">
              <v:fill opacity="0"/>
              <v:textbox inset="0,0,0,0">
                <w:txbxContent>
                  <w:p w:rsidR="00191DEC" w:rsidRDefault="00191DEC" w:rsidP="00BE09AB">
                    <w:pPr>
                      <w:jc w:val="center"/>
                    </w:pPr>
                    <w:r>
                      <w:t>30</w:t>
                    </w:r>
                  </w:p>
                </w:txbxContent>
              </v:textbox>
            </v:shape>
            <v:shape id="_x0000_s1781820" type="#_x0000_t202" style="position:absolute;left:8443;top:10910;width:372;height:310" stroked="f">
              <v:fill opacity="0"/>
              <v:textbox inset="0,0,0,0">
                <w:txbxContent>
                  <w:p w:rsidR="00191DEC" w:rsidRDefault="00191DEC" w:rsidP="00BE09AB">
                    <w:pPr>
                      <w:jc w:val="center"/>
                    </w:pPr>
                    <w:r>
                      <w:t>40</w:t>
                    </w:r>
                  </w:p>
                </w:txbxContent>
              </v:textbox>
            </v:shape>
            <v:shape id="_x0000_s1781821" type="#_x0000_t202" style="position:absolute;left:9813;top:10890;width:372;height:310" stroked="f">
              <v:fill opacity="0"/>
              <v:textbox inset="0,0,0,0">
                <w:txbxContent>
                  <w:p w:rsidR="00191DEC" w:rsidRDefault="00191DEC" w:rsidP="00BE09AB">
                    <w:pPr>
                      <w:jc w:val="center"/>
                    </w:pPr>
                    <w:r>
                      <w:t>50</w:t>
                    </w:r>
                  </w:p>
                </w:txbxContent>
              </v:textbox>
            </v:shape>
            <v:shape id="_x0000_s1781822" type="#_x0000_t202" style="position:absolute;left:10030;top:9840;width:270;height:310" stroked="f">
              <v:fill opacity="0"/>
              <v:textbox inset="0,0,0,0">
                <w:txbxContent>
                  <w:p w:rsidR="00191DEC" w:rsidRDefault="00191DEC" w:rsidP="00BE09AB">
                    <w:pPr>
                      <w:jc w:val="center"/>
                    </w:pPr>
                    <w:r>
                      <w:t>0</w:t>
                    </w:r>
                  </w:p>
                </w:txbxContent>
              </v:textbox>
            </v:shape>
            <v:shape id="_x0000_s1781823" type="#_x0000_t202" style="position:absolute;left:10010;top:10420;width:493;height:310" stroked="f">
              <v:fill opacity="0"/>
              <v:textbox inset="0,0,0,0">
                <w:txbxContent>
                  <w:p w:rsidR="00191DEC" w:rsidRDefault="00191DEC" w:rsidP="00BE09AB">
                    <w:pPr>
                      <w:jc w:val="center"/>
                    </w:pPr>
                    <w:r>
                      <w:t>–10</w:t>
                    </w:r>
                  </w:p>
                </w:txbxContent>
              </v:textbox>
            </v:shape>
            <v:shape id="_x0000_s1781824" type="#_x0000_t202" style="position:absolute;left:1566;top:6483;width:493;height:4280" stroked="f">
              <v:fill opacity="0"/>
              <v:textbox style="layout-flow:vertical;mso-layout-flow-alt:bottom-to-top" inset="0,0,0,0">
                <w:txbxContent>
                  <w:p w:rsidR="00191DEC" w:rsidRPr="00005775" w:rsidRDefault="00191DEC" w:rsidP="00BE09AB">
                    <w:pPr>
                      <w:jc w:val="center"/>
                    </w:pPr>
                    <w:r w:rsidRPr="00005775">
                      <w:rPr>
                        <w:spacing w:val="60"/>
                      </w:rPr>
                      <w:t>Угловая скорость</w:t>
                    </w:r>
                    <w:r w:rsidRPr="00005775">
                      <w:t>,</w:t>
                    </w:r>
                    <w:r>
                      <w:t xml:space="preserve"> град/час</w:t>
                    </w:r>
                  </w:p>
                </w:txbxContent>
              </v:textbox>
            </v:shape>
            <v:shape id="_x0000_s1781825" type="#_x0000_t32" style="position:absolute;left:2280;top:9404;width:7720;height:3" o:connectortype="straight"/>
            <v:shape id="_x0000_s1781826" type="#_x0000_t202" style="position:absolute;left:1849;top:9284;width:417;height:310" stroked="f">
              <v:fill opacity="0"/>
              <v:textbox inset="0,0,0,0">
                <w:txbxContent>
                  <w:p w:rsidR="00191DEC" w:rsidRDefault="00191DEC" w:rsidP="00BE09AB">
                    <w:pPr>
                      <w:jc w:val="center"/>
                    </w:pPr>
                    <w:r>
                      <w:t>7,7</w:t>
                    </w:r>
                  </w:p>
                </w:txbxContent>
              </v:textbox>
            </v:shape>
            <v:shape id="_x0000_s1781827" type="#_x0000_t32" style="position:absolute;left:2280;top:8221;width:7720;height:3" o:connectortype="straight"/>
            <v:shape id="_x0000_s1781828" type="#_x0000_t202" style="position:absolute;left:1849;top:8130;width:411;height:310" stroked="f">
              <v:fill opacity="0"/>
              <v:textbox inset="0,0,0,0">
                <w:txbxContent>
                  <w:p w:rsidR="00191DEC" w:rsidRDefault="00191DEC" w:rsidP="00BE09AB">
                    <w:pPr>
                      <w:jc w:val="center"/>
                    </w:pPr>
                    <w:r>
                      <w:t>7,9</w:t>
                    </w:r>
                  </w:p>
                </w:txbxContent>
              </v:textbox>
            </v:shape>
            <v:shape id="_x0000_s1781829" type="#_x0000_t32" style="position:absolute;left:2280;top:7052;width:7720;height:3" o:connectortype="straight"/>
            <v:shape id="_x0000_s1781830" type="#_x0000_t202" style="position:absolute;left:1869;top:6910;width:397;height:310" stroked="f">
              <v:fill opacity="0"/>
              <v:textbox inset="0,0,0,0">
                <w:txbxContent>
                  <w:p w:rsidR="00191DEC" w:rsidRDefault="00191DEC" w:rsidP="00BE09AB">
                    <w:pPr>
                      <w:jc w:val="center"/>
                    </w:pPr>
                    <w:r>
                      <w:t>8,1</w:t>
                    </w:r>
                  </w:p>
                </w:txbxContent>
              </v:textbox>
            </v:shape>
            <v:shape id="_x0000_s1781831" type="#_x0000_t202" style="position:absolute;left:1869;top:6354;width:397;height:310" stroked="f">
              <v:fill opacity="0"/>
              <v:textbox inset="0,0,0,0">
                <w:txbxContent>
                  <w:p w:rsidR="00191DEC" w:rsidRDefault="00191DEC" w:rsidP="00BE09AB">
                    <w:pPr>
                      <w:jc w:val="center"/>
                    </w:pPr>
                    <w:r>
                      <w:t>8,2</w:t>
                    </w:r>
                  </w:p>
                </w:txbxContent>
              </v:textbox>
            </v:shape>
            <v:shape id="_x0000_s1781832" type="#_x0000_t202" style="position:absolute;left:1869;top:5764;width:397;height:310" stroked="f">
              <v:fill opacity="0"/>
              <v:textbox inset="0,0,0,0">
                <w:txbxContent>
                  <w:p w:rsidR="00191DEC" w:rsidRDefault="00191DEC" w:rsidP="00BE09AB">
                    <w:pPr>
                      <w:jc w:val="center"/>
                    </w:pPr>
                    <w:r>
                      <w:t>8,3</w:t>
                    </w:r>
                  </w:p>
                </w:txbxContent>
              </v:textbox>
            </v:shape>
            <v:shape id="_x0000_s1781833" type="#_x0000_t202" style="position:absolute;left:10030;top:9284;width:310;height:310" stroked="f">
              <v:fill opacity="0"/>
              <v:textbox inset="0,0,0,0">
                <w:txbxContent>
                  <w:p w:rsidR="00191DEC" w:rsidRDefault="00191DEC" w:rsidP="00BE09AB">
                    <w:pPr>
                      <w:jc w:val="center"/>
                    </w:pPr>
                    <w:r>
                      <w:t>10</w:t>
                    </w:r>
                  </w:p>
                </w:txbxContent>
              </v:textbox>
            </v:shape>
            <v:shape id="_x0000_s1781834" type="#_x0000_t202" style="position:absolute;left:10030;top:8680;width:310;height:310" stroked="f">
              <v:fill opacity="0"/>
              <v:textbox inset="0,0,0,0">
                <w:txbxContent>
                  <w:p w:rsidR="00191DEC" w:rsidRDefault="00191DEC" w:rsidP="00BE09AB">
                    <w:pPr>
                      <w:jc w:val="center"/>
                    </w:pPr>
                    <w:r>
                      <w:t>20</w:t>
                    </w:r>
                  </w:p>
                </w:txbxContent>
              </v:textbox>
            </v:shape>
            <v:shape id="_x0000_s1781835" type="#_x0000_t202" style="position:absolute;left:10040;top:8070;width:310;height:310" stroked="f">
              <v:fill opacity="0"/>
              <v:textbox inset="0,0,0,0">
                <w:txbxContent>
                  <w:p w:rsidR="00191DEC" w:rsidRDefault="00191DEC" w:rsidP="00BE09AB">
                    <w:pPr>
                      <w:jc w:val="center"/>
                    </w:pPr>
                    <w:r>
                      <w:t>30</w:t>
                    </w:r>
                  </w:p>
                </w:txbxContent>
              </v:textbox>
            </v:shape>
            <v:shape id="_x0000_s1781836" type="#_x0000_t202" style="position:absolute;left:10040;top:7520;width:310;height:310" stroked="f">
              <v:fill opacity="0"/>
              <v:textbox inset="0,0,0,0">
                <w:txbxContent>
                  <w:p w:rsidR="00191DEC" w:rsidRDefault="00191DEC" w:rsidP="00BE09AB">
                    <w:pPr>
                      <w:jc w:val="center"/>
                    </w:pPr>
                    <w:r>
                      <w:t>40</w:t>
                    </w:r>
                  </w:p>
                </w:txbxContent>
              </v:textbox>
            </v:shape>
            <v:shape id="_x0000_s1781837" type="#_x0000_t202" style="position:absolute;left:10040;top:6910;width:310;height:310" stroked="f">
              <v:fill opacity="0"/>
              <v:textbox inset="0,0,0,0">
                <w:txbxContent>
                  <w:p w:rsidR="00191DEC" w:rsidRDefault="00191DEC" w:rsidP="00BE09AB">
                    <w:pPr>
                      <w:jc w:val="center"/>
                    </w:pPr>
                    <w:r>
                      <w:t>50</w:t>
                    </w:r>
                  </w:p>
                </w:txbxContent>
              </v:textbox>
            </v:shape>
            <v:shape id="_x0000_s1781838" type="#_x0000_t202" style="position:absolute;left:10040;top:6354;width:310;height:310" stroked="f">
              <v:fill opacity="0"/>
              <v:textbox inset="0,0,0,0">
                <w:txbxContent>
                  <w:p w:rsidR="00191DEC" w:rsidRDefault="00191DEC" w:rsidP="00BE09AB">
                    <w:pPr>
                      <w:jc w:val="center"/>
                    </w:pPr>
                    <w:r>
                      <w:t>60</w:t>
                    </w:r>
                  </w:p>
                </w:txbxContent>
              </v:textbox>
            </v:shape>
            <v:shape id="_x0000_s1781839" type="#_x0000_t202" style="position:absolute;left:10040;top:5764;width:310;height:310" stroked="f">
              <v:fill opacity="0"/>
              <v:textbox inset="0,0,0,0">
                <w:txbxContent>
                  <w:p w:rsidR="00191DEC" w:rsidRDefault="00191DEC" w:rsidP="00BE09AB">
                    <w:pPr>
                      <w:jc w:val="center"/>
                    </w:pPr>
                    <w:r>
                      <w:t>70</w:t>
                    </w:r>
                  </w:p>
                </w:txbxContent>
              </v:textbox>
            </v:shape>
            <v:shape id="_x0000_s1781840" type="#_x0000_t202" style="position:absolute;left:3484;top:7370;width:431;height:310" stroked="f">
              <v:fill opacity="0"/>
              <v:textbox inset="0,0,0,0">
                <w:txbxContent>
                  <w:p w:rsidR="00191DEC" w:rsidRPr="00AC58E5" w:rsidRDefault="00191DEC" w:rsidP="00BE09AB">
                    <w:pPr>
                      <w:jc w:val="center"/>
                    </w:pPr>
                    <w:r>
                      <w:rPr>
                        <w:i/>
                      </w:rPr>
                      <w:t>1</w:t>
                    </w:r>
                  </w:p>
                </w:txbxContent>
              </v:textbox>
            </v:shape>
            <v:shape id="_x0000_s1781841" type="#_x0000_t202" style="position:absolute;left:5154;top:10070;width:431;height:310" stroked="f">
              <v:fill opacity="0"/>
              <v:textbox inset="0,0,0,0">
                <w:txbxContent>
                  <w:p w:rsidR="00191DEC" w:rsidRPr="00AC58E5" w:rsidRDefault="00191DEC" w:rsidP="00BE09AB">
                    <w:pPr>
                      <w:jc w:val="center"/>
                    </w:pPr>
                    <w:r>
                      <w:rPr>
                        <w:i/>
                      </w:rPr>
                      <w:t>2</w:t>
                    </w:r>
                  </w:p>
                </w:txbxContent>
              </v:textbox>
            </v:shape>
            <w10:wrap type="none"/>
            <w10:anchorlock/>
          </v:group>
        </w:pict>
      </w:r>
    </w:p>
    <w:p w:rsidR="003F75AC" w:rsidRDefault="003F75AC" w:rsidP="00BE09AB">
      <w:pPr>
        <w:ind w:left="142"/>
      </w:pPr>
    </w:p>
    <w:p w:rsidR="00BE09AB" w:rsidRPr="00A714CE" w:rsidRDefault="00BE09AB" w:rsidP="003F75AC">
      <w:pPr>
        <w:spacing w:line="259" w:lineRule="auto"/>
        <w:ind w:left="142"/>
      </w:pPr>
      <w:r w:rsidRPr="0004156C">
        <w:t xml:space="preserve">Рис. 2. </w:t>
      </w:r>
      <w:r w:rsidRPr="00512D99">
        <w:t>Изменение температуры в климатической камере и соответствующее смеще</w:t>
      </w:r>
      <w:r w:rsidRPr="00A714CE">
        <w:t>ние нулевого сигнала ВОГ с применением температурной коррекции</w:t>
      </w:r>
    </w:p>
    <w:p w:rsidR="00BE09AB" w:rsidRPr="00A714CE" w:rsidRDefault="00BE09AB" w:rsidP="003F75AC">
      <w:pPr>
        <w:tabs>
          <w:tab w:val="left" w:pos="8931"/>
          <w:tab w:val="left" w:pos="9498"/>
        </w:tabs>
        <w:autoSpaceDE w:val="0"/>
        <w:autoSpaceDN w:val="0"/>
        <w:adjustRightInd w:val="0"/>
        <w:spacing w:line="259" w:lineRule="auto"/>
        <w:rPr>
          <w:rFonts w:ascii="Times New Roman CYR" w:hAnsi="Times New Roman CYR" w:cs="Times New Roman CYR"/>
          <w:sz w:val="28"/>
          <w:szCs w:val="28"/>
        </w:rPr>
      </w:pPr>
    </w:p>
    <w:p w:rsidR="00BE09AB" w:rsidRPr="00A714CE" w:rsidRDefault="00BE09AB" w:rsidP="003F75AC">
      <w:pPr>
        <w:spacing w:line="259" w:lineRule="auto"/>
        <w:ind w:firstLine="709"/>
        <w:jc w:val="both"/>
        <w:rPr>
          <w:sz w:val="28"/>
          <w:szCs w:val="28"/>
        </w:rPr>
      </w:pPr>
      <w:r w:rsidRPr="00A714CE">
        <w:rPr>
          <w:sz w:val="28"/>
          <w:szCs w:val="28"/>
        </w:rPr>
        <w:t>Температура в климатической камере изменялась от +25</w:t>
      </w:r>
      <w:r w:rsidRPr="00A714CE">
        <w:rPr>
          <w:sz w:val="28"/>
          <w:szCs w:val="28"/>
          <w:vertAlign w:val="superscript"/>
        </w:rPr>
        <w:t>о</w:t>
      </w:r>
      <w:r w:rsidRPr="00A714CE">
        <w:rPr>
          <w:sz w:val="28"/>
          <w:szCs w:val="28"/>
        </w:rPr>
        <w:t xml:space="preserve">С </w:t>
      </w:r>
      <w:proofErr w:type="gramStart"/>
      <w:r w:rsidRPr="00A714CE">
        <w:rPr>
          <w:sz w:val="28"/>
          <w:szCs w:val="28"/>
        </w:rPr>
        <w:t>до</w:t>
      </w:r>
      <w:proofErr w:type="gramEnd"/>
      <w:r w:rsidRPr="00A714CE">
        <w:rPr>
          <w:sz w:val="28"/>
          <w:szCs w:val="28"/>
        </w:rPr>
        <w:t xml:space="preserve"> </w:t>
      </w:r>
      <w:proofErr w:type="gramStart"/>
      <w:r w:rsidRPr="00A714CE">
        <w:rPr>
          <w:sz w:val="28"/>
          <w:szCs w:val="28"/>
        </w:rPr>
        <w:t>минус</w:t>
      </w:r>
      <w:proofErr w:type="gramEnd"/>
      <w:r w:rsidRPr="00A714CE">
        <w:rPr>
          <w:sz w:val="28"/>
          <w:szCs w:val="28"/>
        </w:rPr>
        <w:t xml:space="preserve"> 10</w:t>
      </w:r>
      <w:r w:rsidRPr="00A714CE">
        <w:rPr>
          <w:sz w:val="28"/>
          <w:szCs w:val="28"/>
          <w:vertAlign w:val="superscript"/>
        </w:rPr>
        <w:t>о</w:t>
      </w:r>
      <w:r w:rsidRPr="00A714CE">
        <w:rPr>
          <w:sz w:val="28"/>
          <w:szCs w:val="28"/>
        </w:rPr>
        <w:t>С, затем до +60</w:t>
      </w:r>
      <w:r w:rsidRPr="00A714CE">
        <w:rPr>
          <w:sz w:val="28"/>
          <w:szCs w:val="28"/>
          <w:vertAlign w:val="superscript"/>
        </w:rPr>
        <w:t>о</w:t>
      </w:r>
      <w:r w:rsidRPr="00A714CE">
        <w:rPr>
          <w:sz w:val="28"/>
          <w:szCs w:val="28"/>
        </w:rPr>
        <w:t xml:space="preserve">С и возвращалась к исходному значению (см. рис. 2, кривая </w:t>
      </w:r>
      <w:r w:rsidRPr="00A714CE">
        <w:rPr>
          <w:i/>
          <w:sz w:val="28"/>
          <w:szCs w:val="28"/>
        </w:rPr>
        <w:t>2</w:t>
      </w:r>
      <w:r w:rsidRPr="00A714CE">
        <w:rPr>
          <w:sz w:val="28"/>
          <w:szCs w:val="28"/>
        </w:rPr>
        <w:t xml:space="preserve">). </w:t>
      </w:r>
      <w:proofErr w:type="gramStart"/>
      <w:r w:rsidRPr="00A714CE">
        <w:rPr>
          <w:sz w:val="28"/>
          <w:szCs w:val="28"/>
        </w:rPr>
        <w:t>При сравнении значений угловой скорости (см. рис. 2, кривая</w:t>
      </w:r>
      <w:r w:rsidRPr="00A714CE">
        <w:rPr>
          <w:i/>
          <w:sz w:val="28"/>
          <w:szCs w:val="28"/>
        </w:rPr>
        <w:t xml:space="preserve"> 1</w:t>
      </w:r>
      <w:r w:rsidRPr="00A714CE">
        <w:rPr>
          <w:sz w:val="28"/>
          <w:szCs w:val="28"/>
        </w:rPr>
        <w:t>) с аналогичными, представленными на рис. 1, видно, что смещение нулев</w:t>
      </w:r>
      <w:r w:rsidRPr="00A714CE">
        <w:rPr>
          <w:sz w:val="28"/>
          <w:szCs w:val="28"/>
        </w:rPr>
        <w:t>о</w:t>
      </w:r>
      <w:r w:rsidRPr="00A714CE">
        <w:rPr>
          <w:sz w:val="28"/>
          <w:szCs w:val="28"/>
        </w:rPr>
        <w:t>го сигнала уменьшилось в 2–4 раза.</w:t>
      </w:r>
      <w:proofErr w:type="gramEnd"/>
    </w:p>
    <w:p w:rsidR="00BE09AB" w:rsidRDefault="00BE09AB" w:rsidP="003F75AC">
      <w:pPr>
        <w:spacing w:line="259" w:lineRule="auto"/>
        <w:ind w:firstLine="709"/>
        <w:jc w:val="both"/>
        <w:rPr>
          <w:sz w:val="28"/>
          <w:szCs w:val="28"/>
        </w:rPr>
      </w:pPr>
      <w:r w:rsidRPr="00A714CE">
        <w:rPr>
          <w:sz w:val="28"/>
          <w:szCs w:val="28"/>
        </w:rPr>
        <w:t>В заключение отметим, что возможный выход единственного терм</w:t>
      </w:r>
      <w:r w:rsidRPr="00A714CE">
        <w:rPr>
          <w:sz w:val="28"/>
          <w:szCs w:val="28"/>
        </w:rPr>
        <w:t>о</w:t>
      </w:r>
      <w:r w:rsidRPr="0014164F">
        <w:rPr>
          <w:sz w:val="28"/>
          <w:szCs w:val="28"/>
        </w:rPr>
        <w:t>датчика из строя внесет ложное смещение в измерительны</w:t>
      </w:r>
      <w:r>
        <w:rPr>
          <w:sz w:val="28"/>
          <w:szCs w:val="28"/>
        </w:rPr>
        <w:t>й</w:t>
      </w:r>
      <w:r w:rsidRPr="00BF2F80">
        <w:rPr>
          <w:sz w:val="28"/>
          <w:szCs w:val="28"/>
        </w:rPr>
        <w:t xml:space="preserve"> канал</w:t>
      </w:r>
      <w:r>
        <w:rPr>
          <w:sz w:val="28"/>
          <w:szCs w:val="28"/>
        </w:rPr>
        <w:t>, что пр</w:t>
      </w:r>
      <w:r>
        <w:rPr>
          <w:sz w:val="28"/>
          <w:szCs w:val="28"/>
        </w:rPr>
        <w:t>и</w:t>
      </w:r>
      <w:r>
        <w:rPr>
          <w:sz w:val="28"/>
          <w:szCs w:val="28"/>
        </w:rPr>
        <w:t>ведет к недостоверности измерения угловой скорости.</w:t>
      </w:r>
      <w:r w:rsidRPr="00BF2F80">
        <w:rPr>
          <w:sz w:val="28"/>
          <w:szCs w:val="28"/>
        </w:rPr>
        <w:t xml:space="preserve"> </w:t>
      </w:r>
      <w:r>
        <w:rPr>
          <w:sz w:val="28"/>
          <w:szCs w:val="28"/>
        </w:rPr>
        <w:t xml:space="preserve">Поэтому </w:t>
      </w:r>
      <w:r w:rsidRPr="00BF2F80">
        <w:rPr>
          <w:sz w:val="28"/>
          <w:szCs w:val="28"/>
        </w:rPr>
        <w:t xml:space="preserve">для </w:t>
      </w:r>
      <w:r>
        <w:rPr>
          <w:sz w:val="28"/>
          <w:szCs w:val="28"/>
        </w:rPr>
        <w:t>удовл</w:t>
      </w:r>
      <w:r>
        <w:rPr>
          <w:sz w:val="28"/>
          <w:szCs w:val="28"/>
        </w:rPr>
        <w:t>е</w:t>
      </w:r>
      <w:r>
        <w:rPr>
          <w:sz w:val="28"/>
          <w:szCs w:val="28"/>
        </w:rPr>
        <w:t>творительной</w:t>
      </w:r>
      <w:r w:rsidRPr="00BF2F80">
        <w:rPr>
          <w:sz w:val="28"/>
          <w:szCs w:val="28"/>
        </w:rPr>
        <w:t xml:space="preserve"> компенсации необходим</w:t>
      </w:r>
      <w:r>
        <w:rPr>
          <w:sz w:val="28"/>
          <w:szCs w:val="28"/>
        </w:rPr>
        <w:t>о использование, как минимум, двух-трех температурных датчиков на каждый канал с</w:t>
      </w:r>
      <w:r w:rsidRPr="00BF2F80">
        <w:rPr>
          <w:sz w:val="28"/>
          <w:szCs w:val="28"/>
        </w:rPr>
        <w:t xml:space="preserve"> высок</w:t>
      </w:r>
      <w:r>
        <w:rPr>
          <w:sz w:val="28"/>
          <w:szCs w:val="28"/>
        </w:rPr>
        <w:t>ой</w:t>
      </w:r>
      <w:r w:rsidRPr="00BF2F80">
        <w:rPr>
          <w:sz w:val="28"/>
          <w:szCs w:val="28"/>
        </w:rPr>
        <w:t xml:space="preserve"> точность</w:t>
      </w:r>
      <w:r>
        <w:rPr>
          <w:sz w:val="28"/>
          <w:szCs w:val="28"/>
        </w:rPr>
        <w:t>ю</w:t>
      </w:r>
      <w:r w:rsidRPr="00BF2F80">
        <w:rPr>
          <w:sz w:val="28"/>
          <w:szCs w:val="28"/>
        </w:rPr>
        <w:t xml:space="preserve"> измерени</w:t>
      </w:r>
      <w:r>
        <w:rPr>
          <w:sz w:val="28"/>
          <w:szCs w:val="28"/>
        </w:rPr>
        <w:t xml:space="preserve">я (погрешность не хуже 0,01°С). </w:t>
      </w:r>
    </w:p>
    <w:p w:rsidR="00393EA1" w:rsidRDefault="00393EA1" w:rsidP="003F75AC">
      <w:pPr>
        <w:spacing w:line="259" w:lineRule="auto"/>
        <w:jc w:val="center"/>
      </w:pPr>
    </w:p>
    <w:p w:rsidR="00BE09AB" w:rsidRDefault="00BE09AB" w:rsidP="003F75AC">
      <w:pPr>
        <w:spacing w:line="259" w:lineRule="auto"/>
        <w:jc w:val="center"/>
      </w:pPr>
      <w:r w:rsidRPr="00D43671">
        <w:t>БИБЛИОГРАФИЧЕСКИЙ СПИСОК</w:t>
      </w:r>
    </w:p>
    <w:p w:rsidR="00BE09AB" w:rsidRPr="00D43671" w:rsidRDefault="00BE09AB" w:rsidP="003F75AC">
      <w:pPr>
        <w:spacing w:line="259" w:lineRule="auto"/>
        <w:jc w:val="center"/>
      </w:pPr>
    </w:p>
    <w:p w:rsidR="003F75AC" w:rsidRDefault="00BE09AB" w:rsidP="00C95447">
      <w:pPr>
        <w:numPr>
          <w:ilvl w:val="0"/>
          <w:numId w:val="50"/>
        </w:numPr>
        <w:tabs>
          <w:tab w:val="left" w:pos="851"/>
          <w:tab w:val="left" w:pos="993"/>
          <w:tab w:val="left" w:pos="8931"/>
          <w:tab w:val="left" w:pos="9498"/>
        </w:tabs>
        <w:autoSpaceDE w:val="0"/>
        <w:autoSpaceDN w:val="0"/>
        <w:adjustRightInd w:val="0"/>
        <w:spacing w:line="259" w:lineRule="auto"/>
        <w:ind w:left="0" w:firstLine="709"/>
        <w:rPr>
          <w:rFonts w:ascii="Times New Roman CYR" w:hAnsi="Times New Roman CYR" w:cs="Times New Roman CYR"/>
        </w:rPr>
      </w:pPr>
      <w:proofErr w:type="gramStart"/>
      <w:r w:rsidRPr="00EA342B">
        <w:rPr>
          <w:rFonts w:ascii="Times New Roman CYR" w:hAnsi="Times New Roman CYR" w:cs="Times New Roman CYR"/>
          <w:i/>
        </w:rPr>
        <w:t>Андронова И.</w:t>
      </w:r>
      <w:r>
        <w:rPr>
          <w:rFonts w:ascii="Times New Roman CYR" w:hAnsi="Times New Roman CYR" w:cs="Times New Roman CYR"/>
          <w:i/>
        </w:rPr>
        <w:t xml:space="preserve"> </w:t>
      </w:r>
      <w:r w:rsidRPr="00EA342B">
        <w:rPr>
          <w:rFonts w:ascii="Times New Roman CYR" w:hAnsi="Times New Roman CYR" w:cs="Times New Roman CYR"/>
          <w:i/>
        </w:rPr>
        <w:t>А</w:t>
      </w:r>
      <w:r w:rsidRPr="00795C07">
        <w:rPr>
          <w:rFonts w:ascii="Times New Roman CYR" w:hAnsi="Times New Roman CYR" w:cs="Times New Roman CYR"/>
        </w:rPr>
        <w:t xml:space="preserve">., </w:t>
      </w:r>
      <w:r w:rsidRPr="00EA342B">
        <w:rPr>
          <w:rFonts w:ascii="Times New Roman CYR" w:hAnsi="Times New Roman CYR" w:cs="Times New Roman CYR"/>
          <w:i/>
        </w:rPr>
        <w:t>Малыкин Г.</w:t>
      </w:r>
      <w:r>
        <w:rPr>
          <w:rFonts w:ascii="Times New Roman CYR" w:hAnsi="Times New Roman CYR" w:cs="Times New Roman CYR"/>
          <w:i/>
        </w:rPr>
        <w:t xml:space="preserve"> </w:t>
      </w:r>
      <w:r w:rsidRPr="00EA342B">
        <w:rPr>
          <w:rFonts w:ascii="Times New Roman CYR" w:hAnsi="Times New Roman CYR" w:cs="Times New Roman CYR"/>
          <w:i/>
        </w:rPr>
        <w:t>Б</w:t>
      </w:r>
      <w:r w:rsidRPr="00795C07">
        <w:rPr>
          <w:rFonts w:ascii="Times New Roman CYR" w:hAnsi="Times New Roman CYR" w:cs="Times New Roman CYR"/>
        </w:rPr>
        <w:t>. Физические проблемы волоконной гироскопии на эффек</w:t>
      </w:r>
      <w:r w:rsidR="003F75AC">
        <w:rPr>
          <w:rFonts w:ascii="Times New Roman CYR" w:hAnsi="Times New Roman CYR" w:cs="Times New Roman CYR"/>
        </w:rPr>
        <w:t>те Саньяка // УФН. 2002.</w:t>
      </w:r>
      <w:proofErr w:type="gramEnd"/>
      <w:r w:rsidR="003F75AC">
        <w:rPr>
          <w:rFonts w:ascii="Times New Roman CYR" w:hAnsi="Times New Roman CYR" w:cs="Times New Roman CYR"/>
        </w:rPr>
        <w:t xml:space="preserve"> Т. 172,</w:t>
      </w:r>
      <w:r w:rsidRPr="00795C07">
        <w:rPr>
          <w:rFonts w:ascii="Times New Roman CYR" w:hAnsi="Times New Roman CYR" w:cs="Times New Roman CYR"/>
        </w:rPr>
        <w:t xml:space="preserve"> № 8. С. 849–873.</w:t>
      </w:r>
    </w:p>
    <w:p w:rsidR="00BE09AB" w:rsidRPr="003F75AC" w:rsidRDefault="00BE09AB" w:rsidP="00B121FE">
      <w:pPr>
        <w:numPr>
          <w:ilvl w:val="0"/>
          <w:numId w:val="50"/>
        </w:numPr>
        <w:tabs>
          <w:tab w:val="left" w:pos="851"/>
          <w:tab w:val="left" w:pos="993"/>
          <w:tab w:val="left" w:pos="8931"/>
          <w:tab w:val="left" w:pos="9498"/>
        </w:tabs>
        <w:autoSpaceDE w:val="0"/>
        <w:autoSpaceDN w:val="0"/>
        <w:adjustRightInd w:val="0"/>
        <w:spacing w:line="259" w:lineRule="auto"/>
        <w:ind w:left="0" w:firstLine="709"/>
        <w:jc w:val="both"/>
        <w:rPr>
          <w:rFonts w:ascii="Times New Roman CYR" w:hAnsi="Times New Roman CYR" w:cs="Times New Roman CYR"/>
        </w:rPr>
      </w:pPr>
      <w:r w:rsidRPr="003F75AC">
        <w:rPr>
          <w:rFonts w:ascii="Times New Roman CYR" w:hAnsi="Times New Roman CYR" w:cs="Times New Roman CYR"/>
          <w:i/>
        </w:rPr>
        <w:t>Вахрамеев Е. И</w:t>
      </w:r>
      <w:r w:rsidRPr="003F75AC">
        <w:rPr>
          <w:rFonts w:ascii="Times New Roman CYR" w:hAnsi="Times New Roman CYR" w:cs="Times New Roman CYR"/>
        </w:rPr>
        <w:t xml:space="preserve">., </w:t>
      </w:r>
      <w:r w:rsidRPr="003F75AC">
        <w:rPr>
          <w:rFonts w:ascii="Times New Roman CYR" w:hAnsi="Times New Roman CYR" w:cs="Times New Roman CYR"/>
          <w:i/>
        </w:rPr>
        <w:t>Галягин К. С</w:t>
      </w:r>
      <w:r w:rsidRPr="003F75AC">
        <w:rPr>
          <w:rFonts w:ascii="Times New Roman CYR" w:hAnsi="Times New Roman CYR" w:cs="Times New Roman CYR"/>
        </w:rPr>
        <w:t xml:space="preserve">., </w:t>
      </w:r>
      <w:r w:rsidRPr="003F75AC">
        <w:rPr>
          <w:rFonts w:ascii="Times New Roman CYR" w:hAnsi="Times New Roman CYR" w:cs="Times New Roman CYR"/>
          <w:i/>
        </w:rPr>
        <w:t>Киселев Е. В</w:t>
      </w:r>
      <w:r w:rsidRPr="003F75AC">
        <w:rPr>
          <w:rFonts w:ascii="Times New Roman CYR" w:hAnsi="Times New Roman CYR" w:cs="Times New Roman CYR"/>
        </w:rPr>
        <w:t xml:space="preserve">., </w:t>
      </w:r>
      <w:r w:rsidRPr="003F75AC">
        <w:rPr>
          <w:rFonts w:ascii="Times New Roman CYR" w:hAnsi="Times New Roman CYR" w:cs="Times New Roman CYR"/>
          <w:i/>
        </w:rPr>
        <w:t>Ошивалов М. А</w:t>
      </w:r>
      <w:r w:rsidRPr="003F75AC">
        <w:rPr>
          <w:rFonts w:ascii="Times New Roman CYR" w:hAnsi="Times New Roman CYR" w:cs="Times New Roman CYR"/>
        </w:rPr>
        <w:t xml:space="preserve">., </w:t>
      </w:r>
      <w:r w:rsidRPr="003F75AC">
        <w:rPr>
          <w:rFonts w:ascii="Times New Roman CYR" w:hAnsi="Times New Roman CYR" w:cs="Times New Roman CYR"/>
          <w:i/>
        </w:rPr>
        <w:t>Ульрих Т. А.</w:t>
      </w:r>
      <w:r w:rsidRPr="003F75AC">
        <w:rPr>
          <w:rFonts w:ascii="Times New Roman CYR" w:hAnsi="Times New Roman CYR" w:cs="Times New Roman CYR"/>
        </w:rPr>
        <w:t xml:space="preserve"> Т</w:t>
      </w:r>
      <w:r w:rsidRPr="003F75AC">
        <w:rPr>
          <w:rFonts w:ascii="Times New Roman CYR" w:hAnsi="Times New Roman CYR" w:cs="Times New Roman CYR"/>
        </w:rPr>
        <w:t>е</w:t>
      </w:r>
      <w:r w:rsidRPr="003F75AC">
        <w:rPr>
          <w:rFonts w:ascii="Times New Roman CYR" w:hAnsi="Times New Roman CYR" w:cs="Times New Roman CYR"/>
        </w:rPr>
        <w:t>пловой дрейф волоконно-оптического гироскопа // Изв. вузо</w:t>
      </w:r>
      <w:r w:rsidR="003F75AC">
        <w:rPr>
          <w:rFonts w:ascii="Times New Roman CYR" w:hAnsi="Times New Roman CYR" w:cs="Times New Roman CYR"/>
        </w:rPr>
        <w:t>в. Приборостроение. 2011. Т. 54,</w:t>
      </w:r>
      <w:r w:rsidRPr="003F75AC">
        <w:rPr>
          <w:rFonts w:ascii="Times New Roman CYR" w:hAnsi="Times New Roman CYR" w:cs="Times New Roman CYR"/>
        </w:rPr>
        <w:t xml:space="preserve"> № 1. С. 32–37.</w:t>
      </w:r>
    </w:p>
    <w:p w:rsidR="001033AA" w:rsidRPr="00F34A6A" w:rsidRDefault="001033AA" w:rsidP="002B1EED">
      <w:pPr>
        <w:pageBreakBefore/>
        <w:widowControl w:val="0"/>
        <w:spacing w:line="235" w:lineRule="auto"/>
        <w:jc w:val="both"/>
      </w:pPr>
      <w:r w:rsidRPr="00F34A6A">
        <w:lastRenderedPageBreak/>
        <w:t>УДК 681.584.311</w:t>
      </w:r>
    </w:p>
    <w:p w:rsidR="001033AA" w:rsidRPr="00077236" w:rsidRDefault="001033AA" w:rsidP="007D1795">
      <w:pPr>
        <w:widowControl w:val="0"/>
        <w:spacing w:line="235" w:lineRule="auto"/>
        <w:jc w:val="center"/>
      </w:pPr>
    </w:p>
    <w:p w:rsidR="001033AA" w:rsidRPr="00077236" w:rsidRDefault="001033AA" w:rsidP="007D1795">
      <w:pPr>
        <w:widowControl w:val="0"/>
        <w:spacing w:line="235" w:lineRule="auto"/>
        <w:jc w:val="center"/>
        <w:rPr>
          <w:b/>
        </w:rPr>
      </w:pPr>
      <w:r w:rsidRPr="00077236">
        <w:rPr>
          <w:b/>
        </w:rPr>
        <w:t>ПОЛИГОННЫЕ ИСПЫТАНИЯ</w:t>
      </w:r>
    </w:p>
    <w:p w:rsidR="001033AA" w:rsidRPr="00077236" w:rsidRDefault="001033AA" w:rsidP="007D1795">
      <w:pPr>
        <w:widowControl w:val="0"/>
        <w:spacing w:line="235" w:lineRule="auto"/>
        <w:jc w:val="center"/>
        <w:rPr>
          <w:b/>
        </w:rPr>
      </w:pPr>
      <w:r w:rsidRPr="00077236">
        <w:rPr>
          <w:b/>
        </w:rPr>
        <w:t>МАГНИТО-ИНЕРЦИАЛЬНОГО МОДУЛЯ</w:t>
      </w:r>
    </w:p>
    <w:p w:rsidR="001033AA" w:rsidRPr="00077236" w:rsidRDefault="001033AA" w:rsidP="007D1795">
      <w:pPr>
        <w:widowControl w:val="0"/>
        <w:spacing w:line="235" w:lineRule="auto"/>
        <w:jc w:val="center"/>
        <w:rPr>
          <w:b/>
        </w:rPr>
      </w:pPr>
    </w:p>
    <w:p w:rsidR="001033AA" w:rsidRPr="00077236" w:rsidRDefault="001033AA" w:rsidP="007D1795">
      <w:pPr>
        <w:widowControl w:val="0"/>
        <w:spacing w:line="235" w:lineRule="auto"/>
        <w:jc w:val="center"/>
        <w:rPr>
          <w:b/>
        </w:rPr>
      </w:pPr>
      <w:r w:rsidRPr="00077236">
        <w:rPr>
          <w:b/>
        </w:rPr>
        <w:t>А.</w:t>
      </w:r>
      <w:r>
        <w:rPr>
          <w:b/>
        </w:rPr>
        <w:t xml:space="preserve"> </w:t>
      </w:r>
      <w:r w:rsidRPr="00077236">
        <w:rPr>
          <w:b/>
        </w:rPr>
        <w:t>В. Ляшенко, А.</w:t>
      </w:r>
      <w:r>
        <w:rPr>
          <w:b/>
        </w:rPr>
        <w:t xml:space="preserve"> </w:t>
      </w:r>
      <w:r w:rsidRPr="00077236">
        <w:rPr>
          <w:b/>
        </w:rPr>
        <w:t>А. Солопов</w:t>
      </w:r>
      <w:r>
        <w:rPr>
          <w:b/>
          <w:vertAlign w:val="superscript"/>
        </w:rPr>
        <w:t>*</w:t>
      </w:r>
      <w:r w:rsidRPr="00077236">
        <w:rPr>
          <w:b/>
        </w:rPr>
        <w:t>, А.</w:t>
      </w:r>
      <w:r>
        <w:rPr>
          <w:b/>
        </w:rPr>
        <w:t xml:space="preserve"> </w:t>
      </w:r>
      <w:r w:rsidRPr="00077236">
        <w:rPr>
          <w:b/>
        </w:rPr>
        <w:t>А. Игнатьев</w:t>
      </w:r>
      <w:r>
        <w:rPr>
          <w:b/>
        </w:rPr>
        <w:t>**</w:t>
      </w:r>
      <w:r w:rsidRPr="00077236">
        <w:rPr>
          <w:b/>
        </w:rPr>
        <w:t>, Г.</w:t>
      </w:r>
      <w:r>
        <w:rPr>
          <w:b/>
        </w:rPr>
        <w:t xml:space="preserve"> </w:t>
      </w:r>
      <w:r w:rsidRPr="00077236">
        <w:rPr>
          <w:b/>
        </w:rPr>
        <w:t>М. Проскуряков,</w:t>
      </w:r>
    </w:p>
    <w:p w:rsidR="001033AA" w:rsidRPr="00077236" w:rsidRDefault="001033AA" w:rsidP="007D1795">
      <w:pPr>
        <w:widowControl w:val="0"/>
        <w:spacing w:line="235" w:lineRule="auto"/>
        <w:jc w:val="center"/>
        <w:rPr>
          <w:b/>
        </w:rPr>
      </w:pPr>
      <w:r w:rsidRPr="00077236">
        <w:rPr>
          <w:b/>
        </w:rPr>
        <w:t>М.</w:t>
      </w:r>
      <w:r>
        <w:rPr>
          <w:b/>
        </w:rPr>
        <w:t xml:space="preserve"> </w:t>
      </w:r>
      <w:r w:rsidRPr="00077236">
        <w:rPr>
          <w:b/>
        </w:rPr>
        <w:t>В. Поздняков, А.</w:t>
      </w:r>
      <w:r>
        <w:rPr>
          <w:b/>
        </w:rPr>
        <w:t xml:space="preserve"> </w:t>
      </w:r>
      <w:r w:rsidRPr="00077236">
        <w:rPr>
          <w:b/>
        </w:rPr>
        <w:t>В. Васильев</w:t>
      </w:r>
      <w:r>
        <w:rPr>
          <w:b/>
        </w:rPr>
        <w:t>**</w:t>
      </w:r>
      <w:r w:rsidRPr="00077236">
        <w:rPr>
          <w:b/>
        </w:rPr>
        <w:t>, Д.</w:t>
      </w:r>
      <w:r>
        <w:rPr>
          <w:b/>
        </w:rPr>
        <w:t xml:space="preserve"> </w:t>
      </w:r>
      <w:r w:rsidRPr="00077236">
        <w:rPr>
          <w:b/>
        </w:rPr>
        <w:t>М. Спиридонов</w:t>
      </w:r>
    </w:p>
    <w:p w:rsidR="001033AA" w:rsidRPr="00077236" w:rsidRDefault="001033AA" w:rsidP="007D1795">
      <w:pPr>
        <w:widowControl w:val="0"/>
        <w:spacing w:line="235" w:lineRule="auto"/>
        <w:jc w:val="center"/>
      </w:pPr>
    </w:p>
    <w:p w:rsidR="001033AA" w:rsidRPr="00077236" w:rsidRDefault="001033AA" w:rsidP="007D1795">
      <w:pPr>
        <w:widowControl w:val="0"/>
        <w:spacing w:line="235" w:lineRule="auto"/>
        <w:jc w:val="center"/>
      </w:pPr>
      <w:r w:rsidRPr="00077236">
        <w:t>ОАО «Институт критических технологий»</w:t>
      </w:r>
    </w:p>
    <w:p w:rsidR="001033AA" w:rsidRPr="00077236" w:rsidRDefault="001033AA" w:rsidP="007D1795">
      <w:pPr>
        <w:widowControl w:val="0"/>
        <w:spacing w:line="235" w:lineRule="auto"/>
        <w:jc w:val="center"/>
      </w:pPr>
      <w:r>
        <w:t xml:space="preserve">Россия, 410040, Саратов, пр. </w:t>
      </w:r>
      <w:r w:rsidRPr="00077236">
        <w:t>50 лет Октября, 110А</w:t>
      </w:r>
    </w:p>
    <w:p w:rsidR="001033AA" w:rsidRPr="00077236" w:rsidRDefault="001033AA" w:rsidP="007D1795">
      <w:pPr>
        <w:widowControl w:val="0"/>
        <w:spacing w:line="235" w:lineRule="auto"/>
        <w:jc w:val="center"/>
      </w:pPr>
      <w:proofErr w:type="gramStart"/>
      <w:r w:rsidRPr="00077236">
        <w:t>Е</w:t>
      </w:r>
      <w:proofErr w:type="gramEnd"/>
      <w:r w:rsidRPr="00077236">
        <w:t>-</w:t>
      </w:r>
      <w:r w:rsidRPr="00077236">
        <w:rPr>
          <w:lang w:val="en-US"/>
        </w:rPr>
        <w:t>mail</w:t>
      </w:r>
      <w:r w:rsidRPr="00077236">
        <w:t xml:space="preserve">: </w:t>
      </w:r>
      <w:proofErr w:type="spellStart"/>
      <w:r w:rsidRPr="00077236">
        <w:rPr>
          <w:lang w:val="en-US"/>
        </w:rPr>
        <w:t>kbkt</w:t>
      </w:r>
      <w:proofErr w:type="spellEnd"/>
      <w:r w:rsidRPr="00077236">
        <w:t>@</w:t>
      </w:r>
      <w:proofErr w:type="spellStart"/>
      <w:r w:rsidRPr="00077236">
        <w:rPr>
          <w:lang w:val="en-US"/>
        </w:rPr>
        <w:t>renet</w:t>
      </w:r>
      <w:proofErr w:type="spellEnd"/>
      <w:r w:rsidRPr="00077236">
        <w:t>.</w:t>
      </w:r>
      <w:proofErr w:type="spellStart"/>
      <w:r w:rsidRPr="00077236">
        <w:rPr>
          <w:lang w:val="en-US"/>
        </w:rPr>
        <w:t>ru</w:t>
      </w:r>
      <w:proofErr w:type="spellEnd"/>
    </w:p>
    <w:p w:rsidR="001033AA" w:rsidRPr="00077236" w:rsidRDefault="001033AA" w:rsidP="007D1795">
      <w:pPr>
        <w:widowControl w:val="0"/>
        <w:spacing w:line="235" w:lineRule="auto"/>
        <w:jc w:val="both"/>
      </w:pPr>
    </w:p>
    <w:p w:rsidR="001033AA" w:rsidRDefault="001033AA" w:rsidP="007D1795">
      <w:pPr>
        <w:widowControl w:val="0"/>
        <w:spacing w:line="235" w:lineRule="auto"/>
        <w:jc w:val="center"/>
      </w:pPr>
      <w:r>
        <w:t>*</w:t>
      </w:r>
      <w:r w:rsidRPr="00077236">
        <w:t>ПАО «Тантал»</w:t>
      </w:r>
    </w:p>
    <w:p w:rsidR="001033AA" w:rsidRPr="00F34A6A" w:rsidRDefault="001033AA" w:rsidP="007D1795">
      <w:pPr>
        <w:widowControl w:val="0"/>
        <w:spacing w:line="235" w:lineRule="auto"/>
        <w:jc w:val="center"/>
      </w:pPr>
      <w:r w:rsidRPr="00F34A6A">
        <w:t xml:space="preserve">Россия, 410040, Саратов, </w:t>
      </w:r>
      <w:r>
        <w:t xml:space="preserve">пр. </w:t>
      </w:r>
      <w:r w:rsidRPr="00F34A6A">
        <w:t>50 лет Октября, 110А</w:t>
      </w:r>
    </w:p>
    <w:p w:rsidR="001033AA" w:rsidRPr="00F34A6A" w:rsidRDefault="001033AA" w:rsidP="007D1795">
      <w:pPr>
        <w:widowControl w:val="0"/>
        <w:spacing w:line="235" w:lineRule="auto"/>
        <w:jc w:val="center"/>
      </w:pPr>
      <w:proofErr w:type="gramStart"/>
      <w:r w:rsidRPr="00F34A6A">
        <w:t>Е</w:t>
      </w:r>
      <w:proofErr w:type="gramEnd"/>
      <w:r w:rsidRPr="00F34A6A">
        <w:t>-</w:t>
      </w:r>
      <w:r w:rsidRPr="00F34A6A">
        <w:rPr>
          <w:lang w:val="en-US"/>
        </w:rPr>
        <w:t>mail</w:t>
      </w:r>
      <w:r w:rsidRPr="00F34A6A">
        <w:t>:</w:t>
      </w:r>
      <w:r w:rsidRPr="007E23BB">
        <w:t xml:space="preserve"> </w:t>
      </w:r>
      <w:proofErr w:type="spellStart"/>
      <w:r w:rsidRPr="00F34A6A">
        <w:rPr>
          <w:lang w:val="en-US"/>
        </w:rPr>
        <w:t>kbkt</w:t>
      </w:r>
      <w:proofErr w:type="spellEnd"/>
      <w:r w:rsidRPr="00F34A6A">
        <w:t>@</w:t>
      </w:r>
      <w:proofErr w:type="spellStart"/>
      <w:r w:rsidRPr="00F34A6A">
        <w:rPr>
          <w:lang w:val="en-US"/>
        </w:rPr>
        <w:t>renet</w:t>
      </w:r>
      <w:proofErr w:type="spellEnd"/>
      <w:r w:rsidRPr="00F34A6A">
        <w:t>.</w:t>
      </w:r>
      <w:proofErr w:type="spellStart"/>
      <w:r w:rsidRPr="00F34A6A">
        <w:rPr>
          <w:lang w:val="en-US"/>
        </w:rPr>
        <w:t>ru</w:t>
      </w:r>
      <w:proofErr w:type="spellEnd"/>
    </w:p>
    <w:p w:rsidR="001033AA" w:rsidRPr="00F34A6A" w:rsidRDefault="001033AA" w:rsidP="007D1795">
      <w:pPr>
        <w:widowControl w:val="0"/>
        <w:spacing w:line="235" w:lineRule="auto"/>
        <w:jc w:val="center"/>
      </w:pPr>
    </w:p>
    <w:p w:rsidR="001033AA" w:rsidRPr="00F34A6A" w:rsidRDefault="001033AA" w:rsidP="007D1795">
      <w:pPr>
        <w:autoSpaceDE w:val="0"/>
        <w:autoSpaceDN w:val="0"/>
        <w:adjustRightInd w:val="0"/>
        <w:spacing w:line="235" w:lineRule="auto"/>
        <w:jc w:val="center"/>
        <w:rPr>
          <w:rFonts w:eastAsia="TimesNewRomanPSMT"/>
        </w:rPr>
      </w:pPr>
      <w:r w:rsidRPr="00F34A6A">
        <w:rPr>
          <w:rFonts w:eastAsia="TimesNewRomanPSMT"/>
        </w:rPr>
        <w:t>**Саратовский национальный исследовательский</w:t>
      </w:r>
    </w:p>
    <w:p w:rsidR="001033AA" w:rsidRPr="00F34A6A" w:rsidRDefault="001033AA" w:rsidP="007D1795">
      <w:pPr>
        <w:autoSpaceDE w:val="0"/>
        <w:autoSpaceDN w:val="0"/>
        <w:adjustRightInd w:val="0"/>
        <w:spacing w:line="235" w:lineRule="auto"/>
        <w:jc w:val="center"/>
        <w:rPr>
          <w:rFonts w:eastAsia="TimesNewRomanPSMT"/>
        </w:rPr>
      </w:pPr>
      <w:r w:rsidRPr="00F34A6A">
        <w:rPr>
          <w:rFonts w:eastAsia="TimesNewRomanPSMT"/>
        </w:rPr>
        <w:t>государственный университет имени Н. Г. Чернышевского</w:t>
      </w:r>
    </w:p>
    <w:p w:rsidR="001033AA" w:rsidRPr="00F34A6A" w:rsidRDefault="001033AA" w:rsidP="007D1795">
      <w:pPr>
        <w:autoSpaceDE w:val="0"/>
        <w:autoSpaceDN w:val="0"/>
        <w:adjustRightInd w:val="0"/>
        <w:spacing w:line="235" w:lineRule="auto"/>
        <w:jc w:val="center"/>
        <w:rPr>
          <w:rFonts w:eastAsia="TimesNewRomanPSMT"/>
        </w:rPr>
      </w:pPr>
      <w:r w:rsidRPr="00F34A6A">
        <w:rPr>
          <w:rFonts w:eastAsia="TimesNewRomanPSMT"/>
        </w:rPr>
        <w:t>Россия, 410012, Саратов, Астраханская, 83</w:t>
      </w:r>
    </w:p>
    <w:p w:rsidR="001033AA" w:rsidRPr="00F34A6A" w:rsidRDefault="001033AA" w:rsidP="007D1795">
      <w:pPr>
        <w:widowControl w:val="0"/>
        <w:spacing w:line="235" w:lineRule="auto"/>
        <w:jc w:val="center"/>
      </w:pPr>
      <w:r w:rsidRPr="00F34A6A">
        <w:rPr>
          <w:rFonts w:eastAsia="TimesNewRomanPSMT"/>
          <w:lang w:val="en-US"/>
        </w:rPr>
        <w:t>E</w:t>
      </w:r>
      <w:r w:rsidRPr="00F34A6A">
        <w:rPr>
          <w:rFonts w:eastAsia="TimesNewRomanPSMT"/>
        </w:rPr>
        <w:t>-</w:t>
      </w:r>
      <w:r w:rsidRPr="00F34A6A">
        <w:rPr>
          <w:rFonts w:eastAsia="TimesNewRomanPSMT"/>
          <w:lang w:val="en-US"/>
        </w:rPr>
        <w:t>mail</w:t>
      </w:r>
      <w:r w:rsidRPr="00F34A6A">
        <w:rPr>
          <w:rFonts w:eastAsia="TimesNewRomanPSMT"/>
        </w:rPr>
        <w:t>:</w:t>
      </w:r>
      <w:r w:rsidRPr="00F34A6A">
        <w:t xml:space="preserve"> </w:t>
      </w:r>
      <w:r w:rsidR="00964824" w:rsidRPr="00964824">
        <w:t>kbkt@renet.ru</w:t>
      </w:r>
    </w:p>
    <w:p w:rsidR="001033AA" w:rsidRPr="00F34A6A" w:rsidRDefault="001033AA" w:rsidP="007D1795">
      <w:pPr>
        <w:widowControl w:val="0"/>
        <w:spacing w:line="235" w:lineRule="auto"/>
        <w:jc w:val="both"/>
      </w:pPr>
    </w:p>
    <w:p w:rsidR="001033AA" w:rsidRPr="00F34A6A" w:rsidRDefault="001033AA" w:rsidP="007D1795">
      <w:pPr>
        <w:widowControl w:val="0"/>
        <w:spacing w:line="235" w:lineRule="auto"/>
        <w:ind w:firstLine="708"/>
        <w:jc w:val="both"/>
      </w:pPr>
      <w:r w:rsidRPr="00F34A6A">
        <w:t>Приведены результаты полигонных испытаний макета многофункционального магнито-инерциального модуля, предназначенного для решения разнообразных задач геоинформационных технологий (автономной навигации, ориентации и наведения, п</w:t>
      </w:r>
      <w:r w:rsidRPr="00F34A6A">
        <w:t>о</w:t>
      </w:r>
      <w:r w:rsidRPr="00F34A6A">
        <w:t xml:space="preserve">иска и идентификации, геофизики, геологоразведки и др.). </w:t>
      </w:r>
    </w:p>
    <w:p w:rsidR="001033AA" w:rsidRPr="00F34A6A" w:rsidRDefault="001033AA" w:rsidP="007D1795">
      <w:pPr>
        <w:widowControl w:val="0"/>
        <w:spacing w:line="235" w:lineRule="auto"/>
        <w:ind w:firstLine="708"/>
        <w:jc w:val="both"/>
      </w:pPr>
      <w:r w:rsidRPr="00077236">
        <w:t>Даны количественные оценки степени вариабельности геомагнитного поля в р</w:t>
      </w:r>
      <w:r w:rsidRPr="00077236">
        <w:t>а</w:t>
      </w:r>
      <w:r w:rsidRPr="00077236">
        <w:t>бочих зонах испытаний, характеристик тестирования модуля по метрологическим, ге</w:t>
      </w:r>
      <w:r w:rsidRPr="00077236">
        <w:t>о</w:t>
      </w:r>
      <w:r w:rsidRPr="00077236">
        <w:t>метрическим, объектовым калибровкам, выполненным в производственных, лаборато</w:t>
      </w:r>
      <w:r w:rsidRPr="00077236">
        <w:t>р</w:t>
      </w:r>
      <w:r w:rsidRPr="00077236">
        <w:t xml:space="preserve">ных и полевых условиях, а также определены погрешности решения частных задач с </w:t>
      </w:r>
      <w:r w:rsidRPr="00F34A6A">
        <w:t xml:space="preserve">помощью разработанного модуля. </w:t>
      </w:r>
    </w:p>
    <w:p w:rsidR="001033AA" w:rsidRPr="007E23BB" w:rsidRDefault="001033AA" w:rsidP="007D1795">
      <w:pPr>
        <w:widowControl w:val="0"/>
        <w:spacing w:line="235" w:lineRule="auto"/>
        <w:ind w:firstLine="708"/>
        <w:jc w:val="both"/>
      </w:pPr>
      <w:proofErr w:type="gramStart"/>
      <w:r w:rsidRPr="007E23BB">
        <w:rPr>
          <w:i/>
        </w:rPr>
        <w:t>Ключевые слова</w:t>
      </w:r>
      <w:r w:rsidRPr="007E23BB">
        <w:t>: магнитометрия, магнитоинерциальный модуль, блоки магнит</w:t>
      </w:r>
      <w:r w:rsidRPr="007E23BB">
        <w:t>о</w:t>
      </w:r>
      <w:r w:rsidRPr="007E23BB">
        <w:t>метров, акселерометров, гироскопов, калибровка, юстировка, идентификация, испыт</w:t>
      </w:r>
      <w:r w:rsidRPr="007E23BB">
        <w:t>а</w:t>
      </w:r>
      <w:r w:rsidRPr="007E23BB">
        <w:t xml:space="preserve">тельный полигон, испытание. </w:t>
      </w:r>
      <w:proofErr w:type="gramEnd"/>
    </w:p>
    <w:p w:rsidR="001033AA" w:rsidRPr="00254EEF" w:rsidRDefault="001033AA" w:rsidP="007D1795">
      <w:pPr>
        <w:widowControl w:val="0"/>
        <w:spacing w:line="235" w:lineRule="auto"/>
        <w:ind w:firstLine="708"/>
        <w:jc w:val="both"/>
        <w:rPr>
          <w:color w:val="FF0000"/>
        </w:rPr>
      </w:pPr>
    </w:p>
    <w:p w:rsidR="001033AA" w:rsidRPr="00005E20" w:rsidRDefault="001033AA" w:rsidP="007D1795">
      <w:pPr>
        <w:widowControl w:val="0"/>
        <w:spacing w:line="235" w:lineRule="auto"/>
        <w:jc w:val="center"/>
        <w:rPr>
          <w:b/>
          <w:lang w:val="en-US"/>
        </w:rPr>
      </w:pPr>
      <w:r w:rsidRPr="00005E20">
        <w:rPr>
          <w:b/>
          <w:lang w:val="en-US"/>
        </w:rPr>
        <w:t>Field-</w:t>
      </w:r>
      <w:r w:rsidR="00B121FE" w:rsidRPr="00005E20">
        <w:rPr>
          <w:b/>
          <w:lang w:val="en-US"/>
        </w:rPr>
        <w:t xml:space="preserve">Testing </w:t>
      </w:r>
      <w:r w:rsidRPr="00005E20">
        <w:rPr>
          <w:b/>
          <w:lang w:val="en-US"/>
        </w:rPr>
        <w:t>of Magnetic-Inertial Module</w:t>
      </w:r>
    </w:p>
    <w:p w:rsidR="001033AA" w:rsidRPr="00005E20" w:rsidRDefault="001033AA" w:rsidP="007D1795">
      <w:pPr>
        <w:widowControl w:val="0"/>
        <w:spacing w:line="235" w:lineRule="auto"/>
        <w:ind w:firstLine="708"/>
        <w:jc w:val="both"/>
        <w:rPr>
          <w:lang w:val="en-US"/>
        </w:rPr>
      </w:pPr>
    </w:p>
    <w:p w:rsidR="001033AA" w:rsidRPr="007E23BB" w:rsidRDefault="001033AA" w:rsidP="007D1795">
      <w:pPr>
        <w:widowControl w:val="0"/>
        <w:spacing w:line="235" w:lineRule="auto"/>
        <w:jc w:val="center"/>
        <w:rPr>
          <w:b/>
          <w:lang w:val="en-US"/>
        </w:rPr>
      </w:pPr>
      <w:r w:rsidRPr="00005E20">
        <w:rPr>
          <w:b/>
          <w:lang w:val="en-US"/>
        </w:rPr>
        <w:t xml:space="preserve">A. V. </w:t>
      </w:r>
      <w:proofErr w:type="spellStart"/>
      <w:r w:rsidRPr="00005E20">
        <w:rPr>
          <w:b/>
          <w:lang w:val="en-US"/>
        </w:rPr>
        <w:t>Lyashenko</w:t>
      </w:r>
      <w:proofErr w:type="spellEnd"/>
      <w:r w:rsidRPr="007E23BB">
        <w:rPr>
          <w:lang w:val="en-US"/>
        </w:rPr>
        <w:t xml:space="preserve">, </w:t>
      </w:r>
      <w:r w:rsidRPr="00005E20">
        <w:rPr>
          <w:b/>
        </w:rPr>
        <w:t>А</w:t>
      </w:r>
      <w:r w:rsidRPr="00005E20">
        <w:rPr>
          <w:b/>
          <w:lang w:val="en-US"/>
        </w:rPr>
        <w:t xml:space="preserve">. A. </w:t>
      </w:r>
      <w:proofErr w:type="spellStart"/>
      <w:r w:rsidRPr="00005E20">
        <w:rPr>
          <w:b/>
          <w:lang w:val="en-US"/>
        </w:rPr>
        <w:t>Solopov</w:t>
      </w:r>
      <w:proofErr w:type="spellEnd"/>
      <w:r w:rsidRPr="007E23BB">
        <w:rPr>
          <w:lang w:val="en-US"/>
        </w:rPr>
        <w:t>,</w:t>
      </w:r>
      <w:r w:rsidRPr="00005E20">
        <w:rPr>
          <w:b/>
          <w:lang w:val="en-US"/>
        </w:rPr>
        <w:t xml:space="preserve"> </w:t>
      </w:r>
      <w:r w:rsidRPr="00005E20">
        <w:rPr>
          <w:b/>
          <w:bCs/>
          <w:lang w:val="en-US"/>
        </w:rPr>
        <w:t xml:space="preserve">A. A. </w:t>
      </w:r>
      <w:proofErr w:type="spellStart"/>
      <w:r w:rsidRPr="00005E20">
        <w:rPr>
          <w:b/>
          <w:bCs/>
          <w:lang w:val="en-US"/>
        </w:rPr>
        <w:t>Ignatiev</w:t>
      </w:r>
      <w:proofErr w:type="spellEnd"/>
      <w:r w:rsidRPr="007E23BB">
        <w:rPr>
          <w:bCs/>
          <w:lang w:val="en-US"/>
        </w:rPr>
        <w:t xml:space="preserve">, </w:t>
      </w:r>
      <w:r w:rsidRPr="00005E20">
        <w:rPr>
          <w:b/>
          <w:lang w:val="en-US"/>
        </w:rPr>
        <w:t xml:space="preserve">G. M. </w:t>
      </w:r>
      <w:proofErr w:type="spellStart"/>
      <w:r w:rsidRPr="00005E20">
        <w:rPr>
          <w:b/>
          <w:lang w:val="en-US"/>
        </w:rPr>
        <w:t>Proskuryakov</w:t>
      </w:r>
      <w:proofErr w:type="spellEnd"/>
      <w:r w:rsidRPr="007E23BB">
        <w:rPr>
          <w:lang w:val="en-US"/>
        </w:rPr>
        <w:t>,</w:t>
      </w:r>
      <w:r w:rsidRPr="00005E20">
        <w:rPr>
          <w:b/>
          <w:lang w:val="en-US"/>
        </w:rPr>
        <w:t xml:space="preserve"> </w:t>
      </w:r>
    </w:p>
    <w:p w:rsidR="001033AA" w:rsidRPr="00005E20" w:rsidRDefault="001033AA" w:rsidP="007D1795">
      <w:pPr>
        <w:widowControl w:val="0"/>
        <w:spacing w:line="235" w:lineRule="auto"/>
        <w:jc w:val="center"/>
        <w:rPr>
          <w:b/>
          <w:bCs/>
          <w:lang w:val="en-US"/>
        </w:rPr>
      </w:pPr>
      <w:r>
        <w:rPr>
          <w:b/>
          <w:lang w:val="en-US"/>
        </w:rPr>
        <w:t xml:space="preserve">M. V. </w:t>
      </w:r>
      <w:proofErr w:type="spellStart"/>
      <w:r>
        <w:rPr>
          <w:b/>
          <w:lang w:val="en-US"/>
        </w:rPr>
        <w:t>Pozdnyakov</w:t>
      </w:r>
      <w:proofErr w:type="spellEnd"/>
      <w:r w:rsidRPr="007E23BB">
        <w:rPr>
          <w:lang w:val="en-US"/>
        </w:rPr>
        <w:t xml:space="preserve">, </w:t>
      </w:r>
      <w:r w:rsidRPr="00005E20">
        <w:rPr>
          <w:b/>
          <w:bCs/>
          <w:lang w:val="en-US"/>
        </w:rPr>
        <w:t xml:space="preserve">A. V. </w:t>
      </w:r>
      <w:proofErr w:type="spellStart"/>
      <w:r w:rsidRPr="00005E20">
        <w:rPr>
          <w:b/>
          <w:bCs/>
          <w:lang w:val="en-US"/>
        </w:rPr>
        <w:t>Vasiliev</w:t>
      </w:r>
      <w:proofErr w:type="spellEnd"/>
      <w:r w:rsidRPr="007E23BB">
        <w:rPr>
          <w:bCs/>
          <w:lang w:val="en-US"/>
        </w:rPr>
        <w:t xml:space="preserve">, </w:t>
      </w:r>
      <w:r w:rsidRPr="00005E20">
        <w:rPr>
          <w:b/>
          <w:bCs/>
          <w:lang w:val="en-US"/>
        </w:rPr>
        <w:t xml:space="preserve">D. M. </w:t>
      </w:r>
      <w:proofErr w:type="spellStart"/>
      <w:r w:rsidRPr="00005E20">
        <w:rPr>
          <w:b/>
          <w:bCs/>
          <w:lang w:val="en-US"/>
        </w:rPr>
        <w:t>Spiridonov</w:t>
      </w:r>
      <w:proofErr w:type="spellEnd"/>
    </w:p>
    <w:p w:rsidR="001033AA" w:rsidRPr="00005E20" w:rsidRDefault="001033AA" w:rsidP="007D1795">
      <w:pPr>
        <w:widowControl w:val="0"/>
        <w:spacing w:line="235" w:lineRule="auto"/>
        <w:jc w:val="center"/>
        <w:rPr>
          <w:b/>
          <w:lang w:val="en-US"/>
        </w:rPr>
      </w:pPr>
    </w:p>
    <w:p w:rsidR="001033AA" w:rsidRPr="00005E20" w:rsidRDefault="001033AA" w:rsidP="007D1795">
      <w:pPr>
        <w:widowControl w:val="0"/>
        <w:spacing w:line="235" w:lineRule="auto"/>
        <w:jc w:val="both"/>
        <w:rPr>
          <w:sz w:val="28"/>
          <w:szCs w:val="28"/>
          <w:lang w:val="en-US"/>
        </w:rPr>
      </w:pPr>
    </w:p>
    <w:p w:rsidR="001033AA" w:rsidRPr="00005E20" w:rsidRDefault="001033AA" w:rsidP="007D1795">
      <w:pPr>
        <w:widowControl w:val="0"/>
        <w:spacing w:line="235" w:lineRule="auto"/>
        <w:ind w:firstLine="708"/>
        <w:jc w:val="both"/>
        <w:rPr>
          <w:lang w:val="en-US"/>
        </w:rPr>
      </w:pPr>
      <w:r w:rsidRPr="00005E20">
        <w:rPr>
          <w:lang w:val="en-US"/>
        </w:rPr>
        <w:t xml:space="preserve">The results of field-testing of multifunctional magnetic-inertial module designed for the solving of different </w:t>
      </w:r>
      <w:proofErr w:type="spellStart"/>
      <w:r w:rsidRPr="00005E20">
        <w:rPr>
          <w:lang w:val="en-US"/>
        </w:rPr>
        <w:t>geoinformational</w:t>
      </w:r>
      <w:proofErr w:type="spellEnd"/>
      <w:r w:rsidRPr="00005E20">
        <w:rPr>
          <w:lang w:val="en-US"/>
        </w:rPr>
        <w:t xml:space="preserve"> technology problems in autonomic navigation, orie</w:t>
      </w:r>
      <w:r w:rsidRPr="00005E20">
        <w:rPr>
          <w:lang w:val="en-US"/>
        </w:rPr>
        <w:t>n</w:t>
      </w:r>
      <w:r w:rsidRPr="00005E20">
        <w:rPr>
          <w:lang w:val="en-US"/>
        </w:rPr>
        <w:t>tation and aiming, finding and identification, geophysics and geological exploration and et al. are presented. Numerical estimations of variability degree of geomagnetic field in testing o</w:t>
      </w:r>
      <w:r w:rsidRPr="00005E20">
        <w:rPr>
          <w:lang w:val="en-US"/>
        </w:rPr>
        <w:t>p</w:t>
      </w:r>
      <w:r w:rsidRPr="00005E20">
        <w:rPr>
          <w:lang w:val="en-US"/>
        </w:rPr>
        <w:t>erating areas, characteristics of module testing by metrological, geometric and objective cal</w:t>
      </w:r>
      <w:r w:rsidRPr="00005E20">
        <w:rPr>
          <w:lang w:val="en-US"/>
        </w:rPr>
        <w:t>i</w:t>
      </w:r>
      <w:r w:rsidRPr="00005E20">
        <w:rPr>
          <w:lang w:val="en-US"/>
        </w:rPr>
        <w:t>bration carried out in industrial, laboratory and field conditions, are given. Errors of solving of partial problems with the aid of constructed magnetic-inertial module are defined.</w:t>
      </w:r>
    </w:p>
    <w:p w:rsidR="001033AA" w:rsidRPr="00E259A3" w:rsidRDefault="001033AA" w:rsidP="007D1795">
      <w:pPr>
        <w:widowControl w:val="0"/>
        <w:spacing w:line="235" w:lineRule="auto"/>
        <w:ind w:firstLine="708"/>
        <w:jc w:val="both"/>
        <w:rPr>
          <w:lang w:val="en-US"/>
        </w:rPr>
      </w:pPr>
      <w:r w:rsidRPr="00005E20">
        <w:rPr>
          <w:i/>
          <w:lang w:val="en-US"/>
        </w:rPr>
        <w:t>Key words</w:t>
      </w:r>
      <w:r w:rsidRPr="00005E20">
        <w:rPr>
          <w:lang w:val="en-US"/>
        </w:rPr>
        <w:t xml:space="preserve">: </w:t>
      </w:r>
      <w:proofErr w:type="spellStart"/>
      <w:r w:rsidRPr="00005E20">
        <w:rPr>
          <w:lang w:val="en-US"/>
        </w:rPr>
        <w:t>magnetometry</w:t>
      </w:r>
      <w:proofErr w:type="spellEnd"/>
      <w:r w:rsidRPr="00005E20">
        <w:rPr>
          <w:lang w:val="en-US"/>
        </w:rPr>
        <w:t xml:space="preserve">, magnetic-inertial module, </w:t>
      </w:r>
      <w:r w:rsidRPr="00666F4F">
        <w:rPr>
          <w:lang w:val="en-US"/>
        </w:rPr>
        <w:t>units of magnetometers</w:t>
      </w:r>
      <w:r w:rsidRPr="00005E20">
        <w:rPr>
          <w:lang w:val="en-US"/>
        </w:rPr>
        <w:t>, accel</w:t>
      </w:r>
      <w:r w:rsidRPr="00005E20">
        <w:rPr>
          <w:lang w:val="en-US"/>
        </w:rPr>
        <w:t>e</w:t>
      </w:r>
      <w:r w:rsidRPr="00005E20">
        <w:rPr>
          <w:lang w:val="en-US"/>
        </w:rPr>
        <w:t xml:space="preserve">rometers, gyroscopes, calibration, adjustment, identification, testing area, </w:t>
      </w:r>
      <w:proofErr w:type="gramStart"/>
      <w:r w:rsidRPr="00EB5252">
        <w:rPr>
          <w:lang w:val="en-US"/>
        </w:rPr>
        <w:t>testing.</w:t>
      </w:r>
      <w:proofErr w:type="gramEnd"/>
      <w:r w:rsidRPr="00E259A3">
        <w:rPr>
          <w:lang w:val="en-US"/>
        </w:rPr>
        <w:t xml:space="preserve"> </w:t>
      </w:r>
    </w:p>
    <w:p w:rsidR="001033AA" w:rsidRPr="00E259A3" w:rsidRDefault="001033AA" w:rsidP="007D1795">
      <w:pPr>
        <w:widowControl w:val="0"/>
        <w:spacing w:line="235" w:lineRule="auto"/>
        <w:ind w:firstLine="708"/>
        <w:jc w:val="both"/>
        <w:rPr>
          <w:sz w:val="28"/>
          <w:szCs w:val="28"/>
          <w:lang w:val="en-US"/>
        </w:rPr>
      </w:pPr>
    </w:p>
    <w:p w:rsidR="001033AA" w:rsidRPr="007E23BB" w:rsidRDefault="001033AA" w:rsidP="007D1795">
      <w:pPr>
        <w:widowControl w:val="0"/>
        <w:spacing w:line="235" w:lineRule="auto"/>
        <w:ind w:firstLine="708"/>
        <w:jc w:val="both"/>
        <w:rPr>
          <w:sz w:val="28"/>
          <w:szCs w:val="28"/>
        </w:rPr>
      </w:pPr>
      <w:r>
        <w:rPr>
          <w:sz w:val="28"/>
          <w:szCs w:val="28"/>
        </w:rPr>
        <w:t xml:space="preserve">Макет магнито-инерциального модуля </w:t>
      </w:r>
      <w:r w:rsidRPr="00330791">
        <w:rPr>
          <w:sz w:val="28"/>
          <w:szCs w:val="28"/>
        </w:rPr>
        <w:t>МИМ-2 разработан</w:t>
      </w:r>
      <w:r>
        <w:rPr>
          <w:sz w:val="28"/>
          <w:szCs w:val="28"/>
        </w:rPr>
        <w:t xml:space="preserve"> в ОАО </w:t>
      </w:r>
      <w:r w:rsidRPr="007E23BB">
        <w:rPr>
          <w:sz w:val="28"/>
          <w:szCs w:val="28"/>
        </w:rPr>
        <w:t xml:space="preserve">«Институт критических технологий» </w:t>
      </w:r>
      <w:r>
        <w:rPr>
          <w:sz w:val="28"/>
          <w:szCs w:val="28"/>
        </w:rPr>
        <w:t>(</w:t>
      </w:r>
      <w:proofErr w:type="gramStart"/>
      <w:r>
        <w:rPr>
          <w:sz w:val="28"/>
          <w:szCs w:val="28"/>
        </w:rPr>
        <w:t>г</w:t>
      </w:r>
      <w:proofErr w:type="gramEnd"/>
      <w:r>
        <w:rPr>
          <w:sz w:val="28"/>
          <w:szCs w:val="28"/>
        </w:rPr>
        <w:t xml:space="preserve">. Саратов) </w:t>
      </w:r>
      <w:r w:rsidRPr="007E23BB">
        <w:rPr>
          <w:sz w:val="28"/>
          <w:szCs w:val="28"/>
        </w:rPr>
        <w:t>как</w:t>
      </w:r>
      <w:r>
        <w:rPr>
          <w:sz w:val="28"/>
          <w:szCs w:val="28"/>
        </w:rPr>
        <w:t xml:space="preserve"> универсальный, мн</w:t>
      </w:r>
      <w:r>
        <w:rPr>
          <w:sz w:val="28"/>
          <w:szCs w:val="28"/>
        </w:rPr>
        <w:t>о</w:t>
      </w:r>
      <w:r>
        <w:rPr>
          <w:sz w:val="28"/>
          <w:szCs w:val="28"/>
        </w:rPr>
        <w:t xml:space="preserve">гофункциональный, малогабаритный, многоблочный, мультисенсорный </w:t>
      </w:r>
      <w:r>
        <w:rPr>
          <w:sz w:val="28"/>
          <w:szCs w:val="28"/>
        </w:rPr>
        <w:lastRenderedPageBreak/>
        <w:t xml:space="preserve">измерительно-вычислительный комплекс, включающий в свой состав три векторных </w:t>
      </w:r>
      <w:r w:rsidR="00E97C76">
        <w:rPr>
          <w:sz w:val="28"/>
          <w:szCs w:val="28"/>
        </w:rPr>
        <w:t xml:space="preserve">трехосных </w:t>
      </w:r>
      <w:r w:rsidRPr="00E97C76">
        <w:rPr>
          <w:sz w:val="28"/>
          <w:szCs w:val="28"/>
        </w:rPr>
        <w:t>измерительных блока</w:t>
      </w:r>
      <w:r>
        <w:rPr>
          <w:sz w:val="28"/>
          <w:szCs w:val="28"/>
        </w:rPr>
        <w:t xml:space="preserve"> (магнитометров (ТБМ), акс</w:t>
      </w:r>
      <w:r>
        <w:rPr>
          <w:sz w:val="28"/>
          <w:szCs w:val="28"/>
        </w:rPr>
        <w:t>е</w:t>
      </w:r>
      <w:r>
        <w:rPr>
          <w:sz w:val="28"/>
          <w:szCs w:val="28"/>
        </w:rPr>
        <w:t xml:space="preserve">лерометров (ТБА), гироскопов (ТБГ)) и микроконтроллер со встроенными каналами аналого-цифрового преобразователя </w:t>
      </w:r>
      <w:r w:rsidRPr="007E23BB">
        <w:rPr>
          <w:sz w:val="28"/>
          <w:szCs w:val="28"/>
        </w:rPr>
        <w:t xml:space="preserve">(АЦП) [1–4]. </w:t>
      </w:r>
    </w:p>
    <w:p w:rsidR="001033AA" w:rsidRPr="00AE01F7" w:rsidRDefault="001033AA" w:rsidP="007D1795">
      <w:pPr>
        <w:widowControl w:val="0"/>
        <w:spacing w:line="235" w:lineRule="auto"/>
        <w:ind w:firstLine="708"/>
        <w:jc w:val="both"/>
        <w:rPr>
          <w:sz w:val="28"/>
          <w:szCs w:val="28"/>
          <w:highlight w:val="yellow"/>
        </w:rPr>
      </w:pPr>
      <w:r>
        <w:rPr>
          <w:sz w:val="28"/>
          <w:szCs w:val="28"/>
        </w:rPr>
        <w:t xml:space="preserve">Универсальность и многофункциональность </w:t>
      </w:r>
      <w:r w:rsidRPr="00A15457">
        <w:rPr>
          <w:sz w:val="28"/>
          <w:szCs w:val="28"/>
        </w:rPr>
        <w:t>МИМ</w:t>
      </w:r>
      <w:r w:rsidRPr="00E97C76">
        <w:rPr>
          <w:sz w:val="28"/>
          <w:szCs w:val="28"/>
        </w:rPr>
        <w:t>-2</w:t>
      </w:r>
      <w:r w:rsidRPr="00A15457">
        <w:rPr>
          <w:sz w:val="28"/>
          <w:szCs w:val="28"/>
        </w:rPr>
        <w:t xml:space="preserve"> реализуются</w:t>
      </w:r>
      <w:r w:rsidR="002513FB">
        <w:rPr>
          <w:sz w:val="28"/>
          <w:szCs w:val="28"/>
        </w:rPr>
        <w:t xml:space="preserve"> за счет его способности выпол</w:t>
      </w:r>
      <w:r>
        <w:rPr>
          <w:sz w:val="28"/>
          <w:szCs w:val="28"/>
        </w:rPr>
        <w:t xml:space="preserve">нять несколько </w:t>
      </w:r>
      <w:r w:rsidRPr="00E97C76">
        <w:rPr>
          <w:sz w:val="28"/>
          <w:szCs w:val="28"/>
        </w:rPr>
        <w:t>автономных функций (дифф</w:t>
      </w:r>
      <w:r w:rsidRPr="00E97C76">
        <w:rPr>
          <w:sz w:val="28"/>
          <w:szCs w:val="28"/>
        </w:rPr>
        <w:t>е</w:t>
      </w:r>
      <w:r w:rsidRPr="00E97C76">
        <w:rPr>
          <w:sz w:val="28"/>
          <w:szCs w:val="28"/>
        </w:rPr>
        <w:t>ренциальная геомагнитная навигация (ДГМН) [5–7], ориентация подви</w:t>
      </w:r>
      <w:r w:rsidRPr="00E97C76">
        <w:rPr>
          <w:sz w:val="28"/>
          <w:szCs w:val="28"/>
        </w:rPr>
        <w:t>ж</w:t>
      </w:r>
      <w:r w:rsidRPr="00E97C76">
        <w:rPr>
          <w:sz w:val="28"/>
          <w:szCs w:val="28"/>
        </w:rPr>
        <w:t>ных объектов [8], поиск и разведка [9–11], относительное позициониров</w:t>
      </w:r>
      <w:r w:rsidRPr="00E97C76">
        <w:rPr>
          <w:sz w:val="28"/>
          <w:szCs w:val="28"/>
        </w:rPr>
        <w:t>а</w:t>
      </w:r>
      <w:r w:rsidRPr="00E97C76">
        <w:rPr>
          <w:sz w:val="28"/>
          <w:szCs w:val="28"/>
        </w:rPr>
        <w:t xml:space="preserve">ние объектов и др.) </w:t>
      </w:r>
      <w:r>
        <w:rPr>
          <w:sz w:val="28"/>
          <w:szCs w:val="28"/>
        </w:rPr>
        <w:t xml:space="preserve">путем использования соответствующего программно-алгоритмического </w:t>
      </w:r>
      <w:r w:rsidRPr="00A15457">
        <w:rPr>
          <w:sz w:val="28"/>
          <w:szCs w:val="28"/>
        </w:rPr>
        <w:t>обеспечения</w:t>
      </w:r>
      <w:r>
        <w:rPr>
          <w:sz w:val="28"/>
          <w:szCs w:val="28"/>
        </w:rPr>
        <w:t xml:space="preserve"> (ПАО).</w:t>
      </w:r>
    </w:p>
    <w:p w:rsidR="001033AA" w:rsidRPr="00C42FEF" w:rsidRDefault="001033AA" w:rsidP="007D1795">
      <w:pPr>
        <w:widowControl w:val="0"/>
        <w:spacing w:line="235" w:lineRule="auto"/>
        <w:ind w:firstLine="708"/>
        <w:jc w:val="both"/>
        <w:rPr>
          <w:sz w:val="28"/>
          <w:szCs w:val="28"/>
        </w:rPr>
      </w:pPr>
      <w:r w:rsidRPr="00C42FEF">
        <w:rPr>
          <w:sz w:val="28"/>
          <w:szCs w:val="28"/>
        </w:rPr>
        <w:t xml:space="preserve">Особенность построения МИМ заключается в том, что аппаратная часть модуля остается неизменной, а </w:t>
      </w:r>
      <w:r w:rsidR="00C42FEF">
        <w:rPr>
          <w:sz w:val="28"/>
          <w:szCs w:val="28"/>
        </w:rPr>
        <w:t>выполнение модулем выше</w:t>
      </w:r>
      <w:r w:rsidRPr="00C42FEF">
        <w:rPr>
          <w:sz w:val="28"/>
          <w:szCs w:val="28"/>
        </w:rPr>
        <w:t>перечи</w:t>
      </w:r>
      <w:r w:rsidRPr="00C42FEF">
        <w:rPr>
          <w:sz w:val="28"/>
          <w:szCs w:val="28"/>
        </w:rPr>
        <w:t>с</w:t>
      </w:r>
      <w:r w:rsidRPr="00C42FEF">
        <w:rPr>
          <w:sz w:val="28"/>
          <w:szCs w:val="28"/>
        </w:rPr>
        <w:t xml:space="preserve">ленных функций обеспечивается за счет сменного ПАО. </w:t>
      </w:r>
    </w:p>
    <w:p w:rsidR="001033AA" w:rsidRPr="00C42FEF" w:rsidRDefault="001033AA" w:rsidP="007D1795">
      <w:pPr>
        <w:widowControl w:val="0"/>
        <w:spacing w:line="235" w:lineRule="auto"/>
        <w:ind w:firstLine="708"/>
        <w:jc w:val="both"/>
        <w:rPr>
          <w:sz w:val="28"/>
          <w:szCs w:val="28"/>
        </w:rPr>
      </w:pPr>
      <w:r w:rsidRPr="00C42FEF">
        <w:rPr>
          <w:sz w:val="28"/>
          <w:szCs w:val="28"/>
        </w:rPr>
        <w:t xml:space="preserve">Наряду с ПАО для МИМ-2 </w:t>
      </w:r>
      <w:r w:rsidR="00C42FEF" w:rsidRPr="00C42FEF">
        <w:rPr>
          <w:sz w:val="28"/>
          <w:szCs w:val="28"/>
        </w:rPr>
        <w:t>решены</w:t>
      </w:r>
      <w:r w:rsidRPr="00C42FEF">
        <w:rPr>
          <w:sz w:val="28"/>
          <w:szCs w:val="28"/>
        </w:rPr>
        <w:t xml:space="preserve"> вопросы технологического обе</w:t>
      </w:r>
      <w:r w:rsidRPr="00C42FEF">
        <w:rPr>
          <w:sz w:val="28"/>
          <w:szCs w:val="28"/>
        </w:rPr>
        <w:t>с</w:t>
      </w:r>
      <w:r w:rsidRPr="00C42FEF">
        <w:rPr>
          <w:sz w:val="28"/>
          <w:szCs w:val="28"/>
        </w:rPr>
        <w:t xml:space="preserve">печения [3, 7]. </w:t>
      </w:r>
    </w:p>
    <w:p w:rsidR="001033AA" w:rsidRDefault="00C42FEF" w:rsidP="007D1795">
      <w:pPr>
        <w:widowControl w:val="0"/>
        <w:spacing w:line="235" w:lineRule="auto"/>
        <w:ind w:firstLine="708"/>
        <w:jc w:val="both"/>
        <w:rPr>
          <w:sz w:val="28"/>
          <w:szCs w:val="28"/>
        </w:rPr>
      </w:pPr>
      <w:r w:rsidRPr="00C42FEF">
        <w:rPr>
          <w:sz w:val="28"/>
          <w:szCs w:val="28"/>
        </w:rPr>
        <w:t>В статье представлены результаты апробации разработанных</w:t>
      </w:r>
      <w:r w:rsidR="001033AA" w:rsidRPr="00C42FEF">
        <w:rPr>
          <w:sz w:val="28"/>
          <w:szCs w:val="28"/>
        </w:rPr>
        <w:t xml:space="preserve"> мето</w:t>
      </w:r>
      <w:r w:rsidRPr="00C42FEF">
        <w:rPr>
          <w:sz w:val="28"/>
          <w:szCs w:val="28"/>
        </w:rPr>
        <w:t>д</w:t>
      </w:r>
      <w:r w:rsidRPr="00C42FEF">
        <w:rPr>
          <w:sz w:val="28"/>
          <w:szCs w:val="28"/>
        </w:rPr>
        <w:t>и</w:t>
      </w:r>
      <w:r w:rsidRPr="00C42FEF">
        <w:rPr>
          <w:sz w:val="28"/>
          <w:szCs w:val="28"/>
        </w:rPr>
        <w:t>ки и</w:t>
      </w:r>
      <w:r w:rsidR="001033AA" w:rsidRPr="00C42FEF">
        <w:rPr>
          <w:sz w:val="28"/>
          <w:szCs w:val="28"/>
        </w:rPr>
        <w:t xml:space="preserve"> технологии проведения полигонных испытаний МИМ-2, алгоритмов обработки многомерной информации, обеспечивающих провер</w:t>
      </w:r>
      <w:r w:rsidRPr="00C42FEF">
        <w:rPr>
          <w:sz w:val="28"/>
          <w:szCs w:val="28"/>
        </w:rPr>
        <w:t>ку</w:t>
      </w:r>
      <w:r w:rsidR="001033AA" w:rsidRPr="00C42FEF">
        <w:rPr>
          <w:sz w:val="28"/>
          <w:szCs w:val="28"/>
        </w:rPr>
        <w:t xml:space="preserve"> метрол</w:t>
      </w:r>
      <w:r w:rsidR="001033AA" w:rsidRPr="00C42FEF">
        <w:rPr>
          <w:sz w:val="28"/>
          <w:szCs w:val="28"/>
        </w:rPr>
        <w:t>о</w:t>
      </w:r>
      <w:r w:rsidR="001033AA">
        <w:rPr>
          <w:sz w:val="28"/>
          <w:szCs w:val="28"/>
        </w:rPr>
        <w:t>гических характеристик измерительной части мо</w:t>
      </w:r>
      <w:r>
        <w:rPr>
          <w:sz w:val="28"/>
          <w:szCs w:val="28"/>
        </w:rPr>
        <w:t>дуля и оценку</w:t>
      </w:r>
      <w:r w:rsidR="001033AA">
        <w:rPr>
          <w:sz w:val="28"/>
          <w:szCs w:val="28"/>
        </w:rPr>
        <w:t xml:space="preserve"> работосп</w:t>
      </w:r>
      <w:r w:rsidR="001033AA">
        <w:rPr>
          <w:sz w:val="28"/>
          <w:szCs w:val="28"/>
        </w:rPr>
        <w:t>о</w:t>
      </w:r>
      <w:r w:rsidR="001033AA">
        <w:rPr>
          <w:sz w:val="28"/>
          <w:szCs w:val="28"/>
        </w:rPr>
        <w:t>собности его ПАО, а также анализ результатов, полученных в ходе пров</w:t>
      </w:r>
      <w:r w:rsidR="001033AA">
        <w:rPr>
          <w:sz w:val="28"/>
          <w:szCs w:val="28"/>
        </w:rPr>
        <w:t>е</w:t>
      </w:r>
      <w:r w:rsidR="001033AA">
        <w:rPr>
          <w:sz w:val="28"/>
          <w:szCs w:val="28"/>
        </w:rPr>
        <w:t xml:space="preserve">дения полигонных испытаний в реальных условиях. </w:t>
      </w:r>
    </w:p>
    <w:p w:rsidR="001033AA" w:rsidRPr="00026E21" w:rsidRDefault="001033AA" w:rsidP="007D1795">
      <w:pPr>
        <w:widowControl w:val="0"/>
        <w:spacing w:line="235" w:lineRule="auto"/>
        <w:ind w:firstLine="708"/>
        <w:jc w:val="both"/>
        <w:rPr>
          <w:sz w:val="28"/>
          <w:szCs w:val="28"/>
        </w:rPr>
      </w:pPr>
      <w:r w:rsidRPr="00633974">
        <w:rPr>
          <w:sz w:val="28"/>
          <w:szCs w:val="28"/>
        </w:rPr>
        <w:t>Для проверки работоспособности МИМ-2 с разработанным ПАО в период с апреля по август 2017 г. были проведены полигонные испытания модуля в режиме ДГМН. До проведения полигонных испытаний в лабор</w:t>
      </w:r>
      <w:r w:rsidRPr="00633974">
        <w:rPr>
          <w:sz w:val="28"/>
          <w:szCs w:val="28"/>
        </w:rPr>
        <w:t>а</w:t>
      </w:r>
      <w:r>
        <w:rPr>
          <w:sz w:val="28"/>
          <w:szCs w:val="28"/>
        </w:rPr>
        <w:t>торных условиях был выполнен весь комплекс технологических калибр</w:t>
      </w:r>
      <w:r>
        <w:rPr>
          <w:sz w:val="28"/>
          <w:szCs w:val="28"/>
        </w:rPr>
        <w:t>о</w:t>
      </w:r>
      <w:r>
        <w:rPr>
          <w:sz w:val="28"/>
          <w:szCs w:val="28"/>
        </w:rPr>
        <w:t xml:space="preserve">вок магнитометрического и акселерометрического каналов </w:t>
      </w:r>
      <w:r w:rsidRPr="00532E7C">
        <w:rPr>
          <w:sz w:val="28"/>
          <w:szCs w:val="28"/>
        </w:rPr>
        <w:t xml:space="preserve">измерений (метрологических, температурных, геометрических) [3, 7, </w:t>
      </w:r>
      <w:r w:rsidRPr="00026E21">
        <w:rPr>
          <w:sz w:val="28"/>
          <w:szCs w:val="28"/>
        </w:rPr>
        <w:t>12].</w:t>
      </w:r>
    </w:p>
    <w:p w:rsidR="001033AA" w:rsidRPr="00026E21" w:rsidRDefault="001033AA" w:rsidP="007D1795">
      <w:pPr>
        <w:widowControl w:val="0"/>
        <w:spacing w:line="235" w:lineRule="auto"/>
        <w:ind w:firstLine="708"/>
        <w:jc w:val="both"/>
        <w:rPr>
          <w:sz w:val="28"/>
          <w:szCs w:val="28"/>
        </w:rPr>
      </w:pPr>
      <w:r w:rsidRPr="00026E21">
        <w:rPr>
          <w:sz w:val="28"/>
          <w:szCs w:val="28"/>
        </w:rPr>
        <w:t xml:space="preserve">В основу полигонных исследований была положена </w:t>
      </w:r>
      <w:r w:rsidRPr="00026E21">
        <w:rPr>
          <w:i/>
          <w:sz w:val="28"/>
          <w:szCs w:val="28"/>
        </w:rPr>
        <w:t>двухэтапная м</w:t>
      </w:r>
      <w:r w:rsidRPr="00026E21">
        <w:rPr>
          <w:i/>
          <w:sz w:val="28"/>
          <w:szCs w:val="28"/>
        </w:rPr>
        <w:t>е</w:t>
      </w:r>
      <w:r w:rsidRPr="00026E21">
        <w:rPr>
          <w:i/>
          <w:sz w:val="28"/>
          <w:szCs w:val="28"/>
        </w:rPr>
        <w:t xml:space="preserve">тодика </w:t>
      </w:r>
      <w:r w:rsidRPr="00026E21">
        <w:rPr>
          <w:sz w:val="28"/>
          <w:szCs w:val="28"/>
        </w:rPr>
        <w:t xml:space="preserve">выполнения </w:t>
      </w:r>
      <w:r w:rsidRPr="00026E21">
        <w:rPr>
          <w:i/>
          <w:sz w:val="28"/>
          <w:szCs w:val="28"/>
        </w:rPr>
        <w:t>полунатурных испытаний</w:t>
      </w:r>
      <w:r w:rsidR="00633974" w:rsidRPr="00026E21">
        <w:rPr>
          <w:sz w:val="28"/>
          <w:szCs w:val="28"/>
        </w:rPr>
        <w:t xml:space="preserve"> </w:t>
      </w:r>
      <w:r w:rsidRPr="00026E21">
        <w:rPr>
          <w:sz w:val="28"/>
          <w:szCs w:val="28"/>
        </w:rPr>
        <w:t>[12]:</w:t>
      </w:r>
    </w:p>
    <w:p w:rsidR="001033AA" w:rsidRPr="00633974" w:rsidRDefault="001033AA" w:rsidP="007D1795">
      <w:pPr>
        <w:pStyle w:val="aff4"/>
        <w:widowControl w:val="0"/>
        <w:numPr>
          <w:ilvl w:val="0"/>
          <w:numId w:val="51"/>
        </w:numPr>
        <w:tabs>
          <w:tab w:val="left" w:pos="993"/>
        </w:tabs>
        <w:spacing w:after="0" w:line="235" w:lineRule="auto"/>
        <w:ind w:left="0" w:firstLine="709"/>
        <w:jc w:val="both"/>
        <w:rPr>
          <w:rFonts w:ascii="Times New Roman" w:hAnsi="Times New Roman"/>
          <w:sz w:val="28"/>
          <w:szCs w:val="28"/>
        </w:rPr>
      </w:pPr>
      <w:r w:rsidRPr="00633974">
        <w:rPr>
          <w:rFonts w:ascii="Times New Roman" w:hAnsi="Times New Roman"/>
          <w:sz w:val="28"/>
          <w:szCs w:val="28"/>
        </w:rPr>
        <w:t xml:space="preserve">1 этап в режиме </w:t>
      </w:r>
      <w:r w:rsidRPr="00633974">
        <w:rPr>
          <w:rFonts w:ascii="Times New Roman" w:hAnsi="Times New Roman"/>
          <w:sz w:val="28"/>
          <w:szCs w:val="28"/>
          <w:lang w:val="en-US"/>
        </w:rPr>
        <w:t>on</w:t>
      </w:r>
      <w:r w:rsidRPr="00633974">
        <w:rPr>
          <w:rFonts w:ascii="Times New Roman" w:hAnsi="Times New Roman"/>
          <w:sz w:val="28"/>
          <w:szCs w:val="28"/>
        </w:rPr>
        <w:t>-</w:t>
      </w:r>
      <w:r w:rsidRPr="00633974">
        <w:rPr>
          <w:rFonts w:ascii="Times New Roman" w:hAnsi="Times New Roman"/>
          <w:sz w:val="28"/>
          <w:szCs w:val="28"/>
          <w:lang w:val="en-US"/>
        </w:rPr>
        <w:t>line</w:t>
      </w:r>
      <w:r w:rsidRPr="00633974">
        <w:rPr>
          <w:rFonts w:ascii="Times New Roman" w:hAnsi="Times New Roman"/>
          <w:sz w:val="28"/>
          <w:szCs w:val="28"/>
        </w:rPr>
        <w:t xml:space="preserve">: измерение </w:t>
      </w:r>
      <w:r w:rsidR="00633974" w:rsidRPr="00633974">
        <w:rPr>
          <w:rFonts w:ascii="Times New Roman" w:hAnsi="Times New Roman"/>
          <w:sz w:val="28"/>
          <w:szCs w:val="28"/>
        </w:rPr>
        <w:t xml:space="preserve">параметров геомагнитного </w:t>
      </w:r>
      <w:proofErr w:type="gramStart"/>
      <w:r w:rsidR="00633974" w:rsidRPr="00633974">
        <w:rPr>
          <w:rFonts w:ascii="Times New Roman" w:hAnsi="Times New Roman"/>
          <w:sz w:val="28"/>
          <w:szCs w:val="28"/>
        </w:rPr>
        <w:t>поля</w:t>
      </w:r>
      <w:proofErr w:type="gramEnd"/>
      <w:r w:rsidRPr="00633974">
        <w:rPr>
          <w:rFonts w:ascii="Times New Roman" w:hAnsi="Times New Roman"/>
          <w:sz w:val="28"/>
          <w:szCs w:val="28"/>
        </w:rPr>
        <w:t xml:space="preserve"> с учетом действия множества дестабилизирующих факторов в реальных условиях полигона и формирование первичной информации;</w:t>
      </w:r>
    </w:p>
    <w:p w:rsidR="001033AA" w:rsidRPr="00633974" w:rsidRDefault="001033AA" w:rsidP="007D1795">
      <w:pPr>
        <w:pStyle w:val="aff4"/>
        <w:widowControl w:val="0"/>
        <w:numPr>
          <w:ilvl w:val="0"/>
          <w:numId w:val="51"/>
        </w:numPr>
        <w:tabs>
          <w:tab w:val="left" w:pos="993"/>
        </w:tabs>
        <w:spacing w:after="0" w:line="235" w:lineRule="auto"/>
        <w:ind w:left="0" w:firstLine="709"/>
        <w:jc w:val="both"/>
        <w:rPr>
          <w:rFonts w:ascii="Times New Roman" w:hAnsi="Times New Roman"/>
          <w:sz w:val="28"/>
          <w:szCs w:val="28"/>
        </w:rPr>
      </w:pPr>
      <w:r w:rsidRPr="00633974">
        <w:rPr>
          <w:rFonts w:ascii="Times New Roman" w:hAnsi="Times New Roman"/>
          <w:sz w:val="28"/>
          <w:szCs w:val="28"/>
        </w:rPr>
        <w:t xml:space="preserve">2 этап в режиме </w:t>
      </w:r>
      <w:r w:rsidRPr="00633974">
        <w:rPr>
          <w:rFonts w:ascii="Times New Roman" w:hAnsi="Times New Roman"/>
          <w:sz w:val="28"/>
          <w:szCs w:val="28"/>
          <w:lang w:val="en-US"/>
        </w:rPr>
        <w:t>off</w:t>
      </w:r>
      <w:r w:rsidRPr="00633974">
        <w:rPr>
          <w:rFonts w:ascii="Times New Roman" w:hAnsi="Times New Roman"/>
          <w:sz w:val="28"/>
          <w:szCs w:val="28"/>
        </w:rPr>
        <w:t>-</w:t>
      </w:r>
      <w:r w:rsidRPr="00633974">
        <w:rPr>
          <w:rFonts w:ascii="Times New Roman" w:hAnsi="Times New Roman"/>
          <w:sz w:val="28"/>
          <w:szCs w:val="28"/>
          <w:lang w:val="en-US"/>
        </w:rPr>
        <w:t>line</w:t>
      </w:r>
      <w:r w:rsidRPr="00633974">
        <w:rPr>
          <w:rFonts w:ascii="Times New Roman" w:hAnsi="Times New Roman"/>
          <w:sz w:val="28"/>
          <w:szCs w:val="28"/>
        </w:rPr>
        <w:t>: обработка в лабораторных условиях пол</w:t>
      </w:r>
      <w:r w:rsidRPr="00633974">
        <w:rPr>
          <w:rFonts w:ascii="Times New Roman" w:hAnsi="Times New Roman"/>
          <w:sz w:val="28"/>
          <w:szCs w:val="28"/>
        </w:rPr>
        <w:t>у</w:t>
      </w:r>
      <w:r w:rsidRPr="00633974">
        <w:rPr>
          <w:rFonts w:ascii="Times New Roman" w:hAnsi="Times New Roman"/>
          <w:sz w:val="28"/>
          <w:szCs w:val="28"/>
        </w:rPr>
        <w:t>ченной на 1 этапе многомерной информации с использованием ПАО ДГМН</w:t>
      </w:r>
      <w:r w:rsidR="00633974">
        <w:rPr>
          <w:rFonts w:ascii="Times New Roman" w:hAnsi="Times New Roman"/>
          <w:sz w:val="28"/>
          <w:szCs w:val="28"/>
        </w:rPr>
        <w:t>.</w:t>
      </w:r>
    </w:p>
    <w:p w:rsidR="001033AA" w:rsidRPr="000B172F" w:rsidRDefault="001033AA" w:rsidP="007D1795">
      <w:pPr>
        <w:widowControl w:val="0"/>
        <w:spacing w:line="235" w:lineRule="auto"/>
        <w:ind w:firstLine="708"/>
        <w:jc w:val="both"/>
        <w:rPr>
          <w:sz w:val="28"/>
          <w:szCs w:val="28"/>
        </w:rPr>
      </w:pPr>
      <w:r>
        <w:rPr>
          <w:sz w:val="28"/>
          <w:szCs w:val="28"/>
        </w:rPr>
        <w:t xml:space="preserve">Математическое описание работы МИМ в режиме ДГМН сводится к использованию уравнений Пуассона, а также уравнений прямой и обратной </w:t>
      </w:r>
      <w:r w:rsidRPr="000B172F">
        <w:rPr>
          <w:sz w:val="28"/>
          <w:szCs w:val="28"/>
        </w:rPr>
        <w:t>задач магнитометрии [1, 2, 5, 6].</w:t>
      </w:r>
    </w:p>
    <w:p w:rsidR="001033AA" w:rsidRPr="00633974" w:rsidRDefault="001033AA" w:rsidP="007D1795">
      <w:pPr>
        <w:widowControl w:val="0"/>
        <w:spacing w:line="235" w:lineRule="auto"/>
        <w:ind w:firstLine="708"/>
        <w:jc w:val="both"/>
        <w:rPr>
          <w:sz w:val="28"/>
          <w:szCs w:val="28"/>
        </w:rPr>
      </w:pPr>
      <w:r>
        <w:rPr>
          <w:sz w:val="28"/>
          <w:szCs w:val="28"/>
        </w:rPr>
        <w:t>До полигонных испытаний были численно идентифицированы пар</w:t>
      </w:r>
      <w:r>
        <w:rPr>
          <w:sz w:val="28"/>
          <w:szCs w:val="28"/>
        </w:rPr>
        <w:t>а</w:t>
      </w:r>
      <w:r w:rsidRPr="00633974">
        <w:rPr>
          <w:sz w:val="28"/>
          <w:szCs w:val="28"/>
        </w:rPr>
        <w:t xml:space="preserve">метры векторов </w:t>
      </w:r>
      <w:r w:rsidR="00633974" w:rsidRPr="00633974">
        <w:rPr>
          <w:sz w:val="28"/>
          <w:szCs w:val="28"/>
        </w:rPr>
        <w:t>напряженности магнитных полей объекта (</w:t>
      </w:r>
      <w:r w:rsidRPr="00633974">
        <w:rPr>
          <w:b/>
          <w:sz w:val="28"/>
          <w:szCs w:val="28"/>
        </w:rPr>
        <w:t>Т</w:t>
      </w:r>
      <w:r w:rsidRPr="00633974">
        <w:rPr>
          <w:vertAlign w:val="subscript"/>
        </w:rPr>
        <w:t>МПО</w:t>
      </w:r>
      <w:r w:rsidR="00633974" w:rsidRPr="00633974">
        <w:rPr>
          <w:sz w:val="28"/>
          <w:szCs w:val="28"/>
        </w:rPr>
        <w:t>), Земли (</w:t>
      </w:r>
      <w:r w:rsidRPr="00633974">
        <w:rPr>
          <w:b/>
          <w:sz w:val="28"/>
          <w:szCs w:val="28"/>
        </w:rPr>
        <w:t>Т</w:t>
      </w:r>
      <w:r w:rsidRPr="00633974">
        <w:rPr>
          <w:vertAlign w:val="subscript"/>
        </w:rPr>
        <w:t>МПЗ</w:t>
      </w:r>
      <w:r w:rsidRPr="00633974">
        <w:rPr>
          <w:sz w:val="28"/>
          <w:szCs w:val="28"/>
        </w:rPr>
        <w:t xml:space="preserve">) и элементы матриц </w:t>
      </w:r>
      <w:proofErr w:type="spellStart"/>
      <w:r w:rsidRPr="00633974">
        <w:rPr>
          <w:i/>
          <w:sz w:val="28"/>
          <w:szCs w:val="28"/>
          <w:lang w:val="en-US"/>
        </w:rPr>
        <w:t>B</w:t>
      </w:r>
      <w:r w:rsidRPr="00633974">
        <w:rPr>
          <w:i/>
          <w:sz w:val="28"/>
          <w:szCs w:val="28"/>
          <w:vertAlign w:val="subscript"/>
          <w:lang w:val="en-US"/>
        </w:rPr>
        <w:t>j</w:t>
      </w:r>
      <w:proofErr w:type="spellEnd"/>
      <w:r w:rsidRPr="00633974">
        <w:rPr>
          <w:i/>
          <w:sz w:val="28"/>
          <w:szCs w:val="28"/>
        </w:rPr>
        <w:t xml:space="preserve"> </w:t>
      </w:r>
      <w:r w:rsidR="00633974" w:rsidRPr="00633974">
        <w:rPr>
          <w:sz w:val="28"/>
          <w:szCs w:val="28"/>
        </w:rPr>
        <w:t>(сборки</w:t>
      </w:r>
      <w:r w:rsidRPr="00633974">
        <w:rPr>
          <w:sz w:val="28"/>
          <w:szCs w:val="28"/>
        </w:rPr>
        <w:t>),</w:t>
      </w:r>
      <w:r w:rsidRPr="00633974">
        <w:rPr>
          <w:i/>
          <w:sz w:val="28"/>
          <w:szCs w:val="28"/>
        </w:rPr>
        <w:t xml:space="preserve"> </w:t>
      </w:r>
      <w:r w:rsidRPr="00633974">
        <w:rPr>
          <w:i/>
          <w:sz w:val="28"/>
          <w:szCs w:val="28"/>
          <w:lang w:val="en-US"/>
        </w:rPr>
        <w:t>M</w:t>
      </w:r>
      <w:r w:rsidRPr="00633974">
        <w:rPr>
          <w:i/>
          <w:sz w:val="28"/>
          <w:szCs w:val="28"/>
        </w:rPr>
        <w:t xml:space="preserve"> </w:t>
      </w:r>
      <w:r w:rsidR="00633974" w:rsidRPr="00633974">
        <w:rPr>
          <w:sz w:val="28"/>
          <w:szCs w:val="28"/>
        </w:rPr>
        <w:t>(монтажа</w:t>
      </w:r>
      <w:r w:rsidRPr="00633974">
        <w:rPr>
          <w:sz w:val="28"/>
          <w:szCs w:val="28"/>
        </w:rPr>
        <w:t>),</w:t>
      </w:r>
      <w:r w:rsidRPr="00633974">
        <w:rPr>
          <w:i/>
          <w:sz w:val="28"/>
          <w:szCs w:val="28"/>
        </w:rPr>
        <w:t xml:space="preserve"> </w:t>
      </w:r>
      <w:r w:rsidRPr="00633974">
        <w:rPr>
          <w:i/>
          <w:sz w:val="28"/>
          <w:szCs w:val="28"/>
          <w:lang w:val="en-US"/>
        </w:rPr>
        <w:t>S</w:t>
      </w:r>
      <w:r w:rsidRPr="00633974">
        <w:rPr>
          <w:i/>
          <w:sz w:val="28"/>
          <w:szCs w:val="28"/>
        </w:rPr>
        <w:t xml:space="preserve"> </w:t>
      </w:r>
      <w:r w:rsidR="00633974" w:rsidRPr="00633974">
        <w:rPr>
          <w:sz w:val="28"/>
          <w:szCs w:val="28"/>
        </w:rPr>
        <w:t>(коэффициентов П</w:t>
      </w:r>
      <w:r w:rsidR="00633974" w:rsidRPr="00633974">
        <w:rPr>
          <w:sz w:val="28"/>
          <w:szCs w:val="28"/>
        </w:rPr>
        <w:t>у</w:t>
      </w:r>
      <w:r w:rsidR="00633974" w:rsidRPr="00633974">
        <w:rPr>
          <w:sz w:val="28"/>
          <w:szCs w:val="28"/>
        </w:rPr>
        <w:t>ассона</w:t>
      </w:r>
      <w:r w:rsidRPr="00633974">
        <w:rPr>
          <w:sz w:val="28"/>
          <w:szCs w:val="28"/>
        </w:rPr>
        <w:t>),</w:t>
      </w:r>
      <w:r w:rsidRPr="00633974">
        <w:rPr>
          <w:i/>
          <w:sz w:val="28"/>
          <w:szCs w:val="28"/>
        </w:rPr>
        <w:t xml:space="preserve"> </w:t>
      </w:r>
      <w:r w:rsidRPr="00633974">
        <w:rPr>
          <w:i/>
          <w:sz w:val="28"/>
          <w:szCs w:val="28"/>
          <w:lang w:val="en-US"/>
        </w:rPr>
        <w:t>G</w:t>
      </w:r>
      <w:r w:rsidRPr="00633974">
        <w:rPr>
          <w:i/>
          <w:sz w:val="28"/>
          <w:szCs w:val="28"/>
        </w:rPr>
        <w:t xml:space="preserve"> </w:t>
      </w:r>
      <w:r w:rsidR="00633974" w:rsidRPr="00633974">
        <w:rPr>
          <w:sz w:val="28"/>
          <w:szCs w:val="28"/>
        </w:rPr>
        <w:t>(градиентов</w:t>
      </w:r>
      <w:r w:rsidRPr="00633974">
        <w:rPr>
          <w:sz w:val="28"/>
          <w:szCs w:val="28"/>
        </w:rPr>
        <w:t>) путем выполнения лабораторных и объектовых к</w:t>
      </w:r>
      <w:r w:rsidRPr="00633974">
        <w:rPr>
          <w:sz w:val="28"/>
          <w:szCs w:val="28"/>
        </w:rPr>
        <w:t>а</w:t>
      </w:r>
      <w:r w:rsidRPr="00633974">
        <w:rPr>
          <w:sz w:val="28"/>
          <w:szCs w:val="28"/>
        </w:rPr>
        <w:t xml:space="preserve">либровок </w:t>
      </w:r>
      <w:r w:rsidR="00633974">
        <w:rPr>
          <w:sz w:val="28"/>
          <w:szCs w:val="28"/>
        </w:rPr>
        <w:t>[1–</w:t>
      </w:r>
      <w:r w:rsidRPr="00633974">
        <w:rPr>
          <w:sz w:val="28"/>
          <w:szCs w:val="28"/>
        </w:rPr>
        <w:t xml:space="preserve">3]. </w:t>
      </w:r>
    </w:p>
    <w:p w:rsidR="001033AA" w:rsidRDefault="001033AA" w:rsidP="007D1795">
      <w:pPr>
        <w:widowControl w:val="0"/>
        <w:spacing w:line="235" w:lineRule="auto"/>
        <w:ind w:firstLine="708"/>
        <w:jc w:val="both"/>
        <w:rPr>
          <w:sz w:val="28"/>
          <w:szCs w:val="28"/>
        </w:rPr>
      </w:pPr>
      <w:r>
        <w:rPr>
          <w:sz w:val="28"/>
          <w:szCs w:val="28"/>
        </w:rPr>
        <w:t xml:space="preserve">Для </w:t>
      </w:r>
      <w:r w:rsidRPr="000B172F">
        <w:rPr>
          <w:sz w:val="28"/>
          <w:szCs w:val="28"/>
        </w:rPr>
        <w:t xml:space="preserve">проведения </w:t>
      </w:r>
      <w:r>
        <w:rPr>
          <w:sz w:val="28"/>
          <w:szCs w:val="28"/>
        </w:rPr>
        <w:t xml:space="preserve">натурных испытаний </w:t>
      </w:r>
      <w:r w:rsidRPr="00633974">
        <w:rPr>
          <w:sz w:val="28"/>
          <w:szCs w:val="28"/>
        </w:rPr>
        <w:t>МИМ</w:t>
      </w:r>
      <w:r w:rsidRPr="00E04C80">
        <w:rPr>
          <w:sz w:val="28"/>
          <w:szCs w:val="28"/>
        </w:rPr>
        <w:t>-2 в</w:t>
      </w:r>
      <w:r>
        <w:rPr>
          <w:sz w:val="28"/>
          <w:szCs w:val="28"/>
        </w:rPr>
        <w:t xml:space="preserve"> режиме ДГМН были </w:t>
      </w:r>
      <w:r w:rsidRPr="00E04C80">
        <w:rPr>
          <w:sz w:val="28"/>
          <w:szCs w:val="28"/>
        </w:rPr>
        <w:t>построены три наземных полигона (далее ИПН – испытательный полигон</w:t>
      </w:r>
      <w:r w:rsidRPr="00AE1E32">
        <w:rPr>
          <w:sz w:val="28"/>
          <w:szCs w:val="28"/>
        </w:rPr>
        <w:t xml:space="preserve"> наземный) в районе с. Полчаниновка</w:t>
      </w:r>
      <w:r w:rsidR="00E04C80">
        <w:rPr>
          <w:sz w:val="28"/>
          <w:szCs w:val="28"/>
        </w:rPr>
        <w:t xml:space="preserve"> Саратовской области.</w:t>
      </w:r>
      <w:r w:rsidRPr="00AE1E32">
        <w:rPr>
          <w:sz w:val="28"/>
          <w:szCs w:val="28"/>
        </w:rPr>
        <w:t xml:space="preserve"> </w:t>
      </w:r>
    </w:p>
    <w:p w:rsidR="001033AA" w:rsidRDefault="001033AA" w:rsidP="0050724C">
      <w:pPr>
        <w:widowControl w:val="0"/>
        <w:spacing w:line="233" w:lineRule="auto"/>
        <w:ind w:firstLine="709"/>
        <w:jc w:val="both"/>
        <w:rPr>
          <w:sz w:val="28"/>
          <w:szCs w:val="28"/>
        </w:rPr>
      </w:pPr>
      <w:r w:rsidRPr="00E04C80">
        <w:rPr>
          <w:sz w:val="28"/>
          <w:szCs w:val="28"/>
        </w:rPr>
        <w:lastRenderedPageBreak/>
        <w:t>Потребность в построении и аттестации испытательных полигонов</w:t>
      </w:r>
      <w:r w:rsidRPr="00AE1E32">
        <w:rPr>
          <w:sz w:val="28"/>
          <w:szCs w:val="28"/>
        </w:rPr>
        <w:t xml:space="preserve">  была обусловлена необходимостью практического воспроизведения на м</w:t>
      </w:r>
      <w:r w:rsidRPr="00AE1E32">
        <w:rPr>
          <w:sz w:val="28"/>
          <w:szCs w:val="28"/>
        </w:rPr>
        <w:t>е</w:t>
      </w:r>
      <w:r w:rsidRPr="00AE1E32">
        <w:rPr>
          <w:sz w:val="28"/>
          <w:szCs w:val="28"/>
        </w:rPr>
        <w:t xml:space="preserve">стности </w:t>
      </w:r>
      <w:r w:rsidRPr="00AE1E32">
        <w:rPr>
          <w:i/>
          <w:sz w:val="28"/>
          <w:szCs w:val="28"/>
        </w:rPr>
        <w:t xml:space="preserve">геомагнитной сетки </w:t>
      </w:r>
      <w:r w:rsidRPr="00AE1E32">
        <w:rPr>
          <w:sz w:val="28"/>
          <w:szCs w:val="28"/>
        </w:rPr>
        <w:t>(ГМС) в виде дискретно заданной совокупн</w:t>
      </w:r>
      <w:r w:rsidRPr="00AE1E32">
        <w:rPr>
          <w:sz w:val="28"/>
          <w:szCs w:val="28"/>
        </w:rPr>
        <w:t>о</w:t>
      </w:r>
      <w:r w:rsidRPr="00AE1E32">
        <w:rPr>
          <w:sz w:val="28"/>
          <w:szCs w:val="28"/>
        </w:rPr>
        <w:t>сти реперных точек, к которым в дальнейшем будут привязаны текущие показания МИМ-2 [5].</w:t>
      </w:r>
      <w:r>
        <w:rPr>
          <w:sz w:val="28"/>
          <w:szCs w:val="28"/>
        </w:rPr>
        <w:t xml:space="preserve"> Для минимизации погрешностей позиционирования МИМ, обусловленных влиянием вариаций геомагнитного поля, полиго</w:t>
      </w:r>
      <w:r>
        <w:rPr>
          <w:sz w:val="28"/>
          <w:szCs w:val="28"/>
        </w:rPr>
        <w:t>н</w:t>
      </w:r>
      <w:r>
        <w:rPr>
          <w:sz w:val="28"/>
          <w:szCs w:val="28"/>
        </w:rPr>
        <w:t xml:space="preserve">ные испытания проводились в магнито-спокойные дни (МПЗ спокойное или слабо возмущенное – не более 3 баллов). </w:t>
      </w:r>
    </w:p>
    <w:p w:rsidR="001033AA" w:rsidRDefault="001033AA" w:rsidP="00BE79E5">
      <w:pPr>
        <w:widowControl w:val="0"/>
        <w:spacing w:line="233" w:lineRule="auto"/>
        <w:ind w:firstLine="708"/>
        <w:jc w:val="both"/>
        <w:rPr>
          <w:sz w:val="28"/>
          <w:szCs w:val="28"/>
        </w:rPr>
      </w:pPr>
      <w:proofErr w:type="gramStart"/>
      <w:r w:rsidRPr="00E04C80">
        <w:rPr>
          <w:sz w:val="28"/>
          <w:szCs w:val="28"/>
        </w:rPr>
        <w:t xml:space="preserve">После проведения испытаний МИМ-2 </w:t>
      </w:r>
      <w:r w:rsidR="00E04C80" w:rsidRPr="00E04C80">
        <w:rPr>
          <w:sz w:val="28"/>
          <w:szCs w:val="28"/>
        </w:rPr>
        <w:t xml:space="preserve">с разработанным ПАО </w:t>
      </w:r>
      <w:r w:rsidRPr="00E04C80">
        <w:rPr>
          <w:sz w:val="28"/>
          <w:szCs w:val="28"/>
        </w:rPr>
        <w:t>на трех</w:t>
      </w:r>
      <w:r w:rsidRPr="00AE1E32">
        <w:rPr>
          <w:sz w:val="28"/>
          <w:szCs w:val="28"/>
        </w:rPr>
        <w:t xml:space="preserve"> ИПН с</w:t>
      </w:r>
      <w:r>
        <w:rPr>
          <w:sz w:val="28"/>
          <w:szCs w:val="28"/>
        </w:rPr>
        <w:t xml:space="preserve"> использованием </w:t>
      </w:r>
      <w:r w:rsidR="00E04C80">
        <w:rPr>
          <w:sz w:val="28"/>
          <w:szCs w:val="28"/>
        </w:rPr>
        <w:t xml:space="preserve">измерительного </w:t>
      </w:r>
      <w:r w:rsidRPr="00AE1E32">
        <w:rPr>
          <w:sz w:val="28"/>
          <w:szCs w:val="28"/>
        </w:rPr>
        <w:t>оборудования (</w:t>
      </w:r>
      <w:r>
        <w:rPr>
          <w:sz w:val="28"/>
          <w:szCs w:val="28"/>
        </w:rPr>
        <w:t>геодезического те</w:t>
      </w:r>
      <w:r>
        <w:rPr>
          <w:sz w:val="28"/>
          <w:szCs w:val="28"/>
        </w:rPr>
        <w:t>о</w:t>
      </w:r>
      <w:r>
        <w:rPr>
          <w:sz w:val="28"/>
          <w:szCs w:val="28"/>
        </w:rPr>
        <w:t xml:space="preserve">долита </w:t>
      </w:r>
      <w:r w:rsidRPr="007D513F">
        <w:rPr>
          <w:i/>
          <w:sz w:val="28"/>
          <w:szCs w:val="28"/>
          <w:lang w:val="en-US"/>
        </w:rPr>
        <w:t>Control</w:t>
      </w:r>
      <w:r>
        <w:rPr>
          <w:sz w:val="28"/>
          <w:szCs w:val="28"/>
        </w:rPr>
        <w:t xml:space="preserve">, эталонного геофизического </w:t>
      </w:r>
      <w:r w:rsidRPr="00AE1E32">
        <w:rPr>
          <w:sz w:val="28"/>
          <w:szCs w:val="28"/>
        </w:rPr>
        <w:t>магнитометра марки МПФ</w:t>
      </w:r>
      <w:r>
        <w:rPr>
          <w:sz w:val="28"/>
          <w:szCs w:val="28"/>
        </w:rPr>
        <w:t xml:space="preserve">-3МГ, спутникового навигатора </w:t>
      </w:r>
      <w:r w:rsidRPr="00AE1E32">
        <w:rPr>
          <w:sz w:val="28"/>
          <w:szCs w:val="28"/>
        </w:rPr>
        <w:t xml:space="preserve">типа </w:t>
      </w:r>
      <w:r w:rsidRPr="007D513F">
        <w:rPr>
          <w:i/>
          <w:sz w:val="28"/>
          <w:szCs w:val="28"/>
          <w:lang w:val="en-US"/>
        </w:rPr>
        <w:t>U</w:t>
      </w:r>
      <w:r w:rsidRPr="007D513F">
        <w:rPr>
          <w:i/>
          <w:sz w:val="28"/>
          <w:szCs w:val="28"/>
        </w:rPr>
        <w:t>-</w:t>
      </w:r>
      <w:proofErr w:type="spellStart"/>
      <w:r w:rsidRPr="007D513F">
        <w:rPr>
          <w:i/>
          <w:sz w:val="28"/>
          <w:szCs w:val="28"/>
          <w:lang w:val="en-US"/>
        </w:rPr>
        <w:t>blox</w:t>
      </w:r>
      <w:proofErr w:type="spellEnd"/>
      <w:r>
        <w:rPr>
          <w:sz w:val="28"/>
          <w:szCs w:val="28"/>
        </w:rPr>
        <w:t>7, системы мобильной диста</w:t>
      </w:r>
      <w:r>
        <w:rPr>
          <w:sz w:val="28"/>
          <w:szCs w:val="28"/>
        </w:rPr>
        <w:t>н</w:t>
      </w:r>
      <w:r>
        <w:rPr>
          <w:sz w:val="28"/>
          <w:szCs w:val="28"/>
        </w:rPr>
        <w:t>ционной связи</w:t>
      </w:r>
      <w:r w:rsidRPr="007C2CCE">
        <w:rPr>
          <w:sz w:val="28"/>
          <w:szCs w:val="28"/>
        </w:rPr>
        <w:t xml:space="preserve"> </w:t>
      </w:r>
      <w:proofErr w:type="spellStart"/>
      <w:r w:rsidRPr="007D513F">
        <w:rPr>
          <w:i/>
          <w:sz w:val="28"/>
          <w:szCs w:val="28"/>
          <w:lang w:val="en-US"/>
        </w:rPr>
        <w:t>Jcom</w:t>
      </w:r>
      <w:proofErr w:type="spellEnd"/>
      <w:r>
        <w:rPr>
          <w:sz w:val="28"/>
          <w:szCs w:val="28"/>
        </w:rPr>
        <w:t xml:space="preserve">, </w:t>
      </w:r>
      <w:r w:rsidRPr="004E7F68">
        <w:rPr>
          <w:sz w:val="28"/>
          <w:szCs w:val="28"/>
        </w:rPr>
        <w:t>персонального компьютера (ПК)</w:t>
      </w:r>
      <w:r>
        <w:rPr>
          <w:sz w:val="28"/>
          <w:szCs w:val="28"/>
        </w:rPr>
        <w:t>, автономного исто</w:t>
      </w:r>
      <w:r>
        <w:rPr>
          <w:sz w:val="28"/>
          <w:szCs w:val="28"/>
        </w:rPr>
        <w:t>ч</w:t>
      </w:r>
      <w:r>
        <w:rPr>
          <w:sz w:val="28"/>
          <w:szCs w:val="28"/>
        </w:rPr>
        <w:t xml:space="preserve">ника питания и </w:t>
      </w:r>
      <w:r w:rsidRPr="0028055C">
        <w:rPr>
          <w:sz w:val="28"/>
          <w:szCs w:val="28"/>
        </w:rPr>
        <w:t>др.)</w:t>
      </w:r>
      <w:r>
        <w:rPr>
          <w:sz w:val="28"/>
          <w:szCs w:val="28"/>
        </w:rPr>
        <w:t xml:space="preserve"> и анализа полученных результатов было установлено: </w:t>
      </w:r>
      <w:proofErr w:type="gramEnd"/>
    </w:p>
    <w:p w:rsidR="001033AA" w:rsidRPr="00F153E9" w:rsidRDefault="0028055C" w:rsidP="00BE79E5">
      <w:pPr>
        <w:pStyle w:val="aff4"/>
        <w:widowControl w:val="0"/>
        <w:numPr>
          <w:ilvl w:val="0"/>
          <w:numId w:val="47"/>
        </w:numPr>
        <w:tabs>
          <w:tab w:val="left" w:pos="709"/>
          <w:tab w:val="left" w:pos="993"/>
        </w:tabs>
        <w:spacing w:after="0" w:line="233" w:lineRule="auto"/>
        <w:ind w:left="0" w:firstLine="709"/>
        <w:jc w:val="both"/>
        <w:rPr>
          <w:rFonts w:ascii="Times New Roman" w:hAnsi="Times New Roman"/>
          <w:sz w:val="28"/>
          <w:szCs w:val="28"/>
        </w:rPr>
      </w:pPr>
      <w:proofErr w:type="gramStart"/>
      <w:r w:rsidRPr="0028055C">
        <w:rPr>
          <w:rFonts w:ascii="Times New Roman" w:hAnsi="Times New Roman"/>
          <w:sz w:val="28"/>
          <w:szCs w:val="28"/>
        </w:rPr>
        <w:t>разность в показаниях</w:t>
      </w:r>
      <w:r w:rsidR="00E04C80" w:rsidRPr="0028055C">
        <w:rPr>
          <w:rFonts w:ascii="Times New Roman" w:hAnsi="Times New Roman"/>
          <w:i/>
          <w:sz w:val="28"/>
          <w:szCs w:val="28"/>
        </w:rPr>
        <w:t xml:space="preserve"> </w:t>
      </w:r>
      <w:r w:rsidR="001033AA" w:rsidRPr="0028055C">
        <w:rPr>
          <w:rFonts w:ascii="Times New Roman" w:hAnsi="Times New Roman"/>
          <w:sz w:val="28"/>
          <w:szCs w:val="28"/>
        </w:rPr>
        <w:t>МИМ-2</w:t>
      </w:r>
      <w:r w:rsidRPr="0028055C">
        <w:rPr>
          <w:rFonts w:ascii="Times New Roman" w:hAnsi="Times New Roman"/>
          <w:sz w:val="28"/>
          <w:szCs w:val="28"/>
        </w:rPr>
        <w:t>, определенная на различных ра</w:t>
      </w:r>
      <w:r w:rsidRPr="0028055C">
        <w:rPr>
          <w:rFonts w:ascii="Times New Roman" w:hAnsi="Times New Roman"/>
          <w:sz w:val="28"/>
          <w:szCs w:val="28"/>
        </w:rPr>
        <w:t>с</w:t>
      </w:r>
      <w:r w:rsidRPr="0028055C">
        <w:rPr>
          <w:rFonts w:ascii="Times New Roman" w:hAnsi="Times New Roman"/>
          <w:sz w:val="28"/>
          <w:szCs w:val="28"/>
        </w:rPr>
        <w:t>стояниях между</w:t>
      </w:r>
      <w:r w:rsidR="001033AA" w:rsidRPr="0028055C">
        <w:rPr>
          <w:rFonts w:ascii="Times New Roman" w:hAnsi="Times New Roman"/>
          <w:sz w:val="28"/>
          <w:szCs w:val="28"/>
        </w:rPr>
        <w:t xml:space="preserve"> репер</w:t>
      </w:r>
      <w:r w:rsidRPr="0028055C">
        <w:rPr>
          <w:rFonts w:ascii="Times New Roman" w:hAnsi="Times New Roman"/>
          <w:sz w:val="28"/>
          <w:szCs w:val="28"/>
        </w:rPr>
        <w:t>ной</w:t>
      </w:r>
      <w:r w:rsidR="001033AA" w:rsidRPr="0028055C">
        <w:rPr>
          <w:rFonts w:ascii="Times New Roman" w:hAnsi="Times New Roman"/>
          <w:sz w:val="28"/>
          <w:szCs w:val="28"/>
        </w:rPr>
        <w:t xml:space="preserve"> и контроль</w:t>
      </w:r>
      <w:r w:rsidRPr="0028055C">
        <w:rPr>
          <w:rFonts w:ascii="Times New Roman" w:hAnsi="Times New Roman"/>
          <w:sz w:val="28"/>
          <w:szCs w:val="28"/>
        </w:rPr>
        <w:t>ной</w:t>
      </w:r>
      <w:r w:rsidR="001033AA" w:rsidRPr="0028055C">
        <w:rPr>
          <w:rFonts w:ascii="Times New Roman" w:hAnsi="Times New Roman"/>
          <w:sz w:val="28"/>
          <w:szCs w:val="28"/>
        </w:rPr>
        <w:t xml:space="preserve"> точ</w:t>
      </w:r>
      <w:r w:rsidRPr="0028055C">
        <w:rPr>
          <w:rFonts w:ascii="Times New Roman" w:hAnsi="Times New Roman"/>
          <w:sz w:val="28"/>
          <w:szCs w:val="28"/>
        </w:rPr>
        <w:t>ками (базах)</w:t>
      </w:r>
      <w:r w:rsidR="001033AA" w:rsidRPr="0028055C">
        <w:rPr>
          <w:rFonts w:ascii="Times New Roman" w:hAnsi="Times New Roman"/>
          <w:sz w:val="28"/>
          <w:szCs w:val="28"/>
        </w:rPr>
        <w:t xml:space="preserve"> </w:t>
      </w:r>
      <w:r w:rsidRPr="0028055C">
        <w:rPr>
          <w:rFonts w:ascii="Times New Roman" w:hAnsi="Times New Roman"/>
          <w:sz w:val="28"/>
          <w:szCs w:val="28"/>
        </w:rPr>
        <w:t xml:space="preserve">для </w:t>
      </w:r>
      <w:r w:rsidR="001033AA" w:rsidRPr="0028055C">
        <w:rPr>
          <w:rFonts w:ascii="Times New Roman" w:hAnsi="Times New Roman"/>
          <w:sz w:val="28"/>
          <w:szCs w:val="28"/>
        </w:rPr>
        <w:t xml:space="preserve">трех ИПН, по компонентам и модулю вектора напряженности </w:t>
      </w:r>
      <w:r w:rsidR="00FF3989" w:rsidRPr="0028055C">
        <w:rPr>
          <w:rFonts w:ascii="Times New Roman" w:hAnsi="Times New Roman"/>
          <w:sz w:val="28"/>
          <w:szCs w:val="28"/>
        </w:rPr>
        <w:t xml:space="preserve">магнитного поля Земли </w:t>
      </w:r>
      <w:r w:rsidR="00FF3989" w:rsidRPr="00F153E9">
        <w:rPr>
          <w:rFonts w:ascii="Times New Roman" w:hAnsi="Times New Roman"/>
          <w:sz w:val="28"/>
          <w:szCs w:val="28"/>
        </w:rPr>
        <w:t>(МПЗ)</w:t>
      </w:r>
      <w:r w:rsidR="001033AA" w:rsidRPr="00F153E9">
        <w:rPr>
          <w:rFonts w:ascii="Times New Roman" w:hAnsi="Times New Roman"/>
          <w:sz w:val="28"/>
          <w:szCs w:val="28"/>
        </w:rPr>
        <w:t xml:space="preserve"> расчетным путем </w:t>
      </w:r>
      <w:r w:rsidR="00FF3989" w:rsidRPr="00F153E9">
        <w:rPr>
          <w:rFonts w:ascii="Times New Roman" w:hAnsi="Times New Roman"/>
          <w:sz w:val="28"/>
          <w:szCs w:val="28"/>
        </w:rPr>
        <w:t>по</w:t>
      </w:r>
      <w:r w:rsidR="001033AA" w:rsidRPr="00F153E9">
        <w:rPr>
          <w:rFonts w:ascii="Times New Roman" w:hAnsi="Times New Roman"/>
          <w:sz w:val="28"/>
          <w:szCs w:val="28"/>
        </w:rPr>
        <w:t xml:space="preserve"> модели ЕММ-2015, оказалась </w:t>
      </w:r>
      <w:r w:rsidR="00F153E9">
        <w:rPr>
          <w:rFonts w:ascii="Times New Roman" w:hAnsi="Times New Roman"/>
          <w:sz w:val="28"/>
          <w:szCs w:val="28"/>
        </w:rPr>
        <w:t>достаточно малой</w:t>
      </w:r>
      <w:r w:rsidRPr="0028055C">
        <w:rPr>
          <w:rFonts w:ascii="Times New Roman" w:hAnsi="Times New Roman"/>
          <w:sz w:val="28"/>
          <w:szCs w:val="28"/>
        </w:rPr>
        <w:t xml:space="preserve"> для дальнейших расчетов по программе ДГМН</w:t>
      </w:r>
      <w:r w:rsidR="001033AA" w:rsidRPr="0028055C">
        <w:rPr>
          <w:rFonts w:ascii="Times New Roman" w:hAnsi="Times New Roman"/>
          <w:sz w:val="28"/>
          <w:szCs w:val="28"/>
        </w:rPr>
        <w:t xml:space="preserve"> и составила всего несколько десятых долей нТл на базе ~50 м (ИПН-1) и несколько единиц нТл на базах </w:t>
      </w:r>
      <w:r w:rsidRPr="00F153E9">
        <w:rPr>
          <w:rFonts w:ascii="Times New Roman" w:hAnsi="Times New Roman"/>
          <w:sz w:val="28"/>
          <w:szCs w:val="28"/>
        </w:rPr>
        <w:t>от</w:t>
      </w:r>
      <w:proofErr w:type="gramEnd"/>
      <w:r w:rsidRPr="00F153E9">
        <w:rPr>
          <w:rFonts w:ascii="Times New Roman" w:hAnsi="Times New Roman"/>
          <w:sz w:val="28"/>
          <w:szCs w:val="28"/>
        </w:rPr>
        <w:t xml:space="preserve"> 500 до </w:t>
      </w:r>
      <w:r w:rsidR="001033AA" w:rsidRPr="00F153E9">
        <w:rPr>
          <w:rFonts w:ascii="Times New Roman" w:hAnsi="Times New Roman"/>
          <w:sz w:val="28"/>
          <w:szCs w:val="28"/>
        </w:rPr>
        <w:t>1000</w:t>
      </w:r>
      <w:r w:rsidRPr="00F153E9">
        <w:rPr>
          <w:rFonts w:ascii="Times New Roman" w:hAnsi="Times New Roman"/>
          <w:sz w:val="28"/>
          <w:szCs w:val="28"/>
        </w:rPr>
        <w:t xml:space="preserve"> </w:t>
      </w:r>
      <w:r w:rsidR="001033AA" w:rsidRPr="00F153E9">
        <w:rPr>
          <w:rFonts w:ascii="Times New Roman" w:hAnsi="Times New Roman"/>
          <w:sz w:val="28"/>
          <w:szCs w:val="28"/>
        </w:rPr>
        <w:t>м (ИПН-2, 3), что соизмеримо с уровнем по</w:t>
      </w:r>
      <w:r w:rsidR="00F153E9" w:rsidRPr="00F153E9">
        <w:rPr>
          <w:rFonts w:ascii="Times New Roman" w:hAnsi="Times New Roman"/>
          <w:sz w:val="28"/>
          <w:szCs w:val="28"/>
        </w:rPr>
        <w:t>мех;</w:t>
      </w:r>
    </w:p>
    <w:p w:rsidR="001033AA" w:rsidRPr="00F153E9" w:rsidRDefault="001033AA" w:rsidP="00BE79E5">
      <w:pPr>
        <w:pStyle w:val="aff4"/>
        <w:widowControl w:val="0"/>
        <w:numPr>
          <w:ilvl w:val="0"/>
          <w:numId w:val="47"/>
        </w:numPr>
        <w:tabs>
          <w:tab w:val="left" w:pos="709"/>
          <w:tab w:val="left" w:pos="993"/>
        </w:tabs>
        <w:spacing w:after="0" w:line="233" w:lineRule="auto"/>
        <w:ind w:left="0" w:firstLine="709"/>
        <w:jc w:val="both"/>
        <w:rPr>
          <w:rFonts w:ascii="Times New Roman" w:hAnsi="Times New Roman"/>
          <w:sz w:val="28"/>
          <w:szCs w:val="28"/>
        </w:rPr>
      </w:pPr>
      <w:r w:rsidRPr="00F153E9">
        <w:rPr>
          <w:rFonts w:ascii="Times New Roman" w:hAnsi="Times New Roman"/>
          <w:sz w:val="28"/>
          <w:szCs w:val="28"/>
        </w:rPr>
        <w:t>сильная зашумленность показаний модуля МИМ-2, вызванная с</w:t>
      </w:r>
      <w:r w:rsidRPr="00F153E9">
        <w:rPr>
          <w:rFonts w:ascii="Times New Roman" w:hAnsi="Times New Roman"/>
          <w:sz w:val="28"/>
          <w:szCs w:val="28"/>
        </w:rPr>
        <w:t>у</w:t>
      </w:r>
      <w:r w:rsidRPr="00F153E9">
        <w:rPr>
          <w:rFonts w:ascii="Times New Roman" w:hAnsi="Times New Roman"/>
          <w:sz w:val="28"/>
          <w:szCs w:val="28"/>
        </w:rPr>
        <w:t xml:space="preserve">щественной </w:t>
      </w:r>
      <w:r w:rsidR="00F153E9" w:rsidRPr="00F153E9">
        <w:rPr>
          <w:rFonts w:ascii="Times New Roman" w:hAnsi="Times New Roman"/>
          <w:i/>
          <w:sz w:val="28"/>
          <w:szCs w:val="28"/>
        </w:rPr>
        <w:t>возмущенно</w:t>
      </w:r>
      <w:r w:rsidRPr="00F153E9">
        <w:rPr>
          <w:rFonts w:ascii="Times New Roman" w:hAnsi="Times New Roman"/>
          <w:i/>
          <w:sz w:val="28"/>
          <w:szCs w:val="28"/>
        </w:rPr>
        <w:t>стью</w:t>
      </w:r>
      <w:r w:rsidRPr="00F153E9">
        <w:rPr>
          <w:rFonts w:ascii="Times New Roman" w:hAnsi="Times New Roman"/>
          <w:sz w:val="28"/>
          <w:szCs w:val="28"/>
        </w:rPr>
        <w:t xml:space="preserve"> </w:t>
      </w:r>
      <w:r w:rsidR="00F153E9" w:rsidRPr="00F153E9">
        <w:rPr>
          <w:rFonts w:ascii="Times New Roman" w:hAnsi="Times New Roman"/>
          <w:sz w:val="28"/>
          <w:szCs w:val="28"/>
        </w:rPr>
        <w:t>МПЗ на отдельных участках</w:t>
      </w:r>
      <w:r w:rsidRPr="00F153E9">
        <w:rPr>
          <w:rFonts w:ascii="Times New Roman" w:hAnsi="Times New Roman"/>
          <w:sz w:val="28"/>
          <w:szCs w:val="28"/>
        </w:rPr>
        <w:t xml:space="preserve"> ИПН-3, </w:t>
      </w:r>
      <w:r w:rsidR="00F153E9" w:rsidRPr="00F153E9">
        <w:rPr>
          <w:rFonts w:ascii="Times New Roman" w:hAnsi="Times New Roman"/>
          <w:sz w:val="28"/>
          <w:szCs w:val="28"/>
        </w:rPr>
        <w:t>об</w:t>
      </w:r>
      <w:r w:rsidR="00F153E9" w:rsidRPr="00F153E9">
        <w:rPr>
          <w:rFonts w:ascii="Times New Roman" w:hAnsi="Times New Roman"/>
          <w:sz w:val="28"/>
          <w:szCs w:val="28"/>
        </w:rPr>
        <w:t>у</w:t>
      </w:r>
      <w:r w:rsidR="00F153E9" w:rsidRPr="00F153E9">
        <w:rPr>
          <w:rFonts w:ascii="Times New Roman" w:hAnsi="Times New Roman"/>
          <w:sz w:val="28"/>
          <w:szCs w:val="28"/>
        </w:rPr>
        <w:t xml:space="preserve">словленной </w:t>
      </w:r>
      <w:r w:rsidRPr="00F153E9">
        <w:rPr>
          <w:rFonts w:ascii="Times New Roman" w:hAnsi="Times New Roman"/>
          <w:sz w:val="28"/>
          <w:szCs w:val="28"/>
        </w:rPr>
        <w:t xml:space="preserve">значительным уровнем реальных градиентов компонент МПЗ, превышающим уровень расчетных градиентов нормального геомагнитного поля на 2–3 порядка; </w:t>
      </w:r>
    </w:p>
    <w:p w:rsidR="0086405F" w:rsidRPr="007D1795" w:rsidRDefault="004D3F2F" w:rsidP="00BE79E5">
      <w:pPr>
        <w:pStyle w:val="aff4"/>
        <w:widowControl w:val="0"/>
        <w:numPr>
          <w:ilvl w:val="0"/>
          <w:numId w:val="47"/>
        </w:numPr>
        <w:tabs>
          <w:tab w:val="left" w:pos="709"/>
          <w:tab w:val="left" w:pos="993"/>
        </w:tabs>
        <w:spacing w:after="0" w:line="233" w:lineRule="auto"/>
        <w:ind w:left="0" w:firstLine="709"/>
        <w:jc w:val="both"/>
        <w:rPr>
          <w:sz w:val="28"/>
          <w:szCs w:val="28"/>
        </w:rPr>
      </w:pPr>
      <w:r w:rsidRPr="00B30090">
        <w:rPr>
          <w:rFonts w:ascii="Times New Roman" w:hAnsi="Times New Roman"/>
          <w:sz w:val="28"/>
          <w:szCs w:val="28"/>
        </w:rPr>
        <w:t>сильная</w:t>
      </w:r>
      <w:r w:rsidR="001033AA" w:rsidRPr="00B30090">
        <w:rPr>
          <w:rFonts w:ascii="Times New Roman" w:hAnsi="Times New Roman"/>
          <w:sz w:val="28"/>
          <w:szCs w:val="28"/>
        </w:rPr>
        <w:t xml:space="preserve"> </w:t>
      </w:r>
      <w:r w:rsidR="001033AA" w:rsidRPr="00B30090">
        <w:rPr>
          <w:rFonts w:ascii="Times New Roman" w:hAnsi="Times New Roman"/>
          <w:i/>
          <w:sz w:val="28"/>
          <w:szCs w:val="28"/>
        </w:rPr>
        <w:t>намагниченност</w:t>
      </w:r>
      <w:r w:rsidRPr="00B30090">
        <w:rPr>
          <w:rFonts w:ascii="Times New Roman" w:hAnsi="Times New Roman"/>
          <w:i/>
          <w:sz w:val="28"/>
          <w:szCs w:val="28"/>
        </w:rPr>
        <w:t>ь</w:t>
      </w:r>
      <w:r w:rsidR="001033AA" w:rsidRPr="00B30090">
        <w:rPr>
          <w:rFonts w:ascii="Times New Roman" w:hAnsi="Times New Roman"/>
          <w:sz w:val="28"/>
          <w:szCs w:val="28"/>
        </w:rPr>
        <w:t xml:space="preserve"> носителя</w:t>
      </w:r>
      <w:r w:rsidR="0086405F" w:rsidRPr="00B30090">
        <w:rPr>
          <w:rFonts w:ascii="Times New Roman" w:hAnsi="Times New Roman"/>
          <w:sz w:val="28"/>
          <w:szCs w:val="28"/>
        </w:rPr>
        <w:t xml:space="preserve"> МИМ-2</w:t>
      </w:r>
      <w:r w:rsidRPr="00B30090">
        <w:rPr>
          <w:rFonts w:ascii="Times New Roman" w:hAnsi="Times New Roman"/>
          <w:sz w:val="28"/>
          <w:szCs w:val="28"/>
        </w:rPr>
        <w:t>, связанная с</w:t>
      </w:r>
      <w:r w:rsidR="001033AA" w:rsidRPr="00B30090">
        <w:rPr>
          <w:rFonts w:ascii="Times New Roman" w:hAnsi="Times New Roman"/>
          <w:sz w:val="28"/>
          <w:szCs w:val="28"/>
        </w:rPr>
        <w:t xml:space="preserve"> проявл</w:t>
      </w:r>
      <w:r w:rsidR="001033AA" w:rsidRPr="00B30090">
        <w:rPr>
          <w:rFonts w:ascii="Times New Roman" w:hAnsi="Times New Roman"/>
          <w:sz w:val="28"/>
          <w:szCs w:val="28"/>
        </w:rPr>
        <w:t>е</w:t>
      </w:r>
      <w:r w:rsidR="001033AA" w:rsidRPr="00B30090">
        <w:rPr>
          <w:rFonts w:ascii="Times New Roman" w:hAnsi="Times New Roman"/>
          <w:sz w:val="28"/>
          <w:szCs w:val="28"/>
        </w:rPr>
        <w:t xml:space="preserve">нием собственного </w:t>
      </w:r>
      <w:r w:rsidRPr="00B30090">
        <w:rPr>
          <w:rFonts w:ascii="Times New Roman" w:hAnsi="Times New Roman"/>
          <w:sz w:val="28"/>
          <w:szCs w:val="28"/>
        </w:rPr>
        <w:t>магнитного поля объекта (</w:t>
      </w:r>
      <w:r w:rsidR="001033AA" w:rsidRPr="00B30090">
        <w:rPr>
          <w:rFonts w:ascii="Times New Roman" w:hAnsi="Times New Roman"/>
          <w:sz w:val="28"/>
          <w:szCs w:val="28"/>
        </w:rPr>
        <w:t>МПО</w:t>
      </w:r>
      <w:r w:rsidRPr="00B30090">
        <w:rPr>
          <w:rFonts w:ascii="Times New Roman" w:hAnsi="Times New Roman"/>
          <w:sz w:val="28"/>
          <w:szCs w:val="28"/>
        </w:rPr>
        <w:t>)</w:t>
      </w:r>
      <w:r w:rsidR="0086405F" w:rsidRPr="00B30090">
        <w:rPr>
          <w:rFonts w:ascii="Times New Roman" w:hAnsi="Times New Roman"/>
          <w:sz w:val="28"/>
          <w:szCs w:val="28"/>
        </w:rPr>
        <w:t>, по сравнению с уро</w:t>
      </w:r>
      <w:r w:rsidR="0086405F" w:rsidRPr="00B30090">
        <w:rPr>
          <w:rFonts w:ascii="Times New Roman" w:hAnsi="Times New Roman"/>
          <w:sz w:val="28"/>
          <w:szCs w:val="28"/>
        </w:rPr>
        <w:t>в</w:t>
      </w:r>
      <w:r w:rsidR="0086405F" w:rsidRPr="00B30090">
        <w:rPr>
          <w:rFonts w:ascii="Times New Roman" w:hAnsi="Times New Roman"/>
          <w:sz w:val="28"/>
          <w:szCs w:val="28"/>
        </w:rPr>
        <w:t>нем</w:t>
      </w:r>
      <w:r w:rsidR="001033AA" w:rsidRPr="00B30090">
        <w:rPr>
          <w:rFonts w:ascii="Times New Roman" w:hAnsi="Times New Roman"/>
          <w:sz w:val="28"/>
          <w:szCs w:val="28"/>
        </w:rPr>
        <w:t xml:space="preserve"> </w:t>
      </w:r>
      <w:r w:rsidR="0086405F" w:rsidRPr="00B30090">
        <w:rPr>
          <w:rFonts w:ascii="Times New Roman" w:hAnsi="Times New Roman"/>
          <w:sz w:val="28"/>
          <w:szCs w:val="28"/>
        </w:rPr>
        <w:t xml:space="preserve">самого </w:t>
      </w:r>
      <w:r w:rsidR="001033AA" w:rsidRPr="00B30090">
        <w:rPr>
          <w:rFonts w:ascii="Times New Roman" w:hAnsi="Times New Roman"/>
          <w:sz w:val="28"/>
          <w:szCs w:val="28"/>
        </w:rPr>
        <w:t>МПЗ в точке измерений</w:t>
      </w:r>
      <w:r w:rsidR="007D1795">
        <w:rPr>
          <w:rFonts w:ascii="Times New Roman" w:hAnsi="Times New Roman"/>
          <w:sz w:val="28"/>
          <w:szCs w:val="28"/>
        </w:rPr>
        <w:t xml:space="preserve"> </w:t>
      </w:r>
      <w:r w:rsidR="007D1795" w:rsidRPr="00B30090">
        <w:rPr>
          <w:rFonts w:ascii="Times New Roman" w:hAnsi="Times New Roman"/>
          <w:sz w:val="28"/>
          <w:szCs w:val="28"/>
        </w:rPr>
        <w:t>(</w:t>
      </w:r>
      <w:r w:rsidR="007D1795">
        <w:rPr>
          <w:rFonts w:ascii="Times New Roman" w:hAnsi="Times New Roman"/>
          <w:sz w:val="28"/>
          <w:szCs w:val="28"/>
        </w:rPr>
        <w:t>рис. 1</w:t>
      </w:r>
      <w:r w:rsidR="007D1795" w:rsidRPr="00B30090">
        <w:rPr>
          <w:rFonts w:ascii="Times New Roman" w:hAnsi="Times New Roman"/>
          <w:sz w:val="28"/>
          <w:szCs w:val="28"/>
        </w:rPr>
        <w:t>)</w:t>
      </w:r>
      <w:r w:rsidR="001033AA" w:rsidRPr="00B30090">
        <w:rPr>
          <w:rFonts w:ascii="Times New Roman" w:hAnsi="Times New Roman"/>
          <w:sz w:val="28"/>
          <w:szCs w:val="28"/>
        </w:rPr>
        <w:t xml:space="preserve">. </w:t>
      </w:r>
    </w:p>
    <w:p w:rsidR="007D1795" w:rsidRPr="00BE79E5" w:rsidRDefault="007D1795" w:rsidP="007D1795">
      <w:pPr>
        <w:pStyle w:val="aff4"/>
        <w:widowControl w:val="0"/>
        <w:tabs>
          <w:tab w:val="left" w:pos="709"/>
          <w:tab w:val="left" w:pos="993"/>
        </w:tabs>
        <w:spacing w:after="0" w:line="235" w:lineRule="auto"/>
        <w:ind w:left="709" w:hanging="709"/>
        <w:jc w:val="both"/>
        <w:rPr>
          <w:rFonts w:ascii="Times New Roman" w:hAnsi="Times New Roman"/>
          <w:sz w:val="16"/>
          <w:szCs w:val="16"/>
        </w:rPr>
      </w:pPr>
    </w:p>
    <w:p w:rsidR="007D1795" w:rsidRPr="007D1795" w:rsidRDefault="007D1795" w:rsidP="007D1795">
      <w:pPr>
        <w:pStyle w:val="aff4"/>
        <w:widowControl w:val="0"/>
        <w:tabs>
          <w:tab w:val="left" w:pos="709"/>
          <w:tab w:val="left" w:pos="993"/>
        </w:tabs>
        <w:spacing w:after="0" w:line="240" w:lineRule="auto"/>
        <w:ind w:left="709"/>
        <w:jc w:val="center"/>
        <w:rPr>
          <w:sz w:val="28"/>
          <w:szCs w:val="28"/>
        </w:rPr>
      </w:pPr>
      <w:r>
        <w:rPr>
          <w:noProof/>
          <w:sz w:val="28"/>
          <w:szCs w:val="28"/>
          <w:lang w:eastAsia="ru-RU"/>
        </w:rPr>
        <w:drawing>
          <wp:inline distT="0" distB="0" distL="0" distR="0">
            <wp:extent cx="4007039" cy="2866381"/>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cstate="print">
                      <a:grayscl/>
                    </a:blip>
                    <a:srcRect/>
                    <a:stretch>
                      <a:fillRect/>
                    </a:stretch>
                  </pic:blipFill>
                  <pic:spPr bwMode="auto">
                    <a:xfrm>
                      <a:off x="0" y="0"/>
                      <a:ext cx="4013605" cy="2871078"/>
                    </a:xfrm>
                    <a:prstGeom prst="rect">
                      <a:avLst/>
                    </a:prstGeom>
                    <a:noFill/>
                    <a:ln w="9525">
                      <a:noFill/>
                      <a:miter lim="800000"/>
                      <a:headEnd/>
                      <a:tailEnd/>
                    </a:ln>
                  </pic:spPr>
                </pic:pic>
              </a:graphicData>
            </a:graphic>
          </wp:inline>
        </w:drawing>
      </w:r>
    </w:p>
    <w:p w:rsidR="00BE79E5" w:rsidRPr="00BE79E5" w:rsidRDefault="00BE79E5" w:rsidP="007D1795">
      <w:pPr>
        <w:pStyle w:val="aff4"/>
        <w:widowControl w:val="0"/>
        <w:tabs>
          <w:tab w:val="left" w:pos="993"/>
          <w:tab w:val="left" w:pos="1843"/>
        </w:tabs>
        <w:spacing w:after="0" w:line="240" w:lineRule="auto"/>
        <w:ind w:left="1843" w:right="1049"/>
        <w:jc w:val="both"/>
        <w:rPr>
          <w:rFonts w:ascii="Times New Roman" w:hAnsi="Times New Roman"/>
          <w:sz w:val="12"/>
          <w:szCs w:val="12"/>
        </w:rPr>
      </w:pPr>
    </w:p>
    <w:p w:rsidR="007D1795" w:rsidRPr="00BE79E5" w:rsidRDefault="007D1795" w:rsidP="007D1795">
      <w:pPr>
        <w:pStyle w:val="aff4"/>
        <w:widowControl w:val="0"/>
        <w:tabs>
          <w:tab w:val="left" w:pos="993"/>
          <w:tab w:val="left" w:pos="1843"/>
        </w:tabs>
        <w:spacing w:after="0" w:line="240" w:lineRule="auto"/>
        <w:ind w:left="1843" w:right="1049"/>
        <w:jc w:val="both"/>
        <w:rPr>
          <w:sz w:val="24"/>
          <w:szCs w:val="24"/>
        </w:rPr>
      </w:pPr>
      <w:r w:rsidRPr="00BE79E5">
        <w:rPr>
          <w:rFonts w:ascii="Times New Roman" w:hAnsi="Times New Roman"/>
          <w:sz w:val="24"/>
          <w:szCs w:val="24"/>
        </w:rPr>
        <w:t xml:space="preserve">Рис. 1. МИМ-2 </w:t>
      </w:r>
      <w:proofErr w:type="gramStart"/>
      <w:r w:rsidRPr="00BE79E5">
        <w:rPr>
          <w:rFonts w:ascii="Times New Roman" w:hAnsi="Times New Roman"/>
          <w:sz w:val="24"/>
          <w:szCs w:val="24"/>
        </w:rPr>
        <w:t>смонтирован</w:t>
      </w:r>
      <w:proofErr w:type="gramEnd"/>
      <w:r w:rsidRPr="00BE79E5">
        <w:rPr>
          <w:rFonts w:ascii="Times New Roman" w:hAnsi="Times New Roman"/>
          <w:sz w:val="24"/>
          <w:szCs w:val="24"/>
        </w:rPr>
        <w:t xml:space="preserve"> на немагнитной стойке, уст</w:t>
      </w:r>
      <w:r w:rsidRPr="00BE79E5">
        <w:rPr>
          <w:rFonts w:ascii="Times New Roman" w:hAnsi="Times New Roman"/>
          <w:sz w:val="24"/>
          <w:szCs w:val="24"/>
        </w:rPr>
        <w:t>а</w:t>
      </w:r>
      <w:r w:rsidRPr="00BE79E5">
        <w:rPr>
          <w:rFonts w:ascii="Times New Roman" w:hAnsi="Times New Roman"/>
          <w:sz w:val="24"/>
          <w:szCs w:val="24"/>
        </w:rPr>
        <w:t xml:space="preserve">новленной на автомобиле </w:t>
      </w:r>
      <w:r w:rsidRPr="00BE79E5">
        <w:rPr>
          <w:rFonts w:ascii="Times New Roman" w:hAnsi="Times New Roman"/>
          <w:i/>
          <w:sz w:val="24"/>
          <w:szCs w:val="24"/>
          <w:lang w:val="en-US"/>
        </w:rPr>
        <w:t>LADA</w:t>
      </w:r>
      <w:r w:rsidRPr="00BE79E5">
        <w:rPr>
          <w:rFonts w:ascii="Times New Roman" w:hAnsi="Times New Roman"/>
          <w:sz w:val="24"/>
          <w:szCs w:val="24"/>
        </w:rPr>
        <w:t xml:space="preserve"> </w:t>
      </w:r>
      <w:proofErr w:type="spellStart"/>
      <w:r w:rsidRPr="00BE79E5">
        <w:rPr>
          <w:rFonts w:ascii="Times New Roman" w:hAnsi="Times New Roman"/>
          <w:i/>
          <w:sz w:val="24"/>
          <w:szCs w:val="24"/>
          <w:lang w:val="en-US"/>
        </w:rPr>
        <w:t>Largus</w:t>
      </w:r>
      <w:proofErr w:type="spellEnd"/>
      <w:r w:rsidRPr="00BE79E5">
        <w:rPr>
          <w:rFonts w:ascii="Times New Roman" w:hAnsi="Times New Roman"/>
          <w:color w:val="FF0000"/>
          <w:sz w:val="24"/>
          <w:szCs w:val="24"/>
        </w:rPr>
        <w:t xml:space="preserve"> </w:t>
      </w:r>
    </w:p>
    <w:p w:rsidR="00B30090" w:rsidRDefault="001033AA" w:rsidP="0050724C">
      <w:pPr>
        <w:pStyle w:val="aff4"/>
        <w:widowControl w:val="0"/>
        <w:tabs>
          <w:tab w:val="left" w:pos="142"/>
          <w:tab w:val="left" w:pos="993"/>
        </w:tabs>
        <w:spacing w:after="0" w:line="240" w:lineRule="auto"/>
        <w:ind w:left="0" w:firstLine="709"/>
        <w:jc w:val="both"/>
        <w:rPr>
          <w:rFonts w:ascii="Times New Roman" w:hAnsi="Times New Roman"/>
          <w:sz w:val="28"/>
          <w:szCs w:val="28"/>
        </w:rPr>
      </w:pPr>
      <w:r w:rsidRPr="00B30090">
        <w:rPr>
          <w:rFonts w:ascii="Times New Roman" w:hAnsi="Times New Roman"/>
          <w:sz w:val="28"/>
          <w:szCs w:val="28"/>
        </w:rPr>
        <w:lastRenderedPageBreak/>
        <w:t xml:space="preserve">Для устранения или ослабления влияния </w:t>
      </w:r>
      <w:r w:rsidR="0086405F" w:rsidRPr="00B30090">
        <w:rPr>
          <w:rFonts w:ascii="Times New Roman" w:hAnsi="Times New Roman"/>
          <w:sz w:val="28"/>
          <w:szCs w:val="28"/>
        </w:rPr>
        <w:t xml:space="preserve">вышеперечисленных </w:t>
      </w:r>
      <w:r w:rsidRPr="00B30090">
        <w:rPr>
          <w:rFonts w:ascii="Times New Roman" w:hAnsi="Times New Roman"/>
          <w:sz w:val="28"/>
          <w:szCs w:val="28"/>
        </w:rPr>
        <w:t>факт</w:t>
      </w:r>
      <w:r w:rsidRPr="00B30090">
        <w:rPr>
          <w:rFonts w:ascii="Times New Roman" w:hAnsi="Times New Roman"/>
          <w:sz w:val="28"/>
          <w:szCs w:val="28"/>
        </w:rPr>
        <w:t>о</w:t>
      </w:r>
      <w:r w:rsidRPr="00B30090">
        <w:rPr>
          <w:rFonts w:ascii="Times New Roman" w:hAnsi="Times New Roman"/>
          <w:sz w:val="28"/>
          <w:szCs w:val="28"/>
        </w:rPr>
        <w:t xml:space="preserve">ров, </w:t>
      </w:r>
      <w:r w:rsidR="0086405F" w:rsidRPr="00B30090">
        <w:rPr>
          <w:rFonts w:ascii="Times New Roman" w:hAnsi="Times New Roman"/>
          <w:sz w:val="28"/>
          <w:szCs w:val="28"/>
        </w:rPr>
        <w:t xml:space="preserve">влияющих </w:t>
      </w:r>
      <w:r w:rsidRPr="00B30090">
        <w:rPr>
          <w:rFonts w:ascii="Times New Roman" w:hAnsi="Times New Roman"/>
          <w:sz w:val="28"/>
          <w:szCs w:val="28"/>
        </w:rPr>
        <w:t xml:space="preserve">на показания МИМ-2, было принято решение провести </w:t>
      </w:r>
      <w:r w:rsidR="00B30090" w:rsidRPr="00B30090">
        <w:rPr>
          <w:rFonts w:ascii="Times New Roman" w:hAnsi="Times New Roman"/>
          <w:sz w:val="28"/>
          <w:szCs w:val="28"/>
        </w:rPr>
        <w:t>ан</w:t>
      </w:r>
      <w:r w:rsidR="00B30090" w:rsidRPr="00B30090">
        <w:rPr>
          <w:rFonts w:ascii="Times New Roman" w:hAnsi="Times New Roman"/>
          <w:sz w:val="28"/>
          <w:szCs w:val="28"/>
        </w:rPr>
        <w:t>а</w:t>
      </w:r>
      <w:r w:rsidR="00B30090" w:rsidRPr="00B30090">
        <w:rPr>
          <w:rFonts w:ascii="Times New Roman" w:hAnsi="Times New Roman"/>
          <w:sz w:val="28"/>
          <w:szCs w:val="28"/>
        </w:rPr>
        <w:t>логичные измерени</w:t>
      </w:r>
      <w:r w:rsidRPr="00B30090">
        <w:rPr>
          <w:rFonts w:ascii="Times New Roman" w:hAnsi="Times New Roman"/>
          <w:sz w:val="28"/>
          <w:szCs w:val="28"/>
        </w:rPr>
        <w:t xml:space="preserve"> на</w:t>
      </w:r>
      <w:r w:rsidRPr="00B30090">
        <w:rPr>
          <w:rFonts w:ascii="Times New Roman" w:hAnsi="Times New Roman"/>
          <w:i/>
          <w:sz w:val="28"/>
          <w:szCs w:val="28"/>
        </w:rPr>
        <w:t xml:space="preserve"> </w:t>
      </w:r>
      <w:r w:rsidR="00B30090" w:rsidRPr="00B30090">
        <w:rPr>
          <w:rFonts w:ascii="Times New Roman" w:hAnsi="Times New Roman"/>
          <w:sz w:val="28"/>
          <w:szCs w:val="28"/>
        </w:rPr>
        <w:t>испытательныом акваполигоне</w:t>
      </w:r>
      <w:r w:rsidR="00B30090" w:rsidRPr="00B30090">
        <w:rPr>
          <w:rFonts w:ascii="Times New Roman" w:hAnsi="Times New Roman"/>
          <w:i/>
          <w:sz w:val="28"/>
          <w:szCs w:val="28"/>
        </w:rPr>
        <w:t xml:space="preserve"> </w:t>
      </w:r>
      <w:r w:rsidR="00B30090" w:rsidRPr="00B30090">
        <w:rPr>
          <w:rFonts w:ascii="Times New Roman" w:hAnsi="Times New Roman"/>
          <w:sz w:val="28"/>
          <w:szCs w:val="28"/>
        </w:rPr>
        <w:t>(ИПА</w:t>
      </w:r>
      <w:r w:rsidRPr="00B30090">
        <w:rPr>
          <w:rFonts w:ascii="Times New Roman" w:hAnsi="Times New Roman"/>
          <w:sz w:val="28"/>
          <w:szCs w:val="28"/>
        </w:rPr>
        <w:t xml:space="preserve">), </w:t>
      </w:r>
      <w:r w:rsidR="00B30090" w:rsidRPr="00B30090">
        <w:rPr>
          <w:rFonts w:ascii="Times New Roman" w:hAnsi="Times New Roman"/>
          <w:sz w:val="28"/>
          <w:szCs w:val="28"/>
        </w:rPr>
        <w:t>предполагая обеспечить снижение степени влияния дестабилизирующих факто</w:t>
      </w:r>
      <w:r w:rsidR="00686B53">
        <w:rPr>
          <w:rFonts w:ascii="Times New Roman" w:hAnsi="Times New Roman"/>
          <w:sz w:val="28"/>
          <w:szCs w:val="28"/>
        </w:rPr>
        <w:t>ров.</w:t>
      </w:r>
      <w:r w:rsidR="00B30090">
        <w:rPr>
          <w:rFonts w:ascii="Times New Roman" w:hAnsi="Times New Roman"/>
          <w:sz w:val="28"/>
          <w:szCs w:val="28"/>
        </w:rPr>
        <w:t xml:space="preserve"> </w:t>
      </w:r>
    </w:p>
    <w:p w:rsidR="008801EC" w:rsidRDefault="00B30090" w:rsidP="00686B53">
      <w:pPr>
        <w:pStyle w:val="aff4"/>
        <w:widowControl w:val="0"/>
        <w:tabs>
          <w:tab w:val="left" w:pos="142"/>
          <w:tab w:val="left" w:pos="993"/>
        </w:tabs>
        <w:spacing w:after="0" w:line="240" w:lineRule="auto"/>
        <w:ind w:left="0" w:firstLine="709"/>
        <w:jc w:val="both"/>
        <w:rPr>
          <w:rFonts w:ascii="Times New Roman" w:hAnsi="Times New Roman"/>
          <w:sz w:val="28"/>
          <w:szCs w:val="28"/>
        </w:rPr>
      </w:pPr>
      <w:r w:rsidRPr="00B30090">
        <w:rPr>
          <w:rFonts w:ascii="Times New Roman" w:hAnsi="Times New Roman"/>
          <w:sz w:val="28"/>
          <w:szCs w:val="28"/>
        </w:rPr>
        <w:t>Расположение ИПА на акватории р. Волги в районе мостового пер</w:t>
      </w:r>
      <w:r w:rsidRPr="00B30090">
        <w:rPr>
          <w:rFonts w:ascii="Times New Roman" w:hAnsi="Times New Roman"/>
          <w:sz w:val="28"/>
          <w:szCs w:val="28"/>
        </w:rPr>
        <w:t>е</w:t>
      </w:r>
      <w:r w:rsidRPr="00B30090">
        <w:rPr>
          <w:rFonts w:ascii="Times New Roman" w:hAnsi="Times New Roman"/>
          <w:sz w:val="28"/>
          <w:szCs w:val="28"/>
        </w:rPr>
        <w:t xml:space="preserve">хода </w:t>
      </w:r>
      <w:proofErr w:type="gramStart"/>
      <w:r w:rsidRPr="00B30090">
        <w:rPr>
          <w:rFonts w:ascii="Times New Roman" w:hAnsi="Times New Roman"/>
          <w:sz w:val="28"/>
          <w:szCs w:val="28"/>
        </w:rPr>
        <w:t>у</w:t>
      </w:r>
      <w:proofErr w:type="gramEnd"/>
      <w:r w:rsidRPr="00B30090">
        <w:rPr>
          <w:rFonts w:ascii="Times New Roman" w:hAnsi="Times New Roman"/>
          <w:sz w:val="28"/>
          <w:szCs w:val="28"/>
        </w:rPr>
        <w:t xml:space="preserve"> с. П</w:t>
      </w:r>
      <w:r w:rsidR="00F00BA1">
        <w:rPr>
          <w:rFonts w:ascii="Times New Roman" w:hAnsi="Times New Roman"/>
          <w:sz w:val="28"/>
          <w:szCs w:val="28"/>
        </w:rPr>
        <w:t>ристанное представлено на рис. 2</w:t>
      </w:r>
      <w:r w:rsidRPr="00B30090">
        <w:rPr>
          <w:rFonts w:ascii="Times New Roman" w:hAnsi="Times New Roman"/>
          <w:sz w:val="28"/>
          <w:szCs w:val="28"/>
        </w:rPr>
        <w:t>.</w:t>
      </w:r>
      <w:r w:rsidR="00686B53">
        <w:rPr>
          <w:rFonts w:ascii="Times New Roman" w:hAnsi="Times New Roman"/>
          <w:sz w:val="28"/>
          <w:szCs w:val="28"/>
        </w:rPr>
        <w:t xml:space="preserve"> Для проведения испытаний на этом полигоне измерительный модуль был установлен на </w:t>
      </w:r>
      <w:r w:rsidRPr="0086405F">
        <w:rPr>
          <w:rFonts w:ascii="Times New Roman" w:hAnsi="Times New Roman"/>
          <w:sz w:val="28"/>
          <w:szCs w:val="28"/>
        </w:rPr>
        <w:t>пластиково</w:t>
      </w:r>
      <w:r w:rsidR="00686B53">
        <w:rPr>
          <w:rFonts w:ascii="Times New Roman" w:hAnsi="Times New Roman"/>
          <w:sz w:val="28"/>
          <w:szCs w:val="28"/>
        </w:rPr>
        <w:t>м</w:t>
      </w:r>
      <w:r w:rsidRPr="0086405F">
        <w:rPr>
          <w:rFonts w:ascii="Times New Roman" w:hAnsi="Times New Roman"/>
          <w:sz w:val="28"/>
          <w:szCs w:val="28"/>
        </w:rPr>
        <w:t xml:space="preserve"> к</w:t>
      </w:r>
      <w:r w:rsidRPr="0086405F">
        <w:rPr>
          <w:rFonts w:ascii="Times New Roman" w:hAnsi="Times New Roman"/>
          <w:sz w:val="28"/>
          <w:szCs w:val="28"/>
        </w:rPr>
        <w:t>а</w:t>
      </w:r>
      <w:r w:rsidRPr="0086405F">
        <w:rPr>
          <w:rFonts w:ascii="Times New Roman" w:hAnsi="Times New Roman"/>
          <w:sz w:val="28"/>
          <w:szCs w:val="28"/>
        </w:rPr>
        <w:t>те</w:t>
      </w:r>
      <w:r w:rsidR="00686B53">
        <w:rPr>
          <w:rFonts w:ascii="Times New Roman" w:hAnsi="Times New Roman"/>
          <w:sz w:val="28"/>
          <w:szCs w:val="28"/>
        </w:rPr>
        <w:t>ре</w:t>
      </w:r>
      <w:r w:rsidRPr="0086405F">
        <w:rPr>
          <w:rFonts w:ascii="Times New Roman" w:hAnsi="Times New Roman"/>
          <w:sz w:val="28"/>
          <w:szCs w:val="28"/>
        </w:rPr>
        <w:t xml:space="preserve"> с подвесным мо</w:t>
      </w:r>
      <w:r w:rsidR="00686B53">
        <w:rPr>
          <w:rFonts w:ascii="Times New Roman" w:hAnsi="Times New Roman"/>
          <w:sz w:val="28"/>
          <w:szCs w:val="28"/>
        </w:rPr>
        <w:t xml:space="preserve">тором, обладающем слабым собственным магнитным полем. </w:t>
      </w:r>
    </w:p>
    <w:p w:rsidR="008801EC" w:rsidRDefault="008801EC" w:rsidP="008801EC">
      <w:pPr>
        <w:widowControl w:val="0"/>
        <w:ind w:firstLine="708"/>
        <w:jc w:val="both"/>
        <w:rPr>
          <w:sz w:val="28"/>
          <w:szCs w:val="28"/>
        </w:rPr>
      </w:pPr>
      <w:r w:rsidRPr="00337CE5">
        <w:rPr>
          <w:sz w:val="28"/>
          <w:szCs w:val="28"/>
        </w:rPr>
        <w:t xml:space="preserve">На полигоне ИПА </w:t>
      </w:r>
      <w:r w:rsidR="00337CE5" w:rsidRPr="00337CE5">
        <w:rPr>
          <w:sz w:val="28"/>
          <w:szCs w:val="28"/>
        </w:rPr>
        <w:t>были установлены контрольная А</w:t>
      </w:r>
      <w:proofErr w:type="gramStart"/>
      <w:r w:rsidR="00337CE5" w:rsidRPr="00337CE5">
        <w:rPr>
          <w:sz w:val="28"/>
          <w:szCs w:val="28"/>
          <w:vertAlign w:val="subscript"/>
        </w:rPr>
        <w:t>0</w:t>
      </w:r>
      <w:proofErr w:type="gramEnd"/>
      <w:r w:rsidR="00337CE5" w:rsidRPr="00337CE5">
        <w:rPr>
          <w:sz w:val="28"/>
          <w:szCs w:val="28"/>
        </w:rPr>
        <w:t xml:space="preserve"> и три реперные</w:t>
      </w:r>
      <w:r w:rsidRPr="00337CE5">
        <w:rPr>
          <w:sz w:val="28"/>
          <w:szCs w:val="28"/>
        </w:rPr>
        <w:t xml:space="preserve"> то</w:t>
      </w:r>
      <w:r w:rsidR="00337CE5" w:rsidRPr="00337CE5">
        <w:rPr>
          <w:sz w:val="28"/>
          <w:szCs w:val="28"/>
        </w:rPr>
        <w:t>чки</w:t>
      </w:r>
      <w:r w:rsidRPr="00337CE5">
        <w:rPr>
          <w:sz w:val="28"/>
          <w:szCs w:val="28"/>
        </w:rPr>
        <w:t xml:space="preserve"> А</w:t>
      </w:r>
      <w:r w:rsidR="00337CE5" w:rsidRPr="00337CE5">
        <w:rPr>
          <w:sz w:val="28"/>
          <w:szCs w:val="28"/>
          <w:vertAlign w:val="subscript"/>
        </w:rPr>
        <w:t>1</w:t>
      </w:r>
      <w:r w:rsidRPr="00337CE5">
        <w:rPr>
          <w:sz w:val="28"/>
          <w:szCs w:val="28"/>
        </w:rPr>
        <w:t>–А</w:t>
      </w:r>
      <w:r w:rsidR="00337CE5" w:rsidRPr="00337CE5">
        <w:rPr>
          <w:sz w:val="28"/>
          <w:szCs w:val="28"/>
          <w:vertAlign w:val="subscript"/>
        </w:rPr>
        <w:t>3</w:t>
      </w:r>
      <w:r w:rsidR="00F00BA1">
        <w:rPr>
          <w:sz w:val="28"/>
          <w:szCs w:val="28"/>
        </w:rPr>
        <w:t xml:space="preserve"> (см. рис. 2</w:t>
      </w:r>
      <w:r w:rsidR="00337CE5" w:rsidRPr="00337CE5">
        <w:rPr>
          <w:sz w:val="28"/>
          <w:szCs w:val="28"/>
        </w:rPr>
        <w:t>)</w:t>
      </w:r>
      <w:r w:rsidRPr="00337CE5">
        <w:rPr>
          <w:sz w:val="28"/>
          <w:szCs w:val="28"/>
        </w:rPr>
        <w:t xml:space="preserve">, географические координаты которых </w:t>
      </w:r>
      <w:r w:rsidR="00337CE5" w:rsidRPr="00337CE5">
        <w:rPr>
          <w:sz w:val="28"/>
          <w:szCs w:val="28"/>
        </w:rPr>
        <w:t xml:space="preserve">были </w:t>
      </w:r>
      <w:r w:rsidRPr="00337CE5">
        <w:rPr>
          <w:sz w:val="28"/>
          <w:szCs w:val="28"/>
        </w:rPr>
        <w:t>опр</w:t>
      </w:r>
      <w:r w:rsidRPr="00337CE5">
        <w:rPr>
          <w:sz w:val="28"/>
          <w:szCs w:val="28"/>
        </w:rPr>
        <w:t>е</w:t>
      </w:r>
      <w:r w:rsidRPr="00337CE5">
        <w:rPr>
          <w:sz w:val="28"/>
          <w:szCs w:val="28"/>
        </w:rPr>
        <w:t>дел</w:t>
      </w:r>
      <w:r w:rsidR="00337CE5" w:rsidRPr="00337CE5">
        <w:rPr>
          <w:sz w:val="28"/>
          <w:szCs w:val="28"/>
        </w:rPr>
        <w:t>ены</w:t>
      </w:r>
      <w:r w:rsidRPr="00337CE5">
        <w:rPr>
          <w:sz w:val="28"/>
          <w:szCs w:val="28"/>
        </w:rPr>
        <w:t xml:space="preserve"> с помощью спутникового навига</w:t>
      </w:r>
      <w:r w:rsidR="00337CE5" w:rsidRPr="00337CE5">
        <w:rPr>
          <w:sz w:val="28"/>
          <w:szCs w:val="28"/>
        </w:rPr>
        <w:t>тора (</w:t>
      </w:r>
      <w:r w:rsidRPr="00337CE5">
        <w:rPr>
          <w:sz w:val="28"/>
          <w:szCs w:val="28"/>
        </w:rPr>
        <w:t>по</w:t>
      </w:r>
      <w:r w:rsidR="00337CE5" w:rsidRPr="00337CE5">
        <w:rPr>
          <w:sz w:val="28"/>
          <w:szCs w:val="28"/>
        </w:rPr>
        <w:t>грешность</w:t>
      </w:r>
      <w:r w:rsidRPr="00337CE5">
        <w:rPr>
          <w:sz w:val="28"/>
          <w:szCs w:val="28"/>
        </w:rPr>
        <w:t xml:space="preserve"> позиционир</w:t>
      </w:r>
      <w:r w:rsidRPr="00337CE5">
        <w:rPr>
          <w:sz w:val="28"/>
          <w:szCs w:val="28"/>
        </w:rPr>
        <w:t>о</w:t>
      </w:r>
      <w:r w:rsidRPr="00337CE5">
        <w:rPr>
          <w:sz w:val="28"/>
          <w:szCs w:val="28"/>
        </w:rPr>
        <w:t>ва</w:t>
      </w:r>
      <w:r w:rsidR="00337CE5" w:rsidRPr="00337CE5">
        <w:rPr>
          <w:sz w:val="28"/>
          <w:szCs w:val="28"/>
        </w:rPr>
        <w:t>ния</w:t>
      </w:r>
      <w:r w:rsidRPr="00337CE5">
        <w:rPr>
          <w:sz w:val="28"/>
          <w:szCs w:val="28"/>
        </w:rPr>
        <w:t xml:space="preserve"> не превы</w:t>
      </w:r>
      <w:r w:rsidR="00337CE5" w:rsidRPr="00337CE5">
        <w:rPr>
          <w:sz w:val="28"/>
          <w:szCs w:val="28"/>
        </w:rPr>
        <w:t>шала</w:t>
      </w:r>
      <w:r w:rsidRPr="00337CE5">
        <w:rPr>
          <w:sz w:val="28"/>
          <w:szCs w:val="28"/>
        </w:rPr>
        <w:t xml:space="preserve"> 1м</w:t>
      </w:r>
      <w:r w:rsidR="00337CE5" w:rsidRPr="00337CE5">
        <w:rPr>
          <w:sz w:val="28"/>
          <w:szCs w:val="28"/>
        </w:rPr>
        <w:t>)</w:t>
      </w:r>
      <w:r w:rsidRPr="00337CE5">
        <w:rPr>
          <w:sz w:val="28"/>
          <w:szCs w:val="28"/>
        </w:rPr>
        <w:t xml:space="preserve">. </w:t>
      </w:r>
      <w:r w:rsidR="00337CE5" w:rsidRPr="00337CE5">
        <w:rPr>
          <w:sz w:val="28"/>
          <w:szCs w:val="28"/>
        </w:rPr>
        <w:t xml:space="preserve">Испытания </w:t>
      </w:r>
      <w:r w:rsidRPr="00337CE5">
        <w:rPr>
          <w:sz w:val="28"/>
          <w:szCs w:val="28"/>
        </w:rPr>
        <w:t>МИМ-2 при выполнении им функций ДГМН на полигоне ИПА проводились как в режиме точечного позицион</w:t>
      </w:r>
      <w:r w:rsidRPr="00337CE5">
        <w:rPr>
          <w:sz w:val="28"/>
          <w:szCs w:val="28"/>
        </w:rPr>
        <w:t>и</w:t>
      </w:r>
      <w:r w:rsidRPr="003E52E9">
        <w:rPr>
          <w:sz w:val="28"/>
          <w:szCs w:val="28"/>
        </w:rPr>
        <w:t>рования, так и в режиме навигации на маршруте.</w:t>
      </w:r>
    </w:p>
    <w:p w:rsidR="00337CE5" w:rsidRDefault="00415371" w:rsidP="00337CE5">
      <w:pPr>
        <w:widowControl w:val="0"/>
        <w:jc w:val="center"/>
        <w:rPr>
          <w:sz w:val="28"/>
          <w:szCs w:val="28"/>
        </w:rPr>
      </w:pPr>
      <w:r>
        <w:rPr>
          <w:sz w:val="28"/>
          <w:szCs w:val="28"/>
        </w:rPr>
      </w:r>
      <w:r>
        <w:rPr>
          <w:sz w:val="28"/>
          <w:szCs w:val="28"/>
        </w:rPr>
        <w:pict>
          <v:group id="_x0000_s1798365" editas="canvas" style="width:327.55pt;height:350.05pt;mso-position-horizontal-relative:char;mso-position-vertical-relative:line" coordorigin="3544,8145" coordsize="6551,7001">
            <o:lock v:ext="edit" aspectratio="t"/>
            <v:shape id="_x0000_s1798366" type="#_x0000_t75" style="position:absolute;left:3544;top:8145;width:6551;height:7001" o:preferrelative="f">
              <v:fill o:detectmouseclick="t"/>
              <v:path o:extrusionok="t" o:connecttype="none"/>
              <o:lock v:ext="edit" text="t"/>
            </v:shape>
            <v:shape id="_x0000_s1798367" type="#_x0000_t75" style="position:absolute;left:3544;top:8257;width:6404;height:6548">
              <v:imagedata r:id="rId120" o:title=""/>
            </v:shape>
            <v:group id="_x0000_s1798368" style="position:absolute;left:5426;top:12056;width:902;height:2060;rotation:-167747fd" coordorigin="4916,11818" coordsize="902,2355">
              <v:shape id="Прямая со стрелкой 1" o:spid="_x0000_s1798369" type="#_x0000_t32" style="position:absolute;left:4916;top:11818;width:767;height:37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"/>
              <v:shape id="Прямая со стрелкой 2" o:spid="_x0000_s1798370" type="#_x0000_t32" style="position:absolute;left:4916;top:12193;width:902;height:3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"/>
              <v:shape id="Прямая со стрелкой 3" o:spid="_x0000_s1798371" type="#_x0000_t32" style="position:absolute;left:4916;top:12193;width:77;height:1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"/>
            </v:group>
            <v:shape id="_x0000_s1798372" type="#_x0000_t202" style="position:absolute;left:5159;top:14017;width:557;height:484" filled="f" stroked="f">
              <v:textbox>
                <w:txbxContent>
                  <w:p w:rsidR="00191DEC" w:rsidRPr="00687B23" w:rsidRDefault="00191DEC" w:rsidP="00337CE5">
                    <w:pPr>
                      <w:rPr>
                        <w:color w:val="FFFFFF" w:themeColor="background1"/>
                        <w:vertAlign w:val="subscript"/>
                      </w:rPr>
                    </w:pPr>
                    <w:r w:rsidRPr="00687B23">
                      <w:rPr>
                        <w:color w:val="FFFFFF" w:themeColor="background1"/>
                      </w:rPr>
                      <w:t>А</w:t>
                    </w:r>
                    <w:r>
                      <w:rPr>
                        <w:color w:val="FFFFFF" w:themeColor="background1"/>
                        <w:vertAlign w:val="subscript"/>
                      </w:rPr>
                      <w:t>3</w:t>
                    </w:r>
                  </w:p>
                </w:txbxContent>
              </v:textbox>
            </v:shape>
            <v:shape id="_x0000_s1798373" type="#_x0000_t202" style="position:absolute;left:5294;top:12023;width:557;height:484" filled="f" stroked="f">
              <v:textbox>
                <w:txbxContent>
                  <w:p w:rsidR="00191DEC" w:rsidRPr="00687B23" w:rsidRDefault="00191DEC" w:rsidP="00337CE5">
                    <w:pPr>
                      <w:rPr>
                        <w:color w:val="FFFFFF" w:themeColor="background1"/>
                        <w:vertAlign w:val="subscript"/>
                      </w:rPr>
                    </w:pPr>
                    <w:r w:rsidRPr="00687B23">
                      <w:rPr>
                        <w:color w:val="FFFFFF" w:themeColor="background1"/>
                      </w:rPr>
                      <w:t>А</w:t>
                    </w:r>
                    <w:proofErr w:type="gramStart"/>
                    <w:r>
                      <w:rPr>
                        <w:color w:val="FFFFFF" w:themeColor="background1"/>
                        <w:vertAlign w:val="subscript"/>
                      </w:rPr>
                      <w:t>0</w:t>
                    </w:r>
                    <w:proofErr w:type="gramEnd"/>
                  </w:p>
                </w:txbxContent>
              </v:textbox>
            </v:shape>
            <v:shape id="_x0000_s1798374" type="#_x0000_t202" style="position:absolute;left:5954;top:11678;width:557;height:484" filled="f" stroked="f">
              <v:textbox>
                <w:txbxContent>
                  <w:p w:rsidR="00191DEC" w:rsidRPr="00687B23" w:rsidRDefault="00191DEC" w:rsidP="00337CE5">
                    <w:pPr>
                      <w:rPr>
                        <w:color w:val="FFFFFF" w:themeColor="background1"/>
                        <w:vertAlign w:val="subscript"/>
                      </w:rPr>
                    </w:pPr>
                    <w:r w:rsidRPr="00687B23">
                      <w:rPr>
                        <w:color w:val="FFFFFF" w:themeColor="background1"/>
                      </w:rPr>
                      <w:t>А</w:t>
                    </w:r>
                    <w:proofErr w:type="gramStart"/>
                    <w:r>
                      <w:rPr>
                        <w:color w:val="FFFFFF" w:themeColor="background1"/>
                        <w:vertAlign w:val="subscript"/>
                      </w:rPr>
                      <w:t>1</w:t>
                    </w:r>
                    <w:proofErr w:type="gramEnd"/>
                  </w:p>
                </w:txbxContent>
              </v:textbox>
            </v:shape>
            <v:shape id="_x0000_s1798375" type="#_x0000_t202" style="position:absolute;left:6244;top:12417;width:557;height:484" filled="f" stroked="f">
              <v:textbox>
                <w:txbxContent>
                  <w:p w:rsidR="00191DEC" w:rsidRPr="00687B23" w:rsidRDefault="00191DEC" w:rsidP="00337CE5">
                    <w:pPr>
                      <w:rPr>
                        <w:color w:val="FFFFFF" w:themeColor="background1"/>
                        <w:vertAlign w:val="subscript"/>
                      </w:rPr>
                    </w:pPr>
                    <w:r w:rsidRPr="00687B23">
                      <w:rPr>
                        <w:color w:val="FFFFFF" w:themeColor="background1"/>
                      </w:rPr>
                      <w:t>А</w:t>
                    </w:r>
                    <w:proofErr w:type="gramStart"/>
                    <w:r>
                      <w:rPr>
                        <w:color w:val="FFFFFF" w:themeColor="background1"/>
                        <w:vertAlign w:val="subscript"/>
                      </w:rPr>
                      <w:t>2</w:t>
                    </w:r>
                    <w:proofErr w:type="gramEnd"/>
                  </w:p>
                </w:txbxContent>
              </v:textbox>
            </v:shape>
            <w10:wrap type="none"/>
            <w10:anchorlock/>
          </v:group>
        </w:pict>
      </w:r>
    </w:p>
    <w:p w:rsidR="00337CE5" w:rsidRPr="003E52E9" w:rsidRDefault="00F00BA1" w:rsidP="00337CE5">
      <w:pPr>
        <w:pStyle w:val="aff4"/>
        <w:widowControl w:val="0"/>
        <w:spacing w:after="0" w:line="240" w:lineRule="auto"/>
        <w:ind w:left="1276" w:right="1473"/>
        <w:jc w:val="both"/>
        <w:rPr>
          <w:rFonts w:ascii="Times New Roman" w:hAnsi="Times New Roman"/>
          <w:sz w:val="24"/>
          <w:szCs w:val="24"/>
        </w:rPr>
      </w:pPr>
      <w:r>
        <w:rPr>
          <w:rFonts w:ascii="Times New Roman" w:hAnsi="Times New Roman"/>
          <w:sz w:val="24"/>
          <w:szCs w:val="24"/>
        </w:rPr>
        <w:t>Рис. 2</w:t>
      </w:r>
      <w:r w:rsidR="00337CE5" w:rsidRPr="003E52E9">
        <w:rPr>
          <w:rFonts w:ascii="Times New Roman" w:hAnsi="Times New Roman"/>
          <w:sz w:val="24"/>
          <w:szCs w:val="24"/>
        </w:rPr>
        <w:t xml:space="preserve">. Расположение ИПА в районе </w:t>
      </w:r>
      <w:proofErr w:type="gramStart"/>
      <w:r w:rsidR="00337CE5" w:rsidRPr="003E52E9">
        <w:rPr>
          <w:rFonts w:ascii="Times New Roman" w:hAnsi="Times New Roman"/>
          <w:sz w:val="24"/>
          <w:szCs w:val="24"/>
        </w:rPr>
        <w:t>с</w:t>
      </w:r>
      <w:proofErr w:type="gramEnd"/>
      <w:r w:rsidR="00337CE5" w:rsidRPr="003E52E9">
        <w:rPr>
          <w:rFonts w:ascii="Times New Roman" w:hAnsi="Times New Roman"/>
          <w:sz w:val="24"/>
          <w:szCs w:val="24"/>
        </w:rPr>
        <w:t>. Пристанное: А</w:t>
      </w:r>
      <w:proofErr w:type="gramStart"/>
      <w:r w:rsidR="00337CE5" w:rsidRPr="003E52E9">
        <w:rPr>
          <w:rFonts w:ascii="Times New Roman" w:hAnsi="Times New Roman"/>
          <w:sz w:val="24"/>
          <w:szCs w:val="24"/>
          <w:vertAlign w:val="subscript"/>
        </w:rPr>
        <w:t>0</w:t>
      </w:r>
      <w:proofErr w:type="gramEnd"/>
      <w:r w:rsidR="00337CE5" w:rsidRPr="003E52E9">
        <w:rPr>
          <w:rFonts w:ascii="Times New Roman" w:hAnsi="Times New Roman"/>
          <w:sz w:val="24"/>
          <w:szCs w:val="24"/>
        </w:rPr>
        <w:t xml:space="preserve"> – ко</w:t>
      </w:r>
      <w:r w:rsidR="00337CE5" w:rsidRPr="003E52E9">
        <w:rPr>
          <w:rFonts w:ascii="Times New Roman" w:hAnsi="Times New Roman"/>
          <w:sz w:val="24"/>
          <w:szCs w:val="24"/>
        </w:rPr>
        <w:t>н</w:t>
      </w:r>
      <w:r w:rsidR="00337CE5" w:rsidRPr="003E52E9">
        <w:rPr>
          <w:rFonts w:ascii="Times New Roman" w:hAnsi="Times New Roman"/>
          <w:sz w:val="24"/>
          <w:szCs w:val="24"/>
        </w:rPr>
        <w:t>трольная точка; А</w:t>
      </w:r>
      <w:r w:rsidR="00337CE5" w:rsidRPr="003E52E9">
        <w:rPr>
          <w:rFonts w:ascii="Times New Roman" w:hAnsi="Times New Roman"/>
          <w:sz w:val="24"/>
          <w:szCs w:val="24"/>
          <w:vertAlign w:val="subscript"/>
        </w:rPr>
        <w:t>1</w:t>
      </w:r>
      <w:r w:rsidR="00337CE5" w:rsidRPr="003E52E9">
        <w:rPr>
          <w:rFonts w:ascii="Times New Roman" w:hAnsi="Times New Roman"/>
          <w:sz w:val="24"/>
          <w:szCs w:val="24"/>
        </w:rPr>
        <w:t>–А</w:t>
      </w:r>
      <w:r w:rsidR="00337CE5" w:rsidRPr="003E52E9">
        <w:rPr>
          <w:rFonts w:ascii="Times New Roman" w:hAnsi="Times New Roman"/>
          <w:sz w:val="24"/>
          <w:szCs w:val="24"/>
          <w:vertAlign w:val="subscript"/>
        </w:rPr>
        <w:t>3</w:t>
      </w:r>
      <w:r w:rsidR="00337CE5" w:rsidRPr="003E52E9">
        <w:rPr>
          <w:rFonts w:ascii="Times New Roman" w:hAnsi="Times New Roman"/>
          <w:sz w:val="24"/>
          <w:szCs w:val="24"/>
        </w:rPr>
        <w:t xml:space="preserve"> – реперные точки полигона</w:t>
      </w:r>
    </w:p>
    <w:p w:rsidR="00337CE5" w:rsidRDefault="00337CE5" w:rsidP="008801EC">
      <w:pPr>
        <w:widowControl w:val="0"/>
        <w:ind w:firstLine="708"/>
        <w:jc w:val="both"/>
        <w:rPr>
          <w:sz w:val="28"/>
          <w:szCs w:val="28"/>
        </w:rPr>
      </w:pPr>
    </w:p>
    <w:p w:rsidR="00C7691C" w:rsidRDefault="00C7691C" w:rsidP="008801EC">
      <w:pPr>
        <w:widowControl w:val="0"/>
        <w:ind w:firstLine="708"/>
        <w:jc w:val="both"/>
        <w:rPr>
          <w:sz w:val="28"/>
          <w:szCs w:val="28"/>
        </w:rPr>
      </w:pPr>
      <w:r w:rsidRPr="00C7691C">
        <w:rPr>
          <w:sz w:val="28"/>
          <w:szCs w:val="28"/>
        </w:rPr>
        <w:t>Параметры реперной точки А</w:t>
      </w:r>
      <w:proofErr w:type="gramStart"/>
      <w:r w:rsidRPr="00C7691C">
        <w:rPr>
          <w:sz w:val="28"/>
          <w:szCs w:val="28"/>
          <w:vertAlign w:val="subscript"/>
        </w:rPr>
        <w:t>1</w:t>
      </w:r>
      <w:proofErr w:type="gramEnd"/>
      <w:r w:rsidRPr="00C7691C">
        <w:rPr>
          <w:sz w:val="28"/>
          <w:szCs w:val="28"/>
        </w:rPr>
        <w:t xml:space="preserve"> </w:t>
      </w:r>
      <w:r>
        <w:rPr>
          <w:sz w:val="28"/>
          <w:szCs w:val="28"/>
        </w:rPr>
        <w:t>(географические координаты, опред</w:t>
      </w:r>
      <w:r>
        <w:rPr>
          <w:sz w:val="28"/>
          <w:szCs w:val="28"/>
        </w:rPr>
        <w:t>е</w:t>
      </w:r>
      <w:r w:rsidR="0063188A">
        <w:rPr>
          <w:sz w:val="28"/>
          <w:szCs w:val="28"/>
        </w:rPr>
        <w:t>ленные с помощью спутниковой навигационной системы (СНС)</w:t>
      </w:r>
      <w:r>
        <w:rPr>
          <w:sz w:val="28"/>
          <w:szCs w:val="28"/>
        </w:rPr>
        <w:t>, и комп</w:t>
      </w:r>
      <w:r>
        <w:rPr>
          <w:sz w:val="28"/>
          <w:szCs w:val="28"/>
        </w:rPr>
        <w:t>о</w:t>
      </w:r>
      <w:r>
        <w:rPr>
          <w:sz w:val="28"/>
          <w:szCs w:val="28"/>
        </w:rPr>
        <w:t xml:space="preserve">ненты </w:t>
      </w:r>
      <w:r w:rsidRPr="00C7691C">
        <w:rPr>
          <w:i/>
          <w:sz w:val="28"/>
          <w:szCs w:val="28"/>
          <w:lang w:val="en-US"/>
        </w:rPr>
        <w:t>T</w:t>
      </w:r>
      <w:r w:rsidRPr="00C7691C">
        <w:rPr>
          <w:i/>
          <w:sz w:val="28"/>
          <w:szCs w:val="28"/>
          <w:vertAlign w:val="subscript"/>
          <w:lang w:val="en-US"/>
        </w:rPr>
        <w:t>N</w:t>
      </w:r>
      <w:r>
        <w:rPr>
          <w:sz w:val="28"/>
          <w:szCs w:val="28"/>
        </w:rPr>
        <w:t xml:space="preserve">, </w:t>
      </w:r>
      <w:r w:rsidRPr="00C7691C">
        <w:rPr>
          <w:i/>
          <w:sz w:val="28"/>
          <w:szCs w:val="28"/>
          <w:lang w:val="en-US"/>
        </w:rPr>
        <w:t>T</w:t>
      </w:r>
      <w:r w:rsidRPr="00885523">
        <w:rPr>
          <w:i/>
          <w:sz w:val="28"/>
          <w:szCs w:val="28"/>
          <w:vertAlign w:val="subscript"/>
          <w:lang w:val="en-US"/>
        </w:rPr>
        <w:t>H</w:t>
      </w:r>
      <w:r w:rsidRPr="00C7691C">
        <w:rPr>
          <w:sz w:val="28"/>
          <w:szCs w:val="28"/>
        </w:rPr>
        <w:t>,</w:t>
      </w:r>
      <w:r w:rsidRPr="00C7691C">
        <w:rPr>
          <w:i/>
          <w:sz w:val="28"/>
          <w:szCs w:val="28"/>
        </w:rPr>
        <w:t xml:space="preserve"> </w:t>
      </w:r>
      <w:r w:rsidRPr="00C7691C">
        <w:rPr>
          <w:i/>
          <w:sz w:val="28"/>
          <w:szCs w:val="28"/>
          <w:lang w:val="en-US"/>
        </w:rPr>
        <w:t>T</w:t>
      </w:r>
      <w:r w:rsidRPr="00885523">
        <w:rPr>
          <w:i/>
          <w:sz w:val="28"/>
          <w:szCs w:val="28"/>
          <w:vertAlign w:val="subscript"/>
          <w:lang w:val="en-US"/>
        </w:rPr>
        <w:t>E</w:t>
      </w:r>
      <w:r>
        <w:rPr>
          <w:sz w:val="28"/>
          <w:szCs w:val="28"/>
        </w:rPr>
        <w:t xml:space="preserve"> МПЗ в географическом трехграннике </w:t>
      </w:r>
      <w:r w:rsidRPr="00C7691C">
        <w:rPr>
          <w:i/>
          <w:sz w:val="28"/>
          <w:szCs w:val="28"/>
          <w:lang w:val="en-US"/>
        </w:rPr>
        <w:t>NHE</w:t>
      </w:r>
      <w:r w:rsidRPr="00C7691C">
        <w:rPr>
          <w:sz w:val="28"/>
          <w:szCs w:val="28"/>
        </w:rPr>
        <w:t xml:space="preserve"> [</w:t>
      </w:r>
      <w:r>
        <w:rPr>
          <w:sz w:val="28"/>
          <w:szCs w:val="28"/>
        </w:rPr>
        <w:t>1, 5</w:t>
      </w:r>
      <w:r w:rsidRPr="00C7691C">
        <w:rPr>
          <w:sz w:val="28"/>
          <w:szCs w:val="28"/>
        </w:rPr>
        <w:t>]</w:t>
      </w:r>
      <w:r>
        <w:rPr>
          <w:sz w:val="28"/>
          <w:szCs w:val="28"/>
        </w:rPr>
        <w:t>)</w:t>
      </w:r>
      <w:r w:rsidRPr="00C7691C">
        <w:rPr>
          <w:sz w:val="28"/>
          <w:szCs w:val="28"/>
        </w:rPr>
        <w:t xml:space="preserve"> </w:t>
      </w:r>
      <w:r>
        <w:rPr>
          <w:sz w:val="28"/>
          <w:szCs w:val="28"/>
        </w:rPr>
        <w:t>предст</w:t>
      </w:r>
      <w:r>
        <w:rPr>
          <w:sz w:val="28"/>
          <w:szCs w:val="28"/>
        </w:rPr>
        <w:t>а</w:t>
      </w:r>
      <w:r>
        <w:rPr>
          <w:sz w:val="28"/>
          <w:szCs w:val="28"/>
        </w:rPr>
        <w:t>воены в табл. 1.</w:t>
      </w:r>
    </w:p>
    <w:p w:rsidR="008801EC" w:rsidRDefault="008801EC" w:rsidP="008801EC">
      <w:pPr>
        <w:widowControl w:val="0"/>
        <w:ind w:firstLine="708"/>
        <w:jc w:val="both"/>
        <w:rPr>
          <w:sz w:val="28"/>
          <w:szCs w:val="28"/>
        </w:rPr>
      </w:pPr>
    </w:p>
    <w:p w:rsidR="008801EC" w:rsidRDefault="008801EC" w:rsidP="008801EC">
      <w:pPr>
        <w:widowControl w:val="0"/>
        <w:ind w:firstLine="360"/>
        <w:jc w:val="right"/>
        <w:rPr>
          <w:i/>
        </w:rPr>
      </w:pPr>
      <w:r w:rsidRPr="00DB23D5">
        <w:rPr>
          <w:i/>
        </w:rPr>
        <w:lastRenderedPageBreak/>
        <w:t>Таблица 1</w:t>
      </w:r>
    </w:p>
    <w:p w:rsidR="008801EC" w:rsidRPr="00DB23D5" w:rsidRDefault="008801EC" w:rsidP="008801EC">
      <w:pPr>
        <w:widowControl w:val="0"/>
        <w:ind w:firstLine="360"/>
        <w:jc w:val="right"/>
        <w:rPr>
          <w:i/>
        </w:rPr>
      </w:pPr>
    </w:p>
    <w:p w:rsidR="008801EC" w:rsidRPr="003E52E9" w:rsidRDefault="008801EC" w:rsidP="008801EC">
      <w:pPr>
        <w:widowControl w:val="0"/>
        <w:jc w:val="center"/>
        <w:rPr>
          <w:b/>
        </w:rPr>
      </w:pPr>
      <w:r w:rsidRPr="003E52E9">
        <w:rPr>
          <w:b/>
        </w:rPr>
        <w:t>Параметры реперной точки А</w:t>
      </w:r>
      <w:proofErr w:type="gramStart"/>
      <w:r w:rsidRPr="003E52E9">
        <w:rPr>
          <w:b/>
          <w:vertAlign w:val="subscript"/>
        </w:rPr>
        <w:t>1</w:t>
      </w:r>
      <w:proofErr w:type="gramEnd"/>
      <w:r w:rsidRPr="003E52E9">
        <w:rPr>
          <w:b/>
        </w:rPr>
        <w:t xml:space="preserve"> </w:t>
      </w:r>
    </w:p>
    <w:p w:rsidR="008801EC" w:rsidRPr="00DB23D5" w:rsidRDefault="008801EC" w:rsidP="008801EC">
      <w:pPr>
        <w:widowControl w:val="0"/>
        <w:jc w:val="center"/>
      </w:pPr>
    </w:p>
    <w:tbl>
      <w:tblPr>
        <w:tblStyle w:val="aff2"/>
        <w:tblW w:w="9078" w:type="dxa"/>
        <w:tblInd w:w="108" w:type="dxa"/>
        <w:tblLook w:val="04A0"/>
      </w:tblPr>
      <w:tblGrid>
        <w:gridCol w:w="2410"/>
        <w:gridCol w:w="2544"/>
        <w:gridCol w:w="1944"/>
        <w:gridCol w:w="2180"/>
      </w:tblGrid>
      <w:tr w:rsidR="008801EC" w:rsidRPr="0063188A" w:rsidTr="0063188A">
        <w:tc>
          <w:tcPr>
            <w:tcW w:w="2410" w:type="dxa"/>
            <w:vMerge w:val="restart"/>
            <w:vAlign w:val="center"/>
          </w:tcPr>
          <w:p w:rsidR="008801EC" w:rsidRPr="0063188A" w:rsidRDefault="008801EC" w:rsidP="00C7691C">
            <w:pPr>
              <w:widowControl w:val="0"/>
              <w:jc w:val="center"/>
            </w:pPr>
            <w:r w:rsidRPr="0063188A">
              <w:t>Параметр</w:t>
            </w:r>
          </w:p>
        </w:tc>
        <w:tc>
          <w:tcPr>
            <w:tcW w:w="4488" w:type="dxa"/>
            <w:gridSpan w:val="2"/>
            <w:vAlign w:val="center"/>
          </w:tcPr>
          <w:p w:rsidR="008801EC" w:rsidRPr="0063188A" w:rsidRDefault="008801EC" w:rsidP="00C7691C">
            <w:pPr>
              <w:widowControl w:val="0"/>
              <w:jc w:val="center"/>
            </w:pPr>
            <w:r w:rsidRPr="0063188A">
              <w:t>Значение</w:t>
            </w:r>
          </w:p>
        </w:tc>
        <w:tc>
          <w:tcPr>
            <w:tcW w:w="2180" w:type="dxa"/>
            <w:vMerge w:val="restart"/>
            <w:vAlign w:val="center"/>
          </w:tcPr>
          <w:p w:rsidR="008801EC" w:rsidRPr="0063188A" w:rsidRDefault="008801EC" w:rsidP="00C7691C">
            <w:pPr>
              <w:widowControl w:val="0"/>
              <w:jc w:val="center"/>
            </w:pPr>
            <w:r w:rsidRPr="0063188A">
              <w:t>Погрешность</w:t>
            </w:r>
          </w:p>
        </w:tc>
      </w:tr>
      <w:tr w:rsidR="008801EC" w:rsidRPr="0063188A" w:rsidTr="0063188A">
        <w:tc>
          <w:tcPr>
            <w:tcW w:w="2410" w:type="dxa"/>
            <w:vMerge/>
            <w:vAlign w:val="center"/>
          </w:tcPr>
          <w:p w:rsidR="008801EC" w:rsidRPr="0063188A" w:rsidRDefault="008801EC" w:rsidP="00C7691C">
            <w:pPr>
              <w:widowControl w:val="0"/>
              <w:jc w:val="center"/>
            </w:pPr>
          </w:p>
        </w:tc>
        <w:tc>
          <w:tcPr>
            <w:tcW w:w="2544" w:type="dxa"/>
            <w:vAlign w:val="center"/>
          </w:tcPr>
          <w:p w:rsidR="0063188A" w:rsidRPr="0063188A" w:rsidRDefault="008801EC" w:rsidP="00C7691C">
            <w:pPr>
              <w:widowControl w:val="0"/>
              <w:jc w:val="center"/>
            </w:pPr>
            <w:r w:rsidRPr="0063188A">
              <w:t xml:space="preserve">по показаниям СНС </w:t>
            </w:r>
          </w:p>
          <w:p w:rsidR="008801EC" w:rsidRPr="0063188A" w:rsidRDefault="008801EC" w:rsidP="00C7691C">
            <w:pPr>
              <w:widowControl w:val="0"/>
              <w:jc w:val="center"/>
            </w:pPr>
            <w:r w:rsidRPr="0063188A">
              <w:t>и модели ЕММ-2015</w:t>
            </w:r>
          </w:p>
        </w:tc>
        <w:tc>
          <w:tcPr>
            <w:tcW w:w="1944" w:type="dxa"/>
            <w:vAlign w:val="center"/>
          </w:tcPr>
          <w:p w:rsidR="008801EC" w:rsidRPr="0063188A" w:rsidRDefault="0063188A" w:rsidP="0063188A">
            <w:pPr>
              <w:widowControl w:val="0"/>
              <w:jc w:val="center"/>
            </w:pPr>
            <w:r w:rsidRPr="0063188A">
              <w:t>п</w:t>
            </w:r>
            <w:r w:rsidR="008801EC" w:rsidRPr="0063188A">
              <w:t>о показаниям</w:t>
            </w:r>
            <w:r w:rsidRPr="0063188A">
              <w:t xml:space="preserve"> МИМ-2</w:t>
            </w:r>
          </w:p>
        </w:tc>
        <w:tc>
          <w:tcPr>
            <w:tcW w:w="2180" w:type="dxa"/>
            <w:vMerge/>
            <w:vAlign w:val="center"/>
          </w:tcPr>
          <w:p w:rsidR="008801EC" w:rsidRPr="0063188A" w:rsidRDefault="008801EC" w:rsidP="00C7691C">
            <w:pPr>
              <w:widowControl w:val="0"/>
              <w:jc w:val="center"/>
            </w:pPr>
          </w:p>
        </w:tc>
      </w:tr>
      <w:tr w:rsidR="008801EC" w:rsidRPr="0063188A" w:rsidTr="0063188A">
        <w:tc>
          <w:tcPr>
            <w:tcW w:w="2410" w:type="dxa"/>
            <w:vAlign w:val="center"/>
          </w:tcPr>
          <w:p w:rsidR="008801EC" w:rsidRPr="0063188A" w:rsidRDefault="008801EC" w:rsidP="00C7691C">
            <w:pPr>
              <w:widowControl w:val="0"/>
            </w:pPr>
            <w:r w:rsidRPr="0063188A">
              <w:rPr>
                <w:i/>
                <w:lang w:val="en-US"/>
              </w:rPr>
              <w:t>T</w:t>
            </w:r>
            <w:r w:rsidRPr="0063188A">
              <w:rPr>
                <w:i/>
                <w:vertAlign w:val="subscript"/>
                <w:lang w:val="en-US"/>
              </w:rPr>
              <w:t>N</w:t>
            </w:r>
            <w:r w:rsidRPr="0063188A">
              <w:t>, нТл</w:t>
            </w:r>
          </w:p>
        </w:tc>
        <w:tc>
          <w:tcPr>
            <w:tcW w:w="2544" w:type="dxa"/>
            <w:vAlign w:val="center"/>
          </w:tcPr>
          <w:p w:rsidR="008801EC" w:rsidRPr="0063188A" w:rsidRDefault="008801EC" w:rsidP="00C7691C">
            <w:pPr>
              <w:widowControl w:val="0"/>
              <w:jc w:val="center"/>
            </w:pPr>
            <w:r w:rsidRPr="0063188A">
              <w:t>18482,8</w:t>
            </w:r>
          </w:p>
        </w:tc>
        <w:tc>
          <w:tcPr>
            <w:tcW w:w="1944" w:type="dxa"/>
            <w:vAlign w:val="center"/>
          </w:tcPr>
          <w:p w:rsidR="008801EC" w:rsidRPr="0063188A" w:rsidRDefault="008801EC" w:rsidP="00C7691C">
            <w:pPr>
              <w:widowControl w:val="0"/>
              <w:jc w:val="center"/>
            </w:pPr>
            <w:r w:rsidRPr="0063188A">
              <w:t>18468,6</w:t>
            </w:r>
          </w:p>
        </w:tc>
        <w:tc>
          <w:tcPr>
            <w:tcW w:w="2180" w:type="dxa"/>
            <w:vAlign w:val="center"/>
          </w:tcPr>
          <w:p w:rsidR="008801EC" w:rsidRPr="0063188A" w:rsidRDefault="0063188A" w:rsidP="0063188A">
            <w:pPr>
              <w:widowControl w:val="0"/>
              <w:jc w:val="center"/>
            </w:pPr>
            <w:r w:rsidRPr="00DB23D5">
              <w:t>Δ</w:t>
            </w:r>
            <w:r w:rsidRPr="0063188A">
              <w:rPr>
                <w:i/>
                <w:lang w:val="en-US"/>
              </w:rPr>
              <w:t>T</w:t>
            </w:r>
            <w:r w:rsidRPr="0063188A">
              <w:rPr>
                <w:i/>
                <w:vertAlign w:val="subscript"/>
                <w:lang w:val="en-US"/>
              </w:rPr>
              <w:t>N</w:t>
            </w:r>
            <w:r w:rsidRPr="0063188A">
              <w:t xml:space="preserve"> </w:t>
            </w:r>
            <w:r>
              <w:t xml:space="preserve">= </w:t>
            </w:r>
            <w:r w:rsidR="008801EC" w:rsidRPr="0063188A">
              <w:t>14,2</w:t>
            </w:r>
          </w:p>
        </w:tc>
      </w:tr>
      <w:tr w:rsidR="008801EC" w:rsidRPr="0063188A" w:rsidTr="0063188A">
        <w:tc>
          <w:tcPr>
            <w:tcW w:w="2410" w:type="dxa"/>
            <w:vAlign w:val="center"/>
          </w:tcPr>
          <w:p w:rsidR="008801EC" w:rsidRPr="0063188A" w:rsidRDefault="008801EC" w:rsidP="00C7691C">
            <w:pPr>
              <w:widowControl w:val="0"/>
            </w:pPr>
            <w:r w:rsidRPr="0063188A">
              <w:rPr>
                <w:i/>
                <w:lang w:val="en-US"/>
              </w:rPr>
              <w:t>T</w:t>
            </w:r>
            <w:r w:rsidRPr="00885523">
              <w:rPr>
                <w:i/>
                <w:vertAlign w:val="subscript"/>
                <w:lang w:val="en-US"/>
              </w:rPr>
              <w:t>H</w:t>
            </w:r>
            <w:r w:rsidRPr="0063188A">
              <w:t>, нТл</w:t>
            </w:r>
          </w:p>
        </w:tc>
        <w:tc>
          <w:tcPr>
            <w:tcW w:w="2544" w:type="dxa"/>
            <w:vAlign w:val="center"/>
          </w:tcPr>
          <w:p w:rsidR="008801EC" w:rsidRPr="0063188A" w:rsidRDefault="0063188A" w:rsidP="00C7691C">
            <w:pPr>
              <w:widowControl w:val="0"/>
              <w:jc w:val="center"/>
            </w:pPr>
            <w:r>
              <w:t>–</w:t>
            </w:r>
            <w:r w:rsidR="008801EC" w:rsidRPr="0063188A">
              <w:t>49210,0</w:t>
            </w:r>
          </w:p>
        </w:tc>
        <w:tc>
          <w:tcPr>
            <w:tcW w:w="1944" w:type="dxa"/>
            <w:vAlign w:val="center"/>
          </w:tcPr>
          <w:p w:rsidR="008801EC" w:rsidRPr="0063188A" w:rsidRDefault="008801EC" w:rsidP="00C7691C">
            <w:pPr>
              <w:widowControl w:val="0"/>
              <w:jc w:val="center"/>
            </w:pPr>
            <w:r w:rsidRPr="0063188A">
              <w:t>–49135,8</w:t>
            </w:r>
          </w:p>
        </w:tc>
        <w:tc>
          <w:tcPr>
            <w:tcW w:w="2180" w:type="dxa"/>
            <w:vAlign w:val="center"/>
          </w:tcPr>
          <w:p w:rsidR="008801EC" w:rsidRPr="0063188A" w:rsidRDefault="0063188A" w:rsidP="00C7691C">
            <w:pPr>
              <w:widowControl w:val="0"/>
              <w:jc w:val="center"/>
            </w:pPr>
            <w:r w:rsidRPr="00DB23D5">
              <w:t>Δ</w:t>
            </w:r>
            <w:r w:rsidRPr="0063188A">
              <w:rPr>
                <w:i/>
                <w:lang w:val="en-US"/>
              </w:rPr>
              <w:t>T</w:t>
            </w:r>
            <w:r w:rsidRPr="00885523">
              <w:rPr>
                <w:i/>
                <w:vertAlign w:val="subscript"/>
                <w:lang w:val="en-US"/>
              </w:rPr>
              <w:t>H</w:t>
            </w:r>
            <w:r w:rsidRPr="0063188A">
              <w:t xml:space="preserve"> </w:t>
            </w:r>
            <w:r>
              <w:t xml:space="preserve">= </w:t>
            </w:r>
            <w:r w:rsidR="008801EC" w:rsidRPr="0063188A">
              <w:t>–74,4</w:t>
            </w:r>
          </w:p>
        </w:tc>
      </w:tr>
      <w:tr w:rsidR="008801EC" w:rsidRPr="0063188A" w:rsidTr="0063188A">
        <w:tc>
          <w:tcPr>
            <w:tcW w:w="2410" w:type="dxa"/>
            <w:vAlign w:val="center"/>
          </w:tcPr>
          <w:p w:rsidR="008801EC" w:rsidRPr="0063188A" w:rsidRDefault="008801EC" w:rsidP="00C7691C">
            <w:pPr>
              <w:widowControl w:val="0"/>
            </w:pPr>
            <w:r w:rsidRPr="0063188A">
              <w:rPr>
                <w:i/>
                <w:lang w:val="en-US"/>
              </w:rPr>
              <w:t>T</w:t>
            </w:r>
            <w:r w:rsidRPr="00885523">
              <w:rPr>
                <w:i/>
                <w:vertAlign w:val="subscript"/>
                <w:lang w:val="en-US"/>
              </w:rPr>
              <w:t>E</w:t>
            </w:r>
            <w:r w:rsidRPr="0063188A">
              <w:t>, нТл</w:t>
            </w:r>
          </w:p>
        </w:tc>
        <w:tc>
          <w:tcPr>
            <w:tcW w:w="2544" w:type="dxa"/>
            <w:vAlign w:val="center"/>
          </w:tcPr>
          <w:p w:rsidR="008801EC" w:rsidRPr="0063188A" w:rsidRDefault="008801EC" w:rsidP="00C7691C">
            <w:pPr>
              <w:widowControl w:val="0"/>
              <w:jc w:val="center"/>
            </w:pPr>
            <w:r w:rsidRPr="0063188A">
              <w:t>3525</w:t>
            </w:r>
          </w:p>
        </w:tc>
        <w:tc>
          <w:tcPr>
            <w:tcW w:w="1944" w:type="dxa"/>
            <w:vAlign w:val="center"/>
          </w:tcPr>
          <w:p w:rsidR="008801EC" w:rsidRPr="0063188A" w:rsidRDefault="008801EC" w:rsidP="00C7691C">
            <w:pPr>
              <w:widowControl w:val="0"/>
              <w:jc w:val="center"/>
            </w:pPr>
            <w:r w:rsidRPr="0063188A">
              <w:t>3744,3</w:t>
            </w:r>
          </w:p>
        </w:tc>
        <w:tc>
          <w:tcPr>
            <w:tcW w:w="2180" w:type="dxa"/>
            <w:vAlign w:val="center"/>
          </w:tcPr>
          <w:p w:rsidR="008801EC" w:rsidRPr="0063188A" w:rsidRDefault="0063188A" w:rsidP="00C7691C">
            <w:pPr>
              <w:widowControl w:val="0"/>
              <w:jc w:val="center"/>
            </w:pPr>
            <w:r w:rsidRPr="00DB23D5">
              <w:t>Δ</w:t>
            </w:r>
            <w:r w:rsidRPr="0063188A">
              <w:rPr>
                <w:i/>
                <w:lang w:val="en-US"/>
              </w:rPr>
              <w:t>T</w:t>
            </w:r>
            <w:r w:rsidRPr="00885523">
              <w:rPr>
                <w:i/>
                <w:vertAlign w:val="subscript"/>
                <w:lang w:val="en-US"/>
              </w:rPr>
              <w:t>E</w:t>
            </w:r>
            <w:r w:rsidRPr="0063188A">
              <w:t xml:space="preserve"> </w:t>
            </w:r>
            <w:r>
              <w:t xml:space="preserve">= </w:t>
            </w:r>
            <w:r w:rsidR="008801EC" w:rsidRPr="0063188A">
              <w:t>–219,3</w:t>
            </w:r>
          </w:p>
        </w:tc>
      </w:tr>
      <w:tr w:rsidR="008801EC" w:rsidRPr="0063188A" w:rsidTr="0063188A">
        <w:tc>
          <w:tcPr>
            <w:tcW w:w="2410" w:type="dxa"/>
            <w:vAlign w:val="center"/>
          </w:tcPr>
          <w:p w:rsidR="008801EC" w:rsidRPr="0063188A" w:rsidRDefault="008801EC" w:rsidP="00C7691C">
            <w:pPr>
              <w:widowControl w:val="0"/>
            </w:pPr>
            <w:r w:rsidRPr="0063188A">
              <w:t>Широта</w:t>
            </w:r>
            <w:proofErr w:type="gramStart"/>
            <w:r w:rsidRPr="0063188A">
              <w:t xml:space="preserve"> (φ)</w:t>
            </w:r>
            <w:proofErr w:type="gramEnd"/>
          </w:p>
        </w:tc>
        <w:tc>
          <w:tcPr>
            <w:tcW w:w="2544" w:type="dxa"/>
            <w:vAlign w:val="center"/>
          </w:tcPr>
          <w:p w:rsidR="008801EC" w:rsidRPr="0063188A" w:rsidRDefault="008801EC" w:rsidP="00C7691C">
            <w:pPr>
              <w:widowControl w:val="0"/>
              <w:jc w:val="center"/>
              <w:rPr>
                <w:lang w:val="en-US"/>
              </w:rPr>
            </w:pPr>
            <w:r w:rsidRPr="0063188A">
              <w:rPr>
                <w:lang w:val="en-US"/>
              </w:rPr>
              <w:t>51° 37</w:t>
            </w:r>
            <w:r w:rsidRPr="0063188A">
              <w:t>,</w:t>
            </w:r>
            <w:r w:rsidRPr="0063188A">
              <w:rPr>
                <w:lang w:val="en-US"/>
              </w:rPr>
              <w:t>46'</w:t>
            </w:r>
          </w:p>
        </w:tc>
        <w:tc>
          <w:tcPr>
            <w:tcW w:w="1944" w:type="dxa"/>
            <w:vAlign w:val="center"/>
          </w:tcPr>
          <w:p w:rsidR="008801EC" w:rsidRPr="0063188A" w:rsidRDefault="008801EC" w:rsidP="00C7691C">
            <w:pPr>
              <w:widowControl w:val="0"/>
              <w:jc w:val="center"/>
            </w:pPr>
            <w:r w:rsidRPr="0063188A">
              <w:t>51°43,65'</w:t>
            </w:r>
          </w:p>
        </w:tc>
        <w:tc>
          <w:tcPr>
            <w:tcW w:w="2180" w:type="dxa"/>
            <w:vAlign w:val="center"/>
          </w:tcPr>
          <w:p w:rsidR="0063188A" w:rsidRDefault="008801EC" w:rsidP="0063188A">
            <w:pPr>
              <w:widowControl w:val="0"/>
              <w:jc w:val="center"/>
            </w:pPr>
            <w:r w:rsidRPr="0063188A">
              <w:t>Δφ = –</w:t>
            </w:r>
            <w:r w:rsidR="0063188A">
              <w:t xml:space="preserve">6,19' </w:t>
            </w:r>
          </w:p>
          <w:p w:rsidR="008801EC" w:rsidRPr="0063188A" w:rsidRDefault="0063188A" w:rsidP="0063188A">
            <w:pPr>
              <w:widowControl w:val="0"/>
              <w:jc w:val="center"/>
            </w:pPr>
            <w:r>
              <w:t>(</w:t>
            </w:r>
            <w:r w:rsidR="008801EC" w:rsidRPr="0063188A">
              <w:t>–11,5 км</w:t>
            </w:r>
            <w:r>
              <w:t>)</w:t>
            </w:r>
          </w:p>
        </w:tc>
      </w:tr>
      <w:tr w:rsidR="008801EC" w:rsidRPr="00DB23D5" w:rsidTr="0063188A">
        <w:tc>
          <w:tcPr>
            <w:tcW w:w="2410" w:type="dxa"/>
            <w:vAlign w:val="center"/>
          </w:tcPr>
          <w:p w:rsidR="008801EC" w:rsidRPr="00DB23D5" w:rsidRDefault="008801EC" w:rsidP="00C7691C">
            <w:pPr>
              <w:widowControl w:val="0"/>
            </w:pPr>
            <w:r>
              <w:t>Долгота</w:t>
            </w:r>
            <w:proofErr w:type="gramStart"/>
            <w:r>
              <w:t xml:space="preserve"> (</w:t>
            </w:r>
            <w:r w:rsidRPr="00DB23D5">
              <w:t>λ</w:t>
            </w:r>
            <w:r>
              <w:t>)</w:t>
            </w:r>
            <w:proofErr w:type="gramEnd"/>
          </w:p>
        </w:tc>
        <w:tc>
          <w:tcPr>
            <w:tcW w:w="2544" w:type="dxa"/>
            <w:vAlign w:val="center"/>
          </w:tcPr>
          <w:p w:rsidR="008801EC" w:rsidRPr="00DB23D5" w:rsidRDefault="008801EC" w:rsidP="00C7691C">
            <w:pPr>
              <w:widowControl w:val="0"/>
              <w:jc w:val="center"/>
            </w:pPr>
            <w:r w:rsidRPr="00DB23D5">
              <w:t>46°15,85'</w:t>
            </w:r>
          </w:p>
        </w:tc>
        <w:tc>
          <w:tcPr>
            <w:tcW w:w="1944" w:type="dxa"/>
            <w:vAlign w:val="center"/>
          </w:tcPr>
          <w:p w:rsidR="008801EC" w:rsidRPr="00DB23D5" w:rsidRDefault="008801EC" w:rsidP="00C7691C">
            <w:pPr>
              <w:widowControl w:val="0"/>
              <w:jc w:val="center"/>
            </w:pPr>
            <w:r w:rsidRPr="00DB23D5">
              <w:t>45°51,83'</w:t>
            </w:r>
          </w:p>
        </w:tc>
        <w:tc>
          <w:tcPr>
            <w:tcW w:w="2180" w:type="dxa"/>
            <w:vAlign w:val="center"/>
          </w:tcPr>
          <w:p w:rsidR="0063188A" w:rsidRPr="0063188A" w:rsidRDefault="008801EC" w:rsidP="00C7691C">
            <w:pPr>
              <w:widowControl w:val="0"/>
              <w:jc w:val="center"/>
            </w:pPr>
            <w:r w:rsidRPr="00DB23D5">
              <w:t>Δλ</w:t>
            </w:r>
            <w:r>
              <w:t xml:space="preserve"> </w:t>
            </w:r>
            <w:r w:rsidRPr="00DB23D5">
              <w:t xml:space="preserve">= </w:t>
            </w:r>
            <w:r w:rsidRPr="0063188A">
              <w:t xml:space="preserve">24,02' </w:t>
            </w:r>
          </w:p>
          <w:p w:rsidR="008801EC" w:rsidRPr="00DB23D5" w:rsidRDefault="0063188A" w:rsidP="00C7691C">
            <w:pPr>
              <w:widowControl w:val="0"/>
              <w:jc w:val="center"/>
            </w:pPr>
            <w:r w:rsidRPr="0063188A">
              <w:t>(</w:t>
            </w:r>
            <w:r w:rsidR="008801EC" w:rsidRPr="0063188A">
              <w:t>31 км</w:t>
            </w:r>
            <w:r w:rsidRPr="0063188A">
              <w:t>)</w:t>
            </w:r>
          </w:p>
        </w:tc>
      </w:tr>
      <w:tr w:rsidR="008801EC" w:rsidRPr="00DB23D5" w:rsidTr="0063188A">
        <w:trPr>
          <w:trHeight w:val="463"/>
        </w:trPr>
        <w:tc>
          <w:tcPr>
            <w:tcW w:w="2410" w:type="dxa"/>
            <w:vAlign w:val="center"/>
          </w:tcPr>
          <w:p w:rsidR="0063188A" w:rsidRPr="007747D2" w:rsidRDefault="008801EC" w:rsidP="00C7691C">
            <w:pPr>
              <w:widowControl w:val="0"/>
            </w:pPr>
            <w:r>
              <w:t>Высота (</w:t>
            </w:r>
            <w:r w:rsidRPr="007747D2">
              <w:rPr>
                <w:i/>
                <w:lang w:val="en-US"/>
              </w:rPr>
              <w:t>h</w:t>
            </w:r>
            <w:r>
              <w:t>)</w:t>
            </w:r>
          </w:p>
        </w:tc>
        <w:tc>
          <w:tcPr>
            <w:tcW w:w="2544" w:type="dxa"/>
            <w:vAlign w:val="center"/>
          </w:tcPr>
          <w:p w:rsidR="008801EC" w:rsidRPr="00DB23D5" w:rsidRDefault="008801EC" w:rsidP="00C7691C">
            <w:pPr>
              <w:widowControl w:val="0"/>
              <w:jc w:val="center"/>
            </w:pPr>
            <w:r w:rsidRPr="00DB23D5">
              <w:t>20м</w:t>
            </w:r>
          </w:p>
        </w:tc>
        <w:tc>
          <w:tcPr>
            <w:tcW w:w="1944" w:type="dxa"/>
            <w:vAlign w:val="center"/>
          </w:tcPr>
          <w:p w:rsidR="008801EC" w:rsidRPr="00DB23D5" w:rsidRDefault="008801EC" w:rsidP="00C7691C">
            <w:pPr>
              <w:widowControl w:val="0"/>
              <w:jc w:val="center"/>
            </w:pPr>
            <w:r>
              <w:t>–</w:t>
            </w:r>
            <w:r w:rsidRPr="00DB23D5">
              <w:t>12,23</w:t>
            </w:r>
            <w:r>
              <w:t xml:space="preserve"> </w:t>
            </w:r>
            <w:r w:rsidRPr="00DB23D5">
              <w:t>км</w:t>
            </w:r>
          </w:p>
        </w:tc>
        <w:tc>
          <w:tcPr>
            <w:tcW w:w="2180" w:type="dxa"/>
            <w:vAlign w:val="center"/>
          </w:tcPr>
          <w:p w:rsidR="008801EC" w:rsidRPr="00DB23D5" w:rsidRDefault="008801EC" w:rsidP="00C7691C">
            <w:pPr>
              <w:widowControl w:val="0"/>
              <w:jc w:val="center"/>
            </w:pPr>
            <w:r w:rsidRPr="00DB23D5">
              <w:t>Δ</w:t>
            </w:r>
            <w:r w:rsidRPr="007747D2">
              <w:rPr>
                <w:i/>
                <w:lang w:val="en-US"/>
              </w:rPr>
              <w:t>h</w:t>
            </w:r>
            <w:r>
              <w:t xml:space="preserve"> </w:t>
            </w:r>
            <w:r w:rsidRPr="00DB23D5">
              <w:rPr>
                <w:lang w:val="en-US"/>
              </w:rPr>
              <w:t>=</w:t>
            </w:r>
            <w:r>
              <w:t xml:space="preserve"> </w:t>
            </w:r>
            <w:r w:rsidRPr="00DB23D5">
              <w:rPr>
                <w:lang w:val="en-US"/>
              </w:rPr>
              <w:t xml:space="preserve">12 </w:t>
            </w:r>
            <w:r w:rsidRPr="00DB23D5">
              <w:t>км</w:t>
            </w:r>
          </w:p>
        </w:tc>
      </w:tr>
    </w:tbl>
    <w:p w:rsidR="008801EC" w:rsidRPr="00DB23D5" w:rsidRDefault="008801EC" w:rsidP="008801EC">
      <w:pPr>
        <w:widowControl w:val="0"/>
        <w:ind w:firstLine="708"/>
        <w:jc w:val="both"/>
      </w:pPr>
    </w:p>
    <w:p w:rsidR="008801EC" w:rsidRDefault="008801EC" w:rsidP="008801EC">
      <w:pPr>
        <w:widowControl w:val="0"/>
        <w:ind w:firstLine="708"/>
        <w:jc w:val="both"/>
        <w:rPr>
          <w:sz w:val="28"/>
          <w:szCs w:val="28"/>
        </w:rPr>
      </w:pPr>
      <w:r w:rsidRPr="0063188A">
        <w:rPr>
          <w:sz w:val="28"/>
          <w:szCs w:val="28"/>
        </w:rPr>
        <w:t>Из анализа табл. 1 можно установить факт достаточно грубого ге</w:t>
      </w:r>
      <w:r w:rsidRPr="0063188A">
        <w:rPr>
          <w:sz w:val="28"/>
          <w:szCs w:val="28"/>
        </w:rPr>
        <w:t>о</w:t>
      </w:r>
      <w:r w:rsidRPr="0063188A">
        <w:rPr>
          <w:sz w:val="28"/>
          <w:szCs w:val="28"/>
        </w:rPr>
        <w:t>магнитного позиционирования ПО в контрольной точке, совпадающей с точкой А</w:t>
      </w:r>
      <w:proofErr w:type="gramStart"/>
      <w:r w:rsidRPr="0063188A">
        <w:rPr>
          <w:sz w:val="28"/>
          <w:szCs w:val="28"/>
          <w:vertAlign w:val="subscript"/>
        </w:rPr>
        <w:t>1</w:t>
      </w:r>
      <w:proofErr w:type="gramEnd"/>
      <w:r w:rsidRPr="0063188A">
        <w:rPr>
          <w:sz w:val="28"/>
          <w:szCs w:val="28"/>
        </w:rPr>
        <w:t>, с недопустимо большими погрешностями.</w:t>
      </w:r>
      <w:r>
        <w:rPr>
          <w:sz w:val="28"/>
          <w:szCs w:val="28"/>
        </w:rPr>
        <w:t xml:space="preserve"> </w:t>
      </w:r>
    </w:p>
    <w:p w:rsidR="00AD221B" w:rsidRPr="003B4EE7" w:rsidRDefault="00AD221B" w:rsidP="0063188A">
      <w:pPr>
        <w:widowControl w:val="0"/>
        <w:ind w:firstLine="708"/>
        <w:jc w:val="both"/>
        <w:rPr>
          <w:sz w:val="28"/>
          <w:szCs w:val="28"/>
        </w:rPr>
      </w:pPr>
      <w:r>
        <w:rPr>
          <w:sz w:val="28"/>
          <w:szCs w:val="28"/>
        </w:rPr>
        <w:t>Предположим</w:t>
      </w:r>
      <w:r w:rsidR="0063188A" w:rsidRPr="00AD221B">
        <w:rPr>
          <w:sz w:val="28"/>
          <w:szCs w:val="28"/>
        </w:rPr>
        <w:t>, что выявленные в реперной точке А</w:t>
      </w:r>
      <w:proofErr w:type="gramStart"/>
      <w:r w:rsidR="0063188A" w:rsidRPr="00AD221B">
        <w:rPr>
          <w:sz w:val="28"/>
          <w:szCs w:val="28"/>
          <w:vertAlign w:val="subscript"/>
        </w:rPr>
        <w:t>1</w:t>
      </w:r>
      <w:proofErr w:type="gramEnd"/>
      <w:r w:rsidR="0062794A">
        <w:rPr>
          <w:sz w:val="28"/>
          <w:szCs w:val="28"/>
        </w:rPr>
        <w:t xml:space="preserve"> (см. рис. 2</w:t>
      </w:r>
      <w:r w:rsidR="0063188A" w:rsidRPr="00AD221B">
        <w:rPr>
          <w:sz w:val="28"/>
          <w:szCs w:val="28"/>
        </w:rPr>
        <w:t>) п</w:t>
      </w:r>
      <w:r w:rsidR="0063188A" w:rsidRPr="00AD221B">
        <w:rPr>
          <w:sz w:val="28"/>
          <w:szCs w:val="28"/>
        </w:rPr>
        <w:t>о</w:t>
      </w:r>
      <w:r w:rsidR="0063188A" w:rsidRPr="00AD221B">
        <w:rPr>
          <w:sz w:val="28"/>
          <w:szCs w:val="28"/>
        </w:rPr>
        <w:t>грешности геомагнитного позиционирования обусловлены влиянием тол</w:t>
      </w:r>
      <w:r w:rsidR="0063188A" w:rsidRPr="00AD221B">
        <w:rPr>
          <w:sz w:val="28"/>
          <w:szCs w:val="28"/>
        </w:rPr>
        <w:t>ь</w:t>
      </w:r>
      <w:r w:rsidR="0063188A" w:rsidRPr="00AD221B">
        <w:rPr>
          <w:sz w:val="28"/>
          <w:szCs w:val="28"/>
        </w:rPr>
        <w:t xml:space="preserve">ко одного фактора, </w:t>
      </w:r>
      <w:r>
        <w:rPr>
          <w:sz w:val="28"/>
          <w:szCs w:val="28"/>
        </w:rPr>
        <w:t>связанного с влиянием</w:t>
      </w:r>
      <w:r w:rsidR="0063188A" w:rsidRPr="00AD221B">
        <w:rPr>
          <w:sz w:val="28"/>
          <w:szCs w:val="28"/>
        </w:rPr>
        <w:t xml:space="preserve"> неучтенных локальных магни</w:t>
      </w:r>
      <w:r w:rsidR="0063188A" w:rsidRPr="00AD221B">
        <w:rPr>
          <w:sz w:val="28"/>
          <w:szCs w:val="28"/>
        </w:rPr>
        <w:t>т</w:t>
      </w:r>
      <w:r w:rsidR="0063188A" w:rsidRPr="00AD221B">
        <w:rPr>
          <w:sz w:val="28"/>
          <w:szCs w:val="28"/>
        </w:rPr>
        <w:t xml:space="preserve">ных аномалий (ЛМА), искажающих </w:t>
      </w:r>
      <w:r w:rsidRPr="00AD221B">
        <w:rPr>
          <w:sz w:val="28"/>
          <w:szCs w:val="28"/>
        </w:rPr>
        <w:t>параметры</w:t>
      </w:r>
      <w:r>
        <w:rPr>
          <w:sz w:val="28"/>
          <w:szCs w:val="28"/>
        </w:rPr>
        <w:t xml:space="preserve"> нормального магнитного поля Зем</w:t>
      </w:r>
      <w:r w:rsidR="00026E21">
        <w:rPr>
          <w:sz w:val="28"/>
          <w:szCs w:val="28"/>
        </w:rPr>
        <w:t>ли</w:t>
      </w:r>
      <w:r w:rsidRPr="00026E21">
        <w:rPr>
          <w:sz w:val="28"/>
          <w:szCs w:val="28"/>
        </w:rPr>
        <w:t>,</w:t>
      </w:r>
      <w:r w:rsidR="0063188A" w:rsidRPr="00026E21">
        <w:rPr>
          <w:sz w:val="28"/>
          <w:szCs w:val="28"/>
        </w:rPr>
        <w:t xml:space="preserve"> </w:t>
      </w:r>
      <w:r w:rsidR="0063188A" w:rsidRPr="00AD221B">
        <w:rPr>
          <w:sz w:val="28"/>
          <w:szCs w:val="28"/>
        </w:rPr>
        <w:t>и проявляем</w:t>
      </w:r>
      <w:r w:rsidRPr="00AD221B">
        <w:rPr>
          <w:sz w:val="28"/>
          <w:szCs w:val="28"/>
        </w:rPr>
        <w:t>ого</w:t>
      </w:r>
      <w:r w:rsidR="0063188A" w:rsidRPr="00AD221B">
        <w:rPr>
          <w:sz w:val="28"/>
          <w:szCs w:val="28"/>
        </w:rPr>
        <w:t xml:space="preserve"> в приземных слоях атмосферы на малых выс</w:t>
      </w:r>
      <w:r w:rsidR="0063188A" w:rsidRPr="00AD221B">
        <w:rPr>
          <w:sz w:val="28"/>
          <w:szCs w:val="28"/>
        </w:rPr>
        <w:t>о</w:t>
      </w:r>
      <w:r w:rsidR="0063188A" w:rsidRPr="00AD221B">
        <w:rPr>
          <w:sz w:val="28"/>
          <w:szCs w:val="28"/>
        </w:rPr>
        <w:t xml:space="preserve">тах </w:t>
      </w:r>
      <w:r w:rsidR="0063188A" w:rsidRPr="00AD221B">
        <w:rPr>
          <w:i/>
          <w:sz w:val="28"/>
          <w:szCs w:val="28"/>
          <w:lang w:val="en-US"/>
        </w:rPr>
        <w:t>h</w:t>
      </w:r>
      <w:r w:rsidR="0062794A">
        <w:rPr>
          <w:sz w:val="28"/>
          <w:szCs w:val="28"/>
        </w:rPr>
        <w:t xml:space="preserve"> ≤ (50–100) м (рис. 3</w:t>
      </w:r>
      <w:r>
        <w:rPr>
          <w:sz w:val="28"/>
          <w:szCs w:val="28"/>
        </w:rPr>
        <w:t>).</w:t>
      </w:r>
      <w:r w:rsidR="0063188A" w:rsidRPr="00AD221B">
        <w:rPr>
          <w:sz w:val="28"/>
          <w:szCs w:val="28"/>
        </w:rPr>
        <w:t xml:space="preserve"> </w:t>
      </w:r>
    </w:p>
    <w:p w:rsidR="003B4EE7" w:rsidRPr="0079562F" w:rsidRDefault="00415371" w:rsidP="003B4EE7">
      <w:pPr>
        <w:widowControl w:val="0"/>
        <w:jc w:val="center"/>
        <w:rPr>
          <w:color w:val="FF0000"/>
          <w:sz w:val="28"/>
          <w:szCs w:val="28"/>
        </w:rPr>
      </w:pPr>
      <w:r w:rsidRPr="00415371">
        <w:pict>
          <v:group id="_x0000_s1798482" editas="canvas" style="width:449.85pt;height:238.5pt;mso-position-horizontal-relative:char;mso-position-vertical-relative:line" coordorigin="1538,8724" coordsize="8997,4770">
            <o:lock v:ext="edit" aspectratio="t"/>
            <v:shape id="_x0000_s1798483" type="#_x0000_t75" style="position:absolute;left:1538;top:8724;width:8997;height:4770" o:preferrelative="f">
              <v:fill o:detectmouseclick="t"/>
              <v:path o:extrusionok="t" o:connecttype="none"/>
              <o:lock v:ext="edit" text="t"/>
            </v:shape>
            <v:shape id="_x0000_s1798484" type="#_x0000_t75" style="position:absolute;left:2198;top:9306;width:7186;height:3247">
              <v:imagedata r:id="rId121" o:title=""/>
            </v:shape>
            <v:shape id="_x0000_s1798485" type="#_x0000_t202" style="position:absolute;left:1538;top:10052;width:437;height:2012" stroked="f">
              <v:fill opacity="0"/>
              <v:textbox style="layout-flow:vertical;mso-layout-flow-alt:bottom-to-top" inset="0,0,0,0">
                <w:txbxContent>
                  <w:p w:rsidR="00191DEC" w:rsidRPr="003B4EE7" w:rsidRDefault="00191DEC" w:rsidP="003B4EE7">
                    <w:pPr>
                      <w:jc w:val="center"/>
                      <w:rPr>
                        <w:sz w:val="28"/>
                      </w:rPr>
                    </w:pPr>
                    <w:r w:rsidRPr="003B4EE7">
                      <w:rPr>
                        <w:sz w:val="28"/>
                      </w:rPr>
                      <w:t>Напряженность</w:t>
                    </w:r>
                  </w:p>
                </w:txbxContent>
              </v:textbox>
            </v:shape>
            <v:shape id="_x0000_s1798486" type="#_x0000_t202" style="position:absolute;left:2108;top:12518;width:312;height:328" stroked="f">
              <v:fill opacity="0"/>
              <v:textbox inset="0,0,0,0">
                <w:txbxContent>
                  <w:p w:rsidR="00191DEC" w:rsidRPr="003B4EE7" w:rsidRDefault="00191DEC" w:rsidP="003B4EE7">
                    <w:pPr>
                      <w:jc w:val="center"/>
                      <w:rPr>
                        <w:sz w:val="28"/>
                      </w:rPr>
                    </w:pPr>
                    <w:r w:rsidRPr="003B4EE7">
                      <w:rPr>
                        <w:sz w:val="28"/>
                      </w:rPr>
                      <w:t>0</w:t>
                    </w:r>
                  </w:p>
                </w:txbxContent>
              </v:textbox>
            </v:shape>
            <v:shape id="_x0000_s1798487" type="#_x0000_t202" style="position:absolute;left:2724;top:12518;width:312;height:328" stroked="f">
              <v:fill opacity="0"/>
              <v:textbox inset="0,0,0,0">
                <w:txbxContent>
                  <w:p w:rsidR="00191DEC" w:rsidRPr="003B4EE7" w:rsidRDefault="00191DEC" w:rsidP="003B4EE7">
                    <w:pPr>
                      <w:jc w:val="center"/>
                      <w:rPr>
                        <w:sz w:val="28"/>
                      </w:rPr>
                    </w:pPr>
                    <w:r w:rsidRPr="003B4EE7">
                      <w:rPr>
                        <w:sz w:val="28"/>
                      </w:rPr>
                      <w:t>5</w:t>
                    </w:r>
                  </w:p>
                </w:txbxContent>
              </v:textbox>
            </v:shape>
            <v:shape id="_x0000_s1798488" type="#_x0000_t202" style="position:absolute;left:3321;top:12518;width:312;height:328" stroked="f">
              <v:fill opacity="0"/>
              <v:textbox inset="0,0,0,0">
                <w:txbxContent>
                  <w:p w:rsidR="00191DEC" w:rsidRPr="003B4EE7" w:rsidRDefault="00191DEC" w:rsidP="003B4EE7">
                    <w:pPr>
                      <w:jc w:val="center"/>
                      <w:rPr>
                        <w:sz w:val="28"/>
                      </w:rPr>
                    </w:pPr>
                    <w:r w:rsidRPr="003B4EE7">
                      <w:rPr>
                        <w:sz w:val="28"/>
                      </w:rPr>
                      <w:t>10</w:t>
                    </w:r>
                  </w:p>
                </w:txbxContent>
              </v:textbox>
            </v:shape>
            <v:shape id="_x0000_s1798489" type="#_x0000_t202" style="position:absolute;left:3975;top:12518;width:311;height:328" stroked="f">
              <v:fill opacity="0"/>
              <v:textbox inset="0,0,0,0">
                <w:txbxContent>
                  <w:p w:rsidR="00191DEC" w:rsidRPr="003B4EE7" w:rsidRDefault="00191DEC" w:rsidP="003B4EE7">
                    <w:pPr>
                      <w:jc w:val="center"/>
                      <w:rPr>
                        <w:sz w:val="28"/>
                      </w:rPr>
                    </w:pPr>
                    <w:r w:rsidRPr="003B4EE7">
                      <w:rPr>
                        <w:sz w:val="28"/>
                      </w:rPr>
                      <w:t>15</w:t>
                    </w:r>
                  </w:p>
                </w:txbxContent>
              </v:textbox>
            </v:shape>
            <v:shape id="_x0000_s1798490" type="#_x0000_t202" style="position:absolute;left:4576;top:12518;width:312;height:328" stroked="f">
              <v:fill opacity="0"/>
              <v:textbox inset="0,0,0,0">
                <w:txbxContent>
                  <w:p w:rsidR="00191DEC" w:rsidRPr="003B4EE7" w:rsidRDefault="00191DEC" w:rsidP="003B4EE7">
                    <w:pPr>
                      <w:jc w:val="center"/>
                      <w:rPr>
                        <w:sz w:val="28"/>
                      </w:rPr>
                    </w:pPr>
                    <w:r w:rsidRPr="003B4EE7">
                      <w:rPr>
                        <w:sz w:val="28"/>
                      </w:rPr>
                      <w:t>20</w:t>
                    </w:r>
                  </w:p>
                </w:txbxContent>
              </v:textbox>
            </v:shape>
            <v:shape id="_x0000_s1798491" type="#_x0000_t202" style="position:absolute;left:5123;top:12518;width:312;height:328" stroked="f">
              <v:fill opacity="0"/>
              <v:textbox inset="0,0,0,0">
                <w:txbxContent>
                  <w:p w:rsidR="00191DEC" w:rsidRPr="003B4EE7" w:rsidRDefault="00191DEC" w:rsidP="003B4EE7">
                    <w:pPr>
                      <w:jc w:val="center"/>
                      <w:rPr>
                        <w:sz w:val="28"/>
                      </w:rPr>
                    </w:pPr>
                    <w:r w:rsidRPr="003B4EE7">
                      <w:rPr>
                        <w:sz w:val="28"/>
                      </w:rPr>
                      <w:t>25</w:t>
                    </w:r>
                  </w:p>
                </w:txbxContent>
              </v:textbox>
            </v:shape>
            <v:shape id="_x0000_s1798492" type="#_x0000_t202" style="position:absolute;left:5737;top:12518;width:312;height:328" stroked="f">
              <v:fill opacity="0"/>
              <v:textbox inset="0,0,0,0">
                <w:txbxContent>
                  <w:p w:rsidR="00191DEC" w:rsidRPr="003B4EE7" w:rsidRDefault="00191DEC" w:rsidP="003B4EE7">
                    <w:pPr>
                      <w:jc w:val="center"/>
                      <w:rPr>
                        <w:sz w:val="28"/>
                      </w:rPr>
                    </w:pPr>
                    <w:r w:rsidRPr="003B4EE7">
                      <w:rPr>
                        <w:sz w:val="28"/>
                      </w:rPr>
                      <w:t>30</w:t>
                    </w:r>
                  </w:p>
                </w:txbxContent>
              </v:textbox>
            </v:shape>
            <v:shape id="_x0000_s1798493" type="#_x0000_t202" style="position:absolute;left:6324;top:12518;width:312;height:328" stroked="f">
              <v:fill opacity="0"/>
              <v:textbox inset="0,0,0,0">
                <w:txbxContent>
                  <w:p w:rsidR="00191DEC" w:rsidRPr="003B4EE7" w:rsidRDefault="00191DEC" w:rsidP="003B4EE7">
                    <w:pPr>
                      <w:jc w:val="center"/>
                      <w:rPr>
                        <w:sz w:val="28"/>
                      </w:rPr>
                    </w:pPr>
                    <w:r w:rsidRPr="003B4EE7">
                      <w:rPr>
                        <w:sz w:val="28"/>
                      </w:rPr>
                      <w:t>35</w:t>
                    </w:r>
                  </w:p>
                </w:txbxContent>
              </v:textbox>
            </v:shape>
            <v:shape id="_x0000_s1798494" type="#_x0000_t202" style="position:absolute;left:6890;top:12518;width:312;height:328" stroked="f">
              <v:fill opacity="0"/>
              <v:textbox inset="0,0,0,0">
                <w:txbxContent>
                  <w:p w:rsidR="00191DEC" w:rsidRPr="003B4EE7" w:rsidRDefault="00191DEC" w:rsidP="003B4EE7">
                    <w:pPr>
                      <w:jc w:val="center"/>
                      <w:rPr>
                        <w:sz w:val="28"/>
                      </w:rPr>
                    </w:pPr>
                    <w:r w:rsidRPr="003B4EE7">
                      <w:rPr>
                        <w:sz w:val="28"/>
                      </w:rPr>
                      <w:t>40</w:t>
                    </w:r>
                  </w:p>
                </w:txbxContent>
              </v:textbox>
            </v:shape>
            <v:shape id="_x0000_s1798495" type="#_x0000_t202" style="position:absolute;left:7539;top:12518;width:311;height:328" stroked="f">
              <v:fill opacity="0"/>
              <v:textbox inset="0,0,0,0">
                <w:txbxContent>
                  <w:p w:rsidR="00191DEC" w:rsidRPr="003B4EE7" w:rsidRDefault="00191DEC" w:rsidP="003B4EE7">
                    <w:pPr>
                      <w:jc w:val="center"/>
                      <w:rPr>
                        <w:sz w:val="28"/>
                      </w:rPr>
                    </w:pPr>
                    <w:r w:rsidRPr="003B4EE7">
                      <w:rPr>
                        <w:sz w:val="28"/>
                      </w:rPr>
                      <w:t>45</w:t>
                    </w:r>
                  </w:p>
                </w:txbxContent>
              </v:textbox>
            </v:shape>
            <v:shape id="_x0000_s1798496" type="#_x0000_t202" style="position:absolute;left:8139;top:12518;width:312;height:328" stroked="f">
              <v:fill opacity="0"/>
              <v:textbox inset="0,0,0,0">
                <w:txbxContent>
                  <w:p w:rsidR="00191DEC" w:rsidRPr="003B4EE7" w:rsidRDefault="00191DEC" w:rsidP="003B4EE7">
                    <w:pPr>
                      <w:jc w:val="center"/>
                      <w:rPr>
                        <w:sz w:val="28"/>
                      </w:rPr>
                    </w:pPr>
                    <w:r w:rsidRPr="003B4EE7">
                      <w:rPr>
                        <w:sz w:val="28"/>
                      </w:rPr>
                      <w:t>50</w:t>
                    </w:r>
                  </w:p>
                </w:txbxContent>
              </v:textbox>
            </v:shape>
            <v:shape id="_x0000_s1798497" type="#_x0000_t202" style="position:absolute;left:8673;top:12518;width:312;height:328" stroked="f">
              <v:fill opacity="0"/>
              <v:textbox inset="0,0,0,0">
                <w:txbxContent>
                  <w:p w:rsidR="00191DEC" w:rsidRPr="003B4EE7" w:rsidRDefault="00191DEC" w:rsidP="003B4EE7">
                    <w:pPr>
                      <w:jc w:val="center"/>
                      <w:rPr>
                        <w:sz w:val="28"/>
                      </w:rPr>
                    </w:pPr>
                    <w:r w:rsidRPr="003B4EE7">
                      <w:rPr>
                        <w:sz w:val="28"/>
                      </w:rPr>
                      <w:t>55</w:t>
                    </w:r>
                  </w:p>
                </w:txbxContent>
              </v:textbox>
            </v:shape>
            <v:shape id="_x0000_s1798498" type="#_x0000_t202" style="position:absolute;left:5737;top:12846;width:3501;height:473" stroked="f">
              <v:fill opacity="0"/>
              <v:textbox inset="0,0,0,0">
                <w:txbxContent>
                  <w:p w:rsidR="00191DEC" w:rsidRPr="003B4EE7" w:rsidRDefault="00191DEC" w:rsidP="003B4EE7">
                    <w:pPr>
                      <w:jc w:val="center"/>
                    </w:pPr>
                    <w:r w:rsidRPr="003B4EE7">
                      <w:t xml:space="preserve">Маршрут самолета, </w:t>
                    </w:r>
                    <w:proofErr w:type="gramStart"/>
                    <w:r w:rsidRPr="003B4EE7">
                      <w:t>км</w:t>
                    </w:r>
                    <w:proofErr w:type="gramEnd"/>
                  </w:p>
                </w:txbxContent>
              </v:textbox>
            </v:shape>
            <v:shape id="_x0000_s1798499" type="#_x0000_t202" style="position:absolute;left:9280;top:12186;width:1228;height:328" stroked="f">
              <v:fill opacity="0"/>
              <v:textbox inset="0,0,0,0">
                <w:txbxContent>
                  <w:p w:rsidR="00191DEC" w:rsidRPr="003B4EE7" w:rsidRDefault="00191DEC" w:rsidP="003B4EE7">
                    <w:pPr>
                      <w:jc w:val="center"/>
                      <w:rPr>
                        <w:i/>
                        <w:sz w:val="28"/>
                      </w:rPr>
                    </w:pPr>
                    <w:r w:rsidRPr="003B4EE7">
                      <w:rPr>
                        <w:i/>
                        <w:sz w:val="28"/>
                        <w:lang w:val="en-US"/>
                      </w:rPr>
                      <w:t>h</w:t>
                    </w:r>
                    <w:r w:rsidRPr="003B4EE7">
                      <w:rPr>
                        <w:i/>
                        <w:sz w:val="28"/>
                      </w:rPr>
                      <w:t xml:space="preserve"> </w:t>
                    </w:r>
                    <w:r w:rsidRPr="003B4EE7">
                      <w:rPr>
                        <w:i/>
                        <w:sz w:val="28"/>
                        <w:lang w:val="en-US"/>
                      </w:rPr>
                      <w:t>=</w:t>
                    </w:r>
                    <w:r w:rsidRPr="003B4EE7">
                      <w:rPr>
                        <w:i/>
                        <w:sz w:val="28"/>
                      </w:rPr>
                      <w:t xml:space="preserve"> </w:t>
                    </w:r>
                    <w:r w:rsidRPr="003B4EE7">
                      <w:rPr>
                        <w:sz w:val="28"/>
                        <w:lang w:val="en-US"/>
                      </w:rPr>
                      <w:t>2000</w:t>
                    </w:r>
                    <w:r w:rsidRPr="003B4EE7">
                      <w:rPr>
                        <w:sz w:val="28"/>
                      </w:rPr>
                      <w:t>м</w:t>
                    </w:r>
                  </w:p>
                </w:txbxContent>
              </v:textbox>
            </v:shape>
            <v:shape id="_x0000_s1798500" type="#_x0000_t202" style="position:absolute;left:9266;top:11931;width:1228;height:328" stroked="f">
              <v:fill opacity="0"/>
              <v:textbox inset="0,0,0,0">
                <w:txbxContent>
                  <w:p w:rsidR="00191DEC" w:rsidRPr="003B4EE7" w:rsidRDefault="00191DEC" w:rsidP="003B4EE7">
                    <w:pPr>
                      <w:jc w:val="center"/>
                      <w:rPr>
                        <w:i/>
                        <w:sz w:val="28"/>
                      </w:rPr>
                    </w:pPr>
                    <w:r w:rsidRPr="003B4EE7">
                      <w:rPr>
                        <w:i/>
                        <w:sz w:val="28"/>
                        <w:lang w:val="en-US"/>
                      </w:rPr>
                      <w:t>h</w:t>
                    </w:r>
                    <w:r w:rsidRPr="003B4EE7">
                      <w:rPr>
                        <w:i/>
                        <w:sz w:val="28"/>
                      </w:rPr>
                      <w:t xml:space="preserve"> </w:t>
                    </w:r>
                    <w:r w:rsidRPr="003B4EE7">
                      <w:rPr>
                        <w:i/>
                        <w:sz w:val="28"/>
                        <w:lang w:val="en-US"/>
                      </w:rPr>
                      <w:t>=</w:t>
                    </w:r>
                    <w:r w:rsidRPr="003B4EE7">
                      <w:rPr>
                        <w:i/>
                        <w:sz w:val="28"/>
                      </w:rPr>
                      <w:t xml:space="preserve"> </w:t>
                    </w:r>
                    <w:r w:rsidRPr="003B4EE7">
                      <w:rPr>
                        <w:sz w:val="28"/>
                      </w:rPr>
                      <w:t>1</w:t>
                    </w:r>
                    <w:r w:rsidRPr="003B4EE7">
                      <w:rPr>
                        <w:sz w:val="28"/>
                        <w:lang w:val="en-US"/>
                      </w:rPr>
                      <w:t>000</w:t>
                    </w:r>
                    <w:r w:rsidRPr="003B4EE7">
                      <w:rPr>
                        <w:sz w:val="28"/>
                      </w:rPr>
                      <w:t>м</w:t>
                    </w:r>
                  </w:p>
                </w:txbxContent>
              </v:textbox>
            </v:shape>
            <v:shape id="_x0000_s1798501" type="#_x0000_t202" style="position:absolute;left:9169;top:11617;width:1228;height:328" stroked="f">
              <v:fill opacity="0"/>
              <v:textbox inset="0,0,0,0">
                <w:txbxContent>
                  <w:p w:rsidR="00191DEC" w:rsidRPr="003B4EE7" w:rsidRDefault="00191DEC" w:rsidP="003B4EE7">
                    <w:pPr>
                      <w:jc w:val="center"/>
                      <w:rPr>
                        <w:i/>
                        <w:sz w:val="28"/>
                      </w:rPr>
                    </w:pPr>
                    <w:r w:rsidRPr="003B4EE7">
                      <w:rPr>
                        <w:i/>
                        <w:sz w:val="28"/>
                        <w:lang w:val="en-US"/>
                      </w:rPr>
                      <w:t>h</w:t>
                    </w:r>
                    <w:r w:rsidRPr="003B4EE7">
                      <w:rPr>
                        <w:i/>
                        <w:sz w:val="28"/>
                      </w:rPr>
                      <w:t xml:space="preserve"> </w:t>
                    </w:r>
                    <w:r w:rsidRPr="003B4EE7">
                      <w:rPr>
                        <w:i/>
                        <w:sz w:val="28"/>
                        <w:lang w:val="en-US"/>
                      </w:rPr>
                      <w:t>=</w:t>
                    </w:r>
                    <w:r w:rsidRPr="003B4EE7">
                      <w:rPr>
                        <w:i/>
                        <w:sz w:val="28"/>
                      </w:rPr>
                      <w:t xml:space="preserve"> </w:t>
                    </w:r>
                    <w:r w:rsidRPr="003B4EE7">
                      <w:rPr>
                        <w:sz w:val="28"/>
                      </w:rPr>
                      <w:t>5</w:t>
                    </w:r>
                    <w:r w:rsidRPr="003B4EE7">
                      <w:rPr>
                        <w:sz w:val="28"/>
                        <w:lang w:val="en-US"/>
                      </w:rPr>
                      <w:t>00</w:t>
                    </w:r>
                    <w:r w:rsidRPr="003B4EE7">
                      <w:rPr>
                        <w:sz w:val="28"/>
                      </w:rPr>
                      <w:t>м</w:t>
                    </w:r>
                  </w:p>
                </w:txbxContent>
              </v:textbox>
            </v:shape>
            <v:shape id="_x0000_s1798502" type="#_x0000_t202" style="position:absolute;left:9169;top:11305;width:1228;height:328" stroked="f">
              <v:fill opacity="0"/>
              <v:textbox inset="0,0,0,0">
                <w:txbxContent>
                  <w:p w:rsidR="00191DEC" w:rsidRPr="003B4EE7" w:rsidRDefault="00191DEC" w:rsidP="003B4EE7">
                    <w:pPr>
                      <w:jc w:val="center"/>
                      <w:rPr>
                        <w:i/>
                        <w:sz w:val="28"/>
                      </w:rPr>
                    </w:pPr>
                    <w:r w:rsidRPr="003B4EE7">
                      <w:rPr>
                        <w:i/>
                        <w:sz w:val="28"/>
                        <w:lang w:val="en-US"/>
                      </w:rPr>
                      <w:t>h</w:t>
                    </w:r>
                    <w:r w:rsidRPr="003B4EE7">
                      <w:rPr>
                        <w:i/>
                        <w:sz w:val="28"/>
                      </w:rPr>
                      <w:t xml:space="preserve"> </w:t>
                    </w:r>
                    <w:r w:rsidRPr="003B4EE7">
                      <w:rPr>
                        <w:i/>
                        <w:sz w:val="28"/>
                        <w:lang w:val="en-US"/>
                      </w:rPr>
                      <w:t>=</w:t>
                    </w:r>
                    <w:r w:rsidRPr="003B4EE7">
                      <w:rPr>
                        <w:i/>
                        <w:sz w:val="28"/>
                      </w:rPr>
                      <w:t xml:space="preserve"> </w:t>
                    </w:r>
                    <w:r w:rsidRPr="003B4EE7">
                      <w:rPr>
                        <w:sz w:val="28"/>
                      </w:rPr>
                      <w:t>1</w:t>
                    </w:r>
                    <w:r w:rsidRPr="003B4EE7">
                      <w:rPr>
                        <w:sz w:val="28"/>
                        <w:lang w:val="en-US"/>
                      </w:rPr>
                      <w:t>00</w:t>
                    </w:r>
                    <w:r w:rsidRPr="003B4EE7">
                      <w:rPr>
                        <w:sz w:val="28"/>
                      </w:rPr>
                      <w:t>м</w:t>
                    </w:r>
                  </w:p>
                </w:txbxContent>
              </v:textbox>
            </v:shape>
            <v:shape id="_x0000_s1798503" type="#_x0000_t202" style="position:absolute;left:9260;top:10834;width:974;height:328" stroked="f">
              <v:fill opacity="0"/>
              <v:textbox inset="0,0,0,0">
                <w:txbxContent>
                  <w:p w:rsidR="00191DEC" w:rsidRPr="003B4EE7" w:rsidRDefault="00191DEC" w:rsidP="003B4EE7">
                    <w:pPr>
                      <w:jc w:val="center"/>
                      <w:rPr>
                        <w:i/>
                        <w:sz w:val="28"/>
                      </w:rPr>
                    </w:pPr>
                    <w:r w:rsidRPr="003B4EE7">
                      <w:rPr>
                        <w:i/>
                        <w:sz w:val="28"/>
                        <w:lang w:val="en-US"/>
                      </w:rPr>
                      <w:t>h</w:t>
                    </w:r>
                    <w:r w:rsidRPr="003B4EE7">
                      <w:rPr>
                        <w:i/>
                        <w:sz w:val="28"/>
                      </w:rPr>
                      <w:t xml:space="preserve"> </w:t>
                    </w:r>
                    <w:r w:rsidRPr="003B4EE7">
                      <w:rPr>
                        <w:i/>
                        <w:sz w:val="28"/>
                        <w:lang w:val="en-US"/>
                      </w:rPr>
                      <w:t>=</w:t>
                    </w:r>
                    <w:r w:rsidRPr="003B4EE7">
                      <w:rPr>
                        <w:i/>
                        <w:sz w:val="28"/>
                      </w:rPr>
                      <w:t xml:space="preserve"> </w:t>
                    </w:r>
                    <w:r w:rsidRPr="003B4EE7">
                      <w:rPr>
                        <w:sz w:val="28"/>
                      </w:rPr>
                      <w:t>5</w:t>
                    </w:r>
                    <w:r w:rsidRPr="003B4EE7">
                      <w:rPr>
                        <w:sz w:val="28"/>
                        <w:lang w:val="en-US"/>
                      </w:rPr>
                      <w:t>0</w:t>
                    </w:r>
                    <w:r w:rsidRPr="003B4EE7">
                      <w:rPr>
                        <w:sz w:val="28"/>
                      </w:rPr>
                      <w:t>м</w:t>
                    </w:r>
                  </w:p>
                </w:txbxContent>
              </v:textbox>
            </v:shape>
            <v:shape id="_x0000_s1798504" type="#_x0000_t202" style="position:absolute;left:2420;top:11973;width:1106;height:328" stroked="f">
              <v:fill opacity="0"/>
              <v:textbox inset="0,0,0,0">
                <w:txbxContent>
                  <w:p w:rsidR="00191DEC" w:rsidRPr="003B4EE7" w:rsidRDefault="00191DEC" w:rsidP="003B4EE7">
                    <w:pPr>
                      <w:jc w:val="center"/>
                      <w:rPr>
                        <w:i/>
                        <w:sz w:val="28"/>
                      </w:rPr>
                    </w:pPr>
                    <w:r w:rsidRPr="003B4EE7">
                      <w:rPr>
                        <w:i/>
                        <w:sz w:val="28"/>
                      </w:rPr>
                      <w:t>2</w:t>
                    </w:r>
                    <w:r w:rsidRPr="003B4EE7">
                      <w:rPr>
                        <w:sz w:val="28"/>
                        <w:lang w:val="en-US"/>
                      </w:rPr>
                      <w:t>00</w:t>
                    </w:r>
                    <w:r w:rsidRPr="003B4EE7">
                      <w:rPr>
                        <w:sz w:val="28"/>
                      </w:rPr>
                      <w:t xml:space="preserve"> нТл</w:t>
                    </w:r>
                  </w:p>
                </w:txbxContent>
              </v:textbox>
            </v:shape>
            <w10:wrap type="none"/>
            <w10:anchorlock/>
          </v:group>
        </w:pict>
      </w:r>
    </w:p>
    <w:p w:rsidR="00AD221B" w:rsidRPr="003B4EE7" w:rsidRDefault="0062794A" w:rsidP="003B4EE7">
      <w:pPr>
        <w:widowControl w:val="0"/>
        <w:ind w:firstLine="284"/>
        <w:jc w:val="both"/>
      </w:pPr>
      <w:r>
        <w:t>Рис. 3</w:t>
      </w:r>
      <w:r w:rsidR="00AD221B" w:rsidRPr="003B4EE7">
        <w:t xml:space="preserve">. </w:t>
      </w:r>
      <w:r w:rsidR="0079562F" w:rsidRPr="003B4EE7">
        <w:t>Зависимость напряженности МПЗ от высоты с учетом ЛМА</w:t>
      </w:r>
    </w:p>
    <w:p w:rsidR="0063188A" w:rsidRDefault="0063188A" w:rsidP="008801EC">
      <w:pPr>
        <w:pStyle w:val="aff4"/>
        <w:widowControl w:val="0"/>
        <w:tabs>
          <w:tab w:val="left" w:pos="142"/>
          <w:tab w:val="left" w:pos="993"/>
        </w:tabs>
        <w:spacing w:after="0" w:line="240" w:lineRule="auto"/>
        <w:ind w:left="0" w:firstLine="709"/>
        <w:jc w:val="both"/>
        <w:rPr>
          <w:rFonts w:ascii="Times New Roman" w:hAnsi="Times New Roman"/>
          <w:sz w:val="28"/>
          <w:szCs w:val="28"/>
        </w:rPr>
      </w:pPr>
    </w:p>
    <w:p w:rsidR="0079562F" w:rsidRDefault="0079562F" w:rsidP="0079562F">
      <w:pPr>
        <w:widowControl w:val="0"/>
        <w:ind w:firstLine="708"/>
        <w:jc w:val="both"/>
        <w:rPr>
          <w:sz w:val="28"/>
          <w:szCs w:val="28"/>
        </w:rPr>
      </w:pPr>
      <w:r w:rsidRPr="00AD221B">
        <w:rPr>
          <w:sz w:val="28"/>
          <w:szCs w:val="28"/>
        </w:rPr>
        <w:t>То</w:t>
      </w:r>
      <w:r>
        <w:rPr>
          <w:sz w:val="28"/>
          <w:szCs w:val="28"/>
        </w:rPr>
        <w:t>гда,</w:t>
      </w:r>
      <w:r w:rsidRPr="00AD221B">
        <w:rPr>
          <w:sz w:val="28"/>
          <w:szCs w:val="28"/>
        </w:rPr>
        <w:t xml:space="preserve"> выпол</w:t>
      </w:r>
      <w:r>
        <w:rPr>
          <w:sz w:val="28"/>
          <w:szCs w:val="28"/>
        </w:rPr>
        <w:t>няя операцию</w:t>
      </w:r>
      <w:r w:rsidRPr="00AD221B">
        <w:rPr>
          <w:sz w:val="28"/>
          <w:szCs w:val="28"/>
        </w:rPr>
        <w:t xml:space="preserve"> экстраполяции этих погрешностей </w:t>
      </w:r>
      <w:r>
        <w:rPr>
          <w:sz w:val="28"/>
          <w:szCs w:val="28"/>
        </w:rPr>
        <w:t>по в</w:t>
      </w:r>
      <w:r>
        <w:rPr>
          <w:sz w:val="28"/>
          <w:szCs w:val="28"/>
        </w:rPr>
        <w:t>ы</w:t>
      </w:r>
      <w:r>
        <w:rPr>
          <w:sz w:val="28"/>
          <w:szCs w:val="28"/>
        </w:rPr>
        <w:t>соте</w:t>
      </w:r>
      <w:r w:rsidRPr="00AD221B">
        <w:rPr>
          <w:sz w:val="28"/>
          <w:szCs w:val="28"/>
        </w:rPr>
        <w:t xml:space="preserve"> </w:t>
      </w:r>
      <w:r w:rsidRPr="00AD221B">
        <w:rPr>
          <w:i/>
          <w:sz w:val="28"/>
          <w:szCs w:val="28"/>
          <w:lang w:val="en-US"/>
        </w:rPr>
        <w:t>h</w:t>
      </w:r>
      <w:r w:rsidRPr="00AD221B">
        <w:rPr>
          <w:sz w:val="28"/>
          <w:szCs w:val="28"/>
        </w:rPr>
        <w:t>,</w:t>
      </w:r>
      <w:r>
        <w:rPr>
          <w:i/>
          <w:sz w:val="28"/>
          <w:szCs w:val="28"/>
        </w:rPr>
        <w:t xml:space="preserve"> </w:t>
      </w:r>
      <w:r w:rsidRPr="00AD221B">
        <w:rPr>
          <w:sz w:val="28"/>
          <w:szCs w:val="28"/>
        </w:rPr>
        <w:t xml:space="preserve">можно получить графики </w:t>
      </w:r>
      <w:r>
        <w:rPr>
          <w:sz w:val="28"/>
          <w:szCs w:val="28"/>
        </w:rPr>
        <w:t xml:space="preserve">зависимости </w:t>
      </w:r>
      <w:r w:rsidRPr="00AD221B">
        <w:rPr>
          <w:sz w:val="28"/>
          <w:szCs w:val="28"/>
        </w:rPr>
        <w:t>предполагае</w:t>
      </w:r>
      <w:r>
        <w:rPr>
          <w:sz w:val="28"/>
          <w:szCs w:val="28"/>
        </w:rPr>
        <w:t>мых</w:t>
      </w:r>
      <w:r w:rsidRPr="00AD221B">
        <w:rPr>
          <w:sz w:val="28"/>
          <w:szCs w:val="28"/>
        </w:rPr>
        <w:t xml:space="preserve"> погрешн</w:t>
      </w:r>
      <w:r w:rsidRPr="00AD221B">
        <w:rPr>
          <w:sz w:val="28"/>
          <w:szCs w:val="28"/>
        </w:rPr>
        <w:t>о</w:t>
      </w:r>
      <w:r w:rsidRPr="00AD221B">
        <w:rPr>
          <w:sz w:val="28"/>
          <w:szCs w:val="28"/>
        </w:rPr>
        <w:t xml:space="preserve">стей позиционирования </w:t>
      </w:r>
      <w:proofErr w:type="gramStart"/>
      <w:r w:rsidRPr="00AD221B">
        <w:rPr>
          <w:sz w:val="28"/>
          <w:szCs w:val="28"/>
        </w:rPr>
        <w:t>ПО</w:t>
      </w:r>
      <w:proofErr w:type="gramEnd"/>
      <w:r w:rsidRPr="00AD221B">
        <w:rPr>
          <w:sz w:val="28"/>
          <w:szCs w:val="28"/>
        </w:rPr>
        <w:t xml:space="preserve"> </w:t>
      </w:r>
      <w:r>
        <w:rPr>
          <w:sz w:val="28"/>
          <w:szCs w:val="28"/>
        </w:rPr>
        <w:t xml:space="preserve">от </w:t>
      </w:r>
      <w:r w:rsidRPr="00AD221B">
        <w:rPr>
          <w:sz w:val="28"/>
          <w:szCs w:val="28"/>
        </w:rPr>
        <w:t>высоты.</w:t>
      </w:r>
    </w:p>
    <w:p w:rsidR="0079562F" w:rsidRPr="00610DFE" w:rsidRDefault="0079562F" w:rsidP="0079562F">
      <w:pPr>
        <w:widowControl w:val="0"/>
        <w:ind w:firstLine="708"/>
        <w:jc w:val="both"/>
        <w:rPr>
          <w:sz w:val="28"/>
          <w:szCs w:val="28"/>
        </w:rPr>
      </w:pPr>
      <w:r>
        <w:rPr>
          <w:sz w:val="28"/>
          <w:szCs w:val="28"/>
        </w:rPr>
        <w:t>Однако следует иметь в виду, что кроме возмущений, обусловленных ЛМА, на показания МИМ-2 будут оказывать влияние и другие дестабил</w:t>
      </w:r>
      <w:r>
        <w:rPr>
          <w:sz w:val="28"/>
          <w:szCs w:val="28"/>
        </w:rPr>
        <w:t>и</w:t>
      </w:r>
      <w:r w:rsidRPr="00610DFE">
        <w:rPr>
          <w:sz w:val="28"/>
          <w:szCs w:val="28"/>
        </w:rPr>
        <w:lastRenderedPageBreak/>
        <w:t>зирующие факторы (технологические, геометрические, эксплуатационные и пр.). Поэтому реальн</w:t>
      </w:r>
      <w:r w:rsidR="00610DFE" w:rsidRPr="00610DFE">
        <w:rPr>
          <w:sz w:val="28"/>
          <w:szCs w:val="28"/>
        </w:rPr>
        <w:t>ая</w:t>
      </w:r>
      <w:r w:rsidRPr="00610DFE">
        <w:rPr>
          <w:sz w:val="28"/>
          <w:szCs w:val="28"/>
        </w:rPr>
        <w:t xml:space="preserve"> зависимость погрешности геомагнитного поз</w:t>
      </w:r>
      <w:r w:rsidRPr="00610DFE">
        <w:rPr>
          <w:sz w:val="28"/>
          <w:szCs w:val="28"/>
        </w:rPr>
        <w:t>и</w:t>
      </w:r>
      <w:r w:rsidRPr="00610DFE">
        <w:rPr>
          <w:sz w:val="28"/>
          <w:szCs w:val="28"/>
        </w:rPr>
        <w:t xml:space="preserve">ционирования </w:t>
      </w:r>
      <w:proofErr w:type="gramStart"/>
      <w:r w:rsidRPr="00610DFE">
        <w:rPr>
          <w:sz w:val="28"/>
          <w:szCs w:val="28"/>
        </w:rPr>
        <w:t>ПО</w:t>
      </w:r>
      <w:proofErr w:type="gramEnd"/>
      <w:r w:rsidRPr="00610DFE">
        <w:rPr>
          <w:sz w:val="28"/>
          <w:szCs w:val="28"/>
        </w:rPr>
        <w:t xml:space="preserve"> </w:t>
      </w:r>
      <w:r w:rsidR="00610DFE" w:rsidRPr="00610DFE">
        <w:rPr>
          <w:sz w:val="28"/>
          <w:szCs w:val="28"/>
        </w:rPr>
        <w:t>от высоты</w:t>
      </w:r>
      <w:r w:rsidRPr="00610DFE">
        <w:rPr>
          <w:sz w:val="28"/>
          <w:szCs w:val="28"/>
        </w:rPr>
        <w:t xml:space="preserve"> будет стремиться к ненулевому значению. </w:t>
      </w:r>
    </w:p>
    <w:p w:rsidR="0079562F" w:rsidRPr="00610DFE" w:rsidRDefault="00610DFE" w:rsidP="00621627">
      <w:pPr>
        <w:widowControl w:val="0"/>
        <w:spacing w:line="235" w:lineRule="auto"/>
        <w:ind w:firstLine="708"/>
        <w:jc w:val="both"/>
        <w:rPr>
          <w:sz w:val="28"/>
          <w:szCs w:val="28"/>
        </w:rPr>
      </w:pPr>
      <w:r w:rsidRPr="00610DFE">
        <w:rPr>
          <w:sz w:val="28"/>
          <w:szCs w:val="28"/>
        </w:rPr>
        <w:t>Уточненную</w:t>
      </w:r>
      <w:r w:rsidR="0079562F" w:rsidRPr="00610DFE">
        <w:rPr>
          <w:sz w:val="28"/>
          <w:szCs w:val="28"/>
        </w:rPr>
        <w:t xml:space="preserve"> картину зависимости погрешности геомагнитного поз</w:t>
      </w:r>
      <w:r w:rsidR="0079562F" w:rsidRPr="00610DFE">
        <w:rPr>
          <w:sz w:val="28"/>
          <w:szCs w:val="28"/>
        </w:rPr>
        <w:t>и</w:t>
      </w:r>
      <w:r w:rsidR="0079562F" w:rsidRPr="00610DFE">
        <w:rPr>
          <w:sz w:val="28"/>
          <w:szCs w:val="28"/>
        </w:rPr>
        <w:t xml:space="preserve">ционирования </w:t>
      </w:r>
      <w:proofErr w:type="gramStart"/>
      <w:r w:rsidR="0079562F" w:rsidRPr="00610DFE">
        <w:rPr>
          <w:sz w:val="28"/>
          <w:szCs w:val="28"/>
        </w:rPr>
        <w:t>ПО</w:t>
      </w:r>
      <w:proofErr w:type="gramEnd"/>
      <w:r w:rsidR="0079562F" w:rsidRPr="00610DFE">
        <w:rPr>
          <w:sz w:val="28"/>
          <w:szCs w:val="28"/>
        </w:rPr>
        <w:t xml:space="preserve"> </w:t>
      </w:r>
      <w:proofErr w:type="gramStart"/>
      <w:r w:rsidR="0079562F" w:rsidRPr="00610DFE">
        <w:rPr>
          <w:sz w:val="28"/>
          <w:szCs w:val="28"/>
        </w:rPr>
        <w:t>от</w:t>
      </w:r>
      <w:proofErr w:type="gramEnd"/>
      <w:r w:rsidR="0079562F" w:rsidRPr="00610DFE">
        <w:rPr>
          <w:sz w:val="28"/>
          <w:szCs w:val="28"/>
        </w:rPr>
        <w:t xml:space="preserve"> высоты можно будет оценить после </w:t>
      </w:r>
      <w:r w:rsidRPr="00610DFE">
        <w:rPr>
          <w:sz w:val="28"/>
          <w:szCs w:val="28"/>
        </w:rPr>
        <w:t xml:space="preserve">высотных </w:t>
      </w:r>
      <w:r w:rsidR="0079562F" w:rsidRPr="00610DFE">
        <w:rPr>
          <w:sz w:val="28"/>
          <w:szCs w:val="28"/>
        </w:rPr>
        <w:t>исп</w:t>
      </w:r>
      <w:r w:rsidR="0079562F" w:rsidRPr="00610DFE">
        <w:rPr>
          <w:sz w:val="28"/>
          <w:szCs w:val="28"/>
        </w:rPr>
        <w:t>ы</w:t>
      </w:r>
      <w:r w:rsidR="0079562F" w:rsidRPr="00610DFE">
        <w:rPr>
          <w:sz w:val="28"/>
          <w:szCs w:val="28"/>
        </w:rPr>
        <w:t xml:space="preserve">таний МИМ-2, которые планируется провести с использованием летающей лаборатории, беспилотного летательного аппарата или другого воздушного транспортного средства. </w:t>
      </w:r>
    </w:p>
    <w:p w:rsidR="003C41DF" w:rsidRDefault="001033AA" w:rsidP="00621627">
      <w:pPr>
        <w:widowControl w:val="0"/>
        <w:spacing w:line="235" w:lineRule="auto"/>
        <w:ind w:firstLine="708"/>
        <w:jc w:val="both"/>
        <w:rPr>
          <w:sz w:val="28"/>
          <w:szCs w:val="28"/>
        </w:rPr>
      </w:pPr>
      <w:r>
        <w:rPr>
          <w:sz w:val="28"/>
          <w:szCs w:val="28"/>
        </w:rPr>
        <w:t xml:space="preserve">Однако, не дожидаясь результатов воздушных испытаний МИМ-2 в режиме ДГМН на воздушном полигоне </w:t>
      </w:r>
      <w:r w:rsidRPr="0041020A">
        <w:rPr>
          <w:sz w:val="28"/>
          <w:szCs w:val="28"/>
        </w:rPr>
        <w:t>(ИПВ)</w:t>
      </w:r>
      <w:r>
        <w:rPr>
          <w:sz w:val="28"/>
          <w:szCs w:val="28"/>
        </w:rPr>
        <w:t>, уже сейчас следует искать принципиальные</w:t>
      </w:r>
      <w:r w:rsidR="006A6C45">
        <w:rPr>
          <w:sz w:val="28"/>
          <w:szCs w:val="28"/>
        </w:rPr>
        <w:t xml:space="preserve"> пути</w:t>
      </w:r>
      <w:r>
        <w:rPr>
          <w:sz w:val="28"/>
          <w:szCs w:val="28"/>
        </w:rPr>
        <w:t xml:space="preserve">, способствующие существенному уменьшению (на 2–3 порядка) погрешности геомагнитного позиционирования </w:t>
      </w:r>
      <w:proofErr w:type="gramStart"/>
      <w:r>
        <w:rPr>
          <w:sz w:val="28"/>
          <w:szCs w:val="28"/>
        </w:rPr>
        <w:t>ПО</w:t>
      </w:r>
      <w:proofErr w:type="gramEnd"/>
      <w:r>
        <w:rPr>
          <w:sz w:val="28"/>
          <w:szCs w:val="28"/>
        </w:rPr>
        <w:t xml:space="preserve">. </w:t>
      </w:r>
    </w:p>
    <w:p w:rsidR="001033AA" w:rsidRDefault="001033AA" w:rsidP="00621627">
      <w:pPr>
        <w:widowControl w:val="0"/>
        <w:spacing w:line="235" w:lineRule="auto"/>
        <w:ind w:firstLine="708"/>
        <w:jc w:val="both"/>
        <w:rPr>
          <w:sz w:val="28"/>
          <w:szCs w:val="28"/>
        </w:rPr>
      </w:pPr>
      <w:r>
        <w:rPr>
          <w:sz w:val="28"/>
          <w:szCs w:val="28"/>
        </w:rPr>
        <w:t xml:space="preserve">На основе системного анализа результатов проведенных полигонных испытаний МИМ-2 в режиме ДГМН можно </w:t>
      </w:r>
      <w:r w:rsidRPr="00C74810">
        <w:rPr>
          <w:sz w:val="28"/>
          <w:szCs w:val="28"/>
        </w:rPr>
        <w:t xml:space="preserve">наметить </w:t>
      </w:r>
      <w:r>
        <w:rPr>
          <w:sz w:val="28"/>
          <w:szCs w:val="28"/>
        </w:rPr>
        <w:t>несколько путей п</w:t>
      </w:r>
      <w:r>
        <w:rPr>
          <w:sz w:val="28"/>
          <w:szCs w:val="28"/>
        </w:rPr>
        <w:t>о</w:t>
      </w:r>
      <w:r>
        <w:rPr>
          <w:sz w:val="28"/>
          <w:szCs w:val="28"/>
        </w:rPr>
        <w:t xml:space="preserve">вышения точности решения задачи ДГМН: </w:t>
      </w:r>
    </w:p>
    <w:p w:rsidR="001033AA" w:rsidRDefault="001033AA" w:rsidP="00621627">
      <w:pPr>
        <w:pStyle w:val="aff4"/>
        <w:widowControl w:val="0"/>
        <w:numPr>
          <w:ilvl w:val="0"/>
          <w:numId w:val="46"/>
        </w:numPr>
        <w:tabs>
          <w:tab w:val="left" w:pos="993"/>
        </w:tabs>
        <w:spacing w:after="0" w:line="235" w:lineRule="auto"/>
        <w:ind w:left="0" w:firstLine="709"/>
        <w:jc w:val="both"/>
        <w:rPr>
          <w:rFonts w:ascii="Times New Roman" w:hAnsi="Times New Roman"/>
          <w:sz w:val="28"/>
          <w:szCs w:val="28"/>
        </w:rPr>
      </w:pPr>
      <w:r w:rsidRPr="00C74810">
        <w:rPr>
          <w:rFonts w:ascii="Times New Roman" w:hAnsi="Times New Roman"/>
          <w:sz w:val="28"/>
          <w:szCs w:val="28"/>
        </w:rPr>
        <w:t>конструктивно-технологическое усовершенствование датчика ма</w:t>
      </w:r>
      <w:r w:rsidRPr="00C74810">
        <w:rPr>
          <w:rFonts w:ascii="Times New Roman" w:hAnsi="Times New Roman"/>
          <w:sz w:val="28"/>
          <w:szCs w:val="28"/>
        </w:rPr>
        <w:t>г</w:t>
      </w:r>
      <w:r>
        <w:rPr>
          <w:rFonts w:ascii="Times New Roman" w:hAnsi="Times New Roman"/>
          <w:sz w:val="28"/>
          <w:szCs w:val="28"/>
        </w:rPr>
        <w:t>нито-инерциальной информации, направленное на расширение многоме</w:t>
      </w:r>
      <w:r>
        <w:rPr>
          <w:rFonts w:ascii="Times New Roman" w:hAnsi="Times New Roman"/>
          <w:sz w:val="28"/>
          <w:szCs w:val="28"/>
        </w:rPr>
        <w:t>р</w:t>
      </w:r>
      <w:r>
        <w:rPr>
          <w:rFonts w:ascii="Times New Roman" w:hAnsi="Times New Roman"/>
          <w:sz w:val="28"/>
          <w:szCs w:val="28"/>
        </w:rPr>
        <w:t xml:space="preserve">ной информации за счет построения и </w:t>
      </w:r>
      <w:proofErr w:type="gramStart"/>
      <w:r>
        <w:rPr>
          <w:rFonts w:ascii="Times New Roman" w:hAnsi="Times New Roman"/>
          <w:sz w:val="28"/>
          <w:szCs w:val="28"/>
        </w:rPr>
        <w:t>использования</w:t>
      </w:r>
      <w:proofErr w:type="gramEnd"/>
      <w:r>
        <w:rPr>
          <w:rFonts w:ascii="Times New Roman" w:hAnsi="Times New Roman"/>
          <w:sz w:val="28"/>
          <w:szCs w:val="28"/>
        </w:rPr>
        <w:t xml:space="preserve"> многоосных неорт</w:t>
      </w:r>
      <w:r>
        <w:rPr>
          <w:rFonts w:ascii="Times New Roman" w:hAnsi="Times New Roman"/>
          <w:sz w:val="28"/>
          <w:szCs w:val="28"/>
        </w:rPr>
        <w:t>о</w:t>
      </w:r>
      <w:r>
        <w:rPr>
          <w:rFonts w:ascii="Times New Roman" w:hAnsi="Times New Roman"/>
          <w:sz w:val="28"/>
          <w:szCs w:val="28"/>
        </w:rPr>
        <w:t>гональных векторных датчиков (магнитометров и акселерометров) на осн</w:t>
      </w:r>
      <w:r>
        <w:rPr>
          <w:rFonts w:ascii="Times New Roman" w:hAnsi="Times New Roman"/>
          <w:sz w:val="28"/>
          <w:szCs w:val="28"/>
        </w:rPr>
        <w:t>о</w:t>
      </w:r>
      <w:r>
        <w:rPr>
          <w:rFonts w:ascii="Times New Roman" w:hAnsi="Times New Roman"/>
          <w:sz w:val="28"/>
          <w:szCs w:val="28"/>
        </w:rPr>
        <w:t xml:space="preserve">ве принципа функциональной избыточности информации; </w:t>
      </w:r>
    </w:p>
    <w:p w:rsidR="001033AA" w:rsidRDefault="001033AA" w:rsidP="00621627">
      <w:pPr>
        <w:pStyle w:val="aff4"/>
        <w:widowControl w:val="0"/>
        <w:numPr>
          <w:ilvl w:val="0"/>
          <w:numId w:val="46"/>
        </w:numPr>
        <w:tabs>
          <w:tab w:val="left" w:pos="993"/>
        </w:tabs>
        <w:spacing w:after="0" w:line="235" w:lineRule="auto"/>
        <w:ind w:left="0" w:firstLine="709"/>
        <w:jc w:val="both"/>
        <w:rPr>
          <w:rFonts w:ascii="Times New Roman" w:hAnsi="Times New Roman"/>
          <w:sz w:val="28"/>
          <w:szCs w:val="28"/>
        </w:rPr>
      </w:pPr>
      <w:r w:rsidRPr="00C74810">
        <w:rPr>
          <w:rFonts w:ascii="Times New Roman" w:hAnsi="Times New Roman"/>
          <w:sz w:val="28"/>
          <w:szCs w:val="28"/>
        </w:rPr>
        <w:t>разработка и совершенствование методики, технологии и алгори</w:t>
      </w:r>
      <w:r w:rsidRPr="00C74810">
        <w:rPr>
          <w:rFonts w:ascii="Times New Roman" w:hAnsi="Times New Roman"/>
          <w:sz w:val="28"/>
          <w:szCs w:val="28"/>
        </w:rPr>
        <w:t>т</w:t>
      </w:r>
      <w:r>
        <w:rPr>
          <w:rFonts w:ascii="Times New Roman" w:hAnsi="Times New Roman"/>
          <w:sz w:val="28"/>
          <w:szCs w:val="28"/>
        </w:rPr>
        <w:t>мов проведения калибровок в производственных, лабораторных и эксплу</w:t>
      </w:r>
      <w:r>
        <w:rPr>
          <w:rFonts w:ascii="Times New Roman" w:hAnsi="Times New Roman"/>
          <w:sz w:val="28"/>
          <w:szCs w:val="28"/>
        </w:rPr>
        <w:t>а</w:t>
      </w:r>
      <w:r w:rsidRPr="00C74810">
        <w:rPr>
          <w:rFonts w:ascii="Times New Roman" w:hAnsi="Times New Roman"/>
          <w:sz w:val="28"/>
          <w:szCs w:val="28"/>
        </w:rPr>
        <w:t>тационных условиях с учетом действия всего спектра дестабилизирующих</w:t>
      </w:r>
      <w:r>
        <w:rPr>
          <w:rFonts w:ascii="Times New Roman" w:hAnsi="Times New Roman"/>
          <w:sz w:val="28"/>
          <w:szCs w:val="28"/>
        </w:rPr>
        <w:t xml:space="preserve"> факторов; </w:t>
      </w:r>
    </w:p>
    <w:p w:rsidR="001033AA" w:rsidRPr="003C41DF" w:rsidRDefault="001033AA" w:rsidP="00621627">
      <w:pPr>
        <w:pStyle w:val="aff4"/>
        <w:widowControl w:val="0"/>
        <w:numPr>
          <w:ilvl w:val="0"/>
          <w:numId w:val="46"/>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усовершенствование алгоритмов обработки полученной многоме</w:t>
      </w:r>
      <w:r>
        <w:rPr>
          <w:rFonts w:ascii="Times New Roman" w:hAnsi="Times New Roman"/>
          <w:sz w:val="28"/>
          <w:szCs w:val="28"/>
        </w:rPr>
        <w:t>р</w:t>
      </w:r>
      <w:r w:rsidRPr="003C41DF">
        <w:rPr>
          <w:rFonts w:ascii="Times New Roman" w:hAnsi="Times New Roman"/>
          <w:sz w:val="28"/>
          <w:szCs w:val="28"/>
        </w:rPr>
        <w:t>ной магнито-инерциальной информации при реализации операций лине</w:t>
      </w:r>
      <w:r w:rsidRPr="003C41DF">
        <w:rPr>
          <w:rFonts w:ascii="Times New Roman" w:hAnsi="Times New Roman"/>
          <w:sz w:val="28"/>
          <w:szCs w:val="28"/>
        </w:rPr>
        <w:t>й</w:t>
      </w:r>
      <w:r w:rsidRPr="003C41DF">
        <w:rPr>
          <w:rFonts w:ascii="Times New Roman" w:hAnsi="Times New Roman"/>
          <w:sz w:val="28"/>
          <w:szCs w:val="28"/>
        </w:rPr>
        <w:t>ной и нелинейной фильтрации высокочастотных помех, вызванных вли</w:t>
      </w:r>
      <w:r w:rsidRPr="003C41DF">
        <w:rPr>
          <w:rFonts w:ascii="Times New Roman" w:hAnsi="Times New Roman"/>
          <w:sz w:val="28"/>
          <w:szCs w:val="28"/>
        </w:rPr>
        <w:t>я</w:t>
      </w:r>
      <w:r w:rsidR="003C41DF" w:rsidRPr="003C41DF">
        <w:rPr>
          <w:rFonts w:ascii="Times New Roman" w:hAnsi="Times New Roman"/>
          <w:sz w:val="28"/>
          <w:szCs w:val="28"/>
        </w:rPr>
        <w:t>нием ЛМА,</w:t>
      </w:r>
      <w:r w:rsidRPr="003C41DF">
        <w:rPr>
          <w:rFonts w:ascii="Times New Roman" w:hAnsi="Times New Roman"/>
          <w:sz w:val="28"/>
          <w:szCs w:val="28"/>
        </w:rPr>
        <w:t xml:space="preserve"> нестабильностью МПЗ и искажающих показания МИМ-2;</w:t>
      </w:r>
    </w:p>
    <w:p w:rsidR="001033AA" w:rsidRPr="003C41DF" w:rsidRDefault="001033AA" w:rsidP="00621627">
      <w:pPr>
        <w:pStyle w:val="aff4"/>
        <w:widowControl w:val="0"/>
        <w:numPr>
          <w:ilvl w:val="0"/>
          <w:numId w:val="46"/>
        </w:numPr>
        <w:tabs>
          <w:tab w:val="left" w:pos="993"/>
        </w:tabs>
        <w:spacing w:after="0" w:line="235" w:lineRule="auto"/>
        <w:ind w:left="0" w:firstLine="709"/>
        <w:jc w:val="both"/>
        <w:rPr>
          <w:rFonts w:ascii="Times New Roman" w:hAnsi="Times New Roman"/>
          <w:sz w:val="28"/>
          <w:szCs w:val="28"/>
        </w:rPr>
      </w:pPr>
      <w:r w:rsidRPr="003C41DF">
        <w:rPr>
          <w:rFonts w:ascii="Times New Roman" w:hAnsi="Times New Roman"/>
          <w:sz w:val="28"/>
          <w:szCs w:val="28"/>
        </w:rPr>
        <w:t>расширение магнитометрической информации, получаемой с п</w:t>
      </w:r>
      <w:r w:rsidRPr="003C41DF">
        <w:rPr>
          <w:rFonts w:ascii="Times New Roman" w:hAnsi="Times New Roman"/>
          <w:sz w:val="28"/>
          <w:szCs w:val="28"/>
        </w:rPr>
        <w:t>о</w:t>
      </w:r>
      <w:r w:rsidRPr="003C41DF">
        <w:rPr>
          <w:rFonts w:ascii="Times New Roman" w:hAnsi="Times New Roman"/>
          <w:sz w:val="28"/>
          <w:szCs w:val="28"/>
        </w:rPr>
        <w:t xml:space="preserve">мощью ТБМ </w:t>
      </w:r>
      <w:r w:rsidR="003C41DF" w:rsidRPr="003C41DF">
        <w:rPr>
          <w:rFonts w:ascii="Times New Roman" w:hAnsi="Times New Roman"/>
          <w:sz w:val="28"/>
          <w:szCs w:val="28"/>
        </w:rPr>
        <w:t>модуля</w:t>
      </w:r>
      <w:r w:rsidRPr="003C41DF">
        <w:rPr>
          <w:rFonts w:ascii="Times New Roman" w:hAnsi="Times New Roman"/>
          <w:sz w:val="28"/>
          <w:szCs w:val="28"/>
        </w:rPr>
        <w:t>, за счет организации параллельных вычислительных процессов, учитывающих корректировку показаний модуля в нескольких реперных точках ГМС</w:t>
      </w:r>
      <w:r w:rsidR="003C41DF" w:rsidRPr="003C41DF">
        <w:rPr>
          <w:rFonts w:ascii="Times New Roman" w:hAnsi="Times New Roman"/>
          <w:sz w:val="28"/>
          <w:szCs w:val="28"/>
        </w:rPr>
        <w:t>.</w:t>
      </w:r>
    </w:p>
    <w:p w:rsidR="001033AA" w:rsidRDefault="001033AA" w:rsidP="00621627">
      <w:pPr>
        <w:widowControl w:val="0"/>
        <w:spacing w:line="235" w:lineRule="auto"/>
        <w:ind w:firstLine="709"/>
        <w:jc w:val="both"/>
        <w:rPr>
          <w:sz w:val="28"/>
          <w:szCs w:val="28"/>
        </w:rPr>
      </w:pPr>
      <w:r>
        <w:rPr>
          <w:sz w:val="28"/>
          <w:szCs w:val="28"/>
        </w:rPr>
        <w:t>Следует ожидать, что можно достичь повышения точности геома</w:t>
      </w:r>
      <w:r>
        <w:rPr>
          <w:sz w:val="28"/>
          <w:szCs w:val="28"/>
        </w:rPr>
        <w:t>г</w:t>
      </w:r>
      <w:r>
        <w:rPr>
          <w:sz w:val="28"/>
          <w:szCs w:val="28"/>
        </w:rPr>
        <w:t xml:space="preserve">нитного позиционирования </w:t>
      </w:r>
      <w:proofErr w:type="gramStart"/>
      <w:r>
        <w:rPr>
          <w:sz w:val="28"/>
          <w:szCs w:val="28"/>
        </w:rPr>
        <w:t>ПО</w:t>
      </w:r>
      <w:proofErr w:type="gramEnd"/>
      <w:r>
        <w:rPr>
          <w:sz w:val="28"/>
          <w:szCs w:val="28"/>
        </w:rPr>
        <w:t xml:space="preserve"> только </w:t>
      </w:r>
      <w:proofErr w:type="gramStart"/>
      <w:r>
        <w:rPr>
          <w:sz w:val="28"/>
          <w:szCs w:val="28"/>
        </w:rPr>
        <w:t>на</w:t>
      </w:r>
      <w:proofErr w:type="gramEnd"/>
      <w:r>
        <w:rPr>
          <w:sz w:val="28"/>
          <w:szCs w:val="28"/>
        </w:rPr>
        <w:t xml:space="preserve"> основе комбинированного спос</w:t>
      </w:r>
      <w:r>
        <w:rPr>
          <w:sz w:val="28"/>
          <w:szCs w:val="28"/>
        </w:rPr>
        <w:t>о</w:t>
      </w:r>
      <w:r>
        <w:rPr>
          <w:sz w:val="28"/>
          <w:szCs w:val="28"/>
        </w:rPr>
        <w:t xml:space="preserve">ба обработки многомерной информации. </w:t>
      </w:r>
    </w:p>
    <w:p w:rsidR="001033AA" w:rsidRDefault="00827C2A" w:rsidP="00621627">
      <w:pPr>
        <w:widowControl w:val="0"/>
        <w:spacing w:line="235" w:lineRule="auto"/>
        <w:ind w:firstLine="709"/>
        <w:jc w:val="both"/>
        <w:rPr>
          <w:sz w:val="28"/>
          <w:szCs w:val="28"/>
        </w:rPr>
      </w:pPr>
      <w:r>
        <w:rPr>
          <w:sz w:val="28"/>
          <w:szCs w:val="28"/>
        </w:rPr>
        <w:t>Проведенные</w:t>
      </w:r>
      <w:r w:rsidR="001033AA">
        <w:rPr>
          <w:sz w:val="28"/>
          <w:szCs w:val="28"/>
        </w:rPr>
        <w:t xml:space="preserve"> полиго</w:t>
      </w:r>
      <w:r w:rsidR="00067165">
        <w:rPr>
          <w:sz w:val="28"/>
          <w:szCs w:val="28"/>
        </w:rPr>
        <w:t xml:space="preserve">нные </w:t>
      </w:r>
      <w:r>
        <w:rPr>
          <w:sz w:val="28"/>
          <w:szCs w:val="28"/>
        </w:rPr>
        <w:t xml:space="preserve">наземные и водные </w:t>
      </w:r>
      <w:r w:rsidR="00067165">
        <w:rPr>
          <w:sz w:val="28"/>
          <w:szCs w:val="28"/>
        </w:rPr>
        <w:t xml:space="preserve">испытания </w:t>
      </w:r>
      <w:r>
        <w:rPr>
          <w:sz w:val="28"/>
          <w:szCs w:val="28"/>
        </w:rPr>
        <w:t>дали во</w:t>
      </w:r>
      <w:r>
        <w:rPr>
          <w:sz w:val="28"/>
          <w:szCs w:val="28"/>
        </w:rPr>
        <w:t>з</w:t>
      </w:r>
      <w:r>
        <w:rPr>
          <w:sz w:val="28"/>
          <w:szCs w:val="28"/>
        </w:rPr>
        <w:t>можность не только оценить уровень достигнутых погрешностей позици</w:t>
      </w:r>
      <w:r>
        <w:rPr>
          <w:sz w:val="28"/>
          <w:szCs w:val="28"/>
        </w:rPr>
        <w:t>о</w:t>
      </w:r>
      <w:r>
        <w:rPr>
          <w:sz w:val="28"/>
          <w:szCs w:val="28"/>
        </w:rPr>
        <w:t>нирования подвижных объектов с использованием магнитометрического канала измерения, но и поставили на повестку дня новые задачи и намет</w:t>
      </w:r>
      <w:r>
        <w:rPr>
          <w:sz w:val="28"/>
          <w:szCs w:val="28"/>
        </w:rPr>
        <w:t>и</w:t>
      </w:r>
      <w:r>
        <w:rPr>
          <w:sz w:val="28"/>
          <w:szCs w:val="28"/>
        </w:rPr>
        <w:t>ли перспективные пути для дальнейшего совершенствования метода ге</w:t>
      </w:r>
      <w:r>
        <w:rPr>
          <w:sz w:val="28"/>
          <w:szCs w:val="28"/>
        </w:rPr>
        <w:t>о</w:t>
      </w:r>
      <w:r>
        <w:rPr>
          <w:sz w:val="28"/>
          <w:szCs w:val="28"/>
        </w:rPr>
        <w:t>магнитного позиционирования объектов.</w:t>
      </w:r>
    </w:p>
    <w:p w:rsidR="00067165" w:rsidRDefault="00067165" w:rsidP="00621627">
      <w:pPr>
        <w:pStyle w:val="aff4"/>
        <w:widowControl w:val="0"/>
        <w:tabs>
          <w:tab w:val="left" w:pos="142"/>
          <w:tab w:val="left" w:pos="993"/>
        </w:tabs>
        <w:spacing w:after="0" w:line="235" w:lineRule="auto"/>
        <w:ind w:left="0" w:firstLine="709"/>
        <w:jc w:val="both"/>
        <w:rPr>
          <w:rFonts w:ascii="Times New Roman" w:hAnsi="Times New Roman"/>
          <w:sz w:val="28"/>
          <w:szCs w:val="28"/>
        </w:rPr>
      </w:pPr>
    </w:p>
    <w:p w:rsidR="001033AA" w:rsidRDefault="001033AA" w:rsidP="00621627">
      <w:pPr>
        <w:widowControl w:val="0"/>
        <w:spacing w:line="235" w:lineRule="auto"/>
        <w:ind w:left="708" w:hanging="708"/>
        <w:jc w:val="center"/>
      </w:pPr>
      <w:r w:rsidRPr="007D513F">
        <w:t>БИБЛИОГРАФИЧЕСКИЙ СПИСОК</w:t>
      </w:r>
    </w:p>
    <w:p w:rsidR="001033AA" w:rsidRPr="007D513F" w:rsidRDefault="001033AA" w:rsidP="00621627">
      <w:pPr>
        <w:widowControl w:val="0"/>
        <w:spacing w:line="235" w:lineRule="auto"/>
        <w:ind w:left="708"/>
        <w:jc w:val="center"/>
      </w:pPr>
    </w:p>
    <w:p w:rsidR="001033AA" w:rsidRDefault="001033AA" w:rsidP="00621627">
      <w:pPr>
        <w:pStyle w:val="aff4"/>
        <w:widowControl w:val="0"/>
        <w:numPr>
          <w:ilvl w:val="0"/>
          <w:numId w:val="48"/>
        </w:numPr>
        <w:tabs>
          <w:tab w:val="left" w:pos="993"/>
        </w:tabs>
        <w:spacing w:after="0" w:line="235" w:lineRule="auto"/>
        <w:ind w:left="0" w:firstLine="709"/>
        <w:jc w:val="both"/>
        <w:rPr>
          <w:rFonts w:ascii="Times New Roman" w:hAnsi="Times New Roman"/>
          <w:sz w:val="24"/>
          <w:szCs w:val="24"/>
        </w:rPr>
      </w:pPr>
      <w:r w:rsidRPr="00194F3B">
        <w:rPr>
          <w:rFonts w:ascii="Times New Roman" w:hAnsi="Times New Roman"/>
          <w:i/>
          <w:sz w:val="24"/>
          <w:szCs w:val="24"/>
        </w:rPr>
        <w:t>Игнатьев А. А</w:t>
      </w:r>
      <w:r w:rsidRPr="00194F3B">
        <w:rPr>
          <w:rFonts w:ascii="Times New Roman" w:hAnsi="Times New Roman"/>
          <w:sz w:val="24"/>
          <w:szCs w:val="24"/>
        </w:rPr>
        <w:t xml:space="preserve">., </w:t>
      </w:r>
      <w:r w:rsidRPr="00194F3B">
        <w:rPr>
          <w:rFonts w:ascii="Times New Roman" w:hAnsi="Times New Roman"/>
          <w:i/>
          <w:sz w:val="24"/>
          <w:szCs w:val="24"/>
        </w:rPr>
        <w:t>Проскуряков Г. М</w:t>
      </w:r>
      <w:r w:rsidRPr="00194F3B">
        <w:rPr>
          <w:rFonts w:ascii="Times New Roman" w:hAnsi="Times New Roman"/>
          <w:sz w:val="24"/>
          <w:szCs w:val="24"/>
        </w:rPr>
        <w:t>. Гетеромагнитометрия</w:t>
      </w:r>
      <w:proofErr w:type="gramStart"/>
      <w:r>
        <w:rPr>
          <w:rFonts w:ascii="Times New Roman" w:hAnsi="Times New Roman"/>
          <w:sz w:val="24"/>
          <w:szCs w:val="24"/>
        </w:rPr>
        <w:t xml:space="preserve"> </w:t>
      </w:r>
      <w:r w:rsidRPr="00194F3B">
        <w:rPr>
          <w:rFonts w:ascii="Times New Roman" w:hAnsi="Times New Roman"/>
          <w:sz w:val="24"/>
          <w:szCs w:val="24"/>
        </w:rPr>
        <w:t>:</w:t>
      </w:r>
      <w:proofErr w:type="gramEnd"/>
      <w:r w:rsidRPr="00194F3B">
        <w:rPr>
          <w:rFonts w:ascii="Times New Roman" w:hAnsi="Times New Roman"/>
          <w:sz w:val="24"/>
          <w:szCs w:val="24"/>
        </w:rPr>
        <w:t xml:space="preserve"> Алгоритмы, мет</w:t>
      </w:r>
      <w:r w:rsidRPr="00194F3B">
        <w:rPr>
          <w:rFonts w:ascii="Times New Roman" w:hAnsi="Times New Roman"/>
          <w:sz w:val="24"/>
          <w:szCs w:val="24"/>
        </w:rPr>
        <w:t>о</w:t>
      </w:r>
      <w:r w:rsidRPr="00194F3B">
        <w:rPr>
          <w:rFonts w:ascii="Times New Roman" w:hAnsi="Times New Roman"/>
          <w:sz w:val="24"/>
          <w:szCs w:val="24"/>
        </w:rPr>
        <w:t>дики, калиб</w:t>
      </w:r>
      <w:r>
        <w:rPr>
          <w:rFonts w:ascii="Times New Roman" w:hAnsi="Times New Roman"/>
          <w:sz w:val="24"/>
          <w:szCs w:val="24"/>
        </w:rPr>
        <w:t>ровки блоков магнитометров. Саратов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Изд-во Сарат. ун-та, 2014.</w:t>
      </w:r>
      <w:r w:rsidRPr="00194F3B">
        <w:rPr>
          <w:rFonts w:ascii="Times New Roman" w:hAnsi="Times New Roman"/>
          <w:sz w:val="24"/>
          <w:szCs w:val="24"/>
        </w:rPr>
        <w:t xml:space="preserve"> 152</w:t>
      </w:r>
      <w:r>
        <w:rPr>
          <w:rFonts w:ascii="Times New Roman" w:hAnsi="Times New Roman"/>
          <w:sz w:val="24"/>
          <w:szCs w:val="24"/>
        </w:rPr>
        <w:t xml:space="preserve"> </w:t>
      </w:r>
      <w:proofErr w:type="gramStart"/>
      <w:r w:rsidRPr="00194F3B">
        <w:rPr>
          <w:rFonts w:ascii="Times New Roman" w:hAnsi="Times New Roman"/>
          <w:sz w:val="24"/>
          <w:szCs w:val="24"/>
        </w:rPr>
        <w:t>с</w:t>
      </w:r>
      <w:proofErr w:type="gramEnd"/>
      <w:r w:rsidRPr="00194F3B">
        <w:rPr>
          <w:rFonts w:ascii="Times New Roman" w:hAnsi="Times New Roman"/>
          <w:sz w:val="24"/>
          <w:szCs w:val="24"/>
        </w:rPr>
        <w:t xml:space="preserve">. </w:t>
      </w:r>
    </w:p>
    <w:p w:rsidR="001033AA" w:rsidRDefault="001033AA" w:rsidP="0050724C">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194F3B">
        <w:rPr>
          <w:rFonts w:ascii="Times New Roman" w:hAnsi="Times New Roman"/>
          <w:i/>
          <w:sz w:val="24"/>
          <w:szCs w:val="24"/>
        </w:rPr>
        <w:lastRenderedPageBreak/>
        <w:t>Игнатьев А. А</w:t>
      </w:r>
      <w:r w:rsidRPr="00194F3B">
        <w:rPr>
          <w:rFonts w:ascii="Times New Roman" w:hAnsi="Times New Roman"/>
          <w:sz w:val="24"/>
          <w:szCs w:val="24"/>
        </w:rPr>
        <w:t xml:space="preserve">., </w:t>
      </w:r>
      <w:r w:rsidRPr="00194F3B">
        <w:rPr>
          <w:rFonts w:ascii="Times New Roman" w:hAnsi="Times New Roman"/>
          <w:i/>
          <w:sz w:val="24"/>
          <w:szCs w:val="24"/>
        </w:rPr>
        <w:t>Проскуряков Г. М</w:t>
      </w:r>
      <w:r w:rsidRPr="00194F3B">
        <w:rPr>
          <w:rFonts w:ascii="Times New Roman" w:hAnsi="Times New Roman"/>
          <w:sz w:val="24"/>
          <w:szCs w:val="24"/>
        </w:rPr>
        <w:t xml:space="preserve">., </w:t>
      </w:r>
      <w:r w:rsidRPr="00194F3B">
        <w:rPr>
          <w:rFonts w:ascii="Times New Roman" w:hAnsi="Times New Roman"/>
          <w:i/>
          <w:sz w:val="24"/>
          <w:szCs w:val="24"/>
        </w:rPr>
        <w:t>Каюшкина Е. А</w:t>
      </w:r>
      <w:r w:rsidRPr="00194F3B">
        <w:rPr>
          <w:rFonts w:ascii="Times New Roman" w:hAnsi="Times New Roman"/>
          <w:sz w:val="24"/>
          <w:szCs w:val="24"/>
        </w:rPr>
        <w:t>. Проблемы и перспективы развития прецизионной магнитометрии // Гетеромагнитная микроэлектроника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w:t>
      </w:r>
      <w:r w:rsidRPr="00194F3B">
        <w:rPr>
          <w:rFonts w:ascii="Times New Roman" w:hAnsi="Times New Roman"/>
          <w:sz w:val="24"/>
          <w:szCs w:val="24"/>
        </w:rPr>
        <w:t>б. на</w:t>
      </w:r>
      <w:r>
        <w:rPr>
          <w:rFonts w:ascii="Times New Roman" w:hAnsi="Times New Roman"/>
          <w:sz w:val="24"/>
          <w:szCs w:val="24"/>
        </w:rPr>
        <w:t>уч. тр.</w:t>
      </w:r>
      <w:r w:rsidRPr="00194F3B">
        <w:rPr>
          <w:rFonts w:ascii="Times New Roman" w:hAnsi="Times New Roman"/>
          <w:sz w:val="24"/>
          <w:szCs w:val="24"/>
        </w:rPr>
        <w:t xml:space="preserve"> Саратов</w:t>
      </w:r>
      <w:r>
        <w:rPr>
          <w:rFonts w:ascii="Times New Roman" w:hAnsi="Times New Roman"/>
          <w:sz w:val="24"/>
          <w:szCs w:val="24"/>
        </w:rPr>
        <w:t xml:space="preserve"> : Изд-во Сарат. ун-та, 2013.</w:t>
      </w:r>
      <w:r w:rsidRPr="00194F3B">
        <w:rPr>
          <w:rFonts w:ascii="Times New Roman" w:hAnsi="Times New Roman"/>
          <w:sz w:val="24"/>
          <w:szCs w:val="24"/>
        </w:rPr>
        <w:t xml:space="preserve"> Вып.</w:t>
      </w:r>
      <w:r>
        <w:rPr>
          <w:rFonts w:ascii="Times New Roman" w:hAnsi="Times New Roman"/>
          <w:sz w:val="24"/>
          <w:szCs w:val="24"/>
        </w:rPr>
        <w:t xml:space="preserve"> </w:t>
      </w:r>
      <w:r w:rsidRPr="00194F3B">
        <w:rPr>
          <w:rFonts w:ascii="Times New Roman" w:hAnsi="Times New Roman"/>
          <w:sz w:val="24"/>
          <w:szCs w:val="24"/>
        </w:rPr>
        <w:t>15</w:t>
      </w:r>
      <w:proofErr w:type="gramStart"/>
      <w:r>
        <w:rPr>
          <w:rFonts w:ascii="Times New Roman" w:hAnsi="Times New Roman"/>
          <w:sz w:val="24"/>
          <w:szCs w:val="24"/>
        </w:rPr>
        <w:t xml:space="preserve"> :</w:t>
      </w:r>
      <w:proofErr w:type="gramEnd"/>
      <w:r>
        <w:rPr>
          <w:rFonts w:ascii="Times New Roman" w:hAnsi="Times New Roman"/>
          <w:sz w:val="24"/>
          <w:szCs w:val="24"/>
        </w:rPr>
        <w:t xml:space="preserve"> Гетеромагнитная микр</w:t>
      </w:r>
      <w:proofErr w:type="gramStart"/>
      <w:r>
        <w:rPr>
          <w:rFonts w:ascii="Times New Roman" w:hAnsi="Times New Roman"/>
          <w:sz w:val="24"/>
          <w:szCs w:val="24"/>
        </w:rPr>
        <w:t>о-</w:t>
      </w:r>
      <w:proofErr w:type="gramEnd"/>
      <w:r w:rsidRPr="00194F3B">
        <w:rPr>
          <w:rFonts w:ascii="Times New Roman" w:hAnsi="Times New Roman"/>
          <w:sz w:val="24"/>
          <w:szCs w:val="24"/>
        </w:rPr>
        <w:t xml:space="preserve"> и нано-электроника. Методические аспекты физического образования. С</w:t>
      </w:r>
      <w:r>
        <w:rPr>
          <w:rFonts w:ascii="Times New Roman" w:hAnsi="Times New Roman"/>
          <w:sz w:val="24"/>
          <w:szCs w:val="24"/>
        </w:rPr>
        <w:t>. 93–</w:t>
      </w:r>
      <w:r w:rsidRPr="00194F3B">
        <w:rPr>
          <w:rFonts w:ascii="Times New Roman" w:hAnsi="Times New Roman"/>
          <w:sz w:val="24"/>
          <w:szCs w:val="24"/>
        </w:rPr>
        <w:t xml:space="preserve">104. </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194F3B">
        <w:rPr>
          <w:rFonts w:ascii="Times New Roman" w:hAnsi="Times New Roman"/>
          <w:i/>
          <w:sz w:val="24"/>
          <w:szCs w:val="24"/>
        </w:rPr>
        <w:t>Игнатьев А. А</w:t>
      </w:r>
      <w:r w:rsidRPr="00194F3B">
        <w:rPr>
          <w:rFonts w:ascii="Times New Roman" w:hAnsi="Times New Roman"/>
          <w:sz w:val="24"/>
          <w:szCs w:val="24"/>
        </w:rPr>
        <w:t xml:space="preserve">., </w:t>
      </w:r>
      <w:r w:rsidRPr="00194F3B">
        <w:rPr>
          <w:rFonts w:ascii="Times New Roman" w:hAnsi="Times New Roman"/>
          <w:i/>
          <w:sz w:val="24"/>
          <w:szCs w:val="24"/>
        </w:rPr>
        <w:t>Проскуряков Г. М</w:t>
      </w:r>
      <w:r w:rsidRPr="00194F3B">
        <w:rPr>
          <w:rFonts w:ascii="Times New Roman" w:hAnsi="Times New Roman"/>
          <w:sz w:val="24"/>
          <w:szCs w:val="24"/>
        </w:rPr>
        <w:t xml:space="preserve">., </w:t>
      </w:r>
      <w:r w:rsidRPr="00194F3B">
        <w:rPr>
          <w:rFonts w:ascii="Times New Roman" w:hAnsi="Times New Roman"/>
          <w:i/>
          <w:sz w:val="24"/>
          <w:szCs w:val="24"/>
        </w:rPr>
        <w:t>Спиридонов Д. М</w:t>
      </w:r>
      <w:r w:rsidRPr="00194F3B">
        <w:rPr>
          <w:rFonts w:ascii="Times New Roman" w:hAnsi="Times New Roman"/>
          <w:sz w:val="24"/>
          <w:szCs w:val="24"/>
        </w:rPr>
        <w:t>. Однофакторные кали</w:t>
      </w:r>
      <w:r w:rsidRPr="00194F3B">
        <w:rPr>
          <w:rFonts w:ascii="Times New Roman" w:hAnsi="Times New Roman"/>
          <w:sz w:val="24"/>
          <w:szCs w:val="24"/>
        </w:rPr>
        <w:t>б</w:t>
      </w:r>
      <w:r w:rsidRPr="00194F3B">
        <w:rPr>
          <w:rFonts w:ascii="Times New Roman" w:hAnsi="Times New Roman"/>
          <w:sz w:val="24"/>
          <w:szCs w:val="24"/>
        </w:rPr>
        <w:t>ровки блоков магнитометров (алгоритмы, методика, технологии)</w:t>
      </w:r>
      <w:r>
        <w:rPr>
          <w:rFonts w:ascii="Times New Roman" w:hAnsi="Times New Roman"/>
          <w:sz w:val="24"/>
          <w:szCs w:val="24"/>
        </w:rPr>
        <w:t xml:space="preserve"> </w:t>
      </w:r>
      <w:r w:rsidRPr="00194F3B">
        <w:rPr>
          <w:rFonts w:ascii="Times New Roman" w:hAnsi="Times New Roman"/>
          <w:sz w:val="24"/>
          <w:szCs w:val="24"/>
        </w:rPr>
        <w:t>// Гетеромагнитная микроэлектроника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w:t>
      </w:r>
      <w:r w:rsidRPr="00194F3B">
        <w:rPr>
          <w:rFonts w:ascii="Times New Roman" w:hAnsi="Times New Roman"/>
          <w:sz w:val="24"/>
          <w:szCs w:val="24"/>
        </w:rPr>
        <w:t>б. на</w:t>
      </w:r>
      <w:r>
        <w:rPr>
          <w:rFonts w:ascii="Times New Roman" w:hAnsi="Times New Roman"/>
          <w:sz w:val="24"/>
          <w:szCs w:val="24"/>
        </w:rPr>
        <w:t>уч. тр.</w:t>
      </w:r>
      <w:r w:rsidRPr="00194F3B">
        <w:rPr>
          <w:rFonts w:ascii="Times New Roman" w:hAnsi="Times New Roman"/>
          <w:sz w:val="24"/>
          <w:szCs w:val="24"/>
        </w:rPr>
        <w:t xml:space="preserve"> Саратов</w:t>
      </w:r>
      <w:r>
        <w:rPr>
          <w:rFonts w:ascii="Times New Roman" w:hAnsi="Times New Roman"/>
          <w:sz w:val="24"/>
          <w:szCs w:val="24"/>
        </w:rPr>
        <w:t xml:space="preserve"> : Изд-во Сарат. ун-та, 2013.</w:t>
      </w:r>
      <w:r w:rsidRPr="00194F3B">
        <w:rPr>
          <w:rFonts w:ascii="Times New Roman" w:hAnsi="Times New Roman"/>
          <w:sz w:val="24"/>
          <w:szCs w:val="24"/>
        </w:rPr>
        <w:t xml:space="preserve"> Вып.</w:t>
      </w:r>
      <w:r>
        <w:rPr>
          <w:rFonts w:ascii="Times New Roman" w:hAnsi="Times New Roman"/>
          <w:sz w:val="24"/>
          <w:szCs w:val="24"/>
        </w:rPr>
        <w:t xml:space="preserve"> </w:t>
      </w:r>
      <w:r w:rsidRPr="00194F3B">
        <w:rPr>
          <w:rFonts w:ascii="Times New Roman" w:hAnsi="Times New Roman"/>
          <w:sz w:val="24"/>
          <w:szCs w:val="24"/>
        </w:rPr>
        <w:t>15</w:t>
      </w:r>
      <w:proofErr w:type="gramStart"/>
      <w:r>
        <w:rPr>
          <w:rFonts w:ascii="Times New Roman" w:hAnsi="Times New Roman"/>
          <w:sz w:val="24"/>
          <w:szCs w:val="24"/>
        </w:rPr>
        <w:t xml:space="preserve"> :</w:t>
      </w:r>
      <w:proofErr w:type="gramEnd"/>
      <w:r>
        <w:rPr>
          <w:rFonts w:ascii="Times New Roman" w:hAnsi="Times New Roman"/>
          <w:sz w:val="24"/>
          <w:szCs w:val="24"/>
        </w:rPr>
        <w:t xml:space="preserve"> Гетер</w:t>
      </w:r>
      <w:r>
        <w:rPr>
          <w:rFonts w:ascii="Times New Roman" w:hAnsi="Times New Roman"/>
          <w:sz w:val="24"/>
          <w:szCs w:val="24"/>
        </w:rPr>
        <w:t>о</w:t>
      </w:r>
      <w:r>
        <w:rPr>
          <w:rFonts w:ascii="Times New Roman" w:hAnsi="Times New Roman"/>
          <w:sz w:val="24"/>
          <w:szCs w:val="24"/>
        </w:rPr>
        <w:t>магнитная микр</w:t>
      </w:r>
      <w:proofErr w:type="gramStart"/>
      <w:r>
        <w:rPr>
          <w:rFonts w:ascii="Times New Roman" w:hAnsi="Times New Roman"/>
          <w:sz w:val="24"/>
          <w:szCs w:val="24"/>
        </w:rPr>
        <w:t>о-</w:t>
      </w:r>
      <w:proofErr w:type="gramEnd"/>
      <w:r w:rsidRPr="00194F3B">
        <w:rPr>
          <w:rFonts w:ascii="Times New Roman" w:hAnsi="Times New Roman"/>
          <w:sz w:val="24"/>
          <w:szCs w:val="24"/>
        </w:rPr>
        <w:t xml:space="preserve"> и нано-электроника. Методические аспекты физического образов</w:t>
      </w:r>
      <w:r w:rsidRPr="00194F3B">
        <w:rPr>
          <w:rFonts w:ascii="Times New Roman" w:hAnsi="Times New Roman"/>
          <w:sz w:val="24"/>
          <w:szCs w:val="24"/>
        </w:rPr>
        <w:t>а</w:t>
      </w:r>
      <w:r>
        <w:rPr>
          <w:rFonts w:ascii="Times New Roman" w:hAnsi="Times New Roman"/>
          <w:sz w:val="24"/>
          <w:szCs w:val="24"/>
        </w:rPr>
        <w:t>ния.</w:t>
      </w:r>
      <w:r w:rsidRPr="00194F3B">
        <w:rPr>
          <w:rFonts w:ascii="Times New Roman" w:hAnsi="Times New Roman"/>
          <w:sz w:val="24"/>
          <w:szCs w:val="24"/>
        </w:rPr>
        <w:t xml:space="preserve"> С.</w:t>
      </w:r>
      <w:r>
        <w:rPr>
          <w:rFonts w:ascii="Times New Roman" w:hAnsi="Times New Roman"/>
          <w:sz w:val="24"/>
          <w:szCs w:val="24"/>
        </w:rPr>
        <w:t xml:space="preserve"> 115–</w:t>
      </w:r>
      <w:r w:rsidRPr="00194F3B">
        <w:rPr>
          <w:rFonts w:ascii="Times New Roman" w:hAnsi="Times New Roman"/>
          <w:sz w:val="24"/>
          <w:szCs w:val="24"/>
        </w:rPr>
        <w:t>131.</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6360E1">
        <w:rPr>
          <w:rFonts w:ascii="Times New Roman" w:hAnsi="Times New Roman"/>
          <w:i/>
          <w:sz w:val="24"/>
          <w:szCs w:val="24"/>
        </w:rPr>
        <w:t>Лекарев А. А</w:t>
      </w:r>
      <w:r w:rsidRPr="006360E1">
        <w:rPr>
          <w:rFonts w:ascii="Times New Roman" w:hAnsi="Times New Roman"/>
          <w:sz w:val="24"/>
          <w:szCs w:val="24"/>
        </w:rPr>
        <w:t xml:space="preserve">., </w:t>
      </w:r>
      <w:r w:rsidRPr="006360E1">
        <w:rPr>
          <w:rFonts w:ascii="Times New Roman" w:hAnsi="Times New Roman"/>
          <w:i/>
          <w:sz w:val="24"/>
          <w:szCs w:val="24"/>
        </w:rPr>
        <w:t>Спиридонов Д. М</w:t>
      </w:r>
      <w:r w:rsidRPr="006360E1">
        <w:rPr>
          <w:rFonts w:ascii="Times New Roman" w:hAnsi="Times New Roman"/>
          <w:sz w:val="24"/>
          <w:szCs w:val="24"/>
        </w:rPr>
        <w:t xml:space="preserve">., </w:t>
      </w:r>
      <w:r w:rsidRPr="006360E1">
        <w:rPr>
          <w:rFonts w:ascii="Times New Roman" w:hAnsi="Times New Roman"/>
          <w:i/>
          <w:sz w:val="24"/>
          <w:szCs w:val="24"/>
        </w:rPr>
        <w:t>Игнатьев А. А</w:t>
      </w:r>
      <w:r w:rsidRPr="006360E1">
        <w:rPr>
          <w:rFonts w:ascii="Times New Roman" w:hAnsi="Times New Roman"/>
          <w:sz w:val="24"/>
          <w:szCs w:val="24"/>
        </w:rPr>
        <w:t xml:space="preserve">., </w:t>
      </w:r>
      <w:r w:rsidRPr="006360E1">
        <w:rPr>
          <w:rFonts w:ascii="Times New Roman" w:hAnsi="Times New Roman"/>
          <w:i/>
          <w:sz w:val="24"/>
          <w:szCs w:val="24"/>
        </w:rPr>
        <w:t>Солопов А. А</w:t>
      </w:r>
      <w:r w:rsidRPr="006360E1">
        <w:rPr>
          <w:rFonts w:ascii="Times New Roman" w:hAnsi="Times New Roman"/>
          <w:sz w:val="24"/>
          <w:szCs w:val="24"/>
        </w:rPr>
        <w:t>. Магнитоине</w:t>
      </w:r>
      <w:r w:rsidRPr="006360E1">
        <w:rPr>
          <w:rFonts w:ascii="Times New Roman" w:hAnsi="Times New Roman"/>
          <w:sz w:val="24"/>
          <w:szCs w:val="24"/>
        </w:rPr>
        <w:t>р</w:t>
      </w:r>
      <w:r w:rsidRPr="006360E1">
        <w:rPr>
          <w:rFonts w:ascii="Times New Roman" w:hAnsi="Times New Roman"/>
          <w:sz w:val="24"/>
          <w:szCs w:val="24"/>
        </w:rPr>
        <w:t>циальный модуль для новых применений //</w:t>
      </w:r>
      <w:r>
        <w:rPr>
          <w:rFonts w:ascii="Times New Roman" w:hAnsi="Times New Roman"/>
          <w:sz w:val="24"/>
          <w:szCs w:val="24"/>
        </w:rPr>
        <w:t xml:space="preserve"> </w:t>
      </w:r>
      <w:r w:rsidRPr="006360E1">
        <w:rPr>
          <w:rFonts w:ascii="Times New Roman" w:hAnsi="Times New Roman"/>
          <w:sz w:val="24"/>
          <w:szCs w:val="24"/>
        </w:rPr>
        <w:t>Гетеромагнитная микроэлектроника</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сб. н</w:t>
      </w:r>
      <w:r w:rsidRPr="006360E1">
        <w:rPr>
          <w:rFonts w:ascii="Times New Roman" w:hAnsi="Times New Roman"/>
          <w:sz w:val="24"/>
          <w:szCs w:val="24"/>
        </w:rPr>
        <w:t>а</w:t>
      </w:r>
      <w:r>
        <w:rPr>
          <w:rFonts w:ascii="Times New Roman" w:hAnsi="Times New Roman"/>
          <w:sz w:val="24"/>
          <w:szCs w:val="24"/>
        </w:rPr>
        <w:t xml:space="preserve">уч. тр. </w:t>
      </w:r>
      <w:r w:rsidRPr="006360E1">
        <w:rPr>
          <w:rFonts w:ascii="Times New Roman" w:hAnsi="Times New Roman"/>
          <w:sz w:val="24"/>
          <w:szCs w:val="24"/>
        </w:rPr>
        <w:t>Саратов</w:t>
      </w:r>
      <w:r>
        <w:rPr>
          <w:rFonts w:ascii="Times New Roman" w:hAnsi="Times New Roman"/>
          <w:sz w:val="24"/>
          <w:szCs w:val="24"/>
        </w:rPr>
        <w:t xml:space="preserve"> : Изд-во Сарат. ун-та, 2016.</w:t>
      </w:r>
      <w:r w:rsidRPr="006360E1">
        <w:rPr>
          <w:rFonts w:ascii="Times New Roman" w:hAnsi="Times New Roman"/>
          <w:sz w:val="24"/>
          <w:szCs w:val="24"/>
        </w:rPr>
        <w:t xml:space="preserve"> Вып.</w:t>
      </w:r>
      <w:r>
        <w:rPr>
          <w:rFonts w:ascii="Times New Roman" w:hAnsi="Times New Roman"/>
          <w:sz w:val="24"/>
          <w:szCs w:val="24"/>
        </w:rPr>
        <w:t xml:space="preserve"> </w:t>
      </w:r>
      <w:r w:rsidRPr="006360E1">
        <w:rPr>
          <w:rFonts w:ascii="Times New Roman" w:hAnsi="Times New Roman"/>
          <w:sz w:val="24"/>
          <w:szCs w:val="24"/>
        </w:rPr>
        <w:t>20</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Теоретические и экспериментал</w:t>
      </w:r>
      <w:r w:rsidRPr="006360E1">
        <w:rPr>
          <w:rFonts w:ascii="Times New Roman" w:hAnsi="Times New Roman"/>
          <w:sz w:val="24"/>
          <w:szCs w:val="24"/>
        </w:rPr>
        <w:t>ь</w:t>
      </w:r>
      <w:r w:rsidRPr="006360E1">
        <w:rPr>
          <w:rFonts w:ascii="Times New Roman" w:hAnsi="Times New Roman"/>
          <w:sz w:val="24"/>
          <w:szCs w:val="24"/>
        </w:rPr>
        <w:t>ные исследования, компьютерные технологии. Методические аспекты физического о</w:t>
      </w:r>
      <w:r w:rsidRPr="006360E1">
        <w:rPr>
          <w:rFonts w:ascii="Times New Roman" w:hAnsi="Times New Roman"/>
          <w:sz w:val="24"/>
          <w:szCs w:val="24"/>
        </w:rPr>
        <w:t>б</w:t>
      </w:r>
      <w:r w:rsidRPr="006360E1">
        <w:rPr>
          <w:rFonts w:ascii="Times New Roman" w:hAnsi="Times New Roman"/>
          <w:sz w:val="24"/>
          <w:szCs w:val="24"/>
        </w:rPr>
        <w:t>разования. Экономика</w:t>
      </w:r>
      <w:r>
        <w:rPr>
          <w:rFonts w:ascii="Times New Roman" w:hAnsi="Times New Roman"/>
          <w:sz w:val="24"/>
          <w:szCs w:val="24"/>
        </w:rPr>
        <w:t xml:space="preserve"> в промышленности. С. 4–</w:t>
      </w:r>
      <w:r w:rsidRPr="006360E1">
        <w:rPr>
          <w:rFonts w:ascii="Times New Roman" w:hAnsi="Times New Roman"/>
          <w:sz w:val="24"/>
          <w:szCs w:val="24"/>
        </w:rPr>
        <w:t xml:space="preserve">12. </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6360E1">
        <w:rPr>
          <w:rFonts w:ascii="Times New Roman" w:hAnsi="Times New Roman"/>
          <w:i/>
          <w:sz w:val="24"/>
          <w:szCs w:val="24"/>
        </w:rPr>
        <w:t>Проскуряков Г. М</w:t>
      </w:r>
      <w:r w:rsidRPr="006360E1">
        <w:rPr>
          <w:rFonts w:ascii="Times New Roman" w:hAnsi="Times New Roman"/>
          <w:sz w:val="24"/>
          <w:szCs w:val="24"/>
        </w:rPr>
        <w:t xml:space="preserve">., </w:t>
      </w:r>
      <w:r w:rsidRPr="006360E1">
        <w:rPr>
          <w:rFonts w:ascii="Times New Roman" w:hAnsi="Times New Roman"/>
          <w:i/>
          <w:sz w:val="24"/>
          <w:szCs w:val="24"/>
        </w:rPr>
        <w:t>Игнатьев А. А</w:t>
      </w:r>
      <w:r w:rsidRPr="006360E1">
        <w:rPr>
          <w:rFonts w:ascii="Times New Roman" w:hAnsi="Times New Roman"/>
          <w:sz w:val="24"/>
          <w:szCs w:val="24"/>
        </w:rPr>
        <w:t xml:space="preserve">., </w:t>
      </w:r>
      <w:r w:rsidRPr="006360E1">
        <w:rPr>
          <w:rFonts w:ascii="Times New Roman" w:hAnsi="Times New Roman"/>
          <w:i/>
          <w:sz w:val="24"/>
          <w:szCs w:val="24"/>
        </w:rPr>
        <w:t>Поздняков М. В</w:t>
      </w:r>
      <w:r w:rsidRPr="006360E1">
        <w:rPr>
          <w:rFonts w:ascii="Times New Roman" w:hAnsi="Times New Roman"/>
          <w:sz w:val="24"/>
          <w:szCs w:val="24"/>
        </w:rPr>
        <w:t xml:space="preserve">., </w:t>
      </w:r>
      <w:r w:rsidRPr="006360E1">
        <w:rPr>
          <w:rFonts w:ascii="Times New Roman" w:hAnsi="Times New Roman"/>
          <w:i/>
          <w:sz w:val="24"/>
          <w:szCs w:val="24"/>
        </w:rPr>
        <w:t>Ляшенко А. В</w:t>
      </w:r>
      <w:r w:rsidRPr="006360E1">
        <w:rPr>
          <w:rFonts w:ascii="Times New Roman" w:hAnsi="Times New Roman"/>
          <w:sz w:val="24"/>
          <w:szCs w:val="24"/>
        </w:rPr>
        <w:t>. Дифф</w:t>
      </w:r>
      <w:r w:rsidRPr="006360E1">
        <w:rPr>
          <w:rFonts w:ascii="Times New Roman" w:hAnsi="Times New Roman"/>
          <w:sz w:val="24"/>
          <w:szCs w:val="24"/>
        </w:rPr>
        <w:t>е</w:t>
      </w:r>
      <w:r w:rsidRPr="006360E1">
        <w:rPr>
          <w:rFonts w:ascii="Times New Roman" w:hAnsi="Times New Roman"/>
          <w:sz w:val="24"/>
          <w:szCs w:val="24"/>
        </w:rPr>
        <w:t>ренциальная геомагнитная навигация подвижных объектов</w:t>
      </w:r>
      <w:r>
        <w:rPr>
          <w:rFonts w:ascii="Times New Roman" w:hAnsi="Times New Roman"/>
          <w:sz w:val="24"/>
          <w:szCs w:val="24"/>
        </w:rPr>
        <w:t xml:space="preserve"> </w:t>
      </w:r>
      <w:r w:rsidRPr="006360E1">
        <w:rPr>
          <w:rFonts w:ascii="Times New Roman" w:hAnsi="Times New Roman"/>
          <w:sz w:val="24"/>
          <w:szCs w:val="24"/>
        </w:rPr>
        <w:t>// Гетеромагнитная микр</w:t>
      </w:r>
      <w:r w:rsidRPr="006360E1">
        <w:rPr>
          <w:rFonts w:ascii="Times New Roman" w:hAnsi="Times New Roman"/>
          <w:sz w:val="24"/>
          <w:szCs w:val="24"/>
        </w:rPr>
        <w:t>о</w:t>
      </w:r>
      <w:r w:rsidRPr="006360E1">
        <w:rPr>
          <w:rFonts w:ascii="Times New Roman" w:hAnsi="Times New Roman"/>
          <w:sz w:val="24"/>
          <w:szCs w:val="24"/>
        </w:rPr>
        <w:t>электроника</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сб. на</w:t>
      </w:r>
      <w:r>
        <w:rPr>
          <w:rFonts w:ascii="Times New Roman" w:hAnsi="Times New Roman"/>
          <w:sz w:val="24"/>
          <w:szCs w:val="24"/>
        </w:rPr>
        <w:t xml:space="preserve">уч. тр. </w:t>
      </w:r>
      <w:r w:rsidRPr="006360E1">
        <w:rPr>
          <w:rFonts w:ascii="Times New Roman" w:hAnsi="Times New Roman"/>
          <w:sz w:val="24"/>
          <w:szCs w:val="24"/>
        </w:rPr>
        <w:t>Саратов</w:t>
      </w:r>
      <w:r>
        <w:rPr>
          <w:rFonts w:ascii="Times New Roman" w:hAnsi="Times New Roman"/>
          <w:sz w:val="24"/>
          <w:szCs w:val="24"/>
        </w:rPr>
        <w:t xml:space="preserve"> : Изд-во Сарат. ун-та, 2016.</w:t>
      </w:r>
      <w:r w:rsidRPr="006360E1">
        <w:rPr>
          <w:rFonts w:ascii="Times New Roman" w:hAnsi="Times New Roman"/>
          <w:sz w:val="24"/>
          <w:szCs w:val="24"/>
        </w:rPr>
        <w:t xml:space="preserve"> Вып.</w:t>
      </w:r>
      <w:r>
        <w:rPr>
          <w:rFonts w:ascii="Times New Roman" w:hAnsi="Times New Roman"/>
          <w:sz w:val="24"/>
          <w:szCs w:val="24"/>
        </w:rPr>
        <w:t xml:space="preserve"> </w:t>
      </w:r>
      <w:r w:rsidRPr="006360E1">
        <w:rPr>
          <w:rFonts w:ascii="Times New Roman" w:hAnsi="Times New Roman"/>
          <w:sz w:val="24"/>
          <w:szCs w:val="24"/>
        </w:rPr>
        <w:t>20</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образования. Экономика</w:t>
      </w:r>
      <w:r>
        <w:rPr>
          <w:rFonts w:ascii="Times New Roman" w:hAnsi="Times New Roman"/>
          <w:sz w:val="24"/>
          <w:szCs w:val="24"/>
        </w:rPr>
        <w:t xml:space="preserve"> в промышленности. </w:t>
      </w:r>
      <w:r w:rsidRPr="00194F3B">
        <w:rPr>
          <w:rFonts w:ascii="Times New Roman" w:hAnsi="Times New Roman"/>
          <w:sz w:val="24"/>
          <w:szCs w:val="24"/>
        </w:rPr>
        <w:t>С.</w:t>
      </w:r>
      <w:r>
        <w:rPr>
          <w:rFonts w:ascii="Times New Roman" w:hAnsi="Times New Roman"/>
          <w:sz w:val="24"/>
          <w:szCs w:val="24"/>
        </w:rPr>
        <w:t xml:space="preserve"> 13–</w:t>
      </w:r>
      <w:r w:rsidRPr="006360E1">
        <w:rPr>
          <w:rFonts w:ascii="Times New Roman" w:hAnsi="Times New Roman"/>
          <w:sz w:val="24"/>
          <w:szCs w:val="24"/>
        </w:rPr>
        <w:t xml:space="preserve">22. </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6360E1">
        <w:rPr>
          <w:rFonts w:ascii="Times New Roman" w:hAnsi="Times New Roman"/>
          <w:i/>
          <w:sz w:val="24"/>
          <w:szCs w:val="24"/>
        </w:rPr>
        <w:t>Проскуряков Г. М</w:t>
      </w:r>
      <w:r w:rsidRPr="006360E1">
        <w:rPr>
          <w:rFonts w:ascii="Times New Roman" w:hAnsi="Times New Roman"/>
          <w:sz w:val="24"/>
          <w:szCs w:val="24"/>
        </w:rPr>
        <w:t xml:space="preserve">., </w:t>
      </w:r>
      <w:r w:rsidRPr="006360E1">
        <w:rPr>
          <w:rFonts w:ascii="Times New Roman" w:hAnsi="Times New Roman"/>
          <w:i/>
          <w:sz w:val="24"/>
          <w:szCs w:val="24"/>
        </w:rPr>
        <w:t>Поздняков М. В</w:t>
      </w:r>
      <w:r w:rsidRPr="006360E1">
        <w:rPr>
          <w:rFonts w:ascii="Times New Roman" w:hAnsi="Times New Roman"/>
          <w:sz w:val="24"/>
          <w:szCs w:val="24"/>
        </w:rPr>
        <w:t>. Комбинированная многофункциональная магнитометрия для баллистических аппаратов</w:t>
      </w:r>
      <w:r>
        <w:rPr>
          <w:rFonts w:ascii="Times New Roman" w:hAnsi="Times New Roman"/>
          <w:sz w:val="24"/>
          <w:szCs w:val="24"/>
        </w:rPr>
        <w:t xml:space="preserve"> </w:t>
      </w:r>
      <w:r w:rsidRPr="006360E1">
        <w:rPr>
          <w:rFonts w:ascii="Times New Roman" w:hAnsi="Times New Roman"/>
          <w:sz w:val="24"/>
          <w:szCs w:val="24"/>
        </w:rPr>
        <w:t xml:space="preserve">// Гетеромагнитная </w:t>
      </w:r>
      <w:r>
        <w:rPr>
          <w:rFonts w:ascii="Times New Roman" w:hAnsi="Times New Roman"/>
          <w:sz w:val="24"/>
          <w:szCs w:val="24"/>
        </w:rPr>
        <w:t>микроэлектроника</w:t>
      </w:r>
      <w:proofErr w:type="gramStart"/>
      <w:r w:rsidR="000515C7">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сб. науч. тр.</w:t>
      </w:r>
      <w:r w:rsidRPr="006360E1">
        <w:rPr>
          <w:rFonts w:ascii="Times New Roman" w:hAnsi="Times New Roman"/>
          <w:sz w:val="24"/>
          <w:szCs w:val="24"/>
        </w:rPr>
        <w:t xml:space="preserve"> Саратов</w:t>
      </w:r>
      <w:r w:rsidR="00381211">
        <w:rPr>
          <w:rFonts w:ascii="Times New Roman" w:hAnsi="Times New Roman"/>
          <w:sz w:val="24"/>
          <w:szCs w:val="24"/>
        </w:rPr>
        <w:t xml:space="preserve"> : Изд-во Сарат. ун-та</w:t>
      </w:r>
      <w:r>
        <w:rPr>
          <w:rFonts w:ascii="Times New Roman" w:hAnsi="Times New Roman"/>
          <w:sz w:val="24"/>
          <w:szCs w:val="24"/>
        </w:rPr>
        <w:t>, 2016.</w:t>
      </w:r>
      <w:r w:rsidRPr="006360E1">
        <w:rPr>
          <w:rFonts w:ascii="Times New Roman" w:hAnsi="Times New Roman"/>
          <w:sz w:val="24"/>
          <w:szCs w:val="24"/>
        </w:rPr>
        <w:t xml:space="preserve"> Вып. 21</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Теоретические и экспериме</w:t>
      </w:r>
      <w:r w:rsidRPr="006360E1">
        <w:rPr>
          <w:rFonts w:ascii="Times New Roman" w:hAnsi="Times New Roman"/>
          <w:sz w:val="24"/>
          <w:szCs w:val="24"/>
        </w:rPr>
        <w:t>н</w:t>
      </w:r>
      <w:r w:rsidRPr="006360E1">
        <w:rPr>
          <w:rFonts w:ascii="Times New Roman" w:hAnsi="Times New Roman"/>
          <w:sz w:val="24"/>
          <w:szCs w:val="24"/>
        </w:rPr>
        <w:t>тальные исследования, компьютерные технологии. Методические аспекты физического образования. Эк</w:t>
      </w:r>
      <w:r>
        <w:rPr>
          <w:rFonts w:ascii="Times New Roman" w:hAnsi="Times New Roman"/>
          <w:sz w:val="24"/>
          <w:szCs w:val="24"/>
        </w:rPr>
        <w:t>ономика в промышленности. С. 92–</w:t>
      </w:r>
      <w:r w:rsidRPr="006360E1">
        <w:rPr>
          <w:rFonts w:ascii="Times New Roman" w:hAnsi="Times New Roman"/>
          <w:sz w:val="24"/>
          <w:szCs w:val="24"/>
        </w:rPr>
        <w:t xml:space="preserve">112. </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C17F99">
        <w:rPr>
          <w:rFonts w:ascii="Times New Roman" w:hAnsi="Times New Roman"/>
          <w:i/>
          <w:sz w:val="24"/>
          <w:szCs w:val="24"/>
        </w:rPr>
        <w:t>Ляшенко А. В</w:t>
      </w:r>
      <w:r w:rsidRPr="00C17F99">
        <w:rPr>
          <w:rFonts w:ascii="Times New Roman" w:hAnsi="Times New Roman"/>
          <w:sz w:val="24"/>
          <w:szCs w:val="24"/>
        </w:rPr>
        <w:t xml:space="preserve">., </w:t>
      </w:r>
      <w:r w:rsidRPr="00C17F99">
        <w:rPr>
          <w:rFonts w:ascii="Times New Roman" w:hAnsi="Times New Roman"/>
          <w:i/>
          <w:sz w:val="24"/>
          <w:szCs w:val="24"/>
        </w:rPr>
        <w:t>Проскуряков Г. М</w:t>
      </w:r>
      <w:r w:rsidRPr="00C17F99">
        <w:rPr>
          <w:rFonts w:ascii="Times New Roman" w:hAnsi="Times New Roman"/>
          <w:sz w:val="24"/>
          <w:szCs w:val="24"/>
        </w:rPr>
        <w:t xml:space="preserve">., </w:t>
      </w:r>
      <w:r w:rsidRPr="00C17F99">
        <w:rPr>
          <w:rFonts w:ascii="Times New Roman" w:hAnsi="Times New Roman"/>
          <w:i/>
          <w:sz w:val="24"/>
          <w:szCs w:val="24"/>
        </w:rPr>
        <w:t>Поздняков М. В</w:t>
      </w:r>
      <w:r w:rsidRPr="00C17F99">
        <w:rPr>
          <w:rFonts w:ascii="Times New Roman" w:hAnsi="Times New Roman"/>
          <w:sz w:val="24"/>
          <w:szCs w:val="24"/>
        </w:rPr>
        <w:t xml:space="preserve">., </w:t>
      </w:r>
      <w:r w:rsidRPr="00C17F99">
        <w:rPr>
          <w:rFonts w:ascii="Times New Roman" w:hAnsi="Times New Roman"/>
          <w:i/>
          <w:sz w:val="24"/>
          <w:szCs w:val="24"/>
        </w:rPr>
        <w:t>Румянцев Г. Н</w:t>
      </w:r>
      <w:r>
        <w:rPr>
          <w:rFonts w:ascii="Times New Roman" w:hAnsi="Times New Roman"/>
          <w:sz w:val="24"/>
          <w:szCs w:val="24"/>
        </w:rPr>
        <w:t xml:space="preserve">., </w:t>
      </w:r>
      <w:r w:rsidRPr="00C17F99">
        <w:rPr>
          <w:rFonts w:ascii="Times New Roman" w:hAnsi="Times New Roman"/>
          <w:i/>
          <w:sz w:val="24"/>
          <w:szCs w:val="24"/>
        </w:rPr>
        <w:t>Игнат</w:t>
      </w:r>
      <w:r w:rsidRPr="00C17F99">
        <w:rPr>
          <w:rFonts w:ascii="Times New Roman" w:hAnsi="Times New Roman"/>
          <w:i/>
          <w:sz w:val="24"/>
          <w:szCs w:val="24"/>
        </w:rPr>
        <w:t>ь</w:t>
      </w:r>
      <w:r w:rsidRPr="00C17F99">
        <w:rPr>
          <w:rFonts w:ascii="Times New Roman" w:hAnsi="Times New Roman"/>
          <w:i/>
          <w:sz w:val="24"/>
          <w:szCs w:val="24"/>
        </w:rPr>
        <w:t>ев А.</w:t>
      </w:r>
      <w:r>
        <w:rPr>
          <w:rFonts w:ascii="Times New Roman" w:hAnsi="Times New Roman"/>
          <w:i/>
          <w:sz w:val="24"/>
          <w:szCs w:val="24"/>
        </w:rPr>
        <w:t> </w:t>
      </w:r>
      <w:r w:rsidRPr="00C17F99">
        <w:rPr>
          <w:rFonts w:ascii="Times New Roman" w:hAnsi="Times New Roman"/>
          <w:i/>
          <w:sz w:val="24"/>
          <w:szCs w:val="24"/>
        </w:rPr>
        <w:t>А</w:t>
      </w:r>
      <w:r w:rsidRPr="00C17F99">
        <w:rPr>
          <w:rFonts w:ascii="Times New Roman" w:hAnsi="Times New Roman"/>
          <w:sz w:val="24"/>
          <w:szCs w:val="24"/>
        </w:rPr>
        <w:t xml:space="preserve">., </w:t>
      </w:r>
      <w:r w:rsidRPr="00C17F99">
        <w:rPr>
          <w:rFonts w:ascii="Times New Roman" w:hAnsi="Times New Roman"/>
          <w:i/>
          <w:sz w:val="24"/>
          <w:szCs w:val="24"/>
        </w:rPr>
        <w:t>Васильев А. В</w:t>
      </w:r>
      <w:r w:rsidRPr="00C17F99">
        <w:rPr>
          <w:rFonts w:ascii="Times New Roman" w:hAnsi="Times New Roman"/>
          <w:sz w:val="24"/>
          <w:szCs w:val="24"/>
        </w:rPr>
        <w:t xml:space="preserve">., </w:t>
      </w:r>
      <w:r w:rsidRPr="00C17F99">
        <w:rPr>
          <w:rFonts w:ascii="Times New Roman" w:hAnsi="Times New Roman"/>
          <w:i/>
          <w:sz w:val="24"/>
          <w:szCs w:val="24"/>
        </w:rPr>
        <w:t>Спиридонов Д.</w:t>
      </w:r>
      <w:r>
        <w:rPr>
          <w:rFonts w:ascii="Times New Roman" w:hAnsi="Times New Roman"/>
          <w:i/>
          <w:sz w:val="24"/>
          <w:szCs w:val="24"/>
        </w:rPr>
        <w:t xml:space="preserve"> </w:t>
      </w:r>
      <w:r w:rsidRPr="00C17F99">
        <w:rPr>
          <w:rFonts w:ascii="Times New Roman" w:hAnsi="Times New Roman"/>
          <w:i/>
          <w:sz w:val="24"/>
          <w:szCs w:val="24"/>
        </w:rPr>
        <w:t>М</w:t>
      </w:r>
      <w:r w:rsidRPr="00C17F99">
        <w:rPr>
          <w:rFonts w:ascii="Times New Roman" w:hAnsi="Times New Roman"/>
          <w:sz w:val="24"/>
          <w:szCs w:val="24"/>
        </w:rPr>
        <w:t xml:space="preserve">. Технологическое обеспечение магнито-инерциального модуля // </w:t>
      </w:r>
      <w:r w:rsidRPr="006360E1">
        <w:rPr>
          <w:rFonts w:ascii="Times New Roman" w:hAnsi="Times New Roman"/>
          <w:sz w:val="24"/>
          <w:szCs w:val="24"/>
        </w:rPr>
        <w:t xml:space="preserve">Гетеромагнитная </w:t>
      </w:r>
      <w:r>
        <w:rPr>
          <w:rFonts w:ascii="Times New Roman" w:hAnsi="Times New Roman"/>
          <w:sz w:val="24"/>
          <w:szCs w:val="24"/>
        </w:rPr>
        <w:t>микроэлектроника</w:t>
      </w:r>
      <w:proofErr w:type="gramStart"/>
      <w:r w:rsidR="000515C7">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сб. науч. тр.</w:t>
      </w:r>
      <w:r w:rsidRPr="006360E1">
        <w:rPr>
          <w:rFonts w:ascii="Times New Roman" w:hAnsi="Times New Roman"/>
          <w:sz w:val="24"/>
          <w:szCs w:val="24"/>
        </w:rPr>
        <w:t xml:space="preserve"> Саратов</w:t>
      </w:r>
      <w:r w:rsidR="005760F1">
        <w:rPr>
          <w:rFonts w:ascii="Times New Roman" w:hAnsi="Times New Roman"/>
          <w:sz w:val="24"/>
          <w:szCs w:val="24"/>
        </w:rPr>
        <w:t xml:space="preserve"> : Изд-во Сарат. ун-та</w:t>
      </w:r>
      <w:r>
        <w:rPr>
          <w:rFonts w:ascii="Times New Roman" w:hAnsi="Times New Roman"/>
          <w:sz w:val="24"/>
          <w:szCs w:val="24"/>
        </w:rPr>
        <w:t>, 2016.</w:t>
      </w:r>
      <w:r w:rsidRPr="006360E1">
        <w:rPr>
          <w:rFonts w:ascii="Times New Roman" w:hAnsi="Times New Roman"/>
          <w:sz w:val="24"/>
          <w:szCs w:val="24"/>
        </w:rPr>
        <w:t xml:space="preserve"> Вып. 21</w:t>
      </w:r>
      <w:proofErr w:type="gramStart"/>
      <w:r>
        <w:rPr>
          <w:rFonts w:ascii="Times New Roman" w:hAnsi="Times New Roman"/>
          <w:sz w:val="24"/>
          <w:szCs w:val="24"/>
        </w:rPr>
        <w:t xml:space="preserve"> </w:t>
      </w:r>
      <w:r w:rsidRPr="006360E1">
        <w:rPr>
          <w:rFonts w:ascii="Times New Roman" w:hAnsi="Times New Roman"/>
          <w:sz w:val="24"/>
          <w:szCs w:val="24"/>
        </w:rPr>
        <w:t>:</w:t>
      </w:r>
      <w:proofErr w:type="gramEnd"/>
      <w:r w:rsidRPr="006360E1">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образования. Эк</w:t>
      </w:r>
      <w:r>
        <w:rPr>
          <w:rFonts w:ascii="Times New Roman" w:hAnsi="Times New Roman"/>
          <w:sz w:val="24"/>
          <w:szCs w:val="24"/>
        </w:rPr>
        <w:t>оном</w:t>
      </w:r>
      <w:r>
        <w:rPr>
          <w:rFonts w:ascii="Times New Roman" w:hAnsi="Times New Roman"/>
          <w:sz w:val="24"/>
          <w:szCs w:val="24"/>
        </w:rPr>
        <w:t>и</w:t>
      </w:r>
      <w:r>
        <w:rPr>
          <w:rFonts w:ascii="Times New Roman" w:hAnsi="Times New Roman"/>
          <w:sz w:val="24"/>
          <w:szCs w:val="24"/>
        </w:rPr>
        <w:t xml:space="preserve">ка в промышленности. </w:t>
      </w:r>
      <w:r w:rsidRPr="00C17F99">
        <w:rPr>
          <w:rFonts w:ascii="Times New Roman" w:hAnsi="Times New Roman"/>
          <w:sz w:val="24"/>
          <w:szCs w:val="24"/>
        </w:rPr>
        <w:t>С.</w:t>
      </w:r>
      <w:r>
        <w:rPr>
          <w:rFonts w:ascii="Times New Roman" w:hAnsi="Times New Roman"/>
          <w:sz w:val="24"/>
          <w:szCs w:val="24"/>
        </w:rPr>
        <w:t xml:space="preserve"> 4–</w:t>
      </w:r>
      <w:r w:rsidRPr="00C17F99">
        <w:rPr>
          <w:rFonts w:ascii="Times New Roman" w:hAnsi="Times New Roman"/>
          <w:sz w:val="24"/>
          <w:szCs w:val="24"/>
        </w:rPr>
        <w:t xml:space="preserve">19. </w:t>
      </w:r>
    </w:p>
    <w:p w:rsidR="001033A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C17F99">
        <w:rPr>
          <w:rFonts w:ascii="Times New Roman" w:hAnsi="Times New Roman"/>
          <w:sz w:val="24"/>
          <w:szCs w:val="24"/>
        </w:rPr>
        <w:t xml:space="preserve">Заявка </w:t>
      </w:r>
      <w:r w:rsidRPr="00827C2A">
        <w:rPr>
          <w:rFonts w:ascii="Times New Roman" w:hAnsi="Times New Roman"/>
          <w:sz w:val="24"/>
          <w:szCs w:val="24"/>
        </w:rPr>
        <w:t xml:space="preserve">201712170042 </w:t>
      </w:r>
      <w:r w:rsidRPr="00827C2A">
        <w:rPr>
          <w:rFonts w:ascii="Times New Roman" w:eastAsia="Times New Roman" w:hAnsi="Times New Roman"/>
          <w:sz w:val="24"/>
          <w:szCs w:val="24"/>
          <w:lang w:eastAsia="ru-RU"/>
        </w:rPr>
        <w:t>Р</w:t>
      </w:r>
      <w:r w:rsidRPr="007E20C2">
        <w:rPr>
          <w:rFonts w:ascii="Times New Roman" w:eastAsia="Times New Roman" w:hAnsi="Times New Roman"/>
          <w:sz w:val="24"/>
          <w:szCs w:val="24"/>
          <w:lang w:eastAsia="ru-RU"/>
        </w:rPr>
        <w:t xml:space="preserve">оссийская Федерация, </w:t>
      </w:r>
      <w:r w:rsidR="00210C8B" w:rsidRPr="00210C8B">
        <w:rPr>
          <w:rFonts w:ascii="Times New Roman" w:eastAsia="Times New Roman" w:hAnsi="Times New Roman"/>
          <w:sz w:val="24"/>
          <w:szCs w:val="24"/>
          <w:lang w:eastAsia="ru-RU"/>
        </w:rPr>
        <w:t xml:space="preserve">МПК G 05 </w:t>
      </w:r>
      <w:r w:rsidR="00210C8B" w:rsidRPr="00210C8B">
        <w:rPr>
          <w:rFonts w:ascii="Times New Roman" w:eastAsia="Times New Roman" w:hAnsi="Times New Roman"/>
          <w:sz w:val="24"/>
          <w:szCs w:val="24"/>
          <w:lang w:val="en-US" w:eastAsia="ru-RU"/>
        </w:rPr>
        <w:t>D</w:t>
      </w:r>
      <w:r w:rsidR="00210C8B" w:rsidRPr="00210C8B">
        <w:rPr>
          <w:rFonts w:ascii="Times New Roman" w:eastAsia="Times New Roman" w:hAnsi="Times New Roman"/>
          <w:sz w:val="24"/>
          <w:szCs w:val="24"/>
          <w:lang w:eastAsia="ru-RU"/>
        </w:rPr>
        <w:t xml:space="preserve"> 1</w:t>
      </w:r>
      <w:r w:rsidRPr="00210C8B">
        <w:rPr>
          <w:rFonts w:ascii="Times New Roman" w:eastAsia="Times New Roman" w:hAnsi="Times New Roman"/>
          <w:sz w:val="24"/>
          <w:szCs w:val="24"/>
          <w:lang w:eastAsia="ru-RU"/>
        </w:rPr>
        <w:t>/00</w:t>
      </w:r>
      <w:r w:rsidR="00210C8B" w:rsidRPr="00210C8B">
        <w:rPr>
          <w:rFonts w:ascii="Times New Roman" w:eastAsia="Times New Roman" w:hAnsi="Times New Roman"/>
          <w:sz w:val="24"/>
          <w:szCs w:val="24"/>
          <w:lang w:eastAsia="ru-RU"/>
        </w:rPr>
        <w:t xml:space="preserve">, G 01 </w:t>
      </w:r>
      <w:r w:rsidR="00210C8B" w:rsidRPr="00210C8B">
        <w:rPr>
          <w:rFonts w:ascii="Times New Roman" w:eastAsia="Times New Roman" w:hAnsi="Times New Roman"/>
          <w:sz w:val="24"/>
          <w:szCs w:val="24"/>
          <w:lang w:val="en-US" w:eastAsia="ru-RU"/>
        </w:rPr>
        <w:t>C</w:t>
      </w:r>
      <w:r w:rsidR="00210C8B" w:rsidRPr="00210C8B">
        <w:rPr>
          <w:rFonts w:ascii="Times New Roman" w:eastAsia="Times New Roman" w:hAnsi="Times New Roman"/>
          <w:sz w:val="24"/>
          <w:szCs w:val="24"/>
          <w:lang w:eastAsia="ru-RU"/>
        </w:rPr>
        <w:t xml:space="preserve"> 21/08</w:t>
      </w:r>
      <w:r w:rsidRPr="00210C8B">
        <w:rPr>
          <w:rFonts w:ascii="Times New Roman" w:hAnsi="Times New Roman"/>
          <w:sz w:val="24"/>
          <w:szCs w:val="24"/>
        </w:rPr>
        <w:t>.</w:t>
      </w:r>
      <w:r w:rsidRPr="00C17F99">
        <w:rPr>
          <w:rFonts w:ascii="Times New Roman" w:hAnsi="Times New Roman"/>
          <w:sz w:val="24"/>
          <w:szCs w:val="24"/>
        </w:rPr>
        <w:t xml:space="preserve"> Способ автономной ориентации подвижных объектов</w:t>
      </w:r>
      <w:r>
        <w:rPr>
          <w:rFonts w:ascii="Times New Roman" w:hAnsi="Times New Roman"/>
          <w:sz w:val="24"/>
          <w:szCs w:val="24"/>
        </w:rPr>
        <w:t xml:space="preserve"> / заявители</w:t>
      </w:r>
      <w:r w:rsidRPr="00C17F99">
        <w:rPr>
          <w:rFonts w:ascii="Times New Roman" w:hAnsi="Times New Roman"/>
          <w:sz w:val="24"/>
          <w:szCs w:val="24"/>
        </w:rPr>
        <w:t xml:space="preserve"> Проскуряков Г.</w:t>
      </w:r>
      <w:r>
        <w:rPr>
          <w:rFonts w:ascii="Times New Roman" w:hAnsi="Times New Roman"/>
          <w:sz w:val="24"/>
          <w:szCs w:val="24"/>
        </w:rPr>
        <w:t xml:space="preserve"> </w:t>
      </w:r>
      <w:r w:rsidRPr="00C17F99">
        <w:rPr>
          <w:rFonts w:ascii="Times New Roman" w:hAnsi="Times New Roman"/>
          <w:sz w:val="24"/>
          <w:szCs w:val="24"/>
        </w:rPr>
        <w:t>М.</w:t>
      </w:r>
      <w:r>
        <w:rPr>
          <w:rFonts w:ascii="Times New Roman" w:hAnsi="Times New Roman"/>
          <w:sz w:val="24"/>
          <w:szCs w:val="24"/>
        </w:rPr>
        <w:t>, Голованов </w:t>
      </w:r>
      <w:r w:rsidRPr="00C74810">
        <w:rPr>
          <w:rFonts w:ascii="Times New Roman" w:hAnsi="Times New Roman"/>
          <w:sz w:val="24"/>
          <w:szCs w:val="24"/>
        </w:rPr>
        <w:t>П.</w:t>
      </w:r>
      <w:r>
        <w:rPr>
          <w:rFonts w:ascii="Times New Roman" w:hAnsi="Times New Roman"/>
          <w:sz w:val="24"/>
          <w:szCs w:val="24"/>
        </w:rPr>
        <w:t> </w:t>
      </w:r>
      <w:r w:rsidRPr="00C74810">
        <w:rPr>
          <w:rFonts w:ascii="Times New Roman" w:hAnsi="Times New Roman"/>
          <w:sz w:val="24"/>
          <w:szCs w:val="24"/>
        </w:rPr>
        <w:t>Н.</w:t>
      </w:r>
      <w:r w:rsidRPr="00C17F99">
        <w:rPr>
          <w:rFonts w:ascii="Times New Roman" w:hAnsi="Times New Roman"/>
          <w:sz w:val="24"/>
          <w:szCs w:val="24"/>
        </w:rPr>
        <w:t xml:space="preserve"> </w:t>
      </w:r>
      <w:r w:rsidRPr="00AE46E1">
        <w:rPr>
          <w:rFonts w:ascii="Times New Roman" w:hAnsi="Times New Roman"/>
          <w:sz w:val="24"/>
          <w:szCs w:val="24"/>
        </w:rPr>
        <w:t>[и др</w:t>
      </w:r>
      <w:r w:rsidRPr="00827C2A">
        <w:rPr>
          <w:rFonts w:ascii="Times New Roman" w:hAnsi="Times New Roman"/>
          <w:sz w:val="24"/>
          <w:szCs w:val="24"/>
        </w:rPr>
        <w:t>.]</w:t>
      </w:r>
      <w:proofErr w:type="gramStart"/>
      <w:r w:rsidRPr="00827C2A">
        <w:rPr>
          <w:rFonts w:ascii="Times New Roman" w:hAnsi="Times New Roman"/>
          <w:sz w:val="24"/>
          <w:szCs w:val="24"/>
        </w:rPr>
        <w:t xml:space="preserve"> ;</w:t>
      </w:r>
      <w:proofErr w:type="gramEnd"/>
      <w:r w:rsidRPr="00827C2A">
        <w:rPr>
          <w:rFonts w:ascii="Times New Roman" w:hAnsi="Times New Roman"/>
          <w:sz w:val="24"/>
          <w:szCs w:val="24"/>
        </w:rPr>
        <w:t xml:space="preserve"> </w:t>
      </w:r>
      <w:r w:rsidRPr="00827C2A">
        <w:rPr>
          <w:rFonts w:ascii="Times New Roman" w:eastAsia="Times New Roman" w:hAnsi="Times New Roman"/>
          <w:sz w:val="24"/>
          <w:szCs w:val="24"/>
          <w:lang w:eastAsia="ru-RU"/>
        </w:rPr>
        <w:t>заявл</w:t>
      </w:r>
      <w:r w:rsidRPr="007E20C2">
        <w:rPr>
          <w:rFonts w:ascii="Times New Roman" w:eastAsia="Times New Roman" w:hAnsi="Times New Roman"/>
          <w:sz w:val="24"/>
          <w:szCs w:val="24"/>
          <w:lang w:eastAsia="ru-RU"/>
        </w:rPr>
        <w:t xml:space="preserve">. </w:t>
      </w:r>
      <w:r>
        <w:rPr>
          <w:rFonts w:ascii="Times New Roman" w:hAnsi="Times New Roman"/>
          <w:sz w:val="24"/>
          <w:szCs w:val="24"/>
        </w:rPr>
        <w:t>20.06.2017</w:t>
      </w:r>
      <w:r>
        <w:rPr>
          <w:rFonts w:ascii="Times New Roman" w:hAnsi="Times New Roman"/>
          <w:color w:val="FF0000"/>
          <w:sz w:val="24"/>
          <w:szCs w:val="24"/>
        </w:rPr>
        <w:t>.</w:t>
      </w:r>
      <w:r w:rsidRPr="003E0A2B">
        <w:rPr>
          <w:rFonts w:ascii="Times New Roman" w:hAnsi="Times New Roman"/>
          <w:sz w:val="24"/>
          <w:szCs w:val="24"/>
        </w:rPr>
        <w:t xml:space="preserve"> </w:t>
      </w:r>
    </w:p>
    <w:p w:rsidR="001033AA" w:rsidRPr="00827C2A" w:rsidRDefault="001033AA" w:rsidP="00621627">
      <w:pPr>
        <w:pStyle w:val="aff4"/>
        <w:widowControl w:val="0"/>
        <w:numPr>
          <w:ilvl w:val="0"/>
          <w:numId w:val="48"/>
        </w:numPr>
        <w:tabs>
          <w:tab w:val="left" w:pos="993"/>
        </w:tabs>
        <w:spacing w:after="0" w:line="245" w:lineRule="auto"/>
        <w:ind w:left="0" w:firstLine="709"/>
        <w:jc w:val="both"/>
        <w:rPr>
          <w:rFonts w:ascii="Times New Roman" w:hAnsi="Times New Roman"/>
          <w:sz w:val="24"/>
          <w:szCs w:val="24"/>
        </w:rPr>
      </w:pPr>
      <w:r w:rsidRPr="003E0A2B">
        <w:rPr>
          <w:rFonts w:ascii="Times New Roman" w:hAnsi="Times New Roman"/>
          <w:i/>
          <w:sz w:val="24"/>
          <w:szCs w:val="24"/>
        </w:rPr>
        <w:t>Игнатьев А. А</w:t>
      </w:r>
      <w:r w:rsidRPr="003E0A2B">
        <w:rPr>
          <w:rFonts w:ascii="Times New Roman" w:hAnsi="Times New Roman"/>
          <w:sz w:val="24"/>
          <w:szCs w:val="24"/>
        </w:rPr>
        <w:t xml:space="preserve">., </w:t>
      </w:r>
      <w:r w:rsidRPr="003E0A2B">
        <w:rPr>
          <w:rFonts w:ascii="Times New Roman" w:hAnsi="Times New Roman"/>
          <w:i/>
          <w:sz w:val="24"/>
          <w:szCs w:val="24"/>
        </w:rPr>
        <w:t>Ляшенко А. В</w:t>
      </w:r>
      <w:r w:rsidRPr="003E0A2B">
        <w:rPr>
          <w:rFonts w:ascii="Times New Roman" w:hAnsi="Times New Roman"/>
          <w:sz w:val="24"/>
          <w:szCs w:val="24"/>
        </w:rPr>
        <w:t xml:space="preserve">., </w:t>
      </w:r>
      <w:r w:rsidRPr="003E0A2B">
        <w:rPr>
          <w:rFonts w:ascii="Times New Roman" w:hAnsi="Times New Roman"/>
          <w:i/>
          <w:sz w:val="24"/>
          <w:szCs w:val="24"/>
        </w:rPr>
        <w:t>Проскуряков Г. М</w:t>
      </w:r>
      <w:r w:rsidRPr="003E0A2B">
        <w:rPr>
          <w:rFonts w:ascii="Times New Roman" w:hAnsi="Times New Roman"/>
          <w:sz w:val="24"/>
          <w:szCs w:val="24"/>
        </w:rPr>
        <w:t xml:space="preserve">., </w:t>
      </w:r>
      <w:r w:rsidRPr="005127F1">
        <w:rPr>
          <w:rFonts w:ascii="Times New Roman" w:hAnsi="Times New Roman"/>
          <w:i/>
          <w:sz w:val="24"/>
          <w:szCs w:val="24"/>
        </w:rPr>
        <w:t>Спиридонов Д.</w:t>
      </w:r>
      <w:r>
        <w:rPr>
          <w:rFonts w:ascii="Times New Roman" w:hAnsi="Times New Roman"/>
          <w:i/>
          <w:sz w:val="24"/>
          <w:szCs w:val="24"/>
        </w:rPr>
        <w:t xml:space="preserve"> </w:t>
      </w:r>
      <w:r w:rsidRPr="005127F1">
        <w:rPr>
          <w:rFonts w:ascii="Times New Roman" w:hAnsi="Times New Roman"/>
          <w:i/>
          <w:sz w:val="24"/>
          <w:szCs w:val="24"/>
        </w:rPr>
        <w:t>М</w:t>
      </w:r>
      <w:r w:rsidRPr="003E0A2B">
        <w:rPr>
          <w:rFonts w:ascii="Times New Roman" w:hAnsi="Times New Roman"/>
          <w:sz w:val="24"/>
          <w:szCs w:val="24"/>
        </w:rPr>
        <w:t>. Гетер</w:t>
      </w:r>
      <w:r w:rsidRPr="003E0A2B">
        <w:rPr>
          <w:rFonts w:ascii="Times New Roman" w:hAnsi="Times New Roman"/>
          <w:sz w:val="24"/>
          <w:szCs w:val="24"/>
        </w:rPr>
        <w:t>о</w:t>
      </w:r>
      <w:r w:rsidRPr="003E0A2B">
        <w:rPr>
          <w:rFonts w:ascii="Times New Roman" w:hAnsi="Times New Roman"/>
          <w:sz w:val="24"/>
          <w:szCs w:val="24"/>
        </w:rPr>
        <w:t>магнитные информационные поисковые системы для магнитной разведки феррома</w:t>
      </w:r>
      <w:r w:rsidRPr="003E0A2B">
        <w:rPr>
          <w:rFonts w:ascii="Times New Roman" w:hAnsi="Times New Roman"/>
          <w:sz w:val="24"/>
          <w:szCs w:val="24"/>
        </w:rPr>
        <w:t>г</w:t>
      </w:r>
      <w:r w:rsidRPr="003E0A2B">
        <w:rPr>
          <w:rFonts w:ascii="Times New Roman" w:hAnsi="Times New Roman"/>
          <w:sz w:val="24"/>
          <w:szCs w:val="24"/>
        </w:rPr>
        <w:t>нитных объектов</w:t>
      </w:r>
      <w:r>
        <w:rPr>
          <w:rFonts w:ascii="Times New Roman" w:hAnsi="Times New Roman"/>
          <w:sz w:val="24"/>
          <w:szCs w:val="24"/>
        </w:rPr>
        <w:t xml:space="preserve"> /</w:t>
      </w:r>
      <w:r w:rsidRPr="003E0A2B">
        <w:rPr>
          <w:rFonts w:ascii="Times New Roman" w:hAnsi="Times New Roman"/>
          <w:sz w:val="24"/>
          <w:szCs w:val="24"/>
        </w:rPr>
        <w:t>/ Радиолокация, навигация, связь</w:t>
      </w:r>
      <w:r>
        <w:rPr>
          <w:rFonts w:ascii="Times New Roman" w:hAnsi="Times New Roman"/>
          <w:sz w:val="24"/>
          <w:szCs w:val="24"/>
        </w:rPr>
        <w:t xml:space="preserve"> : м</w:t>
      </w:r>
      <w:r w:rsidRPr="003E0A2B">
        <w:rPr>
          <w:rFonts w:ascii="Times New Roman" w:hAnsi="Times New Roman"/>
          <w:sz w:val="24"/>
          <w:szCs w:val="24"/>
        </w:rPr>
        <w:t xml:space="preserve">атериалы </w:t>
      </w:r>
      <w:r w:rsidRPr="003E0A2B">
        <w:rPr>
          <w:rFonts w:ascii="Times New Roman" w:hAnsi="Times New Roman"/>
          <w:sz w:val="24"/>
          <w:szCs w:val="24"/>
          <w:lang w:val="en-US"/>
        </w:rPr>
        <w:t>XX</w:t>
      </w:r>
      <w:r>
        <w:rPr>
          <w:rFonts w:ascii="Times New Roman" w:hAnsi="Times New Roman"/>
          <w:sz w:val="24"/>
          <w:szCs w:val="24"/>
        </w:rPr>
        <w:t xml:space="preserve"> междунар. науч</w:t>
      </w:r>
      <w:proofErr w:type="gramStart"/>
      <w:r>
        <w:rPr>
          <w:rFonts w:ascii="Times New Roman" w:hAnsi="Times New Roman"/>
          <w:sz w:val="24"/>
          <w:szCs w:val="24"/>
        </w:rPr>
        <w:t>.-</w:t>
      </w:r>
      <w:proofErr w:type="gramEnd"/>
      <w:r w:rsidRPr="00827C2A">
        <w:rPr>
          <w:rFonts w:ascii="Times New Roman" w:hAnsi="Times New Roman"/>
          <w:sz w:val="24"/>
          <w:szCs w:val="24"/>
        </w:rPr>
        <w:t xml:space="preserve">техн. конф. </w:t>
      </w:r>
      <w:r w:rsidR="00827C2A" w:rsidRPr="00827C2A">
        <w:rPr>
          <w:rFonts w:ascii="Times New Roman" w:hAnsi="Times New Roman"/>
          <w:sz w:val="24"/>
          <w:szCs w:val="24"/>
        </w:rPr>
        <w:t>: в 2</w:t>
      </w:r>
      <w:r w:rsidRPr="00827C2A">
        <w:rPr>
          <w:rFonts w:ascii="Times New Roman" w:hAnsi="Times New Roman"/>
          <w:sz w:val="24"/>
          <w:szCs w:val="24"/>
        </w:rPr>
        <w:t xml:space="preserve"> т. Воронеж, 2014. Т.</w:t>
      </w:r>
      <w:r w:rsidR="00827C2A" w:rsidRPr="00827C2A">
        <w:rPr>
          <w:rFonts w:ascii="Times New Roman" w:hAnsi="Times New Roman"/>
          <w:sz w:val="24"/>
          <w:szCs w:val="24"/>
        </w:rPr>
        <w:t xml:space="preserve"> 2.</w:t>
      </w:r>
      <w:r w:rsidRPr="00827C2A">
        <w:rPr>
          <w:rFonts w:ascii="Times New Roman" w:hAnsi="Times New Roman"/>
          <w:sz w:val="24"/>
          <w:szCs w:val="24"/>
        </w:rPr>
        <w:t xml:space="preserve"> С. 970–981. </w:t>
      </w:r>
    </w:p>
    <w:p w:rsidR="001033AA" w:rsidRDefault="001033AA" w:rsidP="00621627">
      <w:pPr>
        <w:pStyle w:val="aff4"/>
        <w:widowControl w:val="0"/>
        <w:numPr>
          <w:ilvl w:val="0"/>
          <w:numId w:val="48"/>
        </w:numPr>
        <w:tabs>
          <w:tab w:val="left" w:pos="993"/>
        </w:tabs>
        <w:spacing w:after="0" w:line="245" w:lineRule="auto"/>
        <w:ind w:left="0" w:firstLine="567"/>
        <w:jc w:val="both"/>
        <w:rPr>
          <w:rFonts w:ascii="Times New Roman" w:hAnsi="Times New Roman"/>
          <w:sz w:val="24"/>
          <w:szCs w:val="24"/>
        </w:rPr>
      </w:pPr>
      <w:r>
        <w:rPr>
          <w:rFonts w:ascii="Times New Roman" w:hAnsi="Times New Roman"/>
          <w:sz w:val="24"/>
          <w:szCs w:val="24"/>
        </w:rPr>
        <w:t>Пат.</w:t>
      </w:r>
      <w:r w:rsidRPr="005127F1">
        <w:rPr>
          <w:rFonts w:ascii="Times New Roman" w:hAnsi="Times New Roman"/>
          <w:sz w:val="24"/>
          <w:szCs w:val="24"/>
        </w:rPr>
        <w:t xml:space="preserve"> 2547538 С</w:t>
      </w:r>
      <w:proofErr w:type="gramStart"/>
      <w:r w:rsidRPr="005127F1">
        <w:rPr>
          <w:rFonts w:ascii="Times New Roman" w:hAnsi="Times New Roman"/>
          <w:sz w:val="24"/>
          <w:szCs w:val="24"/>
        </w:rPr>
        <w:t>1</w:t>
      </w:r>
      <w:proofErr w:type="gramEnd"/>
      <w:r w:rsidRPr="005127F1">
        <w:rPr>
          <w:rFonts w:ascii="Times New Roman" w:hAnsi="Times New Roman"/>
          <w:sz w:val="24"/>
          <w:szCs w:val="24"/>
        </w:rPr>
        <w:t xml:space="preserve"> </w:t>
      </w:r>
      <w:r w:rsidRPr="007E20C2">
        <w:rPr>
          <w:rFonts w:ascii="Times New Roman" w:eastAsia="Times New Roman" w:hAnsi="Times New Roman"/>
          <w:sz w:val="24"/>
          <w:szCs w:val="24"/>
          <w:lang w:eastAsia="ru-RU"/>
        </w:rPr>
        <w:t xml:space="preserve">Российская Федерация, </w:t>
      </w:r>
      <w:r w:rsidR="00210C8B" w:rsidRPr="00210C8B">
        <w:rPr>
          <w:rFonts w:ascii="Times New Roman" w:eastAsia="Times New Roman" w:hAnsi="Times New Roman"/>
          <w:sz w:val="24"/>
          <w:szCs w:val="24"/>
          <w:lang w:eastAsia="ru-RU"/>
        </w:rPr>
        <w:t>МПК</w:t>
      </w:r>
      <w:r w:rsidRPr="00210C8B">
        <w:rPr>
          <w:rFonts w:ascii="Times New Roman" w:eastAsia="Times New Roman" w:hAnsi="Times New Roman"/>
          <w:sz w:val="24"/>
          <w:szCs w:val="24"/>
          <w:lang w:eastAsia="ru-RU"/>
        </w:rPr>
        <w:t xml:space="preserve"> </w:t>
      </w:r>
      <w:r w:rsidR="00210C8B" w:rsidRPr="00210C8B">
        <w:rPr>
          <w:rFonts w:ascii="Times New Roman" w:eastAsia="Times New Roman" w:hAnsi="Times New Roman"/>
          <w:sz w:val="24"/>
          <w:szCs w:val="24"/>
          <w:lang w:eastAsia="ru-RU"/>
        </w:rPr>
        <w:t xml:space="preserve">G 01 </w:t>
      </w:r>
      <w:r w:rsidR="00210C8B" w:rsidRPr="00210C8B">
        <w:rPr>
          <w:rFonts w:ascii="Times New Roman" w:eastAsia="Times New Roman" w:hAnsi="Times New Roman"/>
          <w:sz w:val="24"/>
          <w:szCs w:val="24"/>
          <w:lang w:val="en-US" w:eastAsia="ru-RU"/>
        </w:rPr>
        <w:t>V</w:t>
      </w:r>
      <w:r w:rsidR="00210C8B" w:rsidRPr="00210C8B">
        <w:rPr>
          <w:rFonts w:ascii="Times New Roman" w:eastAsia="Times New Roman" w:hAnsi="Times New Roman"/>
          <w:sz w:val="24"/>
          <w:szCs w:val="24"/>
          <w:lang w:eastAsia="ru-RU"/>
        </w:rPr>
        <w:t xml:space="preserve"> 3/30 (2006.01), </w:t>
      </w:r>
      <w:r w:rsidR="00210C8B" w:rsidRPr="00210C8B">
        <w:rPr>
          <w:rFonts w:ascii="Times New Roman" w:eastAsia="Times New Roman" w:hAnsi="Times New Roman"/>
          <w:sz w:val="24"/>
          <w:szCs w:val="24"/>
          <w:lang w:val="en-US" w:eastAsia="ru-RU"/>
        </w:rPr>
        <w:t>E</w:t>
      </w:r>
      <w:r w:rsidR="00210C8B" w:rsidRPr="00210C8B">
        <w:rPr>
          <w:rFonts w:ascii="Times New Roman" w:eastAsia="Times New Roman" w:hAnsi="Times New Roman"/>
          <w:sz w:val="24"/>
          <w:szCs w:val="24"/>
          <w:lang w:eastAsia="ru-RU"/>
        </w:rPr>
        <w:t xml:space="preserve"> 21 </w:t>
      </w:r>
      <w:r w:rsidR="00210C8B" w:rsidRPr="00210C8B">
        <w:rPr>
          <w:rFonts w:ascii="Times New Roman" w:eastAsia="Times New Roman" w:hAnsi="Times New Roman"/>
          <w:sz w:val="24"/>
          <w:szCs w:val="24"/>
          <w:lang w:val="en-US" w:eastAsia="ru-RU"/>
        </w:rPr>
        <w:t>B</w:t>
      </w:r>
      <w:r w:rsidR="00210C8B" w:rsidRPr="00210C8B">
        <w:rPr>
          <w:rFonts w:ascii="Times New Roman" w:eastAsia="Times New Roman" w:hAnsi="Times New Roman"/>
          <w:sz w:val="24"/>
          <w:szCs w:val="24"/>
          <w:lang w:eastAsia="ru-RU"/>
        </w:rPr>
        <w:t xml:space="preserve"> 47/024 (2006.01)</w:t>
      </w:r>
      <w:r w:rsidRPr="00210C8B">
        <w:rPr>
          <w:rFonts w:ascii="Times New Roman" w:hAnsi="Times New Roman"/>
          <w:sz w:val="24"/>
          <w:szCs w:val="24"/>
        </w:rPr>
        <w:t>. Способ дистанционного бесконтактного зондирования, каратожа п</w:t>
      </w:r>
      <w:r w:rsidRPr="00210C8B">
        <w:rPr>
          <w:rFonts w:ascii="Times New Roman" w:hAnsi="Times New Roman"/>
          <w:sz w:val="24"/>
          <w:szCs w:val="24"/>
        </w:rPr>
        <w:t>о</w:t>
      </w:r>
      <w:r w:rsidRPr="00210C8B">
        <w:rPr>
          <w:rFonts w:ascii="Times New Roman" w:hAnsi="Times New Roman"/>
          <w:sz w:val="24"/>
          <w:szCs w:val="24"/>
        </w:rPr>
        <w:t>род и позиционирования снаряда в буровой скважине / заявители Ляшенко А. В., Пр</w:t>
      </w:r>
      <w:r w:rsidRPr="00210C8B">
        <w:rPr>
          <w:rFonts w:ascii="Times New Roman" w:hAnsi="Times New Roman"/>
          <w:sz w:val="24"/>
          <w:szCs w:val="24"/>
        </w:rPr>
        <w:t>о</w:t>
      </w:r>
      <w:r w:rsidRPr="00210C8B">
        <w:rPr>
          <w:rFonts w:ascii="Times New Roman" w:hAnsi="Times New Roman"/>
          <w:sz w:val="24"/>
          <w:szCs w:val="24"/>
        </w:rPr>
        <w:t>скуряков Г. М. [и др.]</w:t>
      </w:r>
      <w:proofErr w:type="gramStart"/>
      <w:r w:rsidRPr="00210C8B">
        <w:rPr>
          <w:rFonts w:ascii="Times New Roman" w:hAnsi="Times New Roman"/>
          <w:sz w:val="24"/>
          <w:szCs w:val="24"/>
        </w:rPr>
        <w:t xml:space="preserve"> ;</w:t>
      </w:r>
      <w:proofErr w:type="gramEnd"/>
      <w:r w:rsidRPr="00210C8B">
        <w:rPr>
          <w:rFonts w:ascii="Times New Roman" w:hAnsi="Times New Roman"/>
          <w:sz w:val="24"/>
          <w:szCs w:val="24"/>
        </w:rPr>
        <w:t xml:space="preserve"> патентообладател</w:t>
      </w:r>
      <w:r w:rsidR="00210C8B" w:rsidRPr="00210C8B">
        <w:rPr>
          <w:rFonts w:ascii="Times New Roman" w:hAnsi="Times New Roman"/>
          <w:sz w:val="24"/>
          <w:szCs w:val="24"/>
        </w:rPr>
        <w:t>и ОАО «Тантал», ОАО «Институт критических технологий, ФГБОУ ВПО «Саратовский государственный университет им. Н. Г. Че</w:t>
      </w:r>
      <w:r w:rsidR="00210C8B" w:rsidRPr="00210C8B">
        <w:rPr>
          <w:rFonts w:ascii="Times New Roman" w:hAnsi="Times New Roman"/>
          <w:sz w:val="24"/>
          <w:szCs w:val="24"/>
        </w:rPr>
        <w:t>р</w:t>
      </w:r>
      <w:r w:rsidR="00210C8B" w:rsidRPr="00210C8B">
        <w:rPr>
          <w:rFonts w:ascii="Times New Roman" w:hAnsi="Times New Roman"/>
          <w:sz w:val="24"/>
          <w:szCs w:val="24"/>
        </w:rPr>
        <w:t>нышевского»</w:t>
      </w:r>
      <w:r w:rsidRPr="00210C8B">
        <w:rPr>
          <w:rFonts w:ascii="Times New Roman" w:hAnsi="Times New Roman"/>
          <w:sz w:val="24"/>
          <w:szCs w:val="24"/>
        </w:rPr>
        <w:t xml:space="preserve">. </w:t>
      </w:r>
      <w:r w:rsidR="00210C8B" w:rsidRPr="00210C8B">
        <w:rPr>
          <w:rFonts w:ascii="Times New Roman" w:hAnsi="Times New Roman"/>
          <w:sz w:val="24"/>
          <w:szCs w:val="24"/>
        </w:rPr>
        <w:t>– № 2014103472/03</w:t>
      </w:r>
      <w:r w:rsidRPr="00210C8B">
        <w:rPr>
          <w:rFonts w:ascii="Times New Roman" w:hAnsi="Times New Roman"/>
          <w:sz w:val="24"/>
          <w:szCs w:val="24"/>
        </w:rPr>
        <w:t xml:space="preserve"> ; </w:t>
      </w:r>
      <w:r w:rsidRPr="00210C8B">
        <w:rPr>
          <w:rFonts w:ascii="Times New Roman" w:eastAsia="Times New Roman" w:hAnsi="Times New Roman"/>
          <w:sz w:val="24"/>
          <w:szCs w:val="24"/>
          <w:lang w:eastAsia="ru-RU"/>
        </w:rPr>
        <w:t xml:space="preserve">заявл. </w:t>
      </w:r>
      <w:r w:rsidR="00210C8B" w:rsidRPr="00210C8B">
        <w:rPr>
          <w:rFonts w:ascii="Times New Roman" w:hAnsi="Times New Roman"/>
          <w:sz w:val="24"/>
          <w:szCs w:val="24"/>
        </w:rPr>
        <w:t>03.02.2014</w:t>
      </w:r>
      <w:r w:rsidRPr="00210C8B">
        <w:rPr>
          <w:rFonts w:ascii="Times New Roman" w:hAnsi="Times New Roman"/>
          <w:sz w:val="24"/>
          <w:szCs w:val="24"/>
        </w:rPr>
        <w:t xml:space="preserve"> ; </w:t>
      </w:r>
      <w:r w:rsidRPr="00210C8B">
        <w:rPr>
          <w:rFonts w:ascii="Times New Roman" w:eastAsia="Times New Roman" w:hAnsi="Times New Roman"/>
          <w:sz w:val="24"/>
          <w:szCs w:val="24"/>
          <w:lang w:eastAsia="ru-RU"/>
        </w:rPr>
        <w:t xml:space="preserve">опубл. </w:t>
      </w:r>
      <w:r w:rsidR="00210C8B" w:rsidRPr="00210C8B">
        <w:rPr>
          <w:rFonts w:ascii="Times New Roman" w:eastAsia="Times New Roman" w:hAnsi="Times New Roman"/>
          <w:sz w:val="24"/>
          <w:szCs w:val="24"/>
          <w:lang w:eastAsia="ru-RU"/>
        </w:rPr>
        <w:t>10.04.2015</w:t>
      </w:r>
      <w:r w:rsidR="00210C8B" w:rsidRPr="00210C8B">
        <w:rPr>
          <w:rFonts w:ascii="Times New Roman" w:hAnsi="Times New Roman"/>
          <w:sz w:val="24"/>
          <w:szCs w:val="24"/>
        </w:rPr>
        <w:t xml:space="preserve"> ;</w:t>
      </w:r>
      <w:r w:rsidRPr="00210C8B">
        <w:rPr>
          <w:rFonts w:ascii="Times New Roman" w:hAnsi="Times New Roman"/>
          <w:sz w:val="24"/>
          <w:szCs w:val="24"/>
        </w:rPr>
        <w:t xml:space="preserve"> </w:t>
      </w:r>
      <w:r w:rsidR="00210C8B" w:rsidRPr="00210C8B">
        <w:rPr>
          <w:rFonts w:ascii="Times New Roman" w:hAnsi="Times New Roman"/>
          <w:sz w:val="24"/>
          <w:szCs w:val="24"/>
        </w:rPr>
        <w:t>Бюл. № 10.</w:t>
      </w:r>
    </w:p>
    <w:p w:rsidR="001033AA" w:rsidRPr="002513FB" w:rsidRDefault="001033AA" w:rsidP="00621627">
      <w:pPr>
        <w:pStyle w:val="aff4"/>
        <w:widowControl w:val="0"/>
        <w:numPr>
          <w:ilvl w:val="0"/>
          <w:numId w:val="48"/>
        </w:numPr>
        <w:tabs>
          <w:tab w:val="left" w:pos="993"/>
        </w:tabs>
        <w:spacing w:after="0" w:line="245" w:lineRule="auto"/>
        <w:ind w:left="0" w:firstLine="567"/>
        <w:jc w:val="both"/>
        <w:rPr>
          <w:rFonts w:ascii="Times New Roman" w:hAnsi="Times New Roman"/>
          <w:sz w:val="24"/>
          <w:szCs w:val="24"/>
        </w:rPr>
      </w:pPr>
      <w:r>
        <w:rPr>
          <w:rFonts w:ascii="Times New Roman" w:hAnsi="Times New Roman"/>
          <w:sz w:val="24"/>
          <w:szCs w:val="24"/>
        </w:rPr>
        <w:t>Пат. 2568190 С</w:t>
      </w:r>
      <w:proofErr w:type="gramStart"/>
      <w:r>
        <w:rPr>
          <w:rFonts w:ascii="Times New Roman" w:hAnsi="Times New Roman"/>
          <w:sz w:val="24"/>
          <w:szCs w:val="24"/>
        </w:rPr>
        <w:t>2</w:t>
      </w:r>
      <w:proofErr w:type="gramEnd"/>
      <w:r w:rsidRPr="00AE46E1">
        <w:rPr>
          <w:rFonts w:ascii="Times New Roman" w:hAnsi="Times New Roman"/>
          <w:sz w:val="24"/>
          <w:szCs w:val="24"/>
        </w:rPr>
        <w:t xml:space="preserve"> </w:t>
      </w:r>
      <w:r w:rsidRPr="007E20C2">
        <w:rPr>
          <w:rFonts w:ascii="Times New Roman" w:eastAsia="Times New Roman" w:hAnsi="Times New Roman"/>
          <w:sz w:val="24"/>
          <w:szCs w:val="24"/>
          <w:lang w:eastAsia="ru-RU"/>
        </w:rPr>
        <w:t xml:space="preserve">Российская Федерация, </w:t>
      </w:r>
      <w:r w:rsidR="00210C8B" w:rsidRPr="002513FB">
        <w:rPr>
          <w:rFonts w:ascii="Times New Roman" w:eastAsia="Times New Roman" w:hAnsi="Times New Roman"/>
          <w:sz w:val="24"/>
          <w:szCs w:val="24"/>
          <w:lang w:eastAsia="ru-RU"/>
        </w:rPr>
        <w:t>МПК</w:t>
      </w:r>
      <w:r w:rsidRPr="002513FB">
        <w:rPr>
          <w:rFonts w:ascii="Times New Roman" w:eastAsia="Times New Roman" w:hAnsi="Times New Roman"/>
          <w:sz w:val="24"/>
          <w:szCs w:val="24"/>
          <w:lang w:eastAsia="ru-RU"/>
        </w:rPr>
        <w:t xml:space="preserve"> </w:t>
      </w:r>
      <w:r w:rsidR="00210C8B" w:rsidRPr="002513FB">
        <w:rPr>
          <w:rFonts w:ascii="Times New Roman" w:eastAsia="Times New Roman" w:hAnsi="Times New Roman"/>
          <w:sz w:val="24"/>
          <w:szCs w:val="24"/>
          <w:lang w:eastAsia="ru-RU"/>
        </w:rPr>
        <w:t xml:space="preserve">G 01 </w:t>
      </w:r>
      <w:r w:rsidR="00210C8B" w:rsidRPr="002513FB">
        <w:rPr>
          <w:rFonts w:ascii="Times New Roman" w:eastAsia="Times New Roman" w:hAnsi="Times New Roman"/>
          <w:sz w:val="24"/>
          <w:szCs w:val="24"/>
          <w:lang w:val="en-US" w:eastAsia="ru-RU"/>
        </w:rPr>
        <w:t>V</w:t>
      </w:r>
      <w:r w:rsidR="002513FB" w:rsidRPr="002513FB">
        <w:rPr>
          <w:rFonts w:ascii="Times New Roman" w:eastAsia="Times New Roman" w:hAnsi="Times New Roman"/>
          <w:sz w:val="24"/>
          <w:szCs w:val="24"/>
          <w:lang w:eastAsia="ru-RU"/>
        </w:rPr>
        <w:t xml:space="preserve"> 3/08</w:t>
      </w:r>
      <w:r w:rsidR="00210C8B" w:rsidRPr="002513FB">
        <w:rPr>
          <w:rFonts w:ascii="Times New Roman" w:eastAsia="Times New Roman" w:hAnsi="Times New Roman"/>
          <w:sz w:val="24"/>
          <w:szCs w:val="24"/>
          <w:lang w:eastAsia="ru-RU"/>
        </w:rPr>
        <w:t xml:space="preserve"> (2006.01)</w:t>
      </w:r>
      <w:r w:rsidRPr="002513FB">
        <w:rPr>
          <w:rFonts w:ascii="Times New Roman" w:hAnsi="Times New Roman"/>
          <w:sz w:val="24"/>
          <w:szCs w:val="24"/>
        </w:rPr>
        <w:t>. Диста</w:t>
      </w:r>
      <w:r w:rsidRPr="002513FB">
        <w:rPr>
          <w:rFonts w:ascii="Times New Roman" w:hAnsi="Times New Roman"/>
          <w:sz w:val="24"/>
          <w:szCs w:val="24"/>
        </w:rPr>
        <w:t>н</w:t>
      </w:r>
      <w:r w:rsidRPr="002513FB">
        <w:rPr>
          <w:rFonts w:ascii="Times New Roman" w:hAnsi="Times New Roman"/>
          <w:sz w:val="24"/>
          <w:szCs w:val="24"/>
        </w:rPr>
        <w:t>ционный геологоразведочный измерительно-вычислительный комплекс «Тантал» // за</w:t>
      </w:r>
      <w:r w:rsidRPr="002513FB">
        <w:rPr>
          <w:rFonts w:ascii="Times New Roman" w:hAnsi="Times New Roman"/>
          <w:sz w:val="24"/>
          <w:szCs w:val="24"/>
        </w:rPr>
        <w:t>я</w:t>
      </w:r>
      <w:r w:rsidRPr="002513FB">
        <w:rPr>
          <w:rFonts w:ascii="Times New Roman" w:hAnsi="Times New Roman"/>
          <w:sz w:val="24"/>
          <w:szCs w:val="24"/>
        </w:rPr>
        <w:t>вители Ляшенко А. В., Проскуряков Г. М. [и др.]</w:t>
      </w:r>
      <w:proofErr w:type="gramStart"/>
      <w:r w:rsidRPr="002513FB">
        <w:rPr>
          <w:rFonts w:ascii="Times New Roman" w:hAnsi="Times New Roman"/>
          <w:sz w:val="24"/>
          <w:szCs w:val="24"/>
        </w:rPr>
        <w:t xml:space="preserve"> ;</w:t>
      </w:r>
      <w:proofErr w:type="gramEnd"/>
      <w:r w:rsidRPr="002513FB">
        <w:rPr>
          <w:rFonts w:ascii="Times New Roman" w:hAnsi="Times New Roman"/>
          <w:sz w:val="24"/>
          <w:szCs w:val="24"/>
        </w:rPr>
        <w:t xml:space="preserve"> </w:t>
      </w:r>
      <w:r w:rsidR="002513FB" w:rsidRPr="002513FB">
        <w:rPr>
          <w:rFonts w:ascii="Times New Roman" w:hAnsi="Times New Roman"/>
          <w:sz w:val="24"/>
          <w:szCs w:val="24"/>
        </w:rPr>
        <w:t>патентообладатели</w:t>
      </w:r>
      <w:r w:rsidRPr="002513FB">
        <w:rPr>
          <w:rFonts w:ascii="Times New Roman" w:hAnsi="Times New Roman"/>
          <w:sz w:val="24"/>
          <w:szCs w:val="24"/>
        </w:rPr>
        <w:t xml:space="preserve"> </w:t>
      </w:r>
      <w:r w:rsidR="002513FB" w:rsidRPr="002513FB">
        <w:rPr>
          <w:rFonts w:ascii="Times New Roman" w:hAnsi="Times New Roman"/>
          <w:sz w:val="24"/>
          <w:szCs w:val="24"/>
        </w:rPr>
        <w:t>ОАО «Тантал», ОАО «Институт критических технологий, ФГБОУ ВПО «Саратовский государственный университет им. Н. Г. Чернышевского»</w:t>
      </w:r>
      <w:r w:rsidRPr="002513FB">
        <w:rPr>
          <w:rFonts w:ascii="Times New Roman" w:hAnsi="Times New Roman"/>
          <w:sz w:val="24"/>
          <w:szCs w:val="24"/>
        </w:rPr>
        <w:t xml:space="preserve">. </w:t>
      </w:r>
      <w:r w:rsidR="002513FB" w:rsidRPr="002513FB">
        <w:rPr>
          <w:rFonts w:ascii="Times New Roman" w:hAnsi="Times New Roman"/>
          <w:sz w:val="24"/>
          <w:szCs w:val="24"/>
        </w:rPr>
        <w:t>– № 2014103470/28</w:t>
      </w:r>
      <w:r w:rsidRPr="002513FB">
        <w:rPr>
          <w:rFonts w:ascii="Times New Roman" w:hAnsi="Times New Roman"/>
          <w:sz w:val="24"/>
          <w:szCs w:val="24"/>
        </w:rPr>
        <w:t xml:space="preserve"> ; </w:t>
      </w:r>
      <w:r w:rsidRPr="002513FB">
        <w:rPr>
          <w:rFonts w:ascii="Times New Roman" w:eastAsia="Times New Roman" w:hAnsi="Times New Roman"/>
          <w:sz w:val="24"/>
          <w:szCs w:val="24"/>
          <w:lang w:eastAsia="ru-RU"/>
        </w:rPr>
        <w:t xml:space="preserve">заявл. </w:t>
      </w:r>
      <w:r w:rsidR="002513FB" w:rsidRPr="002513FB">
        <w:rPr>
          <w:rFonts w:ascii="Times New Roman" w:hAnsi="Times New Roman"/>
          <w:sz w:val="24"/>
          <w:szCs w:val="24"/>
        </w:rPr>
        <w:t>03.02.2014</w:t>
      </w:r>
      <w:r w:rsidRPr="002513FB">
        <w:rPr>
          <w:rFonts w:ascii="Times New Roman" w:hAnsi="Times New Roman"/>
          <w:sz w:val="24"/>
          <w:szCs w:val="24"/>
        </w:rPr>
        <w:t xml:space="preserve">; </w:t>
      </w:r>
      <w:r w:rsidRPr="002513FB">
        <w:rPr>
          <w:rFonts w:ascii="Times New Roman" w:eastAsia="Times New Roman" w:hAnsi="Times New Roman"/>
          <w:sz w:val="24"/>
          <w:szCs w:val="24"/>
          <w:lang w:eastAsia="ru-RU"/>
        </w:rPr>
        <w:t xml:space="preserve">опубл. </w:t>
      </w:r>
      <w:r w:rsidR="002513FB" w:rsidRPr="002513FB">
        <w:rPr>
          <w:rFonts w:ascii="Times New Roman" w:hAnsi="Times New Roman"/>
          <w:sz w:val="24"/>
          <w:szCs w:val="24"/>
        </w:rPr>
        <w:t>10.11.201</w:t>
      </w:r>
      <w:r w:rsidR="002513FB" w:rsidRPr="002513FB">
        <w:rPr>
          <w:rFonts w:ascii="Times New Roman" w:eastAsia="Times New Roman" w:hAnsi="Times New Roman"/>
          <w:sz w:val="24"/>
          <w:szCs w:val="24"/>
          <w:lang w:eastAsia="ru-RU"/>
        </w:rPr>
        <w:t>5</w:t>
      </w:r>
      <w:r w:rsidR="002513FB" w:rsidRPr="002513FB">
        <w:rPr>
          <w:rFonts w:ascii="Times New Roman" w:hAnsi="Times New Roman"/>
          <w:sz w:val="24"/>
          <w:szCs w:val="24"/>
        </w:rPr>
        <w:t xml:space="preserve"> ;</w:t>
      </w:r>
      <w:r w:rsidRPr="002513FB">
        <w:rPr>
          <w:rFonts w:ascii="Times New Roman" w:hAnsi="Times New Roman"/>
          <w:sz w:val="24"/>
          <w:szCs w:val="24"/>
        </w:rPr>
        <w:t xml:space="preserve"> </w:t>
      </w:r>
      <w:r w:rsidR="002513FB" w:rsidRPr="002513FB">
        <w:rPr>
          <w:rFonts w:ascii="Times New Roman" w:hAnsi="Times New Roman"/>
          <w:sz w:val="24"/>
          <w:szCs w:val="24"/>
        </w:rPr>
        <w:t>Бюл. № 31.</w:t>
      </w:r>
    </w:p>
    <w:p w:rsidR="001033AA" w:rsidRPr="00D73C43" w:rsidRDefault="001033AA" w:rsidP="00621627">
      <w:pPr>
        <w:pStyle w:val="aff4"/>
        <w:widowControl w:val="0"/>
        <w:numPr>
          <w:ilvl w:val="0"/>
          <w:numId w:val="48"/>
        </w:numPr>
        <w:tabs>
          <w:tab w:val="left" w:pos="993"/>
        </w:tabs>
        <w:spacing w:after="0" w:line="245" w:lineRule="auto"/>
        <w:ind w:left="0" w:firstLine="567"/>
        <w:jc w:val="both"/>
        <w:rPr>
          <w:rFonts w:ascii="Times New Roman" w:hAnsi="Times New Roman"/>
          <w:sz w:val="24"/>
          <w:szCs w:val="24"/>
        </w:rPr>
      </w:pPr>
      <w:r w:rsidRPr="00D73C43">
        <w:rPr>
          <w:rFonts w:ascii="Times New Roman" w:hAnsi="Times New Roman"/>
          <w:bCs/>
          <w:sz w:val="24"/>
          <w:szCs w:val="24"/>
          <w:lang w:val="en-US"/>
        </w:rPr>
        <w:t>Enhanced Magnetic Model (EMM</w:t>
      </w:r>
      <w:proofErr w:type="gramStart"/>
      <w:r w:rsidRPr="00D73C43">
        <w:rPr>
          <w:rFonts w:ascii="Times New Roman" w:hAnsi="Times New Roman"/>
          <w:bCs/>
          <w:sz w:val="24"/>
          <w:szCs w:val="24"/>
          <w:lang w:val="en-US"/>
        </w:rPr>
        <w:t>)</w:t>
      </w:r>
      <w:r w:rsidR="00026E21" w:rsidRPr="00026E21">
        <w:rPr>
          <w:rFonts w:ascii="Times New Roman" w:hAnsi="Times New Roman"/>
          <w:bCs/>
          <w:sz w:val="24"/>
          <w:szCs w:val="24"/>
          <w:lang w:val="en-US"/>
        </w:rPr>
        <w:t xml:space="preserve"> </w:t>
      </w:r>
      <w:r>
        <w:rPr>
          <w:rFonts w:ascii="Times New Roman" w:hAnsi="Times New Roman"/>
          <w:sz w:val="24"/>
          <w:szCs w:val="24"/>
          <w:lang w:val="en-US"/>
        </w:rPr>
        <w:t>:</w:t>
      </w:r>
      <w:proofErr w:type="gramEnd"/>
      <w:r w:rsidR="00026E21" w:rsidRPr="00026E21">
        <w:rPr>
          <w:rFonts w:ascii="Times New Roman" w:eastAsia="Times New Roman" w:hAnsi="Times New Roman"/>
          <w:spacing w:val="-5"/>
          <w:kern w:val="36"/>
          <w:sz w:val="24"/>
          <w:szCs w:val="24"/>
          <w:lang w:val="en-US" w:eastAsia="ru-RU"/>
        </w:rPr>
        <w:t xml:space="preserve"> </w:t>
      </w:r>
      <w:r w:rsidRPr="00D73C43">
        <w:rPr>
          <w:rFonts w:ascii="Times New Roman" w:hAnsi="Times New Roman"/>
          <w:bCs/>
          <w:sz w:val="24"/>
          <w:szCs w:val="24"/>
          <w:lang w:val="en-US"/>
        </w:rPr>
        <w:t>National Centers for Environmental Inform</w:t>
      </w:r>
      <w:r w:rsidRPr="00D73C43">
        <w:rPr>
          <w:rFonts w:ascii="Times New Roman" w:hAnsi="Times New Roman"/>
          <w:bCs/>
          <w:sz w:val="24"/>
          <w:szCs w:val="24"/>
          <w:lang w:val="en-US"/>
        </w:rPr>
        <w:t>a</w:t>
      </w:r>
      <w:r w:rsidRPr="00D73C43">
        <w:rPr>
          <w:rFonts w:ascii="Times New Roman" w:hAnsi="Times New Roman"/>
          <w:bCs/>
          <w:sz w:val="24"/>
          <w:szCs w:val="24"/>
          <w:lang w:val="en-US"/>
        </w:rPr>
        <w:t>tion</w:t>
      </w:r>
      <w:r w:rsidRPr="00D73C43">
        <w:rPr>
          <w:rFonts w:ascii="Times New Roman" w:hAnsi="Times New Roman"/>
          <w:sz w:val="24"/>
          <w:szCs w:val="24"/>
          <w:lang w:val="en-US"/>
        </w:rPr>
        <w:t xml:space="preserve">. </w:t>
      </w:r>
      <w:proofErr w:type="gramStart"/>
      <w:r w:rsidRPr="00D73C43">
        <w:rPr>
          <w:rFonts w:ascii="Times New Roman" w:hAnsi="Times New Roman"/>
          <w:sz w:val="24"/>
          <w:szCs w:val="24"/>
          <w:lang w:val="en-US"/>
        </w:rPr>
        <w:t>URL</w:t>
      </w:r>
      <w:r w:rsidRPr="00D73C43">
        <w:rPr>
          <w:rFonts w:ascii="Times New Roman" w:hAnsi="Times New Roman"/>
          <w:sz w:val="24"/>
          <w:szCs w:val="24"/>
        </w:rPr>
        <w:t xml:space="preserve"> :</w:t>
      </w:r>
      <w:proofErr w:type="gramEnd"/>
      <w:r w:rsidRPr="00D73C43">
        <w:rPr>
          <w:rFonts w:ascii="Times New Roman" w:hAnsi="Times New Roman"/>
          <w:sz w:val="24"/>
          <w:szCs w:val="24"/>
        </w:rPr>
        <w:t xml:space="preserve"> https://www.ngdc.noaa.gov/geomag/EMM/</w:t>
      </w:r>
      <w:r w:rsidRPr="00D73C43">
        <w:rPr>
          <w:rFonts w:ascii="Times New Roman" w:hAnsi="Times New Roman"/>
          <w:bCs/>
          <w:sz w:val="24"/>
          <w:szCs w:val="24"/>
        </w:rPr>
        <w:t xml:space="preserve"> (дата обращения : 22.02.2018).</w:t>
      </w:r>
    </w:p>
    <w:p w:rsidR="002D65E3" w:rsidRPr="0043258E" w:rsidRDefault="002D65E3" w:rsidP="00EE5158">
      <w:pPr>
        <w:pStyle w:val="aff4"/>
        <w:pageBreakBefore/>
        <w:tabs>
          <w:tab w:val="left" w:pos="1134"/>
        </w:tabs>
        <w:spacing w:after="0" w:line="240"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415371" w:rsidP="00EE5158">
      <w:pPr>
        <w:mirrorIndents/>
        <w:jc w:val="both"/>
      </w:pPr>
      <w:r>
        <w:rPr>
          <w:noProof/>
        </w:rPr>
        <w:pict>
          <v:group id="_x0000_s1488319" style="position:absolute;left:0;text-align:left;margin-left:.1pt;margin-top:1.1pt;width:457.75pt;height:5.35pt;z-index:251708416" coordorigin="1569,1784" coordsize="8941,107">
            <v:shape id="_x0000_s1488320" type="#_x0000_t32" style="position:absolute;left:1569;top:1784;width:8941;height:0" o:connectortype="straight"/>
            <v:shape id="_x0000_s1488321" type="#_x0000_t32" style="position:absolute;left:1569;top:1891;width:8941;height:0" o:connectortype="straight"/>
          </v:group>
        </w:pict>
      </w:r>
    </w:p>
    <w:p w:rsidR="007D2357" w:rsidRDefault="007D2357" w:rsidP="00EE5158">
      <w:pPr>
        <w:mirrorIndents/>
        <w:jc w:val="both"/>
      </w:pPr>
    </w:p>
    <w:p w:rsidR="00310214" w:rsidRDefault="00310214" w:rsidP="00EE5158">
      <w:pPr>
        <w:mirrorIndents/>
        <w:jc w:val="both"/>
      </w:pPr>
    </w:p>
    <w:p w:rsidR="000B44BF" w:rsidRPr="004977AF" w:rsidRDefault="000B44BF" w:rsidP="00D75D65">
      <w:pPr>
        <w:jc w:val="both"/>
      </w:pPr>
      <w:r w:rsidRPr="004977AF">
        <w:t>УДК 001.891, 001.895</w:t>
      </w:r>
    </w:p>
    <w:p w:rsidR="000B44BF" w:rsidRPr="004977AF" w:rsidRDefault="000B44BF" w:rsidP="00D75D65">
      <w:pPr>
        <w:jc w:val="both"/>
      </w:pPr>
      <w:r w:rsidRPr="004977AF">
        <w:rPr>
          <w:noProof/>
        </w:rPr>
        <w:drawing>
          <wp:inline distT="0" distB="0" distL="0" distR="0">
            <wp:extent cx="9525" cy="9525"/>
            <wp:effectExtent l="0" t="0" r="0" b="0"/>
            <wp:docPr id="1" name="Рисунок 1"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ry.ru/pic/1pix.gif"/>
                    <pic:cNvPicPr>
                      <a:picLocks noChangeAspect="1" noChangeArrowheads="1"/>
                    </pic:cNvPicPr>
                  </pic:nvPicPr>
                  <pic:blipFill>
                    <a:blip r:embed="rId1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B44BF" w:rsidRPr="004977AF" w:rsidRDefault="000B44BF" w:rsidP="00D75D65">
      <w:pPr>
        <w:jc w:val="center"/>
        <w:rPr>
          <w:b/>
        </w:rPr>
      </w:pPr>
      <w:r w:rsidRPr="004977AF">
        <w:rPr>
          <w:b/>
        </w:rPr>
        <w:t xml:space="preserve">НАУЧНО-ИССЛЕДОВАТЕЛЬСКИЙ СЕМИНАР И ФОРМИРОВАНИЕ </w:t>
      </w:r>
    </w:p>
    <w:p w:rsidR="000B44BF" w:rsidRPr="004977AF" w:rsidRDefault="000B44BF" w:rsidP="00D75D65">
      <w:pPr>
        <w:jc w:val="center"/>
        <w:rPr>
          <w:b/>
        </w:rPr>
      </w:pPr>
      <w:r w:rsidRPr="004977AF">
        <w:rPr>
          <w:b/>
        </w:rPr>
        <w:t xml:space="preserve">КОМПЕТЕНЦИЙ У СТУДЕНТОВ, ОБУЧАЮЩИХСЯ ПО ПРОГРАММЕ </w:t>
      </w:r>
    </w:p>
    <w:p w:rsidR="000B44BF" w:rsidRPr="004977AF" w:rsidRDefault="000B44BF" w:rsidP="00D75D65">
      <w:pPr>
        <w:jc w:val="center"/>
        <w:rPr>
          <w:b/>
        </w:rPr>
      </w:pPr>
      <w:r w:rsidRPr="004977AF">
        <w:rPr>
          <w:b/>
        </w:rPr>
        <w:t xml:space="preserve">ПРИКЛАДНОЙ МАГИСТРАТУРЫ «МАГНИТОЭЛЕКТРОНИКА </w:t>
      </w:r>
    </w:p>
    <w:p w:rsidR="000B44BF" w:rsidRPr="004977AF" w:rsidRDefault="000B44BF" w:rsidP="00D75D65">
      <w:pPr>
        <w:jc w:val="center"/>
        <w:rPr>
          <w:b/>
        </w:rPr>
      </w:pPr>
      <w:r w:rsidRPr="004977AF">
        <w:rPr>
          <w:b/>
        </w:rPr>
        <w:t>В СИСТЕМАХ ЗАЩИТЫ ИНФОРМАЦИИ И БЕЗОПАСНОСТИ»</w:t>
      </w:r>
    </w:p>
    <w:p w:rsidR="000B44BF" w:rsidRPr="00C44FCF" w:rsidRDefault="000B44BF" w:rsidP="00D75D65">
      <w:pPr>
        <w:jc w:val="center"/>
      </w:pPr>
    </w:p>
    <w:p w:rsidR="000B44BF" w:rsidRPr="00C44FCF" w:rsidRDefault="000B44BF" w:rsidP="00D75D65">
      <w:pPr>
        <w:jc w:val="center"/>
        <w:rPr>
          <w:b/>
        </w:rPr>
      </w:pPr>
      <w:r w:rsidRPr="00C44FCF">
        <w:rPr>
          <w:b/>
        </w:rPr>
        <w:t>Л.</w:t>
      </w:r>
      <w:r>
        <w:rPr>
          <w:b/>
        </w:rPr>
        <w:t xml:space="preserve"> </w:t>
      </w:r>
      <w:r w:rsidRPr="00C44FCF">
        <w:rPr>
          <w:b/>
        </w:rPr>
        <w:t>А.</w:t>
      </w:r>
      <w:r>
        <w:rPr>
          <w:b/>
        </w:rPr>
        <w:t xml:space="preserve"> </w:t>
      </w:r>
      <w:r w:rsidRPr="00C44FCF">
        <w:rPr>
          <w:b/>
        </w:rPr>
        <w:t xml:space="preserve">Романченко </w:t>
      </w:r>
    </w:p>
    <w:p w:rsidR="000B44BF" w:rsidRDefault="000B44BF" w:rsidP="00D75D65">
      <w:pPr>
        <w:jc w:val="center"/>
      </w:pPr>
    </w:p>
    <w:p w:rsidR="000B44BF" w:rsidRPr="00C44FCF" w:rsidRDefault="000B44BF" w:rsidP="00D75D65">
      <w:pPr>
        <w:autoSpaceDE w:val="0"/>
        <w:autoSpaceDN w:val="0"/>
        <w:adjustRightInd w:val="0"/>
        <w:jc w:val="center"/>
        <w:rPr>
          <w:rFonts w:eastAsia="TimesNewRomanPSMT"/>
        </w:rPr>
      </w:pPr>
      <w:r w:rsidRPr="00C44FCF">
        <w:rPr>
          <w:rFonts w:eastAsia="TimesNewRomanPSMT"/>
        </w:rPr>
        <w:t>Саратовский национальный исследовательский</w:t>
      </w:r>
    </w:p>
    <w:p w:rsidR="000B44BF" w:rsidRPr="00C44FCF" w:rsidRDefault="000B44BF" w:rsidP="00D75D65">
      <w:pPr>
        <w:autoSpaceDE w:val="0"/>
        <w:autoSpaceDN w:val="0"/>
        <w:adjustRightInd w:val="0"/>
        <w:jc w:val="center"/>
        <w:rPr>
          <w:rFonts w:eastAsia="TimesNewRomanPSMT"/>
        </w:rPr>
      </w:pPr>
      <w:r w:rsidRPr="00C44FCF">
        <w:rPr>
          <w:rFonts w:eastAsia="TimesNewRomanPSMT"/>
        </w:rPr>
        <w:t>государственный университет имени Н. Г. Чернышевского</w:t>
      </w:r>
    </w:p>
    <w:p w:rsidR="000B44BF" w:rsidRPr="00C44FCF" w:rsidRDefault="000B44BF" w:rsidP="00D75D65">
      <w:pPr>
        <w:autoSpaceDE w:val="0"/>
        <w:autoSpaceDN w:val="0"/>
        <w:adjustRightInd w:val="0"/>
        <w:jc w:val="center"/>
        <w:rPr>
          <w:rFonts w:eastAsia="TimesNewRomanPSMT"/>
        </w:rPr>
      </w:pPr>
      <w:r w:rsidRPr="00C44FCF">
        <w:rPr>
          <w:rFonts w:eastAsia="TimesNewRomanPSMT"/>
        </w:rPr>
        <w:t>Россия, 410012, Саратов, Астраханская, 83</w:t>
      </w:r>
    </w:p>
    <w:p w:rsidR="000B44BF" w:rsidRPr="00C44FCF" w:rsidRDefault="000B44BF" w:rsidP="00D75D65">
      <w:pPr>
        <w:jc w:val="center"/>
      </w:pPr>
      <w:r w:rsidRPr="00C44FCF">
        <w:rPr>
          <w:rFonts w:eastAsia="TimesNewRomanPSMT"/>
          <w:lang w:val="en-US"/>
        </w:rPr>
        <w:t>E</w:t>
      </w:r>
      <w:r w:rsidRPr="00C44FCF">
        <w:rPr>
          <w:rFonts w:eastAsia="TimesNewRomanPSMT"/>
        </w:rPr>
        <w:t>-</w:t>
      </w:r>
      <w:r w:rsidRPr="00C44FCF">
        <w:rPr>
          <w:rFonts w:eastAsia="TimesNewRomanPSMT"/>
          <w:lang w:val="en-US"/>
        </w:rPr>
        <w:t>mail</w:t>
      </w:r>
      <w:r w:rsidRPr="00C44FCF">
        <w:rPr>
          <w:rFonts w:eastAsia="TimesNewRomanPSMT"/>
        </w:rPr>
        <w:t xml:space="preserve">: </w:t>
      </w:r>
      <w:proofErr w:type="spellStart"/>
      <w:r w:rsidRPr="00C44FCF">
        <w:rPr>
          <w:rFonts w:eastAsia="TimesNewRomanPSMT"/>
          <w:lang w:val="en-US"/>
        </w:rPr>
        <w:t>lari</w:t>
      </w:r>
      <w:proofErr w:type="spellEnd"/>
      <w:r w:rsidRPr="00C44FCF">
        <w:rPr>
          <w:rFonts w:eastAsia="TimesNewRomanPSMT"/>
        </w:rPr>
        <w:t>_</w:t>
      </w:r>
      <w:proofErr w:type="spellStart"/>
      <w:r w:rsidRPr="00C44FCF">
        <w:rPr>
          <w:rFonts w:eastAsia="TimesNewRomanPSMT"/>
          <w:lang w:val="en-US"/>
        </w:rPr>
        <w:t>rrr</w:t>
      </w:r>
      <w:proofErr w:type="spellEnd"/>
      <w:r w:rsidRPr="00C44FCF">
        <w:rPr>
          <w:rFonts w:eastAsia="TimesNewRomanPSMT"/>
        </w:rPr>
        <w:t>@</w:t>
      </w:r>
      <w:r w:rsidRPr="00C44FCF">
        <w:rPr>
          <w:rFonts w:eastAsia="TimesNewRomanPSMT"/>
          <w:lang w:val="en-US"/>
        </w:rPr>
        <w:t>mail</w:t>
      </w:r>
      <w:r w:rsidRPr="00C44FCF">
        <w:rPr>
          <w:rFonts w:eastAsia="TimesNewRomanPSMT"/>
        </w:rPr>
        <w:t>.</w:t>
      </w:r>
      <w:proofErr w:type="spellStart"/>
      <w:r w:rsidRPr="00C44FCF">
        <w:rPr>
          <w:rFonts w:eastAsia="TimesNewRomanPSMT"/>
          <w:lang w:val="en-US"/>
        </w:rPr>
        <w:t>ru</w:t>
      </w:r>
      <w:proofErr w:type="spellEnd"/>
    </w:p>
    <w:p w:rsidR="000B44BF" w:rsidRPr="00BD09EF" w:rsidRDefault="000B44BF" w:rsidP="00D75D65">
      <w:pPr>
        <w:jc w:val="center"/>
      </w:pPr>
    </w:p>
    <w:p w:rsidR="000B44BF" w:rsidRDefault="000B44BF" w:rsidP="00D75D65">
      <w:pPr>
        <w:ind w:firstLine="708"/>
        <w:jc w:val="both"/>
      </w:pPr>
      <w:r w:rsidRPr="00B779F8">
        <w:t xml:space="preserve">В статье раскрывается роль дисциплины «Научно-исследовательский семинар» при формировании компетенций у студентов, обучающихся по программе </w:t>
      </w:r>
      <w:r w:rsidRPr="004977AF">
        <w:t>прикладной</w:t>
      </w:r>
      <w:r w:rsidRPr="00B779F8">
        <w:rPr>
          <w:b/>
        </w:rPr>
        <w:t xml:space="preserve"> </w:t>
      </w:r>
      <w:r w:rsidRPr="00B779F8">
        <w:t xml:space="preserve">магистратуры «Магнитоэлектроника в системах защиты информации и безопасности». Особое внимание уделено </w:t>
      </w:r>
      <w:r>
        <w:t>формированию</w:t>
      </w:r>
      <w:r w:rsidRPr="00B779F8">
        <w:t xml:space="preserve"> профессиональных компетенций, опред</w:t>
      </w:r>
      <w:r w:rsidRPr="00B779F8">
        <w:t>е</w:t>
      </w:r>
      <w:r w:rsidRPr="00B779F8">
        <w:t>ляющих прикладной характер магистратуры.</w:t>
      </w:r>
      <w:r w:rsidRPr="00BD09EF">
        <w:t xml:space="preserve"> </w:t>
      </w:r>
    </w:p>
    <w:p w:rsidR="000B44BF" w:rsidRDefault="000B44BF" w:rsidP="00D75D65">
      <w:pPr>
        <w:ind w:firstLine="708"/>
        <w:jc w:val="both"/>
      </w:pPr>
      <w:r w:rsidRPr="00B779F8">
        <w:rPr>
          <w:i/>
        </w:rPr>
        <w:t>Ключевые слова</w:t>
      </w:r>
      <w:r w:rsidRPr="00B779F8">
        <w:t>: профессиональная</w:t>
      </w:r>
      <w:r>
        <w:t xml:space="preserve"> компетенция, магнитоэлектроника, магис</w:t>
      </w:r>
      <w:r>
        <w:t>т</w:t>
      </w:r>
      <w:r>
        <w:t>ратура.</w:t>
      </w:r>
    </w:p>
    <w:p w:rsidR="000B44BF" w:rsidRDefault="000B44BF" w:rsidP="00D75D65">
      <w:pPr>
        <w:ind w:firstLine="708"/>
        <w:jc w:val="both"/>
      </w:pPr>
    </w:p>
    <w:p w:rsidR="00D75D65" w:rsidRPr="00D13DFA" w:rsidRDefault="000B44BF" w:rsidP="00D75D65">
      <w:pPr>
        <w:jc w:val="center"/>
        <w:rPr>
          <w:b/>
          <w:lang w:val="en-US"/>
        </w:rPr>
      </w:pPr>
      <w:r>
        <w:rPr>
          <w:b/>
          <w:lang w:val="en-US"/>
        </w:rPr>
        <w:t xml:space="preserve">Research </w:t>
      </w:r>
      <w:r w:rsidR="00815ACF">
        <w:rPr>
          <w:b/>
          <w:lang w:val="en-US"/>
        </w:rPr>
        <w:t xml:space="preserve">Seminar </w:t>
      </w:r>
      <w:r>
        <w:rPr>
          <w:b/>
          <w:lang w:val="en-US"/>
        </w:rPr>
        <w:t xml:space="preserve">and </w:t>
      </w:r>
      <w:r w:rsidR="00815ACF">
        <w:rPr>
          <w:b/>
          <w:lang w:val="en-US"/>
        </w:rPr>
        <w:t xml:space="preserve">Forming Competences </w:t>
      </w:r>
      <w:r>
        <w:rPr>
          <w:b/>
          <w:lang w:val="en-US"/>
        </w:rPr>
        <w:t xml:space="preserve">of </w:t>
      </w:r>
      <w:r w:rsidR="00815ACF">
        <w:rPr>
          <w:b/>
          <w:lang w:val="en-US"/>
        </w:rPr>
        <w:t xml:space="preserve">Students Studying </w:t>
      </w:r>
      <w:r>
        <w:rPr>
          <w:b/>
          <w:lang w:val="en-US"/>
        </w:rPr>
        <w:t xml:space="preserve">on </w:t>
      </w:r>
      <w:r w:rsidR="00815ACF">
        <w:rPr>
          <w:b/>
          <w:lang w:val="en-US"/>
        </w:rPr>
        <w:t xml:space="preserve">Applied </w:t>
      </w:r>
    </w:p>
    <w:p w:rsidR="000B44BF" w:rsidRPr="00D75D65" w:rsidRDefault="00815ACF" w:rsidP="00D75D65">
      <w:pPr>
        <w:jc w:val="center"/>
        <w:rPr>
          <w:b/>
          <w:lang w:val="en-US"/>
        </w:rPr>
      </w:pPr>
      <w:r>
        <w:rPr>
          <w:b/>
          <w:lang w:val="en-US"/>
        </w:rPr>
        <w:t xml:space="preserve">Master Program </w:t>
      </w:r>
      <w:r w:rsidR="000B44BF" w:rsidRPr="007D6ED9">
        <w:rPr>
          <w:b/>
          <w:lang w:val="en-US"/>
        </w:rPr>
        <w:t>«</w:t>
      </w:r>
      <w:proofErr w:type="spellStart"/>
      <w:r w:rsidR="000B44BF" w:rsidRPr="00B31F0C">
        <w:rPr>
          <w:b/>
          <w:lang w:val="en-US"/>
        </w:rPr>
        <w:t>Magnetoelectronics</w:t>
      </w:r>
      <w:proofErr w:type="spellEnd"/>
      <w:r w:rsidR="000B44BF" w:rsidRPr="00B31F0C">
        <w:rPr>
          <w:b/>
          <w:lang w:val="en-US"/>
        </w:rPr>
        <w:t xml:space="preserve"> in the </w:t>
      </w:r>
      <w:r w:rsidRPr="00B31F0C">
        <w:rPr>
          <w:b/>
          <w:lang w:val="en-US"/>
        </w:rPr>
        <w:t xml:space="preserve">Information Protection </w:t>
      </w:r>
      <w:r w:rsidR="000B44BF" w:rsidRPr="00B31F0C">
        <w:rPr>
          <w:b/>
          <w:lang w:val="en-US"/>
        </w:rPr>
        <w:t xml:space="preserve">and </w:t>
      </w:r>
      <w:r w:rsidRPr="00B31F0C">
        <w:rPr>
          <w:b/>
          <w:lang w:val="en-US"/>
        </w:rPr>
        <w:t>Safety Systems</w:t>
      </w:r>
      <w:r w:rsidR="00D75D65" w:rsidRPr="00D75D65">
        <w:rPr>
          <w:b/>
          <w:lang w:val="en-US"/>
        </w:rPr>
        <w:t>»</w:t>
      </w:r>
    </w:p>
    <w:p w:rsidR="000B44BF" w:rsidRPr="004977AF" w:rsidRDefault="000B44BF" w:rsidP="00D75D65">
      <w:pPr>
        <w:jc w:val="center"/>
        <w:rPr>
          <w:lang w:val="en-US"/>
        </w:rPr>
      </w:pPr>
    </w:p>
    <w:p w:rsidR="000B44BF" w:rsidRPr="007D6ED9" w:rsidRDefault="000B44BF" w:rsidP="00D75D65">
      <w:pPr>
        <w:jc w:val="center"/>
        <w:rPr>
          <w:b/>
          <w:lang w:val="en-US"/>
        </w:rPr>
      </w:pPr>
      <w:r>
        <w:rPr>
          <w:b/>
          <w:lang w:val="en-US"/>
        </w:rPr>
        <w:t>L.</w:t>
      </w:r>
      <w:r w:rsidRPr="004977AF">
        <w:rPr>
          <w:b/>
          <w:lang w:val="en-US"/>
        </w:rPr>
        <w:t xml:space="preserve"> </w:t>
      </w:r>
      <w:r>
        <w:rPr>
          <w:b/>
          <w:lang w:val="en-US"/>
        </w:rPr>
        <w:t xml:space="preserve">A. </w:t>
      </w:r>
      <w:proofErr w:type="spellStart"/>
      <w:r>
        <w:rPr>
          <w:b/>
          <w:lang w:val="en-US"/>
        </w:rPr>
        <w:t>Romanchenko</w:t>
      </w:r>
      <w:proofErr w:type="spellEnd"/>
      <w:r w:rsidRPr="007D6ED9">
        <w:rPr>
          <w:b/>
          <w:lang w:val="en-US"/>
        </w:rPr>
        <w:t xml:space="preserve"> </w:t>
      </w:r>
    </w:p>
    <w:p w:rsidR="000B44BF" w:rsidRPr="007D6ED9" w:rsidRDefault="000B44BF" w:rsidP="00D75D65">
      <w:pPr>
        <w:jc w:val="center"/>
        <w:rPr>
          <w:lang w:val="en-US"/>
        </w:rPr>
      </w:pPr>
    </w:p>
    <w:p w:rsidR="000B44BF" w:rsidRPr="007D6ED9" w:rsidRDefault="000B44BF" w:rsidP="00D75D65">
      <w:pPr>
        <w:ind w:firstLine="708"/>
        <w:jc w:val="both"/>
        <w:rPr>
          <w:lang w:val="en-US"/>
        </w:rPr>
      </w:pPr>
      <w:r w:rsidRPr="007D6ED9">
        <w:rPr>
          <w:lang w:val="en-US"/>
        </w:rPr>
        <w:t xml:space="preserve">In the article there is described the role of discipline «Research seminar» in forming competences of students studying on </w:t>
      </w:r>
      <w:r>
        <w:rPr>
          <w:lang w:val="en-US"/>
        </w:rPr>
        <w:t xml:space="preserve">applied </w:t>
      </w:r>
      <w:r w:rsidRPr="007D6ED9">
        <w:rPr>
          <w:lang w:val="en-US"/>
        </w:rPr>
        <w:t>master program «</w:t>
      </w:r>
      <w:proofErr w:type="spellStart"/>
      <w:r w:rsidRPr="007D6ED9">
        <w:rPr>
          <w:lang w:val="en-US"/>
        </w:rPr>
        <w:t>Magnetoelectronics</w:t>
      </w:r>
      <w:proofErr w:type="spellEnd"/>
      <w:r w:rsidRPr="007D6ED9">
        <w:rPr>
          <w:lang w:val="en-US"/>
        </w:rPr>
        <w:t xml:space="preserve"> in the i</w:t>
      </w:r>
      <w:r w:rsidRPr="007D6ED9">
        <w:rPr>
          <w:lang w:val="en-US"/>
        </w:rPr>
        <w:t>n</w:t>
      </w:r>
      <w:r w:rsidRPr="007D6ED9">
        <w:rPr>
          <w:lang w:val="en-US"/>
        </w:rPr>
        <w:t xml:space="preserve">formation protection and safety systems». Special attention is paid to forming professional competences, determining the applied character of master program. </w:t>
      </w:r>
    </w:p>
    <w:p w:rsidR="000B44BF" w:rsidRPr="00B779F8" w:rsidRDefault="000B44BF" w:rsidP="00D75D65">
      <w:pPr>
        <w:ind w:firstLine="708"/>
        <w:jc w:val="both"/>
        <w:rPr>
          <w:lang w:val="en-US"/>
        </w:rPr>
      </w:pPr>
      <w:r w:rsidRPr="007D6ED9">
        <w:rPr>
          <w:i/>
          <w:lang w:val="en-US"/>
        </w:rPr>
        <w:t>Key words</w:t>
      </w:r>
      <w:r w:rsidRPr="007D6ED9">
        <w:rPr>
          <w:lang w:val="en-US"/>
        </w:rPr>
        <w:t xml:space="preserve">: professional competence, </w:t>
      </w:r>
      <w:proofErr w:type="spellStart"/>
      <w:r w:rsidRPr="007D6ED9">
        <w:rPr>
          <w:lang w:val="en-US"/>
        </w:rPr>
        <w:t>magnetoelectronics</w:t>
      </w:r>
      <w:proofErr w:type="spellEnd"/>
      <w:r w:rsidRPr="007D6ED9">
        <w:rPr>
          <w:lang w:val="en-US"/>
        </w:rPr>
        <w:t>, master program.</w:t>
      </w:r>
    </w:p>
    <w:p w:rsidR="000B44BF" w:rsidRPr="00B779F8" w:rsidRDefault="000B44BF" w:rsidP="00D75D65">
      <w:pPr>
        <w:ind w:firstLine="708"/>
        <w:jc w:val="both"/>
        <w:rPr>
          <w:lang w:val="en-US"/>
        </w:rPr>
      </w:pPr>
    </w:p>
    <w:p w:rsidR="000B44BF" w:rsidRPr="00E16A19" w:rsidRDefault="000B44BF" w:rsidP="00D75D65">
      <w:pPr>
        <w:autoSpaceDE w:val="0"/>
        <w:autoSpaceDN w:val="0"/>
        <w:adjustRightInd w:val="0"/>
        <w:ind w:firstLine="709"/>
        <w:jc w:val="both"/>
        <w:rPr>
          <w:rFonts w:eastAsia="TimesNewRomanPSMT"/>
          <w:sz w:val="28"/>
          <w:szCs w:val="28"/>
        </w:rPr>
      </w:pPr>
      <w:r w:rsidRPr="00D75D65">
        <w:rPr>
          <w:spacing w:val="-4"/>
          <w:sz w:val="28"/>
          <w:szCs w:val="28"/>
        </w:rPr>
        <w:t xml:space="preserve">На физическом факультете </w:t>
      </w:r>
      <w:r w:rsidRPr="00D75D65">
        <w:rPr>
          <w:rFonts w:eastAsia="TimesNewRomanPSMT"/>
          <w:spacing w:val="-4"/>
          <w:sz w:val="28"/>
          <w:szCs w:val="28"/>
        </w:rPr>
        <w:t>Саратовского национального исследов</w:t>
      </w:r>
      <w:r w:rsidRPr="00D75D65">
        <w:rPr>
          <w:rFonts w:eastAsia="TimesNewRomanPSMT"/>
          <w:spacing w:val="-4"/>
          <w:sz w:val="28"/>
          <w:szCs w:val="28"/>
        </w:rPr>
        <w:t>а</w:t>
      </w:r>
      <w:r w:rsidRPr="00D75D65">
        <w:rPr>
          <w:rFonts w:eastAsia="TimesNewRomanPSMT"/>
          <w:spacing w:val="-4"/>
          <w:sz w:val="28"/>
          <w:szCs w:val="28"/>
        </w:rPr>
        <w:t>тельского государственного университета имени Н. Г. Чернышевского</w:t>
      </w:r>
      <w:r w:rsidR="00D75D65" w:rsidRPr="00D75D65">
        <w:rPr>
          <w:spacing w:val="-4"/>
          <w:sz w:val="28"/>
          <w:szCs w:val="28"/>
        </w:rPr>
        <w:t xml:space="preserve"> </w:t>
      </w:r>
      <w:r w:rsidRPr="00D75D65">
        <w:rPr>
          <w:spacing w:val="-4"/>
          <w:sz w:val="28"/>
          <w:szCs w:val="28"/>
        </w:rPr>
        <w:t>(СГУ)</w:t>
      </w:r>
      <w:r w:rsidRPr="004977AF">
        <w:rPr>
          <w:sz w:val="28"/>
          <w:szCs w:val="28"/>
        </w:rPr>
        <w:t xml:space="preserve"> </w:t>
      </w:r>
      <w:r w:rsidRPr="00D75D65">
        <w:rPr>
          <w:spacing w:val="-4"/>
          <w:sz w:val="28"/>
          <w:szCs w:val="28"/>
        </w:rPr>
        <w:t xml:space="preserve">с </w:t>
      </w:r>
      <w:r w:rsidR="00BE79E5" w:rsidRPr="00D75D65">
        <w:rPr>
          <w:spacing w:val="-4"/>
          <w:sz w:val="28"/>
          <w:szCs w:val="28"/>
        </w:rPr>
        <w:t>2009</w:t>
      </w:r>
      <w:r w:rsidRPr="00D75D65">
        <w:rPr>
          <w:spacing w:val="-4"/>
          <w:sz w:val="28"/>
          <w:szCs w:val="28"/>
        </w:rPr>
        <w:t xml:space="preserve"> г. ведется подготовка студентов магистратуры для работы в области создания микр</w:t>
      </w:r>
      <w:proofErr w:type="gramStart"/>
      <w:r w:rsidRPr="00D75D65">
        <w:rPr>
          <w:spacing w:val="-4"/>
          <w:sz w:val="28"/>
          <w:szCs w:val="28"/>
        </w:rPr>
        <w:t>о-</w:t>
      </w:r>
      <w:proofErr w:type="gramEnd"/>
      <w:r w:rsidRPr="00D75D65">
        <w:rPr>
          <w:spacing w:val="-4"/>
          <w:sz w:val="28"/>
          <w:szCs w:val="28"/>
        </w:rPr>
        <w:t xml:space="preserve"> и наноэлектронных магниточувствительных устройств [1–4].</w:t>
      </w:r>
      <w:r w:rsidRPr="004977AF">
        <w:rPr>
          <w:sz w:val="28"/>
          <w:szCs w:val="28"/>
        </w:rPr>
        <w:t xml:space="preserve"> </w:t>
      </w:r>
      <w:r>
        <w:rPr>
          <w:sz w:val="28"/>
          <w:szCs w:val="28"/>
        </w:rPr>
        <w:t>Начиная с 2013 г. проводится набор студентов на профиль подготовки «Магнитоэлектроника в системах защиты информации и безо</w:t>
      </w:r>
      <w:r w:rsidRPr="00E16A19">
        <w:rPr>
          <w:sz w:val="28"/>
          <w:szCs w:val="28"/>
        </w:rPr>
        <w:t xml:space="preserve">пасности», в рамках которого предусматривается </w:t>
      </w:r>
      <w:r w:rsidRPr="00E16A19">
        <w:rPr>
          <w:rFonts w:eastAsia="HiddenHorzOCR"/>
          <w:sz w:val="28"/>
          <w:szCs w:val="28"/>
        </w:rPr>
        <w:t>подготовка к</w:t>
      </w:r>
      <w:r w:rsidRPr="00E16A19">
        <w:rPr>
          <w:rFonts w:eastAsia="HiddenHorzOCR"/>
          <w:b/>
          <w:sz w:val="28"/>
          <w:szCs w:val="28"/>
        </w:rPr>
        <w:t xml:space="preserve"> </w:t>
      </w:r>
      <w:r w:rsidRPr="00E16A19">
        <w:rPr>
          <w:rFonts w:eastAsia="HiddenHorzOCR"/>
          <w:i/>
          <w:sz w:val="28"/>
          <w:szCs w:val="28"/>
        </w:rPr>
        <w:t>научно-</w:t>
      </w:r>
      <w:r>
        <w:rPr>
          <w:rFonts w:eastAsia="HiddenHorzOCR"/>
          <w:i/>
          <w:sz w:val="28"/>
          <w:szCs w:val="28"/>
        </w:rPr>
        <w:t>инновационной деятельности</w:t>
      </w:r>
      <w:r>
        <w:rPr>
          <w:sz w:val="28"/>
          <w:szCs w:val="28"/>
        </w:rPr>
        <w:t xml:space="preserve">. </w:t>
      </w:r>
      <w:proofErr w:type="gramStart"/>
      <w:r>
        <w:rPr>
          <w:sz w:val="28"/>
          <w:szCs w:val="28"/>
        </w:rPr>
        <w:t>В учебный</w:t>
      </w:r>
      <w:r w:rsidRPr="00867D5D">
        <w:rPr>
          <w:sz w:val="28"/>
          <w:szCs w:val="28"/>
        </w:rPr>
        <w:t xml:space="preserve"> план подготовки магистров </w:t>
      </w:r>
      <w:r w:rsidRPr="00E16A19">
        <w:rPr>
          <w:sz w:val="28"/>
          <w:szCs w:val="28"/>
        </w:rPr>
        <w:t>включен научно-исследовательский семинар для формирования у обучаю</w:t>
      </w:r>
      <w:r w:rsidRPr="00867D5D">
        <w:rPr>
          <w:sz w:val="28"/>
          <w:szCs w:val="28"/>
        </w:rPr>
        <w:t>щихся умения в</w:t>
      </w:r>
      <w:r w:rsidRPr="00867D5D">
        <w:rPr>
          <w:sz w:val="28"/>
          <w:szCs w:val="28"/>
        </w:rPr>
        <w:t>ы</w:t>
      </w:r>
      <w:r w:rsidRPr="00867D5D">
        <w:rPr>
          <w:sz w:val="28"/>
          <w:szCs w:val="28"/>
        </w:rPr>
        <w:t>ступать с научными сообщениями и докла</w:t>
      </w:r>
      <w:r>
        <w:rPr>
          <w:sz w:val="28"/>
          <w:szCs w:val="28"/>
        </w:rPr>
        <w:t>дами,</w:t>
      </w:r>
      <w:r w:rsidRPr="00867D5D">
        <w:rPr>
          <w:sz w:val="28"/>
          <w:szCs w:val="28"/>
        </w:rPr>
        <w:t xml:space="preserve"> развития способности пл</w:t>
      </w:r>
      <w:r w:rsidRPr="00867D5D">
        <w:rPr>
          <w:sz w:val="28"/>
          <w:szCs w:val="28"/>
        </w:rPr>
        <w:t>а</w:t>
      </w:r>
      <w:r w:rsidRPr="00867D5D">
        <w:rPr>
          <w:sz w:val="28"/>
          <w:szCs w:val="28"/>
        </w:rPr>
        <w:t>нировать научно-исследовательскую работу</w:t>
      </w:r>
      <w:r>
        <w:rPr>
          <w:sz w:val="28"/>
          <w:szCs w:val="28"/>
        </w:rPr>
        <w:t>, а также</w:t>
      </w:r>
      <w:r w:rsidRPr="008540E3">
        <w:rPr>
          <w:sz w:val="28"/>
          <w:szCs w:val="28"/>
        </w:rPr>
        <w:t xml:space="preserve"> </w:t>
      </w:r>
      <w:r w:rsidRPr="00867D5D">
        <w:rPr>
          <w:sz w:val="28"/>
          <w:szCs w:val="28"/>
        </w:rPr>
        <w:t>анализировать нау</w:t>
      </w:r>
      <w:r w:rsidRPr="00867D5D">
        <w:rPr>
          <w:sz w:val="28"/>
          <w:szCs w:val="28"/>
        </w:rPr>
        <w:t>ч</w:t>
      </w:r>
      <w:r w:rsidRPr="00867D5D">
        <w:rPr>
          <w:sz w:val="28"/>
          <w:szCs w:val="28"/>
        </w:rPr>
        <w:t>ные результаты.</w:t>
      </w:r>
      <w:proofErr w:type="gramEnd"/>
      <w:r w:rsidRPr="00867D5D">
        <w:rPr>
          <w:sz w:val="28"/>
          <w:szCs w:val="28"/>
        </w:rPr>
        <w:t xml:space="preserve"> </w:t>
      </w:r>
      <w:r w:rsidRPr="00E16A19">
        <w:rPr>
          <w:sz w:val="28"/>
          <w:szCs w:val="28"/>
        </w:rPr>
        <w:t>Кроме этого семинар</w:t>
      </w:r>
      <w:r>
        <w:rPr>
          <w:sz w:val="28"/>
          <w:szCs w:val="28"/>
        </w:rPr>
        <w:t xml:space="preserve"> предназначен </w:t>
      </w:r>
      <w:r w:rsidRPr="00867D5D">
        <w:rPr>
          <w:sz w:val="28"/>
          <w:szCs w:val="28"/>
        </w:rPr>
        <w:t>для планирования эт</w:t>
      </w:r>
      <w:r w:rsidRPr="00867D5D">
        <w:rPr>
          <w:sz w:val="28"/>
          <w:szCs w:val="28"/>
        </w:rPr>
        <w:t>а</w:t>
      </w:r>
      <w:r w:rsidRPr="00867D5D">
        <w:rPr>
          <w:sz w:val="28"/>
          <w:szCs w:val="28"/>
        </w:rPr>
        <w:t>пов выполнения магистерской диссертации, контроля и корре</w:t>
      </w:r>
      <w:r>
        <w:rPr>
          <w:sz w:val="28"/>
          <w:szCs w:val="28"/>
        </w:rPr>
        <w:t>к</w:t>
      </w:r>
      <w:r w:rsidRPr="00867D5D">
        <w:rPr>
          <w:sz w:val="28"/>
          <w:szCs w:val="28"/>
        </w:rPr>
        <w:t xml:space="preserve">ции их в </w:t>
      </w:r>
      <w:r w:rsidRPr="00867D5D">
        <w:rPr>
          <w:sz w:val="28"/>
          <w:szCs w:val="28"/>
        </w:rPr>
        <w:lastRenderedPageBreak/>
        <w:t>случае необходимости, для закрепления навыков выступле</w:t>
      </w:r>
      <w:r>
        <w:rPr>
          <w:sz w:val="28"/>
          <w:szCs w:val="28"/>
        </w:rPr>
        <w:t>ния</w:t>
      </w:r>
      <w:r w:rsidRPr="00867D5D">
        <w:rPr>
          <w:sz w:val="28"/>
          <w:szCs w:val="28"/>
        </w:rPr>
        <w:t xml:space="preserve"> с докладами. </w:t>
      </w:r>
      <w:r>
        <w:rPr>
          <w:sz w:val="28"/>
          <w:szCs w:val="28"/>
        </w:rPr>
        <w:t>Поэтому</w:t>
      </w:r>
      <w:r w:rsidRPr="00867D5D">
        <w:rPr>
          <w:sz w:val="28"/>
          <w:szCs w:val="28"/>
        </w:rPr>
        <w:t xml:space="preserve"> знания практически всех дисциплин учебного </w:t>
      </w:r>
      <w:r w:rsidRPr="00E16A19">
        <w:rPr>
          <w:sz w:val="28"/>
          <w:szCs w:val="28"/>
        </w:rPr>
        <w:t xml:space="preserve">плана необходимы участникам научно-исследовательского семинара. </w:t>
      </w:r>
    </w:p>
    <w:p w:rsidR="000B44BF" w:rsidRPr="00E16A19" w:rsidRDefault="000B44BF" w:rsidP="000515C7">
      <w:pPr>
        <w:pStyle w:val="aff4"/>
        <w:autoSpaceDE w:val="0"/>
        <w:autoSpaceDN w:val="0"/>
        <w:adjustRightInd w:val="0"/>
        <w:spacing w:after="0" w:line="228" w:lineRule="auto"/>
        <w:ind w:left="0" w:firstLine="708"/>
        <w:jc w:val="both"/>
        <w:rPr>
          <w:rFonts w:ascii="Times New Roman" w:eastAsia="HiddenHorzOCR" w:hAnsi="Times New Roman"/>
          <w:sz w:val="28"/>
          <w:szCs w:val="28"/>
        </w:rPr>
      </w:pPr>
      <w:r>
        <w:rPr>
          <w:rFonts w:ascii="Times New Roman" w:eastAsia="HiddenHorzOCR" w:hAnsi="Times New Roman"/>
          <w:sz w:val="28"/>
          <w:szCs w:val="28"/>
        </w:rPr>
        <w:t>Особенности формирования общепрофессиональных (ОПК) и пр</w:t>
      </w:r>
      <w:r>
        <w:rPr>
          <w:rFonts w:ascii="Times New Roman" w:eastAsia="HiddenHorzOCR" w:hAnsi="Times New Roman"/>
          <w:sz w:val="28"/>
          <w:szCs w:val="28"/>
        </w:rPr>
        <w:t>о</w:t>
      </w:r>
      <w:r>
        <w:rPr>
          <w:rFonts w:ascii="Times New Roman" w:eastAsia="HiddenHorzOCR" w:hAnsi="Times New Roman"/>
          <w:sz w:val="28"/>
          <w:szCs w:val="28"/>
        </w:rPr>
        <w:t>фессиональных компетенций (ПК) по программе магистратуры «Магнит</w:t>
      </w:r>
      <w:r>
        <w:rPr>
          <w:rFonts w:ascii="Times New Roman" w:eastAsia="HiddenHorzOCR" w:hAnsi="Times New Roman"/>
          <w:sz w:val="28"/>
          <w:szCs w:val="28"/>
        </w:rPr>
        <w:t>о</w:t>
      </w:r>
      <w:r>
        <w:rPr>
          <w:rFonts w:ascii="Times New Roman" w:eastAsia="HiddenHorzOCR" w:hAnsi="Times New Roman"/>
          <w:sz w:val="28"/>
          <w:szCs w:val="28"/>
        </w:rPr>
        <w:t xml:space="preserve">электроника в системах защиты информации и безопасности» подробно описаны в работах </w:t>
      </w:r>
      <w:r w:rsidRPr="00E946AD">
        <w:rPr>
          <w:rFonts w:ascii="Times New Roman" w:eastAsia="HiddenHorzOCR" w:hAnsi="Times New Roman"/>
          <w:sz w:val="28"/>
          <w:szCs w:val="28"/>
        </w:rPr>
        <w:t>[</w:t>
      </w:r>
      <w:r>
        <w:rPr>
          <w:rFonts w:ascii="Times New Roman" w:eastAsia="HiddenHorzOCR" w:hAnsi="Times New Roman"/>
          <w:sz w:val="28"/>
          <w:szCs w:val="28"/>
        </w:rPr>
        <w:t>5, 6</w:t>
      </w:r>
      <w:r w:rsidRPr="00E946AD">
        <w:rPr>
          <w:rFonts w:ascii="Times New Roman" w:eastAsia="HiddenHorzOCR" w:hAnsi="Times New Roman"/>
          <w:sz w:val="28"/>
          <w:szCs w:val="28"/>
        </w:rPr>
        <w:t xml:space="preserve">]. </w:t>
      </w:r>
      <w:r>
        <w:rPr>
          <w:rFonts w:ascii="Times New Roman" w:eastAsia="HiddenHorzOCR" w:hAnsi="Times New Roman"/>
          <w:sz w:val="28"/>
          <w:szCs w:val="28"/>
        </w:rPr>
        <w:t>Ниже представлены компетенции, предусмотре</w:t>
      </w:r>
      <w:r>
        <w:rPr>
          <w:rFonts w:ascii="Times New Roman" w:eastAsia="HiddenHorzOCR" w:hAnsi="Times New Roman"/>
          <w:sz w:val="28"/>
          <w:szCs w:val="28"/>
        </w:rPr>
        <w:t>н</w:t>
      </w:r>
      <w:r w:rsidRPr="00E16A19">
        <w:rPr>
          <w:rFonts w:ascii="Times New Roman" w:eastAsia="HiddenHorzOCR" w:hAnsi="Times New Roman"/>
          <w:sz w:val="28"/>
          <w:szCs w:val="28"/>
        </w:rPr>
        <w:t>ные учебным планом в рамках изучения дисциплины «Научно-исследовательский семинар», и ожидаемые результаты их формирования в ходе подготовки студентов к выступлениям с краткими научными сообщ</w:t>
      </w:r>
      <w:r w:rsidRPr="00E16A19">
        <w:rPr>
          <w:rFonts w:ascii="Times New Roman" w:eastAsia="HiddenHorzOCR" w:hAnsi="Times New Roman"/>
          <w:sz w:val="28"/>
          <w:szCs w:val="28"/>
        </w:rPr>
        <w:t>е</w:t>
      </w:r>
      <w:r w:rsidRPr="00E16A19">
        <w:rPr>
          <w:rFonts w:ascii="Times New Roman" w:eastAsia="HiddenHorzOCR" w:hAnsi="Times New Roman"/>
          <w:sz w:val="28"/>
          <w:szCs w:val="28"/>
        </w:rPr>
        <w:t>ниями или развернутыми докладами.</w:t>
      </w:r>
    </w:p>
    <w:p w:rsidR="000B44BF" w:rsidRPr="00235F95" w:rsidRDefault="000B44BF" w:rsidP="000515C7">
      <w:pPr>
        <w:pStyle w:val="aff4"/>
        <w:autoSpaceDE w:val="0"/>
        <w:autoSpaceDN w:val="0"/>
        <w:adjustRightInd w:val="0"/>
        <w:spacing w:after="0" w:line="228" w:lineRule="auto"/>
        <w:ind w:left="0" w:firstLine="708"/>
        <w:jc w:val="both"/>
        <w:rPr>
          <w:rFonts w:ascii="Times New Roman" w:eastAsia="HiddenHorzOCR" w:hAnsi="Times New Roman"/>
          <w:sz w:val="28"/>
          <w:szCs w:val="28"/>
        </w:rPr>
      </w:pPr>
      <w:r>
        <w:rPr>
          <w:rFonts w:ascii="Times New Roman" w:eastAsia="HiddenHorzOCR" w:hAnsi="Times New Roman"/>
          <w:sz w:val="28"/>
          <w:szCs w:val="28"/>
        </w:rPr>
        <w:t>Формирование компетенции</w:t>
      </w:r>
      <w:r w:rsidRPr="00235F95">
        <w:rPr>
          <w:rFonts w:ascii="Times New Roman" w:eastAsia="HiddenHorzOCR" w:hAnsi="Times New Roman"/>
          <w:sz w:val="28"/>
          <w:szCs w:val="28"/>
        </w:rPr>
        <w:t xml:space="preserve"> ОК-1, т.</w:t>
      </w:r>
      <w:r>
        <w:rPr>
          <w:rFonts w:ascii="Times New Roman" w:eastAsia="HiddenHorzOCR" w:hAnsi="Times New Roman"/>
          <w:sz w:val="28"/>
          <w:szCs w:val="28"/>
        </w:rPr>
        <w:t xml:space="preserve"> </w:t>
      </w:r>
      <w:r w:rsidRPr="00235F95">
        <w:rPr>
          <w:rFonts w:ascii="Times New Roman" w:eastAsia="HiddenHorzOCR" w:hAnsi="Times New Roman"/>
          <w:sz w:val="28"/>
          <w:szCs w:val="28"/>
        </w:rPr>
        <w:t xml:space="preserve">е. </w:t>
      </w:r>
      <w:r w:rsidRPr="00235F95">
        <w:rPr>
          <w:rFonts w:ascii="Times New Roman" w:hAnsi="Times New Roman"/>
          <w:sz w:val="28"/>
          <w:szCs w:val="28"/>
        </w:rPr>
        <w:t>способност</w:t>
      </w:r>
      <w:r>
        <w:rPr>
          <w:rFonts w:ascii="Times New Roman" w:hAnsi="Times New Roman"/>
          <w:sz w:val="28"/>
          <w:szCs w:val="28"/>
        </w:rPr>
        <w:t>и</w:t>
      </w:r>
      <w:r w:rsidRPr="00235F95">
        <w:rPr>
          <w:rFonts w:ascii="Times New Roman" w:hAnsi="Times New Roman"/>
          <w:sz w:val="28"/>
          <w:szCs w:val="28"/>
        </w:rPr>
        <w:t xml:space="preserve"> к абстрактному мышлению, анализу, синтезу</w:t>
      </w:r>
      <w:r>
        <w:rPr>
          <w:rFonts w:ascii="Times New Roman" w:hAnsi="Times New Roman"/>
          <w:sz w:val="28"/>
          <w:szCs w:val="28"/>
        </w:rPr>
        <w:t>,</w:t>
      </w:r>
      <w:r w:rsidRPr="00235F95">
        <w:rPr>
          <w:rFonts w:ascii="Times New Roman" w:hAnsi="Times New Roman"/>
          <w:sz w:val="28"/>
          <w:szCs w:val="28"/>
        </w:rPr>
        <w:t xml:space="preserve"> </w:t>
      </w:r>
      <w:r>
        <w:rPr>
          <w:rFonts w:ascii="Times New Roman" w:hAnsi="Times New Roman"/>
          <w:sz w:val="28"/>
          <w:szCs w:val="28"/>
        </w:rPr>
        <w:t xml:space="preserve">означает, что </w:t>
      </w:r>
      <w:r w:rsidRPr="00235F95">
        <w:rPr>
          <w:rFonts w:ascii="Times New Roman" w:hAnsi="Times New Roman"/>
          <w:sz w:val="28"/>
          <w:szCs w:val="28"/>
        </w:rPr>
        <w:t xml:space="preserve">студент должен </w:t>
      </w:r>
      <w:r>
        <w:rPr>
          <w:rFonts w:ascii="Times New Roman" w:hAnsi="Times New Roman"/>
          <w:sz w:val="28"/>
          <w:szCs w:val="28"/>
        </w:rPr>
        <w:t xml:space="preserve">научиться </w:t>
      </w:r>
      <w:r w:rsidRPr="00235F95">
        <w:rPr>
          <w:rFonts w:ascii="Times New Roman" w:hAnsi="Times New Roman"/>
          <w:sz w:val="28"/>
          <w:szCs w:val="28"/>
        </w:rPr>
        <w:t>ра</w:t>
      </w:r>
      <w:r w:rsidRPr="00235F95">
        <w:rPr>
          <w:rFonts w:ascii="Times New Roman" w:hAnsi="Times New Roman"/>
          <w:sz w:val="28"/>
          <w:szCs w:val="28"/>
        </w:rPr>
        <w:t>з</w:t>
      </w:r>
      <w:r w:rsidRPr="00235F95">
        <w:rPr>
          <w:rFonts w:ascii="Times New Roman" w:hAnsi="Times New Roman"/>
          <w:sz w:val="28"/>
          <w:szCs w:val="28"/>
        </w:rPr>
        <w:t xml:space="preserve">бираться </w:t>
      </w:r>
      <w:r>
        <w:rPr>
          <w:rFonts w:ascii="Times New Roman" w:hAnsi="Times New Roman"/>
          <w:sz w:val="28"/>
          <w:szCs w:val="28"/>
        </w:rPr>
        <w:t xml:space="preserve">в </w:t>
      </w:r>
      <w:r w:rsidRPr="00235F95">
        <w:rPr>
          <w:rFonts w:ascii="Times New Roman" w:hAnsi="Times New Roman"/>
          <w:sz w:val="28"/>
          <w:szCs w:val="28"/>
        </w:rPr>
        <w:t>математических модел</w:t>
      </w:r>
      <w:r>
        <w:rPr>
          <w:rFonts w:ascii="Times New Roman" w:hAnsi="Times New Roman"/>
          <w:sz w:val="28"/>
          <w:szCs w:val="28"/>
        </w:rPr>
        <w:t>ях физических процессов и явлений,</w:t>
      </w:r>
      <w:r w:rsidRPr="00235F95">
        <w:rPr>
          <w:rFonts w:ascii="Times New Roman" w:hAnsi="Times New Roman"/>
          <w:sz w:val="28"/>
          <w:szCs w:val="28"/>
        </w:rPr>
        <w:t xml:space="preserve"> в системах зашиты информации и безопасности, самостоятельно анализир</w:t>
      </w:r>
      <w:r w:rsidRPr="00235F95">
        <w:rPr>
          <w:rFonts w:ascii="Times New Roman" w:hAnsi="Times New Roman"/>
          <w:sz w:val="28"/>
          <w:szCs w:val="28"/>
        </w:rPr>
        <w:t>о</w:t>
      </w:r>
      <w:r w:rsidRPr="00235F95">
        <w:rPr>
          <w:rFonts w:ascii="Times New Roman" w:hAnsi="Times New Roman"/>
          <w:sz w:val="28"/>
          <w:szCs w:val="28"/>
        </w:rPr>
        <w:t>вать поставленные научные задачи, разрабатывать тактический и стра</w:t>
      </w:r>
      <w:r>
        <w:rPr>
          <w:rFonts w:ascii="Times New Roman" w:hAnsi="Times New Roman"/>
          <w:sz w:val="28"/>
          <w:szCs w:val="28"/>
        </w:rPr>
        <w:t>тег</w:t>
      </w:r>
      <w:r>
        <w:rPr>
          <w:rFonts w:ascii="Times New Roman" w:hAnsi="Times New Roman"/>
          <w:sz w:val="28"/>
          <w:szCs w:val="28"/>
        </w:rPr>
        <w:t>и</w:t>
      </w:r>
      <w:r>
        <w:rPr>
          <w:rFonts w:ascii="Times New Roman" w:hAnsi="Times New Roman"/>
          <w:sz w:val="28"/>
          <w:szCs w:val="28"/>
        </w:rPr>
        <w:t>ческий планы научной работы.</w:t>
      </w:r>
    </w:p>
    <w:p w:rsidR="000B44BF" w:rsidRPr="00435433" w:rsidRDefault="000B44BF" w:rsidP="000515C7">
      <w:pPr>
        <w:pStyle w:val="ac"/>
        <w:tabs>
          <w:tab w:val="left" w:pos="993"/>
        </w:tabs>
        <w:spacing w:line="228" w:lineRule="auto"/>
        <w:rPr>
          <w:rFonts w:eastAsiaTheme="minorHAnsi"/>
          <w:spacing w:val="-2"/>
          <w:szCs w:val="28"/>
        </w:rPr>
      </w:pPr>
      <w:r w:rsidRPr="00435433">
        <w:rPr>
          <w:spacing w:val="-2"/>
          <w:szCs w:val="28"/>
        </w:rPr>
        <w:t>Освоение компетенции ОК-3 как готовности к саморазвитию, сам</w:t>
      </w:r>
      <w:r w:rsidRPr="00435433">
        <w:rPr>
          <w:spacing w:val="-2"/>
          <w:szCs w:val="28"/>
        </w:rPr>
        <w:t>о</w:t>
      </w:r>
      <w:r w:rsidRPr="00435433">
        <w:rPr>
          <w:spacing w:val="-2"/>
          <w:szCs w:val="28"/>
        </w:rPr>
        <w:t xml:space="preserve">реализации, использованию творческого потенциала подразумевает знание </w:t>
      </w:r>
      <w:r w:rsidRPr="00435433">
        <w:rPr>
          <w:rFonts w:eastAsiaTheme="minorHAnsi"/>
          <w:spacing w:val="-2"/>
          <w:szCs w:val="28"/>
        </w:rPr>
        <w:t>возможностей электронной инфо</w:t>
      </w:r>
      <w:r>
        <w:rPr>
          <w:rFonts w:eastAsiaTheme="minorHAnsi"/>
          <w:spacing w:val="-2"/>
          <w:szCs w:val="28"/>
        </w:rPr>
        <w:t>рмационно-образовательной среды,</w:t>
      </w:r>
      <w:r w:rsidRPr="00435433">
        <w:rPr>
          <w:rFonts w:eastAsiaTheme="minorHAnsi"/>
          <w:spacing w:val="-2"/>
          <w:szCs w:val="28"/>
        </w:rPr>
        <w:t xml:space="preserve"> и</w:t>
      </w:r>
      <w:r w:rsidRPr="00435433">
        <w:rPr>
          <w:rFonts w:eastAsiaTheme="minorHAnsi"/>
          <w:spacing w:val="-2"/>
          <w:szCs w:val="28"/>
        </w:rPr>
        <w:t>н</w:t>
      </w:r>
      <w:r w:rsidRPr="00435433">
        <w:rPr>
          <w:rFonts w:eastAsiaTheme="minorHAnsi"/>
          <w:spacing w:val="-2"/>
          <w:szCs w:val="28"/>
        </w:rPr>
        <w:t>формационно-коммуникационных технологий</w:t>
      </w:r>
      <w:r>
        <w:rPr>
          <w:rFonts w:eastAsiaTheme="minorHAnsi"/>
          <w:spacing w:val="-2"/>
          <w:szCs w:val="28"/>
        </w:rPr>
        <w:t xml:space="preserve"> </w:t>
      </w:r>
      <w:r w:rsidRPr="00435433">
        <w:rPr>
          <w:rFonts w:eastAsiaTheme="minorHAnsi"/>
          <w:spacing w:val="-2"/>
          <w:szCs w:val="28"/>
        </w:rPr>
        <w:t>и свободное владение</w:t>
      </w:r>
      <w:r>
        <w:rPr>
          <w:rFonts w:eastAsiaTheme="minorHAnsi"/>
          <w:spacing w:val="-2"/>
          <w:szCs w:val="28"/>
        </w:rPr>
        <w:t xml:space="preserve"> ими</w:t>
      </w:r>
      <w:r w:rsidRPr="00435433">
        <w:rPr>
          <w:rFonts w:eastAsiaTheme="minorHAnsi"/>
          <w:spacing w:val="-2"/>
          <w:szCs w:val="28"/>
        </w:rPr>
        <w:t>, умение использовать различные источники информации для</w:t>
      </w:r>
      <w:r w:rsidRPr="00435433">
        <w:rPr>
          <w:rFonts w:eastAsiaTheme="minorHAnsi"/>
          <w:b/>
          <w:spacing w:val="-2"/>
          <w:szCs w:val="28"/>
        </w:rPr>
        <w:t xml:space="preserve"> </w:t>
      </w:r>
      <w:r w:rsidRPr="00435433">
        <w:rPr>
          <w:rFonts w:eastAsiaTheme="minorHAnsi"/>
          <w:spacing w:val="-2"/>
          <w:szCs w:val="28"/>
        </w:rPr>
        <w:t>самостоятел</w:t>
      </w:r>
      <w:r w:rsidRPr="00435433">
        <w:rPr>
          <w:rFonts w:eastAsiaTheme="minorHAnsi"/>
          <w:spacing w:val="-2"/>
          <w:szCs w:val="28"/>
        </w:rPr>
        <w:t>ь</w:t>
      </w:r>
      <w:r w:rsidRPr="00435433">
        <w:rPr>
          <w:rFonts w:eastAsiaTheme="minorHAnsi"/>
          <w:spacing w:val="-2"/>
          <w:szCs w:val="28"/>
        </w:rPr>
        <w:t>ного поиска решений поставленных задач.</w:t>
      </w:r>
    </w:p>
    <w:p w:rsidR="000B44BF" w:rsidRPr="00D57589" w:rsidRDefault="000B44BF" w:rsidP="000515C7">
      <w:pPr>
        <w:pStyle w:val="ac"/>
        <w:tabs>
          <w:tab w:val="left" w:pos="993"/>
        </w:tabs>
        <w:spacing w:line="228" w:lineRule="auto"/>
        <w:rPr>
          <w:szCs w:val="28"/>
        </w:rPr>
      </w:pPr>
      <w:proofErr w:type="gramStart"/>
      <w:r w:rsidRPr="00435433">
        <w:rPr>
          <w:szCs w:val="28"/>
        </w:rPr>
        <w:t>Готовность к коммуникации в устной и письменной формах на гос</w:t>
      </w:r>
      <w:r w:rsidRPr="00435433">
        <w:rPr>
          <w:szCs w:val="28"/>
        </w:rPr>
        <w:t>у</w:t>
      </w:r>
      <w:r w:rsidRPr="00435433">
        <w:rPr>
          <w:szCs w:val="28"/>
        </w:rPr>
        <w:t>дарственном языке Российской Федерации и иностранном языке для реш</w:t>
      </w:r>
      <w:r w:rsidRPr="00435433">
        <w:rPr>
          <w:szCs w:val="28"/>
        </w:rPr>
        <w:t>е</w:t>
      </w:r>
      <w:r w:rsidRPr="00435433">
        <w:rPr>
          <w:szCs w:val="28"/>
        </w:rPr>
        <w:t>ния задач профессиональной деятельности (компетенция ОПК-1) означает</w:t>
      </w:r>
      <w:r w:rsidRPr="00D57589">
        <w:rPr>
          <w:szCs w:val="28"/>
        </w:rPr>
        <w:t xml:space="preserve"> знание </w:t>
      </w:r>
      <w:r>
        <w:rPr>
          <w:rFonts w:eastAsiaTheme="minorHAnsi"/>
          <w:szCs w:val="28"/>
        </w:rPr>
        <w:t xml:space="preserve">правил делового общения </w:t>
      </w:r>
      <w:r w:rsidRPr="00D57589">
        <w:rPr>
          <w:rFonts w:eastAsiaTheme="minorHAnsi"/>
          <w:szCs w:val="28"/>
        </w:rPr>
        <w:t>и деловой переписки, принятые в нау</w:t>
      </w:r>
      <w:r w:rsidRPr="00D57589">
        <w:rPr>
          <w:rFonts w:eastAsiaTheme="minorHAnsi"/>
          <w:szCs w:val="28"/>
        </w:rPr>
        <w:t>ч</w:t>
      </w:r>
      <w:r w:rsidRPr="00D57589">
        <w:rPr>
          <w:rFonts w:eastAsiaTheme="minorHAnsi"/>
          <w:szCs w:val="28"/>
        </w:rPr>
        <w:t>ных кругах, умение составлять</w:t>
      </w:r>
      <w:r w:rsidRPr="00D57589">
        <w:rPr>
          <w:szCs w:val="28"/>
        </w:rPr>
        <w:t xml:space="preserve"> отчеты о научно-исследовательской де</w:t>
      </w:r>
      <w:r w:rsidRPr="00D57589">
        <w:rPr>
          <w:szCs w:val="28"/>
        </w:rPr>
        <w:t>я</w:t>
      </w:r>
      <w:r w:rsidRPr="00D57589">
        <w:rPr>
          <w:szCs w:val="28"/>
        </w:rPr>
        <w:t xml:space="preserve">тельности, вести деловую переписку по научным вопросам, </w:t>
      </w:r>
      <w:r>
        <w:rPr>
          <w:szCs w:val="28"/>
        </w:rPr>
        <w:t xml:space="preserve">а главное – </w:t>
      </w:r>
      <w:r w:rsidRPr="00D57589">
        <w:rPr>
          <w:szCs w:val="28"/>
        </w:rPr>
        <w:t xml:space="preserve">публично представлять результаты </w:t>
      </w:r>
      <w:r w:rsidRPr="00435433">
        <w:rPr>
          <w:szCs w:val="28"/>
        </w:rPr>
        <w:t xml:space="preserve">своих </w:t>
      </w:r>
      <w:r w:rsidRPr="00D57589">
        <w:rPr>
          <w:szCs w:val="28"/>
        </w:rPr>
        <w:t>исследований</w:t>
      </w:r>
      <w:r>
        <w:rPr>
          <w:szCs w:val="28"/>
        </w:rPr>
        <w:t>.</w:t>
      </w:r>
      <w:proofErr w:type="gramEnd"/>
      <w:r>
        <w:rPr>
          <w:szCs w:val="28"/>
        </w:rPr>
        <w:t xml:space="preserve"> Студент должен постепенно ов</w:t>
      </w:r>
      <w:r w:rsidRPr="00D57589">
        <w:rPr>
          <w:szCs w:val="28"/>
        </w:rPr>
        <w:t>ладе</w:t>
      </w:r>
      <w:r>
        <w:rPr>
          <w:szCs w:val="28"/>
        </w:rPr>
        <w:t>ть</w:t>
      </w:r>
      <w:r w:rsidRPr="00D57589">
        <w:rPr>
          <w:szCs w:val="28"/>
        </w:rPr>
        <w:t xml:space="preserve"> </w:t>
      </w:r>
      <w:r>
        <w:rPr>
          <w:szCs w:val="28"/>
        </w:rPr>
        <w:t xml:space="preserve">основными </w:t>
      </w:r>
      <w:r w:rsidRPr="00D57589">
        <w:rPr>
          <w:rFonts w:eastAsiaTheme="minorHAnsi"/>
          <w:szCs w:val="28"/>
        </w:rPr>
        <w:t>правилами и приемами публичных нау</w:t>
      </w:r>
      <w:r w:rsidRPr="00D57589">
        <w:rPr>
          <w:rFonts w:eastAsiaTheme="minorHAnsi"/>
          <w:szCs w:val="28"/>
        </w:rPr>
        <w:t>ч</w:t>
      </w:r>
      <w:r w:rsidRPr="00D57589">
        <w:rPr>
          <w:rFonts w:eastAsiaTheme="minorHAnsi"/>
          <w:szCs w:val="28"/>
        </w:rPr>
        <w:t>ных выступлений</w:t>
      </w:r>
      <w:r>
        <w:rPr>
          <w:rFonts w:eastAsiaTheme="minorHAnsi"/>
          <w:szCs w:val="28"/>
        </w:rPr>
        <w:t xml:space="preserve">, в том числе и </w:t>
      </w:r>
      <w:r w:rsidRPr="00D57589">
        <w:rPr>
          <w:rFonts w:eastAsiaTheme="minorHAnsi"/>
          <w:szCs w:val="28"/>
        </w:rPr>
        <w:t>с использованием средств технической поддержки.</w:t>
      </w:r>
      <w:r>
        <w:rPr>
          <w:rFonts w:eastAsiaTheme="minorHAnsi"/>
          <w:szCs w:val="28"/>
        </w:rPr>
        <w:t xml:space="preserve"> </w:t>
      </w:r>
    </w:p>
    <w:p w:rsidR="000B44BF" w:rsidRDefault="000B44BF" w:rsidP="000515C7">
      <w:pPr>
        <w:pStyle w:val="ac"/>
        <w:tabs>
          <w:tab w:val="left" w:pos="993"/>
        </w:tabs>
        <w:spacing w:line="228" w:lineRule="auto"/>
        <w:ind w:left="34" w:firstLine="675"/>
        <w:rPr>
          <w:szCs w:val="28"/>
        </w:rPr>
      </w:pPr>
      <w:r w:rsidRPr="00A96D4F">
        <w:t>Ожидаемыми результатами при формировании компетенции ОПК-3 как способности к активной социальной мобильности, организации нау</w:t>
      </w:r>
      <w:r w:rsidRPr="00A96D4F">
        <w:t>ч</w:t>
      </w:r>
      <w:r w:rsidRPr="00A96D4F">
        <w:t>но-исследовательских и инновационных работ являются</w:t>
      </w:r>
      <w:r w:rsidRPr="003D1699">
        <w:rPr>
          <w:szCs w:val="28"/>
        </w:rPr>
        <w:t xml:space="preserve">: </w:t>
      </w:r>
    </w:p>
    <w:p w:rsidR="000B44BF" w:rsidRPr="00435433" w:rsidRDefault="000B44BF" w:rsidP="000515C7">
      <w:pPr>
        <w:pStyle w:val="ac"/>
        <w:numPr>
          <w:ilvl w:val="0"/>
          <w:numId w:val="26"/>
        </w:numPr>
        <w:tabs>
          <w:tab w:val="left" w:pos="993"/>
        </w:tabs>
        <w:spacing w:line="228" w:lineRule="auto"/>
        <w:ind w:left="142" w:firstLine="567"/>
        <w:rPr>
          <w:szCs w:val="28"/>
        </w:rPr>
      </w:pPr>
      <w:r w:rsidRPr="00435433">
        <w:rPr>
          <w:szCs w:val="28"/>
        </w:rPr>
        <w:t>знание принципов планирования научной деятельности и</w:t>
      </w:r>
      <w:r w:rsidRPr="00435433">
        <w:rPr>
          <w:rFonts w:eastAsiaTheme="minorHAnsi"/>
          <w:szCs w:val="28"/>
        </w:rPr>
        <w:t xml:space="preserve"> основных способов организации работы в научно-исследовательском коллективе;</w:t>
      </w:r>
      <w:r w:rsidRPr="00435433">
        <w:rPr>
          <w:szCs w:val="28"/>
        </w:rPr>
        <w:t xml:space="preserve"> </w:t>
      </w:r>
    </w:p>
    <w:p w:rsidR="000B44BF" w:rsidRDefault="000B44BF" w:rsidP="000515C7">
      <w:pPr>
        <w:pStyle w:val="ac"/>
        <w:numPr>
          <w:ilvl w:val="0"/>
          <w:numId w:val="26"/>
        </w:numPr>
        <w:tabs>
          <w:tab w:val="left" w:pos="993"/>
        </w:tabs>
        <w:spacing w:line="228" w:lineRule="auto"/>
        <w:ind w:left="142" w:firstLine="567"/>
        <w:rPr>
          <w:szCs w:val="28"/>
        </w:rPr>
      </w:pPr>
      <w:r w:rsidRPr="003D1699">
        <w:rPr>
          <w:szCs w:val="28"/>
        </w:rPr>
        <w:t xml:space="preserve">умение проводить системный анализ новейшей периодической отечественной и иностранной литературы, в том числе патентной; </w:t>
      </w:r>
    </w:p>
    <w:p w:rsidR="000B44BF" w:rsidRDefault="000B44BF" w:rsidP="000515C7">
      <w:pPr>
        <w:pStyle w:val="ac"/>
        <w:numPr>
          <w:ilvl w:val="0"/>
          <w:numId w:val="26"/>
        </w:numPr>
        <w:tabs>
          <w:tab w:val="left" w:pos="993"/>
        </w:tabs>
        <w:spacing w:line="228" w:lineRule="auto"/>
        <w:ind w:left="142" w:firstLine="567"/>
        <w:rPr>
          <w:szCs w:val="28"/>
        </w:rPr>
      </w:pPr>
      <w:r w:rsidRPr="003D1699">
        <w:rPr>
          <w:szCs w:val="28"/>
        </w:rPr>
        <w:t>владение методами анализа научной и практической значимости проводимых исследований.</w:t>
      </w:r>
    </w:p>
    <w:p w:rsidR="000B44BF" w:rsidRPr="00D75D65" w:rsidRDefault="000B44BF" w:rsidP="000515C7">
      <w:pPr>
        <w:pStyle w:val="ac"/>
        <w:tabs>
          <w:tab w:val="left" w:pos="993"/>
        </w:tabs>
        <w:spacing w:line="228" w:lineRule="auto"/>
        <w:ind w:left="33" w:firstLine="676"/>
        <w:rPr>
          <w:rFonts w:eastAsiaTheme="minorHAnsi"/>
          <w:spacing w:val="-2"/>
          <w:szCs w:val="28"/>
        </w:rPr>
      </w:pPr>
      <w:r w:rsidRPr="00D75D65">
        <w:rPr>
          <w:rFonts w:eastAsiaTheme="minorHAnsi"/>
          <w:spacing w:val="-2"/>
          <w:szCs w:val="28"/>
        </w:rPr>
        <w:t xml:space="preserve">Способности использовать знания современных проблем и новейших достижений физики в научно-исследовательской работе (компетенция ОПК-6) и </w:t>
      </w:r>
      <w:r w:rsidRPr="00D75D65">
        <w:rPr>
          <w:spacing w:val="-2"/>
          <w:szCs w:val="28"/>
        </w:rPr>
        <w:t>свободно владеть разделами физики, необходимыми для решения нау</w:t>
      </w:r>
      <w:r w:rsidRPr="00D75D65">
        <w:rPr>
          <w:spacing w:val="-2"/>
          <w:szCs w:val="28"/>
        </w:rPr>
        <w:t>ч</w:t>
      </w:r>
      <w:r w:rsidRPr="00D75D65">
        <w:rPr>
          <w:spacing w:val="-2"/>
          <w:szCs w:val="28"/>
        </w:rPr>
        <w:t>но-инновационных задач, а также применять результаты научных исслед</w:t>
      </w:r>
      <w:r w:rsidRPr="00D75D65">
        <w:rPr>
          <w:spacing w:val="-2"/>
          <w:szCs w:val="28"/>
        </w:rPr>
        <w:t>о</w:t>
      </w:r>
      <w:r w:rsidRPr="00D75D65">
        <w:rPr>
          <w:spacing w:val="-2"/>
          <w:szCs w:val="28"/>
        </w:rPr>
        <w:t xml:space="preserve">ваний в инновационной деятельности (компетенция ПК-2) </w:t>
      </w:r>
      <w:r w:rsidRPr="00D75D65">
        <w:rPr>
          <w:rFonts w:eastAsiaTheme="minorHAnsi"/>
          <w:spacing w:val="-2"/>
          <w:szCs w:val="28"/>
        </w:rPr>
        <w:t>предполагают:</w:t>
      </w:r>
    </w:p>
    <w:p w:rsidR="000B44BF" w:rsidRDefault="000B44BF" w:rsidP="0050724C">
      <w:pPr>
        <w:pStyle w:val="ac"/>
        <w:numPr>
          <w:ilvl w:val="0"/>
          <w:numId w:val="23"/>
        </w:numPr>
        <w:tabs>
          <w:tab w:val="left" w:pos="0"/>
          <w:tab w:val="left" w:pos="993"/>
        </w:tabs>
        <w:spacing w:line="230" w:lineRule="auto"/>
        <w:ind w:left="0" w:firstLine="709"/>
        <w:rPr>
          <w:szCs w:val="28"/>
        </w:rPr>
      </w:pPr>
      <w:r>
        <w:rPr>
          <w:rFonts w:eastAsiaTheme="minorHAnsi"/>
          <w:szCs w:val="28"/>
        </w:rPr>
        <w:lastRenderedPageBreak/>
        <w:t>знание</w:t>
      </w:r>
      <w:r>
        <w:rPr>
          <w:rFonts w:eastAsiaTheme="minorHAnsi"/>
          <w:b/>
          <w:sz w:val="24"/>
        </w:rPr>
        <w:t xml:space="preserve"> </w:t>
      </w:r>
      <w:r>
        <w:rPr>
          <w:szCs w:val="28"/>
        </w:rPr>
        <w:t xml:space="preserve">методов </w:t>
      </w:r>
      <w:r w:rsidRPr="003D1699">
        <w:rPr>
          <w:szCs w:val="28"/>
        </w:rPr>
        <w:t>экспериментального изучения физических проце</w:t>
      </w:r>
      <w:r w:rsidRPr="003D1699">
        <w:rPr>
          <w:szCs w:val="28"/>
        </w:rPr>
        <w:t>с</w:t>
      </w:r>
      <w:r w:rsidRPr="00776591">
        <w:rPr>
          <w:szCs w:val="28"/>
        </w:rPr>
        <w:t>сов и явлений в системах зашиты информации и безопасности, признаков</w:t>
      </w:r>
      <w:r w:rsidRPr="003D2C5C">
        <w:rPr>
          <w:color w:val="FF0000"/>
          <w:szCs w:val="28"/>
        </w:rPr>
        <w:t xml:space="preserve"> </w:t>
      </w:r>
      <w:r w:rsidRPr="003D1699">
        <w:rPr>
          <w:szCs w:val="28"/>
        </w:rPr>
        <w:t>дос</w:t>
      </w:r>
      <w:r>
        <w:rPr>
          <w:szCs w:val="28"/>
        </w:rPr>
        <w:t>товерности научных результатов;</w:t>
      </w:r>
    </w:p>
    <w:p w:rsidR="000B44BF" w:rsidRPr="003D2C5C" w:rsidRDefault="000B44BF" w:rsidP="00B315C0">
      <w:pPr>
        <w:pStyle w:val="ac"/>
        <w:numPr>
          <w:ilvl w:val="0"/>
          <w:numId w:val="23"/>
        </w:numPr>
        <w:tabs>
          <w:tab w:val="left" w:pos="0"/>
          <w:tab w:val="left" w:pos="993"/>
        </w:tabs>
        <w:spacing w:line="230" w:lineRule="auto"/>
        <w:ind w:left="0" w:firstLine="709"/>
        <w:rPr>
          <w:spacing w:val="-2"/>
          <w:szCs w:val="28"/>
        </w:rPr>
      </w:pPr>
      <w:r w:rsidRPr="003D2C5C">
        <w:rPr>
          <w:spacing w:val="-2"/>
          <w:szCs w:val="28"/>
        </w:rPr>
        <w:t>умение определять необходимые способы и методы обработки р</w:t>
      </w:r>
      <w:r w:rsidRPr="003D2C5C">
        <w:rPr>
          <w:spacing w:val="-2"/>
          <w:szCs w:val="28"/>
        </w:rPr>
        <w:t>е</w:t>
      </w:r>
      <w:r w:rsidRPr="003D2C5C">
        <w:rPr>
          <w:spacing w:val="-2"/>
          <w:szCs w:val="28"/>
        </w:rPr>
        <w:t>зультатов различных экспериментов в зависимости от поставленной задачи;</w:t>
      </w:r>
    </w:p>
    <w:p w:rsidR="000B44BF" w:rsidRDefault="000B44BF" w:rsidP="00B315C0">
      <w:pPr>
        <w:pStyle w:val="ac"/>
        <w:numPr>
          <w:ilvl w:val="0"/>
          <w:numId w:val="23"/>
        </w:numPr>
        <w:tabs>
          <w:tab w:val="left" w:pos="0"/>
          <w:tab w:val="left" w:pos="993"/>
        </w:tabs>
        <w:spacing w:line="230" w:lineRule="auto"/>
        <w:ind w:left="0" w:firstLine="709"/>
        <w:rPr>
          <w:szCs w:val="28"/>
        </w:rPr>
      </w:pPr>
      <w:r w:rsidRPr="003D1699">
        <w:rPr>
          <w:szCs w:val="28"/>
        </w:rPr>
        <w:t>владение теоретическими, экспериментальными и численными м</w:t>
      </w:r>
      <w:r w:rsidRPr="003D1699">
        <w:rPr>
          <w:szCs w:val="28"/>
        </w:rPr>
        <w:t>е</w:t>
      </w:r>
      <w:r w:rsidRPr="003D1699">
        <w:rPr>
          <w:szCs w:val="28"/>
        </w:rPr>
        <w:t>тодами расчета и анализа характеристик изучаемых физических процессов и явлений</w:t>
      </w:r>
      <w:r>
        <w:rPr>
          <w:szCs w:val="28"/>
        </w:rPr>
        <w:t>.</w:t>
      </w:r>
    </w:p>
    <w:p w:rsidR="000B44BF" w:rsidRPr="0002221C" w:rsidRDefault="000B44BF" w:rsidP="00B315C0">
      <w:pPr>
        <w:widowControl w:val="0"/>
        <w:tabs>
          <w:tab w:val="left" w:pos="1134"/>
        </w:tabs>
        <w:adjustRightInd w:val="0"/>
        <w:spacing w:line="230" w:lineRule="auto"/>
        <w:ind w:firstLine="709"/>
        <w:jc w:val="both"/>
        <w:rPr>
          <w:sz w:val="28"/>
          <w:szCs w:val="28"/>
        </w:rPr>
      </w:pPr>
      <w:r w:rsidRPr="003D2C5C">
        <w:rPr>
          <w:spacing w:val="-4"/>
          <w:sz w:val="28"/>
          <w:szCs w:val="28"/>
        </w:rPr>
        <w:t>Профессиональная компетенция ПК-3 связана с инновационным хара</w:t>
      </w:r>
      <w:r w:rsidRPr="003D2C5C">
        <w:rPr>
          <w:spacing w:val="-4"/>
          <w:sz w:val="28"/>
          <w:szCs w:val="28"/>
        </w:rPr>
        <w:t>к</w:t>
      </w:r>
      <w:r w:rsidRPr="003D2C5C">
        <w:rPr>
          <w:spacing w:val="-4"/>
          <w:sz w:val="28"/>
          <w:szCs w:val="28"/>
        </w:rPr>
        <w:t xml:space="preserve">тером научной деятельности выпускника и </w:t>
      </w:r>
      <w:proofErr w:type="gramStart"/>
      <w:r w:rsidRPr="003D2C5C">
        <w:rPr>
          <w:spacing w:val="-4"/>
          <w:sz w:val="28"/>
          <w:szCs w:val="28"/>
        </w:rPr>
        <w:t>формулируется</w:t>
      </w:r>
      <w:proofErr w:type="gramEnd"/>
      <w:r w:rsidRPr="003D2C5C">
        <w:rPr>
          <w:spacing w:val="-4"/>
          <w:sz w:val="28"/>
          <w:szCs w:val="28"/>
        </w:rPr>
        <w:t xml:space="preserve"> как способность принимать участие в разработке новых методов и методических подходов в научно-инновационных исследованиях и инженерно-технологической де</w:t>
      </w:r>
      <w:r w:rsidRPr="003D2C5C">
        <w:rPr>
          <w:spacing w:val="-4"/>
          <w:sz w:val="28"/>
          <w:szCs w:val="28"/>
        </w:rPr>
        <w:t>я</w:t>
      </w:r>
      <w:r w:rsidRPr="003D2C5C">
        <w:rPr>
          <w:spacing w:val="-4"/>
          <w:sz w:val="28"/>
          <w:szCs w:val="28"/>
        </w:rPr>
        <w:t xml:space="preserve">тельности. </w:t>
      </w:r>
      <w:r>
        <w:rPr>
          <w:sz w:val="28"/>
          <w:szCs w:val="28"/>
        </w:rPr>
        <w:t xml:space="preserve">Она </w:t>
      </w:r>
      <w:r w:rsidRPr="0002221C">
        <w:rPr>
          <w:sz w:val="28"/>
          <w:szCs w:val="28"/>
        </w:rPr>
        <w:t>предусматривает знание новых научных течений и тенде</w:t>
      </w:r>
      <w:r w:rsidRPr="0002221C">
        <w:rPr>
          <w:sz w:val="28"/>
          <w:szCs w:val="28"/>
        </w:rPr>
        <w:t>н</w:t>
      </w:r>
      <w:r w:rsidRPr="0002221C">
        <w:rPr>
          <w:sz w:val="28"/>
          <w:szCs w:val="28"/>
        </w:rPr>
        <w:t>ций, умение находить возможности применения известных методов теор</w:t>
      </w:r>
      <w:r w:rsidRPr="0002221C">
        <w:rPr>
          <w:sz w:val="28"/>
          <w:szCs w:val="28"/>
        </w:rPr>
        <w:t>е</w:t>
      </w:r>
      <w:r w:rsidRPr="0002221C">
        <w:rPr>
          <w:sz w:val="28"/>
          <w:szCs w:val="28"/>
        </w:rPr>
        <w:t>тических и экспериментальных исследований к решению новых задач, тем самым создавая оригинальные методики.</w:t>
      </w:r>
    </w:p>
    <w:p w:rsidR="000B44BF" w:rsidRPr="00B315C0" w:rsidRDefault="000B44BF" w:rsidP="00B315C0">
      <w:pPr>
        <w:spacing w:line="230" w:lineRule="auto"/>
        <w:ind w:firstLine="708"/>
        <w:jc w:val="both"/>
        <w:rPr>
          <w:rFonts w:eastAsia="HiddenHorzOCR"/>
          <w:spacing w:val="-4"/>
          <w:sz w:val="28"/>
          <w:szCs w:val="28"/>
        </w:rPr>
      </w:pPr>
      <w:r w:rsidRPr="00B315C0">
        <w:rPr>
          <w:spacing w:val="-4"/>
          <w:sz w:val="28"/>
          <w:szCs w:val="28"/>
        </w:rPr>
        <w:t>По дисциплине «Научно-исследовательский семинар» проводится пр</w:t>
      </w:r>
      <w:r w:rsidRPr="00B315C0">
        <w:rPr>
          <w:spacing w:val="-4"/>
          <w:sz w:val="28"/>
          <w:szCs w:val="28"/>
        </w:rPr>
        <w:t>о</w:t>
      </w:r>
      <w:r w:rsidRPr="00B315C0">
        <w:rPr>
          <w:spacing w:val="-4"/>
          <w:sz w:val="28"/>
          <w:szCs w:val="28"/>
        </w:rPr>
        <w:t xml:space="preserve">межуточная аттестация в виде итоговой презентации и доклада. </w:t>
      </w:r>
      <w:r w:rsidRPr="00B315C0">
        <w:rPr>
          <w:rFonts w:eastAsia="HiddenHorzOCR"/>
          <w:spacing w:val="-4"/>
          <w:sz w:val="28"/>
          <w:szCs w:val="28"/>
        </w:rPr>
        <w:t>При этом к</w:t>
      </w:r>
      <w:r w:rsidRPr="00B315C0">
        <w:rPr>
          <w:rFonts w:eastAsia="HiddenHorzOCR"/>
          <w:spacing w:val="-4"/>
          <w:sz w:val="28"/>
          <w:szCs w:val="28"/>
        </w:rPr>
        <w:t>а</w:t>
      </w:r>
      <w:r w:rsidRPr="00B315C0">
        <w:rPr>
          <w:rFonts w:eastAsia="HiddenHorzOCR"/>
          <w:spacing w:val="-4"/>
          <w:sz w:val="28"/>
          <w:szCs w:val="28"/>
        </w:rPr>
        <w:t>чество выступления студента оценивается по следующим параметрам:</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обоснование актуальности темы исследования;</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четкое формулирование целей и задач исследования;</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компетентность в вопросах, связанных с математическими мод</w:t>
      </w:r>
      <w:r>
        <w:rPr>
          <w:rFonts w:ascii="Times New Roman" w:eastAsia="HiddenHorzOCR" w:hAnsi="Times New Roman"/>
          <w:sz w:val="28"/>
          <w:szCs w:val="28"/>
        </w:rPr>
        <w:t>е</w:t>
      </w:r>
      <w:r>
        <w:rPr>
          <w:rFonts w:ascii="Times New Roman" w:eastAsia="HiddenHorzOCR" w:hAnsi="Times New Roman"/>
          <w:sz w:val="28"/>
          <w:szCs w:val="28"/>
        </w:rPr>
        <w:t>лями, используемыми в работе;</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личный вклад студента в проведение экспериментальных или те</w:t>
      </w:r>
      <w:r>
        <w:rPr>
          <w:rFonts w:ascii="Times New Roman" w:eastAsia="HiddenHorzOCR" w:hAnsi="Times New Roman"/>
          <w:sz w:val="28"/>
          <w:szCs w:val="28"/>
        </w:rPr>
        <w:t>о</w:t>
      </w:r>
      <w:r>
        <w:rPr>
          <w:rFonts w:ascii="Times New Roman" w:eastAsia="HiddenHorzOCR" w:hAnsi="Times New Roman"/>
          <w:sz w:val="28"/>
          <w:szCs w:val="28"/>
        </w:rPr>
        <w:t>ретических исследований;</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грамотность изложения;</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качество оформления презентации;</w:t>
      </w:r>
    </w:p>
    <w:p w:rsidR="000B44BF" w:rsidRDefault="000B44BF" w:rsidP="00B315C0">
      <w:pPr>
        <w:pStyle w:val="aff4"/>
        <w:numPr>
          <w:ilvl w:val="0"/>
          <w:numId w:val="24"/>
        </w:numPr>
        <w:tabs>
          <w:tab w:val="left" w:pos="851"/>
          <w:tab w:val="left" w:pos="993"/>
        </w:tabs>
        <w:spacing w:after="0" w:line="230" w:lineRule="auto"/>
        <w:ind w:left="0" w:firstLine="709"/>
        <w:jc w:val="both"/>
        <w:rPr>
          <w:rFonts w:ascii="Times New Roman" w:eastAsia="HiddenHorzOCR" w:hAnsi="Times New Roman"/>
          <w:sz w:val="28"/>
          <w:szCs w:val="28"/>
        </w:rPr>
      </w:pPr>
      <w:r>
        <w:rPr>
          <w:rFonts w:ascii="Times New Roman" w:eastAsia="HiddenHorzOCR" w:hAnsi="Times New Roman"/>
          <w:sz w:val="28"/>
          <w:szCs w:val="28"/>
        </w:rPr>
        <w:t>четкая формулировка выводов.</w:t>
      </w:r>
    </w:p>
    <w:p w:rsidR="000B44BF" w:rsidRPr="00DE49AA" w:rsidRDefault="000B44BF" w:rsidP="00B315C0">
      <w:pPr>
        <w:spacing w:line="230" w:lineRule="auto"/>
        <w:ind w:firstLine="708"/>
        <w:jc w:val="both"/>
        <w:rPr>
          <w:sz w:val="28"/>
          <w:szCs w:val="28"/>
        </w:rPr>
      </w:pPr>
      <w:r>
        <w:rPr>
          <w:sz w:val="28"/>
          <w:szCs w:val="28"/>
        </w:rPr>
        <w:t>Научно-исследовательский семинар по программе подготовки маг</w:t>
      </w:r>
      <w:r>
        <w:rPr>
          <w:sz w:val="28"/>
          <w:szCs w:val="28"/>
        </w:rPr>
        <w:t>и</w:t>
      </w:r>
      <w:r>
        <w:rPr>
          <w:sz w:val="28"/>
          <w:szCs w:val="28"/>
        </w:rPr>
        <w:t>стров «Магнитоэлектроника в системах защиты информации и безопасн</w:t>
      </w:r>
      <w:r>
        <w:rPr>
          <w:sz w:val="28"/>
          <w:szCs w:val="28"/>
        </w:rPr>
        <w:t>о</w:t>
      </w:r>
      <w:r>
        <w:rPr>
          <w:sz w:val="28"/>
          <w:szCs w:val="28"/>
        </w:rPr>
        <w:t xml:space="preserve">сти» является открытым для посещения. В нем могут принимать участие и студенты старших курсов бакалавриата. Их участие в семинаре является одной из форм воспитательной и агитационной работы по привлечению студентов для дальнейшего обучения в магистратуре. </w:t>
      </w:r>
    </w:p>
    <w:p w:rsidR="000B44BF" w:rsidRDefault="000B44BF" w:rsidP="00B315C0">
      <w:pPr>
        <w:spacing w:line="230" w:lineRule="auto"/>
      </w:pPr>
    </w:p>
    <w:p w:rsidR="000B44BF" w:rsidRPr="00C44FCF" w:rsidRDefault="000B44BF" w:rsidP="00B315C0">
      <w:pPr>
        <w:spacing w:line="230" w:lineRule="auto"/>
        <w:jc w:val="center"/>
      </w:pPr>
      <w:r>
        <w:t>БИБЛИОГРАФИЧЕСКИЙ СПИСОК</w:t>
      </w:r>
    </w:p>
    <w:p w:rsidR="000B44BF" w:rsidRPr="00C44FCF" w:rsidRDefault="000B44BF" w:rsidP="00B315C0">
      <w:pPr>
        <w:spacing w:line="230" w:lineRule="auto"/>
      </w:pPr>
    </w:p>
    <w:p w:rsidR="000B44BF" w:rsidRPr="008871FB" w:rsidRDefault="000B44BF" w:rsidP="00B315C0">
      <w:pPr>
        <w:pStyle w:val="aff4"/>
        <w:numPr>
          <w:ilvl w:val="0"/>
          <w:numId w:val="25"/>
        </w:numPr>
        <w:tabs>
          <w:tab w:val="left" w:pos="993"/>
        </w:tabs>
        <w:spacing w:after="0" w:line="230" w:lineRule="auto"/>
        <w:ind w:left="0" w:firstLine="709"/>
        <w:jc w:val="both"/>
        <w:rPr>
          <w:rFonts w:ascii="Times New Roman" w:hAnsi="Times New Roman"/>
          <w:sz w:val="24"/>
          <w:szCs w:val="24"/>
        </w:rPr>
      </w:pPr>
      <w:r w:rsidRPr="00C44FCF">
        <w:rPr>
          <w:rFonts w:ascii="Times New Roman" w:hAnsi="Times New Roman"/>
          <w:i/>
          <w:sz w:val="24"/>
          <w:szCs w:val="24"/>
        </w:rPr>
        <w:t>Игнатьев А.</w:t>
      </w:r>
      <w:r>
        <w:rPr>
          <w:rFonts w:ascii="Times New Roman" w:hAnsi="Times New Roman"/>
          <w:i/>
          <w:sz w:val="24"/>
          <w:szCs w:val="24"/>
        </w:rPr>
        <w:t xml:space="preserve"> </w:t>
      </w:r>
      <w:r w:rsidRPr="00C44FCF">
        <w:rPr>
          <w:rFonts w:ascii="Times New Roman" w:hAnsi="Times New Roman"/>
          <w:i/>
          <w:sz w:val="24"/>
          <w:szCs w:val="24"/>
        </w:rPr>
        <w:t>А.</w:t>
      </w:r>
      <w:r w:rsidRPr="00474726">
        <w:rPr>
          <w:rFonts w:ascii="Times New Roman" w:hAnsi="Times New Roman"/>
          <w:sz w:val="24"/>
          <w:szCs w:val="24"/>
        </w:rPr>
        <w:t>,</w:t>
      </w:r>
      <w:r w:rsidRPr="00C44FCF">
        <w:rPr>
          <w:rFonts w:ascii="Times New Roman" w:hAnsi="Times New Roman"/>
          <w:i/>
          <w:sz w:val="24"/>
          <w:szCs w:val="24"/>
        </w:rPr>
        <w:t xml:space="preserve"> Кудрявцева С.</w:t>
      </w:r>
      <w:r>
        <w:rPr>
          <w:rFonts w:ascii="Times New Roman" w:hAnsi="Times New Roman"/>
          <w:i/>
          <w:sz w:val="24"/>
          <w:szCs w:val="24"/>
        </w:rPr>
        <w:t xml:space="preserve"> </w:t>
      </w:r>
      <w:r w:rsidRPr="00C44FCF">
        <w:rPr>
          <w:rFonts w:ascii="Times New Roman" w:hAnsi="Times New Roman"/>
          <w:i/>
          <w:sz w:val="24"/>
          <w:szCs w:val="24"/>
        </w:rPr>
        <w:t>П</w:t>
      </w:r>
      <w:r w:rsidRPr="00474726">
        <w:rPr>
          <w:rFonts w:ascii="Times New Roman" w:hAnsi="Times New Roman"/>
          <w:sz w:val="24"/>
          <w:szCs w:val="24"/>
        </w:rPr>
        <w:t>.,</w:t>
      </w:r>
      <w:r w:rsidRPr="00C44FCF">
        <w:rPr>
          <w:rFonts w:ascii="Times New Roman" w:hAnsi="Times New Roman"/>
          <w:i/>
          <w:sz w:val="24"/>
          <w:szCs w:val="24"/>
        </w:rPr>
        <w:t xml:space="preserve"> Романченко Л.</w:t>
      </w:r>
      <w:r>
        <w:rPr>
          <w:rFonts w:ascii="Times New Roman" w:hAnsi="Times New Roman"/>
          <w:i/>
          <w:sz w:val="24"/>
          <w:szCs w:val="24"/>
        </w:rPr>
        <w:t xml:space="preserve"> </w:t>
      </w:r>
      <w:r w:rsidRPr="00C44FCF">
        <w:rPr>
          <w:rFonts w:ascii="Times New Roman" w:hAnsi="Times New Roman"/>
          <w:i/>
          <w:sz w:val="24"/>
          <w:szCs w:val="24"/>
        </w:rPr>
        <w:t>А.</w:t>
      </w:r>
      <w:r w:rsidRPr="00C44FCF">
        <w:rPr>
          <w:rFonts w:ascii="Times New Roman" w:hAnsi="Times New Roman"/>
          <w:sz w:val="24"/>
          <w:szCs w:val="24"/>
        </w:rPr>
        <w:t xml:space="preserve"> Прикладная магистратура по профилю подготовки «Магнитоэлектроника в системах защиты информации и без</w:t>
      </w:r>
      <w:r w:rsidRPr="00C44FCF">
        <w:rPr>
          <w:rFonts w:ascii="Times New Roman" w:hAnsi="Times New Roman"/>
          <w:sz w:val="24"/>
          <w:szCs w:val="24"/>
        </w:rPr>
        <w:t>о</w:t>
      </w:r>
      <w:r w:rsidRPr="00C44FCF">
        <w:rPr>
          <w:rFonts w:ascii="Times New Roman" w:hAnsi="Times New Roman"/>
          <w:sz w:val="24"/>
          <w:szCs w:val="24"/>
        </w:rPr>
        <w:t>пасности» // Непрерывная предметная подготовка в контексте педагогических иннов</w:t>
      </w:r>
      <w:r w:rsidRPr="00C44FCF">
        <w:rPr>
          <w:rFonts w:ascii="Times New Roman" w:hAnsi="Times New Roman"/>
          <w:sz w:val="24"/>
          <w:szCs w:val="24"/>
        </w:rPr>
        <w:t>а</w:t>
      </w:r>
      <w:r w:rsidRPr="008871FB">
        <w:rPr>
          <w:rFonts w:ascii="Times New Roman" w:hAnsi="Times New Roman"/>
          <w:sz w:val="24"/>
          <w:szCs w:val="24"/>
        </w:rPr>
        <w:t>ций</w:t>
      </w:r>
      <w:proofErr w:type="gramStart"/>
      <w:r w:rsidRPr="008871FB">
        <w:rPr>
          <w:rFonts w:ascii="Times New Roman" w:hAnsi="Times New Roman"/>
          <w:sz w:val="24"/>
          <w:szCs w:val="24"/>
        </w:rPr>
        <w:t xml:space="preserve"> :</w:t>
      </w:r>
      <w:proofErr w:type="gramEnd"/>
      <w:r w:rsidRPr="008871FB">
        <w:rPr>
          <w:rFonts w:ascii="Times New Roman" w:hAnsi="Times New Roman"/>
          <w:sz w:val="24"/>
          <w:szCs w:val="24"/>
        </w:rPr>
        <w:t xml:space="preserve"> сб. науч. тр. в 2 ч. 2016. Ч. 1. С. 184–190.</w:t>
      </w:r>
    </w:p>
    <w:p w:rsidR="000B44BF" w:rsidRPr="00474726" w:rsidRDefault="000B44BF" w:rsidP="00B315C0">
      <w:pPr>
        <w:pStyle w:val="aff4"/>
        <w:numPr>
          <w:ilvl w:val="0"/>
          <w:numId w:val="25"/>
        </w:numPr>
        <w:tabs>
          <w:tab w:val="left" w:pos="993"/>
        </w:tabs>
        <w:spacing w:after="0" w:line="230" w:lineRule="auto"/>
        <w:ind w:left="0" w:firstLine="709"/>
        <w:jc w:val="both"/>
        <w:rPr>
          <w:rFonts w:ascii="Times New Roman" w:hAnsi="Times New Roman"/>
          <w:sz w:val="24"/>
          <w:szCs w:val="24"/>
        </w:rPr>
      </w:pPr>
      <w:r w:rsidRPr="00C44FCF">
        <w:rPr>
          <w:rFonts w:ascii="Times New Roman" w:hAnsi="Times New Roman"/>
          <w:i/>
          <w:sz w:val="24"/>
          <w:szCs w:val="24"/>
        </w:rPr>
        <w:t>Игнатьев А.</w:t>
      </w:r>
      <w:r>
        <w:rPr>
          <w:rFonts w:ascii="Times New Roman" w:hAnsi="Times New Roman"/>
          <w:i/>
          <w:sz w:val="24"/>
          <w:szCs w:val="24"/>
        </w:rPr>
        <w:t xml:space="preserve"> </w:t>
      </w:r>
      <w:r w:rsidRPr="00C44FCF">
        <w:rPr>
          <w:rFonts w:ascii="Times New Roman" w:hAnsi="Times New Roman"/>
          <w:i/>
          <w:sz w:val="24"/>
          <w:szCs w:val="24"/>
        </w:rPr>
        <w:t>А.</w:t>
      </w:r>
      <w:r w:rsidRPr="00474726">
        <w:rPr>
          <w:rFonts w:ascii="Times New Roman" w:hAnsi="Times New Roman"/>
          <w:sz w:val="24"/>
          <w:szCs w:val="24"/>
        </w:rPr>
        <w:t>,</w:t>
      </w:r>
      <w:r w:rsidRPr="00C44FCF">
        <w:rPr>
          <w:rFonts w:ascii="Times New Roman" w:hAnsi="Times New Roman"/>
          <w:i/>
          <w:sz w:val="24"/>
          <w:szCs w:val="24"/>
        </w:rPr>
        <w:t xml:space="preserve"> Кудрявцева С.</w:t>
      </w:r>
      <w:r>
        <w:rPr>
          <w:rFonts w:ascii="Times New Roman" w:hAnsi="Times New Roman"/>
          <w:i/>
          <w:sz w:val="24"/>
          <w:szCs w:val="24"/>
        </w:rPr>
        <w:t xml:space="preserve"> </w:t>
      </w:r>
      <w:r w:rsidRPr="00C44FCF">
        <w:rPr>
          <w:rFonts w:ascii="Times New Roman" w:hAnsi="Times New Roman"/>
          <w:i/>
          <w:sz w:val="24"/>
          <w:szCs w:val="24"/>
        </w:rPr>
        <w:t>П.</w:t>
      </w:r>
      <w:r w:rsidRPr="00474726">
        <w:rPr>
          <w:rFonts w:ascii="Times New Roman" w:hAnsi="Times New Roman"/>
          <w:sz w:val="24"/>
          <w:szCs w:val="24"/>
        </w:rPr>
        <w:t>,</w:t>
      </w:r>
      <w:r w:rsidRPr="00C44FCF">
        <w:rPr>
          <w:rFonts w:ascii="Times New Roman" w:hAnsi="Times New Roman"/>
          <w:i/>
          <w:sz w:val="24"/>
          <w:szCs w:val="24"/>
        </w:rPr>
        <w:t xml:space="preserve"> Романченко Л.</w:t>
      </w:r>
      <w:r>
        <w:rPr>
          <w:rFonts w:ascii="Times New Roman" w:hAnsi="Times New Roman"/>
          <w:i/>
          <w:sz w:val="24"/>
          <w:szCs w:val="24"/>
        </w:rPr>
        <w:t xml:space="preserve"> </w:t>
      </w:r>
      <w:r w:rsidRPr="00C44FCF">
        <w:rPr>
          <w:rFonts w:ascii="Times New Roman" w:hAnsi="Times New Roman"/>
          <w:i/>
          <w:sz w:val="24"/>
          <w:szCs w:val="24"/>
        </w:rPr>
        <w:t xml:space="preserve">А. </w:t>
      </w:r>
      <w:r w:rsidRPr="00C44FCF">
        <w:rPr>
          <w:rFonts w:ascii="Times New Roman" w:hAnsi="Times New Roman"/>
          <w:sz w:val="24"/>
          <w:szCs w:val="24"/>
        </w:rPr>
        <w:t xml:space="preserve">Магистерская программа «Магнитоэлектроника в системах защиты информации и безопасности» // </w:t>
      </w:r>
      <w:r w:rsidRPr="00474726">
        <w:rPr>
          <w:rFonts w:ascii="Times New Roman" w:hAnsi="Times New Roman"/>
          <w:sz w:val="24"/>
          <w:szCs w:val="24"/>
        </w:rPr>
        <w:t>Гетерома</w:t>
      </w:r>
      <w:r w:rsidRPr="00474726">
        <w:rPr>
          <w:rFonts w:ascii="Times New Roman" w:hAnsi="Times New Roman"/>
          <w:sz w:val="24"/>
          <w:szCs w:val="24"/>
        </w:rPr>
        <w:t>г</w:t>
      </w:r>
      <w:r w:rsidRPr="00474726">
        <w:rPr>
          <w:rFonts w:ascii="Times New Roman" w:hAnsi="Times New Roman"/>
          <w:sz w:val="24"/>
          <w:szCs w:val="24"/>
        </w:rPr>
        <w:t>нитная микроэлектроника</w:t>
      </w:r>
      <w:proofErr w:type="gramStart"/>
      <w:r w:rsidRPr="00474726">
        <w:rPr>
          <w:rFonts w:ascii="Times New Roman" w:hAnsi="Times New Roman"/>
          <w:sz w:val="24"/>
          <w:szCs w:val="24"/>
        </w:rPr>
        <w:t xml:space="preserve"> :</w:t>
      </w:r>
      <w:proofErr w:type="gramEnd"/>
      <w:r w:rsidRPr="00474726">
        <w:rPr>
          <w:rFonts w:ascii="Times New Roman" w:hAnsi="Times New Roman"/>
          <w:sz w:val="24"/>
          <w:szCs w:val="24"/>
        </w:rPr>
        <w:t xml:space="preserve"> сб. науч. тр. Саратов : Изд-во Сарат. ун-та, 2015. Вып. 18</w:t>
      </w:r>
      <w:proofErr w:type="gramStart"/>
      <w:r w:rsidRPr="00474726">
        <w:rPr>
          <w:rFonts w:ascii="Times New Roman" w:hAnsi="Times New Roman"/>
          <w:sz w:val="24"/>
          <w:szCs w:val="24"/>
        </w:rPr>
        <w:t xml:space="preserve"> :</w:t>
      </w:r>
      <w:proofErr w:type="gramEnd"/>
      <w:r w:rsidRPr="00474726">
        <w:rPr>
          <w:rFonts w:ascii="Times New Roman" w:hAnsi="Times New Roman"/>
          <w:sz w:val="24"/>
          <w:szCs w:val="24"/>
        </w:rPr>
        <w:t xml:space="preserve"> Гетеромагнитная микр</w:t>
      </w:r>
      <w:proofErr w:type="gramStart"/>
      <w:r w:rsidRPr="00474726">
        <w:rPr>
          <w:rFonts w:ascii="Times New Roman" w:hAnsi="Times New Roman"/>
          <w:sz w:val="24"/>
          <w:szCs w:val="24"/>
        </w:rPr>
        <w:t>о-</w:t>
      </w:r>
      <w:proofErr w:type="gramEnd"/>
      <w:r w:rsidRPr="00474726">
        <w:rPr>
          <w:rFonts w:ascii="Times New Roman" w:hAnsi="Times New Roman"/>
          <w:sz w:val="24"/>
          <w:szCs w:val="24"/>
        </w:rPr>
        <w:t xml:space="preserve"> и наноэлектроника. Методические аспекты физического обр</w:t>
      </w:r>
      <w:r w:rsidRPr="00474726">
        <w:rPr>
          <w:rFonts w:ascii="Times New Roman" w:hAnsi="Times New Roman"/>
          <w:sz w:val="24"/>
          <w:szCs w:val="24"/>
        </w:rPr>
        <w:t>а</w:t>
      </w:r>
      <w:r w:rsidRPr="00474726">
        <w:rPr>
          <w:rFonts w:ascii="Times New Roman" w:hAnsi="Times New Roman"/>
          <w:sz w:val="24"/>
          <w:szCs w:val="24"/>
        </w:rPr>
        <w:t>зования. Экономика в промышленности. С. 92–98.</w:t>
      </w:r>
    </w:p>
    <w:p w:rsidR="000B44BF" w:rsidRPr="00474726" w:rsidRDefault="000B44BF" w:rsidP="00751EF3">
      <w:pPr>
        <w:pStyle w:val="aff4"/>
        <w:numPr>
          <w:ilvl w:val="0"/>
          <w:numId w:val="25"/>
        </w:numPr>
        <w:tabs>
          <w:tab w:val="left" w:pos="993"/>
        </w:tabs>
        <w:spacing w:after="0" w:line="240" w:lineRule="auto"/>
        <w:ind w:left="0" w:firstLine="709"/>
        <w:jc w:val="both"/>
        <w:rPr>
          <w:rFonts w:ascii="Times New Roman" w:hAnsi="Times New Roman"/>
          <w:spacing w:val="-4"/>
          <w:sz w:val="24"/>
          <w:szCs w:val="24"/>
        </w:rPr>
      </w:pPr>
      <w:r w:rsidRPr="00474726">
        <w:rPr>
          <w:rFonts w:ascii="Times New Roman" w:hAnsi="Times New Roman"/>
          <w:i/>
          <w:spacing w:val="-4"/>
          <w:sz w:val="24"/>
          <w:szCs w:val="24"/>
        </w:rPr>
        <w:t>Игнатьев А. А.</w:t>
      </w:r>
      <w:r w:rsidRPr="00474726">
        <w:rPr>
          <w:rFonts w:ascii="Times New Roman" w:hAnsi="Times New Roman"/>
          <w:spacing w:val="-4"/>
          <w:sz w:val="24"/>
          <w:szCs w:val="24"/>
        </w:rPr>
        <w:t>,</w:t>
      </w:r>
      <w:r w:rsidRPr="00474726">
        <w:rPr>
          <w:rFonts w:ascii="Times New Roman" w:hAnsi="Times New Roman"/>
          <w:i/>
          <w:spacing w:val="-4"/>
          <w:sz w:val="24"/>
          <w:szCs w:val="24"/>
        </w:rPr>
        <w:t xml:space="preserve"> Кудрявцева С. П.</w:t>
      </w:r>
      <w:r w:rsidRPr="00474726">
        <w:rPr>
          <w:rFonts w:ascii="Times New Roman" w:hAnsi="Times New Roman"/>
          <w:spacing w:val="-4"/>
          <w:sz w:val="24"/>
          <w:szCs w:val="24"/>
        </w:rPr>
        <w:t>,</w:t>
      </w:r>
      <w:r w:rsidRPr="00474726">
        <w:rPr>
          <w:rFonts w:ascii="Times New Roman" w:hAnsi="Times New Roman"/>
          <w:i/>
          <w:spacing w:val="-4"/>
          <w:sz w:val="24"/>
          <w:szCs w:val="24"/>
        </w:rPr>
        <w:t xml:space="preserve"> Романченко Л. А. </w:t>
      </w:r>
      <w:r w:rsidRPr="00474726">
        <w:rPr>
          <w:rFonts w:ascii="Times New Roman" w:hAnsi="Times New Roman"/>
          <w:spacing w:val="-4"/>
          <w:sz w:val="24"/>
          <w:szCs w:val="24"/>
        </w:rPr>
        <w:t>Реализация магистерской программы «Магнитоэлектроника в системах защиты информации и безопасности» н</w:t>
      </w:r>
      <w:r w:rsidRPr="00474726">
        <w:rPr>
          <w:rFonts w:ascii="Times New Roman" w:hAnsi="Times New Roman"/>
          <w:spacing w:val="-4"/>
          <w:sz w:val="24"/>
          <w:szCs w:val="24"/>
        </w:rPr>
        <w:t>а</w:t>
      </w:r>
      <w:r w:rsidRPr="00474726">
        <w:rPr>
          <w:rFonts w:ascii="Times New Roman" w:hAnsi="Times New Roman"/>
          <w:spacing w:val="-4"/>
          <w:sz w:val="24"/>
          <w:szCs w:val="24"/>
        </w:rPr>
        <w:lastRenderedPageBreak/>
        <w:t>правления 011200 «Физика» // Гетеромагнитная микроэлектроника</w:t>
      </w:r>
      <w:proofErr w:type="gramStart"/>
      <w:r w:rsidRPr="00474726">
        <w:rPr>
          <w:rFonts w:ascii="Times New Roman" w:hAnsi="Times New Roman"/>
          <w:spacing w:val="-4"/>
          <w:sz w:val="24"/>
          <w:szCs w:val="24"/>
        </w:rPr>
        <w:t xml:space="preserve"> :</w:t>
      </w:r>
      <w:proofErr w:type="gramEnd"/>
      <w:r w:rsidRPr="00474726">
        <w:rPr>
          <w:rFonts w:ascii="Times New Roman" w:hAnsi="Times New Roman"/>
          <w:spacing w:val="-4"/>
          <w:sz w:val="24"/>
          <w:szCs w:val="24"/>
        </w:rPr>
        <w:t xml:space="preserve"> сб. науч. тр. Саратов : Изд-во Сарат. ун-та, 2014. Вып. 16</w:t>
      </w:r>
      <w:proofErr w:type="gramStart"/>
      <w:r w:rsidRPr="00474726">
        <w:rPr>
          <w:rFonts w:ascii="Times New Roman" w:hAnsi="Times New Roman"/>
          <w:spacing w:val="-4"/>
          <w:sz w:val="24"/>
          <w:szCs w:val="24"/>
        </w:rPr>
        <w:t xml:space="preserve"> :</w:t>
      </w:r>
      <w:proofErr w:type="gramEnd"/>
      <w:r w:rsidRPr="00474726">
        <w:rPr>
          <w:rFonts w:ascii="Times New Roman" w:hAnsi="Times New Roman"/>
          <w:spacing w:val="-4"/>
          <w:sz w:val="24"/>
          <w:szCs w:val="24"/>
        </w:rPr>
        <w:t xml:space="preserve"> Гетеромагнитная микр</w:t>
      </w:r>
      <w:proofErr w:type="gramStart"/>
      <w:r w:rsidRPr="00474726">
        <w:rPr>
          <w:rFonts w:ascii="Times New Roman" w:hAnsi="Times New Roman"/>
          <w:spacing w:val="-4"/>
          <w:sz w:val="24"/>
          <w:szCs w:val="24"/>
        </w:rPr>
        <w:t>о-</w:t>
      </w:r>
      <w:proofErr w:type="gramEnd"/>
      <w:r w:rsidRPr="00474726">
        <w:rPr>
          <w:rFonts w:ascii="Times New Roman" w:hAnsi="Times New Roman"/>
          <w:spacing w:val="-4"/>
          <w:sz w:val="24"/>
          <w:szCs w:val="24"/>
        </w:rPr>
        <w:t xml:space="preserve"> и наноэлектроника. Метод</w:t>
      </w:r>
      <w:r w:rsidRPr="00474726">
        <w:rPr>
          <w:rFonts w:ascii="Times New Roman" w:hAnsi="Times New Roman"/>
          <w:spacing w:val="-4"/>
          <w:sz w:val="24"/>
          <w:szCs w:val="24"/>
        </w:rPr>
        <w:t>и</w:t>
      </w:r>
      <w:r w:rsidRPr="00474726">
        <w:rPr>
          <w:rFonts w:ascii="Times New Roman" w:hAnsi="Times New Roman"/>
          <w:spacing w:val="-4"/>
          <w:sz w:val="24"/>
          <w:szCs w:val="24"/>
        </w:rPr>
        <w:t>ческие аспекты физического образования. Экономика в промышленности.</w:t>
      </w:r>
      <w:r w:rsidRPr="00474726">
        <w:rPr>
          <w:spacing w:val="-4"/>
        </w:rPr>
        <w:t xml:space="preserve"> </w:t>
      </w:r>
      <w:r w:rsidRPr="00474726">
        <w:rPr>
          <w:rFonts w:ascii="Times New Roman" w:hAnsi="Times New Roman"/>
          <w:spacing w:val="-4"/>
          <w:sz w:val="24"/>
          <w:szCs w:val="24"/>
        </w:rPr>
        <w:t xml:space="preserve">С. 75–77. </w:t>
      </w:r>
    </w:p>
    <w:p w:rsidR="000B44BF" w:rsidRPr="00C44FCF" w:rsidRDefault="000B44BF" w:rsidP="00E01DE7">
      <w:pPr>
        <w:pStyle w:val="aff4"/>
        <w:numPr>
          <w:ilvl w:val="0"/>
          <w:numId w:val="25"/>
        </w:numPr>
        <w:tabs>
          <w:tab w:val="left" w:pos="993"/>
        </w:tabs>
        <w:spacing w:after="0" w:line="250" w:lineRule="auto"/>
        <w:ind w:left="0" w:firstLine="709"/>
        <w:jc w:val="both"/>
        <w:rPr>
          <w:rFonts w:ascii="Times New Roman" w:hAnsi="Times New Roman"/>
          <w:sz w:val="24"/>
          <w:szCs w:val="24"/>
        </w:rPr>
      </w:pPr>
      <w:r w:rsidRPr="00474726">
        <w:rPr>
          <w:rFonts w:ascii="Times New Roman" w:hAnsi="Times New Roman"/>
          <w:i/>
          <w:spacing w:val="-2"/>
          <w:sz w:val="24"/>
          <w:szCs w:val="24"/>
        </w:rPr>
        <w:t>Игнатьев А. А.</w:t>
      </w:r>
      <w:r w:rsidRPr="00474726">
        <w:rPr>
          <w:rFonts w:ascii="Times New Roman" w:hAnsi="Times New Roman"/>
          <w:spacing w:val="-2"/>
          <w:sz w:val="24"/>
          <w:szCs w:val="24"/>
        </w:rPr>
        <w:t>,</w:t>
      </w:r>
      <w:r w:rsidRPr="00474726">
        <w:rPr>
          <w:rFonts w:ascii="Times New Roman" w:hAnsi="Times New Roman"/>
          <w:i/>
          <w:spacing w:val="-2"/>
          <w:sz w:val="24"/>
          <w:szCs w:val="24"/>
        </w:rPr>
        <w:t xml:space="preserve"> Кудрявцева С. П.</w:t>
      </w:r>
      <w:r w:rsidRPr="00474726">
        <w:rPr>
          <w:rFonts w:ascii="Times New Roman" w:hAnsi="Times New Roman"/>
          <w:spacing w:val="-2"/>
          <w:sz w:val="24"/>
          <w:szCs w:val="24"/>
        </w:rPr>
        <w:t>,</w:t>
      </w:r>
      <w:r w:rsidRPr="00474726">
        <w:rPr>
          <w:rFonts w:ascii="Times New Roman" w:hAnsi="Times New Roman"/>
          <w:i/>
          <w:spacing w:val="-2"/>
          <w:sz w:val="24"/>
          <w:szCs w:val="24"/>
        </w:rPr>
        <w:t xml:space="preserve"> Романченко Л. А</w:t>
      </w:r>
      <w:r w:rsidRPr="00C44FCF">
        <w:rPr>
          <w:rFonts w:ascii="Times New Roman" w:hAnsi="Times New Roman"/>
          <w:i/>
          <w:sz w:val="24"/>
          <w:szCs w:val="24"/>
        </w:rPr>
        <w:t>.</w:t>
      </w:r>
      <w:r w:rsidRPr="00C44FCF">
        <w:rPr>
          <w:rFonts w:ascii="Times New Roman" w:hAnsi="Times New Roman"/>
          <w:sz w:val="24"/>
          <w:szCs w:val="24"/>
        </w:rPr>
        <w:t xml:space="preserve"> Магистерские программы и перспективы развития магистратуры на кафедре общей физики СГУ </w:t>
      </w:r>
      <w:r>
        <w:rPr>
          <w:rFonts w:ascii="Times New Roman" w:hAnsi="Times New Roman"/>
          <w:sz w:val="24"/>
          <w:szCs w:val="24"/>
        </w:rPr>
        <w:t xml:space="preserve">// </w:t>
      </w:r>
      <w:r w:rsidRPr="00C44FCF">
        <w:rPr>
          <w:rFonts w:ascii="Times New Roman" w:hAnsi="Times New Roman"/>
          <w:sz w:val="24"/>
          <w:szCs w:val="24"/>
        </w:rPr>
        <w:t>Гетеромагнит</w:t>
      </w:r>
      <w:r>
        <w:rPr>
          <w:rFonts w:ascii="Times New Roman" w:hAnsi="Times New Roman"/>
          <w:sz w:val="24"/>
          <w:szCs w:val="24"/>
        </w:rPr>
        <w:t>ная микроэлектроника</w:t>
      </w:r>
      <w:proofErr w:type="gramStart"/>
      <w:r>
        <w:rPr>
          <w:rFonts w:ascii="Times New Roman" w:hAnsi="Times New Roman"/>
          <w:sz w:val="24"/>
          <w:szCs w:val="24"/>
        </w:rPr>
        <w:t xml:space="preserve"> :</w:t>
      </w:r>
      <w:proofErr w:type="gramEnd"/>
      <w:r w:rsidRPr="00C44FCF">
        <w:rPr>
          <w:rFonts w:ascii="Times New Roman" w:hAnsi="Times New Roman"/>
          <w:sz w:val="24"/>
          <w:szCs w:val="24"/>
        </w:rPr>
        <w:t xml:space="preserve"> </w:t>
      </w:r>
      <w:r w:rsidRPr="00474726">
        <w:rPr>
          <w:rFonts w:ascii="Times New Roman" w:hAnsi="Times New Roman"/>
          <w:spacing w:val="-4"/>
          <w:sz w:val="24"/>
          <w:szCs w:val="24"/>
        </w:rPr>
        <w:t>сб. науч. тр. Саратов : Изд-во Сарат. ун-та,</w:t>
      </w:r>
      <w:r>
        <w:rPr>
          <w:rFonts w:ascii="Times New Roman" w:hAnsi="Times New Roman"/>
          <w:spacing w:val="-4"/>
          <w:sz w:val="24"/>
          <w:szCs w:val="24"/>
        </w:rPr>
        <w:t xml:space="preserve"> </w:t>
      </w:r>
      <w:r w:rsidRPr="00C44FCF">
        <w:rPr>
          <w:rFonts w:ascii="Times New Roman" w:hAnsi="Times New Roman"/>
          <w:sz w:val="24"/>
          <w:szCs w:val="24"/>
        </w:rPr>
        <w:t xml:space="preserve">2013. </w:t>
      </w:r>
      <w:r>
        <w:rPr>
          <w:rFonts w:ascii="Times New Roman" w:hAnsi="Times New Roman"/>
          <w:spacing w:val="-4"/>
          <w:sz w:val="24"/>
          <w:szCs w:val="24"/>
        </w:rPr>
        <w:t>Вып. 14</w:t>
      </w:r>
      <w:proofErr w:type="gramStart"/>
      <w:r>
        <w:rPr>
          <w:rFonts w:ascii="Times New Roman" w:hAnsi="Times New Roman"/>
          <w:spacing w:val="-4"/>
          <w:sz w:val="24"/>
          <w:szCs w:val="24"/>
        </w:rPr>
        <w:t xml:space="preserve"> :</w:t>
      </w:r>
      <w:proofErr w:type="gramEnd"/>
      <w:r>
        <w:rPr>
          <w:rFonts w:ascii="Times New Roman" w:hAnsi="Times New Roman"/>
          <w:spacing w:val="-4"/>
          <w:sz w:val="24"/>
          <w:szCs w:val="24"/>
        </w:rPr>
        <w:t xml:space="preserve"> </w:t>
      </w:r>
      <w:r w:rsidRPr="00474726">
        <w:rPr>
          <w:rFonts w:ascii="Times New Roman" w:hAnsi="Times New Roman"/>
          <w:sz w:val="24"/>
          <w:szCs w:val="24"/>
        </w:rPr>
        <w:t>Гетерома</w:t>
      </w:r>
      <w:r w:rsidRPr="00474726">
        <w:rPr>
          <w:rFonts w:ascii="Times New Roman" w:hAnsi="Times New Roman"/>
          <w:sz w:val="24"/>
          <w:szCs w:val="24"/>
        </w:rPr>
        <w:t>г</w:t>
      </w:r>
      <w:r w:rsidRPr="00474726">
        <w:rPr>
          <w:rFonts w:ascii="Times New Roman" w:hAnsi="Times New Roman"/>
          <w:sz w:val="24"/>
          <w:szCs w:val="24"/>
        </w:rPr>
        <w:t>нитная микр</w:t>
      </w:r>
      <w:proofErr w:type="gramStart"/>
      <w:r w:rsidRPr="00474726">
        <w:rPr>
          <w:rFonts w:ascii="Times New Roman" w:hAnsi="Times New Roman"/>
          <w:sz w:val="24"/>
          <w:szCs w:val="24"/>
        </w:rPr>
        <w:t>о-</w:t>
      </w:r>
      <w:proofErr w:type="gramEnd"/>
      <w:r w:rsidRPr="00474726">
        <w:rPr>
          <w:rFonts w:ascii="Times New Roman" w:hAnsi="Times New Roman"/>
          <w:sz w:val="24"/>
          <w:szCs w:val="24"/>
        </w:rPr>
        <w:t xml:space="preserve"> и наноэлектроника. Методические аспекты физического образования. Экономика в промышленно</w:t>
      </w:r>
      <w:r>
        <w:rPr>
          <w:rFonts w:ascii="Times New Roman" w:hAnsi="Times New Roman"/>
          <w:sz w:val="24"/>
          <w:szCs w:val="24"/>
        </w:rPr>
        <w:t>сти</w:t>
      </w:r>
      <w:r w:rsidRPr="00474726">
        <w:rPr>
          <w:rFonts w:ascii="Times New Roman" w:hAnsi="Times New Roman"/>
          <w:sz w:val="24"/>
          <w:szCs w:val="24"/>
        </w:rPr>
        <w:t>.</w:t>
      </w:r>
      <w:r w:rsidRPr="00C44FCF">
        <w:rPr>
          <w:rFonts w:ascii="Times New Roman" w:hAnsi="Times New Roman"/>
          <w:sz w:val="24"/>
          <w:szCs w:val="24"/>
        </w:rPr>
        <w:t xml:space="preserve"> С. 123</w:t>
      </w:r>
      <w:r>
        <w:rPr>
          <w:rFonts w:ascii="Times New Roman" w:hAnsi="Times New Roman"/>
          <w:sz w:val="24"/>
          <w:szCs w:val="24"/>
        </w:rPr>
        <w:t>–</w:t>
      </w:r>
      <w:r w:rsidRPr="00C44FCF">
        <w:rPr>
          <w:rFonts w:ascii="Times New Roman" w:hAnsi="Times New Roman"/>
          <w:sz w:val="24"/>
          <w:szCs w:val="24"/>
        </w:rPr>
        <w:t>130.</w:t>
      </w:r>
    </w:p>
    <w:p w:rsidR="000B44BF" w:rsidRPr="00CA3EEC" w:rsidRDefault="000B44BF" w:rsidP="00E01DE7">
      <w:pPr>
        <w:pStyle w:val="aff4"/>
        <w:numPr>
          <w:ilvl w:val="0"/>
          <w:numId w:val="25"/>
        </w:numPr>
        <w:tabs>
          <w:tab w:val="left" w:pos="993"/>
        </w:tabs>
        <w:spacing w:after="0" w:line="250" w:lineRule="auto"/>
        <w:ind w:left="0" w:firstLine="709"/>
        <w:jc w:val="both"/>
        <w:rPr>
          <w:rFonts w:ascii="Times New Roman" w:hAnsi="Times New Roman"/>
          <w:sz w:val="24"/>
          <w:szCs w:val="24"/>
        </w:rPr>
      </w:pPr>
      <w:r w:rsidRPr="00C44FCF">
        <w:rPr>
          <w:rFonts w:ascii="Times New Roman" w:hAnsi="Times New Roman"/>
          <w:i/>
          <w:sz w:val="24"/>
          <w:szCs w:val="24"/>
        </w:rPr>
        <w:t>Романченко Л.</w:t>
      </w:r>
      <w:r>
        <w:rPr>
          <w:rFonts w:ascii="Times New Roman" w:hAnsi="Times New Roman"/>
          <w:i/>
          <w:sz w:val="24"/>
          <w:szCs w:val="24"/>
        </w:rPr>
        <w:t xml:space="preserve"> </w:t>
      </w:r>
      <w:r w:rsidRPr="00C44FCF">
        <w:rPr>
          <w:rFonts w:ascii="Times New Roman" w:hAnsi="Times New Roman"/>
          <w:i/>
          <w:sz w:val="24"/>
          <w:szCs w:val="24"/>
        </w:rPr>
        <w:t>А.</w:t>
      </w:r>
      <w:r w:rsidRPr="00474726">
        <w:rPr>
          <w:rFonts w:ascii="Times New Roman" w:hAnsi="Times New Roman"/>
          <w:sz w:val="24"/>
          <w:szCs w:val="24"/>
        </w:rPr>
        <w:t>,</w:t>
      </w:r>
      <w:r>
        <w:rPr>
          <w:rFonts w:ascii="Times New Roman" w:hAnsi="Times New Roman"/>
          <w:i/>
          <w:sz w:val="24"/>
          <w:szCs w:val="24"/>
        </w:rPr>
        <w:t xml:space="preserve"> </w:t>
      </w:r>
      <w:r w:rsidRPr="00C44FCF">
        <w:rPr>
          <w:rFonts w:ascii="Times New Roman" w:hAnsi="Times New Roman"/>
          <w:i/>
          <w:sz w:val="24"/>
          <w:szCs w:val="24"/>
        </w:rPr>
        <w:t>Кудрявцева С.</w:t>
      </w:r>
      <w:r>
        <w:rPr>
          <w:rFonts w:ascii="Times New Roman" w:hAnsi="Times New Roman"/>
          <w:i/>
          <w:sz w:val="24"/>
          <w:szCs w:val="24"/>
        </w:rPr>
        <w:t xml:space="preserve"> </w:t>
      </w:r>
      <w:r w:rsidRPr="00C44FCF">
        <w:rPr>
          <w:rFonts w:ascii="Times New Roman" w:hAnsi="Times New Roman"/>
          <w:i/>
          <w:sz w:val="24"/>
          <w:szCs w:val="24"/>
        </w:rPr>
        <w:t>П.</w:t>
      </w:r>
      <w:r w:rsidRPr="00C44FCF">
        <w:rPr>
          <w:rFonts w:ascii="Times New Roman" w:hAnsi="Times New Roman"/>
          <w:sz w:val="24"/>
          <w:szCs w:val="24"/>
        </w:rPr>
        <w:t xml:space="preserve"> Общепрофессиональные компетенции при обучении по программе магистратуры «Магнитоэлектроника в системах защиты и</w:t>
      </w:r>
      <w:r w:rsidRPr="00C44FCF">
        <w:rPr>
          <w:rFonts w:ascii="Times New Roman" w:hAnsi="Times New Roman"/>
          <w:sz w:val="24"/>
          <w:szCs w:val="24"/>
        </w:rPr>
        <w:t>н</w:t>
      </w:r>
      <w:r w:rsidRPr="00C44FCF">
        <w:rPr>
          <w:rFonts w:ascii="Times New Roman" w:hAnsi="Times New Roman"/>
          <w:sz w:val="24"/>
          <w:szCs w:val="24"/>
        </w:rPr>
        <w:t>формации и безопасности» /</w:t>
      </w:r>
      <w:r>
        <w:rPr>
          <w:rFonts w:ascii="Times New Roman" w:hAnsi="Times New Roman"/>
          <w:sz w:val="24"/>
          <w:szCs w:val="24"/>
        </w:rPr>
        <w:t xml:space="preserve">/ </w:t>
      </w:r>
      <w:r w:rsidRPr="00C44FCF">
        <w:rPr>
          <w:rFonts w:ascii="Times New Roman" w:hAnsi="Times New Roman"/>
          <w:sz w:val="24"/>
          <w:szCs w:val="24"/>
        </w:rPr>
        <w:t>Гетеромагнитная микроэлектроника</w:t>
      </w:r>
      <w:proofErr w:type="gramStart"/>
      <w:r>
        <w:rPr>
          <w:rFonts w:ascii="Times New Roman" w:hAnsi="Times New Roman"/>
          <w:sz w:val="24"/>
          <w:szCs w:val="24"/>
        </w:rPr>
        <w:t xml:space="preserve"> :</w:t>
      </w:r>
      <w:proofErr w:type="gramEnd"/>
      <w:r w:rsidRPr="00C44FCF">
        <w:rPr>
          <w:rFonts w:ascii="Times New Roman" w:hAnsi="Times New Roman"/>
          <w:sz w:val="24"/>
          <w:szCs w:val="24"/>
        </w:rPr>
        <w:t xml:space="preserve"> </w:t>
      </w:r>
      <w:r w:rsidRPr="00CA3EEC">
        <w:rPr>
          <w:rFonts w:ascii="Times New Roman" w:hAnsi="Times New Roman"/>
          <w:spacing w:val="-4"/>
          <w:sz w:val="24"/>
          <w:szCs w:val="24"/>
        </w:rPr>
        <w:t>сб. науч. тр.</w:t>
      </w:r>
      <w:r w:rsidRPr="00CA3EEC">
        <w:rPr>
          <w:rFonts w:ascii="Times New Roman" w:hAnsi="Times New Roman"/>
          <w:sz w:val="24"/>
          <w:szCs w:val="24"/>
        </w:rPr>
        <w:t xml:space="preserve"> </w:t>
      </w:r>
      <w:r w:rsidRPr="00CA3EEC">
        <w:rPr>
          <w:rFonts w:ascii="Times New Roman" w:hAnsi="Times New Roman"/>
          <w:spacing w:val="-4"/>
          <w:sz w:val="24"/>
          <w:szCs w:val="24"/>
        </w:rPr>
        <w:t xml:space="preserve">Саратов : </w:t>
      </w:r>
      <w:r w:rsidRPr="00CA3EEC">
        <w:rPr>
          <w:rFonts w:ascii="Times New Roman" w:hAnsi="Times New Roman"/>
          <w:sz w:val="24"/>
          <w:szCs w:val="24"/>
        </w:rPr>
        <w:t>Изд-во ОАО «Институт критических технологий», 2017. Вып. 22</w:t>
      </w:r>
      <w:proofErr w:type="gramStart"/>
      <w:r w:rsidRPr="00CA3EEC">
        <w:rPr>
          <w:rFonts w:ascii="Times New Roman" w:hAnsi="Times New Roman"/>
          <w:sz w:val="24"/>
          <w:szCs w:val="24"/>
        </w:rPr>
        <w:t xml:space="preserve"> :</w:t>
      </w:r>
      <w:proofErr w:type="gramEnd"/>
      <w:r w:rsidRPr="00CA3EEC">
        <w:rPr>
          <w:rFonts w:ascii="Times New Roman" w:hAnsi="Times New Roman"/>
          <w:sz w:val="24"/>
          <w:szCs w:val="24"/>
        </w:rPr>
        <w:t xml:space="preserve"> Теоретические и эк</w:t>
      </w:r>
      <w:r w:rsidRPr="00CA3EEC">
        <w:rPr>
          <w:rFonts w:ascii="Times New Roman" w:hAnsi="Times New Roman"/>
          <w:sz w:val="24"/>
          <w:szCs w:val="24"/>
        </w:rPr>
        <w:t>с</w:t>
      </w:r>
      <w:r w:rsidRPr="00CA3EEC">
        <w:rPr>
          <w:rFonts w:ascii="Times New Roman" w:hAnsi="Times New Roman"/>
          <w:sz w:val="24"/>
          <w:szCs w:val="24"/>
        </w:rPr>
        <w:t>периментальные исследования, компьютерные технологии. Методические аспекты ф</w:t>
      </w:r>
      <w:r w:rsidRPr="00CA3EEC">
        <w:rPr>
          <w:rFonts w:ascii="Times New Roman" w:hAnsi="Times New Roman"/>
          <w:sz w:val="24"/>
          <w:szCs w:val="24"/>
        </w:rPr>
        <w:t>и</w:t>
      </w:r>
      <w:r w:rsidRPr="00CA3EEC">
        <w:rPr>
          <w:rFonts w:ascii="Times New Roman" w:hAnsi="Times New Roman"/>
          <w:sz w:val="24"/>
          <w:szCs w:val="24"/>
        </w:rPr>
        <w:t>зического образования. Экономика в промышленности. С. 67–70.</w:t>
      </w:r>
    </w:p>
    <w:p w:rsidR="000B44BF" w:rsidRPr="00815ACF" w:rsidRDefault="000B44BF" w:rsidP="00E01DE7">
      <w:pPr>
        <w:pStyle w:val="aff4"/>
        <w:numPr>
          <w:ilvl w:val="0"/>
          <w:numId w:val="25"/>
        </w:numPr>
        <w:tabs>
          <w:tab w:val="left" w:pos="993"/>
        </w:tabs>
        <w:spacing w:after="0" w:line="250" w:lineRule="auto"/>
        <w:ind w:left="0" w:firstLine="709"/>
        <w:jc w:val="both"/>
        <w:rPr>
          <w:rFonts w:ascii="Times New Roman" w:hAnsi="Times New Roman"/>
          <w:spacing w:val="-2"/>
          <w:sz w:val="24"/>
          <w:szCs w:val="24"/>
        </w:rPr>
      </w:pPr>
      <w:r w:rsidRPr="00815ACF">
        <w:rPr>
          <w:rFonts w:ascii="Times New Roman" w:hAnsi="Times New Roman"/>
          <w:i/>
          <w:spacing w:val="-2"/>
          <w:sz w:val="24"/>
          <w:szCs w:val="24"/>
        </w:rPr>
        <w:t>Романченко Л. А.</w:t>
      </w:r>
      <w:r w:rsidRPr="00815ACF">
        <w:rPr>
          <w:rFonts w:ascii="Times New Roman" w:hAnsi="Times New Roman"/>
          <w:spacing w:val="-2"/>
          <w:sz w:val="24"/>
          <w:szCs w:val="24"/>
        </w:rPr>
        <w:t>,</w:t>
      </w:r>
      <w:r w:rsidRPr="00815ACF">
        <w:rPr>
          <w:rFonts w:ascii="Times New Roman" w:hAnsi="Times New Roman"/>
          <w:i/>
          <w:spacing w:val="-2"/>
          <w:sz w:val="24"/>
          <w:szCs w:val="24"/>
        </w:rPr>
        <w:t xml:space="preserve"> Кудрявцева С. П.</w:t>
      </w:r>
      <w:r w:rsidRPr="00815ACF">
        <w:rPr>
          <w:rFonts w:ascii="Times New Roman" w:hAnsi="Times New Roman"/>
          <w:spacing w:val="-2"/>
          <w:sz w:val="24"/>
          <w:szCs w:val="24"/>
        </w:rPr>
        <w:t xml:space="preserve"> Профессиональные компетенции при об</w:t>
      </w:r>
      <w:r w:rsidRPr="00815ACF">
        <w:rPr>
          <w:rFonts w:ascii="Times New Roman" w:hAnsi="Times New Roman"/>
          <w:spacing w:val="-2"/>
          <w:sz w:val="24"/>
          <w:szCs w:val="24"/>
        </w:rPr>
        <w:t>у</w:t>
      </w:r>
      <w:r w:rsidRPr="00815ACF">
        <w:rPr>
          <w:rFonts w:ascii="Times New Roman" w:hAnsi="Times New Roman"/>
          <w:spacing w:val="-2"/>
          <w:sz w:val="24"/>
          <w:szCs w:val="24"/>
        </w:rPr>
        <w:t>чении по программе магистратуры «Магнитоэлектроника в системах защиты информации и безопасности» // Гетеромагнитная микроэлектроника</w:t>
      </w:r>
      <w:proofErr w:type="gramStart"/>
      <w:r w:rsidRPr="00815ACF">
        <w:rPr>
          <w:rFonts w:ascii="Times New Roman" w:hAnsi="Times New Roman"/>
          <w:spacing w:val="-2"/>
          <w:sz w:val="24"/>
          <w:szCs w:val="24"/>
        </w:rPr>
        <w:t xml:space="preserve"> :</w:t>
      </w:r>
      <w:proofErr w:type="gramEnd"/>
      <w:r w:rsidRPr="00815ACF">
        <w:rPr>
          <w:rFonts w:ascii="Times New Roman" w:hAnsi="Times New Roman"/>
          <w:spacing w:val="-2"/>
          <w:sz w:val="24"/>
          <w:szCs w:val="24"/>
        </w:rPr>
        <w:t xml:space="preserve"> сб. науч. тр.</w:t>
      </w:r>
      <w:r w:rsidR="00815ACF">
        <w:rPr>
          <w:rFonts w:ascii="Times New Roman" w:hAnsi="Times New Roman"/>
          <w:spacing w:val="-2"/>
          <w:sz w:val="24"/>
          <w:szCs w:val="24"/>
        </w:rPr>
        <w:t xml:space="preserve"> </w:t>
      </w:r>
      <w:r w:rsidRPr="00815ACF">
        <w:rPr>
          <w:rFonts w:ascii="Times New Roman" w:hAnsi="Times New Roman"/>
          <w:spacing w:val="-2"/>
          <w:sz w:val="24"/>
          <w:szCs w:val="24"/>
        </w:rPr>
        <w:t>Саратов : Изд-во ОАО «Институт критических технологий», 2017. Вып. 22</w:t>
      </w:r>
      <w:proofErr w:type="gramStart"/>
      <w:r w:rsidRPr="00815ACF">
        <w:rPr>
          <w:rFonts w:ascii="Times New Roman" w:hAnsi="Times New Roman"/>
          <w:spacing w:val="-2"/>
          <w:sz w:val="24"/>
          <w:szCs w:val="24"/>
        </w:rPr>
        <w:t xml:space="preserve"> :</w:t>
      </w:r>
      <w:proofErr w:type="gramEnd"/>
      <w:r w:rsidRPr="00815ACF">
        <w:rPr>
          <w:rFonts w:ascii="Times New Roman" w:hAnsi="Times New Roman"/>
          <w:spacing w:val="-2"/>
          <w:sz w:val="24"/>
          <w:szCs w:val="24"/>
        </w:rPr>
        <w:t xml:space="preserve"> Теоретические и экспериме</w:t>
      </w:r>
      <w:r w:rsidRPr="00815ACF">
        <w:rPr>
          <w:rFonts w:ascii="Times New Roman" w:hAnsi="Times New Roman"/>
          <w:spacing w:val="-2"/>
          <w:sz w:val="24"/>
          <w:szCs w:val="24"/>
        </w:rPr>
        <w:t>н</w:t>
      </w:r>
      <w:r w:rsidRPr="00815ACF">
        <w:rPr>
          <w:rFonts w:ascii="Times New Roman" w:hAnsi="Times New Roman"/>
          <w:spacing w:val="-2"/>
          <w:sz w:val="24"/>
          <w:szCs w:val="24"/>
        </w:rPr>
        <w:t>тальные исследования, компьютерные технологии. Методические аспекты физического образования. Экономика в промышленности. С. 71–73.</w:t>
      </w:r>
    </w:p>
    <w:p w:rsidR="000B44BF" w:rsidRPr="00C44FCF" w:rsidRDefault="000B44BF" w:rsidP="00E01DE7">
      <w:pPr>
        <w:spacing w:line="250" w:lineRule="auto"/>
        <w:ind w:left="360"/>
        <w:rPr>
          <w:highlight w:val="yellow"/>
        </w:rPr>
      </w:pPr>
    </w:p>
    <w:p w:rsidR="000B44BF" w:rsidRPr="00C44FCF" w:rsidRDefault="000B44BF" w:rsidP="00E01DE7">
      <w:pPr>
        <w:spacing w:line="250" w:lineRule="auto"/>
        <w:ind w:left="360"/>
      </w:pPr>
    </w:p>
    <w:p w:rsidR="00815ACF" w:rsidRPr="00D9051F" w:rsidRDefault="00815ACF" w:rsidP="00E01DE7">
      <w:pPr>
        <w:spacing w:line="250" w:lineRule="auto"/>
      </w:pPr>
      <w:r w:rsidRPr="00D9051F">
        <w:t>УДК 001.891, 001.895</w:t>
      </w:r>
    </w:p>
    <w:p w:rsidR="00815ACF" w:rsidRPr="008A3A34" w:rsidRDefault="00815ACF" w:rsidP="00E01DE7">
      <w:pPr>
        <w:spacing w:line="250" w:lineRule="auto"/>
        <w:rPr>
          <w:b/>
        </w:rPr>
      </w:pPr>
    </w:p>
    <w:p w:rsidR="00815ACF" w:rsidRPr="00D9051F" w:rsidRDefault="00815ACF" w:rsidP="00E01DE7">
      <w:pPr>
        <w:spacing w:line="250" w:lineRule="auto"/>
        <w:jc w:val="center"/>
        <w:rPr>
          <w:b/>
        </w:rPr>
      </w:pPr>
      <w:r w:rsidRPr="00D9051F">
        <w:rPr>
          <w:b/>
        </w:rPr>
        <w:t xml:space="preserve">ОТКРЫТОЕ ОБРАЗОВАНИЕ: </w:t>
      </w:r>
    </w:p>
    <w:p w:rsidR="00815ACF" w:rsidRPr="00D9051F" w:rsidRDefault="00815ACF" w:rsidP="00E01DE7">
      <w:pPr>
        <w:spacing w:line="250" w:lineRule="auto"/>
        <w:jc w:val="center"/>
        <w:rPr>
          <w:b/>
        </w:rPr>
      </w:pPr>
      <w:r w:rsidRPr="00D9051F">
        <w:rPr>
          <w:b/>
        </w:rPr>
        <w:t xml:space="preserve">ПРОГРАММА ПРИКЛАДНОЙ МАГИСТРАТУРЫ «МАГНИТОЭЛЕКТРОНИКА </w:t>
      </w:r>
    </w:p>
    <w:p w:rsidR="00815ACF" w:rsidRPr="00D9051F" w:rsidRDefault="00815ACF" w:rsidP="00E01DE7">
      <w:pPr>
        <w:spacing w:line="250" w:lineRule="auto"/>
        <w:jc w:val="center"/>
        <w:rPr>
          <w:b/>
        </w:rPr>
      </w:pPr>
      <w:r w:rsidRPr="00D9051F">
        <w:rPr>
          <w:b/>
        </w:rPr>
        <w:t xml:space="preserve">В СИСТЕМАХ ЗАЩИТЫ ИНФОРМАЦИИ И БЕЗОПАСНОСТИ» </w:t>
      </w:r>
    </w:p>
    <w:p w:rsidR="00815ACF" w:rsidRPr="00D9051F" w:rsidRDefault="00815ACF" w:rsidP="00E01DE7">
      <w:pPr>
        <w:spacing w:line="250" w:lineRule="auto"/>
        <w:jc w:val="center"/>
        <w:rPr>
          <w:b/>
        </w:rPr>
      </w:pPr>
    </w:p>
    <w:p w:rsidR="00815ACF" w:rsidRPr="000A5ABA" w:rsidRDefault="00815ACF" w:rsidP="00E01DE7">
      <w:pPr>
        <w:spacing w:line="250" w:lineRule="auto"/>
        <w:jc w:val="center"/>
        <w:rPr>
          <w:b/>
        </w:rPr>
      </w:pPr>
      <w:r w:rsidRPr="000A5ABA">
        <w:rPr>
          <w:b/>
        </w:rPr>
        <w:t>А.</w:t>
      </w:r>
      <w:r>
        <w:rPr>
          <w:b/>
        </w:rPr>
        <w:t xml:space="preserve"> </w:t>
      </w:r>
      <w:r w:rsidRPr="000A5ABA">
        <w:rPr>
          <w:b/>
        </w:rPr>
        <w:t>А. Игнатьев, С.</w:t>
      </w:r>
      <w:r>
        <w:rPr>
          <w:b/>
        </w:rPr>
        <w:t xml:space="preserve"> </w:t>
      </w:r>
      <w:r w:rsidRPr="000A5ABA">
        <w:rPr>
          <w:b/>
        </w:rPr>
        <w:t>П. Кудрявцева, Л.</w:t>
      </w:r>
      <w:r>
        <w:rPr>
          <w:b/>
        </w:rPr>
        <w:t xml:space="preserve"> </w:t>
      </w:r>
      <w:r w:rsidRPr="000A5ABA">
        <w:rPr>
          <w:b/>
        </w:rPr>
        <w:t>А. Романченко</w:t>
      </w:r>
    </w:p>
    <w:p w:rsidR="00815ACF" w:rsidRDefault="00815ACF" w:rsidP="00E01DE7">
      <w:pPr>
        <w:spacing w:line="250" w:lineRule="auto"/>
        <w:jc w:val="both"/>
        <w:rPr>
          <w:sz w:val="28"/>
          <w:szCs w:val="28"/>
        </w:rPr>
      </w:pPr>
    </w:p>
    <w:p w:rsidR="00815ACF" w:rsidRPr="00C44FCF" w:rsidRDefault="00815ACF" w:rsidP="00E01DE7">
      <w:pPr>
        <w:autoSpaceDE w:val="0"/>
        <w:autoSpaceDN w:val="0"/>
        <w:adjustRightInd w:val="0"/>
        <w:spacing w:line="250" w:lineRule="auto"/>
        <w:jc w:val="center"/>
        <w:rPr>
          <w:rFonts w:eastAsia="TimesNewRomanPSMT"/>
        </w:rPr>
      </w:pPr>
      <w:r w:rsidRPr="00C44FCF">
        <w:rPr>
          <w:rFonts w:eastAsia="TimesNewRomanPSMT"/>
        </w:rPr>
        <w:t>Саратовский национальный исследовательский</w:t>
      </w:r>
    </w:p>
    <w:p w:rsidR="00815ACF" w:rsidRPr="00C44FCF" w:rsidRDefault="00815ACF" w:rsidP="00E01DE7">
      <w:pPr>
        <w:autoSpaceDE w:val="0"/>
        <w:autoSpaceDN w:val="0"/>
        <w:adjustRightInd w:val="0"/>
        <w:spacing w:line="250" w:lineRule="auto"/>
        <w:jc w:val="center"/>
        <w:rPr>
          <w:rFonts w:eastAsia="TimesNewRomanPSMT"/>
        </w:rPr>
      </w:pPr>
      <w:r w:rsidRPr="00C44FCF">
        <w:rPr>
          <w:rFonts w:eastAsia="TimesNewRomanPSMT"/>
        </w:rPr>
        <w:t>государственный университет имени Н. Г. Чернышевского</w:t>
      </w:r>
    </w:p>
    <w:p w:rsidR="00815ACF" w:rsidRPr="00C44FCF" w:rsidRDefault="00815ACF" w:rsidP="00E01DE7">
      <w:pPr>
        <w:autoSpaceDE w:val="0"/>
        <w:autoSpaceDN w:val="0"/>
        <w:adjustRightInd w:val="0"/>
        <w:spacing w:line="250" w:lineRule="auto"/>
        <w:jc w:val="center"/>
        <w:rPr>
          <w:rFonts w:eastAsia="TimesNewRomanPSMT"/>
        </w:rPr>
      </w:pPr>
      <w:r w:rsidRPr="00C44FCF">
        <w:rPr>
          <w:rFonts w:eastAsia="TimesNewRomanPSMT"/>
        </w:rPr>
        <w:t>Россия, 410012, Саратов, Астраханская, 83</w:t>
      </w:r>
    </w:p>
    <w:p w:rsidR="00815ACF" w:rsidRPr="00C44FCF" w:rsidRDefault="00815ACF" w:rsidP="00E01DE7">
      <w:pPr>
        <w:spacing w:line="250" w:lineRule="auto"/>
        <w:jc w:val="center"/>
      </w:pPr>
      <w:r w:rsidRPr="00C44FCF">
        <w:rPr>
          <w:rFonts w:eastAsia="TimesNewRomanPSMT"/>
          <w:lang w:val="en-US"/>
        </w:rPr>
        <w:t>E</w:t>
      </w:r>
      <w:r w:rsidRPr="00C44FCF">
        <w:rPr>
          <w:rFonts w:eastAsia="TimesNewRomanPSMT"/>
        </w:rPr>
        <w:t>-</w:t>
      </w:r>
      <w:r w:rsidRPr="00C44FCF">
        <w:rPr>
          <w:rFonts w:eastAsia="TimesNewRomanPSMT"/>
          <w:lang w:val="en-US"/>
        </w:rPr>
        <w:t>mail</w:t>
      </w:r>
      <w:r w:rsidRPr="00C44FCF">
        <w:rPr>
          <w:rFonts w:eastAsia="TimesNewRomanPSMT"/>
        </w:rPr>
        <w:t xml:space="preserve">: </w:t>
      </w:r>
      <w:proofErr w:type="spellStart"/>
      <w:r w:rsidRPr="00C44FCF">
        <w:rPr>
          <w:rFonts w:eastAsia="TimesNewRomanPSMT"/>
          <w:lang w:val="en-US"/>
        </w:rPr>
        <w:t>lari</w:t>
      </w:r>
      <w:proofErr w:type="spellEnd"/>
      <w:r w:rsidRPr="00C44FCF">
        <w:rPr>
          <w:rFonts w:eastAsia="TimesNewRomanPSMT"/>
        </w:rPr>
        <w:t>_</w:t>
      </w:r>
      <w:proofErr w:type="spellStart"/>
      <w:r w:rsidRPr="00C44FCF">
        <w:rPr>
          <w:rFonts w:eastAsia="TimesNewRomanPSMT"/>
          <w:lang w:val="en-US"/>
        </w:rPr>
        <w:t>rrr</w:t>
      </w:r>
      <w:proofErr w:type="spellEnd"/>
      <w:r w:rsidRPr="00C44FCF">
        <w:rPr>
          <w:rFonts w:eastAsia="TimesNewRomanPSMT"/>
        </w:rPr>
        <w:t>@</w:t>
      </w:r>
      <w:r w:rsidRPr="00C44FCF">
        <w:rPr>
          <w:rFonts w:eastAsia="TimesNewRomanPSMT"/>
          <w:lang w:val="en-US"/>
        </w:rPr>
        <w:t>mail</w:t>
      </w:r>
      <w:r w:rsidRPr="00C44FCF">
        <w:rPr>
          <w:rFonts w:eastAsia="TimesNewRomanPSMT"/>
        </w:rPr>
        <w:t>.</w:t>
      </w:r>
      <w:proofErr w:type="spellStart"/>
      <w:r w:rsidRPr="00C44FCF">
        <w:rPr>
          <w:rFonts w:eastAsia="TimesNewRomanPSMT"/>
          <w:lang w:val="en-US"/>
        </w:rPr>
        <w:t>ru</w:t>
      </w:r>
      <w:proofErr w:type="spellEnd"/>
    </w:p>
    <w:p w:rsidR="00815ACF" w:rsidRDefault="00815ACF" w:rsidP="00E01DE7">
      <w:pPr>
        <w:spacing w:line="250" w:lineRule="auto"/>
        <w:jc w:val="both"/>
        <w:rPr>
          <w:sz w:val="28"/>
          <w:szCs w:val="28"/>
        </w:rPr>
      </w:pPr>
    </w:p>
    <w:p w:rsidR="00815ACF" w:rsidRPr="00B40F39" w:rsidRDefault="00815ACF" w:rsidP="00E01DE7">
      <w:pPr>
        <w:spacing w:line="250" w:lineRule="auto"/>
        <w:ind w:firstLine="708"/>
        <w:jc w:val="both"/>
      </w:pPr>
      <w:r>
        <w:t>В статье представлены основные аспекты, обеспечивающие открытость образ</w:t>
      </w:r>
      <w:r>
        <w:t>о</w:t>
      </w:r>
      <w:r>
        <w:t>вания по магистерской программе «Магнитоэлектроника в системах защиты информ</w:t>
      </w:r>
      <w:r>
        <w:t>а</w:t>
      </w:r>
      <w:r>
        <w:t>ции и безопасности».</w:t>
      </w:r>
    </w:p>
    <w:p w:rsidR="00815ACF" w:rsidRPr="00B40F39" w:rsidRDefault="00815ACF" w:rsidP="00E01DE7">
      <w:pPr>
        <w:spacing w:line="250" w:lineRule="auto"/>
        <w:ind w:firstLine="708"/>
        <w:jc w:val="both"/>
      </w:pPr>
      <w:r w:rsidRPr="00B40F39">
        <w:rPr>
          <w:i/>
        </w:rPr>
        <w:t>Ключевые слова</w:t>
      </w:r>
      <w:r w:rsidRPr="00B40F39">
        <w:t>: открытое образование, электронный</w:t>
      </w:r>
      <w:r>
        <w:t xml:space="preserve"> </w:t>
      </w:r>
      <w:r w:rsidRPr="00B40F39">
        <w:t>образовательный ресурс, магистратура.</w:t>
      </w:r>
    </w:p>
    <w:p w:rsidR="00815ACF" w:rsidRPr="00B40F39" w:rsidRDefault="00815ACF" w:rsidP="00E01DE7">
      <w:pPr>
        <w:spacing w:line="250" w:lineRule="auto"/>
        <w:jc w:val="both"/>
        <w:rPr>
          <w:sz w:val="28"/>
          <w:szCs w:val="28"/>
        </w:rPr>
      </w:pPr>
    </w:p>
    <w:p w:rsidR="00815ACF" w:rsidRPr="00162A8F" w:rsidRDefault="00815ACF" w:rsidP="00E01DE7">
      <w:pPr>
        <w:spacing w:line="250" w:lineRule="auto"/>
        <w:jc w:val="center"/>
        <w:rPr>
          <w:b/>
          <w:lang w:val="en-US"/>
        </w:rPr>
      </w:pPr>
      <w:r w:rsidRPr="00B31B97">
        <w:rPr>
          <w:b/>
          <w:lang w:val="en-US"/>
        </w:rPr>
        <w:t>Open</w:t>
      </w:r>
      <w:r w:rsidRPr="00162A8F">
        <w:rPr>
          <w:b/>
          <w:lang w:val="en-US"/>
        </w:rPr>
        <w:t xml:space="preserve"> </w:t>
      </w:r>
      <w:r w:rsidRPr="00B31B97">
        <w:rPr>
          <w:b/>
          <w:lang w:val="en-US"/>
        </w:rPr>
        <w:t>Education</w:t>
      </w:r>
      <w:r w:rsidRPr="00162A8F">
        <w:rPr>
          <w:b/>
          <w:lang w:val="en-US"/>
        </w:rPr>
        <w:t xml:space="preserve">: </w:t>
      </w:r>
    </w:p>
    <w:p w:rsidR="00815ACF" w:rsidRPr="00162A8F" w:rsidRDefault="00815ACF" w:rsidP="00E01DE7">
      <w:pPr>
        <w:spacing w:line="250" w:lineRule="auto"/>
        <w:jc w:val="center"/>
        <w:rPr>
          <w:b/>
          <w:lang w:val="en-US"/>
        </w:rPr>
      </w:pPr>
      <w:r w:rsidRPr="00B31B97">
        <w:rPr>
          <w:b/>
          <w:lang w:val="en-US"/>
        </w:rPr>
        <w:t xml:space="preserve">Applied Master </w:t>
      </w:r>
      <w:r w:rsidRPr="00B40F39">
        <w:rPr>
          <w:b/>
          <w:lang w:val="en-US"/>
        </w:rPr>
        <w:t>Program «</w:t>
      </w:r>
      <w:proofErr w:type="spellStart"/>
      <w:r w:rsidRPr="00B40F39">
        <w:rPr>
          <w:b/>
          <w:lang w:val="en-US"/>
        </w:rPr>
        <w:t>Magnetoelectronics</w:t>
      </w:r>
      <w:proofErr w:type="spellEnd"/>
      <w:r w:rsidRPr="00B31B97">
        <w:rPr>
          <w:b/>
          <w:lang w:val="en-US"/>
        </w:rPr>
        <w:t xml:space="preserve"> </w:t>
      </w:r>
    </w:p>
    <w:p w:rsidR="00815ACF" w:rsidRPr="00B31B97" w:rsidRDefault="00815ACF" w:rsidP="00E01DE7">
      <w:pPr>
        <w:spacing w:line="250" w:lineRule="auto"/>
        <w:jc w:val="center"/>
        <w:rPr>
          <w:b/>
          <w:lang w:val="en-US"/>
        </w:rPr>
      </w:pPr>
      <w:proofErr w:type="gramStart"/>
      <w:r w:rsidRPr="00B31B97">
        <w:rPr>
          <w:b/>
          <w:lang w:val="en-US"/>
        </w:rPr>
        <w:t>in</w:t>
      </w:r>
      <w:proofErr w:type="gramEnd"/>
      <w:r w:rsidRPr="00B31B97">
        <w:rPr>
          <w:b/>
          <w:lang w:val="en-US"/>
        </w:rPr>
        <w:t xml:space="preserve"> the Information Protection and Safety Systems»</w:t>
      </w:r>
    </w:p>
    <w:p w:rsidR="00815ACF" w:rsidRDefault="00815ACF" w:rsidP="00E01DE7">
      <w:pPr>
        <w:spacing w:line="250" w:lineRule="auto"/>
        <w:jc w:val="center"/>
        <w:rPr>
          <w:b/>
          <w:lang w:val="en-US"/>
        </w:rPr>
      </w:pPr>
    </w:p>
    <w:p w:rsidR="00815ACF" w:rsidRPr="00B31B97" w:rsidRDefault="00815ACF" w:rsidP="00E01DE7">
      <w:pPr>
        <w:spacing w:line="250" w:lineRule="auto"/>
        <w:jc w:val="center"/>
        <w:rPr>
          <w:b/>
          <w:color w:val="FF0000"/>
          <w:lang w:val="en-US"/>
        </w:rPr>
      </w:pPr>
      <w:r>
        <w:rPr>
          <w:b/>
          <w:lang w:val="en-US"/>
        </w:rPr>
        <w:t>A.</w:t>
      </w:r>
      <w:r w:rsidRPr="00162A8F">
        <w:rPr>
          <w:b/>
          <w:lang w:val="en-US"/>
        </w:rPr>
        <w:t xml:space="preserve"> </w:t>
      </w:r>
      <w:r>
        <w:rPr>
          <w:b/>
          <w:lang w:val="en-US"/>
        </w:rPr>
        <w:t>A</w:t>
      </w:r>
      <w:r w:rsidR="00D75D65" w:rsidRPr="00D75D65">
        <w:rPr>
          <w:b/>
          <w:lang w:val="en-US"/>
        </w:rPr>
        <w:t>.</w:t>
      </w:r>
      <w:r>
        <w:rPr>
          <w:b/>
          <w:lang w:val="en-US"/>
        </w:rPr>
        <w:t xml:space="preserve"> </w:t>
      </w:r>
      <w:proofErr w:type="spellStart"/>
      <w:r>
        <w:rPr>
          <w:b/>
          <w:lang w:val="en-US"/>
        </w:rPr>
        <w:t>Ignatiev</w:t>
      </w:r>
      <w:proofErr w:type="spellEnd"/>
      <w:r>
        <w:rPr>
          <w:b/>
          <w:lang w:val="en-US"/>
        </w:rPr>
        <w:t>, S</w:t>
      </w:r>
      <w:r w:rsidRPr="00B31B97">
        <w:rPr>
          <w:b/>
          <w:lang w:val="en-US"/>
        </w:rPr>
        <w:t>.</w:t>
      </w:r>
      <w:r w:rsidRPr="00162A8F">
        <w:rPr>
          <w:b/>
          <w:lang w:val="en-US"/>
        </w:rPr>
        <w:t xml:space="preserve"> </w:t>
      </w:r>
      <w:r>
        <w:rPr>
          <w:b/>
          <w:lang w:val="en-US"/>
        </w:rPr>
        <w:t>P</w:t>
      </w:r>
      <w:r w:rsidRPr="00B31B97">
        <w:rPr>
          <w:b/>
          <w:lang w:val="en-US"/>
        </w:rPr>
        <w:t>.</w:t>
      </w:r>
      <w:r>
        <w:rPr>
          <w:b/>
          <w:lang w:val="en-US"/>
        </w:rPr>
        <w:t xml:space="preserve"> </w:t>
      </w:r>
      <w:proofErr w:type="spellStart"/>
      <w:r>
        <w:rPr>
          <w:b/>
          <w:lang w:val="en-US"/>
        </w:rPr>
        <w:t>Kudryavceva</w:t>
      </w:r>
      <w:proofErr w:type="spellEnd"/>
      <w:r>
        <w:rPr>
          <w:b/>
          <w:lang w:val="en-US"/>
        </w:rPr>
        <w:t>, L.</w:t>
      </w:r>
      <w:r w:rsidRPr="00162A8F">
        <w:rPr>
          <w:b/>
          <w:lang w:val="en-US"/>
        </w:rPr>
        <w:t xml:space="preserve"> </w:t>
      </w:r>
      <w:r>
        <w:rPr>
          <w:b/>
          <w:lang w:val="en-US"/>
        </w:rPr>
        <w:t xml:space="preserve">A. </w:t>
      </w:r>
      <w:proofErr w:type="spellStart"/>
      <w:r>
        <w:rPr>
          <w:b/>
          <w:lang w:val="en-US"/>
        </w:rPr>
        <w:t>Romanchenko</w:t>
      </w:r>
      <w:proofErr w:type="spellEnd"/>
    </w:p>
    <w:p w:rsidR="00815ACF" w:rsidRPr="00B31B97" w:rsidRDefault="00815ACF" w:rsidP="00E01DE7">
      <w:pPr>
        <w:spacing w:line="250" w:lineRule="auto"/>
        <w:jc w:val="center"/>
        <w:rPr>
          <w:b/>
          <w:color w:val="FF0000"/>
          <w:sz w:val="28"/>
          <w:szCs w:val="28"/>
          <w:lang w:val="en-US"/>
        </w:rPr>
      </w:pPr>
    </w:p>
    <w:p w:rsidR="00815ACF" w:rsidRPr="003B2C32" w:rsidRDefault="00815ACF" w:rsidP="00E01DE7">
      <w:pPr>
        <w:spacing w:line="250" w:lineRule="auto"/>
        <w:ind w:firstLine="708"/>
        <w:jc w:val="both"/>
        <w:rPr>
          <w:shadow/>
          <w:lang w:val="en-US"/>
        </w:rPr>
      </w:pPr>
      <w:r w:rsidRPr="00B40F39">
        <w:rPr>
          <w:lang w:val="en-US"/>
        </w:rPr>
        <w:t>There are presented the main aspects, providing openness of education on master pr</w:t>
      </w:r>
      <w:r w:rsidRPr="00B40F39">
        <w:rPr>
          <w:lang w:val="en-US"/>
        </w:rPr>
        <w:t>o</w:t>
      </w:r>
      <w:r w:rsidRPr="00B40F39">
        <w:rPr>
          <w:lang w:val="en-US"/>
        </w:rPr>
        <w:t>gram «</w:t>
      </w:r>
      <w:proofErr w:type="spellStart"/>
      <w:r w:rsidRPr="00B40F39">
        <w:rPr>
          <w:lang w:val="en-US"/>
        </w:rPr>
        <w:t>Magnetoelectronics</w:t>
      </w:r>
      <w:proofErr w:type="spellEnd"/>
      <w:r w:rsidRPr="00B40F39">
        <w:rPr>
          <w:lang w:val="en-US"/>
        </w:rPr>
        <w:t xml:space="preserve"> in the information protection and safety systems</w:t>
      </w:r>
      <w:r w:rsidRPr="003B2C32">
        <w:rPr>
          <w:caps/>
          <w:lang w:val="en-US"/>
        </w:rPr>
        <w:t>»</w:t>
      </w:r>
      <w:r w:rsidR="003B2C32" w:rsidRPr="003B2C32">
        <w:rPr>
          <w:caps/>
          <w:lang w:val="en-US"/>
        </w:rPr>
        <w:t>.</w:t>
      </w:r>
    </w:p>
    <w:p w:rsidR="00815ACF" w:rsidRPr="00B40F39" w:rsidRDefault="00815ACF" w:rsidP="00E01DE7">
      <w:pPr>
        <w:spacing w:line="250" w:lineRule="auto"/>
        <w:ind w:firstLine="709"/>
        <w:jc w:val="both"/>
        <w:rPr>
          <w:sz w:val="28"/>
          <w:szCs w:val="28"/>
          <w:lang w:val="en-US"/>
        </w:rPr>
      </w:pPr>
      <w:r w:rsidRPr="00B40F39">
        <w:rPr>
          <w:i/>
          <w:lang w:val="en-US"/>
        </w:rPr>
        <w:t>Key words</w:t>
      </w:r>
      <w:r w:rsidRPr="00B40F39">
        <w:rPr>
          <w:lang w:val="en-US"/>
        </w:rPr>
        <w:t>: open education, electronic educational resource, master program.</w:t>
      </w:r>
    </w:p>
    <w:p w:rsidR="00815ACF" w:rsidRDefault="00815ACF" w:rsidP="0050724C">
      <w:pPr>
        <w:ind w:firstLine="709"/>
        <w:jc w:val="both"/>
        <w:rPr>
          <w:sz w:val="28"/>
          <w:szCs w:val="28"/>
          <w:highlight w:val="yellow"/>
        </w:rPr>
      </w:pPr>
      <w:r w:rsidRPr="00C86BAD">
        <w:rPr>
          <w:sz w:val="28"/>
          <w:szCs w:val="28"/>
        </w:rPr>
        <w:lastRenderedPageBreak/>
        <w:t>Открытое образование расширяет доступ к обучению, устраняя бар</w:t>
      </w:r>
      <w:r w:rsidRPr="00C86BAD">
        <w:rPr>
          <w:sz w:val="28"/>
          <w:szCs w:val="28"/>
        </w:rPr>
        <w:t>ь</w:t>
      </w:r>
      <w:r w:rsidRPr="00C86BAD">
        <w:rPr>
          <w:sz w:val="28"/>
          <w:szCs w:val="28"/>
        </w:rPr>
        <w:t>еры, препятствующие возможности участия в учебном процессе. Кроме этого оно предусматривает свободный доступ к электронным образов</w:t>
      </w:r>
      <w:r w:rsidRPr="00C86BAD">
        <w:rPr>
          <w:sz w:val="28"/>
          <w:szCs w:val="28"/>
        </w:rPr>
        <w:t>а</w:t>
      </w:r>
      <w:r w:rsidRPr="00C9546A">
        <w:rPr>
          <w:sz w:val="28"/>
          <w:szCs w:val="28"/>
        </w:rPr>
        <w:t>тельным ресурсам (лекциям, индивидуальным заданиям, учебным пособ</w:t>
      </w:r>
      <w:r w:rsidRPr="00C9546A">
        <w:rPr>
          <w:sz w:val="28"/>
          <w:szCs w:val="28"/>
        </w:rPr>
        <w:t>и</w:t>
      </w:r>
      <w:r w:rsidRPr="00C9546A">
        <w:rPr>
          <w:sz w:val="28"/>
          <w:szCs w:val="28"/>
        </w:rPr>
        <w:t>ям и другим материалам), что является важнейшим условием открытости.</w:t>
      </w:r>
      <w:r w:rsidRPr="00E05C0D">
        <w:rPr>
          <w:sz w:val="28"/>
          <w:szCs w:val="28"/>
          <w:highlight w:val="yellow"/>
        </w:rPr>
        <w:t xml:space="preserve"> </w:t>
      </w:r>
    </w:p>
    <w:p w:rsidR="00815ACF" w:rsidRDefault="00815ACF" w:rsidP="00815ACF">
      <w:pPr>
        <w:ind w:firstLine="708"/>
        <w:jc w:val="both"/>
        <w:rPr>
          <w:sz w:val="28"/>
          <w:szCs w:val="28"/>
        </w:rPr>
      </w:pPr>
      <w:r w:rsidRPr="000A77E4">
        <w:rPr>
          <w:sz w:val="28"/>
          <w:szCs w:val="28"/>
        </w:rPr>
        <w:t>На физич</w:t>
      </w:r>
      <w:r>
        <w:rPr>
          <w:sz w:val="28"/>
          <w:szCs w:val="28"/>
        </w:rPr>
        <w:t xml:space="preserve">еском факультете </w:t>
      </w:r>
      <w:r>
        <w:rPr>
          <w:rFonts w:eastAsia="TimesNewRomanPSMT"/>
          <w:sz w:val="28"/>
          <w:szCs w:val="28"/>
        </w:rPr>
        <w:t>Саратовско</w:t>
      </w:r>
      <w:r w:rsidRPr="00631FCA">
        <w:rPr>
          <w:rFonts w:eastAsia="TimesNewRomanPSMT"/>
          <w:sz w:val="28"/>
          <w:szCs w:val="28"/>
        </w:rPr>
        <w:t>го национального исследов</w:t>
      </w:r>
      <w:r w:rsidRPr="00631FCA">
        <w:rPr>
          <w:rFonts w:eastAsia="TimesNewRomanPSMT"/>
          <w:sz w:val="28"/>
          <w:szCs w:val="28"/>
        </w:rPr>
        <w:t>а</w:t>
      </w:r>
      <w:r w:rsidRPr="00631FCA">
        <w:rPr>
          <w:rFonts w:eastAsia="TimesNewRomanPSMT"/>
          <w:sz w:val="28"/>
          <w:szCs w:val="28"/>
        </w:rPr>
        <w:t>тельского государственного университета имени Н. Г. Чернышевск</w:t>
      </w:r>
      <w:r w:rsidRPr="00631FCA">
        <w:rPr>
          <w:rFonts w:eastAsia="TimesNewRomanPSMT"/>
          <w:sz w:val="28"/>
          <w:szCs w:val="28"/>
        </w:rPr>
        <w:t>о</w:t>
      </w:r>
      <w:r w:rsidRPr="00631FCA">
        <w:rPr>
          <w:rFonts w:eastAsia="TimesNewRomanPSMT"/>
          <w:sz w:val="28"/>
          <w:szCs w:val="28"/>
        </w:rPr>
        <w:t>го</w:t>
      </w:r>
      <w:r w:rsidR="00B315C0">
        <w:rPr>
          <w:sz w:val="28"/>
          <w:szCs w:val="28"/>
        </w:rPr>
        <w:t> </w:t>
      </w:r>
      <w:r>
        <w:rPr>
          <w:sz w:val="28"/>
          <w:szCs w:val="28"/>
        </w:rPr>
        <w:t>(СГУ) разработана программа подготовки</w:t>
      </w:r>
      <w:r w:rsidRPr="000A77E4">
        <w:rPr>
          <w:sz w:val="28"/>
          <w:szCs w:val="28"/>
        </w:rPr>
        <w:t xml:space="preserve"> магистрантов «Магнитоэле</w:t>
      </w:r>
      <w:r w:rsidRPr="000A77E4">
        <w:rPr>
          <w:sz w:val="28"/>
          <w:szCs w:val="28"/>
        </w:rPr>
        <w:t>к</w:t>
      </w:r>
      <w:r w:rsidRPr="000A77E4">
        <w:rPr>
          <w:sz w:val="28"/>
          <w:szCs w:val="28"/>
        </w:rPr>
        <w:t>троника в системах защиты информации и безопасности» направления «Физи</w:t>
      </w:r>
      <w:r w:rsidRPr="00E42BED">
        <w:rPr>
          <w:sz w:val="28"/>
          <w:szCs w:val="28"/>
        </w:rPr>
        <w:t>ка». Ежегодно проводится актуализация разработанных основной образовательной программы и рабочих программ дисциплин и практик в соответствии с Федеральным государственным образовательным станда</w:t>
      </w:r>
      <w:r w:rsidRPr="00E42BED">
        <w:rPr>
          <w:sz w:val="28"/>
          <w:szCs w:val="28"/>
        </w:rPr>
        <w:t>р</w:t>
      </w:r>
      <w:r w:rsidRPr="00E42BED">
        <w:rPr>
          <w:sz w:val="28"/>
          <w:szCs w:val="28"/>
        </w:rPr>
        <w:t>том, при этом основная (содержательная) часть профессиональных дисци</w:t>
      </w:r>
      <w:r w:rsidRPr="00E42BED">
        <w:rPr>
          <w:sz w:val="28"/>
          <w:szCs w:val="28"/>
        </w:rPr>
        <w:t>п</w:t>
      </w:r>
      <w:r w:rsidRPr="00E42BED">
        <w:rPr>
          <w:sz w:val="28"/>
          <w:szCs w:val="28"/>
        </w:rPr>
        <w:t>лин и практик, представленная в работах [1–5], остается неизменной.</w:t>
      </w:r>
    </w:p>
    <w:p w:rsidR="00815ACF" w:rsidRPr="00B315C0" w:rsidRDefault="00815ACF" w:rsidP="00815ACF">
      <w:pPr>
        <w:ind w:firstLine="708"/>
        <w:jc w:val="both"/>
        <w:rPr>
          <w:spacing w:val="-4"/>
          <w:sz w:val="28"/>
          <w:szCs w:val="28"/>
        </w:rPr>
      </w:pPr>
      <w:r w:rsidRPr="003B2C32">
        <w:rPr>
          <w:sz w:val="28"/>
          <w:szCs w:val="28"/>
        </w:rPr>
        <w:t>Отсутствие современной учебной литературы по дисциплинам маг</w:t>
      </w:r>
      <w:r w:rsidRPr="003B2C32">
        <w:rPr>
          <w:sz w:val="28"/>
          <w:szCs w:val="28"/>
        </w:rPr>
        <w:t>и</w:t>
      </w:r>
      <w:r w:rsidRPr="003B2C32">
        <w:rPr>
          <w:sz w:val="28"/>
          <w:szCs w:val="28"/>
        </w:rPr>
        <w:t>стратуры привело к необходимости разработки и создания электронных версий лекционных курсов и заданий по практическим занятиям, в которых нашла отражение научная работа сотрудников кафедры общей физики и кафедры компьютерной физики и метаматериалов на базе Саратовского филиала Института радиоэлектроники имени В.</w:t>
      </w:r>
      <w:r w:rsidR="003B2C32" w:rsidRPr="003B2C32">
        <w:rPr>
          <w:sz w:val="28"/>
          <w:szCs w:val="28"/>
        </w:rPr>
        <w:t xml:space="preserve"> </w:t>
      </w:r>
      <w:r w:rsidRPr="003B2C32">
        <w:rPr>
          <w:sz w:val="28"/>
          <w:szCs w:val="28"/>
        </w:rPr>
        <w:t xml:space="preserve">А. Котельникова РАН. </w:t>
      </w:r>
      <w:proofErr w:type="gramStart"/>
      <w:r w:rsidRPr="003B2C32">
        <w:rPr>
          <w:sz w:val="28"/>
          <w:szCs w:val="28"/>
        </w:rPr>
        <w:t>Кроме этого научные достижения сотрудников СГУ публикуются два раза в год в сборнике научных трудов «Гетеромагнитная микроэлектроника» (</w:t>
      </w:r>
      <w:r w:rsidRPr="003B2C32">
        <w:rPr>
          <w:sz w:val="28"/>
          <w:szCs w:val="28"/>
          <w:lang w:val="en-US"/>
        </w:rPr>
        <w:t>URL</w:t>
      </w:r>
      <w:r w:rsidRPr="003B2C32">
        <w:rPr>
          <w:sz w:val="28"/>
          <w:szCs w:val="28"/>
        </w:rPr>
        <w:t>: http://hmm.sgu.ru), входящем в Перечень ведущих рецензируемых научных журналов и изданий, в которых рекомендуется публикация осно</w:t>
      </w:r>
      <w:r w:rsidRPr="003B2C32">
        <w:rPr>
          <w:sz w:val="28"/>
          <w:szCs w:val="28"/>
        </w:rPr>
        <w:t>в</w:t>
      </w:r>
      <w:r w:rsidRPr="003B2C32">
        <w:rPr>
          <w:sz w:val="28"/>
          <w:szCs w:val="28"/>
        </w:rPr>
        <w:t>ных результатов диссертационных исследований на соискание ученой ст</w:t>
      </w:r>
      <w:r w:rsidRPr="003B2C32">
        <w:rPr>
          <w:sz w:val="28"/>
          <w:szCs w:val="28"/>
        </w:rPr>
        <w:t>е</w:t>
      </w:r>
      <w:r w:rsidRPr="003B2C32">
        <w:rPr>
          <w:sz w:val="28"/>
          <w:szCs w:val="28"/>
        </w:rPr>
        <w:t>пени доктора и кандидата наук, и ядро российского индекса научного ц</w:t>
      </w:r>
      <w:r w:rsidRPr="003B2C32">
        <w:rPr>
          <w:sz w:val="28"/>
          <w:szCs w:val="28"/>
        </w:rPr>
        <w:t>и</w:t>
      </w:r>
      <w:r w:rsidRPr="003B2C32">
        <w:rPr>
          <w:sz w:val="28"/>
          <w:szCs w:val="28"/>
        </w:rPr>
        <w:t>тирования.</w:t>
      </w:r>
      <w:proofErr w:type="gramEnd"/>
      <w:r w:rsidRPr="003B2C32">
        <w:rPr>
          <w:sz w:val="28"/>
          <w:szCs w:val="28"/>
        </w:rPr>
        <w:t xml:space="preserve"> Электронные версии выпуско</w:t>
      </w:r>
      <w:r w:rsidR="003B2C32">
        <w:rPr>
          <w:sz w:val="28"/>
          <w:szCs w:val="28"/>
        </w:rPr>
        <w:t>в сборника можно найти на са</w:t>
      </w:r>
      <w:r w:rsidR="003B2C32">
        <w:rPr>
          <w:sz w:val="28"/>
          <w:szCs w:val="28"/>
        </w:rPr>
        <w:t>й</w:t>
      </w:r>
      <w:r w:rsidR="003B2C32">
        <w:rPr>
          <w:sz w:val="28"/>
          <w:szCs w:val="28"/>
        </w:rPr>
        <w:t>те </w:t>
      </w:r>
      <w:r w:rsidRPr="003B2C32">
        <w:rPr>
          <w:sz w:val="28"/>
          <w:szCs w:val="28"/>
        </w:rPr>
        <w:t>СГУ (</w:t>
      </w:r>
      <w:r w:rsidRPr="003B2C32">
        <w:rPr>
          <w:sz w:val="28"/>
          <w:szCs w:val="28"/>
          <w:lang w:val="en-US"/>
        </w:rPr>
        <w:t>URL</w:t>
      </w:r>
      <w:r w:rsidRPr="003B2C32">
        <w:rPr>
          <w:sz w:val="28"/>
          <w:szCs w:val="28"/>
        </w:rPr>
        <w:t xml:space="preserve">: </w:t>
      </w:r>
      <w:r w:rsidR="00B315C0" w:rsidRPr="003B2C32">
        <w:rPr>
          <w:sz w:val="28"/>
          <w:szCs w:val="28"/>
        </w:rPr>
        <w:t>https://www.sgu.ru/</w:t>
      </w:r>
      <w:r w:rsidRPr="003B2C32">
        <w:rPr>
          <w:sz w:val="28"/>
          <w:szCs w:val="28"/>
        </w:rPr>
        <w:t xml:space="preserve">structure/fiz/kafobfiz/sbornik-nauchnyh-trudov-geteromagnitnaya). </w:t>
      </w:r>
    </w:p>
    <w:p w:rsidR="00815ACF" w:rsidRPr="006438EA" w:rsidRDefault="00815ACF" w:rsidP="00815ACF">
      <w:pPr>
        <w:ind w:firstLine="708"/>
        <w:jc w:val="both"/>
        <w:rPr>
          <w:sz w:val="28"/>
          <w:szCs w:val="28"/>
        </w:rPr>
      </w:pPr>
      <w:r w:rsidRPr="000A77E4">
        <w:rPr>
          <w:sz w:val="28"/>
          <w:szCs w:val="28"/>
        </w:rPr>
        <w:t>По основной обязательной дисциплине «Гетеромагнитная микр</w:t>
      </w:r>
      <w:proofErr w:type="gramStart"/>
      <w:r w:rsidRPr="000A77E4">
        <w:rPr>
          <w:sz w:val="28"/>
          <w:szCs w:val="28"/>
        </w:rPr>
        <w:t>о-</w:t>
      </w:r>
      <w:proofErr w:type="gramEnd"/>
      <w:r w:rsidRPr="000A77E4">
        <w:rPr>
          <w:sz w:val="28"/>
          <w:szCs w:val="28"/>
        </w:rPr>
        <w:t xml:space="preserve"> и наноэлектроника в системах защиты информации и безопасности» маг</w:t>
      </w:r>
      <w:r w:rsidRPr="000A77E4">
        <w:rPr>
          <w:sz w:val="28"/>
          <w:szCs w:val="28"/>
        </w:rPr>
        <w:t>и</w:t>
      </w:r>
      <w:r>
        <w:rPr>
          <w:sz w:val="28"/>
          <w:szCs w:val="28"/>
        </w:rPr>
        <w:t>стерской программы</w:t>
      </w:r>
      <w:r w:rsidRPr="000A77E4">
        <w:rPr>
          <w:sz w:val="28"/>
          <w:szCs w:val="28"/>
        </w:rPr>
        <w:t xml:space="preserve"> имеются электрон</w:t>
      </w:r>
      <w:r w:rsidRPr="00221C21">
        <w:rPr>
          <w:sz w:val="28"/>
          <w:szCs w:val="28"/>
        </w:rPr>
        <w:t>ные версии монографий</w:t>
      </w:r>
      <w:r>
        <w:rPr>
          <w:sz w:val="28"/>
          <w:szCs w:val="28"/>
        </w:rPr>
        <w:t xml:space="preserve"> </w:t>
      </w:r>
      <w:r w:rsidRPr="0025230B">
        <w:rPr>
          <w:sz w:val="28"/>
          <w:szCs w:val="28"/>
        </w:rPr>
        <w:t>[</w:t>
      </w:r>
      <w:r>
        <w:rPr>
          <w:sz w:val="28"/>
          <w:szCs w:val="28"/>
        </w:rPr>
        <w:t>6–8</w:t>
      </w:r>
      <w:r w:rsidRPr="0025230B">
        <w:rPr>
          <w:sz w:val="28"/>
          <w:szCs w:val="28"/>
        </w:rPr>
        <w:t>]</w:t>
      </w:r>
      <w:r w:rsidRPr="00221C21">
        <w:rPr>
          <w:sz w:val="28"/>
          <w:szCs w:val="28"/>
        </w:rPr>
        <w:t xml:space="preserve">: </w:t>
      </w:r>
    </w:p>
    <w:p w:rsidR="00815ACF" w:rsidRPr="0078743E" w:rsidRDefault="00815ACF" w:rsidP="00815ACF">
      <w:pPr>
        <w:pStyle w:val="aff4"/>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78743E">
        <w:rPr>
          <w:rFonts w:ascii="Times New Roman" w:hAnsi="Times New Roman"/>
          <w:sz w:val="28"/>
          <w:szCs w:val="28"/>
        </w:rPr>
        <w:t xml:space="preserve">Гетеромагнитометрия: Алгоритмы, методика, </w:t>
      </w:r>
      <w:r>
        <w:rPr>
          <w:rFonts w:ascii="Times New Roman" w:hAnsi="Times New Roman"/>
          <w:sz w:val="28"/>
          <w:szCs w:val="28"/>
        </w:rPr>
        <w:t>калибровка блоков магнитометров»;</w:t>
      </w:r>
    </w:p>
    <w:p w:rsidR="00815ACF" w:rsidRPr="0078743E" w:rsidRDefault="00815ACF" w:rsidP="00815ACF">
      <w:pPr>
        <w:pStyle w:val="aff4"/>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pacing w:val="-2"/>
          <w:sz w:val="28"/>
          <w:szCs w:val="28"/>
        </w:rPr>
        <w:t>«Гетеромагнитометрия</w:t>
      </w:r>
      <w:r w:rsidRPr="0078743E">
        <w:rPr>
          <w:rFonts w:ascii="Times New Roman" w:hAnsi="Times New Roman"/>
          <w:spacing w:val="-2"/>
          <w:sz w:val="28"/>
          <w:szCs w:val="28"/>
        </w:rPr>
        <w:t>: микр</w:t>
      </w:r>
      <w:proofErr w:type="gramStart"/>
      <w:r w:rsidRPr="0078743E">
        <w:rPr>
          <w:rFonts w:ascii="Times New Roman" w:hAnsi="Times New Roman"/>
          <w:spacing w:val="-2"/>
          <w:sz w:val="28"/>
          <w:szCs w:val="28"/>
        </w:rPr>
        <w:t>о-</w:t>
      </w:r>
      <w:proofErr w:type="gramEnd"/>
      <w:r w:rsidRPr="0078743E">
        <w:rPr>
          <w:rFonts w:ascii="Times New Roman" w:hAnsi="Times New Roman"/>
          <w:spacing w:val="-2"/>
          <w:sz w:val="28"/>
          <w:szCs w:val="28"/>
        </w:rPr>
        <w:t xml:space="preserve"> и наноэлектроника, геоинформац</w:t>
      </w:r>
      <w:r w:rsidRPr="0078743E">
        <w:rPr>
          <w:rFonts w:ascii="Times New Roman" w:hAnsi="Times New Roman"/>
          <w:spacing w:val="-2"/>
          <w:sz w:val="28"/>
          <w:szCs w:val="28"/>
        </w:rPr>
        <w:t>и</w:t>
      </w:r>
      <w:r w:rsidRPr="0078743E">
        <w:rPr>
          <w:rFonts w:ascii="Times New Roman" w:hAnsi="Times New Roman"/>
          <w:spacing w:val="-2"/>
          <w:sz w:val="28"/>
          <w:szCs w:val="28"/>
        </w:rPr>
        <w:t>онные технологии</w:t>
      </w:r>
      <w:r>
        <w:rPr>
          <w:rFonts w:ascii="Times New Roman" w:hAnsi="Times New Roman"/>
          <w:spacing w:val="-2"/>
          <w:sz w:val="28"/>
          <w:szCs w:val="28"/>
        </w:rPr>
        <w:t>»;</w:t>
      </w:r>
    </w:p>
    <w:p w:rsidR="00815ACF" w:rsidRPr="0078743E" w:rsidRDefault="00815ACF" w:rsidP="00815ACF">
      <w:pPr>
        <w:pStyle w:val="aff4"/>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78743E">
        <w:rPr>
          <w:rFonts w:ascii="Times New Roman" w:hAnsi="Times New Roman"/>
          <w:sz w:val="28"/>
          <w:szCs w:val="28"/>
        </w:rPr>
        <w:t>Гетеромаг</w:t>
      </w:r>
      <w:r>
        <w:rPr>
          <w:rFonts w:ascii="Times New Roman" w:hAnsi="Times New Roman"/>
          <w:sz w:val="28"/>
          <w:szCs w:val="28"/>
        </w:rPr>
        <w:t>нитная микр</w:t>
      </w:r>
      <w:proofErr w:type="gramStart"/>
      <w:r>
        <w:rPr>
          <w:rFonts w:ascii="Times New Roman" w:hAnsi="Times New Roman"/>
          <w:sz w:val="28"/>
          <w:szCs w:val="28"/>
        </w:rPr>
        <w:t>о-</w:t>
      </w:r>
      <w:proofErr w:type="gramEnd"/>
      <w:r>
        <w:rPr>
          <w:rFonts w:ascii="Times New Roman" w:hAnsi="Times New Roman"/>
          <w:sz w:val="28"/>
          <w:szCs w:val="28"/>
        </w:rPr>
        <w:t xml:space="preserve"> и наноэлектроника».</w:t>
      </w:r>
    </w:p>
    <w:p w:rsidR="00815ACF" w:rsidRPr="0025230B" w:rsidRDefault="00815ACF" w:rsidP="00815ACF">
      <w:pPr>
        <w:ind w:firstLine="708"/>
        <w:jc w:val="both"/>
        <w:rPr>
          <w:sz w:val="28"/>
          <w:szCs w:val="28"/>
        </w:rPr>
      </w:pPr>
      <w:r w:rsidRPr="004F6EE1">
        <w:rPr>
          <w:sz w:val="28"/>
          <w:szCs w:val="28"/>
        </w:rPr>
        <w:t>«Моделирование п</w:t>
      </w:r>
      <w:r>
        <w:rPr>
          <w:sz w:val="28"/>
          <w:szCs w:val="28"/>
        </w:rPr>
        <w:t>о</w:t>
      </w:r>
      <w:r w:rsidRPr="004F6EE1">
        <w:rPr>
          <w:sz w:val="28"/>
          <w:szCs w:val="28"/>
        </w:rPr>
        <w:t>лупроводниковых приборов и устройств для си</w:t>
      </w:r>
      <w:r w:rsidRPr="004F6EE1">
        <w:rPr>
          <w:sz w:val="28"/>
          <w:szCs w:val="28"/>
        </w:rPr>
        <w:t>с</w:t>
      </w:r>
      <w:r w:rsidRPr="0025230B">
        <w:rPr>
          <w:sz w:val="28"/>
          <w:szCs w:val="28"/>
        </w:rPr>
        <w:t>тем информации и безопасности» – обязательная дисциплина, для которой на кафедре общей физики СГУ разработано учебно-методическое пособие «Моделирование нелинейных аналоговых физических систем» [9]</w:t>
      </w:r>
      <w:r>
        <w:rPr>
          <w:sz w:val="28"/>
          <w:szCs w:val="28"/>
        </w:rPr>
        <w:t>, досту</w:t>
      </w:r>
      <w:r>
        <w:rPr>
          <w:sz w:val="28"/>
          <w:szCs w:val="28"/>
        </w:rPr>
        <w:t>п</w:t>
      </w:r>
      <w:r>
        <w:rPr>
          <w:sz w:val="28"/>
          <w:szCs w:val="28"/>
        </w:rPr>
        <w:t xml:space="preserve">ное каждому </w:t>
      </w:r>
      <w:proofErr w:type="gramStart"/>
      <w:r>
        <w:rPr>
          <w:sz w:val="28"/>
          <w:szCs w:val="28"/>
        </w:rPr>
        <w:t>магистранту</w:t>
      </w:r>
      <w:proofErr w:type="gramEnd"/>
      <w:r>
        <w:rPr>
          <w:sz w:val="28"/>
          <w:szCs w:val="28"/>
        </w:rPr>
        <w:t xml:space="preserve"> как в печатном, так и в электронном виде.</w:t>
      </w:r>
    </w:p>
    <w:p w:rsidR="00815ACF" w:rsidRPr="000A77E4" w:rsidRDefault="00815ACF" w:rsidP="00815ACF">
      <w:pPr>
        <w:ind w:firstLine="708"/>
        <w:jc w:val="both"/>
        <w:rPr>
          <w:sz w:val="28"/>
          <w:szCs w:val="28"/>
        </w:rPr>
      </w:pPr>
      <w:r w:rsidRPr="000A77E4">
        <w:rPr>
          <w:sz w:val="28"/>
          <w:szCs w:val="28"/>
        </w:rPr>
        <w:t xml:space="preserve">В электронной библиотеке </w:t>
      </w:r>
      <w:r>
        <w:rPr>
          <w:sz w:val="28"/>
          <w:szCs w:val="28"/>
        </w:rPr>
        <w:t>СГУ</w:t>
      </w:r>
      <w:r w:rsidRPr="000A77E4">
        <w:rPr>
          <w:sz w:val="28"/>
          <w:szCs w:val="28"/>
        </w:rPr>
        <w:t xml:space="preserve"> </w:t>
      </w:r>
      <w:r w:rsidRPr="0025230B">
        <w:rPr>
          <w:sz w:val="28"/>
          <w:szCs w:val="28"/>
        </w:rPr>
        <w:t>опубликованы</w:t>
      </w:r>
      <w:r w:rsidRPr="000A77E4">
        <w:rPr>
          <w:sz w:val="28"/>
          <w:szCs w:val="28"/>
        </w:rPr>
        <w:t xml:space="preserve"> лекции:</w:t>
      </w:r>
    </w:p>
    <w:p w:rsidR="00815ACF" w:rsidRPr="000D4642" w:rsidRDefault="00815ACF" w:rsidP="00815ACF">
      <w:pPr>
        <w:pStyle w:val="aff4"/>
        <w:numPr>
          <w:ilvl w:val="0"/>
          <w:numId w:val="29"/>
        </w:numPr>
        <w:shd w:val="clear" w:color="auto" w:fill="FFFFFF"/>
        <w:tabs>
          <w:tab w:val="left" w:pos="993"/>
        </w:tabs>
        <w:spacing w:after="0" w:line="240" w:lineRule="auto"/>
        <w:ind w:left="0" w:firstLine="709"/>
        <w:jc w:val="both"/>
        <w:rPr>
          <w:rFonts w:ascii="Arial" w:eastAsia="Times New Roman" w:hAnsi="Arial" w:cs="Arial"/>
          <w:color w:val="000000"/>
          <w:sz w:val="23"/>
          <w:szCs w:val="23"/>
          <w:lang w:eastAsia="ru-RU"/>
        </w:rPr>
      </w:pPr>
      <w:r w:rsidRPr="000D4642">
        <w:rPr>
          <w:rFonts w:ascii="Times New Roman" w:hAnsi="Times New Roman"/>
          <w:sz w:val="28"/>
          <w:szCs w:val="28"/>
        </w:rPr>
        <w:t xml:space="preserve">«Основы теории магнитной записи информации» по дисциплине «Теория магнитной записи информации»; </w:t>
      </w:r>
    </w:p>
    <w:p w:rsidR="00815ACF" w:rsidRPr="000D4642" w:rsidRDefault="00815ACF" w:rsidP="00815ACF">
      <w:pPr>
        <w:pStyle w:val="aff4"/>
        <w:numPr>
          <w:ilvl w:val="0"/>
          <w:numId w:val="29"/>
        </w:numPr>
        <w:tabs>
          <w:tab w:val="left" w:pos="993"/>
        </w:tabs>
        <w:spacing w:after="0" w:line="240" w:lineRule="auto"/>
        <w:ind w:left="0" w:firstLine="708"/>
        <w:jc w:val="both"/>
        <w:rPr>
          <w:rFonts w:ascii="Times New Roman" w:hAnsi="Times New Roman"/>
          <w:sz w:val="28"/>
          <w:szCs w:val="28"/>
        </w:rPr>
      </w:pPr>
      <w:r w:rsidRPr="000D4642">
        <w:rPr>
          <w:rFonts w:ascii="Times New Roman" w:hAnsi="Times New Roman"/>
          <w:sz w:val="28"/>
          <w:szCs w:val="28"/>
        </w:rPr>
        <w:lastRenderedPageBreak/>
        <w:t>«Введение в теорию теплообмена: теплопроводность в твердых т</w:t>
      </w:r>
      <w:r w:rsidRPr="000D4642">
        <w:rPr>
          <w:rFonts w:ascii="Times New Roman" w:hAnsi="Times New Roman"/>
          <w:sz w:val="28"/>
          <w:szCs w:val="28"/>
        </w:rPr>
        <w:t>е</w:t>
      </w:r>
      <w:r w:rsidRPr="000D4642">
        <w:rPr>
          <w:rFonts w:ascii="Times New Roman" w:hAnsi="Times New Roman"/>
          <w:sz w:val="28"/>
          <w:szCs w:val="28"/>
        </w:rPr>
        <w:t xml:space="preserve">лах» по дисциплине «Теория теплопроводности». </w:t>
      </w:r>
    </w:p>
    <w:p w:rsidR="00815ACF" w:rsidRPr="000A77E4" w:rsidRDefault="00815ACF" w:rsidP="00815ACF">
      <w:pPr>
        <w:ind w:firstLine="708"/>
        <w:jc w:val="both"/>
        <w:rPr>
          <w:sz w:val="28"/>
          <w:szCs w:val="28"/>
        </w:rPr>
      </w:pPr>
      <w:r w:rsidRPr="000D4642">
        <w:rPr>
          <w:sz w:val="28"/>
          <w:szCs w:val="28"/>
        </w:rPr>
        <w:t>Магистратура «Магнитоэлектроника в системах защиты информации и безопасности» является прикладной и связана с разработкой нового пр</w:t>
      </w:r>
      <w:r w:rsidRPr="000D4642">
        <w:rPr>
          <w:sz w:val="28"/>
          <w:szCs w:val="28"/>
        </w:rPr>
        <w:t>о</w:t>
      </w:r>
      <w:r w:rsidRPr="000D4642">
        <w:rPr>
          <w:sz w:val="28"/>
          <w:szCs w:val="28"/>
        </w:rPr>
        <w:t>рывного отечественного направления по магнитоэлектронике. Большое к</w:t>
      </w:r>
      <w:r w:rsidRPr="000D4642">
        <w:rPr>
          <w:sz w:val="28"/>
          <w:szCs w:val="28"/>
        </w:rPr>
        <w:t>о</w:t>
      </w:r>
      <w:r w:rsidRPr="000D4642">
        <w:rPr>
          <w:sz w:val="28"/>
          <w:szCs w:val="28"/>
        </w:rPr>
        <w:t>личество часов учебного плана отводится на научно-исследовательскую работу и производственную практику магистрантов. В силу прикладного характера магистратуры предусмотрено обязательное выполнение эксп</w:t>
      </w:r>
      <w:r w:rsidRPr="000D4642">
        <w:rPr>
          <w:sz w:val="28"/>
          <w:szCs w:val="28"/>
        </w:rPr>
        <w:t>е</w:t>
      </w:r>
      <w:r w:rsidRPr="000D4642">
        <w:rPr>
          <w:sz w:val="28"/>
          <w:szCs w:val="28"/>
        </w:rPr>
        <w:t>риментов на научном оборудовании. При этом обсуждение полученных р</w:t>
      </w:r>
      <w:r w:rsidRPr="000D4642">
        <w:rPr>
          <w:sz w:val="28"/>
          <w:szCs w:val="28"/>
        </w:rPr>
        <w:t>е</w:t>
      </w:r>
      <w:r w:rsidRPr="000D4642">
        <w:rPr>
          <w:sz w:val="28"/>
          <w:szCs w:val="28"/>
        </w:rPr>
        <w:t xml:space="preserve">зультатов и их оформление в виде отчетов по научно-исследовательской работе и практике может носить дистанционный характер [5, </w:t>
      </w:r>
      <w:r>
        <w:rPr>
          <w:sz w:val="28"/>
          <w:szCs w:val="28"/>
        </w:rPr>
        <w:t>10</w:t>
      </w:r>
      <w:r w:rsidRPr="000D4642">
        <w:rPr>
          <w:sz w:val="28"/>
          <w:szCs w:val="28"/>
        </w:rPr>
        <w:t>].</w:t>
      </w:r>
      <w:r w:rsidRPr="000A77E4">
        <w:rPr>
          <w:sz w:val="28"/>
          <w:szCs w:val="28"/>
        </w:rPr>
        <w:t xml:space="preserve"> </w:t>
      </w:r>
    </w:p>
    <w:p w:rsidR="00815ACF" w:rsidRDefault="00815ACF" w:rsidP="00815ACF">
      <w:pPr>
        <w:ind w:firstLine="708"/>
        <w:jc w:val="both"/>
        <w:rPr>
          <w:sz w:val="28"/>
          <w:szCs w:val="28"/>
        </w:rPr>
      </w:pPr>
      <w:proofErr w:type="gramStart"/>
      <w:r w:rsidRPr="00BF1316">
        <w:rPr>
          <w:sz w:val="28"/>
          <w:szCs w:val="28"/>
        </w:rPr>
        <w:t xml:space="preserve">Обучение по </w:t>
      </w:r>
      <w:r w:rsidRPr="00687C1D">
        <w:rPr>
          <w:sz w:val="28"/>
          <w:szCs w:val="28"/>
        </w:rPr>
        <w:t>программе</w:t>
      </w:r>
      <w:proofErr w:type="gramEnd"/>
      <w:r w:rsidRPr="00687C1D">
        <w:rPr>
          <w:sz w:val="28"/>
          <w:szCs w:val="28"/>
        </w:rPr>
        <w:t xml:space="preserve"> магистратуры «</w:t>
      </w:r>
      <w:r w:rsidRPr="00BF1316">
        <w:rPr>
          <w:sz w:val="28"/>
          <w:szCs w:val="28"/>
        </w:rPr>
        <w:t>Магнитоэлектроника</w:t>
      </w:r>
      <w:r w:rsidRPr="000A77E4">
        <w:rPr>
          <w:sz w:val="28"/>
          <w:szCs w:val="28"/>
        </w:rPr>
        <w:t xml:space="preserve"> в си</w:t>
      </w:r>
      <w:r w:rsidRPr="000A77E4">
        <w:rPr>
          <w:sz w:val="28"/>
          <w:szCs w:val="28"/>
        </w:rPr>
        <w:t>с</w:t>
      </w:r>
      <w:r w:rsidRPr="000A77E4">
        <w:rPr>
          <w:sz w:val="28"/>
          <w:szCs w:val="28"/>
        </w:rPr>
        <w:t>темах защиты информац</w:t>
      </w:r>
      <w:r>
        <w:rPr>
          <w:sz w:val="28"/>
          <w:szCs w:val="28"/>
        </w:rPr>
        <w:t xml:space="preserve">ии и безопасности» </w:t>
      </w:r>
      <w:r w:rsidRPr="00687C1D">
        <w:rPr>
          <w:sz w:val="28"/>
          <w:szCs w:val="28"/>
        </w:rPr>
        <w:t>обеспечено</w:t>
      </w:r>
      <w:r w:rsidRPr="00BF1316">
        <w:rPr>
          <w:sz w:val="28"/>
          <w:szCs w:val="28"/>
        </w:rPr>
        <w:t xml:space="preserve"> электронными р</w:t>
      </w:r>
      <w:r w:rsidRPr="00BF1316">
        <w:rPr>
          <w:sz w:val="28"/>
          <w:szCs w:val="28"/>
        </w:rPr>
        <w:t>е</w:t>
      </w:r>
      <w:r w:rsidRPr="00BF1316">
        <w:rPr>
          <w:sz w:val="28"/>
          <w:szCs w:val="28"/>
        </w:rPr>
        <w:t xml:space="preserve">сурсами </w:t>
      </w:r>
      <w:r>
        <w:rPr>
          <w:sz w:val="28"/>
          <w:szCs w:val="28"/>
        </w:rPr>
        <w:t xml:space="preserve">по профессиональным дисциплинам и </w:t>
      </w:r>
      <w:r w:rsidRPr="00BF1316">
        <w:rPr>
          <w:sz w:val="28"/>
          <w:szCs w:val="28"/>
        </w:rPr>
        <w:t>позволяет проводить зан</w:t>
      </w:r>
      <w:r w:rsidRPr="00BF1316">
        <w:rPr>
          <w:sz w:val="28"/>
          <w:szCs w:val="28"/>
        </w:rPr>
        <w:t>я</w:t>
      </w:r>
      <w:r w:rsidRPr="00BF1316">
        <w:rPr>
          <w:sz w:val="28"/>
          <w:szCs w:val="28"/>
        </w:rPr>
        <w:t xml:space="preserve">тия в интерактивной форме с использованием </w:t>
      </w:r>
      <w:r w:rsidRPr="00872D21">
        <w:rPr>
          <w:sz w:val="28"/>
          <w:szCs w:val="28"/>
        </w:rPr>
        <w:t xml:space="preserve">сети </w:t>
      </w:r>
      <w:r w:rsidRPr="00872D21">
        <w:rPr>
          <w:sz w:val="28"/>
          <w:szCs w:val="28"/>
          <w:lang w:val="en-US"/>
        </w:rPr>
        <w:t>Internet</w:t>
      </w:r>
      <w:r w:rsidRPr="00872D21">
        <w:rPr>
          <w:sz w:val="28"/>
          <w:szCs w:val="28"/>
        </w:rPr>
        <w:t>. Магистранты имеют свободный доступ к материалам дисциплин и конта</w:t>
      </w:r>
      <w:proofErr w:type="gramStart"/>
      <w:r w:rsidRPr="00872D21">
        <w:rPr>
          <w:sz w:val="28"/>
          <w:szCs w:val="28"/>
        </w:rPr>
        <w:t>кт с пр</w:t>
      </w:r>
      <w:proofErr w:type="gramEnd"/>
      <w:r w:rsidRPr="00872D21">
        <w:rPr>
          <w:sz w:val="28"/>
          <w:szCs w:val="28"/>
        </w:rPr>
        <w:t>еподав</w:t>
      </w:r>
      <w:r w:rsidRPr="00872D21">
        <w:rPr>
          <w:sz w:val="28"/>
          <w:szCs w:val="28"/>
        </w:rPr>
        <w:t>а</w:t>
      </w:r>
      <w:r w:rsidRPr="00C86BAD">
        <w:rPr>
          <w:sz w:val="28"/>
          <w:szCs w:val="28"/>
        </w:rPr>
        <w:t xml:space="preserve">телями в режиме </w:t>
      </w:r>
      <w:r w:rsidRPr="00C86BAD">
        <w:rPr>
          <w:sz w:val="28"/>
          <w:szCs w:val="28"/>
          <w:lang w:val="en-US"/>
        </w:rPr>
        <w:t>on</w:t>
      </w:r>
      <w:r w:rsidRPr="00C86BAD">
        <w:rPr>
          <w:sz w:val="28"/>
          <w:szCs w:val="28"/>
        </w:rPr>
        <w:t>-</w:t>
      </w:r>
      <w:r w:rsidRPr="00C86BAD">
        <w:rPr>
          <w:sz w:val="28"/>
          <w:szCs w:val="28"/>
          <w:lang w:val="en-US"/>
        </w:rPr>
        <w:t>line</w:t>
      </w:r>
      <w:r w:rsidRPr="00C86BAD">
        <w:rPr>
          <w:sz w:val="28"/>
          <w:szCs w:val="28"/>
        </w:rPr>
        <w:t xml:space="preserve">, что дает </w:t>
      </w:r>
      <w:r w:rsidR="00B315C0">
        <w:rPr>
          <w:sz w:val="28"/>
          <w:szCs w:val="28"/>
        </w:rPr>
        <w:t xml:space="preserve">им </w:t>
      </w:r>
      <w:r w:rsidRPr="00C86BAD">
        <w:rPr>
          <w:sz w:val="28"/>
          <w:szCs w:val="28"/>
        </w:rPr>
        <w:t>возможность</w:t>
      </w:r>
      <w:r w:rsidR="00B315C0">
        <w:rPr>
          <w:sz w:val="28"/>
          <w:szCs w:val="28"/>
        </w:rPr>
        <w:t xml:space="preserve"> </w:t>
      </w:r>
      <w:r w:rsidRPr="00C86BAD">
        <w:rPr>
          <w:sz w:val="28"/>
          <w:szCs w:val="28"/>
        </w:rPr>
        <w:t>проявлять себя в нау</w:t>
      </w:r>
      <w:r w:rsidRPr="00C86BAD">
        <w:rPr>
          <w:sz w:val="28"/>
          <w:szCs w:val="28"/>
        </w:rPr>
        <w:t>ч</w:t>
      </w:r>
      <w:r w:rsidRPr="00C86BAD">
        <w:rPr>
          <w:sz w:val="28"/>
          <w:szCs w:val="28"/>
        </w:rPr>
        <w:t xml:space="preserve">ных исследованиях, брать </w:t>
      </w:r>
      <w:r w:rsidR="00953433">
        <w:rPr>
          <w:sz w:val="28"/>
          <w:szCs w:val="28"/>
        </w:rPr>
        <w:t>ответственность за свои решения. Возможность</w:t>
      </w:r>
      <w:r w:rsidRPr="00C86BAD">
        <w:rPr>
          <w:sz w:val="28"/>
          <w:szCs w:val="28"/>
        </w:rPr>
        <w:t xml:space="preserve"> </w:t>
      </w:r>
      <w:proofErr w:type="gramStart"/>
      <w:r w:rsidR="00953433" w:rsidRPr="00953433">
        <w:rPr>
          <w:sz w:val="28"/>
          <w:szCs w:val="28"/>
        </w:rPr>
        <w:t>обучения</w:t>
      </w:r>
      <w:proofErr w:type="gramEnd"/>
      <w:r w:rsidR="00953433" w:rsidRPr="00953433">
        <w:rPr>
          <w:sz w:val="28"/>
          <w:szCs w:val="28"/>
        </w:rPr>
        <w:t xml:space="preserve"> </w:t>
      </w:r>
      <w:r w:rsidRPr="00953433">
        <w:rPr>
          <w:sz w:val="28"/>
          <w:szCs w:val="28"/>
        </w:rPr>
        <w:t xml:space="preserve">по данной магистерской программе </w:t>
      </w:r>
      <w:r w:rsidR="00953433" w:rsidRPr="00953433">
        <w:rPr>
          <w:sz w:val="28"/>
          <w:szCs w:val="28"/>
        </w:rPr>
        <w:t xml:space="preserve">также предоставляется </w:t>
      </w:r>
      <w:r w:rsidRPr="00953433">
        <w:rPr>
          <w:sz w:val="28"/>
          <w:szCs w:val="28"/>
        </w:rPr>
        <w:t>л</w:t>
      </w:r>
      <w:r w:rsidRPr="00953433">
        <w:rPr>
          <w:sz w:val="28"/>
          <w:szCs w:val="28"/>
        </w:rPr>
        <w:t>ю</w:t>
      </w:r>
      <w:r w:rsidRPr="00953433">
        <w:rPr>
          <w:sz w:val="28"/>
          <w:szCs w:val="28"/>
        </w:rPr>
        <w:t>дям с ограниченными возможностями здоровья и иностранным студентам.</w:t>
      </w:r>
    </w:p>
    <w:p w:rsidR="00815ACF" w:rsidRDefault="00815ACF" w:rsidP="00815ACF">
      <w:pPr>
        <w:ind w:firstLine="708"/>
        <w:jc w:val="both"/>
      </w:pPr>
    </w:p>
    <w:p w:rsidR="00815ACF" w:rsidRDefault="00815ACF" w:rsidP="00815ACF">
      <w:pPr>
        <w:jc w:val="center"/>
      </w:pPr>
      <w:r>
        <w:t>БИБЛИОГРАФИЧЕСКИЙ СПИСОК</w:t>
      </w:r>
    </w:p>
    <w:p w:rsidR="00815ACF" w:rsidRPr="000A77E4" w:rsidRDefault="00815ACF" w:rsidP="00815ACF">
      <w:pPr>
        <w:ind w:firstLine="708"/>
        <w:jc w:val="both"/>
      </w:pPr>
    </w:p>
    <w:p w:rsidR="00815ACF" w:rsidRPr="00073157" w:rsidRDefault="00815ACF" w:rsidP="00815ACF">
      <w:pPr>
        <w:pStyle w:val="aff4"/>
        <w:numPr>
          <w:ilvl w:val="0"/>
          <w:numId w:val="27"/>
        </w:numPr>
        <w:tabs>
          <w:tab w:val="left" w:pos="360"/>
          <w:tab w:val="left" w:pos="993"/>
        </w:tabs>
        <w:spacing w:after="0" w:line="240" w:lineRule="auto"/>
        <w:ind w:left="0" w:firstLine="708"/>
        <w:jc w:val="both"/>
        <w:rPr>
          <w:rFonts w:ascii="Times New Roman" w:hAnsi="Times New Roman"/>
          <w:spacing w:val="-2"/>
          <w:sz w:val="24"/>
          <w:szCs w:val="24"/>
        </w:rPr>
      </w:pPr>
      <w:r w:rsidRPr="00073157">
        <w:rPr>
          <w:rFonts w:ascii="Times New Roman" w:hAnsi="Times New Roman"/>
          <w:i/>
          <w:spacing w:val="-2"/>
          <w:sz w:val="24"/>
          <w:szCs w:val="24"/>
        </w:rPr>
        <w:t>Игнатьев А. А</w:t>
      </w:r>
      <w:r w:rsidRPr="00073157">
        <w:rPr>
          <w:rFonts w:ascii="Times New Roman" w:hAnsi="Times New Roman"/>
          <w:spacing w:val="-2"/>
          <w:sz w:val="24"/>
          <w:szCs w:val="24"/>
        </w:rPr>
        <w:t>.,</w:t>
      </w:r>
      <w:r w:rsidRPr="00073157">
        <w:rPr>
          <w:rFonts w:ascii="Times New Roman" w:hAnsi="Times New Roman"/>
          <w:i/>
          <w:spacing w:val="-2"/>
          <w:sz w:val="24"/>
          <w:szCs w:val="24"/>
        </w:rPr>
        <w:t xml:space="preserve"> Кудрявцева С. П.</w:t>
      </w:r>
      <w:r w:rsidRPr="00073157">
        <w:rPr>
          <w:rFonts w:ascii="Times New Roman" w:hAnsi="Times New Roman"/>
          <w:spacing w:val="-2"/>
          <w:sz w:val="24"/>
          <w:szCs w:val="24"/>
        </w:rPr>
        <w:t>,</w:t>
      </w:r>
      <w:r w:rsidRPr="00073157">
        <w:rPr>
          <w:rFonts w:ascii="Times New Roman" w:hAnsi="Times New Roman"/>
          <w:i/>
          <w:spacing w:val="-2"/>
          <w:sz w:val="24"/>
          <w:szCs w:val="24"/>
        </w:rPr>
        <w:t xml:space="preserve"> Романченко Л. А. </w:t>
      </w:r>
      <w:r w:rsidRPr="00073157">
        <w:rPr>
          <w:rFonts w:ascii="Times New Roman" w:hAnsi="Times New Roman"/>
          <w:spacing w:val="-2"/>
          <w:sz w:val="24"/>
          <w:szCs w:val="24"/>
        </w:rPr>
        <w:t>Реализация магистерской программы «Магнитоэлектроника в системах защиты информации и безопасности» н</w:t>
      </w:r>
      <w:r w:rsidRPr="00073157">
        <w:rPr>
          <w:rFonts w:ascii="Times New Roman" w:hAnsi="Times New Roman"/>
          <w:spacing w:val="-2"/>
          <w:sz w:val="24"/>
          <w:szCs w:val="24"/>
        </w:rPr>
        <w:t>а</w:t>
      </w:r>
      <w:r w:rsidRPr="00073157">
        <w:rPr>
          <w:rFonts w:ascii="Times New Roman" w:hAnsi="Times New Roman"/>
          <w:spacing w:val="-2"/>
          <w:sz w:val="24"/>
          <w:szCs w:val="24"/>
        </w:rPr>
        <w:t>правления 011200 «Физика» // Гетеромагнитная микроэлектроника</w:t>
      </w:r>
      <w:proofErr w:type="gramStart"/>
      <w:r w:rsidRPr="00073157">
        <w:rPr>
          <w:rFonts w:ascii="Times New Roman" w:hAnsi="Times New Roman"/>
          <w:spacing w:val="-2"/>
          <w:sz w:val="24"/>
          <w:szCs w:val="24"/>
        </w:rPr>
        <w:t xml:space="preserve"> :</w:t>
      </w:r>
      <w:proofErr w:type="gramEnd"/>
      <w:r w:rsidRPr="00073157">
        <w:rPr>
          <w:rFonts w:ascii="Times New Roman" w:hAnsi="Times New Roman"/>
          <w:spacing w:val="-2"/>
          <w:sz w:val="24"/>
          <w:szCs w:val="24"/>
        </w:rPr>
        <w:t xml:space="preserve"> сб. науч. тр. Сар</w:t>
      </w:r>
      <w:r w:rsidRPr="00073157">
        <w:rPr>
          <w:rFonts w:ascii="Times New Roman" w:hAnsi="Times New Roman"/>
          <w:spacing w:val="-2"/>
          <w:sz w:val="24"/>
          <w:szCs w:val="24"/>
        </w:rPr>
        <w:t>а</w:t>
      </w:r>
      <w:r w:rsidRPr="00073157">
        <w:rPr>
          <w:rFonts w:ascii="Times New Roman" w:hAnsi="Times New Roman"/>
          <w:spacing w:val="-2"/>
          <w:sz w:val="24"/>
          <w:szCs w:val="24"/>
        </w:rPr>
        <w:t>то</w:t>
      </w:r>
      <w:r>
        <w:rPr>
          <w:rFonts w:ascii="Times New Roman" w:hAnsi="Times New Roman"/>
          <w:spacing w:val="-2"/>
          <w:sz w:val="24"/>
          <w:szCs w:val="24"/>
        </w:rPr>
        <w:t>в </w:t>
      </w:r>
      <w:r w:rsidRPr="00073157">
        <w:rPr>
          <w:rFonts w:ascii="Times New Roman" w:hAnsi="Times New Roman"/>
          <w:spacing w:val="-2"/>
          <w:sz w:val="24"/>
          <w:szCs w:val="24"/>
        </w:rPr>
        <w:t xml:space="preserve">: </w:t>
      </w:r>
      <w:r w:rsidRPr="00073157">
        <w:rPr>
          <w:rFonts w:ascii="Times New Roman" w:hAnsi="Times New Roman"/>
          <w:spacing w:val="-4"/>
          <w:sz w:val="24"/>
          <w:szCs w:val="24"/>
        </w:rPr>
        <w:t>Изд-во Сарат. ун-та, 2014. Вып. 16</w:t>
      </w:r>
      <w:proofErr w:type="gramStart"/>
      <w:r w:rsidRPr="00073157">
        <w:rPr>
          <w:rFonts w:ascii="Times New Roman" w:hAnsi="Times New Roman"/>
          <w:spacing w:val="-4"/>
          <w:sz w:val="24"/>
          <w:szCs w:val="24"/>
        </w:rPr>
        <w:t xml:space="preserve"> :</w:t>
      </w:r>
      <w:proofErr w:type="gramEnd"/>
      <w:r w:rsidRPr="00073157">
        <w:rPr>
          <w:rFonts w:ascii="Times New Roman" w:hAnsi="Times New Roman"/>
          <w:spacing w:val="-4"/>
          <w:sz w:val="24"/>
          <w:szCs w:val="24"/>
        </w:rPr>
        <w:t xml:space="preserve"> Гетеромагнитная микр</w:t>
      </w:r>
      <w:proofErr w:type="gramStart"/>
      <w:r w:rsidRPr="00073157">
        <w:rPr>
          <w:rFonts w:ascii="Times New Roman" w:hAnsi="Times New Roman"/>
          <w:spacing w:val="-4"/>
          <w:sz w:val="24"/>
          <w:szCs w:val="24"/>
        </w:rPr>
        <w:t>о-</w:t>
      </w:r>
      <w:proofErr w:type="gramEnd"/>
      <w:r w:rsidRPr="00073157">
        <w:rPr>
          <w:rFonts w:ascii="Times New Roman" w:hAnsi="Times New Roman"/>
          <w:spacing w:val="-4"/>
          <w:sz w:val="24"/>
          <w:szCs w:val="24"/>
        </w:rPr>
        <w:t xml:space="preserve"> и наноэлектроника. М</w:t>
      </w:r>
      <w:r w:rsidRPr="00073157">
        <w:rPr>
          <w:rFonts w:ascii="Times New Roman" w:hAnsi="Times New Roman"/>
          <w:spacing w:val="-4"/>
          <w:sz w:val="24"/>
          <w:szCs w:val="24"/>
        </w:rPr>
        <w:t>е</w:t>
      </w:r>
      <w:r w:rsidRPr="00073157">
        <w:rPr>
          <w:rFonts w:ascii="Times New Roman" w:hAnsi="Times New Roman"/>
          <w:spacing w:val="-4"/>
          <w:sz w:val="24"/>
          <w:szCs w:val="24"/>
        </w:rPr>
        <w:t>тодические аспекты физического образования. Экономика в промышленности. С. 75–78</w:t>
      </w:r>
      <w:r w:rsidRPr="00073157">
        <w:rPr>
          <w:rFonts w:ascii="Times New Roman" w:hAnsi="Times New Roman"/>
          <w:spacing w:val="-2"/>
          <w:sz w:val="24"/>
          <w:szCs w:val="24"/>
        </w:rPr>
        <w:t>.</w:t>
      </w:r>
    </w:p>
    <w:p w:rsidR="00815ACF" w:rsidRPr="000A77E4" w:rsidRDefault="00815ACF" w:rsidP="00815ACF">
      <w:pPr>
        <w:numPr>
          <w:ilvl w:val="0"/>
          <w:numId w:val="27"/>
        </w:numPr>
        <w:tabs>
          <w:tab w:val="left" w:pos="993"/>
        </w:tabs>
        <w:ind w:left="0" w:firstLine="708"/>
        <w:jc w:val="both"/>
      </w:pPr>
      <w:r w:rsidRPr="00073157">
        <w:rPr>
          <w:i/>
          <w:spacing w:val="-2"/>
        </w:rPr>
        <w:t>Игнатьев А. А</w:t>
      </w:r>
      <w:r w:rsidRPr="00073157">
        <w:rPr>
          <w:spacing w:val="-2"/>
        </w:rPr>
        <w:t>.,</w:t>
      </w:r>
      <w:r w:rsidRPr="00073157">
        <w:rPr>
          <w:i/>
          <w:spacing w:val="-2"/>
        </w:rPr>
        <w:t xml:space="preserve"> Кудрявцева С. П.</w:t>
      </w:r>
      <w:r w:rsidRPr="00073157">
        <w:rPr>
          <w:spacing w:val="-2"/>
        </w:rPr>
        <w:t>,</w:t>
      </w:r>
      <w:r w:rsidRPr="00073157">
        <w:rPr>
          <w:i/>
          <w:spacing w:val="-2"/>
        </w:rPr>
        <w:t xml:space="preserve"> Романченко Л. А. </w:t>
      </w:r>
      <w:r w:rsidRPr="000A77E4">
        <w:t xml:space="preserve">Практики и научно-исследовательская работа для подготовки магистров по профилю «Магнитоэлектроника в системах защиты информации и безопасности» </w:t>
      </w:r>
      <w:r>
        <w:t>/</w:t>
      </w:r>
      <w:r w:rsidRPr="000A77E4">
        <w:t>/ Воспитательный потенциал иннов</w:t>
      </w:r>
      <w:r w:rsidRPr="000A77E4">
        <w:t>а</w:t>
      </w:r>
      <w:r w:rsidRPr="000A77E4">
        <w:t>ционной образовательной среды</w:t>
      </w:r>
      <w:r>
        <w:t xml:space="preserve"> : сб. науч. тр. о</w:t>
      </w:r>
      <w:r w:rsidRPr="000A77E4">
        <w:t>диннадцатой Междуна</w:t>
      </w:r>
      <w:r>
        <w:t>р.</w:t>
      </w:r>
      <w:r w:rsidRPr="000A77E4">
        <w:t xml:space="preserve"> науч</w:t>
      </w:r>
      <w:proofErr w:type="gramStart"/>
      <w:r>
        <w:t>.-</w:t>
      </w:r>
      <w:proofErr w:type="gramEnd"/>
      <w:r>
        <w:t>метод. конф.</w:t>
      </w:r>
      <w:r w:rsidRPr="000A77E4">
        <w:t xml:space="preserve"> Саратов</w:t>
      </w:r>
      <w:proofErr w:type="gramStart"/>
      <w:r>
        <w:t xml:space="preserve"> :</w:t>
      </w:r>
      <w:proofErr w:type="gramEnd"/>
      <w:r>
        <w:t xml:space="preserve"> Изд-во СРОО «Центр "</w:t>
      </w:r>
      <w:r w:rsidRPr="000A77E4">
        <w:t>Просвещение</w:t>
      </w:r>
      <w:r>
        <w:t>"</w:t>
      </w:r>
      <w:r w:rsidRPr="000A77E4">
        <w:t>», 2015. С.</w:t>
      </w:r>
      <w:r>
        <w:t xml:space="preserve"> 119–</w:t>
      </w:r>
      <w:r w:rsidRPr="000A77E4">
        <w:t>121.</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073157">
        <w:rPr>
          <w:rFonts w:ascii="Times New Roman" w:hAnsi="Times New Roman"/>
          <w:i/>
          <w:spacing w:val="-2"/>
          <w:sz w:val="24"/>
          <w:szCs w:val="24"/>
        </w:rPr>
        <w:t>Игнатьев А. А</w:t>
      </w:r>
      <w:r w:rsidRPr="00073157">
        <w:rPr>
          <w:rFonts w:ascii="Times New Roman" w:hAnsi="Times New Roman"/>
          <w:spacing w:val="-2"/>
          <w:sz w:val="24"/>
          <w:szCs w:val="24"/>
        </w:rPr>
        <w:t>.,</w:t>
      </w:r>
      <w:r w:rsidRPr="00073157">
        <w:rPr>
          <w:rFonts w:ascii="Times New Roman" w:hAnsi="Times New Roman"/>
          <w:i/>
          <w:spacing w:val="-2"/>
          <w:sz w:val="24"/>
          <w:szCs w:val="24"/>
        </w:rPr>
        <w:t xml:space="preserve"> Кудрявцева С. П.</w:t>
      </w:r>
      <w:r w:rsidRPr="00073157">
        <w:rPr>
          <w:rFonts w:ascii="Times New Roman" w:hAnsi="Times New Roman"/>
          <w:spacing w:val="-2"/>
          <w:sz w:val="24"/>
          <w:szCs w:val="24"/>
        </w:rPr>
        <w:t>,</w:t>
      </w:r>
      <w:r w:rsidRPr="00073157">
        <w:rPr>
          <w:rFonts w:ascii="Times New Roman" w:hAnsi="Times New Roman"/>
          <w:i/>
          <w:spacing w:val="-2"/>
          <w:sz w:val="24"/>
          <w:szCs w:val="24"/>
        </w:rPr>
        <w:t xml:space="preserve"> Романченко Л. А</w:t>
      </w:r>
      <w:r w:rsidRPr="003B2C32">
        <w:rPr>
          <w:rFonts w:ascii="Times New Roman" w:hAnsi="Times New Roman"/>
          <w:sz w:val="24"/>
          <w:szCs w:val="24"/>
        </w:rPr>
        <w:t>. Прикладная магистратура по профилю подготовки «Магнитоэлектроника в системах защиты информации и без</w:t>
      </w:r>
      <w:r w:rsidRPr="003B2C32">
        <w:rPr>
          <w:rFonts w:ascii="Times New Roman" w:hAnsi="Times New Roman"/>
          <w:sz w:val="24"/>
          <w:szCs w:val="24"/>
        </w:rPr>
        <w:t>о</w:t>
      </w:r>
      <w:r w:rsidRPr="003B2C32">
        <w:rPr>
          <w:rFonts w:ascii="Times New Roman" w:hAnsi="Times New Roman"/>
          <w:sz w:val="24"/>
          <w:szCs w:val="24"/>
        </w:rPr>
        <w:t>пасности» // Непрерывная предметная подготовка в контексте педагогических иннов</w:t>
      </w:r>
      <w:r w:rsidRPr="003B2C32">
        <w:rPr>
          <w:rFonts w:ascii="Times New Roman" w:hAnsi="Times New Roman"/>
          <w:sz w:val="24"/>
          <w:szCs w:val="24"/>
        </w:rPr>
        <w:t>а</w:t>
      </w:r>
      <w:r w:rsidR="00E01DE7">
        <w:rPr>
          <w:rFonts w:ascii="Times New Roman" w:hAnsi="Times New Roman"/>
          <w:sz w:val="24"/>
          <w:szCs w:val="24"/>
        </w:rPr>
        <w:t>ций</w:t>
      </w:r>
      <w:proofErr w:type="gramStart"/>
      <w:r w:rsidR="00E01DE7">
        <w:rPr>
          <w:rFonts w:ascii="Times New Roman" w:hAnsi="Times New Roman"/>
          <w:sz w:val="24"/>
          <w:szCs w:val="24"/>
        </w:rPr>
        <w:t xml:space="preserve"> :</w:t>
      </w:r>
      <w:proofErr w:type="gramEnd"/>
      <w:r w:rsidR="00E01DE7">
        <w:rPr>
          <w:rFonts w:ascii="Times New Roman" w:hAnsi="Times New Roman"/>
          <w:sz w:val="24"/>
          <w:szCs w:val="24"/>
        </w:rPr>
        <w:t xml:space="preserve"> сб. науч. тр.</w:t>
      </w:r>
      <w:r w:rsidRPr="003B2C32">
        <w:rPr>
          <w:rFonts w:ascii="Times New Roman" w:hAnsi="Times New Roman"/>
          <w:sz w:val="24"/>
          <w:szCs w:val="24"/>
        </w:rPr>
        <w:t xml:space="preserve"> в 2 ч. 2016. Ч.</w:t>
      </w:r>
      <w:r w:rsidR="003B2C32" w:rsidRPr="003B2C32">
        <w:rPr>
          <w:rFonts w:ascii="Times New Roman" w:hAnsi="Times New Roman"/>
          <w:sz w:val="24"/>
          <w:szCs w:val="24"/>
        </w:rPr>
        <w:t xml:space="preserve"> </w:t>
      </w:r>
      <w:r w:rsidRPr="003B2C32">
        <w:rPr>
          <w:rFonts w:ascii="Times New Roman" w:hAnsi="Times New Roman"/>
          <w:sz w:val="24"/>
          <w:szCs w:val="24"/>
        </w:rPr>
        <w:t>1</w:t>
      </w:r>
      <w:r w:rsidR="003B2C32">
        <w:rPr>
          <w:rFonts w:ascii="Times New Roman" w:hAnsi="Times New Roman"/>
          <w:sz w:val="24"/>
          <w:szCs w:val="24"/>
        </w:rPr>
        <w:t>.</w:t>
      </w:r>
      <w:r w:rsidRPr="003B2C32">
        <w:rPr>
          <w:rFonts w:ascii="Times New Roman" w:hAnsi="Times New Roman"/>
          <w:sz w:val="24"/>
          <w:szCs w:val="24"/>
        </w:rPr>
        <w:t xml:space="preserve"> С. 184–190.</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D9051F">
        <w:rPr>
          <w:rFonts w:ascii="Times New Roman" w:hAnsi="Times New Roman"/>
          <w:i/>
          <w:spacing w:val="-2"/>
          <w:sz w:val="24"/>
          <w:szCs w:val="24"/>
        </w:rPr>
        <w:t>Игнатьев А. А</w:t>
      </w:r>
      <w:r w:rsidRPr="00D9051F">
        <w:rPr>
          <w:rFonts w:ascii="Times New Roman" w:hAnsi="Times New Roman"/>
          <w:spacing w:val="-2"/>
          <w:sz w:val="24"/>
          <w:szCs w:val="24"/>
        </w:rPr>
        <w:t>.,</w:t>
      </w:r>
      <w:r w:rsidRPr="00D9051F">
        <w:rPr>
          <w:rFonts w:ascii="Times New Roman" w:hAnsi="Times New Roman"/>
          <w:i/>
          <w:spacing w:val="-2"/>
          <w:sz w:val="24"/>
          <w:szCs w:val="24"/>
        </w:rPr>
        <w:t xml:space="preserve"> Кудрявцева С. П.</w:t>
      </w:r>
      <w:r w:rsidRPr="00D9051F">
        <w:rPr>
          <w:rFonts w:ascii="Times New Roman" w:hAnsi="Times New Roman"/>
          <w:spacing w:val="-2"/>
          <w:sz w:val="24"/>
          <w:szCs w:val="24"/>
        </w:rPr>
        <w:t>,</w:t>
      </w:r>
      <w:r w:rsidRPr="00D9051F">
        <w:rPr>
          <w:rFonts w:ascii="Times New Roman" w:hAnsi="Times New Roman"/>
          <w:i/>
          <w:spacing w:val="-2"/>
          <w:sz w:val="24"/>
          <w:szCs w:val="24"/>
        </w:rPr>
        <w:t xml:space="preserve"> Романченко Л. А. </w:t>
      </w:r>
      <w:r w:rsidRPr="00D9051F">
        <w:rPr>
          <w:rFonts w:ascii="Times New Roman" w:hAnsi="Times New Roman"/>
          <w:color w:val="000000"/>
          <w:sz w:val="24"/>
          <w:szCs w:val="24"/>
          <w:shd w:val="clear" w:color="auto" w:fill="FFFFFF"/>
        </w:rPr>
        <w:t>Магистерская программа «Магнитоэлектроника в системах защиты информации и безопасности» // Гетерома</w:t>
      </w:r>
      <w:r w:rsidRPr="00D9051F">
        <w:rPr>
          <w:rFonts w:ascii="Times New Roman" w:hAnsi="Times New Roman"/>
          <w:color w:val="000000"/>
          <w:sz w:val="24"/>
          <w:szCs w:val="24"/>
          <w:shd w:val="clear" w:color="auto" w:fill="FFFFFF"/>
        </w:rPr>
        <w:t>г</w:t>
      </w:r>
      <w:r w:rsidRPr="00D9051F">
        <w:rPr>
          <w:rFonts w:ascii="Times New Roman" w:hAnsi="Times New Roman"/>
          <w:color w:val="000000"/>
          <w:sz w:val="24"/>
          <w:szCs w:val="24"/>
          <w:shd w:val="clear" w:color="auto" w:fill="FFFFFF"/>
        </w:rPr>
        <w:t>нитная микроэлектроника</w:t>
      </w:r>
      <w:proofErr w:type="gramStart"/>
      <w:r w:rsidRPr="00D9051F">
        <w:rPr>
          <w:rFonts w:ascii="Times New Roman" w:hAnsi="Times New Roman"/>
          <w:color w:val="000000"/>
          <w:sz w:val="24"/>
          <w:szCs w:val="24"/>
          <w:shd w:val="clear" w:color="auto" w:fill="FFFFFF"/>
        </w:rPr>
        <w:t xml:space="preserve"> :</w:t>
      </w:r>
      <w:proofErr w:type="gramEnd"/>
      <w:r w:rsidRPr="00D9051F">
        <w:rPr>
          <w:rFonts w:ascii="Times New Roman" w:hAnsi="Times New Roman"/>
          <w:color w:val="000000"/>
          <w:sz w:val="24"/>
          <w:szCs w:val="24"/>
          <w:shd w:val="clear" w:color="auto" w:fill="FFFFFF"/>
        </w:rPr>
        <w:t xml:space="preserve"> сб. науч. тр. Саратов : Изд-во Сарат. ун</w:t>
      </w:r>
      <w:proofErr w:type="gramStart"/>
      <w:r w:rsidRPr="00D9051F">
        <w:rPr>
          <w:rFonts w:ascii="Times New Roman" w:hAnsi="Times New Roman"/>
          <w:color w:val="000000"/>
          <w:sz w:val="24"/>
          <w:szCs w:val="24"/>
          <w:shd w:val="clear" w:color="auto" w:fill="FFFFFF"/>
        </w:rPr>
        <w:t>.-</w:t>
      </w:r>
      <w:proofErr w:type="gramEnd"/>
      <w:r w:rsidRPr="00D9051F">
        <w:rPr>
          <w:rFonts w:ascii="Times New Roman" w:hAnsi="Times New Roman"/>
          <w:color w:val="000000"/>
          <w:sz w:val="24"/>
          <w:szCs w:val="24"/>
          <w:shd w:val="clear" w:color="auto" w:fill="FFFFFF"/>
        </w:rPr>
        <w:t>та, 2015. Вып. 18</w:t>
      </w:r>
      <w:proofErr w:type="gramStart"/>
      <w:r w:rsidRPr="00D9051F">
        <w:rPr>
          <w:rFonts w:ascii="Times New Roman" w:hAnsi="Times New Roman"/>
          <w:color w:val="000000"/>
          <w:sz w:val="24"/>
          <w:szCs w:val="24"/>
          <w:shd w:val="clear" w:color="auto" w:fill="FFFFFF"/>
        </w:rPr>
        <w:t xml:space="preserve"> :</w:t>
      </w:r>
      <w:proofErr w:type="gramEnd"/>
      <w:r w:rsidRPr="00D9051F">
        <w:rPr>
          <w:rFonts w:ascii="Times New Roman" w:hAnsi="Times New Roman"/>
          <w:color w:val="000000"/>
          <w:sz w:val="24"/>
          <w:szCs w:val="24"/>
          <w:shd w:val="clear" w:color="auto" w:fill="FFFFFF"/>
        </w:rPr>
        <w:t xml:space="preserve"> С. 92–98.</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D9051F">
        <w:rPr>
          <w:rFonts w:ascii="Times New Roman" w:hAnsi="Times New Roman"/>
          <w:i/>
          <w:spacing w:val="-2"/>
          <w:sz w:val="24"/>
          <w:szCs w:val="24"/>
        </w:rPr>
        <w:t>Игнатьев А. А</w:t>
      </w:r>
      <w:r w:rsidRPr="00D9051F">
        <w:rPr>
          <w:rFonts w:ascii="Times New Roman" w:hAnsi="Times New Roman"/>
          <w:spacing w:val="-2"/>
          <w:sz w:val="24"/>
          <w:szCs w:val="24"/>
        </w:rPr>
        <w:t>.,</w:t>
      </w:r>
      <w:r w:rsidRPr="00D9051F">
        <w:rPr>
          <w:rFonts w:ascii="Times New Roman" w:hAnsi="Times New Roman"/>
          <w:i/>
          <w:spacing w:val="-2"/>
          <w:sz w:val="24"/>
          <w:szCs w:val="24"/>
        </w:rPr>
        <w:t xml:space="preserve"> </w:t>
      </w:r>
      <w:r w:rsidRPr="00D9051F">
        <w:rPr>
          <w:rFonts w:ascii="Times New Roman" w:hAnsi="Times New Roman"/>
          <w:i/>
          <w:sz w:val="24"/>
          <w:szCs w:val="24"/>
        </w:rPr>
        <w:t>Ляшенко А. В.</w:t>
      </w:r>
      <w:r w:rsidRPr="00D9051F">
        <w:rPr>
          <w:rFonts w:ascii="Times New Roman" w:hAnsi="Times New Roman"/>
          <w:sz w:val="24"/>
          <w:szCs w:val="24"/>
        </w:rPr>
        <w:t>,</w:t>
      </w:r>
      <w:r w:rsidRPr="00D9051F">
        <w:rPr>
          <w:rFonts w:ascii="Times New Roman" w:hAnsi="Times New Roman"/>
          <w:i/>
          <w:sz w:val="24"/>
          <w:szCs w:val="24"/>
        </w:rPr>
        <w:t xml:space="preserve"> </w:t>
      </w:r>
      <w:r w:rsidRPr="00D9051F">
        <w:rPr>
          <w:rFonts w:ascii="Times New Roman" w:hAnsi="Times New Roman"/>
          <w:i/>
          <w:spacing w:val="-2"/>
          <w:sz w:val="24"/>
          <w:szCs w:val="24"/>
        </w:rPr>
        <w:t>Кудрявцева С. П.</w:t>
      </w:r>
      <w:r w:rsidRPr="00D9051F">
        <w:rPr>
          <w:rFonts w:ascii="Times New Roman" w:hAnsi="Times New Roman"/>
          <w:spacing w:val="-2"/>
          <w:sz w:val="24"/>
          <w:szCs w:val="24"/>
        </w:rPr>
        <w:t>,</w:t>
      </w:r>
      <w:r w:rsidRPr="00D9051F">
        <w:rPr>
          <w:rFonts w:ascii="Times New Roman" w:hAnsi="Times New Roman"/>
          <w:i/>
          <w:spacing w:val="-2"/>
          <w:sz w:val="24"/>
          <w:szCs w:val="24"/>
        </w:rPr>
        <w:t xml:space="preserve"> Романченко Л. А. </w:t>
      </w:r>
      <w:r w:rsidRPr="00D9051F">
        <w:rPr>
          <w:rFonts w:ascii="Times New Roman" w:hAnsi="Times New Roman"/>
          <w:sz w:val="24"/>
          <w:szCs w:val="24"/>
        </w:rPr>
        <w:t>Произво</w:t>
      </w:r>
      <w:r w:rsidRPr="00D9051F">
        <w:rPr>
          <w:rFonts w:ascii="Times New Roman" w:hAnsi="Times New Roman"/>
          <w:sz w:val="24"/>
          <w:szCs w:val="24"/>
        </w:rPr>
        <w:t>д</w:t>
      </w:r>
      <w:r w:rsidRPr="00D9051F">
        <w:rPr>
          <w:rFonts w:ascii="Times New Roman" w:hAnsi="Times New Roman"/>
          <w:sz w:val="24"/>
          <w:szCs w:val="24"/>
        </w:rPr>
        <w:t>ственная практика по профилю подготовки магистров «Магнитоэлектроника в системах защиты информации и безопасности» // Гетеромагнитная микроэлектроника</w:t>
      </w:r>
      <w:proofErr w:type="gramStart"/>
      <w:r w:rsidRPr="00D9051F">
        <w:rPr>
          <w:rFonts w:ascii="Times New Roman" w:hAnsi="Times New Roman"/>
          <w:sz w:val="24"/>
          <w:szCs w:val="24"/>
        </w:rPr>
        <w:t xml:space="preserve"> :</w:t>
      </w:r>
      <w:proofErr w:type="gramEnd"/>
      <w:r w:rsidRPr="00D9051F">
        <w:rPr>
          <w:rFonts w:ascii="Times New Roman" w:hAnsi="Times New Roman"/>
          <w:sz w:val="24"/>
          <w:szCs w:val="24"/>
        </w:rPr>
        <w:t xml:space="preserve"> </w:t>
      </w:r>
      <w:r w:rsidRPr="00D9051F">
        <w:rPr>
          <w:rFonts w:ascii="Times New Roman" w:hAnsi="Times New Roman"/>
          <w:color w:val="000000"/>
          <w:sz w:val="24"/>
          <w:szCs w:val="24"/>
          <w:shd w:val="clear" w:color="auto" w:fill="FFFFFF"/>
        </w:rPr>
        <w:t xml:space="preserve">сб. науч. тр. </w:t>
      </w:r>
      <w:r w:rsidRPr="00D9051F">
        <w:rPr>
          <w:rFonts w:ascii="Times New Roman" w:hAnsi="Times New Roman"/>
          <w:sz w:val="24"/>
          <w:szCs w:val="24"/>
        </w:rPr>
        <w:t>Саратов : Изд-во Сарат. ун-та, 2016. Вып. 20</w:t>
      </w:r>
      <w:proofErr w:type="gramStart"/>
      <w:r w:rsidRPr="00D9051F">
        <w:rPr>
          <w:rFonts w:ascii="Times New Roman" w:hAnsi="Times New Roman"/>
          <w:sz w:val="24"/>
          <w:szCs w:val="24"/>
        </w:rPr>
        <w:t xml:space="preserve"> :</w:t>
      </w:r>
      <w:proofErr w:type="gramEnd"/>
      <w:r w:rsidRPr="00D9051F">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w:t>
      </w:r>
      <w:r w:rsidRPr="00D9051F">
        <w:rPr>
          <w:rFonts w:ascii="Times New Roman" w:hAnsi="Times New Roman"/>
          <w:sz w:val="24"/>
          <w:szCs w:val="24"/>
        </w:rPr>
        <w:t>о</w:t>
      </w:r>
      <w:r w:rsidRPr="00D9051F">
        <w:rPr>
          <w:rFonts w:ascii="Times New Roman" w:hAnsi="Times New Roman"/>
          <w:sz w:val="24"/>
          <w:szCs w:val="24"/>
        </w:rPr>
        <w:t>вания. Экономика в промышленности. С. 109–112.</w:t>
      </w:r>
    </w:p>
    <w:p w:rsidR="00815ACF" w:rsidRPr="00D9051F" w:rsidRDefault="00446D83"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446D83">
        <w:rPr>
          <w:rFonts w:ascii="Times New Roman" w:hAnsi="Times New Roman"/>
          <w:i/>
          <w:sz w:val="24"/>
          <w:szCs w:val="24"/>
        </w:rPr>
        <w:t>Игнатьев А. А</w:t>
      </w:r>
      <w:r w:rsidRPr="00D9051F">
        <w:rPr>
          <w:rFonts w:ascii="Times New Roman" w:hAnsi="Times New Roman"/>
          <w:sz w:val="24"/>
          <w:szCs w:val="24"/>
        </w:rPr>
        <w:t xml:space="preserve">., </w:t>
      </w:r>
      <w:r w:rsidRPr="00446D83">
        <w:rPr>
          <w:rFonts w:ascii="Times New Roman" w:hAnsi="Times New Roman"/>
          <w:i/>
          <w:sz w:val="24"/>
          <w:szCs w:val="24"/>
        </w:rPr>
        <w:t>Проскуряков Г. М</w:t>
      </w:r>
      <w:r w:rsidRPr="00D9051F">
        <w:rPr>
          <w:rFonts w:ascii="Times New Roman" w:hAnsi="Times New Roman"/>
          <w:sz w:val="24"/>
          <w:szCs w:val="24"/>
        </w:rPr>
        <w:t xml:space="preserve">. </w:t>
      </w:r>
      <w:r w:rsidR="00815ACF" w:rsidRPr="00D9051F">
        <w:rPr>
          <w:rFonts w:ascii="Times New Roman" w:hAnsi="Times New Roman"/>
          <w:sz w:val="24"/>
          <w:szCs w:val="24"/>
        </w:rPr>
        <w:t>Гетеромагнитометрия</w:t>
      </w:r>
      <w:proofErr w:type="gramStart"/>
      <w:r>
        <w:rPr>
          <w:rFonts w:ascii="Times New Roman" w:hAnsi="Times New Roman"/>
          <w:sz w:val="24"/>
          <w:szCs w:val="24"/>
        </w:rPr>
        <w:t xml:space="preserve"> </w:t>
      </w:r>
      <w:r w:rsidR="00815ACF" w:rsidRPr="00D9051F">
        <w:rPr>
          <w:rFonts w:ascii="Times New Roman" w:hAnsi="Times New Roman"/>
          <w:sz w:val="24"/>
          <w:szCs w:val="24"/>
        </w:rPr>
        <w:t>:</w:t>
      </w:r>
      <w:proofErr w:type="gramEnd"/>
      <w:r w:rsidR="00815ACF" w:rsidRPr="00D9051F">
        <w:rPr>
          <w:rFonts w:ascii="Times New Roman" w:hAnsi="Times New Roman"/>
          <w:sz w:val="24"/>
          <w:szCs w:val="24"/>
        </w:rPr>
        <w:t xml:space="preserve"> Алгоритмы, мет</w:t>
      </w:r>
      <w:r w:rsidR="00815ACF" w:rsidRPr="00D9051F">
        <w:rPr>
          <w:rFonts w:ascii="Times New Roman" w:hAnsi="Times New Roman"/>
          <w:sz w:val="24"/>
          <w:szCs w:val="24"/>
        </w:rPr>
        <w:t>о</w:t>
      </w:r>
      <w:r w:rsidR="00815ACF" w:rsidRPr="00D9051F">
        <w:rPr>
          <w:rFonts w:ascii="Times New Roman" w:hAnsi="Times New Roman"/>
          <w:sz w:val="24"/>
          <w:szCs w:val="24"/>
        </w:rPr>
        <w:t>дика, калибровка блоков магнитомет</w:t>
      </w:r>
      <w:r>
        <w:rPr>
          <w:rFonts w:ascii="Times New Roman" w:hAnsi="Times New Roman"/>
          <w:sz w:val="24"/>
          <w:szCs w:val="24"/>
        </w:rPr>
        <w:t>ров.</w:t>
      </w:r>
      <w:r w:rsidR="00815ACF" w:rsidRPr="00D9051F">
        <w:rPr>
          <w:rFonts w:ascii="Times New Roman" w:hAnsi="Times New Roman"/>
          <w:sz w:val="24"/>
          <w:szCs w:val="24"/>
        </w:rPr>
        <w:t xml:space="preserve"> Саратов</w:t>
      </w:r>
      <w:proofErr w:type="gramStart"/>
      <w:r>
        <w:rPr>
          <w:rFonts w:ascii="Times New Roman" w:hAnsi="Times New Roman"/>
          <w:sz w:val="24"/>
          <w:szCs w:val="24"/>
        </w:rPr>
        <w:t xml:space="preserve"> </w:t>
      </w:r>
      <w:r w:rsidR="00D75D65">
        <w:rPr>
          <w:rFonts w:ascii="Times New Roman" w:hAnsi="Times New Roman"/>
          <w:sz w:val="24"/>
          <w:szCs w:val="24"/>
        </w:rPr>
        <w:t>:</w:t>
      </w:r>
      <w:proofErr w:type="gramEnd"/>
      <w:r w:rsidR="00D75D65">
        <w:rPr>
          <w:rFonts w:ascii="Times New Roman" w:hAnsi="Times New Roman"/>
          <w:sz w:val="24"/>
          <w:szCs w:val="24"/>
        </w:rPr>
        <w:t xml:space="preserve"> Изд-во Сарат. ун-та, 2014</w:t>
      </w:r>
      <w:r w:rsidR="00815ACF" w:rsidRPr="00D9051F">
        <w:rPr>
          <w:rFonts w:ascii="Times New Roman" w:hAnsi="Times New Roman"/>
          <w:sz w:val="24"/>
          <w:szCs w:val="24"/>
        </w:rPr>
        <w:t xml:space="preserve">. 152 </w:t>
      </w:r>
      <w:proofErr w:type="gramStart"/>
      <w:r w:rsidR="00815ACF" w:rsidRPr="00D9051F">
        <w:rPr>
          <w:rFonts w:ascii="Times New Roman" w:hAnsi="Times New Roman"/>
          <w:sz w:val="24"/>
          <w:szCs w:val="24"/>
        </w:rPr>
        <w:t>с</w:t>
      </w:r>
      <w:proofErr w:type="gramEnd"/>
      <w:r w:rsidR="00B315C0">
        <w:rPr>
          <w:rFonts w:ascii="Times New Roman" w:hAnsi="Times New Roman"/>
          <w:sz w:val="24"/>
          <w:szCs w:val="24"/>
        </w:rPr>
        <w:t>.</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D9051F">
        <w:rPr>
          <w:rFonts w:ascii="Times New Roman" w:hAnsi="Times New Roman"/>
          <w:spacing w:val="-2"/>
          <w:sz w:val="24"/>
          <w:szCs w:val="24"/>
        </w:rPr>
        <w:lastRenderedPageBreak/>
        <w:t>Гетеромагнитометрия</w:t>
      </w:r>
      <w:r w:rsidR="00446D83">
        <w:rPr>
          <w:rFonts w:ascii="Times New Roman" w:hAnsi="Times New Roman"/>
          <w:spacing w:val="-2"/>
          <w:sz w:val="24"/>
          <w:szCs w:val="24"/>
        </w:rPr>
        <w:t xml:space="preserve"> </w:t>
      </w:r>
      <w:r w:rsidRPr="00D9051F">
        <w:rPr>
          <w:rFonts w:ascii="Times New Roman" w:hAnsi="Times New Roman"/>
          <w:spacing w:val="-2"/>
          <w:sz w:val="24"/>
          <w:szCs w:val="24"/>
        </w:rPr>
        <w:t>: микр</w:t>
      </w:r>
      <w:proofErr w:type="gramStart"/>
      <w:r w:rsidRPr="00D9051F">
        <w:rPr>
          <w:rFonts w:ascii="Times New Roman" w:hAnsi="Times New Roman"/>
          <w:spacing w:val="-2"/>
          <w:sz w:val="24"/>
          <w:szCs w:val="24"/>
        </w:rPr>
        <w:t>о-</w:t>
      </w:r>
      <w:proofErr w:type="gramEnd"/>
      <w:r w:rsidRPr="00D9051F">
        <w:rPr>
          <w:rFonts w:ascii="Times New Roman" w:hAnsi="Times New Roman"/>
          <w:spacing w:val="-2"/>
          <w:sz w:val="24"/>
          <w:szCs w:val="24"/>
        </w:rPr>
        <w:t xml:space="preserve"> и наноэлектроника, геоинформационные техн</w:t>
      </w:r>
      <w:r w:rsidRPr="00D9051F">
        <w:rPr>
          <w:rFonts w:ascii="Times New Roman" w:hAnsi="Times New Roman"/>
          <w:spacing w:val="-2"/>
          <w:sz w:val="24"/>
          <w:szCs w:val="24"/>
        </w:rPr>
        <w:t>о</w:t>
      </w:r>
      <w:r w:rsidRPr="00D9051F">
        <w:rPr>
          <w:rFonts w:ascii="Times New Roman" w:hAnsi="Times New Roman"/>
          <w:spacing w:val="-2"/>
          <w:sz w:val="24"/>
          <w:szCs w:val="24"/>
        </w:rPr>
        <w:t>логии / А. А. Игнатьев, А. В. Ляшенко, М. Н. Куликов [и др.]</w:t>
      </w:r>
      <w:r w:rsidR="00446D83">
        <w:rPr>
          <w:rFonts w:ascii="Times New Roman" w:hAnsi="Times New Roman"/>
          <w:spacing w:val="-2"/>
          <w:sz w:val="24"/>
          <w:szCs w:val="24"/>
        </w:rPr>
        <w:t xml:space="preserve"> </w:t>
      </w:r>
      <w:r w:rsidRPr="00D9051F">
        <w:rPr>
          <w:rFonts w:ascii="Times New Roman" w:hAnsi="Times New Roman"/>
          <w:spacing w:val="-2"/>
          <w:sz w:val="24"/>
          <w:szCs w:val="24"/>
        </w:rPr>
        <w:t>; под ред. А. А. Игнатьева. Саратов</w:t>
      </w:r>
      <w:proofErr w:type="gramStart"/>
      <w:r w:rsidR="00446D83">
        <w:rPr>
          <w:rFonts w:ascii="Times New Roman" w:hAnsi="Times New Roman"/>
          <w:spacing w:val="-2"/>
          <w:sz w:val="24"/>
          <w:szCs w:val="24"/>
        </w:rPr>
        <w:t xml:space="preserve"> </w:t>
      </w:r>
      <w:r w:rsidRPr="00D9051F">
        <w:rPr>
          <w:rFonts w:ascii="Times New Roman" w:hAnsi="Times New Roman"/>
          <w:spacing w:val="-2"/>
          <w:sz w:val="24"/>
          <w:szCs w:val="24"/>
        </w:rPr>
        <w:t>:</w:t>
      </w:r>
      <w:proofErr w:type="gramEnd"/>
      <w:r w:rsidRPr="00D9051F">
        <w:rPr>
          <w:rFonts w:ascii="Times New Roman" w:hAnsi="Times New Roman"/>
          <w:spacing w:val="-2"/>
          <w:sz w:val="24"/>
          <w:szCs w:val="24"/>
        </w:rPr>
        <w:t xml:space="preserve"> Изд-во Сарат. ун-та, 2015. 180 </w:t>
      </w:r>
      <w:proofErr w:type="gramStart"/>
      <w:r w:rsidRPr="00D9051F">
        <w:rPr>
          <w:rFonts w:ascii="Times New Roman" w:hAnsi="Times New Roman"/>
          <w:spacing w:val="-2"/>
          <w:sz w:val="24"/>
          <w:szCs w:val="24"/>
        </w:rPr>
        <w:t>с</w:t>
      </w:r>
      <w:proofErr w:type="gramEnd"/>
      <w:r w:rsidRPr="00D9051F">
        <w:rPr>
          <w:rFonts w:ascii="Times New Roman" w:hAnsi="Times New Roman"/>
          <w:spacing w:val="-2"/>
          <w:sz w:val="24"/>
          <w:szCs w:val="24"/>
        </w:rPr>
        <w:t>.</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pacing w:val="-4"/>
          <w:sz w:val="24"/>
          <w:szCs w:val="24"/>
        </w:rPr>
      </w:pPr>
      <w:r w:rsidRPr="00D9051F">
        <w:rPr>
          <w:rFonts w:ascii="Times New Roman" w:hAnsi="Times New Roman"/>
          <w:spacing w:val="-4"/>
          <w:sz w:val="24"/>
          <w:szCs w:val="24"/>
        </w:rPr>
        <w:t>Гетеромагнитная микр</w:t>
      </w:r>
      <w:proofErr w:type="gramStart"/>
      <w:r w:rsidRPr="00D9051F">
        <w:rPr>
          <w:rFonts w:ascii="Times New Roman" w:hAnsi="Times New Roman"/>
          <w:spacing w:val="-4"/>
          <w:sz w:val="24"/>
          <w:szCs w:val="24"/>
        </w:rPr>
        <w:t>о-</w:t>
      </w:r>
      <w:proofErr w:type="gramEnd"/>
      <w:r w:rsidRPr="00D9051F">
        <w:rPr>
          <w:rFonts w:ascii="Times New Roman" w:hAnsi="Times New Roman"/>
          <w:spacing w:val="-4"/>
          <w:sz w:val="24"/>
          <w:szCs w:val="24"/>
        </w:rPr>
        <w:t xml:space="preserve"> и наноэлектроника / А. </w:t>
      </w:r>
      <w:r w:rsidR="00446D83">
        <w:rPr>
          <w:rFonts w:ascii="Times New Roman" w:hAnsi="Times New Roman"/>
          <w:spacing w:val="-4"/>
          <w:sz w:val="24"/>
          <w:szCs w:val="24"/>
        </w:rPr>
        <w:t>В. Васильев, А. А. Игнатьев, А. </w:t>
      </w:r>
      <w:r w:rsidRPr="00D9051F">
        <w:rPr>
          <w:rFonts w:ascii="Times New Roman" w:hAnsi="Times New Roman"/>
          <w:spacing w:val="-4"/>
          <w:sz w:val="24"/>
          <w:szCs w:val="24"/>
        </w:rPr>
        <w:t>В. Ляшенко</w:t>
      </w:r>
      <w:r w:rsidR="00446D83">
        <w:rPr>
          <w:rFonts w:ascii="Times New Roman" w:hAnsi="Times New Roman"/>
          <w:spacing w:val="-4"/>
          <w:sz w:val="24"/>
          <w:szCs w:val="24"/>
        </w:rPr>
        <w:t xml:space="preserve"> </w:t>
      </w:r>
      <w:r w:rsidRPr="00D9051F">
        <w:rPr>
          <w:rFonts w:ascii="Times New Roman" w:hAnsi="Times New Roman"/>
          <w:spacing w:val="-4"/>
          <w:sz w:val="24"/>
          <w:szCs w:val="24"/>
        </w:rPr>
        <w:t>; под редакцией А. А. Игнатьева. Саратов</w:t>
      </w:r>
      <w:proofErr w:type="gramStart"/>
      <w:r w:rsidR="00446D83">
        <w:rPr>
          <w:rFonts w:ascii="Times New Roman" w:hAnsi="Times New Roman"/>
          <w:spacing w:val="-4"/>
          <w:sz w:val="24"/>
          <w:szCs w:val="24"/>
        </w:rPr>
        <w:t xml:space="preserve"> </w:t>
      </w:r>
      <w:r w:rsidRPr="00D9051F">
        <w:rPr>
          <w:rFonts w:ascii="Times New Roman" w:hAnsi="Times New Roman"/>
          <w:spacing w:val="-4"/>
          <w:sz w:val="24"/>
          <w:szCs w:val="24"/>
        </w:rPr>
        <w:t>:</w:t>
      </w:r>
      <w:proofErr w:type="gramEnd"/>
      <w:r w:rsidRPr="00D9051F">
        <w:rPr>
          <w:rFonts w:ascii="Times New Roman" w:hAnsi="Times New Roman"/>
          <w:spacing w:val="-4"/>
          <w:sz w:val="24"/>
          <w:szCs w:val="24"/>
        </w:rPr>
        <w:t xml:space="preserve"> Изд-во Сарат. ун-та, 2017. 160 </w:t>
      </w:r>
      <w:proofErr w:type="gramStart"/>
      <w:r w:rsidRPr="00D9051F">
        <w:rPr>
          <w:rFonts w:ascii="Times New Roman" w:hAnsi="Times New Roman"/>
          <w:spacing w:val="-4"/>
          <w:sz w:val="24"/>
          <w:szCs w:val="24"/>
        </w:rPr>
        <w:t>с</w:t>
      </w:r>
      <w:proofErr w:type="gramEnd"/>
      <w:r w:rsidRPr="00D9051F">
        <w:rPr>
          <w:rFonts w:ascii="Times New Roman" w:hAnsi="Times New Roman"/>
          <w:spacing w:val="-4"/>
          <w:sz w:val="24"/>
          <w:szCs w:val="24"/>
        </w:rPr>
        <w:t>.</w:t>
      </w:r>
    </w:p>
    <w:p w:rsidR="00815ACF" w:rsidRPr="00D9051F" w:rsidRDefault="00815ACF" w:rsidP="00815ACF">
      <w:pPr>
        <w:pStyle w:val="aff4"/>
        <w:numPr>
          <w:ilvl w:val="0"/>
          <w:numId w:val="27"/>
        </w:numPr>
        <w:tabs>
          <w:tab w:val="left" w:pos="993"/>
        </w:tabs>
        <w:spacing w:after="0" w:line="240" w:lineRule="auto"/>
        <w:ind w:left="0" w:firstLine="708"/>
        <w:jc w:val="both"/>
        <w:rPr>
          <w:rFonts w:ascii="Times New Roman" w:hAnsi="Times New Roman"/>
          <w:sz w:val="24"/>
          <w:szCs w:val="24"/>
        </w:rPr>
      </w:pPr>
      <w:r w:rsidRPr="00446D83">
        <w:rPr>
          <w:rFonts w:ascii="Times New Roman" w:hAnsi="Times New Roman"/>
          <w:i/>
          <w:sz w:val="24"/>
          <w:szCs w:val="24"/>
        </w:rPr>
        <w:t>Хвалин А. Л</w:t>
      </w:r>
      <w:r w:rsidRPr="00D9051F">
        <w:rPr>
          <w:rFonts w:ascii="Times New Roman" w:hAnsi="Times New Roman"/>
          <w:sz w:val="24"/>
          <w:szCs w:val="24"/>
        </w:rPr>
        <w:t xml:space="preserve">., </w:t>
      </w:r>
      <w:r w:rsidRPr="00446D83">
        <w:rPr>
          <w:rFonts w:ascii="Times New Roman" w:hAnsi="Times New Roman"/>
          <w:i/>
          <w:sz w:val="24"/>
          <w:szCs w:val="24"/>
        </w:rPr>
        <w:t>Сотов Л. С</w:t>
      </w:r>
      <w:r w:rsidRPr="00D9051F">
        <w:rPr>
          <w:rFonts w:ascii="Times New Roman" w:hAnsi="Times New Roman"/>
          <w:sz w:val="24"/>
          <w:szCs w:val="24"/>
        </w:rPr>
        <w:t>. Моделирование нелинейных аналоговых физич</w:t>
      </w:r>
      <w:r w:rsidRPr="00D9051F">
        <w:rPr>
          <w:rFonts w:ascii="Times New Roman" w:hAnsi="Times New Roman"/>
          <w:sz w:val="24"/>
          <w:szCs w:val="24"/>
        </w:rPr>
        <w:t>е</w:t>
      </w:r>
      <w:r w:rsidRPr="00D9051F">
        <w:rPr>
          <w:rFonts w:ascii="Times New Roman" w:hAnsi="Times New Roman"/>
          <w:sz w:val="24"/>
          <w:szCs w:val="24"/>
        </w:rPr>
        <w:t>ских систем. Саратов</w:t>
      </w:r>
      <w:proofErr w:type="gramStart"/>
      <w:r w:rsidR="00446D83">
        <w:rPr>
          <w:rFonts w:ascii="Times New Roman" w:hAnsi="Times New Roman"/>
          <w:sz w:val="24"/>
          <w:szCs w:val="24"/>
        </w:rPr>
        <w:t xml:space="preserve"> </w:t>
      </w:r>
      <w:r w:rsidRPr="00D9051F">
        <w:rPr>
          <w:rFonts w:ascii="Times New Roman" w:hAnsi="Times New Roman"/>
          <w:sz w:val="24"/>
          <w:szCs w:val="24"/>
        </w:rPr>
        <w:t>:</w:t>
      </w:r>
      <w:proofErr w:type="gramEnd"/>
      <w:r w:rsidRPr="00D9051F">
        <w:rPr>
          <w:rFonts w:ascii="Times New Roman" w:hAnsi="Times New Roman"/>
          <w:sz w:val="24"/>
          <w:szCs w:val="24"/>
        </w:rPr>
        <w:t xml:space="preserve"> Изд-во СГУ, 2009. 28 </w:t>
      </w:r>
      <w:proofErr w:type="gramStart"/>
      <w:r w:rsidRPr="00D9051F">
        <w:rPr>
          <w:rFonts w:ascii="Times New Roman" w:hAnsi="Times New Roman"/>
          <w:sz w:val="24"/>
          <w:szCs w:val="24"/>
        </w:rPr>
        <w:t>с</w:t>
      </w:r>
      <w:proofErr w:type="gramEnd"/>
      <w:r w:rsidRPr="00D9051F">
        <w:rPr>
          <w:rFonts w:ascii="Times New Roman" w:hAnsi="Times New Roman"/>
          <w:sz w:val="24"/>
          <w:szCs w:val="24"/>
        </w:rPr>
        <w:t>..</w:t>
      </w:r>
    </w:p>
    <w:p w:rsidR="00815ACF" w:rsidRPr="00D9051F" w:rsidRDefault="00815ACF" w:rsidP="00446D83">
      <w:pPr>
        <w:pStyle w:val="aff4"/>
        <w:numPr>
          <w:ilvl w:val="0"/>
          <w:numId w:val="27"/>
        </w:numPr>
        <w:tabs>
          <w:tab w:val="left" w:pos="993"/>
        </w:tabs>
        <w:spacing w:after="0" w:line="240" w:lineRule="auto"/>
        <w:ind w:left="0" w:firstLine="567"/>
        <w:jc w:val="both"/>
        <w:rPr>
          <w:rFonts w:ascii="Times New Roman" w:hAnsi="Times New Roman"/>
          <w:sz w:val="24"/>
          <w:szCs w:val="24"/>
        </w:rPr>
      </w:pPr>
      <w:r w:rsidRPr="00D9051F">
        <w:rPr>
          <w:rFonts w:ascii="Times New Roman" w:hAnsi="Times New Roman"/>
          <w:i/>
          <w:spacing w:val="-2"/>
          <w:sz w:val="24"/>
          <w:szCs w:val="24"/>
        </w:rPr>
        <w:t>Игнатьев А. А</w:t>
      </w:r>
      <w:r w:rsidRPr="00D9051F">
        <w:rPr>
          <w:rFonts w:ascii="Times New Roman" w:hAnsi="Times New Roman"/>
          <w:spacing w:val="-2"/>
          <w:sz w:val="24"/>
          <w:szCs w:val="24"/>
        </w:rPr>
        <w:t>.,</w:t>
      </w:r>
      <w:r w:rsidRPr="00D9051F">
        <w:rPr>
          <w:rFonts w:ascii="Times New Roman" w:hAnsi="Times New Roman"/>
          <w:i/>
          <w:spacing w:val="-2"/>
          <w:sz w:val="24"/>
          <w:szCs w:val="24"/>
        </w:rPr>
        <w:t xml:space="preserve"> Кудрявцева С. П.</w:t>
      </w:r>
      <w:r w:rsidRPr="00D9051F">
        <w:rPr>
          <w:rFonts w:ascii="Times New Roman" w:hAnsi="Times New Roman"/>
          <w:spacing w:val="-2"/>
          <w:sz w:val="24"/>
          <w:szCs w:val="24"/>
        </w:rPr>
        <w:t>,</w:t>
      </w:r>
      <w:r w:rsidRPr="00D9051F">
        <w:rPr>
          <w:rFonts w:ascii="Times New Roman" w:hAnsi="Times New Roman"/>
          <w:i/>
          <w:spacing w:val="-2"/>
          <w:sz w:val="24"/>
          <w:szCs w:val="24"/>
        </w:rPr>
        <w:t xml:space="preserve"> </w:t>
      </w:r>
      <w:r w:rsidRPr="00D9051F">
        <w:rPr>
          <w:rFonts w:ascii="Times New Roman" w:hAnsi="Times New Roman"/>
          <w:i/>
          <w:sz w:val="24"/>
          <w:szCs w:val="24"/>
        </w:rPr>
        <w:t>Ляшенко А. В.</w:t>
      </w:r>
      <w:r w:rsidRPr="00D9051F">
        <w:rPr>
          <w:rFonts w:ascii="Times New Roman" w:hAnsi="Times New Roman"/>
          <w:sz w:val="24"/>
          <w:szCs w:val="24"/>
        </w:rPr>
        <w:t>,</w:t>
      </w:r>
      <w:r w:rsidRPr="00D9051F">
        <w:rPr>
          <w:rFonts w:ascii="Times New Roman" w:hAnsi="Times New Roman"/>
          <w:i/>
          <w:sz w:val="24"/>
          <w:szCs w:val="24"/>
        </w:rPr>
        <w:t xml:space="preserve"> </w:t>
      </w:r>
      <w:r w:rsidRPr="00D9051F">
        <w:rPr>
          <w:rFonts w:ascii="Times New Roman" w:hAnsi="Times New Roman"/>
          <w:i/>
          <w:spacing w:val="-2"/>
          <w:sz w:val="24"/>
          <w:szCs w:val="24"/>
        </w:rPr>
        <w:t xml:space="preserve">Романченко Л. А. </w:t>
      </w:r>
      <w:r w:rsidRPr="00D9051F">
        <w:rPr>
          <w:rFonts w:ascii="Times New Roman" w:hAnsi="Times New Roman"/>
          <w:sz w:val="24"/>
          <w:szCs w:val="24"/>
        </w:rPr>
        <w:t>Научно-исследовательская работа по программе прикладной магистратуры «Магнитоэлектр</w:t>
      </w:r>
      <w:r w:rsidRPr="00D9051F">
        <w:rPr>
          <w:rFonts w:ascii="Times New Roman" w:hAnsi="Times New Roman"/>
          <w:sz w:val="24"/>
          <w:szCs w:val="24"/>
        </w:rPr>
        <w:t>о</w:t>
      </w:r>
      <w:r w:rsidRPr="00D9051F">
        <w:rPr>
          <w:rFonts w:ascii="Times New Roman" w:hAnsi="Times New Roman"/>
          <w:sz w:val="24"/>
          <w:szCs w:val="24"/>
        </w:rPr>
        <w:t>ника в системах защиты информации и безопасности» // Гетеромагнитная микроэле</w:t>
      </w:r>
      <w:r w:rsidRPr="00D9051F">
        <w:rPr>
          <w:rFonts w:ascii="Times New Roman" w:hAnsi="Times New Roman"/>
          <w:sz w:val="24"/>
          <w:szCs w:val="24"/>
        </w:rPr>
        <w:t>к</w:t>
      </w:r>
      <w:r w:rsidRPr="00D9051F">
        <w:rPr>
          <w:rFonts w:ascii="Times New Roman" w:hAnsi="Times New Roman"/>
          <w:sz w:val="24"/>
          <w:szCs w:val="24"/>
        </w:rPr>
        <w:t>троника</w:t>
      </w:r>
      <w:proofErr w:type="gramStart"/>
      <w:r w:rsidRPr="00D9051F">
        <w:rPr>
          <w:rFonts w:ascii="Times New Roman" w:hAnsi="Times New Roman"/>
          <w:sz w:val="24"/>
          <w:szCs w:val="24"/>
        </w:rPr>
        <w:t xml:space="preserve"> :</w:t>
      </w:r>
      <w:proofErr w:type="gramEnd"/>
      <w:r w:rsidRPr="00D9051F">
        <w:rPr>
          <w:rFonts w:ascii="Times New Roman" w:hAnsi="Times New Roman"/>
          <w:sz w:val="24"/>
          <w:szCs w:val="24"/>
        </w:rPr>
        <w:t xml:space="preserve"> </w:t>
      </w:r>
      <w:r w:rsidRPr="00D9051F">
        <w:rPr>
          <w:rFonts w:ascii="Times New Roman" w:hAnsi="Times New Roman"/>
          <w:color w:val="000000"/>
          <w:sz w:val="24"/>
          <w:szCs w:val="24"/>
          <w:shd w:val="clear" w:color="auto" w:fill="FFFFFF"/>
        </w:rPr>
        <w:t xml:space="preserve">сб. науч. тр. </w:t>
      </w:r>
      <w:r w:rsidRPr="00D9051F">
        <w:rPr>
          <w:rFonts w:ascii="Times New Roman" w:hAnsi="Times New Roman"/>
          <w:sz w:val="24"/>
          <w:szCs w:val="24"/>
        </w:rPr>
        <w:t>Саратов : Изд-во Сарат. ун-та, 2016. Вып. 20</w:t>
      </w:r>
      <w:proofErr w:type="gramStart"/>
      <w:r w:rsidRPr="00D9051F">
        <w:rPr>
          <w:rFonts w:ascii="Times New Roman" w:hAnsi="Times New Roman"/>
          <w:sz w:val="24"/>
          <w:szCs w:val="24"/>
        </w:rPr>
        <w:t xml:space="preserve"> :</w:t>
      </w:r>
      <w:proofErr w:type="gramEnd"/>
      <w:r w:rsidRPr="00D9051F">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образования. Экономика в промышленности. С. 106–109. </w:t>
      </w:r>
    </w:p>
    <w:p w:rsidR="00815ACF" w:rsidRDefault="00815ACF" w:rsidP="00D70D0D"/>
    <w:p w:rsidR="00446D83" w:rsidRDefault="00446D83" w:rsidP="00D70D0D"/>
    <w:p w:rsidR="00D70D0D" w:rsidRPr="009B59F3" w:rsidRDefault="00D70D0D" w:rsidP="00D70D0D">
      <w:r w:rsidRPr="009B59F3">
        <w:t>УДК 621.39</w:t>
      </w:r>
    </w:p>
    <w:p w:rsidR="00D70D0D" w:rsidRDefault="00D70D0D" w:rsidP="00D70D0D">
      <w:pPr>
        <w:jc w:val="center"/>
        <w:rPr>
          <w:b/>
        </w:rPr>
      </w:pPr>
    </w:p>
    <w:p w:rsidR="00BE79E5" w:rsidRDefault="00D70D0D" w:rsidP="00D70D0D">
      <w:pPr>
        <w:jc w:val="center"/>
        <w:rPr>
          <w:b/>
        </w:rPr>
      </w:pPr>
      <w:r w:rsidRPr="00A01922">
        <w:rPr>
          <w:b/>
        </w:rPr>
        <w:t>ДИСТАНЦИОННОЕ УПРАВЛЕНИЕ СИГНАЛАМИ ГЕНЕРАТОРА АМ300</w:t>
      </w:r>
      <w:r>
        <w:rPr>
          <w:b/>
        </w:rPr>
        <w:t xml:space="preserve"> </w:t>
      </w:r>
    </w:p>
    <w:p w:rsidR="00D70D0D" w:rsidRPr="009E3D16" w:rsidRDefault="00D70D0D" w:rsidP="00D70D0D">
      <w:pPr>
        <w:jc w:val="center"/>
        <w:rPr>
          <w:b/>
        </w:rPr>
      </w:pPr>
      <w:r w:rsidRPr="009E3D16">
        <w:rPr>
          <w:b/>
          <w:bCs/>
        </w:rPr>
        <w:t>ФИРМЫ</w:t>
      </w:r>
      <w:r w:rsidRPr="009E3D16">
        <w:rPr>
          <w:b/>
        </w:rPr>
        <w:t xml:space="preserve"> </w:t>
      </w:r>
      <w:r w:rsidRPr="009E3D16">
        <w:rPr>
          <w:b/>
          <w:bCs/>
        </w:rPr>
        <w:t>РОДЕ</w:t>
      </w:r>
      <w:r w:rsidRPr="009E3D16">
        <w:rPr>
          <w:b/>
        </w:rPr>
        <w:t xml:space="preserve"> И </w:t>
      </w:r>
      <w:r w:rsidRPr="009E3D16">
        <w:rPr>
          <w:b/>
          <w:bCs/>
        </w:rPr>
        <w:t>ШВАРЦ</w:t>
      </w:r>
    </w:p>
    <w:p w:rsidR="00D70D0D" w:rsidRPr="009E3D16" w:rsidRDefault="00D70D0D" w:rsidP="00D70D0D">
      <w:pPr>
        <w:jc w:val="center"/>
        <w:rPr>
          <w:b/>
        </w:rPr>
      </w:pPr>
    </w:p>
    <w:p w:rsidR="00D70D0D" w:rsidRDefault="00964824" w:rsidP="00D70D0D">
      <w:pPr>
        <w:jc w:val="center"/>
      </w:pPr>
      <w:r>
        <w:rPr>
          <w:b/>
        </w:rPr>
        <w:t>А. В. Ляшенко</w:t>
      </w:r>
      <w:r w:rsidR="00011699">
        <w:rPr>
          <w:b/>
        </w:rPr>
        <w:t>,</w:t>
      </w:r>
      <w:r w:rsidR="00011699" w:rsidRPr="00AA57A3">
        <w:rPr>
          <w:b/>
        </w:rPr>
        <w:t xml:space="preserve"> </w:t>
      </w:r>
      <w:r w:rsidR="00D70D0D" w:rsidRPr="00AA57A3">
        <w:rPr>
          <w:b/>
        </w:rPr>
        <w:t>Е.</w:t>
      </w:r>
      <w:r w:rsidR="00D70D0D">
        <w:rPr>
          <w:b/>
        </w:rPr>
        <w:t xml:space="preserve"> </w:t>
      </w:r>
      <w:r w:rsidR="00D70D0D" w:rsidRPr="00AA57A3">
        <w:rPr>
          <w:b/>
        </w:rPr>
        <w:t>Д.</w:t>
      </w:r>
      <w:r w:rsidR="00D70D0D">
        <w:rPr>
          <w:b/>
        </w:rPr>
        <w:t xml:space="preserve"> </w:t>
      </w:r>
      <w:r w:rsidR="00D70D0D" w:rsidRPr="00AA57A3">
        <w:rPr>
          <w:b/>
        </w:rPr>
        <w:t>Шаталов</w:t>
      </w:r>
      <w:r w:rsidR="00D70D0D" w:rsidRPr="00A01922">
        <w:t xml:space="preserve">, </w:t>
      </w:r>
      <w:r w:rsidR="00D70D0D" w:rsidRPr="00AA57A3">
        <w:rPr>
          <w:b/>
        </w:rPr>
        <w:t>А.</w:t>
      </w:r>
      <w:r w:rsidR="00D70D0D">
        <w:rPr>
          <w:b/>
        </w:rPr>
        <w:t xml:space="preserve"> </w:t>
      </w:r>
      <w:r w:rsidR="00D70D0D" w:rsidRPr="00AA57A3">
        <w:rPr>
          <w:b/>
        </w:rPr>
        <w:t>А.</w:t>
      </w:r>
      <w:r w:rsidR="003B2C32">
        <w:rPr>
          <w:b/>
        </w:rPr>
        <w:t xml:space="preserve"> </w:t>
      </w:r>
      <w:r w:rsidR="00D70D0D" w:rsidRPr="00AA57A3">
        <w:rPr>
          <w:b/>
        </w:rPr>
        <w:t>Игнатьев</w:t>
      </w:r>
      <w:r w:rsidR="00D70D0D" w:rsidRPr="00A01922">
        <w:t xml:space="preserve"> </w:t>
      </w:r>
    </w:p>
    <w:p w:rsidR="00D70D0D" w:rsidRPr="00A01922" w:rsidRDefault="00D70D0D" w:rsidP="00D70D0D">
      <w:pPr>
        <w:jc w:val="center"/>
      </w:pPr>
    </w:p>
    <w:p w:rsidR="00D70D0D" w:rsidRDefault="00D70D0D" w:rsidP="00D70D0D">
      <w:pPr>
        <w:jc w:val="center"/>
      </w:pPr>
      <w:r w:rsidRPr="00A01922">
        <w:t xml:space="preserve">Саратовский национальный исследовательский </w:t>
      </w:r>
    </w:p>
    <w:p w:rsidR="00D70D0D" w:rsidRPr="00A01922" w:rsidRDefault="00D70D0D" w:rsidP="00D70D0D">
      <w:pPr>
        <w:jc w:val="center"/>
      </w:pPr>
      <w:r w:rsidRPr="00A01922">
        <w:t>государственный университет имени Н.</w:t>
      </w:r>
      <w:r>
        <w:t xml:space="preserve"> </w:t>
      </w:r>
      <w:r w:rsidRPr="00A01922">
        <w:t>Г.</w:t>
      </w:r>
      <w:r w:rsidR="003B2C32">
        <w:t xml:space="preserve"> </w:t>
      </w:r>
      <w:r w:rsidRPr="00A01922">
        <w:t>Чернышевского</w:t>
      </w:r>
    </w:p>
    <w:p w:rsidR="00D70D0D" w:rsidRPr="00A01922" w:rsidRDefault="00D70D0D" w:rsidP="00D70D0D">
      <w:pPr>
        <w:jc w:val="center"/>
      </w:pPr>
      <w:r>
        <w:t>Россия, 410012, Саратов, Астраханская, 83</w:t>
      </w:r>
    </w:p>
    <w:p w:rsidR="00D70D0D" w:rsidRPr="00A01922" w:rsidRDefault="00D70D0D" w:rsidP="00D70D0D">
      <w:pPr>
        <w:jc w:val="center"/>
      </w:pPr>
      <w:r w:rsidRPr="00A01922">
        <w:rPr>
          <w:lang w:val="en-US"/>
        </w:rPr>
        <w:t>E</w:t>
      </w:r>
      <w:r w:rsidRPr="00A01922">
        <w:t>-</w:t>
      </w:r>
      <w:r w:rsidRPr="00A01922">
        <w:rPr>
          <w:lang w:val="en-US"/>
        </w:rPr>
        <w:t>mail</w:t>
      </w:r>
      <w:r w:rsidRPr="00A01922">
        <w:t xml:space="preserve">: </w:t>
      </w:r>
      <w:proofErr w:type="spellStart"/>
      <w:r w:rsidR="00964824" w:rsidRPr="00964824">
        <w:rPr>
          <w:lang w:val="en-US"/>
        </w:rPr>
        <w:t>kbkt</w:t>
      </w:r>
      <w:proofErr w:type="spellEnd"/>
      <w:r w:rsidR="00964824" w:rsidRPr="006C496E">
        <w:t>@</w:t>
      </w:r>
      <w:proofErr w:type="spellStart"/>
      <w:r w:rsidR="00964824" w:rsidRPr="00964824">
        <w:rPr>
          <w:lang w:val="en-US"/>
        </w:rPr>
        <w:t>renet</w:t>
      </w:r>
      <w:proofErr w:type="spellEnd"/>
      <w:r w:rsidR="00964824" w:rsidRPr="006C496E">
        <w:t>.</w:t>
      </w:r>
      <w:proofErr w:type="spellStart"/>
      <w:r w:rsidR="00964824" w:rsidRPr="00964824">
        <w:rPr>
          <w:lang w:val="en-US"/>
        </w:rPr>
        <w:t>ru</w:t>
      </w:r>
      <w:proofErr w:type="spellEnd"/>
    </w:p>
    <w:p w:rsidR="00D70D0D" w:rsidRDefault="00D70D0D" w:rsidP="00D70D0D">
      <w:pPr>
        <w:jc w:val="both"/>
      </w:pPr>
    </w:p>
    <w:p w:rsidR="00D70D0D" w:rsidRPr="001076F0" w:rsidRDefault="00D70D0D" w:rsidP="00D70D0D">
      <w:pPr>
        <w:ind w:firstLine="709"/>
        <w:jc w:val="both"/>
      </w:pPr>
      <w:r w:rsidRPr="00A01922">
        <w:t xml:space="preserve">Рассмотрены свойства генератора </w:t>
      </w:r>
      <w:r w:rsidRPr="009E3D16">
        <w:t>АМ300 фирмы</w:t>
      </w:r>
      <w:r w:rsidRPr="001406CB">
        <w:rPr>
          <w:color w:val="00B050"/>
        </w:rPr>
        <w:t xml:space="preserve"> </w:t>
      </w:r>
      <w:r w:rsidRPr="009E3D16">
        <w:rPr>
          <w:bCs/>
        </w:rPr>
        <w:t>Роде</w:t>
      </w:r>
      <w:r w:rsidRPr="009E3D16">
        <w:t xml:space="preserve"> и </w:t>
      </w:r>
      <w:r w:rsidRPr="009E3D16">
        <w:rPr>
          <w:bCs/>
        </w:rPr>
        <w:t>Шварц</w:t>
      </w:r>
      <w:r w:rsidRPr="00A01922">
        <w:t xml:space="preserve"> при дистанцио</w:t>
      </w:r>
      <w:r w:rsidRPr="00A01922">
        <w:t>н</w:t>
      </w:r>
      <w:r w:rsidRPr="00A01922">
        <w:t xml:space="preserve">ном управлении сигналами различных типов </w:t>
      </w:r>
      <w:r w:rsidRPr="0034775C">
        <w:t>от персонального компьютера.</w:t>
      </w:r>
      <w:r>
        <w:t xml:space="preserve"> </w:t>
      </w:r>
      <w:r w:rsidRPr="001076F0">
        <w:t>Проведено тестирование такого генератора по достижению предельных характеристик сигналов различного типа в широком диапазоне часто</w:t>
      </w:r>
      <w:r>
        <w:t>т</w:t>
      </w:r>
      <w:r w:rsidRPr="001076F0">
        <w:t xml:space="preserve"> (от микрогерц до мегагерц). </w:t>
      </w:r>
    </w:p>
    <w:p w:rsidR="00D70D0D" w:rsidRDefault="00D70D0D" w:rsidP="00D70D0D">
      <w:pPr>
        <w:ind w:firstLine="709"/>
        <w:jc w:val="both"/>
      </w:pPr>
      <w:r w:rsidRPr="001406CB">
        <w:rPr>
          <w:i/>
        </w:rPr>
        <w:t>Ключевые слова</w:t>
      </w:r>
      <w:r w:rsidRPr="00A01922">
        <w:t>: генератор цифровой</w:t>
      </w:r>
      <w:r w:rsidRPr="001076F0">
        <w:t xml:space="preserve"> </w:t>
      </w:r>
      <w:r w:rsidRPr="001406CB">
        <w:t>АМ300</w:t>
      </w:r>
      <w:r w:rsidRPr="001406CB">
        <w:rPr>
          <w:color w:val="00B050"/>
        </w:rPr>
        <w:t xml:space="preserve"> </w:t>
      </w:r>
      <w:r w:rsidRPr="009E3D16">
        <w:t>фирмы</w:t>
      </w:r>
      <w:r w:rsidRPr="001406CB">
        <w:rPr>
          <w:color w:val="00B050"/>
        </w:rPr>
        <w:t xml:space="preserve"> </w:t>
      </w:r>
      <w:r w:rsidRPr="009E3D16">
        <w:rPr>
          <w:bCs/>
        </w:rPr>
        <w:t>Роде</w:t>
      </w:r>
      <w:r w:rsidRPr="009E3D16">
        <w:t xml:space="preserve"> и </w:t>
      </w:r>
      <w:r w:rsidRPr="009E3D16">
        <w:rPr>
          <w:bCs/>
        </w:rPr>
        <w:t>Шварц</w:t>
      </w:r>
      <w:r w:rsidRPr="00A01922">
        <w:t>, удаленный доступ управления.</w:t>
      </w:r>
    </w:p>
    <w:p w:rsidR="00D70D0D" w:rsidRDefault="00D70D0D" w:rsidP="00D70D0D">
      <w:pPr>
        <w:ind w:firstLine="709"/>
        <w:jc w:val="both"/>
      </w:pPr>
    </w:p>
    <w:p w:rsidR="00D70D0D" w:rsidRPr="009942BC" w:rsidRDefault="00D70D0D" w:rsidP="00D70D0D">
      <w:pPr>
        <w:jc w:val="center"/>
        <w:rPr>
          <w:b/>
          <w:lang w:val="en-US"/>
        </w:rPr>
      </w:pPr>
      <w:r w:rsidRPr="009942BC">
        <w:rPr>
          <w:b/>
          <w:lang w:val="en-US"/>
        </w:rPr>
        <w:t xml:space="preserve">Remote Control of </w:t>
      </w:r>
      <w:r w:rsidRPr="009942BC">
        <w:rPr>
          <w:b/>
          <w:bCs/>
          <w:lang w:val="en-US"/>
        </w:rPr>
        <w:t>Rohde</w:t>
      </w:r>
      <w:r w:rsidRPr="009942BC">
        <w:rPr>
          <w:lang w:val="en-US"/>
        </w:rPr>
        <w:t xml:space="preserve"> &amp; </w:t>
      </w:r>
      <w:r w:rsidRPr="009942BC">
        <w:rPr>
          <w:b/>
          <w:bCs/>
          <w:lang w:val="en-US"/>
        </w:rPr>
        <w:t>Schwarz</w:t>
      </w:r>
      <w:r w:rsidRPr="009942BC">
        <w:rPr>
          <w:b/>
          <w:lang w:val="en-US"/>
        </w:rPr>
        <w:t xml:space="preserve"> </w:t>
      </w:r>
      <w:r w:rsidRPr="009942BC">
        <w:rPr>
          <w:b/>
        </w:rPr>
        <w:t>АМ</w:t>
      </w:r>
      <w:r w:rsidRPr="009942BC">
        <w:rPr>
          <w:b/>
          <w:lang w:val="en-US"/>
        </w:rPr>
        <w:t>300 Signal Generator</w:t>
      </w:r>
    </w:p>
    <w:p w:rsidR="00D70D0D" w:rsidRPr="009942BC" w:rsidRDefault="00D70D0D" w:rsidP="00D70D0D">
      <w:pPr>
        <w:ind w:firstLine="709"/>
        <w:jc w:val="both"/>
        <w:rPr>
          <w:lang w:val="en-US"/>
        </w:rPr>
      </w:pPr>
    </w:p>
    <w:p w:rsidR="00D70D0D" w:rsidRPr="008D06CD" w:rsidRDefault="00964824" w:rsidP="00D70D0D">
      <w:pPr>
        <w:jc w:val="center"/>
        <w:rPr>
          <w:color w:val="000000"/>
          <w:lang w:val="en-US"/>
        </w:rPr>
      </w:pPr>
      <w:r w:rsidRPr="00005E20">
        <w:rPr>
          <w:b/>
          <w:lang w:val="en-US"/>
        </w:rPr>
        <w:t>A</w:t>
      </w:r>
      <w:r w:rsidRPr="00964824">
        <w:rPr>
          <w:b/>
          <w:lang w:val="en-US"/>
        </w:rPr>
        <w:t xml:space="preserve">. </w:t>
      </w:r>
      <w:r w:rsidRPr="00005E20">
        <w:rPr>
          <w:b/>
          <w:lang w:val="en-US"/>
        </w:rPr>
        <w:t>V</w:t>
      </w:r>
      <w:r w:rsidRPr="00964824">
        <w:rPr>
          <w:b/>
          <w:lang w:val="en-US"/>
        </w:rPr>
        <w:t xml:space="preserve">. </w:t>
      </w:r>
      <w:proofErr w:type="spellStart"/>
      <w:r w:rsidRPr="00005E20">
        <w:rPr>
          <w:b/>
          <w:lang w:val="en-US"/>
        </w:rPr>
        <w:t>Lyashenko</w:t>
      </w:r>
      <w:proofErr w:type="spellEnd"/>
      <w:r w:rsidRPr="00964824">
        <w:rPr>
          <w:b/>
          <w:lang w:val="en-US"/>
        </w:rPr>
        <w:t>,</w:t>
      </w:r>
      <w:r w:rsidRPr="009971FB">
        <w:rPr>
          <w:b/>
          <w:color w:val="000000"/>
          <w:lang w:val="en-US"/>
        </w:rPr>
        <w:t xml:space="preserve"> </w:t>
      </w:r>
      <w:r w:rsidR="00D70D0D" w:rsidRPr="009971FB">
        <w:rPr>
          <w:b/>
          <w:color w:val="000000"/>
          <w:lang w:val="en-US"/>
        </w:rPr>
        <w:t>E</w:t>
      </w:r>
      <w:r w:rsidR="00D70D0D" w:rsidRPr="008D06CD">
        <w:rPr>
          <w:b/>
          <w:color w:val="000000"/>
          <w:lang w:val="en-US"/>
        </w:rPr>
        <w:t xml:space="preserve">. </w:t>
      </w:r>
      <w:r w:rsidR="00D70D0D" w:rsidRPr="009971FB">
        <w:rPr>
          <w:b/>
          <w:color w:val="000000"/>
          <w:lang w:val="en-US"/>
        </w:rPr>
        <w:t>D</w:t>
      </w:r>
      <w:r w:rsidR="00D70D0D" w:rsidRPr="008D06CD">
        <w:rPr>
          <w:b/>
          <w:color w:val="000000"/>
          <w:lang w:val="en-US"/>
        </w:rPr>
        <w:t xml:space="preserve">. </w:t>
      </w:r>
      <w:proofErr w:type="spellStart"/>
      <w:r w:rsidR="00D70D0D" w:rsidRPr="009971FB">
        <w:rPr>
          <w:b/>
          <w:color w:val="000000"/>
          <w:lang w:val="en-US"/>
        </w:rPr>
        <w:t>Shatalov</w:t>
      </w:r>
      <w:proofErr w:type="spellEnd"/>
      <w:r w:rsidR="00D70D0D" w:rsidRPr="008D06CD">
        <w:rPr>
          <w:color w:val="000000"/>
          <w:lang w:val="en-US"/>
        </w:rPr>
        <w:t xml:space="preserve">, </w:t>
      </w:r>
      <w:r w:rsidR="00D70D0D" w:rsidRPr="009971FB">
        <w:rPr>
          <w:b/>
          <w:color w:val="000000"/>
          <w:lang w:val="en-US"/>
        </w:rPr>
        <w:t>A</w:t>
      </w:r>
      <w:r w:rsidR="00D70D0D" w:rsidRPr="008D06CD">
        <w:rPr>
          <w:b/>
          <w:color w:val="000000"/>
          <w:lang w:val="en-US"/>
        </w:rPr>
        <w:t xml:space="preserve">. </w:t>
      </w:r>
      <w:r w:rsidR="00D70D0D" w:rsidRPr="009971FB">
        <w:rPr>
          <w:b/>
          <w:color w:val="000000"/>
          <w:lang w:val="en-US"/>
        </w:rPr>
        <w:t>A</w:t>
      </w:r>
      <w:r w:rsidR="00D70D0D" w:rsidRPr="008D06CD">
        <w:rPr>
          <w:b/>
          <w:color w:val="000000"/>
          <w:lang w:val="en-US"/>
        </w:rPr>
        <w:t xml:space="preserve">. </w:t>
      </w:r>
      <w:proofErr w:type="spellStart"/>
      <w:r w:rsidR="00D70D0D" w:rsidRPr="009971FB">
        <w:rPr>
          <w:b/>
          <w:color w:val="000000"/>
          <w:lang w:val="en-US"/>
        </w:rPr>
        <w:t>Ignatiev</w:t>
      </w:r>
      <w:proofErr w:type="spellEnd"/>
    </w:p>
    <w:p w:rsidR="00D70D0D" w:rsidRPr="008D06CD" w:rsidRDefault="00D70D0D" w:rsidP="00D70D0D">
      <w:pPr>
        <w:rPr>
          <w:color w:val="000000"/>
          <w:lang w:val="en-US"/>
        </w:rPr>
      </w:pPr>
    </w:p>
    <w:p w:rsidR="00D70D0D" w:rsidRPr="002241F5" w:rsidRDefault="00D70D0D" w:rsidP="00D70D0D">
      <w:pPr>
        <w:ind w:firstLine="709"/>
        <w:jc w:val="both"/>
        <w:rPr>
          <w:lang w:val="en-US"/>
        </w:rPr>
      </w:pPr>
      <w:r w:rsidRPr="009942BC">
        <w:rPr>
          <w:lang w:val="en-US"/>
        </w:rPr>
        <w:t xml:space="preserve">The properties of the </w:t>
      </w:r>
      <w:r w:rsidRPr="009942BC">
        <w:rPr>
          <w:bCs/>
          <w:lang w:val="en-US"/>
        </w:rPr>
        <w:t>Rohde</w:t>
      </w:r>
      <w:r w:rsidRPr="009942BC">
        <w:rPr>
          <w:lang w:val="en-US"/>
        </w:rPr>
        <w:t xml:space="preserve"> &amp; </w:t>
      </w:r>
      <w:r w:rsidRPr="009942BC">
        <w:rPr>
          <w:bCs/>
          <w:lang w:val="en-US"/>
        </w:rPr>
        <w:t>Schwarz</w:t>
      </w:r>
      <w:r w:rsidRPr="009942BC">
        <w:rPr>
          <w:lang w:val="en-US"/>
        </w:rPr>
        <w:t xml:space="preserve"> AM300 generator are considered for remote control of signals of various types from a personal computer.</w:t>
      </w:r>
      <w:r w:rsidRPr="001076F0">
        <w:rPr>
          <w:color w:val="FF0000"/>
          <w:lang w:val="en-US"/>
        </w:rPr>
        <w:t xml:space="preserve"> </w:t>
      </w:r>
      <w:r w:rsidRPr="002241F5">
        <w:rPr>
          <w:lang w:val="en-US"/>
        </w:rPr>
        <w:t>Generator was tested on obtai</w:t>
      </w:r>
      <w:r w:rsidRPr="002241F5">
        <w:rPr>
          <w:lang w:val="en-US"/>
        </w:rPr>
        <w:t>n</w:t>
      </w:r>
      <w:r w:rsidRPr="002241F5">
        <w:rPr>
          <w:lang w:val="en-US"/>
        </w:rPr>
        <w:t xml:space="preserve">ing of limiting characteristics of the </w:t>
      </w:r>
      <w:r>
        <w:rPr>
          <w:lang w:val="en-US"/>
        </w:rPr>
        <w:t xml:space="preserve">various types </w:t>
      </w:r>
      <w:r w:rsidRPr="002241F5">
        <w:rPr>
          <w:lang w:val="en-US"/>
        </w:rPr>
        <w:t xml:space="preserve">generator signals in the wide band (from </w:t>
      </w:r>
      <w:proofErr w:type="spellStart"/>
      <w:proofErr w:type="gramStart"/>
      <w:r w:rsidRPr="002241F5">
        <w:rPr>
          <w:lang w:val="en-US"/>
        </w:rPr>
        <w:t>mHz</w:t>
      </w:r>
      <w:proofErr w:type="spellEnd"/>
      <w:proofErr w:type="gramEnd"/>
      <w:r w:rsidRPr="002241F5">
        <w:rPr>
          <w:lang w:val="en-US"/>
        </w:rPr>
        <w:t xml:space="preserve"> to MHz).</w:t>
      </w:r>
    </w:p>
    <w:p w:rsidR="00D70D0D" w:rsidRPr="002241F5" w:rsidRDefault="00D70D0D" w:rsidP="00D70D0D">
      <w:pPr>
        <w:ind w:firstLine="709"/>
        <w:jc w:val="both"/>
        <w:rPr>
          <w:lang w:val="en-US"/>
        </w:rPr>
      </w:pPr>
      <w:r w:rsidRPr="002241F5">
        <w:rPr>
          <w:i/>
          <w:lang w:val="en-US"/>
        </w:rPr>
        <w:t>Key words</w:t>
      </w:r>
      <w:r w:rsidRPr="002241F5">
        <w:rPr>
          <w:lang w:val="en-US"/>
        </w:rPr>
        <w:t xml:space="preserve">: digital </w:t>
      </w:r>
      <w:r w:rsidRPr="002241F5">
        <w:rPr>
          <w:bCs/>
          <w:lang w:val="en-US"/>
        </w:rPr>
        <w:t>Rohde</w:t>
      </w:r>
      <w:r w:rsidRPr="002241F5">
        <w:rPr>
          <w:lang w:val="en-US"/>
        </w:rPr>
        <w:t xml:space="preserve"> &amp; </w:t>
      </w:r>
      <w:r w:rsidRPr="002241F5">
        <w:rPr>
          <w:bCs/>
          <w:lang w:val="en-US"/>
        </w:rPr>
        <w:t>Schwarz</w:t>
      </w:r>
      <w:r w:rsidRPr="002241F5">
        <w:rPr>
          <w:lang w:val="en-US"/>
        </w:rPr>
        <w:t xml:space="preserve"> </w:t>
      </w:r>
      <w:r w:rsidRPr="002241F5">
        <w:t>АМ</w:t>
      </w:r>
      <w:r w:rsidRPr="002241F5">
        <w:rPr>
          <w:lang w:val="en-US"/>
        </w:rPr>
        <w:t>300 signal generator, remote access control.</w:t>
      </w:r>
    </w:p>
    <w:p w:rsidR="00D70D0D" w:rsidRPr="002241F5" w:rsidRDefault="00D70D0D" w:rsidP="00D70D0D">
      <w:pPr>
        <w:rPr>
          <w:lang w:val="en-US"/>
        </w:rPr>
      </w:pPr>
    </w:p>
    <w:p w:rsidR="00D70D0D" w:rsidRPr="00A01922" w:rsidRDefault="00D70D0D" w:rsidP="00D70D0D">
      <w:pPr>
        <w:ind w:firstLine="709"/>
        <w:jc w:val="both"/>
        <w:rPr>
          <w:color w:val="000000"/>
          <w:sz w:val="28"/>
          <w:szCs w:val="28"/>
        </w:rPr>
      </w:pPr>
      <w:r w:rsidRPr="00A01922">
        <w:rPr>
          <w:sz w:val="28"/>
          <w:szCs w:val="28"/>
        </w:rPr>
        <w:t xml:space="preserve">Генератор сигналов АМ300 [1] </w:t>
      </w:r>
      <w:r w:rsidRPr="001F51BB">
        <w:rPr>
          <w:sz w:val="28"/>
          <w:szCs w:val="28"/>
        </w:rPr>
        <w:t xml:space="preserve">фирмы </w:t>
      </w:r>
      <w:r w:rsidRPr="00446D83">
        <w:rPr>
          <w:bCs/>
          <w:i/>
          <w:sz w:val="28"/>
          <w:szCs w:val="28"/>
          <w:lang w:val="en-US"/>
        </w:rPr>
        <w:t>Rohde</w:t>
      </w:r>
      <w:r w:rsidRPr="00446D83">
        <w:rPr>
          <w:i/>
          <w:sz w:val="28"/>
          <w:szCs w:val="28"/>
        </w:rPr>
        <w:t xml:space="preserve"> &amp; </w:t>
      </w:r>
      <w:r w:rsidRPr="00446D83">
        <w:rPr>
          <w:bCs/>
          <w:i/>
          <w:sz w:val="28"/>
          <w:szCs w:val="28"/>
          <w:lang w:val="en-US"/>
        </w:rPr>
        <w:t>Schwarz</w:t>
      </w:r>
      <w:r w:rsidRPr="00A01922">
        <w:rPr>
          <w:sz w:val="28"/>
          <w:szCs w:val="28"/>
        </w:rPr>
        <w:t>, формиру</w:t>
      </w:r>
      <w:r w:rsidRPr="00A01922">
        <w:rPr>
          <w:sz w:val="28"/>
          <w:szCs w:val="28"/>
        </w:rPr>
        <w:t>ю</w:t>
      </w:r>
      <w:r w:rsidRPr="00A01922">
        <w:rPr>
          <w:sz w:val="28"/>
          <w:szCs w:val="28"/>
        </w:rPr>
        <w:t xml:space="preserve">щий </w:t>
      </w:r>
      <w:r>
        <w:rPr>
          <w:sz w:val="28"/>
          <w:szCs w:val="28"/>
        </w:rPr>
        <w:t xml:space="preserve">различные </w:t>
      </w:r>
      <w:r w:rsidRPr="00A01922">
        <w:rPr>
          <w:sz w:val="28"/>
          <w:szCs w:val="28"/>
        </w:rPr>
        <w:t>типы сигналов:</w:t>
      </w:r>
    </w:p>
    <w:p w:rsidR="00D70D0D" w:rsidRPr="001076F0" w:rsidRDefault="00D70D0D" w:rsidP="00C95447">
      <w:pPr>
        <w:pStyle w:val="aff4"/>
        <w:numPr>
          <w:ilvl w:val="0"/>
          <w:numId w:val="31"/>
        </w:numPr>
        <w:tabs>
          <w:tab w:val="left" w:pos="993"/>
        </w:tabs>
        <w:spacing w:after="0" w:line="240" w:lineRule="auto"/>
        <w:ind w:left="0" w:firstLine="709"/>
        <w:jc w:val="both"/>
        <w:rPr>
          <w:rFonts w:ascii="Times New Roman" w:hAnsi="Times New Roman"/>
          <w:sz w:val="28"/>
          <w:szCs w:val="28"/>
        </w:rPr>
      </w:pPr>
      <w:r w:rsidRPr="009971FB">
        <w:rPr>
          <w:rFonts w:ascii="Times New Roman" w:hAnsi="Times New Roman"/>
          <w:sz w:val="28"/>
          <w:szCs w:val="28"/>
        </w:rPr>
        <w:t xml:space="preserve">синусоидальный </w:t>
      </w:r>
      <w:r>
        <w:rPr>
          <w:rFonts w:ascii="Times New Roman" w:hAnsi="Times New Roman"/>
          <w:sz w:val="28"/>
          <w:szCs w:val="28"/>
        </w:rPr>
        <w:t>(</w:t>
      </w:r>
      <w:r w:rsidRPr="009971FB">
        <w:rPr>
          <w:rFonts w:ascii="Times New Roman" w:hAnsi="Times New Roman"/>
          <w:sz w:val="28"/>
          <w:szCs w:val="28"/>
        </w:rPr>
        <w:t xml:space="preserve">от 10 </w:t>
      </w:r>
      <w:r w:rsidRPr="001076F0">
        <w:rPr>
          <w:rFonts w:ascii="Times New Roman" w:hAnsi="Times New Roman"/>
          <w:sz w:val="28"/>
          <w:szCs w:val="28"/>
        </w:rPr>
        <w:t>мкГц до 35 МГц);</w:t>
      </w:r>
    </w:p>
    <w:p w:rsidR="00D70D0D" w:rsidRPr="001076F0" w:rsidRDefault="00D70D0D" w:rsidP="00C95447">
      <w:pPr>
        <w:pStyle w:val="aff4"/>
        <w:numPr>
          <w:ilvl w:val="0"/>
          <w:numId w:val="31"/>
        </w:numPr>
        <w:tabs>
          <w:tab w:val="left" w:pos="993"/>
        </w:tabs>
        <w:spacing w:after="0" w:line="240" w:lineRule="auto"/>
        <w:ind w:left="0" w:firstLine="709"/>
        <w:jc w:val="both"/>
        <w:rPr>
          <w:rFonts w:ascii="Times New Roman" w:hAnsi="Times New Roman"/>
          <w:sz w:val="28"/>
          <w:szCs w:val="28"/>
        </w:rPr>
      </w:pPr>
      <w:r w:rsidRPr="001076F0">
        <w:rPr>
          <w:rFonts w:ascii="Times New Roman" w:hAnsi="Times New Roman"/>
          <w:sz w:val="28"/>
          <w:szCs w:val="28"/>
        </w:rPr>
        <w:t xml:space="preserve">треугольный (от 10 мкГц до </w:t>
      </w:r>
      <w:r w:rsidRPr="001076F0">
        <w:rPr>
          <w:rFonts w:ascii="Times New Roman" w:eastAsia="ArialMT" w:hAnsi="Times New Roman"/>
          <w:sz w:val="28"/>
          <w:szCs w:val="28"/>
        </w:rPr>
        <w:t>500 кГц);</w:t>
      </w:r>
    </w:p>
    <w:p w:rsidR="00D70D0D" w:rsidRPr="001076F0" w:rsidRDefault="00D70D0D" w:rsidP="00C95447">
      <w:pPr>
        <w:pStyle w:val="aff4"/>
        <w:numPr>
          <w:ilvl w:val="0"/>
          <w:numId w:val="31"/>
        </w:numPr>
        <w:tabs>
          <w:tab w:val="left" w:pos="993"/>
        </w:tabs>
        <w:spacing w:after="0" w:line="240" w:lineRule="auto"/>
        <w:ind w:left="0" w:firstLine="709"/>
        <w:jc w:val="both"/>
        <w:rPr>
          <w:rFonts w:ascii="Times New Roman" w:hAnsi="Times New Roman"/>
          <w:sz w:val="28"/>
          <w:szCs w:val="28"/>
        </w:rPr>
      </w:pPr>
      <w:r w:rsidRPr="001076F0">
        <w:rPr>
          <w:rFonts w:ascii="Times New Roman" w:eastAsia="ArialMT" w:hAnsi="Times New Roman"/>
          <w:sz w:val="28"/>
          <w:szCs w:val="28"/>
        </w:rPr>
        <w:t>пилообразный (от 10 мкГц до 500</w:t>
      </w:r>
      <w:r w:rsidR="00CA0821">
        <w:rPr>
          <w:rFonts w:ascii="Times New Roman" w:eastAsia="ArialMT" w:hAnsi="Times New Roman"/>
          <w:sz w:val="28"/>
          <w:szCs w:val="28"/>
        </w:rPr>
        <w:t xml:space="preserve"> </w:t>
      </w:r>
      <w:r w:rsidRPr="001076F0">
        <w:rPr>
          <w:rFonts w:ascii="Times New Roman" w:eastAsia="ArialMT" w:hAnsi="Times New Roman"/>
          <w:sz w:val="28"/>
          <w:szCs w:val="28"/>
        </w:rPr>
        <w:t>кГц);</w:t>
      </w:r>
    </w:p>
    <w:p w:rsidR="00D70D0D" w:rsidRPr="000E4027" w:rsidRDefault="00D70D0D" w:rsidP="00C95447">
      <w:pPr>
        <w:pStyle w:val="aff4"/>
        <w:numPr>
          <w:ilvl w:val="0"/>
          <w:numId w:val="31"/>
        </w:numPr>
        <w:tabs>
          <w:tab w:val="left" w:pos="993"/>
        </w:tabs>
        <w:spacing w:after="0" w:line="240" w:lineRule="auto"/>
        <w:ind w:left="0" w:firstLine="709"/>
        <w:jc w:val="both"/>
        <w:rPr>
          <w:rFonts w:ascii="Times New Roman" w:hAnsi="Times New Roman"/>
          <w:sz w:val="28"/>
          <w:szCs w:val="28"/>
        </w:rPr>
      </w:pPr>
      <w:r w:rsidRPr="001076F0">
        <w:rPr>
          <w:rFonts w:ascii="Times New Roman" w:hAnsi="Times New Roman"/>
          <w:sz w:val="28"/>
          <w:szCs w:val="28"/>
        </w:rPr>
        <w:t xml:space="preserve">прямоугольный (от 10 мкГц до </w:t>
      </w:r>
      <w:r w:rsidRPr="001076F0">
        <w:rPr>
          <w:rFonts w:ascii="Times New Roman" w:eastAsia="ArialMT" w:hAnsi="Times New Roman"/>
          <w:sz w:val="28"/>
          <w:szCs w:val="28"/>
        </w:rPr>
        <w:t>500 кГц);</w:t>
      </w:r>
    </w:p>
    <w:p w:rsidR="00D70D0D" w:rsidRPr="001076F0" w:rsidRDefault="00D70D0D" w:rsidP="00C95447">
      <w:pPr>
        <w:pStyle w:val="aff4"/>
        <w:numPr>
          <w:ilvl w:val="0"/>
          <w:numId w:val="31"/>
        </w:numPr>
        <w:tabs>
          <w:tab w:val="left" w:pos="993"/>
        </w:tabs>
        <w:spacing w:after="0" w:line="240" w:lineRule="auto"/>
        <w:ind w:left="0" w:firstLine="709"/>
        <w:jc w:val="both"/>
        <w:rPr>
          <w:rFonts w:ascii="Times New Roman" w:hAnsi="Times New Roman"/>
          <w:sz w:val="28"/>
          <w:szCs w:val="28"/>
        </w:rPr>
      </w:pPr>
      <w:r>
        <w:rPr>
          <w:rFonts w:ascii="Times New Roman" w:eastAsia="Arial-BoldMT" w:hAnsi="Times New Roman"/>
          <w:bCs/>
          <w:sz w:val="28"/>
          <w:szCs w:val="28"/>
        </w:rPr>
        <w:t>прямоугольный</w:t>
      </w:r>
      <w:r w:rsidRPr="00A01922">
        <w:rPr>
          <w:rFonts w:ascii="Times New Roman" w:eastAsia="Arial-BoldMT" w:hAnsi="Times New Roman"/>
          <w:bCs/>
          <w:sz w:val="28"/>
          <w:szCs w:val="28"/>
        </w:rPr>
        <w:t xml:space="preserve"> с малым дрожанием (</w:t>
      </w:r>
      <w:r w:rsidRPr="00A01922">
        <w:rPr>
          <w:rFonts w:ascii="Times New Roman" w:hAnsi="Times New Roman"/>
          <w:sz w:val="28"/>
          <w:szCs w:val="28"/>
        </w:rPr>
        <w:t xml:space="preserve">от 10 мкГц до </w:t>
      </w:r>
      <w:r w:rsidRPr="00A01922">
        <w:rPr>
          <w:rFonts w:ascii="Times New Roman" w:eastAsia="ArialMT" w:hAnsi="Times New Roman"/>
          <w:sz w:val="28"/>
          <w:szCs w:val="28"/>
        </w:rPr>
        <w:t>50 МГц)</w:t>
      </w:r>
      <w:r>
        <w:rPr>
          <w:rFonts w:ascii="Times New Roman" w:eastAsia="ArialMT" w:hAnsi="Times New Roman"/>
          <w:sz w:val="28"/>
          <w:szCs w:val="28"/>
        </w:rPr>
        <w:t>;</w:t>
      </w:r>
    </w:p>
    <w:p w:rsidR="00D70D0D" w:rsidRPr="001076F0" w:rsidRDefault="00D70D0D" w:rsidP="00E37FB8">
      <w:pPr>
        <w:pStyle w:val="aff4"/>
        <w:numPr>
          <w:ilvl w:val="0"/>
          <w:numId w:val="31"/>
        </w:numPr>
        <w:tabs>
          <w:tab w:val="left" w:pos="993"/>
        </w:tabs>
        <w:spacing w:after="0" w:line="252" w:lineRule="auto"/>
        <w:ind w:left="0" w:firstLine="709"/>
        <w:jc w:val="both"/>
        <w:rPr>
          <w:rFonts w:ascii="Times New Roman" w:hAnsi="Times New Roman"/>
          <w:sz w:val="28"/>
          <w:szCs w:val="28"/>
        </w:rPr>
      </w:pPr>
      <w:r w:rsidRPr="001076F0">
        <w:rPr>
          <w:rFonts w:ascii="Times New Roman" w:hAnsi="Times New Roman"/>
          <w:sz w:val="28"/>
          <w:szCs w:val="28"/>
        </w:rPr>
        <w:lastRenderedPageBreak/>
        <w:t xml:space="preserve">экспоненциальный (от 10 мкГц до </w:t>
      </w:r>
      <w:r w:rsidRPr="001076F0">
        <w:rPr>
          <w:rFonts w:ascii="Times New Roman" w:eastAsia="ArialMT" w:hAnsi="Times New Roman"/>
          <w:sz w:val="28"/>
          <w:szCs w:val="28"/>
        </w:rPr>
        <w:t>500 кГц);</w:t>
      </w:r>
    </w:p>
    <w:p w:rsidR="00D70D0D" w:rsidRPr="001076F0" w:rsidRDefault="00D70D0D" w:rsidP="00C95447">
      <w:pPr>
        <w:pStyle w:val="aff4"/>
        <w:numPr>
          <w:ilvl w:val="0"/>
          <w:numId w:val="31"/>
        </w:numPr>
        <w:tabs>
          <w:tab w:val="left" w:pos="993"/>
        </w:tabs>
        <w:spacing w:after="0" w:line="252" w:lineRule="auto"/>
        <w:ind w:left="0" w:firstLine="709"/>
        <w:jc w:val="both"/>
        <w:rPr>
          <w:rFonts w:ascii="Times New Roman" w:hAnsi="Times New Roman"/>
          <w:sz w:val="28"/>
          <w:szCs w:val="28"/>
        </w:rPr>
      </w:pPr>
      <w:proofErr w:type="gramStart"/>
      <w:r w:rsidRPr="001076F0">
        <w:rPr>
          <w:rFonts w:ascii="Times New Roman" w:hAnsi="Times New Roman"/>
          <w:sz w:val="28"/>
          <w:szCs w:val="28"/>
        </w:rPr>
        <w:t>шумовой широкого спекрта (</w:t>
      </w:r>
      <w:r>
        <w:rPr>
          <w:rFonts w:ascii="Times New Roman" w:hAnsi="Times New Roman"/>
          <w:sz w:val="28"/>
          <w:szCs w:val="28"/>
        </w:rPr>
        <w:t xml:space="preserve">до </w:t>
      </w:r>
      <w:r w:rsidRPr="001076F0">
        <w:rPr>
          <w:rFonts w:ascii="Times New Roman" w:eastAsia="ArialMT" w:hAnsi="Times New Roman"/>
          <w:sz w:val="28"/>
          <w:szCs w:val="28"/>
        </w:rPr>
        <w:t>35 МГц);</w:t>
      </w:r>
      <w:proofErr w:type="gramEnd"/>
    </w:p>
    <w:p w:rsidR="00D70D0D" w:rsidRPr="009971FB" w:rsidRDefault="00D70D0D" w:rsidP="00C95447">
      <w:pPr>
        <w:pStyle w:val="aff4"/>
        <w:numPr>
          <w:ilvl w:val="0"/>
          <w:numId w:val="31"/>
        </w:numPr>
        <w:tabs>
          <w:tab w:val="left" w:pos="993"/>
        </w:tabs>
        <w:spacing w:after="0" w:line="252" w:lineRule="auto"/>
        <w:ind w:left="0" w:firstLine="709"/>
        <w:jc w:val="both"/>
        <w:rPr>
          <w:rFonts w:ascii="Times New Roman" w:hAnsi="Times New Roman"/>
          <w:sz w:val="28"/>
          <w:szCs w:val="28"/>
        </w:rPr>
      </w:pPr>
      <w:r w:rsidRPr="009971FB">
        <w:rPr>
          <w:rFonts w:ascii="Times New Roman" w:hAnsi="Times New Roman"/>
          <w:sz w:val="28"/>
          <w:szCs w:val="28"/>
        </w:rPr>
        <w:t xml:space="preserve">импульсный </w:t>
      </w:r>
      <w:r w:rsidRPr="005B154F">
        <w:rPr>
          <w:rFonts w:ascii="Times New Roman" w:hAnsi="Times New Roman"/>
          <w:sz w:val="28"/>
          <w:szCs w:val="28"/>
        </w:rPr>
        <w:t>(до 16,667 МГц)</w:t>
      </w:r>
      <w:r w:rsidRPr="005B154F">
        <w:rPr>
          <w:rFonts w:ascii="Times New Roman" w:eastAsia="ArialMT" w:hAnsi="Times New Roman"/>
          <w:sz w:val="28"/>
          <w:szCs w:val="28"/>
        </w:rPr>
        <w:t>.</w:t>
      </w:r>
    </w:p>
    <w:p w:rsidR="00D70D0D" w:rsidRPr="00D70E33" w:rsidRDefault="00D70D0D" w:rsidP="00446D83">
      <w:pPr>
        <w:spacing w:line="252" w:lineRule="auto"/>
        <w:ind w:firstLine="709"/>
        <w:jc w:val="both"/>
        <w:rPr>
          <w:sz w:val="28"/>
          <w:szCs w:val="28"/>
        </w:rPr>
      </w:pPr>
      <w:r>
        <w:rPr>
          <w:sz w:val="28"/>
          <w:szCs w:val="28"/>
        </w:rPr>
        <w:t>Такие же сигналы могут формироваться на персональном компьют</w:t>
      </w:r>
      <w:r>
        <w:rPr>
          <w:sz w:val="28"/>
          <w:szCs w:val="28"/>
        </w:rPr>
        <w:t>е</w:t>
      </w:r>
      <w:r>
        <w:rPr>
          <w:sz w:val="28"/>
          <w:szCs w:val="28"/>
        </w:rPr>
        <w:t xml:space="preserve">ре (ПК), а затем по кабелю длиной </w:t>
      </w:r>
      <w:r w:rsidRPr="005B154F">
        <w:rPr>
          <w:i/>
          <w:sz w:val="28"/>
          <w:szCs w:val="28"/>
          <w:lang w:val="en-US"/>
        </w:rPr>
        <w:t>L</w:t>
      </w:r>
      <w:r w:rsidRPr="005B154F">
        <w:rPr>
          <w:sz w:val="28"/>
          <w:szCs w:val="28"/>
        </w:rPr>
        <w:t xml:space="preserve"> </w:t>
      </w:r>
      <w:r>
        <w:rPr>
          <w:sz w:val="28"/>
          <w:szCs w:val="28"/>
        </w:rPr>
        <w:t xml:space="preserve">через </w:t>
      </w:r>
      <w:r w:rsidRPr="00446D83">
        <w:rPr>
          <w:i/>
          <w:sz w:val="28"/>
          <w:szCs w:val="28"/>
          <w:lang w:val="en-US"/>
        </w:rPr>
        <w:t>USB</w:t>
      </w:r>
      <w:r w:rsidRPr="005B154F">
        <w:rPr>
          <w:sz w:val="28"/>
          <w:szCs w:val="28"/>
        </w:rPr>
        <w:t>-</w:t>
      </w:r>
      <w:r>
        <w:rPr>
          <w:sz w:val="28"/>
          <w:szCs w:val="28"/>
        </w:rPr>
        <w:t>порт передаваться на ген</w:t>
      </w:r>
      <w:r>
        <w:rPr>
          <w:sz w:val="28"/>
          <w:szCs w:val="28"/>
        </w:rPr>
        <w:t>е</w:t>
      </w:r>
      <w:r>
        <w:rPr>
          <w:sz w:val="28"/>
          <w:szCs w:val="28"/>
        </w:rPr>
        <w:t xml:space="preserve">ратор, на двух выходах </w:t>
      </w:r>
      <w:r w:rsidRPr="00D70E33">
        <w:rPr>
          <w:sz w:val="28"/>
          <w:szCs w:val="28"/>
        </w:rPr>
        <w:t>(</w:t>
      </w:r>
      <w:r w:rsidRPr="00D70E33">
        <w:rPr>
          <w:sz w:val="28"/>
          <w:szCs w:val="28"/>
          <w:lang w:val="en-US"/>
        </w:rPr>
        <w:t>CH</w:t>
      </w:r>
      <w:r w:rsidRPr="00D70E33">
        <w:rPr>
          <w:sz w:val="28"/>
          <w:szCs w:val="28"/>
          <w:vertAlign w:val="subscript"/>
        </w:rPr>
        <w:t>1</w:t>
      </w:r>
      <w:r w:rsidRPr="00D70E33">
        <w:rPr>
          <w:sz w:val="28"/>
          <w:szCs w:val="28"/>
        </w:rPr>
        <w:t xml:space="preserve"> и </w:t>
      </w:r>
      <w:r w:rsidRPr="00D70E33">
        <w:rPr>
          <w:sz w:val="28"/>
          <w:szCs w:val="28"/>
          <w:lang w:val="en-US"/>
        </w:rPr>
        <w:t>CH</w:t>
      </w:r>
      <w:r w:rsidRPr="00D70E33">
        <w:rPr>
          <w:sz w:val="28"/>
          <w:szCs w:val="28"/>
          <w:vertAlign w:val="subscript"/>
        </w:rPr>
        <w:t>2</w:t>
      </w:r>
      <w:r w:rsidRPr="00D70E33">
        <w:rPr>
          <w:sz w:val="28"/>
          <w:szCs w:val="28"/>
        </w:rPr>
        <w:t>)</w:t>
      </w:r>
      <w:r>
        <w:rPr>
          <w:sz w:val="28"/>
          <w:szCs w:val="28"/>
        </w:rPr>
        <w:t xml:space="preserve"> которого</w:t>
      </w:r>
      <w:r w:rsidRPr="00D70E33">
        <w:rPr>
          <w:sz w:val="28"/>
          <w:szCs w:val="28"/>
        </w:rPr>
        <w:t xml:space="preserve"> </w:t>
      </w:r>
      <w:r>
        <w:rPr>
          <w:sz w:val="28"/>
          <w:szCs w:val="28"/>
        </w:rPr>
        <w:t>формируются два независ</w:t>
      </w:r>
      <w:r>
        <w:rPr>
          <w:sz w:val="28"/>
          <w:szCs w:val="28"/>
        </w:rPr>
        <w:t>и</w:t>
      </w:r>
      <w:r>
        <w:rPr>
          <w:sz w:val="28"/>
          <w:szCs w:val="28"/>
        </w:rPr>
        <w:t>мых сигнала.</w:t>
      </w:r>
    </w:p>
    <w:p w:rsidR="00D70D0D" w:rsidRPr="00A01922" w:rsidRDefault="00D70D0D" w:rsidP="00446D83">
      <w:pPr>
        <w:spacing w:line="252" w:lineRule="auto"/>
        <w:ind w:firstLine="709"/>
        <w:jc w:val="both"/>
        <w:rPr>
          <w:sz w:val="28"/>
          <w:szCs w:val="28"/>
        </w:rPr>
      </w:pPr>
      <w:r w:rsidRPr="00A01922">
        <w:rPr>
          <w:sz w:val="28"/>
          <w:szCs w:val="28"/>
        </w:rPr>
        <w:t>Области применения</w:t>
      </w:r>
      <w:r>
        <w:rPr>
          <w:sz w:val="28"/>
          <w:szCs w:val="28"/>
        </w:rPr>
        <w:t xml:space="preserve"> генератора</w:t>
      </w:r>
      <w:r w:rsidRPr="00A01922">
        <w:rPr>
          <w:sz w:val="28"/>
          <w:szCs w:val="28"/>
        </w:rPr>
        <w:t xml:space="preserve">: </w:t>
      </w:r>
    </w:p>
    <w:p w:rsidR="00D70D0D" w:rsidRPr="004B5474" w:rsidRDefault="00D70D0D" w:rsidP="00C95447">
      <w:pPr>
        <w:pStyle w:val="aff4"/>
        <w:numPr>
          <w:ilvl w:val="0"/>
          <w:numId w:val="32"/>
        </w:numPr>
        <w:tabs>
          <w:tab w:val="left" w:pos="993"/>
        </w:tabs>
        <w:spacing w:after="0" w:line="252" w:lineRule="auto"/>
        <w:ind w:left="0" w:firstLine="709"/>
        <w:jc w:val="both"/>
        <w:rPr>
          <w:rFonts w:ascii="Times New Roman" w:hAnsi="Times New Roman"/>
          <w:sz w:val="28"/>
          <w:szCs w:val="28"/>
        </w:rPr>
      </w:pPr>
      <w:r w:rsidRPr="004B5474">
        <w:rPr>
          <w:rFonts w:ascii="Times New Roman" w:hAnsi="Times New Roman"/>
          <w:sz w:val="28"/>
          <w:szCs w:val="28"/>
        </w:rPr>
        <w:t>исследование радиотехнических устройств и цепей, физико-биологических систем, в частности, особенностей прохождения различных типов сигналов по нервным волокнам;</w:t>
      </w:r>
    </w:p>
    <w:p w:rsidR="00D70D0D" w:rsidRDefault="00D70D0D" w:rsidP="00C95447">
      <w:pPr>
        <w:pStyle w:val="aff4"/>
        <w:numPr>
          <w:ilvl w:val="0"/>
          <w:numId w:val="32"/>
        </w:numPr>
        <w:tabs>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испытание</w:t>
      </w:r>
      <w:r w:rsidRPr="009F03A6">
        <w:rPr>
          <w:rFonts w:ascii="Times New Roman" w:hAnsi="Times New Roman"/>
          <w:sz w:val="28"/>
          <w:szCs w:val="28"/>
        </w:rPr>
        <w:t xml:space="preserve"> различных устройств в радиоактивных зонах;</w:t>
      </w:r>
    </w:p>
    <w:p w:rsidR="00D70D0D" w:rsidRPr="009F03A6" w:rsidRDefault="00D70D0D" w:rsidP="00C95447">
      <w:pPr>
        <w:pStyle w:val="aff4"/>
        <w:numPr>
          <w:ilvl w:val="0"/>
          <w:numId w:val="32"/>
        </w:numPr>
        <w:tabs>
          <w:tab w:val="left" w:pos="993"/>
        </w:tabs>
        <w:spacing w:after="0" w:line="252" w:lineRule="auto"/>
        <w:ind w:left="0" w:firstLine="709"/>
        <w:jc w:val="both"/>
        <w:rPr>
          <w:rFonts w:ascii="Times New Roman" w:hAnsi="Times New Roman"/>
          <w:sz w:val="28"/>
          <w:szCs w:val="28"/>
        </w:rPr>
      </w:pPr>
      <w:r w:rsidRPr="00CE6FBA">
        <w:rPr>
          <w:rFonts w:ascii="Times New Roman" w:hAnsi="Times New Roman"/>
          <w:sz w:val="28"/>
          <w:szCs w:val="28"/>
        </w:rPr>
        <w:t>исследование и испытание различных устрой</w:t>
      </w:r>
      <w:proofErr w:type="gramStart"/>
      <w:r w:rsidRPr="00CE6FBA">
        <w:rPr>
          <w:rFonts w:ascii="Times New Roman" w:hAnsi="Times New Roman"/>
          <w:sz w:val="28"/>
          <w:szCs w:val="28"/>
        </w:rPr>
        <w:t>ств в ст</w:t>
      </w:r>
      <w:proofErr w:type="gramEnd"/>
      <w:r w:rsidRPr="00CE6FBA">
        <w:rPr>
          <w:rFonts w:ascii="Times New Roman" w:hAnsi="Times New Roman"/>
          <w:sz w:val="28"/>
          <w:szCs w:val="28"/>
        </w:rPr>
        <w:t>ендах с пр</w:t>
      </w:r>
      <w:r w:rsidRPr="00CE6FBA">
        <w:rPr>
          <w:rFonts w:ascii="Times New Roman" w:hAnsi="Times New Roman"/>
          <w:sz w:val="28"/>
          <w:szCs w:val="28"/>
        </w:rPr>
        <w:t>о</w:t>
      </w:r>
      <w:r w:rsidRPr="009F03A6">
        <w:rPr>
          <w:rFonts w:ascii="Times New Roman" w:hAnsi="Times New Roman"/>
          <w:sz w:val="28"/>
          <w:szCs w:val="28"/>
        </w:rPr>
        <w:t>граммируемым экспери</w:t>
      </w:r>
      <w:r>
        <w:rPr>
          <w:rFonts w:ascii="Times New Roman" w:hAnsi="Times New Roman"/>
          <w:sz w:val="28"/>
          <w:szCs w:val="28"/>
        </w:rPr>
        <w:t>ментом</w:t>
      </w:r>
      <w:r w:rsidRPr="009F03A6">
        <w:rPr>
          <w:rFonts w:ascii="Times New Roman" w:hAnsi="Times New Roman"/>
          <w:sz w:val="28"/>
          <w:szCs w:val="28"/>
        </w:rPr>
        <w:t>.</w:t>
      </w:r>
    </w:p>
    <w:p w:rsidR="00D70D0D" w:rsidRDefault="00D70D0D" w:rsidP="00446D83">
      <w:pPr>
        <w:spacing w:line="252" w:lineRule="auto"/>
        <w:ind w:firstLine="709"/>
        <w:jc w:val="both"/>
        <w:rPr>
          <w:sz w:val="28"/>
          <w:szCs w:val="28"/>
        </w:rPr>
      </w:pPr>
      <w:r w:rsidRPr="00A20422">
        <w:rPr>
          <w:sz w:val="28"/>
          <w:szCs w:val="28"/>
        </w:rPr>
        <w:t xml:space="preserve">Длина кабеля </w:t>
      </w:r>
      <w:r w:rsidRPr="00A20422">
        <w:rPr>
          <w:i/>
          <w:sz w:val="28"/>
          <w:szCs w:val="28"/>
          <w:lang w:val="en-US"/>
        </w:rPr>
        <w:t>L</w:t>
      </w:r>
      <w:r w:rsidRPr="00A20422">
        <w:rPr>
          <w:sz w:val="28"/>
          <w:szCs w:val="28"/>
        </w:rPr>
        <w:t xml:space="preserve"> от ПК, формирующего сигналы, до генератора АМ300 может составлять от 1,5 м до 1,5 км (табл. 1).</w:t>
      </w:r>
    </w:p>
    <w:p w:rsidR="00446D83" w:rsidRPr="00A20422" w:rsidRDefault="00446D83" w:rsidP="00446D83">
      <w:pPr>
        <w:spacing w:line="252" w:lineRule="auto"/>
        <w:ind w:firstLine="709"/>
        <w:jc w:val="both"/>
        <w:rPr>
          <w:sz w:val="28"/>
          <w:szCs w:val="28"/>
        </w:rPr>
      </w:pPr>
    </w:p>
    <w:p w:rsidR="00D70D0D" w:rsidRDefault="00D70D0D" w:rsidP="00446D83">
      <w:pPr>
        <w:spacing w:line="252" w:lineRule="auto"/>
        <w:jc w:val="right"/>
        <w:rPr>
          <w:i/>
        </w:rPr>
      </w:pPr>
      <w:r w:rsidRPr="008371AE">
        <w:rPr>
          <w:i/>
        </w:rPr>
        <w:t>Таблица 1</w:t>
      </w:r>
    </w:p>
    <w:p w:rsidR="00D70D0D" w:rsidRDefault="00D70D0D" w:rsidP="00446D83">
      <w:pPr>
        <w:spacing w:line="252" w:lineRule="auto"/>
        <w:jc w:val="right"/>
        <w:rPr>
          <w:i/>
        </w:rPr>
      </w:pPr>
    </w:p>
    <w:p w:rsidR="00D70D0D" w:rsidRDefault="00D70D0D" w:rsidP="00446D83">
      <w:pPr>
        <w:spacing w:line="252" w:lineRule="auto"/>
        <w:jc w:val="center"/>
        <w:rPr>
          <w:b/>
        </w:rPr>
      </w:pPr>
      <w:r>
        <w:rPr>
          <w:b/>
        </w:rPr>
        <w:t>Параметры кабеля</w:t>
      </w:r>
    </w:p>
    <w:p w:rsidR="00D70D0D" w:rsidRDefault="00D70D0D" w:rsidP="00446D83">
      <w:pPr>
        <w:spacing w:line="252" w:lineRule="auto"/>
        <w:jc w:val="center"/>
        <w:rPr>
          <w:b/>
        </w:rPr>
      </w:pPr>
    </w:p>
    <w:tbl>
      <w:tblPr>
        <w:tblStyle w:val="aff2"/>
        <w:tblW w:w="9072" w:type="dxa"/>
        <w:tblInd w:w="108" w:type="dxa"/>
        <w:tblLayout w:type="fixed"/>
        <w:tblLook w:val="04A0"/>
      </w:tblPr>
      <w:tblGrid>
        <w:gridCol w:w="1347"/>
        <w:gridCol w:w="3189"/>
        <w:gridCol w:w="4536"/>
      </w:tblGrid>
      <w:tr w:rsidR="00D70D0D" w:rsidTr="00DC7FC3">
        <w:tc>
          <w:tcPr>
            <w:tcW w:w="1347" w:type="dxa"/>
            <w:vMerge w:val="restart"/>
            <w:vAlign w:val="center"/>
          </w:tcPr>
          <w:p w:rsidR="00D70D0D" w:rsidRPr="001F51BB" w:rsidRDefault="00D70D0D" w:rsidP="00446D83">
            <w:pPr>
              <w:spacing w:line="252" w:lineRule="auto"/>
              <w:jc w:val="center"/>
            </w:pPr>
            <w:r w:rsidRPr="001F51BB">
              <w:rPr>
                <w:bCs/>
              </w:rPr>
              <w:t>Интерфейс</w:t>
            </w:r>
          </w:p>
        </w:tc>
        <w:tc>
          <w:tcPr>
            <w:tcW w:w="7725" w:type="dxa"/>
            <w:gridSpan w:val="2"/>
            <w:vAlign w:val="center"/>
          </w:tcPr>
          <w:p w:rsidR="00D70D0D" w:rsidRPr="001F51BB" w:rsidRDefault="00D70D0D" w:rsidP="00446D83">
            <w:pPr>
              <w:spacing w:line="252" w:lineRule="auto"/>
              <w:jc w:val="center"/>
              <w:rPr>
                <w:bCs/>
                <w:color w:val="333333"/>
              </w:rPr>
            </w:pPr>
            <w:r w:rsidRPr="001F51BB">
              <w:rPr>
                <w:bCs/>
              </w:rPr>
              <w:t>Технические особенности</w:t>
            </w:r>
          </w:p>
        </w:tc>
      </w:tr>
      <w:tr w:rsidR="00D70D0D" w:rsidTr="00DC7FC3">
        <w:tc>
          <w:tcPr>
            <w:tcW w:w="1347" w:type="dxa"/>
            <w:vMerge/>
            <w:vAlign w:val="center"/>
          </w:tcPr>
          <w:p w:rsidR="00D70D0D" w:rsidRPr="001F51BB" w:rsidRDefault="00D70D0D" w:rsidP="00446D83">
            <w:pPr>
              <w:spacing w:line="252" w:lineRule="auto"/>
              <w:jc w:val="center"/>
              <w:rPr>
                <w:bCs/>
              </w:rPr>
            </w:pPr>
          </w:p>
        </w:tc>
        <w:tc>
          <w:tcPr>
            <w:tcW w:w="3189" w:type="dxa"/>
            <w:vAlign w:val="center"/>
          </w:tcPr>
          <w:p w:rsidR="00D70D0D" w:rsidRPr="001F51BB" w:rsidRDefault="00D70D0D" w:rsidP="00446D83">
            <w:pPr>
              <w:spacing w:line="252" w:lineRule="auto"/>
              <w:jc w:val="center"/>
            </w:pPr>
            <w:r w:rsidRPr="001F51BB">
              <w:rPr>
                <w:bCs/>
              </w:rPr>
              <w:t>Максимальная длина</w:t>
            </w:r>
          </w:p>
        </w:tc>
        <w:tc>
          <w:tcPr>
            <w:tcW w:w="4536" w:type="dxa"/>
            <w:vAlign w:val="center"/>
          </w:tcPr>
          <w:p w:rsidR="00D70D0D" w:rsidRPr="001F51BB" w:rsidRDefault="00D70D0D" w:rsidP="00446D83">
            <w:pPr>
              <w:spacing w:line="252" w:lineRule="auto"/>
              <w:jc w:val="center"/>
              <w:rPr>
                <w:bCs/>
                <w:color w:val="333333"/>
              </w:rPr>
            </w:pPr>
            <w:r w:rsidRPr="001F51BB">
              <w:rPr>
                <w:bCs/>
                <w:color w:val="333333"/>
              </w:rPr>
              <w:t>Примечание</w:t>
            </w:r>
          </w:p>
        </w:tc>
      </w:tr>
      <w:tr w:rsidR="00D70D0D" w:rsidTr="00DC7FC3">
        <w:tc>
          <w:tcPr>
            <w:tcW w:w="1347" w:type="dxa"/>
            <w:vAlign w:val="center"/>
          </w:tcPr>
          <w:p w:rsidR="00D70D0D" w:rsidRPr="001F51BB" w:rsidRDefault="00D70D0D" w:rsidP="00446D83">
            <w:pPr>
              <w:spacing w:line="252" w:lineRule="auto"/>
            </w:pPr>
            <w:r w:rsidRPr="00446D83">
              <w:rPr>
                <w:i/>
              </w:rPr>
              <w:t>RS</w:t>
            </w:r>
            <w:r w:rsidRPr="001F51BB">
              <w:t>-232С</w:t>
            </w:r>
          </w:p>
        </w:tc>
        <w:tc>
          <w:tcPr>
            <w:tcW w:w="3189" w:type="dxa"/>
            <w:vAlign w:val="center"/>
          </w:tcPr>
          <w:p w:rsidR="00D70D0D" w:rsidRPr="001F51BB" w:rsidRDefault="00D70D0D" w:rsidP="00446D83">
            <w:pPr>
              <w:spacing w:line="252" w:lineRule="auto"/>
              <w:jc w:val="center"/>
              <w:rPr>
                <w:color w:val="333333"/>
              </w:rPr>
            </w:pPr>
            <w:r w:rsidRPr="001F51BB">
              <w:rPr>
                <w:color w:val="333333"/>
              </w:rPr>
              <w:t xml:space="preserve">15 м (стандарт), до 30–50 м </w:t>
            </w:r>
          </w:p>
        </w:tc>
        <w:tc>
          <w:tcPr>
            <w:tcW w:w="4536" w:type="dxa"/>
            <w:vAlign w:val="center"/>
          </w:tcPr>
          <w:p w:rsidR="00D70D0D" w:rsidRPr="001F51BB" w:rsidRDefault="00D70D0D" w:rsidP="00446D83">
            <w:pPr>
              <w:spacing w:line="252" w:lineRule="auto"/>
              <w:rPr>
                <w:color w:val="333333"/>
              </w:rPr>
            </w:pPr>
            <w:proofErr w:type="gramStart"/>
            <w:r w:rsidRPr="001F51BB">
              <w:rPr>
                <w:color w:val="333333"/>
              </w:rPr>
              <w:t>Встроен в компьюте</w:t>
            </w:r>
            <w:r>
              <w:rPr>
                <w:color w:val="333333"/>
              </w:rPr>
              <w:t>р</w:t>
            </w:r>
            <w:r w:rsidRPr="001F51BB">
              <w:rPr>
                <w:color w:val="333333"/>
              </w:rPr>
              <w:t xml:space="preserve"> </w:t>
            </w:r>
            <w:r w:rsidRPr="001F51BB">
              <w:t>(РС, но не MAC)</w:t>
            </w:r>
            <w:proofErr w:type="gramEnd"/>
          </w:p>
        </w:tc>
      </w:tr>
      <w:tr w:rsidR="00D70D0D" w:rsidTr="00DC7FC3">
        <w:tc>
          <w:tcPr>
            <w:tcW w:w="1347" w:type="dxa"/>
            <w:vAlign w:val="center"/>
          </w:tcPr>
          <w:p w:rsidR="00D70D0D" w:rsidRPr="001F51BB" w:rsidRDefault="00D70D0D" w:rsidP="00446D83">
            <w:pPr>
              <w:spacing w:line="252" w:lineRule="auto"/>
            </w:pPr>
            <w:r w:rsidRPr="00446D83">
              <w:rPr>
                <w:i/>
              </w:rPr>
              <w:t>RS</w:t>
            </w:r>
            <w:r w:rsidRPr="001F51BB">
              <w:t>-422</w:t>
            </w:r>
          </w:p>
        </w:tc>
        <w:tc>
          <w:tcPr>
            <w:tcW w:w="3189" w:type="dxa"/>
            <w:vAlign w:val="center"/>
          </w:tcPr>
          <w:p w:rsidR="00D70D0D" w:rsidRPr="001F51BB" w:rsidRDefault="00D70D0D" w:rsidP="00446D83">
            <w:pPr>
              <w:spacing w:line="252" w:lineRule="auto"/>
              <w:jc w:val="center"/>
              <w:rPr>
                <w:color w:val="333333"/>
              </w:rPr>
            </w:pPr>
            <w:r w:rsidRPr="001F51BB">
              <w:rPr>
                <w:color w:val="333333"/>
              </w:rPr>
              <w:t xml:space="preserve">до 1,5 км </w:t>
            </w:r>
          </w:p>
        </w:tc>
        <w:tc>
          <w:tcPr>
            <w:tcW w:w="4536" w:type="dxa"/>
            <w:vAlign w:val="center"/>
          </w:tcPr>
          <w:p w:rsidR="00D70D0D" w:rsidRPr="001F51BB" w:rsidRDefault="00D70D0D" w:rsidP="00446D83">
            <w:pPr>
              <w:spacing w:line="252" w:lineRule="auto"/>
              <w:rPr>
                <w:color w:val="333333"/>
                <w:spacing w:val="-2"/>
              </w:rPr>
            </w:pPr>
            <w:r w:rsidRPr="001F51BB">
              <w:rPr>
                <w:color w:val="333333"/>
                <w:spacing w:val="-2"/>
              </w:rPr>
              <w:t xml:space="preserve">Стандарт для управления </w:t>
            </w:r>
            <w:r w:rsidRPr="00446D83">
              <w:rPr>
                <w:i/>
                <w:spacing w:val="-2"/>
              </w:rPr>
              <w:t>Batacam/DVCam</w:t>
            </w:r>
          </w:p>
        </w:tc>
      </w:tr>
      <w:tr w:rsidR="00D70D0D" w:rsidTr="00DC7FC3">
        <w:tc>
          <w:tcPr>
            <w:tcW w:w="1347" w:type="dxa"/>
            <w:vAlign w:val="center"/>
          </w:tcPr>
          <w:p w:rsidR="00D70D0D" w:rsidRPr="001F51BB" w:rsidRDefault="00D70D0D" w:rsidP="00446D83">
            <w:pPr>
              <w:spacing w:line="252" w:lineRule="auto"/>
            </w:pPr>
            <w:r w:rsidRPr="00446D83">
              <w:rPr>
                <w:i/>
              </w:rPr>
              <w:t>RS</w:t>
            </w:r>
            <w:r w:rsidRPr="001F51BB">
              <w:t>-485</w:t>
            </w:r>
          </w:p>
        </w:tc>
        <w:tc>
          <w:tcPr>
            <w:tcW w:w="3189" w:type="dxa"/>
            <w:vAlign w:val="center"/>
          </w:tcPr>
          <w:p w:rsidR="00D70D0D" w:rsidRPr="001F51BB" w:rsidRDefault="00D70D0D" w:rsidP="00446D83">
            <w:pPr>
              <w:spacing w:line="252" w:lineRule="auto"/>
              <w:jc w:val="center"/>
              <w:rPr>
                <w:color w:val="333333"/>
              </w:rPr>
            </w:pPr>
            <w:r w:rsidRPr="001F51BB">
              <w:rPr>
                <w:color w:val="333333"/>
              </w:rPr>
              <w:t>до 1,5 км</w:t>
            </w:r>
          </w:p>
        </w:tc>
        <w:tc>
          <w:tcPr>
            <w:tcW w:w="4536" w:type="dxa"/>
            <w:vAlign w:val="center"/>
          </w:tcPr>
          <w:p w:rsidR="00D70D0D" w:rsidRPr="001F51BB" w:rsidRDefault="00D70D0D" w:rsidP="00446D83">
            <w:pPr>
              <w:spacing w:line="252" w:lineRule="auto"/>
              <w:rPr>
                <w:color w:val="333333"/>
              </w:rPr>
            </w:pPr>
            <w:r w:rsidRPr="001F51BB">
              <w:t>Поддерживает много</w:t>
            </w:r>
            <w:r w:rsidRPr="001F51BB">
              <w:rPr>
                <w:color w:val="333333"/>
              </w:rPr>
              <w:t xml:space="preserve"> устройств на одной шине. Не </w:t>
            </w:r>
            <w:proofErr w:type="gramStart"/>
            <w:r w:rsidRPr="001F51BB">
              <w:rPr>
                <w:color w:val="333333"/>
              </w:rPr>
              <w:t>защищен</w:t>
            </w:r>
            <w:proofErr w:type="gramEnd"/>
            <w:r w:rsidRPr="001F51BB">
              <w:rPr>
                <w:color w:val="333333"/>
              </w:rPr>
              <w:t xml:space="preserve"> от коллизий, может работать неустойчиво</w:t>
            </w:r>
          </w:p>
        </w:tc>
      </w:tr>
      <w:tr w:rsidR="00D70D0D" w:rsidTr="00DC7FC3">
        <w:tc>
          <w:tcPr>
            <w:tcW w:w="1347" w:type="dxa"/>
            <w:vAlign w:val="center"/>
          </w:tcPr>
          <w:p w:rsidR="00D70D0D" w:rsidRPr="00446D83" w:rsidRDefault="00D70D0D" w:rsidP="00446D83">
            <w:pPr>
              <w:spacing w:line="252" w:lineRule="auto"/>
              <w:rPr>
                <w:i/>
              </w:rPr>
            </w:pPr>
            <w:r w:rsidRPr="00446D83">
              <w:rPr>
                <w:i/>
              </w:rPr>
              <w:t>USB</w:t>
            </w:r>
          </w:p>
        </w:tc>
        <w:tc>
          <w:tcPr>
            <w:tcW w:w="3189" w:type="dxa"/>
            <w:vAlign w:val="center"/>
          </w:tcPr>
          <w:p w:rsidR="00D70D0D" w:rsidRPr="001F51BB" w:rsidRDefault="00D70D0D" w:rsidP="00446D83">
            <w:pPr>
              <w:spacing w:line="252" w:lineRule="auto"/>
              <w:jc w:val="center"/>
              <w:rPr>
                <w:color w:val="333333"/>
              </w:rPr>
            </w:pPr>
            <w:r w:rsidRPr="001F51BB">
              <w:rPr>
                <w:color w:val="333333"/>
              </w:rPr>
              <w:t>до 3–5 м</w:t>
            </w:r>
          </w:p>
        </w:tc>
        <w:tc>
          <w:tcPr>
            <w:tcW w:w="4536" w:type="dxa"/>
            <w:vAlign w:val="center"/>
          </w:tcPr>
          <w:p w:rsidR="00D70D0D" w:rsidRPr="001F51BB" w:rsidRDefault="00D70D0D" w:rsidP="00446D83">
            <w:pPr>
              <w:spacing w:line="252" w:lineRule="auto"/>
              <w:ind w:right="-108"/>
              <w:rPr>
                <w:color w:val="333333"/>
              </w:rPr>
            </w:pPr>
            <w:r>
              <w:rPr>
                <w:color w:val="333333"/>
              </w:rPr>
              <w:t>Длину можно</w:t>
            </w:r>
            <w:r w:rsidRPr="001F51BB">
              <w:rPr>
                <w:color w:val="333333"/>
              </w:rPr>
              <w:t xml:space="preserve"> </w:t>
            </w:r>
            <w:r>
              <w:rPr>
                <w:color w:val="333333"/>
              </w:rPr>
              <w:t>увеличить</w:t>
            </w:r>
            <w:r w:rsidRPr="001F51BB">
              <w:rPr>
                <w:color w:val="333333"/>
              </w:rPr>
              <w:t xml:space="preserve"> до десятков ме</w:t>
            </w:r>
            <w:r w:rsidRPr="001F51BB">
              <w:rPr>
                <w:color w:val="333333"/>
              </w:rPr>
              <w:t>т</w:t>
            </w:r>
            <w:r w:rsidRPr="001F51BB">
              <w:rPr>
                <w:color w:val="333333"/>
              </w:rPr>
              <w:t xml:space="preserve">ров с помощью концентраторов (хабов) </w:t>
            </w:r>
          </w:p>
        </w:tc>
      </w:tr>
    </w:tbl>
    <w:p w:rsidR="00D70D0D" w:rsidRPr="00A01922" w:rsidRDefault="00D70D0D" w:rsidP="00446D83">
      <w:pPr>
        <w:spacing w:line="252" w:lineRule="auto"/>
        <w:jc w:val="both"/>
        <w:rPr>
          <w:sz w:val="28"/>
          <w:szCs w:val="28"/>
        </w:rPr>
      </w:pPr>
    </w:p>
    <w:p w:rsidR="00D70D0D" w:rsidRDefault="00D70D0D" w:rsidP="00446D83">
      <w:pPr>
        <w:spacing w:line="252" w:lineRule="auto"/>
        <w:ind w:firstLine="709"/>
        <w:jc w:val="both"/>
        <w:rPr>
          <w:sz w:val="28"/>
          <w:szCs w:val="28"/>
        </w:rPr>
      </w:pPr>
      <w:r>
        <w:rPr>
          <w:sz w:val="28"/>
          <w:szCs w:val="28"/>
        </w:rPr>
        <w:t>Б</w:t>
      </w:r>
      <w:r w:rsidR="00CA0821">
        <w:rPr>
          <w:sz w:val="28"/>
          <w:szCs w:val="28"/>
        </w:rPr>
        <w:t>л</w:t>
      </w:r>
      <w:r>
        <w:rPr>
          <w:sz w:val="28"/>
          <w:szCs w:val="28"/>
        </w:rPr>
        <w:t xml:space="preserve">ок-схема </w:t>
      </w:r>
      <w:r w:rsidRPr="00A01922">
        <w:rPr>
          <w:sz w:val="28"/>
          <w:szCs w:val="28"/>
        </w:rPr>
        <w:t>дистанционного управления сигналами генератора АМ300 от ПК приведена на</w:t>
      </w:r>
      <w:r>
        <w:rPr>
          <w:sz w:val="28"/>
          <w:szCs w:val="28"/>
        </w:rPr>
        <w:t xml:space="preserve"> рисунке.</w:t>
      </w:r>
    </w:p>
    <w:p w:rsidR="00D70D0D" w:rsidRPr="00A01922" w:rsidRDefault="00D70D0D" w:rsidP="00446D83">
      <w:pPr>
        <w:spacing w:line="252" w:lineRule="auto"/>
        <w:ind w:firstLine="709"/>
        <w:jc w:val="both"/>
        <w:rPr>
          <w:sz w:val="28"/>
          <w:szCs w:val="28"/>
        </w:rPr>
      </w:pPr>
    </w:p>
    <w:p w:rsidR="00D70D0D" w:rsidRPr="00A01922" w:rsidRDefault="00415371" w:rsidP="00446D83">
      <w:pPr>
        <w:spacing w:line="252" w:lineRule="auto"/>
        <w:jc w:val="center"/>
        <w:rPr>
          <w:sz w:val="28"/>
          <w:szCs w:val="28"/>
        </w:rPr>
      </w:pPr>
      <w:r>
        <w:rPr>
          <w:sz w:val="28"/>
          <w:szCs w:val="28"/>
        </w:rPr>
      </w:r>
      <w:r>
        <w:rPr>
          <w:sz w:val="28"/>
          <w:szCs w:val="28"/>
        </w:rPr>
        <w:pict>
          <v:group id="_x0000_s1717076" editas="canvas" style="width:320.3pt;height:132.1pt;mso-position-horizontal-relative:char;mso-position-vertical-relative:line" coordorigin="3270,1970" coordsize="5265,2171">
            <o:lock v:ext="edit" aspectratio="t"/>
            <v:shape id="_x0000_s1717077" type="#_x0000_t75" style="position:absolute;left:3270;top:1970;width:5265;height:2171" o:preferrelative="f">
              <v:fill o:detectmouseclick="t"/>
              <v:path o:extrusionok="t" o:connecttype="none"/>
              <o:lock v:ext="edit" text="t"/>
            </v:shape>
            <v:rect id="_x0000_s1717078" style="position:absolute;left:6228;top:2350;width:1980;height:900">
              <v:textbox style="mso-next-textbox:#_x0000_s1717078" inset="3.09881mm,1.54939mm,3.09881mm,1.54939mm">
                <w:txbxContent>
                  <w:p w:rsidR="00191DEC" w:rsidRPr="007D126C" w:rsidRDefault="00191DEC" w:rsidP="00D70D0D">
                    <w:pPr>
                      <w:jc w:val="center"/>
                      <w:rPr>
                        <w:sz w:val="8"/>
                        <w:szCs w:val="8"/>
                      </w:rPr>
                    </w:pPr>
                  </w:p>
                  <w:p w:rsidR="00191DEC" w:rsidRPr="007D126C" w:rsidRDefault="00191DEC" w:rsidP="00D70D0D">
                    <w:pPr>
                      <w:jc w:val="center"/>
                    </w:pPr>
                    <w:r w:rsidRPr="007D126C">
                      <w:t xml:space="preserve">Персональный компьютер </w:t>
                    </w:r>
                  </w:p>
                </w:txbxContent>
              </v:textbox>
            </v:rect>
            <v:rect id="_x0000_s1717079" style="position:absolute;left:3528;top:2350;width:1980;height:900">
              <v:textbox style="mso-next-textbox:#_x0000_s1717079" inset="3.09881mm,1.54939mm,3.09881mm,1.54939mm">
                <w:txbxContent>
                  <w:p w:rsidR="00191DEC" w:rsidRDefault="00191DEC" w:rsidP="00D70D0D">
                    <w:pPr>
                      <w:jc w:val="center"/>
                    </w:pPr>
                  </w:p>
                  <w:p w:rsidR="00191DEC" w:rsidRPr="007D126C" w:rsidRDefault="00191DEC" w:rsidP="00D70D0D">
                    <w:pPr>
                      <w:jc w:val="center"/>
                    </w:pPr>
                    <w:r w:rsidRPr="007D126C">
                      <w:t>Генератор АМ300</w:t>
                    </w:r>
                  </w:p>
                </w:txbxContent>
              </v:textbox>
            </v:rect>
            <v:shape id="_x0000_s1717080" type="#_x0000_t67" style="position:absolute;left:4818;top:3350;width:180;height:360"/>
            <v:shape id="_x0000_s1717081" type="#_x0000_t67" style="position:absolute;left:4158;top:3361;width:180;height:360"/>
            <v:shape id="_x0000_s1717082" type="#_x0000_t202" style="position:absolute;left:3870;top:3721;width:1502;height:420" stroked="f">
              <v:fill opacity="0"/>
              <v:textbox inset="3.09881mm,1.54939mm,3.09881mm,1.54939mm">
                <w:txbxContent>
                  <w:p w:rsidR="00191DEC" w:rsidRPr="007D126C" w:rsidRDefault="00191DEC" w:rsidP="00D70D0D">
                    <w:r w:rsidRPr="007D126C">
                      <w:rPr>
                        <w:lang w:val="en-US"/>
                      </w:rPr>
                      <w:t>CH</w:t>
                    </w:r>
                    <w:r w:rsidRPr="007D126C">
                      <w:rPr>
                        <w:vertAlign w:val="subscript"/>
                      </w:rPr>
                      <w:t>1</w:t>
                    </w:r>
                    <w:r w:rsidRPr="007D126C">
                      <w:t xml:space="preserve">   </w:t>
                    </w:r>
                    <w:r>
                      <w:t xml:space="preserve">    </w:t>
                    </w:r>
                    <w:r w:rsidRPr="007D126C">
                      <w:rPr>
                        <w:lang w:val="en-US"/>
                      </w:rPr>
                      <w:t>CH</w:t>
                    </w:r>
                    <w:r w:rsidRPr="007D126C">
                      <w:rPr>
                        <w:vertAlign w:val="subscript"/>
                      </w:rPr>
                      <w:t>2</w:t>
                    </w:r>
                  </w:p>
                </w:txbxContent>
              </v:textbox>
            </v:shape>
            <v:shape id="_x0000_s1717083" type="#_x0000_t202" style="position:absolute;left:5643;top:2215;width:721;height:420" stroked="f">
              <v:fill opacity="0"/>
              <v:textbox inset="3.09881mm,1.54939mm,3.09881mm,1.54939mm">
                <w:txbxContent>
                  <w:p w:rsidR="00191DEC" w:rsidRPr="007D126C" w:rsidRDefault="00191DEC" w:rsidP="00D70D0D">
                    <w:pPr>
                      <w:rPr>
                        <w:i/>
                      </w:rPr>
                    </w:pPr>
                    <w:r w:rsidRPr="007D126C">
                      <w:rPr>
                        <w:i/>
                        <w:lang w:val="en-US"/>
                      </w:rPr>
                      <w:t>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17084" type="#_x0000_t13" style="position:absolute;left:5536;top:2742;width:633;height:163;rotation:180"/>
            <w10:wrap type="none"/>
            <w10:anchorlock/>
          </v:group>
        </w:pict>
      </w:r>
    </w:p>
    <w:p w:rsidR="00D70D0D" w:rsidRPr="0092444A" w:rsidRDefault="00D70D0D" w:rsidP="00446D83">
      <w:pPr>
        <w:spacing w:line="252" w:lineRule="auto"/>
        <w:ind w:firstLine="2127"/>
        <w:jc w:val="both"/>
      </w:pPr>
    </w:p>
    <w:p w:rsidR="00D70D0D" w:rsidRPr="0092444A" w:rsidRDefault="00D70D0D" w:rsidP="007D126C">
      <w:pPr>
        <w:spacing w:line="252" w:lineRule="auto"/>
        <w:ind w:firstLine="1701"/>
        <w:jc w:val="both"/>
      </w:pPr>
      <w:r w:rsidRPr="0092444A">
        <w:t>Рис. 1. Блок-схема управления</w:t>
      </w:r>
      <w:r w:rsidR="00CA0821">
        <w:t xml:space="preserve"> </w:t>
      </w:r>
      <w:r w:rsidRPr="0092444A">
        <w:t>генератором</w:t>
      </w:r>
      <w:r w:rsidRPr="0092444A">
        <w:rPr>
          <w:sz w:val="28"/>
          <w:szCs w:val="28"/>
        </w:rPr>
        <w:t xml:space="preserve"> </w:t>
      </w:r>
      <w:r w:rsidRPr="0092444A">
        <w:t>АМ300</w:t>
      </w:r>
    </w:p>
    <w:p w:rsidR="00D70D0D" w:rsidRPr="00A01922" w:rsidRDefault="00D70D0D" w:rsidP="00446D83">
      <w:pPr>
        <w:spacing w:line="235" w:lineRule="auto"/>
        <w:ind w:firstLine="709"/>
        <w:jc w:val="both"/>
        <w:rPr>
          <w:sz w:val="28"/>
          <w:szCs w:val="28"/>
        </w:rPr>
      </w:pPr>
      <w:r w:rsidRPr="00A01922">
        <w:rPr>
          <w:sz w:val="28"/>
          <w:szCs w:val="28"/>
        </w:rPr>
        <w:lastRenderedPageBreak/>
        <w:t xml:space="preserve">Для дистанционного управления сигналами генератора АМ300 </w:t>
      </w:r>
      <w:r w:rsidRPr="001F51BB">
        <w:rPr>
          <w:sz w:val="28"/>
          <w:szCs w:val="28"/>
        </w:rPr>
        <w:t>от ПК</w:t>
      </w:r>
      <w:r w:rsidRPr="00A01922">
        <w:rPr>
          <w:sz w:val="28"/>
          <w:szCs w:val="28"/>
        </w:rPr>
        <w:t xml:space="preserve"> </w:t>
      </w:r>
      <w:r>
        <w:rPr>
          <w:sz w:val="28"/>
          <w:szCs w:val="28"/>
        </w:rPr>
        <w:t>и</w:t>
      </w:r>
      <w:r w:rsidRPr="00A01922">
        <w:rPr>
          <w:sz w:val="28"/>
          <w:szCs w:val="28"/>
        </w:rPr>
        <w:t>спользуется про</w:t>
      </w:r>
      <w:r>
        <w:rPr>
          <w:sz w:val="28"/>
          <w:szCs w:val="28"/>
        </w:rPr>
        <w:t>граммное обеспечение</w:t>
      </w:r>
      <w:r w:rsidRPr="00A01922">
        <w:rPr>
          <w:sz w:val="28"/>
          <w:szCs w:val="28"/>
        </w:rPr>
        <w:t xml:space="preserve"> с драйверами </w:t>
      </w:r>
      <w:r>
        <w:rPr>
          <w:sz w:val="28"/>
          <w:szCs w:val="28"/>
        </w:rPr>
        <w:t>[2</w:t>
      </w:r>
      <w:r w:rsidRPr="00A01922">
        <w:rPr>
          <w:sz w:val="28"/>
          <w:szCs w:val="28"/>
        </w:rPr>
        <w:t>]. Параметры си</w:t>
      </w:r>
      <w:r w:rsidRPr="00A01922">
        <w:rPr>
          <w:sz w:val="28"/>
          <w:szCs w:val="28"/>
        </w:rPr>
        <w:t>г</w:t>
      </w:r>
      <w:r w:rsidRPr="00A01922">
        <w:rPr>
          <w:sz w:val="28"/>
          <w:szCs w:val="28"/>
        </w:rPr>
        <w:t>налов гене</w:t>
      </w:r>
      <w:r>
        <w:rPr>
          <w:sz w:val="28"/>
          <w:szCs w:val="28"/>
        </w:rPr>
        <w:t>ратора АМ300 приведены в табл.</w:t>
      </w:r>
      <w:r w:rsidRPr="00A01922">
        <w:rPr>
          <w:sz w:val="28"/>
          <w:szCs w:val="28"/>
        </w:rPr>
        <w:t xml:space="preserve"> 2</w:t>
      </w:r>
      <w:r>
        <w:rPr>
          <w:sz w:val="28"/>
          <w:szCs w:val="28"/>
        </w:rPr>
        <w:t>.</w:t>
      </w:r>
    </w:p>
    <w:p w:rsidR="00D70D0D" w:rsidRDefault="00D70D0D" w:rsidP="00446D83">
      <w:pPr>
        <w:spacing w:line="235" w:lineRule="auto"/>
        <w:jc w:val="center"/>
      </w:pPr>
    </w:p>
    <w:p w:rsidR="00D70D0D" w:rsidRPr="00513D56" w:rsidRDefault="00D70D0D" w:rsidP="00446D83">
      <w:pPr>
        <w:spacing w:line="235" w:lineRule="auto"/>
        <w:ind w:firstLine="6946"/>
        <w:jc w:val="both"/>
        <w:rPr>
          <w:i/>
        </w:rPr>
      </w:pPr>
      <w:r w:rsidRPr="00513D56">
        <w:rPr>
          <w:i/>
        </w:rPr>
        <w:t>Таблица 2</w:t>
      </w:r>
    </w:p>
    <w:p w:rsidR="00D70D0D" w:rsidRDefault="00D70D0D" w:rsidP="00446D83">
      <w:pPr>
        <w:spacing w:line="235" w:lineRule="auto"/>
        <w:jc w:val="center"/>
      </w:pPr>
    </w:p>
    <w:p w:rsidR="00D70D0D" w:rsidRPr="000E4027" w:rsidRDefault="00D70D0D" w:rsidP="00446D83">
      <w:pPr>
        <w:spacing w:line="235" w:lineRule="auto"/>
        <w:jc w:val="center"/>
        <w:rPr>
          <w:b/>
        </w:rPr>
      </w:pPr>
      <w:r w:rsidRPr="000E4027">
        <w:rPr>
          <w:b/>
        </w:rPr>
        <w:t>Основные параметры сигналов генератора</w:t>
      </w:r>
    </w:p>
    <w:p w:rsidR="00D70D0D" w:rsidRPr="00F16939" w:rsidRDefault="00D70D0D" w:rsidP="00446D83">
      <w:pPr>
        <w:spacing w:line="235" w:lineRule="auto"/>
        <w:jc w:val="center"/>
      </w:pPr>
    </w:p>
    <w:tbl>
      <w:tblPr>
        <w:tblStyle w:val="aff2"/>
        <w:tblW w:w="7196" w:type="dxa"/>
        <w:tblInd w:w="1064" w:type="dxa"/>
        <w:tblLook w:val="04A0"/>
      </w:tblPr>
      <w:tblGrid>
        <w:gridCol w:w="3794"/>
        <w:gridCol w:w="3402"/>
      </w:tblGrid>
      <w:tr w:rsidR="00D70D0D" w:rsidRPr="00F16939" w:rsidTr="00DC7FC3">
        <w:tc>
          <w:tcPr>
            <w:tcW w:w="3794" w:type="dxa"/>
          </w:tcPr>
          <w:p w:rsidR="00D70D0D" w:rsidRPr="000E4027" w:rsidRDefault="00D70D0D" w:rsidP="00446D83">
            <w:pPr>
              <w:spacing w:line="235" w:lineRule="auto"/>
              <w:jc w:val="center"/>
            </w:pPr>
            <w:r w:rsidRPr="000E4027">
              <w:t>Параметр</w:t>
            </w:r>
          </w:p>
        </w:tc>
        <w:tc>
          <w:tcPr>
            <w:tcW w:w="3402" w:type="dxa"/>
          </w:tcPr>
          <w:p w:rsidR="00D70D0D" w:rsidRPr="000E4027" w:rsidRDefault="00D70D0D" w:rsidP="00446D83">
            <w:pPr>
              <w:spacing w:line="235" w:lineRule="auto"/>
              <w:jc w:val="center"/>
            </w:pPr>
            <w:r w:rsidRPr="000E4027">
              <w:t>Значение</w:t>
            </w:r>
          </w:p>
        </w:tc>
      </w:tr>
      <w:tr w:rsidR="00D70D0D" w:rsidRPr="00F16939" w:rsidTr="00DC7FC3">
        <w:tc>
          <w:tcPr>
            <w:tcW w:w="3794" w:type="dxa"/>
          </w:tcPr>
          <w:p w:rsidR="00D70D0D" w:rsidRPr="00513D56" w:rsidRDefault="00D70D0D" w:rsidP="00446D83">
            <w:pPr>
              <w:spacing w:line="235" w:lineRule="auto"/>
            </w:pPr>
            <w:r w:rsidRPr="00513D56">
              <w:rPr>
                <w:rFonts w:eastAsia="Arial-BoldMT"/>
                <w:bCs/>
              </w:rPr>
              <w:t>Синусоидальные сигналы</w:t>
            </w:r>
          </w:p>
        </w:tc>
        <w:tc>
          <w:tcPr>
            <w:tcW w:w="3402" w:type="dxa"/>
          </w:tcPr>
          <w:p w:rsidR="00D70D0D" w:rsidRPr="000E4027" w:rsidRDefault="00D70D0D" w:rsidP="00446D83">
            <w:pPr>
              <w:spacing w:line="235" w:lineRule="auto"/>
              <w:jc w:val="center"/>
            </w:pPr>
            <w:r w:rsidRPr="000E4027">
              <w:rPr>
                <w:rFonts w:eastAsia="ArialMT"/>
              </w:rPr>
              <w:t>от 10 мкГц до 35 МГц</w:t>
            </w:r>
          </w:p>
        </w:tc>
      </w:tr>
      <w:tr w:rsidR="00D70D0D" w:rsidRPr="00F16939" w:rsidTr="00DC7FC3">
        <w:tc>
          <w:tcPr>
            <w:tcW w:w="3794" w:type="dxa"/>
          </w:tcPr>
          <w:p w:rsidR="00D70D0D" w:rsidRPr="00513D56" w:rsidRDefault="00D70D0D" w:rsidP="00446D83">
            <w:pPr>
              <w:autoSpaceDE w:val="0"/>
              <w:autoSpaceDN w:val="0"/>
              <w:adjustRightInd w:val="0"/>
              <w:spacing w:line="235" w:lineRule="auto"/>
              <w:rPr>
                <w:rFonts w:eastAsia="Arial-BoldMT"/>
                <w:bCs/>
              </w:rPr>
            </w:pPr>
            <w:r w:rsidRPr="00513D56">
              <w:rPr>
                <w:rFonts w:eastAsia="Arial-BoldMT"/>
                <w:bCs/>
              </w:rPr>
              <w:t>Треугольные, пилообразные,</w:t>
            </w:r>
          </w:p>
          <w:p w:rsidR="00D70D0D" w:rsidRPr="00513D56" w:rsidRDefault="00D70D0D" w:rsidP="00446D83">
            <w:pPr>
              <w:autoSpaceDE w:val="0"/>
              <w:autoSpaceDN w:val="0"/>
              <w:adjustRightInd w:val="0"/>
              <w:spacing w:line="235" w:lineRule="auto"/>
              <w:rPr>
                <w:rFonts w:eastAsia="Arial-BoldMT"/>
                <w:bCs/>
              </w:rPr>
            </w:pPr>
            <w:r w:rsidRPr="00513D56">
              <w:rPr>
                <w:rFonts w:eastAsia="Arial-BoldMT"/>
                <w:bCs/>
              </w:rPr>
              <w:t>прямоугольные,</w:t>
            </w:r>
          </w:p>
          <w:p w:rsidR="00D70D0D" w:rsidRPr="00513D56" w:rsidRDefault="00D70D0D" w:rsidP="00446D83">
            <w:pPr>
              <w:spacing w:line="235" w:lineRule="auto"/>
            </w:pPr>
            <w:r w:rsidRPr="00513D56">
              <w:rPr>
                <w:rFonts w:eastAsia="Arial-BoldMT"/>
                <w:bCs/>
              </w:rPr>
              <w:t>экспоненциальные сигналы</w:t>
            </w:r>
          </w:p>
        </w:tc>
        <w:tc>
          <w:tcPr>
            <w:tcW w:w="3402" w:type="dxa"/>
          </w:tcPr>
          <w:p w:rsidR="00D70D0D" w:rsidRPr="000E4027" w:rsidRDefault="00D70D0D" w:rsidP="00446D83">
            <w:pPr>
              <w:spacing w:line="235" w:lineRule="auto"/>
              <w:jc w:val="center"/>
            </w:pPr>
            <w:r w:rsidRPr="000E4027">
              <w:rPr>
                <w:rFonts w:eastAsia="ArialMT"/>
              </w:rPr>
              <w:t>от 10 мкГц до 500 кГц</w:t>
            </w:r>
          </w:p>
        </w:tc>
      </w:tr>
      <w:tr w:rsidR="00D70D0D" w:rsidRPr="00F16939" w:rsidTr="00DC7FC3">
        <w:tc>
          <w:tcPr>
            <w:tcW w:w="3794" w:type="dxa"/>
          </w:tcPr>
          <w:p w:rsidR="00D70D0D" w:rsidRPr="00513D56" w:rsidRDefault="00D70D0D" w:rsidP="00446D83">
            <w:pPr>
              <w:autoSpaceDE w:val="0"/>
              <w:autoSpaceDN w:val="0"/>
              <w:adjustRightInd w:val="0"/>
              <w:spacing w:line="235" w:lineRule="auto"/>
              <w:rPr>
                <w:rFonts w:eastAsia="Arial-BoldMT"/>
                <w:bCs/>
              </w:rPr>
            </w:pPr>
            <w:r w:rsidRPr="00513D56">
              <w:rPr>
                <w:rFonts w:eastAsia="Arial-BoldMT"/>
                <w:bCs/>
              </w:rPr>
              <w:t>Прямоугольные сигналы с малым</w:t>
            </w:r>
          </w:p>
          <w:p w:rsidR="00D70D0D" w:rsidRPr="00513D56" w:rsidRDefault="00D70D0D" w:rsidP="00446D83">
            <w:pPr>
              <w:spacing w:line="235" w:lineRule="auto"/>
            </w:pPr>
            <w:r w:rsidRPr="00513D56">
              <w:rPr>
                <w:rFonts w:eastAsia="Arial-BoldMT"/>
                <w:bCs/>
              </w:rPr>
              <w:t>дрожанием</w:t>
            </w:r>
          </w:p>
        </w:tc>
        <w:tc>
          <w:tcPr>
            <w:tcW w:w="3402" w:type="dxa"/>
          </w:tcPr>
          <w:p w:rsidR="00D70D0D" w:rsidRPr="000E4027" w:rsidRDefault="00D70D0D" w:rsidP="00446D83">
            <w:pPr>
              <w:spacing w:line="235" w:lineRule="auto"/>
              <w:jc w:val="center"/>
            </w:pPr>
            <w:r w:rsidRPr="000E4027">
              <w:rPr>
                <w:rFonts w:eastAsia="ArialMT"/>
              </w:rPr>
              <w:t xml:space="preserve">от 10 мкГц до 50 </w:t>
            </w:r>
            <w:proofErr w:type="gramStart"/>
            <w:r w:rsidRPr="000E4027">
              <w:rPr>
                <w:rFonts w:eastAsia="ArialMT"/>
              </w:rPr>
              <w:t>M</w:t>
            </w:r>
            <w:proofErr w:type="gramEnd"/>
            <w:r w:rsidRPr="000E4027">
              <w:rPr>
                <w:rFonts w:eastAsia="ArialMT"/>
              </w:rPr>
              <w:t>Гц</w:t>
            </w:r>
          </w:p>
        </w:tc>
      </w:tr>
      <w:tr w:rsidR="00D70D0D" w:rsidRPr="00F16939" w:rsidTr="00DC7FC3">
        <w:tc>
          <w:tcPr>
            <w:tcW w:w="3794" w:type="dxa"/>
          </w:tcPr>
          <w:p w:rsidR="00D70D0D" w:rsidRPr="00513D56" w:rsidRDefault="00D70D0D" w:rsidP="00446D83">
            <w:pPr>
              <w:spacing w:line="235" w:lineRule="auto"/>
            </w:pPr>
            <w:r w:rsidRPr="00513D56">
              <w:rPr>
                <w:rFonts w:eastAsia="Arial-BoldMT"/>
                <w:bCs/>
              </w:rPr>
              <w:t>Шумовые сигналы</w:t>
            </w:r>
          </w:p>
        </w:tc>
        <w:tc>
          <w:tcPr>
            <w:tcW w:w="3402" w:type="dxa"/>
          </w:tcPr>
          <w:p w:rsidR="00D70D0D" w:rsidRPr="000E4027" w:rsidRDefault="00D70D0D" w:rsidP="00446D83">
            <w:pPr>
              <w:spacing w:line="235" w:lineRule="auto"/>
              <w:jc w:val="center"/>
            </w:pPr>
            <w:r w:rsidRPr="000E4027">
              <w:rPr>
                <w:rFonts w:eastAsia="ArialMT"/>
              </w:rPr>
              <w:t xml:space="preserve">ширина спектра 35 </w:t>
            </w:r>
            <w:proofErr w:type="gramStart"/>
            <w:r w:rsidRPr="000E4027">
              <w:rPr>
                <w:rFonts w:eastAsia="ArialMT"/>
              </w:rPr>
              <w:t>M</w:t>
            </w:r>
            <w:proofErr w:type="gramEnd"/>
            <w:r w:rsidRPr="000E4027">
              <w:rPr>
                <w:rFonts w:eastAsia="ArialMT"/>
              </w:rPr>
              <w:t>Гц</w:t>
            </w:r>
          </w:p>
        </w:tc>
      </w:tr>
      <w:tr w:rsidR="00D70D0D" w:rsidRPr="00F16939" w:rsidTr="00DC7FC3">
        <w:tc>
          <w:tcPr>
            <w:tcW w:w="3794" w:type="dxa"/>
          </w:tcPr>
          <w:p w:rsidR="00D70D0D" w:rsidRPr="00513D56" w:rsidRDefault="00D70D0D" w:rsidP="00446D83">
            <w:pPr>
              <w:spacing w:line="235" w:lineRule="auto"/>
            </w:pPr>
            <w:r w:rsidRPr="00513D56">
              <w:rPr>
                <w:rFonts w:eastAsia="Arial-BoldMT"/>
                <w:bCs/>
              </w:rPr>
              <w:t>Импульсные сигналы</w:t>
            </w:r>
          </w:p>
        </w:tc>
        <w:tc>
          <w:tcPr>
            <w:tcW w:w="3402" w:type="dxa"/>
          </w:tcPr>
          <w:p w:rsidR="00D70D0D" w:rsidRPr="000E4027" w:rsidRDefault="00D70D0D" w:rsidP="00446D83">
            <w:pPr>
              <w:spacing w:line="235" w:lineRule="auto"/>
              <w:jc w:val="center"/>
            </w:pPr>
            <w:r w:rsidRPr="000E4027">
              <w:rPr>
                <w:rFonts w:eastAsia="ArialMT"/>
              </w:rPr>
              <w:t xml:space="preserve">от 10 мкГц до 16.667 </w:t>
            </w:r>
            <w:proofErr w:type="gramStart"/>
            <w:r w:rsidRPr="000E4027">
              <w:rPr>
                <w:rFonts w:eastAsia="ArialMT"/>
              </w:rPr>
              <w:t>M</w:t>
            </w:r>
            <w:proofErr w:type="gramEnd"/>
            <w:r w:rsidRPr="000E4027">
              <w:rPr>
                <w:rFonts w:eastAsia="ArialMT"/>
              </w:rPr>
              <w:t>Гц</w:t>
            </w:r>
          </w:p>
        </w:tc>
      </w:tr>
      <w:tr w:rsidR="00D70D0D" w:rsidRPr="00F16939" w:rsidTr="00DC7FC3">
        <w:tc>
          <w:tcPr>
            <w:tcW w:w="3794" w:type="dxa"/>
          </w:tcPr>
          <w:p w:rsidR="00D70D0D" w:rsidRPr="00513D56" w:rsidRDefault="00D70D0D" w:rsidP="00446D83">
            <w:pPr>
              <w:spacing w:line="235" w:lineRule="auto"/>
            </w:pPr>
            <w:r w:rsidRPr="00513D56">
              <w:rPr>
                <w:rFonts w:eastAsia="ArialMT"/>
              </w:rPr>
              <w:t>Фаза диапазона изменения</w:t>
            </w:r>
          </w:p>
        </w:tc>
        <w:tc>
          <w:tcPr>
            <w:tcW w:w="3402" w:type="dxa"/>
          </w:tcPr>
          <w:p w:rsidR="00D70D0D" w:rsidRPr="000E4027" w:rsidRDefault="00D70D0D" w:rsidP="00446D83">
            <w:pPr>
              <w:spacing w:line="235" w:lineRule="auto"/>
              <w:jc w:val="center"/>
            </w:pPr>
            <w:r w:rsidRPr="000E4027">
              <w:rPr>
                <w:rFonts w:eastAsia="ArialMT"/>
              </w:rPr>
              <w:t>от –180° до +180°</w:t>
            </w:r>
          </w:p>
        </w:tc>
      </w:tr>
      <w:tr w:rsidR="00D70D0D" w:rsidRPr="00F16939" w:rsidTr="00DC7FC3">
        <w:tc>
          <w:tcPr>
            <w:tcW w:w="3794" w:type="dxa"/>
          </w:tcPr>
          <w:p w:rsidR="00D70D0D" w:rsidRPr="00513D56" w:rsidRDefault="00D70D0D" w:rsidP="00446D83">
            <w:pPr>
              <w:spacing w:line="235" w:lineRule="auto"/>
            </w:pPr>
            <w:r w:rsidRPr="00513D56">
              <w:rPr>
                <w:rFonts w:eastAsia="ArialMT"/>
              </w:rPr>
              <w:t>Разрешение</w:t>
            </w:r>
          </w:p>
        </w:tc>
        <w:tc>
          <w:tcPr>
            <w:tcW w:w="3402" w:type="dxa"/>
          </w:tcPr>
          <w:p w:rsidR="00D70D0D" w:rsidRPr="00606742" w:rsidRDefault="00D70D0D" w:rsidP="00446D83">
            <w:pPr>
              <w:spacing w:line="235" w:lineRule="auto"/>
              <w:jc w:val="center"/>
            </w:pPr>
            <w:r>
              <w:t>0,</w:t>
            </w:r>
            <w:r w:rsidRPr="00606742">
              <w:t>01°</w:t>
            </w:r>
          </w:p>
        </w:tc>
      </w:tr>
      <w:tr w:rsidR="00D70D0D" w:rsidRPr="00F16939" w:rsidTr="00DC7FC3">
        <w:tc>
          <w:tcPr>
            <w:tcW w:w="3794" w:type="dxa"/>
          </w:tcPr>
          <w:p w:rsidR="00D70D0D" w:rsidRPr="00513D56" w:rsidRDefault="00D70D0D" w:rsidP="00446D83">
            <w:pPr>
              <w:spacing w:line="235" w:lineRule="auto"/>
            </w:pPr>
            <w:r w:rsidRPr="00513D56">
              <w:rPr>
                <w:rFonts w:eastAsia="Arial-BoldMT"/>
                <w:bCs/>
              </w:rPr>
              <w:t xml:space="preserve">Режимы работы </w:t>
            </w:r>
          </w:p>
        </w:tc>
        <w:tc>
          <w:tcPr>
            <w:tcW w:w="3402" w:type="dxa"/>
          </w:tcPr>
          <w:p w:rsidR="00D70D0D" w:rsidRPr="00606742" w:rsidRDefault="00D70D0D" w:rsidP="00446D83">
            <w:pPr>
              <w:spacing w:line="235" w:lineRule="auto"/>
              <w:jc w:val="center"/>
            </w:pPr>
            <w:r w:rsidRPr="00606742">
              <w:rPr>
                <w:rFonts w:eastAsia="Arial-BoldMT"/>
              </w:rPr>
              <w:t>CH</w:t>
            </w:r>
            <w:r w:rsidRPr="00513D56">
              <w:rPr>
                <w:rFonts w:eastAsia="Arial-BoldMT"/>
                <w:vertAlign w:val="subscript"/>
              </w:rPr>
              <w:t>1</w:t>
            </w:r>
            <w:r w:rsidRPr="00606742">
              <w:rPr>
                <w:rFonts w:eastAsia="Arial-BoldMT"/>
              </w:rPr>
              <w:t>, CH</w:t>
            </w:r>
            <w:r w:rsidRPr="00513D56">
              <w:rPr>
                <w:rFonts w:eastAsia="Arial-BoldMT"/>
                <w:vertAlign w:val="subscript"/>
              </w:rPr>
              <w:t>2</w:t>
            </w:r>
            <w:r w:rsidRPr="00606742">
              <w:rPr>
                <w:rFonts w:eastAsia="Arial-BoldMT"/>
              </w:rPr>
              <w:t>, CH</w:t>
            </w:r>
            <w:r w:rsidRPr="00513D56">
              <w:rPr>
                <w:rFonts w:eastAsia="Arial-BoldMT"/>
                <w:vertAlign w:val="subscript"/>
              </w:rPr>
              <w:t>1</w:t>
            </w:r>
            <w:r w:rsidRPr="00606742">
              <w:rPr>
                <w:rFonts w:eastAsia="Arial-BoldMT"/>
              </w:rPr>
              <w:t xml:space="preserve"> + CH</w:t>
            </w:r>
            <w:r w:rsidRPr="00513D56">
              <w:rPr>
                <w:rFonts w:eastAsia="Arial-BoldMT"/>
                <w:vertAlign w:val="subscript"/>
              </w:rPr>
              <w:t>2</w:t>
            </w:r>
          </w:p>
        </w:tc>
      </w:tr>
    </w:tbl>
    <w:p w:rsidR="00D70D0D" w:rsidRPr="00A01922" w:rsidRDefault="00D70D0D" w:rsidP="00446D83">
      <w:pPr>
        <w:spacing w:line="235" w:lineRule="auto"/>
        <w:jc w:val="center"/>
        <w:rPr>
          <w:sz w:val="28"/>
          <w:szCs w:val="28"/>
        </w:rPr>
      </w:pPr>
    </w:p>
    <w:p w:rsidR="00D70D0D" w:rsidRPr="000E4027" w:rsidRDefault="00D70D0D" w:rsidP="00446D83">
      <w:pPr>
        <w:autoSpaceDE w:val="0"/>
        <w:autoSpaceDN w:val="0"/>
        <w:adjustRightInd w:val="0"/>
        <w:spacing w:line="235" w:lineRule="auto"/>
        <w:ind w:firstLine="709"/>
        <w:jc w:val="both"/>
        <w:rPr>
          <w:rFonts w:eastAsia="Arial-BoldMT"/>
          <w:bCs/>
          <w:sz w:val="28"/>
          <w:szCs w:val="28"/>
        </w:rPr>
      </w:pPr>
      <w:r w:rsidRPr="000E4027">
        <w:rPr>
          <w:sz w:val="28"/>
          <w:szCs w:val="28"/>
        </w:rPr>
        <w:t xml:space="preserve">Результаты тестирования выходных сигналов генератора </w:t>
      </w:r>
      <w:r w:rsidRPr="000E4027">
        <w:rPr>
          <w:rFonts w:eastAsia="Arial-BoldMT"/>
          <w:bCs/>
          <w:sz w:val="28"/>
          <w:szCs w:val="28"/>
        </w:rPr>
        <w:t>при диста</w:t>
      </w:r>
      <w:r w:rsidRPr="000E4027">
        <w:rPr>
          <w:rFonts w:eastAsia="Arial-BoldMT"/>
          <w:bCs/>
          <w:sz w:val="28"/>
          <w:szCs w:val="28"/>
        </w:rPr>
        <w:t>н</w:t>
      </w:r>
      <w:r w:rsidRPr="000E4027">
        <w:rPr>
          <w:rFonts w:eastAsia="Arial-BoldMT"/>
          <w:bCs/>
          <w:sz w:val="28"/>
          <w:szCs w:val="28"/>
        </w:rPr>
        <w:t>ционном управлении от ПК приведены в табл. 3.</w:t>
      </w:r>
    </w:p>
    <w:p w:rsidR="00D70D0D" w:rsidRPr="007D126C" w:rsidRDefault="00D70D0D" w:rsidP="00446D83">
      <w:pPr>
        <w:autoSpaceDE w:val="0"/>
        <w:autoSpaceDN w:val="0"/>
        <w:adjustRightInd w:val="0"/>
        <w:spacing w:line="235" w:lineRule="auto"/>
        <w:rPr>
          <w:rFonts w:eastAsia="Arial-BoldMT"/>
          <w:bCs/>
          <w:sz w:val="20"/>
          <w:szCs w:val="20"/>
        </w:rPr>
      </w:pPr>
    </w:p>
    <w:p w:rsidR="00D70D0D" w:rsidRDefault="00D70D0D" w:rsidP="00446D83">
      <w:pPr>
        <w:autoSpaceDE w:val="0"/>
        <w:autoSpaceDN w:val="0"/>
        <w:adjustRightInd w:val="0"/>
        <w:spacing w:line="235" w:lineRule="auto"/>
        <w:jc w:val="right"/>
        <w:rPr>
          <w:rFonts w:eastAsia="Arial-BoldMT"/>
          <w:bCs/>
          <w:i/>
        </w:rPr>
      </w:pPr>
      <w:r w:rsidRPr="007F33DC">
        <w:rPr>
          <w:rFonts w:eastAsia="Arial-BoldMT"/>
          <w:bCs/>
          <w:i/>
        </w:rPr>
        <w:t>Таблица 3</w:t>
      </w:r>
    </w:p>
    <w:p w:rsidR="00D70D0D" w:rsidRPr="007D126C" w:rsidRDefault="00D70D0D" w:rsidP="00446D83">
      <w:pPr>
        <w:autoSpaceDE w:val="0"/>
        <w:autoSpaceDN w:val="0"/>
        <w:adjustRightInd w:val="0"/>
        <w:spacing w:line="235" w:lineRule="auto"/>
        <w:jc w:val="right"/>
        <w:rPr>
          <w:rFonts w:eastAsia="Arial-BoldMT"/>
          <w:bCs/>
          <w:i/>
          <w:sz w:val="20"/>
          <w:szCs w:val="20"/>
        </w:rPr>
      </w:pPr>
    </w:p>
    <w:p w:rsidR="00D70D0D" w:rsidRPr="0092444A" w:rsidRDefault="00D70D0D" w:rsidP="00446D83">
      <w:pPr>
        <w:autoSpaceDE w:val="0"/>
        <w:autoSpaceDN w:val="0"/>
        <w:adjustRightInd w:val="0"/>
        <w:spacing w:line="235" w:lineRule="auto"/>
        <w:jc w:val="center"/>
        <w:rPr>
          <w:rFonts w:eastAsia="Arial-BoldMT"/>
          <w:b/>
          <w:bCs/>
        </w:rPr>
      </w:pPr>
      <w:r w:rsidRPr="0092444A">
        <w:rPr>
          <w:rFonts w:eastAsia="Arial-BoldMT"/>
          <w:b/>
          <w:bCs/>
        </w:rPr>
        <w:t>Результаты тестировани</w:t>
      </w:r>
      <w:r w:rsidR="00CA0821">
        <w:rPr>
          <w:rFonts w:eastAsia="Arial-BoldMT"/>
          <w:b/>
          <w:bCs/>
        </w:rPr>
        <w:t>я</w:t>
      </w:r>
    </w:p>
    <w:p w:rsidR="00D70D0D" w:rsidRDefault="00D70D0D" w:rsidP="00446D83">
      <w:pPr>
        <w:autoSpaceDE w:val="0"/>
        <w:autoSpaceDN w:val="0"/>
        <w:adjustRightInd w:val="0"/>
        <w:spacing w:line="235" w:lineRule="auto"/>
        <w:rPr>
          <w:rFonts w:eastAsia="Arial-BoldMT"/>
          <w:bCs/>
        </w:rPr>
      </w:pPr>
    </w:p>
    <w:tbl>
      <w:tblPr>
        <w:tblStyle w:val="aff2"/>
        <w:tblW w:w="8930" w:type="dxa"/>
        <w:tblInd w:w="250" w:type="dxa"/>
        <w:tblLook w:val="04A0"/>
      </w:tblPr>
      <w:tblGrid>
        <w:gridCol w:w="2230"/>
        <w:gridCol w:w="1623"/>
        <w:gridCol w:w="1683"/>
        <w:gridCol w:w="1675"/>
        <w:gridCol w:w="1719"/>
      </w:tblGrid>
      <w:tr w:rsidR="00D70D0D" w:rsidRPr="000E4027" w:rsidTr="00DC7FC3">
        <w:tc>
          <w:tcPr>
            <w:tcW w:w="2279" w:type="dxa"/>
          </w:tcPr>
          <w:p w:rsidR="00D70D0D" w:rsidRPr="000E4027" w:rsidRDefault="00D70D0D" w:rsidP="00446D83">
            <w:pPr>
              <w:spacing w:line="235" w:lineRule="auto"/>
              <w:jc w:val="center"/>
            </w:pPr>
            <w:r w:rsidRPr="000E4027">
              <w:t>Тип сигнала</w:t>
            </w:r>
          </w:p>
        </w:tc>
        <w:tc>
          <w:tcPr>
            <w:tcW w:w="1811" w:type="dxa"/>
          </w:tcPr>
          <w:p w:rsidR="00D70D0D" w:rsidRPr="000E4027" w:rsidRDefault="00D70D0D" w:rsidP="00446D83">
            <w:pPr>
              <w:spacing w:line="235" w:lineRule="auto"/>
              <w:jc w:val="center"/>
            </w:pPr>
            <w:r w:rsidRPr="000E4027">
              <w:t xml:space="preserve">Частота </w:t>
            </w:r>
          </w:p>
          <w:p w:rsidR="00D70D0D" w:rsidRPr="000E4027" w:rsidRDefault="00D70D0D" w:rsidP="00446D83">
            <w:pPr>
              <w:spacing w:line="235" w:lineRule="auto"/>
              <w:jc w:val="center"/>
            </w:pPr>
            <w:r w:rsidRPr="000E4027">
              <w:t>минимальная</w:t>
            </w:r>
          </w:p>
        </w:tc>
        <w:tc>
          <w:tcPr>
            <w:tcW w:w="1808" w:type="dxa"/>
          </w:tcPr>
          <w:p w:rsidR="00D70D0D" w:rsidRPr="000E4027" w:rsidRDefault="00D70D0D" w:rsidP="00446D83">
            <w:pPr>
              <w:spacing w:line="235" w:lineRule="auto"/>
              <w:jc w:val="center"/>
            </w:pPr>
            <w:r w:rsidRPr="000E4027">
              <w:t xml:space="preserve">Частота </w:t>
            </w:r>
          </w:p>
          <w:p w:rsidR="00D70D0D" w:rsidRPr="000E4027" w:rsidRDefault="00D70D0D" w:rsidP="00446D83">
            <w:pPr>
              <w:spacing w:line="235" w:lineRule="auto"/>
              <w:jc w:val="center"/>
            </w:pPr>
            <w:r w:rsidRPr="000E4027">
              <w:t>максимальная</w:t>
            </w:r>
          </w:p>
        </w:tc>
        <w:tc>
          <w:tcPr>
            <w:tcW w:w="1819" w:type="dxa"/>
          </w:tcPr>
          <w:p w:rsidR="007D126C" w:rsidRDefault="00D70D0D" w:rsidP="00446D83">
            <w:pPr>
              <w:spacing w:line="235" w:lineRule="auto"/>
              <w:jc w:val="center"/>
            </w:pPr>
            <w:r w:rsidRPr="000E4027">
              <w:t xml:space="preserve">Фаза </w:t>
            </w:r>
          </w:p>
          <w:p w:rsidR="00D70D0D" w:rsidRPr="000E4027" w:rsidRDefault="00D70D0D" w:rsidP="00446D83">
            <w:pPr>
              <w:spacing w:line="235" w:lineRule="auto"/>
              <w:jc w:val="center"/>
            </w:pPr>
            <w:proofErr w:type="gramStart"/>
            <w:r w:rsidRPr="000E4027">
              <w:t>минимальная</w:t>
            </w:r>
            <w:proofErr w:type="gramEnd"/>
            <w:r w:rsidRPr="000E4027">
              <w:t>, град</w:t>
            </w:r>
          </w:p>
        </w:tc>
        <w:tc>
          <w:tcPr>
            <w:tcW w:w="1213" w:type="dxa"/>
          </w:tcPr>
          <w:p w:rsidR="007D126C" w:rsidRDefault="00D70D0D" w:rsidP="00446D83">
            <w:pPr>
              <w:spacing w:line="235" w:lineRule="auto"/>
              <w:jc w:val="center"/>
            </w:pPr>
            <w:r w:rsidRPr="000E4027">
              <w:t xml:space="preserve">Фаза </w:t>
            </w:r>
          </w:p>
          <w:p w:rsidR="00D70D0D" w:rsidRPr="000E4027" w:rsidRDefault="00D70D0D" w:rsidP="00446D83">
            <w:pPr>
              <w:spacing w:line="235" w:lineRule="auto"/>
              <w:jc w:val="center"/>
            </w:pPr>
            <w:proofErr w:type="gramStart"/>
            <w:r w:rsidRPr="000E4027">
              <w:t>максимальная</w:t>
            </w:r>
            <w:proofErr w:type="gramEnd"/>
            <w:r w:rsidRPr="000E4027">
              <w:t>, град</w:t>
            </w:r>
          </w:p>
        </w:tc>
      </w:tr>
      <w:tr w:rsidR="00D70D0D" w:rsidTr="00DC7FC3">
        <w:tc>
          <w:tcPr>
            <w:tcW w:w="2279" w:type="dxa"/>
          </w:tcPr>
          <w:p w:rsidR="00D70D0D" w:rsidRPr="00F16939" w:rsidRDefault="00D70D0D" w:rsidP="00446D83">
            <w:pPr>
              <w:spacing w:line="235" w:lineRule="auto"/>
            </w:pPr>
            <w:r w:rsidRPr="00F16939">
              <w:rPr>
                <w:rFonts w:eastAsia="Arial-BoldMT"/>
                <w:bCs/>
              </w:rPr>
              <w:t>Синусоидальны</w:t>
            </w:r>
            <w:r>
              <w:rPr>
                <w:rFonts w:eastAsia="Arial-BoldMT"/>
                <w:bCs/>
              </w:rPr>
              <w:t>й</w:t>
            </w:r>
          </w:p>
        </w:tc>
        <w:tc>
          <w:tcPr>
            <w:tcW w:w="1811" w:type="dxa"/>
          </w:tcPr>
          <w:p w:rsidR="00D70D0D" w:rsidRPr="00F16939" w:rsidRDefault="00D70D0D" w:rsidP="00446D83">
            <w:pPr>
              <w:spacing w:line="235" w:lineRule="auto"/>
              <w:jc w:val="center"/>
            </w:pPr>
            <w:r w:rsidRPr="00F16939">
              <w:t xml:space="preserve">10 </w:t>
            </w:r>
            <w:r w:rsidRPr="000E4027">
              <w:rPr>
                <w:rFonts w:eastAsia="ArialMT"/>
              </w:rPr>
              <w:t>мкГ</w:t>
            </w:r>
            <w:r w:rsidRPr="00F16939">
              <w:rPr>
                <w:rFonts w:eastAsia="ArialMT"/>
              </w:rPr>
              <w:t>ц</w:t>
            </w:r>
          </w:p>
        </w:tc>
        <w:tc>
          <w:tcPr>
            <w:tcW w:w="1808" w:type="dxa"/>
          </w:tcPr>
          <w:p w:rsidR="00D70D0D" w:rsidRPr="00F16939" w:rsidRDefault="00D70D0D" w:rsidP="00446D83">
            <w:pPr>
              <w:spacing w:line="235" w:lineRule="auto"/>
              <w:jc w:val="center"/>
            </w:pPr>
            <w:r w:rsidRPr="00F16939">
              <w:t xml:space="preserve">35 </w:t>
            </w:r>
            <w:r w:rsidRPr="00F16939">
              <w:rPr>
                <w:rFonts w:eastAsia="ArialMT"/>
              </w:rPr>
              <w:t>МГц</w:t>
            </w:r>
          </w:p>
        </w:tc>
        <w:tc>
          <w:tcPr>
            <w:tcW w:w="1819" w:type="dxa"/>
          </w:tcPr>
          <w:p w:rsidR="00D70D0D" w:rsidRPr="000E4027" w:rsidRDefault="00D70D0D" w:rsidP="00446D83">
            <w:pPr>
              <w:spacing w:line="235" w:lineRule="auto"/>
              <w:jc w:val="center"/>
            </w:pPr>
            <w:r>
              <w:t>–</w:t>
            </w:r>
            <w:r w:rsidRPr="00F16939">
              <w:t>1</w:t>
            </w:r>
            <w:r w:rsidRPr="00F16939">
              <w:rPr>
                <w:lang w:val="en-US"/>
              </w:rPr>
              <w:t>80</w:t>
            </w:r>
            <w:r>
              <w:t>,00</w:t>
            </w:r>
          </w:p>
        </w:tc>
        <w:tc>
          <w:tcPr>
            <w:tcW w:w="1213" w:type="dxa"/>
          </w:tcPr>
          <w:p w:rsidR="00D70D0D" w:rsidRPr="000E4027" w:rsidRDefault="00D70D0D" w:rsidP="00446D83">
            <w:pPr>
              <w:spacing w:line="235" w:lineRule="auto"/>
              <w:jc w:val="center"/>
            </w:pPr>
            <w:r w:rsidRPr="00F16939">
              <w:rPr>
                <w:lang w:val="en-US"/>
              </w:rPr>
              <w:t>+</w:t>
            </w:r>
            <w:r w:rsidRPr="00F16939">
              <w:t>1</w:t>
            </w:r>
            <w:r w:rsidRPr="00F16939">
              <w:rPr>
                <w:lang w:val="en-US"/>
              </w:rPr>
              <w:t>8</w:t>
            </w:r>
            <w:r>
              <w:t>0,00</w:t>
            </w:r>
          </w:p>
        </w:tc>
      </w:tr>
      <w:tr w:rsidR="00D70D0D" w:rsidTr="00DC7FC3">
        <w:tc>
          <w:tcPr>
            <w:tcW w:w="2279" w:type="dxa"/>
          </w:tcPr>
          <w:p w:rsidR="00D70D0D" w:rsidRPr="00F16939" w:rsidRDefault="00D70D0D" w:rsidP="00446D83">
            <w:pPr>
              <w:spacing w:line="235" w:lineRule="auto"/>
            </w:pPr>
            <w:r w:rsidRPr="00F16939">
              <w:rPr>
                <w:rFonts w:eastAsia="Arial-BoldMT"/>
                <w:bCs/>
              </w:rPr>
              <w:t>Треугольны</w:t>
            </w:r>
            <w:r>
              <w:rPr>
                <w:rFonts w:eastAsia="Arial-BoldMT"/>
                <w:bCs/>
              </w:rPr>
              <w:t>й</w:t>
            </w:r>
          </w:p>
        </w:tc>
        <w:tc>
          <w:tcPr>
            <w:tcW w:w="1811" w:type="dxa"/>
          </w:tcPr>
          <w:p w:rsidR="00D70D0D" w:rsidRPr="00F16939" w:rsidRDefault="00D70D0D" w:rsidP="00446D83">
            <w:pPr>
              <w:spacing w:line="235" w:lineRule="auto"/>
              <w:jc w:val="center"/>
            </w:pPr>
            <w:r w:rsidRPr="00F16939">
              <w:t xml:space="preserve">10 </w:t>
            </w:r>
            <w:r w:rsidRPr="00F16939">
              <w:rPr>
                <w:rFonts w:eastAsia="ArialMT"/>
              </w:rPr>
              <w:t>мкГц</w:t>
            </w:r>
          </w:p>
        </w:tc>
        <w:tc>
          <w:tcPr>
            <w:tcW w:w="1808" w:type="dxa"/>
          </w:tcPr>
          <w:p w:rsidR="00D70D0D" w:rsidRPr="00F16939" w:rsidRDefault="00D70D0D" w:rsidP="00446D83">
            <w:pPr>
              <w:spacing w:line="235" w:lineRule="auto"/>
              <w:jc w:val="center"/>
            </w:pPr>
            <w:r w:rsidRPr="00F16939">
              <w:t xml:space="preserve">500 </w:t>
            </w:r>
            <w:r w:rsidRPr="00F16939">
              <w:rPr>
                <w:rFonts w:eastAsia="ArialMT"/>
              </w:rPr>
              <w:t>кГц</w:t>
            </w:r>
          </w:p>
        </w:tc>
        <w:tc>
          <w:tcPr>
            <w:tcW w:w="1819" w:type="dxa"/>
          </w:tcPr>
          <w:p w:rsidR="00D70D0D" w:rsidRPr="000E4027" w:rsidRDefault="00D70D0D" w:rsidP="00446D83">
            <w:pPr>
              <w:spacing w:line="235" w:lineRule="auto"/>
              <w:jc w:val="center"/>
            </w:pPr>
            <w:r>
              <w:t>–</w:t>
            </w:r>
            <w:r w:rsidRPr="00F16939">
              <w:t>1</w:t>
            </w:r>
            <w:r w:rsidRPr="00F16939">
              <w:rPr>
                <w:lang w:val="en-US"/>
              </w:rPr>
              <w:t>80</w:t>
            </w:r>
            <w:r>
              <w:t>,00</w:t>
            </w:r>
          </w:p>
        </w:tc>
        <w:tc>
          <w:tcPr>
            <w:tcW w:w="1213" w:type="dxa"/>
          </w:tcPr>
          <w:p w:rsidR="00D70D0D" w:rsidRPr="000E4027" w:rsidRDefault="00D70D0D" w:rsidP="00446D83">
            <w:pPr>
              <w:spacing w:line="235" w:lineRule="auto"/>
              <w:jc w:val="center"/>
            </w:pPr>
            <w:r w:rsidRPr="00F16939">
              <w:rPr>
                <w:lang w:val="en-US"/>
              </w:rPr>
              <w:t>+</w:t>
            </w:r>
            <w:r w:rsidRPr="00F16939">
              <w:t>1</w:t>
            </w:r>
            <w:r w:rsidRPr="00F16939">
              <w:rPr>
                <w:lang w:val="en-US"/>
              </w:rPr>
              <w:t>8</w:t>
            </w:r>
            <w:r>
              <w:t>0,00</w:t>
            </w:r>
          </w:p>
        </w:tc>
      </w:tr>
      <w:tr w:rsidR="00D70D0D" w:rsidTr="00DC7FC3">
        <w:tc>
          <w:tcPr>
            <w:tcW w:w="2279" w:type="dxa"/>
          </w:tcPr>
          <w:p w:rsidR="00D70D0D" w:rsidRPr="00F16939" w:rsidRDefault="00D70D0D" w:rsidP="00446D83">
            <w:pPr>
              <w:spacing w:line="235" w:lineRule="auto"/>
            </w:pPr>
            <w:r w:rsidRPr="00F16939">
              <w:t>Пилообразны</w:t>
            </w:r>
            <w:r>
              <w:t>й</w:t>
            </w:r>
          </w:p>
        </w:tc>
        <w:tc>
          <w:tcPr>
            <w:tcW w:w="1811" w:type="dxa"/>
          </w:tcPr>
          <w:p w:rsidR="00D70D0D" w:rsidRPr="00F16939" w:rsidRDefault="00D70D0D" w:rsidP="00446D83">
            <w:pPr>
              <w:spacing w:line="235" w:lineRule="auto"/>
              <w:jc w:val="center"/>
            </w:pPr>
            <w:r w:rsidRPr="00F16939">
              <w:t xml:space="preserve">10 </w:t>
            </w:r>
            <w:r w:rsidRPr="00F16939">
              <w:rPr>
                <w:rFonts w:eastAsia="ArialMT"/>
              </w:rPr>
              <w:t>мкГц</w:t>
            </w:r>
          </w:p>
        </w:tc>
        <w:tc>
          <w:tcPr>
            <w:tcW w:w="1808" w:type="dxa"/>
          </w:tcPr>
          <w:p w:rsidR="00D70D0D" w:rsidRPr="00F16939" w:rsidRDefault="00D70D0D" w:rsidP="00446D83">
            <w:pPr>
              <w:spacing w:line="235" w:lineRule="auto"/>
              <w:jc w:val="center"/>
            </w:pPr>
            <w:r w:rsidRPr="00F16939">
              <w:t xml:space="preserve">500 </w:t>
            </w:r>
            <w:r w:rsidRPr="00F16939">
              <w:rPr>
                <w:rFonts w:eastAsia="ArialMT"/>
              </w:rPr>
              <w:t>кГц</w:t>
            </w:r>
          </w:p>
        </w:tc>
        <w:tc>
          <w:tcPr>
            <w:tcW w:w="1819" w:type="dxa"/>
          </w:tcPr>
          <w:p w:rsidR="00D70D0D" w:rsidRPr="000E4027" w:rsidRDefault="00D70D0D" w:rsidP="00446D83">
            <w:pPr>
              <w:spacing w:line="235" w:lineRule="auto"/>
              <w:jc w:val="center"/>
            </w:pPr>
            <w:r>
              <w:t>–</w:t>
            </w:r>
            <w:r w:rsidRPr="00F16939">
              <w:t>1</w:t>
            </w:r>
            <w:r w:rsidRPr="00F16939">
              <w:rPr>
                <w:lang w:val="en-US"/>
              </w:rPr>
              <w:t>80</w:t>
            </w:r>
            <w:r>
              <w:t>,00</w:t>
            </w:r>
          </w:p>
        </w:tc>
        <w:tc>
          <w:tcPr>
            <w:tcW w:w="1213" w:type="dxa"/>
          </w:tcPr>
          <w:p w:rsidR="00D70D0D" w:rsidRPr="000E4027" w:rsidRDefault="00D70D0D" w:rsidP="00446D83">
            <w:pPr>
              <w:spacing w:line="235" w:lineRule="auto"/>
              <w:jc w:val="center"/>
            </w:pPr>
            <w:r w:rsidRPr="00F16939">
              <w:rPr>
                <w:lang w:val="en-US"/>
              </w:rPr>
              <w:t>+</w:t>
            </w:r>
            <w:r w:rsidRPr="00F16939">
              <w:t>1</w:t>
            </w:r>
            <w:r w:rsidRPr="00F16939">
              <w:rPr>
                <w:lang w:val="en-US"/>
              </w:rPr>
              <w:t>8</w:t>
            </w:r>
            <w:r>
              <w:t>0,00</w:t>
            </w:r>
          </w:p>
        </w:tc>
      </w:tr>
      <w:tr w:rsidR="00D70D0D" w:rsidTr="00DC7FC3">
        <w:tc>
          <w:tcPr>
            <w:tcW w:w="2279" w:type="dxa"/>
          </w:tcPr>
          <w:p w:rsidR="00D70D0D" w:rsidRPr="00F16939" w:rsidRDefault="00D70D0D" w:rsidP="00446D83">
            <w:pPr>
              <w:tabs>
                <w:tab w:val="left" w:pos="3015"/>
              </w:tabs>
              <w:spacing w:line="235" w:lineRule="auto"/>
            </w:pPr>
            <w:r w:rsidRPr="00F16939">
              <w:t>Прямоугольны</w:t>
            </w:r>
            <w:r>
              <w:t>й</w:t>
            </w:r>
          </w:p>
        </w:tc>
        <w:tc>
          <w:tcPr>
            <w:tcW w:w="1811" w:type="dxa"/>
          </w:tcPr>
          <w:p w:rsidR="00D70D0D" w:rsidRPr="00F16939" w:rsidRDefault="00D70D0D" w:rsidP="00446D83">
            <w:pPr>
              <w:tabs>
                <w:tab w:val="left" w:pos="3015"/>
              </w:tabs>
              <w:spacing w:line="235" w:lineRule="auto"/>
              <w:jc w:val="center"/>
            </w:pPr>
            <w:r w:rsidRPr="00F16939">
              <w:t xml:space="preserve">10 </w:t>
            </w:r>
            <w:r w:rsidRPr="00F16939">
              <w:rPr>
                <w:rFonts w:eastAsia="ArialMT"/>
              </w:rPr>
              <w:t>мкГц</w:t>
            </w:r>
          </w:p>
        </w:tc>
        <w:tc>
          <w:tcPr>
            <w:tcW w:w="1808" w:type="dxa"/>
          </w:tcPr>
          <w:p w:rsidR="00D70D0D" w:rsidRPr="00F16939" w:rsidRDefault="00D70D0D" w:rsidP="00446D83">
            <w:pPr>
              <w:tabs>
                <w:tab w:val="left" w:pos="3015"/>
              </w:tabs>
              <w:spacing w:line="235" w:lineRule="auto"/>
              <w:jc w:val="center"/>
            </w:pPr>
            <w:r w:rsidRPr="00F16939">
              <w:t xml:space="preserve">500 </w:t>
            </w:r>
            <w:r w:rsidRPr="00F16939">
              <w:rPr>
                <w:rFonts w:eastAsia="ArialMT"/>
              </w:rPr>
              <w:t>кГц</w:t>
            </w:r>
          </w:p>
        </w:tc>
        <w:tc>
          <w:tcPr>
            <w:tcW w:w="1819" w:type="dxa"/>
          </w:tcPr>
          <w:p w:rsidR="00D70D0D" w:rsidRPr="000E4027" w:rsidRDefault="00D70D0D" w:rsidP="00446D83">
            <w:pPr>
              <w:spacing w:line="235" w:lineRule="auto"/>
              <w:jc w:val="center"/>
            </w:pPr>
            <w:r>
              <w:t>–</w:t>
            </w:r>
            <w:r w:rsidRPr="00F16939">
              <w:t>1</w:t>
            </w:r>
            <w:r w:rsidRPr="00F16939">
              <w:rPr>
                <w:lang w:val="en-US"/>
              </w:rPr>
              <w:t>80</w:t>
            </w:r>
            <w:r>
              <w:t>,00</w:t>
            </w:r>
          </w:p>
        </w:tc>
        <w:tc>
          <w:tcPr>
            <w:tcW w:w="1213" w:type="dxa"/>
          </w:tcPr>
          <w:p w:rsidR="00D70D0D" w:rsidRPr="000E4027" w:rsidRDefault="00D70D0D" w:rsidP="00446D83">
            <w:pPr>
              <w:spacing w:line="235" w:lineRule="auto"/>
              <w:jc w:val="center"/>
            </w:pPr>
            <w:r w:rsidRPr="00F16939">
              <w:rPr>
                <w:lang w:val="en-US"/>
              </w:rPr>
              <w:t>+</w:t>
            </w:r>
            <w:r w:rsidRPr="00F16939">
              <w:t>1</w:t>
            </w:r>
            <w:r w:rsidRPr="00F16939">
              <w:rPr>
                <w:lang w:val="en-US"/>
              </w:rPr>
              <w:t>8</w:t>
            </w:r>
            <w:r>
              <w:t>0,00</w:t>
            </w:r>
          </w:p>
        </w:tc>
      </w:tr>
      <w:tr w:rsidR="00D70D0D" w:rsidTr="00DC7FC3">
        <w:tc>
          <w:tcPr>
            <w:tcW w:w="2279" w:type="dxa"/>
          </w:tcPr>
          <w:p w:rsidR="00D70D0D" w:rsidRPr="00F16939" w:rsidRDefault="00D70D0D" w:rsidP="00446D83">
            <w:pPr>
              <w:tabs>
                <w:tab w:val="left" w:pos="3015"/>
              </w:tabs>
              <w:spacing w:line="235" w:lineRule="auto"/>
            </w:pPr>
            <w:r>
              <w:t>Экспоненциальный</w:t>
            </w:r>
            <w:r w:rsidRPr="00F16939">
              <w:t xml:space="preserve"> </w:t>
            </w:r>
          </w:p>
        </w:tc>
        <w:tc>
          <w:tcPr>
            <w:tcW w:w="1811" w:type="dxa"/>
          </w:tcPr>
          <w:p w:rsidR="00D70D0D" w:rsidRPr="00F16939" w:rsidRDefault="00D70D0D" w:rsidP="00446D83">
            <w:pPr>
              <w:tabs>
                <w:tab w:val="left" w:pos="3015"/>
              </w:tabs>
              <w:spacing w:line="235" w:lineRule="auto"/>
              <w:jc w:val="center"/>
            </w:pPr>
            <w:r w:rsidRPr="00F16939">
              <w:t xml:space="preserve">10 </w:t>
            </w:r>
            <w:r w:rsidRPr="00F16939">
              <w:rPr>
                <w:rFonts w:eastAsia="ArialMT"/>
              </w:rPr>
              <w:t>мкГц</w:t>
            </w:r>
          </w:p>
        </w:tc>
        <w:tc>
          <w:tcPr>
            <w:tcW w:w="1808" w:type="dxa"/>
          </w:tcPr>
          <w:p w:rsidR="00D70D0D" w:rsidRPr="00F16939" w:rsidRDefault="00D70D0D" w:rsidP="00446D83">
            <w:pPr>
              <w:tabs>
                <w:tab w:val="left" w:pos="3015"/>
              </w:tabs>
              <w:spacing w:line="235" w:lineRule="auto"/>
              <w:jc w:val="center"/>
            </w:pPr>
            <w:r w:rsidRPr="00F16939">
              <w:t xml:space="preserve">500 </w:t>
            </w:r>
            <w:r w:rsidRPr="00F16939">
              <w:rPr>
                <w:rFonts w:eastAsia="ArialMT"/>
              </w:rPr>
              <w:t>кГц</w:t>
            </w:r>
          </w:p>
        </w:tc>
        <w:tc>
          <w:tcPr>
            <w:tcW w:w="1819" w:type="dxa"/>
          </w:tcPr>
          <w:p w:rsidR="00D70D0D" w:rsidRPr="000E4027" w:rsidRDefault="00D70D0D" w:rsidP="00446D83">
            <w:pPr>
              <w:spacing w:line="235" w:lineRule="auto"/>
              <w:jc w:val="center"/>
            </w:pPr>
            <w:r>
              <w:t>–</w:t>
            </w:r>
            <w:r w:rsidRPr="00F16939">
              <w:t>1</w:t>
            </w:r>
            <w:r w:rsidRPr="00F16939">
              <w:rPr>
                <w:lang w:val="en-US"/>
              </w:rPr>
              <w:t>80</w:t>
            </w:r>
            <w:r>
              <w:t>,00</w:t>
            </w:r>
          </w:p>
        </w:tc>
        <w:tc>
          <w:tcPr>
            <w:tcW w:w="1213" w:type="dxa"/>
          </w:tcPr>
          <w:p w:rsidR="00D70D0D" w:rsidRPr="000E4027" w:rsidRDefault="00D70D0D" w:rsidP="00446D83">
            <w:pPr>
              <w:spacing w:line="235" w:lineRule="auto"/>
              <w:jc w:val="center"/>
            </w:pPr>
            <w:r w:rsidRPr="00F16939">
              <w:rPr>
                <w:lang w:val="en-US"/>
              </w:rPr>
              <w:t>+</w:t>
            </w:r>
            <w:r w:rsidRPr="00F16939">
              <w:t>1</w:t>
            </w:r>
            <w:r w:rsidRPr="00F16939">
              <w:rPr>
                <w:lang w:val="en-US"/>
              </w:rPr>
              <w:t>8</w:t>
            </w:r>
            <w:r>
              <w:t>0,00</w:t>
            </w:r>
          </w:p>
        </w:tc>
      </w:tr>
    </w:tbl>
    <w:p w:rsidR="00D70D0D" w:rsidRPr="00F16939" w:rsidRDefault="00D70D0D" w:rsidP="00446D83">
      <w:pPr>
        <w:autoSpaceDE w:val="0"/>
        <w:autoSpaceDN w:val="0"/>
        <w:adjustRightInd w:val="0"/>
        <w:spacing w:line="235" w:lineRule="auto"/>
        <w:rPr>
          <w:rFonts w:eastAsia="Arial-BoldMT"/>
          <w:bCs/>
        </w:rPr>
      </w:pPr>
    </w:p>
    <w:p w:rsidR="00D70D0D" w:rsidRDefault="00D70D0D" w:rsidP="00446D83">
      <w:pPr>
        <w:spacing w:line="235" w:lineRule="auto"/>
        <w:ind w:firstLine="709"/>
        <w:jc w:val="both"/>
        <w:rPr>
          <w:sz w:val="28"/>
          <w:szCs w:val="28"/>
        </w:rPr>
      </w:pPr>
      <w:r w:rsidRPr="00A01922">
        <w:rPr>
          <w:sz w:val="28"/>
          <w:szCs w:val="28"/>
        </w:rPr>
        <w:t xml:space="preserve">Вопросы дистанционного управления сигналами генератора АМ300 от ПК перспективно рассматривать для аппаратуры, </w:t>
      </w:r>
      <w:r>
        <w:rPr>
          <w:sz w:val="28"/>
          <w:szCs w:val="28"/>
        </w:rPr>
        <w:t>формирующей</w:t>
      </w:r>
      <w:r w:rsidRPr="00A01922">
        <w:rPr>
          <w:sz w:val="28"/>
          <w:szCs w:val="28"/>
        </w:rPr>
        <w:t xml:space="preserve"> сигн</w:t>
      </w:r>
      <w:r w:rsidRPr="00A01922">
        <w:rPr>
          <w:sz w:val="28"/>
          <w:szCs w:val="28"/>
        </w:rPr>
        <w:t>а</w:t>
      </w:r>
      <w:r w:rsidRPr="00A01922">
        <w:rPr>
          <w:sz w:val="28"/>
          <w:szCs w:val="28"/>
        </w:rPr>
        <w:t>лы</w:t>
      </w:r>
      <w:r>
        <w:rPr>
          <w:sz w:val="28"/>
          <w:szCs w:val="28"/>
        </w:rPr>
        <w:t xml:space="preserve"> для контроля</w:t>
      </w:r>
      <w:r w:rsidRPr="00A01922">
        <w:rPr>
          <w:sz w:val="28"/>
          <w:szCs w:val="28"/>
        </w:rPr>
        <w:t xml:space="preserve"> различных систем и устройств.</w:t>
      </w:r>
    </w:p>
    <w:p w:rsidR="00D70D0D" w:rsidRPr="00A01922" w:rsidRDefault="00D70D0D" w:rsidP="00446D83">
      <w:pPr>
        <w:spacing w:line="235" w:lineRule="auto"/>
        <w:ind w:firstLine="709"/>
        <w:jc w:val="both"/>
        <w:rPr>
          <w:sz w:val="28"/>
          <w:szCs w:val="28"/>
        </w:rPr>
      </w:pPr>
      <w:r>
        <w:rPr>
          <w:sz w:val="28"/>
          <w:szCs w:val="28"/>
        </w:rPr>
        <w:t>Генератор</w:t>
      </w:r>
      <w:r w:rsidRPr="00A01922">
        <w:rPr>
          <w:sz w:val="28"/>
          <w:szCs w:val="28"/>
        </w:rPr>
        <w:t xml:space="preserve"> АМ300 </w:t>
      </w:r>
      <w:r>
        <w:rPr>
          <w:sz w:val="28"/>
          <w:szCs w:val="28"/>
        </w:rPr>
        <w:t>с дистанционным</w:t>
      </w:r>
      <w:r w:rsidRPr="00A01922">
        <w:rPr>
          <w:sz w:val="28"/>
          <w:szCs w:val="28"/>
        </w:rPr>
        <w:t xml:space="preserve"> </w:t>
      </w:r>
      <w:r>
        <w:rPr>
          <w:sz w:val="28"/>
          <w:szCs w:val="28"/>
        </w:rPr>
        <w:t>управлением</w:t>
      </w:r>
      <w:r w:rsidRPr="00A01922">
        <w:rPr>
          <w:sz w:val="28"/>
          <w:szCs w:val="28"/>
        </w:rPr>
        <w:t xml:space="preserve"> от ПК может и</w:t>
      </w:r>
      <w:r w:rsidRPr="00A01922">
        <w:rPr>
          <w:sz w:val="28"/>
          <w:szCs w:val="28"/>
        </w:rPr>
        <w:t>с</w:t>
      </w:r>
      <w:r w:rsidRPr="00A01922">
        <w:rPr>
          <w:sz w:val="28"/>
          <w:szCs w:val="28"/>
        </w:rPr>
        <w:t xml:space="preserve">пользоваться в </w:t>
      </w:r>
      <w:r>
        <w:rPr>
          <w:sz w:val="28"/>
          <w:szCs w:val="28"/>
        </w:rPr>
        <w:t>специальных лабораториях</w:t>
      </w:r>
      <w:r w:rsidRPr="00A01922">
        <w:rPr>
          <w:sz w:val="28"/>
          <w:szCs w:val="28"/>
        </w:rPr>
        <w:t xml:space="preserve"> при обучении бакалавров и м</w:t>
      </w:r>
      <w:r w:rsidRPr="00A01922">
        <w:rPr>
          <w:sz w:val="28"/>
          <w:szCs w:val="28"/>
        </w:rPr>
        <w:t>а</w:t>
      </w:r>
      <w:r w:rsidRPr="00A01922">
        <w:rPr>
          <w:sz w:val="28"/>
          <w:szCs w:val="28"/>
        </w:rPr>
        <w:t>гист</w:t>
      </w:r>
      <w:r>
        <w:rPr>
          <w:sz w:val="28"/>
          <w:szCs w:val="28"/>
        </w:rPr>
        <w:t>рантов</w:t>
      </w:r>
      <w:r w:rsidRPr="00A01922">
        <w:rPr>
          <w:sz w:val="28"/>
          <w:szCs w:val="28"/>
        </w:rPr>
        <w:t>.</w:t>
      </w:r>
    </w:p>
    <w:p w:rsidR="00D70D0D" w:rsidRDefault="00D70D0D" w:rsidP="00446D83">
      <w:pPr>
        <w:spacing w:line="235" w:lineRule="auto"/>
        <w:jc w:val="both"/>
        <w:rPr>
          <w:sz w:val="28"/>
          <w:szCs w:val="28"/>
        </w:rPr>
      </w:pPr>
    </w:p>
    <w:p w:rsidR="00D70D0D" w:rsidRDefault="00D70D0D" w:rsidP="00446D83">
      <w:pPr>
        <w:spacing w:line="235" w:lineRule="auto"/>
        <w:jc w:val="center"/>
      </w:pPr>
      <w:r w:rsidRPr="00F16939">
        <w:t>БИБЛИОГРАФИЧЕСКИЙ СПИСОК</w:t>
      </w:r>
    </w:p>
    <w:p w:rsidR="00D70D0D" w:rsidRPr="00F16939" w:rsidRDefault="00D70D0D" w:rsidP="00446D83">
      <w:pPr>
        <w:spacing w:line="235" w:lineRule="auto"/>
        <w:jc w:val="center"/>
      </w:pPr>
    </w:p>
    <w:p w:rsidR="00D70D0D" w:rsidRPr="00AF0C58" w:rsidRDefault="00D70D0D" w:rsidP="00C95447">
      <w:pPr>
        <w:numPr>
          <w:ilvl w:val="0"/>
          <w:numId w:val="30"/>
        </w:numPr>
        <w:tabs>
          <w:tab w:val="left" w:pos="993"/>
        </w:tabs>
        <w:spacing w:line="235" w:lineRule="auto"/>
        <w:ind w:left="0" w:firstLine="709"/>
        <w:jc w:val="both"/>
      </w:pPr>
      <w:r w:rsidRPr="00F16939">
        <w:rPr>
          <w:rFonts w:eastAsia="Arial-BoldMT"/>
          <w:bCs/>
        </w:rPr>
        <w:t>Генератор сигнало</w:t>
      </w:r>
      <w:r>
        <w:rPr>
          <w:rFonts w:eastAsia="Arial-BoldMT"/>
          <w:bCs/>
        </w:rPr>
        <w:t xml:space="preserve">в произвольной AM300 фирмы </w:t>
      </w:r>
      <w:r w:rsidRPr="00475974">
        <w:rPr>
          <w:shd w:val="clear" w:color="auto" w:fill="FFFFFF"/>
          <w:lang w:val="en-US"/>
        </w:rPr>
        <w:t>Rohde</w:t>
      </w:r>
      <w:r>
        <w:rPr>
          <w:shd w:val="clear" w:color="auto" w:fill="FFFFFF"/>
        </w:rPr>
        <w:t xml:space="preserve"> </w:t>
      </w:r>
      <w:r>
        <w:rPr>
          <w:rFonts w:eastAsia="Arial-BoldMT"/>
          <w:bCs/>
        </w:rPr>
        <w:t xml:space="preserve">&amp; </w:t>
      </w:r>
      <w:r w:rsidRPr="00475974">
        <w:rPr>
          <w:shd w:val="clear" w:color="auto" w:fill="FFFFFF"/>
          <w:lang w:val="en-US"/>
        </w:rPr>
        <w:t>Schwarz</w:t>
      </w:r>
      <w:r>
        <w:rPr>
          <w:rFonts w:eastAsia="Arial-BoldMT"/>
          <w:bCs/>
        </w:rPr>
        <w:t xml:space="preserve">. </w:t>
      </w:r>
      <w:r w:rsidRPr="00F16939">
        <w:rPr>
          <w:rFonts w:eastAsia="Arial-BoldMT"/>
          <w:bCs/>
        </w:rPr>
        <w:t xml:space="preserve">Мюнхен, </w:t>
      </w:r>
      <w:r>
        <w:rPr>
          <w:rFonts w:eastAsia="Arial-BoldMT"/>
          <w:bCs/>
        </w:rPr>
        <w:t>2004.</w:t>
      </w:r>
      <w:r w:rsidRPr="001406CB">
        <w:rPr>
          <w:rFonts w:eastAsia="Arial-BoldMT"/>
          <w:bCs/>
        </w:rPr>
        <w:t xml:space="preserve"> 248</w:t>
      </w:r>
      <w:r w:rsidRPr="007F33DC">
        <w:rPr>
          <w:rFonts w:eastAsia="Arial-BoldMT"/>
          <w:bCs/>
        </w:rPr>
        <w:t xml:space="preserve"> </w:t>
      </w:r>
      <w:r w:rsidRPr="001406CB">
        <w:rPr>
          <w:rFonts w:eastAsia="Arial-BoldMT"/>
          <w:bCs/>
        </w:rPr>
        <w:t>с.</w:t>
      </w:r>
      <w:r w:rsidRPr="000F4F25">
        <w:t xml:space="preserve"> </w:t>
      </w:r>
      <w:r w:rsidRPr="000F4F25">
        <w:rPr>
          <w:lang w:val="en-US"/>
        </w:rPr>
        <w:t>URL</w:t>
      </w:r>
      <w:r w:rsidRPr="000F4F25">
        <w:t xml:space="preserve"> :</w:t>
      </w:r>
      <w:r>
        <w:t xml:space="preserve"> </w:t>
      </w:r>
      <w:r w:rsidRPr="000F4F25">
        <w:rPr>
          <w:rFonts w:eastAsia="Arial-BoldMT"/>
          <w:bCs/>
        </w:rPr>
        <w:t>http://промкаталог</w:t>
      </w:r>
      <w:proofErr w:type="gramStart"/>
      <w:r w:rsidRPr="000F4F25">
        <w:rPr>
          <w:rFonts w:eastAsia="Arial-BoldMT"/>
          <w:bCs/>
        </w:rPr>
        <w:t>.р</w:t>
      </w:r>
      <w:proofErr w:type="gramEnd"/>
      <w:r w:rsidRPr="000F4F25">
        <w:rPr>
          <w:rFonts w:eastAsia="Arial-BoldMT"/>
          <w:bCs/>
        </w:rPr>
        <w:t>ф/PublicDocuments/0701155.pdf</w:t>
      </w:r>
      <w:r>
        <w:rPr>
          <w:rFonts w:eastAsia="Arial-BoldMT"/>
          <w:bCs/>
        </w:rPr>
        <w:t xml:space="preserve"> </w:t>
      </w:r>
      <w:r w:rsidRPr="007F33DC">
        <w:rPr>
          <w:shd w:val="clear" w:color="auto" w:fill="FFFFFF"/>
        </w:rPr>
        <w:t>(дата обращения</w:t>
      </w:r>
      <w:r>
        <w:rPr>
          <w:shd w:val="clear" w:color="auto" w:fill="FFFFFF"/>
        </w:rPr>
        <w:t xml:space="preserve"> :</w:t>
      </w:r>
      <w:r>
        <w:rPr>
          <w:color w:val="FF0000"/>
          <w:shd w:val="clear" w:color="auto" w:fill="FFFFFF"/>
        </w:rPr>
        <w:t xml:space="preserve"> </w:t>
      </w:r>
      <w:r w:rsidRPr="00AF0C58">
        <w:rPr>
          <w:shd w:val="clear" w:color="auto" w:fill="FFFFFF"/>
        </w:rPr>
        <w:t>14.11.2017).</w:t>
      </w:r>
    </w:p>
    <w:p w:rsidR="00D70D0D" w:rsidRPr="00A36763" w:rsidRDefault="00D70D0D" w:rsidP="00C95447">
      <w:pPr>
        <w:numPr>
          <w:ilvl w:val="0"/>
          <w:numId w:val="30"/>
        </w:numPr>
        <w:tabs>
          <w:tab w:val="left" w:pos="993"/>
        </w:tabs>
        <w:spacing w:line="235" w:lineRule="auto"/>
        <w:ind w:left="0" w:firstLine="709"/>
        <w:jc w:val="both"/>
        <w:rPr>
          <w:lang w:val="en-US"/>
        </w:rPr>
      </w:pPr>
      <w:r w:rsidRPr="001406CB">
        <w:rPr>
          <w:color w:val="000000"/>
          <w:shd w:val="clear" w:color="auto" w:fill="FFFFFF"/>
        </w:rPr>
        <w:t xml:space="preserve">Драйверы генератора </w:t>
      </w:r>
      <w:r w:rsidRPr="001406CB">
        <w:rPr>
          <w:rFonts w:eastAsia="Arial-BoldMT"/>
          <w:bCs/>
          <w:lang w:val="en-US"/>
        </w:rPr>
        <w:t>R</w:t>
      </w:r>
      <w:r w:rsidRPr="001406CB">
        <w:rPr>
          <w:rFonts w:eastAsia="Arial-BoldMT"/>
          <w:bCs/>
        </w:rPr>
        <w:t>&amp;</w:t>
      </w:r>
      <w:r w:rsidRPr="001406CB">
        <w:rPr>
          <w:rFonts w:eastAsia="Arial-BoldMT"/>
          <w:bCs/>
          <w:lang w:val="en-US"/>
        </w:rPr>
        <w:t>S</w:t>
      </w:r>
      <w:r w:rsidRPr="001406CB">
        <w:rPr>
          <w:rFonts w:eastAsia="Arial-BoldMT"/>
          <w:bCs/>
        </w:rPr>
        <w:t xml:space="preserve">® </w:t>
      </w:r>
      <w:r w:rsidRPr="001406CB">
        <w:rPr>
          <w:rFonts w:eastAsia="Arial-BoldMT"/>
          <w:bCs/>
          <w:lang w:val="en-US"/>
        </w:rPr>
        <w:t>AM</w:t>
      </w:r>
      <w:r w:rsidRPr="001406CB">
        <w:rPr>
          <w:rFonts w:eastAsia="Arial-BoldMT"/>
          <w:bCs/>
        </w:rPr>
        <w:t>300</w:t>
      </w:r>
      <w:r>
        <w:rPr>
          <w:rFonts w:eastAsia="Arial-BoldMT"/>
          <w:bCs/>
        </w:rPr>
        <w:t xml:space="preserve">. </w:t>
      </w:r>
      <w:proofErr w:type="gramStart"/>
      <w:r w:rsidRPr="000F4F25">
        <w:rPr>
          <w:lang w:val="en-US"/>
        </w:rPr>
        <w:t>URL</w:t>
      </w:r>
      <w:r w:rsidRPr="00475974">
        <w:rPr>
          <w:lang w:val="en-US"/>
        </w:rPr>
        <w:t xml:space="preserve"> :</w:t>
      </w:r>
      <w:proofErr w:type="gramEnd"/>
      <w:r w:rsidRPr="00475974">
        <w:rPr>
          <w:lang w:val="en-US"/>
        </w:rPr>
        <w:t xml:space="preserve"> </w:t>
      </w:r>
      <w:r w:rsidRPr="00475974">
        <w:rPr>
          <w:shd w:val="clear" w:color="auto" w:fill="FFFFFF"/>
          <w:lang w:val="en-US"/>
        </w:rPr>
        <w:t>https://www.rohde-schwarz.com/ru/</w:t>
      </w:r>
      <w:r>
        <w:rPr>
          <w:shd w:val="clear" w:color="auto" w:fill="FFFFFF"/>
        </w:rPr>
        <w:t xml:space="preserve"> </w:t>
      </w:r>
      <w:r w:rsidRPr="00AF0C58">
        <w:rPr>
          <w:shd w:val="clear" w:color="auto" w:fill="FFFFFF"/>
          <w:lang w:val="en-US"/>
        </w:rPr>
        <w:t>driver</w:t>
      </w:r>
      <w:r w:rsidRPr="00475974">
        <w:rPr>
          <w:shd w:val="clear" w:color="auto" w:fill="FFFFFF"/>
          <w:lang w:val="en-US"/>
        </w:rPr>
        <w:t>/</w:t>
      </w:r>
      <w:r w:rsidRPr="00AF0C58">
        <w:rPr>
          <w:shd w:val="clear" w:color="auto" w:fill="FFFFFF"/>
          <w:lang w:val="en-US"/>
        </w:rPr>
        <w:t>am</w:t>
      </w:r>
      <w:r w:rsidRPr="00475974">
        <w:rPr>
          <w:shd w:val="clear" w:color="auto" w:fill="FFFFFF"/>
          <w:lang w:val="en-US"/>
        </w:rPr>
        <w:t>300/</w:t>
      </w:r>
      <w:r w:rsidRPr="00475974">
        <w:rPr>
          <w:color w:val="000000"/>
          <w:shd w:val="clear" w:color="auto" w:fill="FFFFFF"/>
          <w:lang w:val="en-US"/>
        </w:rPr>
        <w:t xml:space="preserve"> </w:t>
      </w:r>
      <w:r w:rsidRPr="00475974">
        <w:rPr>
          <w:shd w:val="clear" w:color="auto" w:fill="FFFFFF"/>
          <w:lang w:val="en-US"/>
        </w:rPr>
        <w:t>(</w:t>
      </w:r>
      <w:r w:rsidRPr="007F33DC">
        <w:rPr>
          <w:shd w:val="clear" w:color="auto" w:fill="FFFFFF"/>
        </w:rPr>
        <w:t>дата</w:t>
      </w:r>
      <w:r w:rsidRPr="00475974">
        <w:rPr>
          <w:shd w:val="clear" w:color="auto" w:fill="FFFFFF"/>
          <w:lang w:val="en-US"/>
        </w:rPr>
        <w:t xml:space="preserve"> </w:t>
      </w:r>
      <w:r w:rsidRPr="007F33DC">
        <w:rPr>
          <w:shd w:val="clear" w:color="auto" w:fill="FFFFFF"/>
        </w:rPr>
        <w:t>обращения</w:t>
      </w:r>
      <w:r w:rsidRPr="00475974">
        <w:rPr>
          <w:shd w:val="clear" w:color="auto" w:fill="FFFFFF"/>
          <w:lang w:val="en-US"/>
        </w:rPr>
        <w:t xml:space="preserve"> : 14.11.2017).</w:t>
      </w:r>
    </w:p>
    <w:p w:rsidR="00A36763" w:rsidRPr="00A36763" w:rsidRDefault="00A36763" w:rsidP="00CC24C9">
      <w:pPr>
        <w:pageBreakBefore/>
      </w:pPr>
      <w:r w:rsidRPr="00A36763">
        <w:lastRenderedPageBreak/>
        <w:t>УДК 537.6</w:t>
      </w:r>
    </w:p>
    <w:p w:rsidR="00A36763" w:rsidRPr="00505BAB" w:rsidRDefault="00A36763" w:rsidP="00505BAB">
      <w:pPr>
        <w:rPr>
          <w:lang w:val="en-US"/>
        </w:rPr>
      </w:pPr>
    </w:p>
    <w:p w:rsidR="00A36763" w:rsidRPr="004B35A1" w:rsidRDefault="00A36763" w:rsidP="00CC24C9">
      <w:pPr>
        <w:jc w:val="center"/>
        <w:rPr>
          <w:b/>
        </w:rPr>
      </w:pPr>
      <w:r w:rsidRPr="004B35A1">
        <w:rPr>
          <w:b/>
        </w:rPr>
        <w:t xml:space="preserve">ТОКОНЕСУЩИЙ ПРОВОДНИК В МАГНИТНОМ ПОЛЕ </w:t>
      </w:r>
    </w:p>
    <w:p w:rsidR="00A36763" w:rsidRPr="00505BAB" w:rsidRDefault="00A36763" w:rsidP="00505BAB">
      <w:pPr>
        <w:rPr>
          <w:lang w:val="en-US"/>
        </w:rPr>
      </w:pPr>
    </w:p>
    <w:p w:rsidR="00A36763" w:rsidRPr="004B35A1" w:rsidRDefault="00A36763" w:rsidP="00CC24C9">
      <w:pPr>
        <w:jc w:val="center"/>
        <w:rPr>
          <w:b/>
          <w:i/>
        </w:rPr>
      </w:pPr>
      <w:r w:rsidRPr="004B35A1">
        <w:rPr>
          <w:b/>
        </w:rPr>
        <w:t xml:space="preserve">С. П. Кудрявцева </w:t>
      </w:r>
    </w:p>
    <w:p w:rsidR="00A36763" w:rsidRPr="00505BAB" w:rsidRDefault="00A36763" w:rsidP="00505BAB">
      <w:pPr>
        <w:autoSpaceDE w:val="0"/>
        <w:autoSpaceDN w:val="0"/>
        <w:adjustRightInd w:val="0"/>
        <w:rPr>
          <w:rFonts w:eastAsia="TimesNewRomanPSMT"/>
          <w:lang w:val="en-US"/>
        </w:rPr>
      </w:pPr>
    </w:p>
    <w:p w:rsidR="00A36763" w:rsidRPr="004B35A1" w:rsidRDefault="00A36763" w:rsidP="00CC24C9">
      <w:pPr>
        <w:autoSpaceDE w:val="0"/>
        <w:autoSpaceDN w:val="0"/>
        <w:adjustRightInd w:val="0"/>
        <w:jc w:val="center"/>
        <w:rPr>
          <w:rFonts w:eastAsia="TimesNewRomanPSMT"/>
        </w:rPr>
      </w:pPr>
      <w:r w:rsidRPr="004B35A1">
        <w:rPr>
          <w:rFonts w:eastAsia="TimesNewRomanPSMT"/>
        </w:rPr>
        <w:t>Саратовский национальный исследовательский</w:t>
      </w:r>
    </w:p>
    <w:p w:rsidR="00A36763" w:rsidRPr="004B35A1" w:rsidRDefault="00A36763" w:rsidP="00CC24C9">
      <w:pPr>
        <w:autoSpaceDE w:val="0"/>
        <w:autoSpaceDN w:val="0"/>
        <w:adjustRightInd w:val="0"/>
        <w:jc w:val="center"/>
        <w:rPr>
          <w:rFonts w:eastAsia="TimesNewRomanPSMT"/>
        </w:rPr>
      </w:pPr>
      <w:r w:rsidRPr="004B35A1">
        <w:rPr>
          <w:rFonts w:eastAsia="TimesNewRomanPSMT"/>
        </w:rPr>
        <w:t>государственный университет имени Н. Г. Чернышевского</w:t>
      </w:r>
    </w:p>
    <w:p w:rsidR="00A36763" w:rsidRPr="004B35A1" w:rsidRDefault="00A36763" w:rsidP="00CC24C9">
      <w:pPr>
        <w:autoSpaceDE w:val="0"/>
        <w:autoSpaceDN w:val="0"/>
        <w:adjustRightInd w:val="0"/>
        <w:jc w:val="center"/>
        <w:rPr>
          <w:rFonts w:eastAsia="TimesNewRomanPSMT"/>
        </w:rPr>
      </w:pPr>
      <w:r w:rsidRPr="004B35A1">
        <w:rPr>
          <w:rFonts w:eastAsia="TimesNewRomanPSMT"/>
        </w:rPr>
        <w:t>Россия, 410012, Саратов, Астраханская, 83</w:t>
      </w:r>
    </w:p>
    <w:p w:rsidR="00A36763" w:rsidRPr="002A43A4" w:rsidRDefault="00A36763" w:rsidP="00CC24C9">
      <w:pPr>
        <w:jc w:val="center"/>
      </w:pPr>
      <w:r w:rsidRPr="00FD677B">
        <w:rPr>
          <w:rFonts w:eastAsia="TimesNewRomanPSMT"/>
          <w:lang w:val="en-US"/>
        </w:rPr>
        <w:t>E</w:t>
      </w:r>
      <w:r w:rsidRPr="002A43A4">
        <w:rPr>
          <w:rFonts w:eastAsia="TimesNewRomanPSMT"/>
        </w:rPr>
        <w:t>-</w:t>
      </w:r>
      <w:r w:rsidRPr="00FD677B">
        <w:rPr>
          <w:rFonts w:eastAsia="TimesNewRomanPSMT"/>
          <w:lang w:val="en-US"/>
        </w:rPr>
        <w:t>mail</w:t>
      </w:r>
      <w:r w:rsidRPr="002A43A4">
        <w:rPr>
          <w:rFonts w:eastAsia="TimesNewRomanPSMT"/>
        </w:rPr>
        <w:t xml:space="preserve">: </w:t>
      </w:r>
      <w:proofErr w:type="spellStart"/>
      <w:r w:rsidRPr="00FD677B">
        <w:rPr>
          <w:rFonts w:eastAsia="TimesNewRomanPSMT"/>
          <w:lang w:val="en-US"/>
        </w:rPr>
        <w:t>svetlana</w:t>
      </w:r>
      <w:proofErr w:type="spellEnd"/>
      <w:r w:rsidRPr="002A43A4">
        <w:rPr>
          <w:rFonts w:eastAsia="TimesNewRomanPSMT"/>
        </w:rPr>
        <w:t>.</w:t>
      </w:r>
      <w:proofErr w:type="spellStart"/>
      <w:r w:rsidRPr="00FD677B">
        <w:rPr>
          <w:rFonts w:eastAsia="TimesNewRomanPSMT"/>
          <w:lang w:val="en-US"/>
        </w:rPr>
        <w:t>kudryavceva</w:t>
      </w:r>
      <w:proofErr w:type="spellEnd"/>
      <w:r w:rsidRPr="002A43A4">
        <w:rPr>
          <w:rFonts w:eastAsia="TimesNewRomanPSMT"/>
        </w:rPr>
        <w:t>.49@</w:t>
      </w:r>
      <w:r w:rsidRPr="00FD677B">
        <w:rPr>
          <w:rFonts w:eastAsia="TimesNewRomanPSMT"/>
          <w:lang w:val="en-US"/>
        </w:rPr>
        <w:t>mail</w:t>
      </w:r>
      <w:r w:rsidRPr="002A43A4">
        <w:rPr>
          <w:rFonts w:eastAsia="TimesNewRomanPSMT"/>
        </w:rPr>
        <w:t>.</w:t>
      </w:r>
      <w:proofErr w:type="spellStart"/>
      <w:r w:rsidRPr="00FD677B">
        <w:rPr>
          <w:rFonts w:eastAsia="TimesNewRomanPSMT"/>
          <w:lang w:val="en-US"/>
        </w:rPr>
        <w:t>ru</w:t>
      </w:r>
      <w:proofErr w:type="spellEnd"/>
    </w:p>
    <w:p w:rsidR="00A36763" w:rsidRPr="002A43A4" w:rsidRDefault="00A36763" w:rsidP="00CC24C9">
      <w:pPr>
        <w:jc w:val="both"/>
      </w:pPr>
    </w:p>
    <w:p w:rsidR="00A36763" w:rsidRPr="004B35A1" w:rsidRDefault="00A36763" w:rsidP="00CC24C9">
      <w:pPr>
        <w:ind w:firstLine="709"/>
        <w:jc w:val="both"/>
      </w:pPr>
      <w:r w:rsidRPr="004B35A1">
        <w:t>Предлагается методика проведения эксперимента по изучению влияния магни</w:t>
      </w:r>
      <w:r w:rsidRPr="004B35A1">
        <w:t>т</w:t>
      </w:r>
      <w:r w:rsidRPr="004B35A1">
        <w:t>но</w:t>
      </w:r>
      <w:r>
        <w:t>го поля на проводник с током</w:t>
      </w:r>
      <w:r w:rsidR="00B643A6">
        <w:t>.</w:t>
      </w:r>
    </w:p>
    <w:p w:rsidR="00A36763" w:rsidRPr="004B35A1" w:rsidRDefault="00A36763" w:rsidP="00CC24C9">
      <w:pPr>
        <w:ind w:firstLine="709"/>
        <w:jc w:val="both"/>
        <w:rPr>
          <w:i/>
        </w:rPr>
      </w:pPr>
      <w:r w:rsidRPr="004B35A1">
        <w:rPr>
          <w:i/>
        </w:rPr>
        <w:t>Ключевые слова</w:t>
      </w:r>
      <w:r w:rsidRPr="004B35A1">
        <w:t>: магнитное поле, проводник с током, сила Ампера</w:t>
      </w:r>
      <w:r w:rsidRPr="004B35A1">
        <w:rPr>
          <w:i/>
        </w:rPr>
        <w:t>.</w:t>
      </w:r>
    </w:p>
    <w:p w:rsidR="00A36763" w:rsidRPr="004B35A1" w:rsidRDefault="00A36763" w:rsidP="00CC24C9"/>
    <w:p w:rsidR="00A36763" w:rsidRPr="004B35A1" w:rsidRDefault="00A36763" w:rsidP="00CC24C9">
      <w:pPr>
        <w:jc w:val="center"/>
        <w:rPr>
          <w:b/>
          <w:lang w:val="en-US"/>
        </w:rPr>
      </w:pPr>
      <w:proofErr w:type="gramStart"/>
      <w:r>
        <w:rPr>
          <w:b/>
        </w:rPr>
        <w:t>С</w:t>
      </w:r>
      <w:proofErr w:type="spellStart"/>
      <w:proofErr w:type="gramEnd"/>
      <w:r>
        <w:rPr>
          <w:b/>
          <w:lang w:val="en-US"/>
        </w:rPr>
        <w:t>urrent</w:t>
      </w:r>
      <w:proofErr w:type="spellEnd"/>
      <w:r>
        <w:rPr>
          <w:b/>
          <w:lang w:val="en-US"/>
        </w:rPr>
        <w:t>-</w:t>
      </w:r>
      <w:r>
        <w:rPr>
          <w:b/>
        </w:rPr>
        <w:t>С</w:t>
      </w:r>
      <w:proofErr w:type="spellStart"/>
      <w:r w:rsidRPr="004B35A1">
        <w:rPr>
          <w:b/>
          <w:lang w:val="en-US"/>
        </w:rPr>
        <w:t>arrying</w:t>
      </w:r>
      <w:proofErr w:type="spellEnd"/>
      <w:r w:rsidRPr="004B35A1">
        <w:rPr>
          <w:b/>
          <w:lang w:val="en-US"/>
        </w:rPr>
        <w:t xml:space="preserve"> </w:t>
      </w:r>
      <w:r>
        <w:rPr>
          <w:b/>
        </w:rPr>
        <w:t>С</w:t>
      </w:r>
      <w:proofErr w:type="spellStart"/>
      <w:r w:rsidRPr="004B35A1">
        <w:rPr>
          <w:b/>
          <w:lang w:val="en-US"/>
        </w:rPr>
        <w:t>onductor</w:t>
      </w:r>
      <w:proofErr w:type="spellEnd"/>
      <w:r w:rsidRPr="004B35A1">
        <w:rPr>
          <w:b/>
          <w:lang w:val="en-US"/>
        </w:rPr>
        <w:t xml:space="preserve"> in </w:t>
      </w:r>
      <w:r>
        <w:rPr>
          <w:b/>
          <w:lang w:val="en-US"/>
        </w:rPr>
        <w:t>M</w:t>
      </w:r>
      <w:r w:rsidRPr="004B35A1">
        <w:rPr>
          <w:b/>
          <w:lang w:val="en-US"/>
        </w:rPr>
        <w:t xml:space="preserve">agnetic </w:t>
      </w:r>
      <w:r>
        <w:rPr>
          <w:b/>
          <w:lang w:val="en-US"/>
        </w:rPr>
        <w:t>F</w:t>
      </w:r>
      <w:r w:rsidRPr="004B35A1">
        <w:rPr>
          <w:b/>
          <w:lang w:val="en-US"/>
        </w:rPr>
        <w:t xml:space="preserve">ield </w:t>
      </w:r>
    </w:p>
    <w:p w:rsidR="00A36763" w:rsidRPr="004B35A1" w:rsidRDefault="00A36763" w:rsidP="00CC24C9">
      <w:pPr>
        <w:jc w:val="center"/>
        <w:rPr>
          <w:lang w:val="en-US"/>
        </w:rPr>
      </w:pPr>
    </w:p>
    <w:p w:rsidR="00A36763" w:rsidRPr="004B35A1" w:rsidRDefault="00A36763" w:rsidP="00CC24C9">
      <w:pPr>
        <w:jc w:val="center"/>
        <w:rPr>
          <w:b/>
          <w:lang w:val="en-US"/>
        </w:rPr>
      </w:pPr>
      <w:r w:rsidRPr="004B35A1">
        <w:rPr>
          <w:b/>
          <w:lang w:val="en-US"/>
        </w:rPr>
        <w:t>S.</w:t>
      </w:r>
      <w:r>
        <w:rPr>
          <w:b/>
          <w:lang w:val="en-US"/>
        </w:rPr>
        <w:t xml:space="preserve"> </w:t>
      </w:r>
      <w:r w:rsidRPr="004B35A1">
        <w:rPr>
          <w:b/>
          <w:lang w:val="en-US"/>
        </w:rPr>
        <w:t>P.</w:t>
      </w:r>
      <w:r>
        <w:rPr>
          <w:b/>
          <w:lang w:val="en-US"/>
        </w:rPr>
        <w:t xml:space="preserve"> </w:t>
      </w:r>
      <w:proofErr w:type="spellStart"/>
      <w:r w:rsidRPr="004B35A1">
        <w:rPr>
          <w:b/>
          <w:lang w:val="en-US"/>
        </w:rPr>
        <w:t>Kudryavceva</w:t>
      </w:r>
      <w:proofErr w:type="spellEnd"/>
      <w:r w:rsidRPr="004B35A1">
        <w:rPr>
          <w:b/>
          <w:lang w:val="en-US"/>
        </w:rPr>
        <w:t xml:space="preserve"> </w:t>
      </w:r>
    </w:p>
    <w:p w:rsidR="00A36763" w:rsidRPr="004B35A1" w:rsidRDefault="00A36763" w:rsidP="00CC24C9">
      <w:pPr>
        <w:rPr>
          <w:lang w:val="en-US"/>
        </w:rPr>
      </w:pPr>
    </w:p>
    <w:p w:rsidR="00A36763" w:rsidRPr="004B35A1" w:rsidRDefault="00A36763" w:rsidP="00CC24C9">
      <w:pPr>
        <w:ind w:firstLine="709"/>
        <w:jc w:val="both"/>
        <w:rPr>
          <w:lang w:val="en-US"/>
        </w:rPr>
      </w:pPr>
      <w:r w:rsidRPr="004B35A1">
        <w:rPr>
          <w:lang w:val="en-US"/>
        </w:rPr>
        <w:t>There is presented the method for experime</w:t>
      </w:r>
      <w:r w:rsidR="00812E9D">
        <w:rPr>
          <w:lang w:val="en-US"/>
        </w:rPr>
        <w:t xml:space="preserve">ntal study of the influence of </w:t>
      </w:r>
      <w:r w:rsidRPr="004B35A1">
        <w:rPr>
          <w:lang w:val="en-US"/>
        </w:rPr>
        <w:t>magnetic field on a conductor with current.</w:t>
      </w:r>
    </w:p>
    <w:p w:rsidR="00A36763" w:rsidRPr="004B35A1" w:rsidRDefault="00A36763" w:rsidP="00CC24C9">
      <w:pPr>
        <w:ind w:firstLine="709"/>
        <w:jc w:val="both"/>
        <w:rPr>
          <w:i/>
          <w:lang w:val="en-US"/>
        </w:rPr>
      </w:pPr>
      <w:r w:rsidRPr="004B35A1">
        <w:rPr>
          <w:i/>
          <w:lang w:val="en-US"/>
        </w:rPr>
        <w:t>Key words</w:t>
      </w:r>
      <w:r w:rsidRPr="004B35A1">
        <w:rPr>
          <w:lang w:val="en-US"/>
        </w:rPr>
        <w:t>: magnetic field, conductor with current, Ampere power</w:t>
      </w:r>
      <w:r w:rsidRPr="004B35A1">
        <w:rPr>
          <w:i/>
          <w:lang w:val="en-US"/>
        </w:rPr>
        <w:t>.</w:t>
      </w:r>
    </w:p>
    <w:p w:rsidR="00A36763" w:rsidRPr="00A36763" w:rsidRDefault="00A36763" w:rsidP="00CC24C9">
      <w:pPr>
        <w:ind w:firstLine="709"/>
        <w:jc w:val="both"/>
        <w:rPr>
          <w:i/>
          <w:sz w:val="28"/>
          <w:szCs w:val="28"/>
          <w:lang w:val="en-US"/>
        </w:rPr>
      </w:pPr>
    </w:p>
    <w:p w:rsidR="00CC24C9" w:rsidRDefault="00CC24C9" w:rsidP="00CC24C9">
      <w:pPr>
        <w:ind w:firstLine="709"/>
        <w:jc w:val="both"/>
        <w:rPr>
          <w:sz w:val="28"/>
          <w:szCs w:val="28"/>
        </w:rPr>
      </w:pPr>
      <w:r>
        <w:rPr>
          <w:sz w:val="28"/>
          <w:szCs w:val="28"/>
        </w:rPr>
        <w:t>Определить силу Ампера, действующую на токонесущий проводник в магнитном поле, можно через характеристики его движения.</w:t>
      </w:r>
      <w:r w:rsidR="00770DE7">
        <w:rPr>
          <w:sz w:val="28"/>
          <w:szCs w:val="28"/>
        </w:rPr>
        <w:t xml:space="preserve"> </w:t>
      </w:r>
      <w:proofErr w:type="gramStart"/>
      <w:r>
        <w:rPr>
          <w:sz w:val="28"/>
          <w:szCs w:val="28"/>
        </w:rPr>
        <w:t>У</w:t>
      </w:r>
      <w:r w:rsidRPr="004B35A1">
        <w:rPr>
          <w:sz w:val="28"/>
          <w:szCs w:val="28"/>
        </w:rPr>
        <w:t>становка, позволяющая реализовать эксперимент</w:t>
      </w:r>
      <w:r w:rsidRPr="00621627">
        <w:rPr>
          <w:sz w:val="28"/>
          <w:szCs w:val="28"/>
        </w:rPr>
        <w:t xml:space="preserve"> </w:t>
      </w:r>
      <w:r w:rsidRPr="004B35A1">
        <w:rPr>
          <w:sz w:val="28"/>
          <w:szCs w:val="28"/>
        </w:rPr>
        <w:t>показана</w:t>
      </w:r>
      <w:proofErr w:type="gramEnd"/>
      <w:r w:rsidRPr="004B35A1">
        <w:rPr>
          <w:sz w:val="28"/>
          <w:szCs w:val="28"/>
        </w:rPr>
        <w:t xml:space="preserve"> </w:t>
      </w:r>
      <w:r>
        <w:rPr>
          <w:sz w:val="28"/>
          <w:szCs w:val="28"/>
        </w:rPr>
        <w:t>н</w:t>
      </w:r>
      <w:r w:rsidRPr="004B35A1">
        <w:rPr>
          <w:sz w:val="28"/>
          <w:szCs w:val="28"/>
        </w:rPr>
        <w:t xml:space="preserve">а рис. 1. </w:t>
      </w:r>
    </w:p>
    <w:p w:rsidR="00CC24C9" w:rsidRPr="00CC24C9" w:rsidRDefault="00CC24C9" w:rsidP="00CC24C9">
      <w:pPr>
        <w:spacing w:line="230" w:lineRule="auto"/>
        <w:ind w:firstLine="709"/>
        <w:jc w:val="both"/>
        <w:rPr>
          <w:sz w:val="28"/>
          <w:szCs w:val="28"/>
        </w:rPr>
      </w:pPr>
    </w:p>
    <w:p w:rsidR="00FD677B" w:rsidRDefault="00415371" w:rsidP="00FD677B">
      <w:pPr>
        <w:ind w:firstLine="709"/>
        <w:jc w:val="center"/>
        <w:rPr>
          <w:sz w:val="28"/>
          <w:szCs w:val="28"/>
        </w:rPr>
      </w:pPr>
      <w:r>
        <w:rPr>
          <w:sz w:val="28"/>
          <w:szCs w:val="28"/>
        </w:rPr>
      </w:r>
      <w:r>
        <w:rPr>
          <w:sz w:val="28"/>
          <w:szCs w:val="28"/>
        </w:rPr>
        <w:pict>
          <v:group id="_x0000_s1798710" editas="canvas" style="width:181.8pt;height:331.55pt;mso-position-horizontal-relative:char;mso-position-vertical-relative:line" coordorigin="4652,8634" coordsize="3636,6631">
            <o:lock v:ext="edit" aspectratio="t"/>
            <v:shape id="_x0000_s1798711" type="#_x0000_t75" style="position:absolute;left:4652;top:8634;width:3636;height:6631" o:preferrelative="f">
              <v:fill o:detectmouseclick="t"/>
              <v:path o:extrusionok="t" o:connecttype="none"/>
              <o:lock v:ext="edit" text="t"/>
            </v:shape>
            <v:shape id="_x0000_s1798712" type="#_x0000_t75" style="position:absolute;left:4739;top:8796;width:3305;height:5436" filled="t" fillcolor="white [3212]">
              <v:imagedata r:id="rId123" o:title="" grayscale="t"/>
            </v:shape>
            <v:shape id="_x0000_s1798715" type="#_x0000_t202" style="position:absolute;left:4758;top:9170;width:365;height:368" fillcolor="white [3212]" strokecolor="white [3212]">
              <v:textbox style="mso-next-textbox:#_x0000_s1798715" inset="0,0,0,0">
                <w:txbxContent>
                  <w:p w:rsidR="00191DEC" w:rsidRPr="004D1D87" w:rsidRDefault="00191DEC" w:rsidP="00A36763">
                    <w:pPr>
                      <w:jc w:val="center"/>
                      <w:rPr>
                        <w:i/>
                      </w:rPr>
                    </w:pPr>
                    <w:r w:rsidRPr="004D1D87">
                      <w:rPr>
                        <w:i/>
                      </w:rPr>
                      <w:t>2</w:t>
                    </w:r>
                  </w:p>
                </w:txbxContent>
              </v:textbox>
            </v:shape>
            <v:shape id="_x0000_s1798720" type="#_x0000_t202" style="position:absolute;left:5054;top:14538;width:2752;height:566" stroked="f">
              <v:fill opacity="0"/>
              <v:textbox style="mso-next-textbox:#_x0000_s1798720" inset="0,0,0,0">
                <w:txbxContent>
                  <w:p w:rsidR="00191DEC" w:rsidRPr="00621627" w:rsidRDefault="00191DEC" w:rsidP="00B8312F">
                    <w:pPr>
                      <w:jc w:val="both"/>
                      <w:rPr>
                        <w:i/>
                        <w:sz w:val="17"/>
                      </w:rPr>
                    </w:pPr>
                    <w:r w:rsidRPr="00FD677B">
                      <w:t>Рис. 1. Составные части установки</w:t>
                    </w:r>
                  </w:p>
                </w:txbxContent>
              </v:textbox>
            </v:shape>
            <v:shape id="_x0000_s1798721" type="#_x0000_t202" style="position:absolute;left:4792;top:10460;width:365;height:368" fillcolor="white [3212]" strokecolor="white [3212]">
              <v:textbox style="mso-next-textbox:#_x0000_s1798721" inset="0,0,0,0">
                <w:txbxContent>
                  <w:p w:rsidR="00191DEC" w:rsidRPr="004D1D87" w:rsidRDefault="00191DEC" w:rsidP="00A36763">
                    <w:pPr>
                      <w:jc w:val="center"/>
                      <w:rPr>
                        <w:i/>
                      </w:rPr>
                    </w:pPr>
                    <w:r>
                      <w:rPr>
                        <w:i/>
                      </w:rPr>
                      <w:t>5</w:t>
                    </w:r>
                  </w:p>
                </w:txbxContent>
              </v:textbox>
            </v:shape>
            <v:shape id="_x0000_s1798722" type="#_x0000_t202" style="position:absolute;left:4792;top:10945;width:365;height:368" fillcolor="white [3212]" strokecolor="white [3212]">
              <v:textbox style="mso-next-textbox:#_x0000_s1798722" inset="0,0,0,0">
                <w:txbxContent>
                  <w:p w:rsidR="00191DEC" w:rsidRPr="004D1D87" w:rsidRDefault="00191DEC" w:rsidP="00A36763">
                    <w:pPr>
                      <w:jc w:val="center"/>
                      <w:rPr>
                        <w:i/>
                      </w:rPr>
                    </w:pPr>
                    <w:r>
                      <w:rPr>
                        <w:i/>
                      </w:rPr>
                      <w:t>1</w:t>
                    </w:r>
                  </w:p>
                </w:txbxContent>
              </v:textbox>
            </v:shape>
            <v:shape id="_x0000_s1798723" type="#_x0000_t202" style="position:absolute;left:4792;top:12271;width:365;height:368" fillcolor="white [3212]" strokecolor="white [3212]">
              <v:textbox style="mso-next-textbox:#_x0000_s1798723" inset="0,0,0,0">
                <w:txbxContent>
                  <w:p w:rsidR="00191DEC" w:rsidRPr="004D1D87" w:rsidRDefault="00191DEC" w:rsidP="00A36763">
                    <w:pPr>
                      <w:jc w:val="center"/>
                      <w:rPr>
                        <w:i/>
                      </w:rPr>
                    </w:pPr>
                    <w:r>
                      <w:rPr>
                        <w:i/>
                      </w:rPr>
                      <w:t>3</w:t>
                    </w:r>
                  </w:p>
                </w:txbxContent>
              </v:textbox>
            </v:shape>
            <v:shape id="_x0000_s1798724" type="#_x0000_t202" style="position:absolute;left:6781;top:12224;width:365;height:368" fillcolor="white [3212]" strokecolor="white [3212]">
              <v:textbox style="mso-next-textbox:#_x0000_s1798724" inset="0,0,0,0">
                <w:txbxContent>
                  <w:p w:rsidR="00191DEC" w:rsidRPr="004D1D87" w:rsidRDefault="00191DEC" w:rsidP="00A36763">
                    <w:pPr>
                      <w:jc w:val="center"/>
                      <w:rPr>
                        <w:i/>
                      </w:rPr>
                    </w:pPr>
                    <w:r>
                      <w:rPr>
                        <w:i/>
                      </w:rPr>
                      <w:t>4</w:t>
                    </w:r>
                  </w:p>
                </w:txbxContent>
              </v:textbox>
            </v:shape>
            <w10:wrap type="none"/>
            <w10:anchorlock/>
          </v:group>
        </w:pict>
      </w:r>
    </w:p>
    <w:p w:rsidR="00CC24C9" w:rsidRPr="00CC24C9" w:rsidRDefault="00CC24C9" w:rsidP="00E37FB8">
      <w:pPr>
        <w:spacing w:line="245" w:lineRule="auto"/>
        <w:ind w:firstLine="709"/>
        <w:jc w:val="both"/>
        <w:rPr>
          <w:sz w:val="28"/>
          <w:szCs w:val="28"/>
        </w:rPr>
      </w:pPr>
      <w:r>
        <w:rPr>
          <w:sz w:val="28"/>
          <w:szCs w:val="28"/>
        </w:rPr>
        <w:lastRenderedPageBreak/>
        <w:t xml:space="preserve">В состав установки входят </w:t>
      </w:r>
      <w:r w:rsidRPr="004B35A1">
        <w:rPr>
          <w:sz w:val="28"/>
          <w:szCs w:val="28"/>
        </w:rPr>
        <w:t>стой</w:t>
      </w:r>
      <w:r w:rsidRPr="00FD677B">
        <w:rPr>
          <w:sz w:val="28"/>
          <w:szCs w:val="28"/>
        </w:rPr>
        <w:t>ка</w:t>
      </w:r>
      <w:r w:rsidRPr="004B35A1">
        <w:rPr>
          <w:sz w:val="28"/>
          <w:szCs w:val="28"/>
        </w:rPr>
        <w:t xml:space="preserve"> </w:t>
      </w:r>
      <w:r w:rsidRPr="004B35A1">
        <w:rPr>
          <w:i/>
          <w:sz w:val="28"/>
          <w:szCs w:val="28"/>
        </w:rPr>
        <w:t>1</w:t>
      </w:r>
      <w:r>
        <w:rPr>
          <w:sz w:val="28"/>
          <w:szCs w:val="28"/>
        </w:rPr>
        <w:t xml:space="preserve"> и перекладина</w:t>
      </w:r>
      <w:r w:rsidRPr="004B35A1">
        <w:rPr>
          <w:sz w:val="28"/>
          <w:szCs w:val="28"/>
        </w:rPr>
        <w:t xml:space="preserve"> </w:t>
      </w:r>
      <w:r w:rsidRPr="004B35A1">
        <w:rPr>
          <w:i/>
          <w:sz w:val="28"/>
          <w:szCs w:val="28"/>
        </w:rPr>
        <w:t>2</w:t>
      </w:r>
      <w:r w:rsidRPr="004B35A1">
        <w:rPr>
          <w:sz w:val="28"/>
          <w:szCs w:val="28"/>
        </w:rPr>
        <w:t>. На стойке з</w:t>
      </w:r>
      <w:r w:rsidRPr="004B35A1">
        <w:rPr>
          <w:sz w:val="28"/>
          <w:szCs w:val="28"/>
        </w:rPr>
        <w:t>а</w:t>
      </w:r>
      <w:r w:rsidRPr="004B35A1">
        <w:rPr>
          <w:sz w:val="28"/>
          <w:szCs w:val="28"/>
        </w:rPr>
        <w:t>креплен магнит</w:t>
      </w:r>
      <w:r>
        <w:rPr>
          <w:sz w:val="28"/>
          <w:szCs w:val="28"/>
        </w:rPr>
        <w:t xml:space="preserve">, </w:t>
      </w:r>
      <w:r w:rsidRPr="004D1D87">
        <w:rPr>
          <w:sz w:val="28"/>
          <w:szCs w:val="28"/>
        </w:rPr>
        <w:t xml:space="preserve">полюсные наконечники которого можно поворачивать на угол 90 градусов. </w:t>
      </w:r>
      <w:r w:rsidRPr="004B35A1">
        <w:rPr>
          <w:sz w:val="28"/>
          <w:szCs w:val="28"/>
        </w:rPr>
        <w:t xml:space="preserve">Токонесущий проводник </w:t>
      </w:r>
      <w:r w:rsidRPr="004B35A1">
        <w:rPr>
          <w:i/>
          <w:sz w:val="28"/>
          <w:szCs w:val="28"/>
        </w:rPr>
        <w:t>4</w:t>
      </w:r>
      <w:r w:rsidRPr="004B35A1">
        <w:rPr>
          <w:sz w:val="28"/>
          <w:szCs w:val="28"/>
        </w:rPr>
        <w:t xml:space="preserve"> представляет собой медный стержень, подвешенный к перекладине </w:t>
      </w:r>
      <w:r w:rsidRPr="004B35A1">
        <w:rPr>
          <w:i/>
          <w:sz w:val="28"/>
          <w:szCs w:val="28"/>
        </w:rPr>
        <w:t>2</w:t>
      </w:r>
      <w:r>
        <w:rPr>
          <w:i/>
          <w:sz w:val="28"/>
          <w:szCs w:val="28"/>
        </w:rPr>
        <w:t xml:space="preserve"> </w:t>
      </w:r>
      <w:r w:rsidRPr="004B35A1">
        <w:rPr>
          <w:sz w:val="28"/>
          <w:szCs w:val="28"/>
        </w:rPr>
        <w:t xml:space="preserve">на жилах медного кабеля </w:t>
      </w:r>
      <w:r w:rsidRPr="004B35A1">
        <w:rPr>
          <w:i/>
          <w:sz w:val="28"/>
          <w:szCs w:val="28"/>
        </w:rPr>
        <w:t>5</w:t>
      </w:r>
      <w:r w:rsidRPr="004B35A1">
        <w:rPr>
          <w:sz w:val="28"/>
          <w:szCs w:val="28"/>
        </w:rPr>
        <w:t>. Пр</w:t>
      </w:r>
      <w:r w:rsidRPr="004B35A1">
        <w:rPr>
          <w:sz w:val="28"/>
          <w:szCs w:val="28"/>
        </w:rPr>
        <w:t>о</w:t>
      </w:r>
      <w:r w:rsidRPr="004B35A1">
        <w:rPr>
          <w:sz w:val="28"/>
          <w:szCs w:val="28"/>
        </w:rPr>
        <w:t>водник располагается точно посередине между полюсами магнита</w:t>
      </w:r>
      <w:r w:rsidR="00770DE7">
        <w:rPr>
          <w:sz w:val="28"/>
          <w:szCs w:val="28"/>
        </w:rPr>
        <w:t>.</w:t>
      </w:r>
    </w:p>
    <w:p w:rsidR="00A36763" w:rsidRPr="004B35A1" w:rsidRDefault="00A36763" w:rsidP="007D126C">
      <w:pPr>
        <w:spacing w:line="245" w:lineRule="auto"/>
        <w:ind w:firstLine="709"/>
        <w:jc w:val="both"/>
        <w:rPr>
          <w:sz w:val="28"/>
          <w:szCs w:val="28"/>
        </w:rPr>
      </w:pPr>
      <w:r w:rsidRPr="006F445F">
        <w:rPr>
          <w:sz w:val="28"/>
          <w:szCs w:val="28"/>
        </w:rPr>
        <w:t xml:space="preserve">На проводник с током </w:t>
      </w:r>
      <w:r w:rsidRPr="006F445F">
        <w:rPr>
          <w:i/>
          <w:sz w:val="28"/>
          <w:szCs w:val="28"/>
          <w:lang w:val="en-US"/>
        </w:rPr>
        <w:t>I</w:t>
      </w:r>
      <w:r w:rsidRPr="006F445F">
        <w:rPr>
          <w:sz w:val="28"/>
          <w:szCs w:val="28"/>
        </w:rPr>
        <w:t xml:space="preserve"> в магнитном поле с индукцией</w:t>
      </w:r>
      <w:proofErr w:type="gramStart"/>
      <w:r w:rsidRPr="006F445F">
        <w:rPr>
          <w:sz w:val="28"/>
          <w:szCs w:val="28"/>
        </w:rPr>
        <w:t xml:space="preserve"> </w:t>
      </w:r>
      <w:r w:rsidRPr="006F445F">
        <w:rPr>
          <w:b/>
          <w:sz w:val="28"/>
          <w:szCs w:val="28"/>
        </w:rPr>
        <w:t>В</w:t>
      </w:r>
      <w:proofErr w:type="gramEnd"/>
      <w:r w:rsidRPr="006F445F">
        <w:rPr>
          <w:sz w:val="28"/>
          <w:szCs w:val="28"/>
        </w:rPr>
        <w:t xml:space="preserve"> действует сила Ампера </w:t>
      </w:r>
      <w:r w:rsidRPr="006F445F">
        <w:rPr>
          <w:b/>
          <w:sz w:val="28"/>
          <w:szCs w:val="28"/>
          <w:lang w:val="en-US"/>
        </w:rPr>
        <w:t>F</w:t>
      </w:r>
      <w:r w:rsidR="00B8312F" w:rsidRPr="006F445F">
        <w:rPr>
          <w:sz w:val="28"/>
          <w:szCs w:val="28"/>
          <w:vertAlign w:val="subscript"/>
        </w:rPr>
        <w:t>А</w:t>
      </w:r>
      <w:r w:rsidRPr="006F445F">
        <w:rPr>
          <w:sz w:val="28"/>
          <w:szCs w:val="28"/>
        </w:rPr>
        <w:t>, отклоняющая его на угол α от вертикали, как и показано</w:t>
      </w:r>
      <w:r w:rsidRPr="004D1D87">
        <w:rPr>
          <w:sz w:val="28"/>
          <w:szCs w:val="28"/>
        </w:rPr>
        <w:t xml:space="preserve"> на рис. 2.</w:t>
      </w:r>
      <w:r>
        <w:rPr>
          <w:sz w:val="28"/>
          <w:szCs w:val="28"/>
        </w:rPr>
        <w:t xml:space="preserve"> </w:t>
      </w:r>
    </w:p>
    <w:p w:rsidR="00A36763" w:rsidRPr="004B35A1" w:rsidRDefault="00415371" w:rsidP="007D126C">
      <w:pPr>
        <w:spacing w:line="245" w:lineRule="auto"/>
        <w:jc w:val="center"/>
        <w:rPr>
          <w:sz w:val="28"/>
          <w:szCs w:val="28"/>
          <w:lang w:val="en-US"/>
        </w:rPr>
      </w:pPr>
      <w:r w:rsidRPr="00415371">
        <w:rPr>
          <w:sz w:val="28"/>
          <w:szCs w:val="28"/>
          <w:lang w:val="en-US"/>
        </w:rPr>
      </w:r>
      <w:r>
        <w:rPr>
          <w:sz w:val="28"/>
          <w:szCs w:val="28"/>
          <w:lang w:val="en-US"/>
        </w:rPr>
        <w:pict>
          <v:group id="_x0000_s1798685" editas="canvas" style="width:181.45pt;height:216.4pt;mso-position-horizontal-relative:char;mso-position-vertical-relative:line" coordorigin="2303,7503" coordsize="3629,4328">
            <o:lock v:ext="edit" aspectratio="t"/>
            <v:shape id="_x0000_s1798686" type="#_x0000_t75" style="position:absolute;left:2303;top:7503;width:3629;height:4328" o:preferrelative="f">
              <v:fill o:detectmouseclick="t"/>
              <v:path o:extrusionok="t" o:connecttype="none"/>
              <o:lock v:ext="edit" text="t"/>
            </v:shape>
            <v:shape id="_x0000_s1798687" type="#_x0000_t32" style="position:absolute;left:3015;top:8221;width:1;height:2940" o:connectortype="straight">
              <v:stroke endarrowwidth="wide" endarrowlength="long"/>
            </v:shape>
            <v:shape id="_x0000_s1798688" type="#_x0000_t32" style="position:absolute;left:3015;top:8206;width:1330;height:2649" o:connectortype="straight">
              <v:stroke startarrowwidth="narrow" startarrowlength="short" endarrowwidth="wide" endarrowlength="long"/>
            </v:shape>
            <v:shape id="_x0000_s1798689" type="#_x0000_t32" style="position:absolute;left:4345;top:10877;width:2;height:793" o:connectortype="straight" strokeweight="1.5pt">
              <v:stroke endarrow="classic"/>
            </v:shape>
            <v:shape id="_x0000_s1798690" type="#_x0000_t32" style="position:absolute;left:4345;top:10873;width:1077;height:1" o:connectortype="straight" strokeweight="1.5pt">
              <v:stroke endarrow="classic"/>
            </v:shape>
            <v:shape id="_x0000_s1798691" type="#_x0000_t32" style="position:absolute;left:3017;top:10876;width:1410;height:1;flip:x" o:connectortype="straight"/>
            <v:shape id="_x0000_s1798692" type="#_x0000_t19" style="position:absolute;left:3045;top:8850;width:360;height:270;rotation:9162821fd"/>
            <v:shape id="_x0000_s1798693" type="#_x0000_t202" style="position:absolute;left:4982;top:8560;width:420;height:450" stroked="f">
              <v:fill opacity="0"/>
              <v:textbox inset="0,0,0,0">
                <w:txbxContent>
                  <w:p w:rsidR="00191DEC" w:rsidRPr="00BB4315" w:rsidRDefault="00191DEC" w:rsidP="00A36763">
                    <w:pPr>
                      <w:jc w:val="center"/>
                      <w:rPr>
                        <w:i/>
                        <w:lang w:val="en-US"/>
                      </w:rPr>
                    </w:pPr>
                    <w:proofErr w:type="gramStart"/>
                    <w:r w:rsidRPr="00BB4315">
                      <w:rPr>
                        <w:i/>
                        <w:lang w:val="en-US"/>
                      </w:rPr>
                      <w:t>x</w:t>
                    </w:r>
                    <w:proofErr w:type="gramEnd"/>
                  </w:p>
                </w:txbxContent>
              </v:textbox>
            </v:shape>
            <v:shape id="_x0000_s1798694" type="#_x0000_t202" style="position:absolute;left:3045;top:9120;width:420;height:450" stroked="f">
              <v:fill opacity="0"/>
              <v:textbox inset="0,0,0,0">
                <w:txbxContent>
                  <w:p w:rsidR="00191DEC" w:rsidRPr="00BB4315" w:rsidRDefault="00191DEC" w:rsidP="00A36763">
                    <w:pPr>
                      <w:jc w:val="center"/>
                    </w:pPr>
                    <w:r>
                      <w:t>α</w:t>
                    </w:r>
                  </w:p>
                </w:txbxContent>
              </v:textbox>
            </v:shape>
            <v:shape id="_x0000_s1798695" type="#_x0000_t32" style="position:absolute;left:4498;top:8909;width:850;height:1" o:connectortype="straight">
              <v:stroke endarrow="block"/>
            </v:shape>
            <v:shape id="_x0000_s1798696" type="#_x0000_t32" style="position:absolute;left:4496;top:8043;width:2;height:850" o:connectortype="straight">
              <v:stroke startarrow="block"/>
            </v:shape>
            <v:shape id="_x0000_s1798697" type="#_x0000_t202" style="position:absolute;left:4502;top:7951;width:420;height:450" stroked="f">
              <v:fill opacity="0"/>
              <v:textbox inset="0,0,0,0">
                <w:txbxContent>
                  <w:p w:rsidR="00191DEC" w:rsidRPr="00BB4315" w:rsidRDefault="00191DEC" w:rsidP="00A36763">
                    <w:pPr>
                      <w:jc w:val="center"/>
                      <w:rPr>
                        <w:i/>
                      </w:rPr>
                    </w:pPr>
                    <w:r w:rsidRPr="00BB4315">
                      <w:rPr>
                        <w:i/>
                      </w:rPr>
                      <w:t>у</w:t>
                    </w:r>
                  </w:p>
                </w:txbxContent>
              </v:textbox>
            </v:shape>
            <v:shape id="_x0000_s1798698" type="#_x0000_t202" style="position:absolute;left:3700;top:9391;width:420;height:450" stroked="f">
              <v:fill opacity="0"/>
              <v:textbox inset="0,0,0,0">
                <w:txbxContent>
                  <w:p w:rsidR="00191DEC" w:rsidRPr="000B27AC" w:rsidRDefault="00191DEC" w:rsidP="00A36763">
                    <w:pPr>
                      <w:jc w:val="center"/>
                      <w:rPr>
                        <w:i/>
                        <w:lang w:val="en-US"/>
                      </w:rPr>
                    </w:pPr>
                    <w:r w:rsidRPr="000B27AC">
                      <w:rPr>
                        <w:i/>
                        <w:lang w:val="en-US"/>
                      </w:rPr>
                      <w:t>L</w:t>
                    </w:r>
                  </w:p>
                </w:txbxContent>
              </v:textbox>
            </v:shape>
            <v:shape id="_x0000_s1798699" type="#_x0000_t202" style="position:absolute;left:3405;top:10591;width:420;height:450" stroked="f">
              <v:fill opacity="0"/>
              <v:textbox inset="0,0,0,0">
                <w:txbxContent>
                  <w:p w:rsidR="00191DEC" w:rsidRPr="004E6A58" w:rsidRDefault="00191DEC" w:rsidP="00A36763">
                    <w:pPr>
                      <w:jc w:val="center"/>
                      <w:rPr>
                        <w:i/>
                        <w:vertAlign w:val="subscript"/>
                      </w:rPr>
                    </w:pPr>
                    <w:proofErr w:type="gramStart"/>
                    <w:r w:rsidRPr="00BB4315">
                      <w:rPr>
                        <w:i/>
                        <w:lang w:val="en-US"/>
                      </w:rPr>
                      <w:t>s</w:t>
                    </w:r>
                    <w:proofErr w:type="gramEnd"/>
                  </w:p>
                </w:txbxContent>
              </v:textbox>
            </v:shape>
            <v:shape id="_x0000_s1798700" type="#_x0000_t202" style="position:absolute;left:2549;top:10981;width:420;height:450" stroked="f">
              <v:fill opacity="0"/>
              <v:textbox inset="0,0,0,0">
                <w:txbxContent>
                  <w:p w:rsidR="00191DEC" w:rsidRPr="00BB4315" w:rsidRDefault="00191DEC" w:rsidP="00A36763">
                    <w:pPr>
                      <w:jc w:val="center"/>
                      <w:rPr>
                        <w:i/>
                        <w:lang w:val="en-US"/>
                      </w:rPr>
                    </w:pPr>
                    <w:r w:rsidRPr="00BB4315">
                      <w:rPr>
                        <w:i/>
                        <w:lang w:val="en-US"/>
                      </w:rPr>
                      <w:t>I</w:t>
                    </w:r>
                  </w:p>
                </w:txbxContent>
              </v:textbox>
            </v:shape>
            <v:shape id="_x0000_s1798701" type="#_x0000_t32" style="position:absolute;left:3700;top:8206;width:1;height:541" o:connectortype="straight" strokeweight="1.5pt">
              <v:stroke startarrow="classic"/>
            </v:shape>
            <v:shape id="_x0000_s1798702" type="#_x0000_t202" style="position:absolute;left:4076;top:10230;width:420;height:450" stroked="f">
              <v:fill opacity="0"/>
              <v:textbox inset="0,0,0,0">
                <w:txbxContent>
                  <w:p w:rsidR="00191DEC" w:rsidRPr="00BB4315" w:rsidRDefault="00191DEC" w:rsidP="00A36763">
                    <w:pPr>
                      <w:jc w:val="center"/>
                      <w:rPr>
                        <w:b/>
                        <w:lang w:val="en-US"/>
                      </w:rPr>
                    </w:pPr>
                    <w:r w:rsidRPr="00BB4315">
                      <w:rPr>
                        <w:b/>
                        <w:lang w:val="en-US"/>
                      </w:rPr>
                      <w:t>T</w:t>
                    </w:r>
                  </w:p>
                </w:txbxContent>
              </v:textbox>
            </v:shape>
            <v:shape id="_x0000_s1798703" type="#_x0000_t32" style="position:absolute;left:3975;top:10136;width:330;height:663" o:connectortype="straight" strokeweight="1.5pt">
              <v:stroke startarrow="classic"/>
            </v:shape>
            <v:shape id="_x0000_s1798704" type="#_x0000_t202" style="position:absolute;left:3280;top:8221;width:420;height:450" stroked="f">
              <v:fill opacity="0"/>
              <v:textbox inset="0,0,0,0">
                <w:txbxContent>
                  <w:p w:rsidR="00191DEC" w:rsidRPr="00BB4315" w:rsidRDefault="00191DEC" w:rsidP="00A36763">
                    <w:pPr>
                      <w:jc w:val="center"/>
                      <w:rPr>
                        <w:b/>
                      </w:rPr>
                    </w:pPr>
                    <w:r w:rsidRPr="00BB4315">
                      <w:rPr>
                        <w:b/>
                      </w:rPr>
                      <w:t>В</w:t>
                    </w:r>
                  </w:p>
                </w:txbxContent>
              </v:textbox>
            </v:shape>
            <v:shape id="_x0000_s1798705" type="#_x0000_t202" style="position:absolute;left:4795;top:10532;width:644;height:450" stroked="f">
              <v:fill opacity="0"/>
              <v:textbox inset="0,0,0,0">
                <w:txbxContent>
                  <w:p w:rsidR="00191DEC" w:rsidRPr="00B8312F" w:rsidRDefault="00191DEC" w:rsidP="00A36763">
                    <w:pPr>
                      <w:jc w:val="center"/>
                      <w:rPr>
                        <w:i/>
                      </w:rPr>
                    </w:pPr>
                    <w:r w:rsidRPr="00BB4315">
                      <w:rPr>
                        <w:b/>
                        <w:lang w:val="en-US"/>
                      </w:rPr>
                      <w:t>F</w:t>
                    </w:r>
                    <w:r w:rsidRPr="00B8312F">
                      <w:rPr>
                        <w:vertAlign w:val="subscript"/>
                      </w:rPr>
                      <w:t>А</w:t>
                    </w:r>
                  </w:p>
                </w:txbxContent>
              </v:textbox>
            </v:shape>
            <v:shape id="_x0000_s1798706" type="#_x0000_t202" style="position:absolute;left:4277;top:11161;width:644;height:450" stroked="f">
              <v:fill opacity="0"/>
              <v:textbox inset="0,0,0,0">
                <w:txbxContent>
                  <w:p w:rsidR="00191DEC" w:rsidRPr="000B27AC" w:rsidRDefault="00191DEC" w:rsidP="00A36763">
                    <w:pPr>
                      <w:jc w:val="center"/>
                      <w:rPr>
                        <w:i/>
                        <w:lang w:val="en-US"/>
                      </w:rPr>
                    </w:pPr>
                    <w:proofErr w:type="gramStart"/>
                    <w:r w:rsidRPr="000B27AC">
                      <w:rPr>
                        <w:i/>
                        <w:lang w:val="en-US"/>
                      </w:rPr>
                      <w:t>m</w:t>
                    </w:r>
                    <w:r w:rsidRPr="000B27AC">
                      <w:rPr>
                        <w:b/>
                        <w:lang w:val="en-US"/>
                      </w:rPr>
                      <w:t>g</w:t>
                    </w:r>
                    <w:proofErr w:type="gramEnd"/>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798707" type="#_x0000_t123" style="position:absolute;left:4242;top:10759;width:239;height:222"/>
            <v:shape id="_x0000_s1798708" type="#_x0000_t123" style="position:absolute;left:2882;top:11056;width:239;height:222"/>
            <v:shape id="_x0000_s1798709" type="#_x0000_t202" style="position:absolute;left:4260;top:8881;width:420;height:450" stroked="f">
              <v:fill opacity="0"/>
              <v:textbox inset="0,0,0,0">
                <w:txbxContent>
                  <w:p w:rsidR="00191DEC" w:rsidRPr="00027BA8" w:rsidRDefault="00191DEC" w:rsidP="00A36763">
                    <w:pPr>
                      <w:jc w:val="center"/>
                    </w:pPr>
                    <w:r>
                      <w:t>0</w:t>
                    </w:r>
                  </w:p>
                </w:txbxContent>
              </v:textbox>
            </v:shape>
            <w10:wrap type="none"/>
            <w10:anchorlock/>
          </v:group>
        </w:pict>
      </w:r>
    </w:p>
    <w:p w:rsidR="00A36763" w:rsidRPr="00FD677B" w:rsidRDefault="00A36763" w:rsidP="007D126C">
      <w:pPr>
        <w:spacing w:line="245" w:lineRule="auto"/>
        <w:jc w:val="center"/>
      </w:pPr>
      <w:r w:rsidRPr="00FD677B">
        <w:t>Рис. 2. Проводник в магнитном поле</w:t>
      </w:r>
    </w:p>
    <w:p w:rsidR="00A36763" w:rsidRPr="004B35A1" w:rsidRDefault="00A36763" w:rsidP="007D126C">
      <w:pPr>
        <w:spacing w:line="245" w:lineRule="auto"/>
        <w:ind w:firstLine="709"/>
        <w:jc w:val="both"/>
        <w:rPr>
          <w:sz w:val="28"/>
          <w:szCs w:val="28"/>
        </w:rPr>
      </w:pPr>
    </w:p>
    <w:p w:rsidR="00A36763" w:rsidRPr="004B35A1" w:rsidRDefault="00B8312F" w:rsidP="007D126C">
      <w:pPr>
        <w:spacing w:line="245" w:lineRule="auto"/>
        <w:ind w:firstLine="709"/>
        <w:jc w:val="both"/>
        <w:rPr>
          <w:sz w:val="28"/>
          <w:szCs w:val="28"/>
        </w:rPr>
      </w:pPr>
      <w:r w:rsidRPr="000579F8">
        <w:rPr>
          <w:sz w:val="28"/>
          <w:szCs w:val="28"/>
        </w:rPr>
        <w:t>На</w:t>
      </w:r>
      <w:r w:rsidR="006F445F" w:rsidRPr="000579F8">
        <w:rPr>
          <w:sz w:val="28"/>
          <w:szCs w:val="28"/>
        </w:rPr>
        <w:t xml:space="preserve"> п</w:t>
      </w:r>
      <w:r w:rsidR="00A36763" w:rsidRPr="000579F8">
        <w:rPr>
          <w:sz w:val="28"/>
          <w:szCs w:val="28"/>
        </w:rPr>
        <w:t>роводник</w:t>
      </w:r>
      <w:r w:rsidR="006F445F" w:rsidRPr="000579F8">
        <w:rPr>
          <w:sz w:val="28"/>
          <w:szCs w:val="28"/>
        </w:rPr>
        <w:t>,</w:t>
      </w:r>
      <w:r w:rsidR="00A36763" w:rsidRPr="000579F8">
        <w:rPr>
          <w:sz w:val="28"/>
          <w:szCs w:val="28"/>
        </w:rPr>
        <w:t xml:space="preserve"> </w:t>
      </w:r>
      <w:r w:rsidR="006F445F" w:rsidRPr="000579F8">
        <w:rPr>
          <w:sz w:val="28"/>
          <w:szCs w:val="28"/>
        </w:rPr>
        <w:t>имеющий</w:t>
      </w:r>
      <w:r w:rsidR="00A36763" w:rsidRPr="000579F8">
        <w:rPr>
          <w:sz w:val="28"/>
          <w:szCs w:val="28"/>
        </w:rPr>
        <w:t xml:space="preserve"> массу </w:t>
      </w:r>
      <w:r w:rsidR="00A36763" w:rsidRPr="000579F8">
        <w:rPr>
          <w:i/>
          <w:sz w:val="28"/>
          <w:szCs w:val="28"/>
          <w:lang w:val="en-US"/>
        </w:rPr>
        <w:t>m</w:t>
      </w:r>
      <w:r w:rsidR="006F445F" w:rsidRPr="00770DE7">
        <w:rPr>
          <w:sz w:val="28"/>
          <w:szCs w:val="28"/>
        </w:rPr>
        <w:t>,</w:t>
      </w:r>
      <w:r w:rsidR="00A36763" w:rsidRPr="00770DE7">
        <w:rPr>
          <w:sz w:val="28"/>
          <w:szCs w:val="28"/>
        </w:rPr>
        <w:t xml:space="preserve"> </w:t>
      </w:r>
      <w:r w:rsidR="00A36763" w:rsidRPr="000579F8">
        <w:rPr>
          <w:sz w:val="28"/>
          <w:szCs w:val="28"/>
        </w:rPr>
        <w:t xml:space="preserve">действуют сила тяжести </w:t>
      </w:r>
      <w:r w:rsidR="00A36763" w:rsidRPr="000579F8">
        <w:rPr>
          <w:i/>
          <w:sz w:val="28"/>
          <w:szCs w:val="28"/>
          <w:lang w:val="en-US"/>
        </w:rPr>
        <w:t>m</w:t>
      </w:r>
      <w:r w:rsidR="00A36763" w:rsidRPr="000579F8">
        <w:rPr>
          <w:b/>
          <w:sz w:val="28"/>
          <w:szCs w:val="28"/>
          <w:lang w:val="en-US"/>
        </w:rPr>
        <w:t>g</w:t>
      </w:r>
      <w:r w:rsidR="00A36763" w:rsidRPr="000579F8">
        <w:rPr>
          <w:sz w:val="28"/>
          <w:szCs w:val="28"/>
        </w:rPr>
        <w:t xml:space="preserve"> и силы</w:t>
      </w:r>
      <w:r w:rsidR="00A36763" w:rsidRPr="004B35A1">
        <w:rPr>
          <w:sz w:val="28"/>
          <w:szCs w:val="28"/>
        </w:rPr>
        <w:t xml:space="preserve"> натяжения обеих нитей </w:t>
      </w:r>
      <w:r w:rsidR="00A36763" w:rsidRPr="004B35A1">
        <w:rPr>
          <w:b/>
          <w:sz w:val="28"/>
          <w:szCs w:val="28"/>
          <w:lang w:val="en-US"/>
        </w:rPr>
        <w:t>T</w:t>
      </w:r>
      <w:r w:rsidR="00A36763" w:rsidRPr="004B35A1">
        <w:rPr>
          <w:sz w:val="28"/>
          <w:szCs w:val="28"/>
        </w:rPr>
        <w:t>. При отклонении проводника на максимальный угол α равнодействующая сил равна нулю:</w:t>
      </w:r>
    </w:p>
    <w:p w:rsidR="00A36763" w:rsidRPr="004B35A1" w:rsidRDefault="00A36763" w:rsidP="007D126C">
      <w:pPr>
        <w:spacing w:line="24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A36763" w:rsidRPr="004B35A1" w:rsidTr="00BE79E5">
        <w:tc>
          <w:tcPr>
            <w:tcW w:w="8755" w:type="dxa"/>
          </w:tcPr>
          <w:p w:rsidR="00A36763" w:rsidRPr="004B35A1" w:rsidRDefault="00A36763" w:rsidP="007D126C">
            <w:pPr>
              <w:spacing w:line="245" w:lineRule="auto"/>
              <w:ind w:firstLine="709"/>
              <w:jc w:val="center"/>
              <w:rPr>
                <w:sz w:val="28"/>
                <w:szCs w:val="28"/>
              </w:rPr>
            </w:pPr>
            <w:proofErr w:type="gramStart"/>
            <w:r w:rsidRPr="006F445F">
              <w:rPr>
                <w:i/>
                <w:sz w:val="28"/>
                <w:szCs w:val="28"/>
                <w:lang w:val="en-US"/>
              </w:rPr>
              <w:t>m</w:t>
            </w:r>
            <w:r w:rsidRPr="004B35A1">
              <w:rPr>
                <w:b/>
                <w:sz w:val="28"/>
                <w:szCs w:val="28"/>
                <w:lang w:val="en-US"/>
              </w:rPr>
              <w:t>g</w:t>
            </w:r>
            <w:proofErr w:type="gramEnd"/>
            <w:r w:rsidRPr="004B35A1">
              <w:rPr>
                <w:sz w:val="28"/>
                <w:szCs w:val="28"/>
              </w:rPr>
              <w:t xml:space="preserve"> + </w:t>
            </w:r>
            <w:r w:rsidRPr="004B35A1">
              <w:rPr>
                <w:b/>
                <w:sz w:val="28"/>
                <w:szCs w:val="28"/>
                <w:lang w:val="en-US"/>
              </w:rPr>
              <w:t>F</w:t>
            </w:r>
            <w:r w:rsidR="00B8312F" w:rsidRPr="00B8312F">
              <w:rPr>
                <w:sz w:val="28"/>
                <w:szCs w:val="28"/>
                <w:vertAlign w:val="subscript"/>
              </w:rPr>
              <w:t>А</w:t>
            </w:r>
            <w:r w:rsidRPr="004B35A1">
              <w:rPr>
                <w:sz w:val="28"/>
                <w:szCs w:val="28"/>
              </w:rPr>
              <w:t xml:space="preserve"> + </w:t>
            </w:r>
            <w:r w:rsidRPr="004B35A1">
              <w:rPr>
                <w:b/>
                <w:sz w:val="28"/>
                <w:szCs w:val="28"/>
                <w:lang w:val="en-US"/>
              </w:rPr>
              <w:t>T</w:t>
            </w:r>
            <w:r w:rsidRPr="004B35A1">
              <w:rPr>
                <w:b/>
                <w:sz w:val="28"/>
                <w:szCs w:val="28"/>
              </w:rPr>
              <w:t xml:space="preserve"> </w:t>
            </w:r>
            <w:r w:rsidRPr="004B35A1">
              <w:rPr>
                <w:sz w:val="28"/>
                <w:szCs w:val="28"/>
              </w:rPr>
              <w:t>= 0</w:t>
            </w:r>
            <w:r w:rsidR="00B8312F">
              <w:rPr>
                <w:sz w:val="28"/>
                <w:szCs w:val="28"/>
              </w:rPr>
              <w:t>.</w:t>
            </w:r>
          </w:p>
        </w:tc>
        <w:tc>
          <w:tcPr>
            <w:tcW w:w="815" w:type="dxa"/>
          </w:tcPr>
          <w:p w:rsidR="00A36763" w:rsidRPr="004B35A1" w:rsidRDefault="00A36763" w:rsidP="007D126C">
            <w:pPr>
              <w:spacing w:line="245" w:lineRule="auto"/>
              <w:jc w:val="right"/>
              <w:rPr>
                <w:sz w:val="28"/>
                <w:szCs w:val="28"/>
              </w:rPr>
            </w:pPr>
            <w:r w:rsidRPr="004B35A1">
              <w:rPr>
                <w:sz w:val="28"/>
                <w:szCs w:val="28"/>
              </w:rPr>
              <w:t>(1)</w:t>
            </w:r>
          </w:p>
        </w:tc>
      </w:tr>
    </w:tbl>
    <w:p w:rsidR="00A36763" w:rsidRPr="004B35A1" w:rsidRDefault="00A36763" w:rsidP="007D126C">
      <w:pPr>
        <w:spacing w:line="245" w:lineRule="auto"/>
        <w:ind w:firstLine="709"/>
        <w:jc w:val="both"/>
        <w:rPr>
          <w:sz w:val="28"/>
          <w:szCs w:val="28"/>
        </w:rPr>
      </w:pPr>
    </w:p>
    <w:p w:rsidR="00A36763" w:rsidRPr="00706085" w:rsidRDefault="00A36763" w:rsidP="007D126C">
      <w:pPr>
        <w:spacing w:line="245" w:lineRule="auto"/>
        <w:ind w:firstLine="709"/>
        <w:jc w:val="both"/>
        <w:rPr>
          <w:sz w:val="28"/>
          <w:szCs w:val="28"/>
        </w:rPr>
      </w:pPr>
      <w:r w:rsidRPr="00706085">
        <w:rPr>
          <w:sz w:val="28"/>
          <w:szCs w:val="28"/>
        </w:rPr>
        <w:t xml:space="preserve">Проекции уравнения (1) на координатные оси </w:t>
      </w:r>
      <w:r w:rsidR="006F3EA2" w:rsidRPr="00706085">
        <w:rPr>
          <w:sz w:val="28"/>
          <w:szCs w:val="28"/>
        </w:rPr>
        <w:t>0</w:t>
      </w:r>
      <w:r w:rsidR="006F3EA2" w:rsidRPr="00706085">
        <w:rPr>
          <w:i/>
          <w:sz w:val="28"/>
          <w:szCs w:val="28"/>
        </w:rPr>
        <w:t>х</w:t>
      </w:r>
      <w:r w:rsidR="006F3EA2" w:rsidRPr="00706085">
        <w:rPr>
          <w:sz w:val="28"/>
          <w:szCs w:val="28"/>
        </w:rPr>
        <w:t xml:space="preserve"> </w:t>
      </w:r>
      <w:r w:rsidRPr="00706085">
        <w:rPr>
          <w:sz w:val="28"/>
          <w:szCs w:val="28"/>
        </w:rPr>
        <w:t>и</w:t>
      </w:r>
      <w:r w:rsidR="006F3EA2" w:rsidRPr="00706085">
        <w:rPr>
          <w:sz w:val="28"/>
          <w:szCs w:val="28"/>
        </w:rPr>
        <w:t xml:space="preserve"> 0</w:t>
      </w:r>
      <w:r w:rsidR="006F3EA2" w:rsidRPr="00706085">
        <w:rPr>
          <w:i/>
          <w:sz w:val="28"/>
          <w:szCs w:val="28"/>
        </w:rPr>
        <w:t>у</w:t>
      </w:r>
      <w:r w:rsidR="006F445F" w:rsidRPr="00706085">
        <w:rPr>
          <w:i/>
          <w:sz w:val="28"/>
          <w:szCs w:val="28"/>
        </w:rPr>
        <w:t xml:space="preserve"> </w:t>
      </w:r>
      <w:r w:rsidR="006F445F" w:rsidRPr="00706085">
        <w:rPr>
          <w:sz w:val="28"/>
          <w:szCs w:val="28"/>
        </w:rPr>
        <w:t>имеют вид</w:t>
      </w:r>
      <w:r w:rsidRPr="00706085">
        <w:rPr>
          <w:sz w:val="28"/>
          <w:szCs w:val="28"/>
        </w:rPr>
        <w:t>:</w:t>
      </w:r>
    </w:p>
    <w:p w:rsidR="006F3EA2" w:rsidRPr="004B35A1" w:rsidRDefault="006F3EA2" w:rsidP="007D126C">
      <w:pPr>
        <w:spacing w:line="24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B8312F" w:rsidRPr="004B35A1" w:rsidTr="006F3EA2">
        <w:tc>
          <w:tcPr>
            <w:tcW w:w="8537" w:type="dxa"/>
          </w:tcPr>
          <w:p w:rsidR="00B8312F" w:rsidRDefault="006F3EA2" w:rsidP="007D126C">
            <w:pPr>
              <w:spacing w:line="245" w:lineRule="auto"/>
              <w:ind w:firstLine="3119"/>
              <w:jc w:val="both"/>
              <w:rPr>
                <w:sz w:val="28"/>
                <w:szCs w:val="28"/>
              </w:rPr>
            </w:pPr>
            <w:r w:rsidRPr="004B35A1">
              <w:rPr>
                <w:sz w:val="28"/>
                <w:szCs w:val="28"/>
              </w:rPr>
              <w:t>0</w:t>
            </w:r>
            <w:r w:rsidRPr="004B35A1">
              <w:rPr>
                <w:i/>
                <w:sz w:val="28"/>
                <w:szCs w:val="28"/>
              </w:rPr>
              <w:t>х</w:t>
            </w:r>
            <w:proofErr w:type="gramStart"/>
            <w:r w:rsidRPr="004B35A1">
              <w:rPr>
                <w:sz w:val="28"/>
                <w:szCs w:val="28"/>
              </w:rPr>
              <w:t xml:space="preserve"> </w:t>
            </w:r>
            <w:r>
              <w:rPr>
                <w:sz w:val="28"/>
                <w:szCs w:val="28"/>
              </w:rPr>
              <w:t>:</w:t>
            </w:r>
            <w:proofErr w:type="gramEnd"/>
            <w:r>
              <w:rPr>
                <w:sz w:val="28"/>
                <w:szCs w:val="28"/>
              </w:rPr>
              <w:t xml:space="preserve"> </w:t>
            </w:r>
            <w:r w:rsidR="00B8312F" w:rsidRPr="004B35A1">
              <w:rPr>
                <w:i/>
                <w:sz w:val="28"/>
                <w:szCs w:val="28"/>
                <w:lang w:val="en-US"/>
              </w:rPr>
              <w:t>F</w:t>
            </w:r>
            <w:r w:rsidR="00B8312F" w:rsidRPr="00B8312F">
              <w:rPr>
                <w:sz w:val="28"/>
                <w:szCs w:val="28"/>
                <w:vertAlign w:val="subscript"/>
              </w:rPr>
              <w:t>А</w:t>
            </w:r>
            <w:r w:rsidR="00B8312F" w:rsidRPr="004B35A1">
              <w:rPr>
                <w:sz w:val="28"/>
                <w:szCs w:val="28"/>
              </w:rPr>
              <w:t xml:space="preserve"> – </w:t>
            </w:r>
            <w:r w:rsidR="00B8312F" w:rsidRPr="004B35A1">
              <w:rPr>
                <w:i/>
                <w:sz w:val="28"/>
                <w:szCs w:val="28"/>
                <w:lang w:val="en-US"/>
              </w:rPr>
              <w:t>T</w:t>
            </w:r>
            <w:r w:rsidR="008A2851">
              <w:rPr>
                <w:i/>
                <w:sz w:val="28"/>
                <w:szCs w:val="28"/>
                <w:lang w:val="en-US"/>
              </w:rPr>
              <w:sym w:font="Symbol" w:char="F0D7"/>
            </w:r>
            <w:r w:rsidR="00770DE7">
              <w:rPr>
                <w:i/>
                <w:sz w:val="28"/>
                <w:szCs w:val="28"/>
              </w:rPr>
              <w:t xml:space="preserve"> </w:t>
            </w:r>
            <w:r w:rsidR="00B8312F" w:rsidRPr="004B35A1">
              <w:rPr>
                <w:sz w:val="28"/>
                <w:szCs w:val="28"/>
                <w:lang w:val="en-US"/>
              </w:rPr>
              <w:t>sin</w:t>
            </w:r>
            <w:r w:rsidR="00B8312F" w:rsidRPr="004B35A1">
              <w:rPr>
                <w:sz w:val="28"/>
                <w:szCs w:val="28"/>
              </w:rPr>
              <w:t>α = 0</w:t>
            </w:r>
            <w:r>
              <w:rPr>
                <w:sz w:val="28"/>
                <w:szCs w:val="28"/>
              </w:rPr>
              <w:t>,</w:t>
            </w:r>
          </w:p>
          <w:p w:rsidR="006F3EA2" w:rsidRPr="004B35A1" w:rsidRDefault="006F3EA2" w:rsidP="007D126C">
            <w:pPr>
              <w:spacing w:line="245" w:lineRule="auto"/>
              <w:ind w:firstLine="3119"/>
              <w:jc w:val="both"/>
              <w:rPr>
                <w:sz w:val="28"/>
                <w:szCs w:val="28"/>
              </w:rPr>
            </w:pPr>
            <w:r w:rsidRPr="004B35A1">
              <w:rPr>
                <w:sz w:val="28"/>
                <w:szCs w:val="28"/>
              </w:rPr>
              <w:t>0</w:t>
            </w:r>
            <w:r w:rsidRPr="004B35A1">
              <w:rPr>
                <w:i/>
                <w:sz w:val="28"/>
                <w:szCs w:val="28"/>
              </w:rPr>
              <w:t>у</w:t>
            </w:r>
            <w:proofErr w:type="gramStart"/>
            <w:r w:rsidRPr="004B35A1">
              <w:rPr>
                <w:i/>
                <w:sz w:val="28"/>
                <w:szCs w:val="28"/>
              </w:rPr>
              <w:t xml:space="preserve"> </w:t>
            </w:r>
            <w:r w:rsidRPr="004B35A1">
              <w:rPr>
                <w:sz w:val="28"/>
                <w:szCs w:val="28"/>
              </w:rPr>
              <w:t>:</w:t>
            </w:r>
            <w:proofErr w:type="gramEnd"/>
            <w:r w:rsidRPr="004B35A1">
              <w:rPr>
                <w:sz w:val="28"/>
                <w:szCs w:val="28"/>
              </w:rPr>
              <w:t xml:space="preserve"> –</w:t>
            </w:r>
            <w:r w:rsidRPr="004B35A1">
              <w:rPr>
                <w:i/>
                <w:sz w:val="28"/>
                <w:szCs w:val="28"/>
                <w:lang w:val="en-US"/>
              </w:rPr>
              <w:t>mg</w:t>
            </w:r>
            <w:r w:rsidRPr="004B35A1">
              <w:rPr>
                <w:sz w:val="28"/>
                <w:szCs w:val="28"/>
              </w:rPr>
              <w:t xml:space="preserve"> + </w:t>
            </w:r>
            <w:r w:rsidRPr="004B35A1">
              <w:rPr>
                <w:i/>
                <w:sz w:val="28"/>
                <w:szCs w:val="28"/>
                <w:lang w:val="en-US"/>
              </w:rPr>
              <w:t>T</w:t>
            </w:r>
            <w:r w:rsidR="008A2851">
              <w:rPr>
                <w:i/>
                <w:sz w:val="28"/>
                <w:szCs w:val="28"/>
                <w:lang w:val="en-US"/>
              </w:rPr>
              <w:sym w:font="Symbol" w:char="F0D7"/>
            </w:r>
            <w:r w:rsidR="00770DE7">
              <w:rPr>
                <w:i/>
                <w:sz w:val="28"/>
                <w:szCs w:val="28"/>
              </w:rPr>
              <w:t xml:space="preserve"> </w:t>
            </w:r>
            <w:proofErr w:type="spellStart"/>
            <w:r w:rsidRPr="004B35A1">
              <w:rPr>
                <w:sz w:val="28"/>
                <w:szCs w:val="28"/>
                <w:lang w:val="en-US"/>
              </w:rPr>
              <w:t>cosα</w:t>
            </w:r>
            <w:proofErr w:type="spellEnd"/>
            <w:r w:rsidRPr="004B35A1">
              <w:rPr>
                <w:sz w:val="28"/>
                <w:szCs w:val="28"/>
              </w:rPr>
              <w:t xml:space="preserve"> = 0.</w:t>
            </w:r>
          </w:p>
        </w:tc>
        <w:tc>
          <w:tcPr>
            <w:tcW w:w="808" w:type="dxa"/>
            <w:vAlign w:val="center"/>
          </w:tcPr>
          <w:p w:rsidR="00B8312F" w:rsidRPr="004B35A1" w:rsidRDefault="00B8312F" w:rsidP="007D126C">
            <w:pPr>
              <w:spacing w:line="245" w:lineRule="auto"/>
              <w:jc w:val="right"/>
              <w:rPr>
                <w:sz w:val="28"/>
                <w:szCs w:val="28"/>
              </w:rPr>
            </w:pPr>
            <w:r w:rsidRPr="004B35A1">
              <w:rPr>
                <w:sz w:val="28"/>
                <w:szCs w:val="28"/>
              </w:rPr>
              <w:t>(2)</w:t>
            </w:r>
          </w:p>
        </w:tc>
      </w:tr>
    </w:tbl>
    <w:p w:rsidR="00B8312F" w:rsidRPr="00B8312F" w:rsidRDefault="00B8312F" w:rsidP="007D126C">
      <w:pPr>
        <w:spacing w:line="245" w:lineRule="auto"/>
        <w:ind w:left="1429"/>
        <w:jc w:val="both"/>
        <w:rPr>
          <w:sz w:val="28"/>
          <w:szCs w:val="28"/>
        </w:rPr>
      </w:pPr>
    </w:p>
    <w:p w:rsidR="00A36763" w:rsidRDefault="00A36763" w:rsidP="007D126C">
      <w:pPr>
        <w:spacing w:line="245" w:lineRule="auto"/>
        <w:ind w:firstLine="709"/>
        <w:jc w:val="both"/>
        <w:rPr>
          <w:sz w:val="28"/>
          <w:szCs w:val="28"/>
          <w:lang w:val="en-US"/>
        </w:rPr>
      </w:pPr>
      <w:r w:rsidRPr="004B35A1">
        <w:rPr>
          <w:sz w:val="28"/>
          <w:szCs w:val="28"/>
        </w:rPr>
        <w:t>Из системы уравнений (2) следует:</w:t>
      </w:r>
    </w:p>
    <w:p w:rsidR="008A2851" w:rsidRDefault="008A2851" w:rsidP="007D126C">
      <w:pPr>
        <w:spacing w:line="24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6F445F" w:rsidRPr="004B35A1" w:rsidTr="002B6895">
        <w:tc>
          <w:tcPr>
            <w:tcW w:w="8537" w:type="dxa"/>
          </w:tcPr>
          <w:p w:rsidR="006F445F" w:rsidRPr="006F445F" w:rsidRDefault="006F445F" w:rsidP="007D126C">
            <w:pPr>
              <w:spacing w:line="245" w:lineRule="auto"/>
              <w:ind w:firstLine="709"/>
              <w:jc w:val="center"/>
              <w:rPr>
                <w:i/>
                <w:position w:val="-12"/>
                <w:sz w:val="28"/>
                <w:szCs w:val="28"/>
              </w:rPr>
            </w:pPr>
            <w:r w:rsidRPr="004B35A1">
              <w:rPr>
                <w:i/>
                <w:sz w:val="28"/>
                <w:szCs w:val="28"/>
                <w:lang w:val="en-US"/>
              </w:rPr>
              <w:t>F</w:t>
            </w:r>
            <w:r w:rsidRPr="00B8312F">
              <w:rPr>
                <w:sz w:val="28"/>
                <w:szCs w:val="28"/>
                <w:vertAlign w:val="subscript"/>
              </w:rPr>
              <w:t>А</w:t>
            </w:r>
            <w:r>
              <w:rPr>
                <w:sz w:val="28"/>
                <w:szCs w:val="28"/>
              </w:rPr>
              <w:t xml:space="preserve"> =</w:t>
            </w:r>
            <w:r w:rsidRPr="004B35A1">
              <w:rPr>
                <w:sz w:val="28"/>
                <w:szCs w:val="28"/>
              </w:rPr>
              <w:t xml:space="preserve"> </w:t>
            </w:r>
            <w:r w:rsidRPr="004B35A1">
              <w:rPr>
                <w:i/>
                <w:sz w:val="28"/>
                <w:szCs w:val="28"/>
                <w:lang w:val="en-US"/>
              </w:rPr>
              <w:t>mg</w:t>
            </w:r>
            <w:r>
              <w:rPr>
                <w:sz w:val="28"/>
                <w:szCs w:val="28"/>
              </w:rPr>
              <w:sym w:font="Symbol" w:char="F0D7"/>
            </w:r>
            <w:proofErr w:type="spellStart"/>
            <w:r>
              <w:rPr>
                <w:sz w:val="28"/>
                <w:szCs w:val="28"/>
                <w:lang w:val="en-US"/>
              </w:rPr>
              <w:t>tg</w:t>
            </w:r>
            <w:proofErr w:type="spellEnd"/>
            <w:r w:rsidRPr="00FA3C78">
              <w:rPr>
                <w:sz w:val="28"/>
                <w:szCs w:val="28"/>
              </w:rPr>
              <w:t xml:space="preserve"> </w:t>
            </w:r>
            <w:r w:rsidRPr="004B35A1">
              <w:rPr>
                <w:sz w:val="28"/>
                <w:szCs w:val="28"/>
              </w:rPr>
              <w:t>α</w:t>
            </w:r>
            <w:r w:rsidR="00BA54F9">
              <w:rPr>
                <w:sz w:val="28"/>
                <w:szCs w:val="28"/>
              </w:rPr>
              <w:t>,</w:t>
            </w:r>
          </w:p>
        </w:tc>
        <w:tc>
          <w:tcPr>
            <w:tcW w:w="808" w:type="dxa"/>
            <w:vAlign w:val="center"/>
          </w:tcPr>
          <w:p w:rsidR="006F445F" w:rsidRPr="004B35A1" w:rsidRDefault="006F445F" w:rsidP="007D126C">
            <w:pPr>
              <w:spacing w:line="245" w:lineRule="auto"/>
              <w:jc w:val="right"/>
              <w:rPr>
                <w:sz w:val="28"/>
                <w:szCs w:val="28"/>
              </w:rPr>
            </w:pPr>
            <w:r>
              <w:rPr>
                <w:sz w:val="28"/>
                <w:szCs w:val="28"/>
              </w:rPr>
              <w:t>(3</w:t>
            </w:r>
            <w:r w:rsidRPr="004B35A1">
              <w:rPr>
                <w:sz w:val="28"/>
                <w:szCs w:val="28"/>
              </w:rPr>
              <w:t>)</w:t>
            </w:r>
          </w:p>
        </w:tc>
      </w:tr>
    </w:tbl>
    <w:p w:rsidR="006F445F" w:rsidRDefault="006F445F" w:rsidP="007D126C">
      <w:pPr>
        <w:spacing w:line="245" w:lineRule="auto"/>
        <w:ind w:firstLine="709"/>
        <w:jc w:val="both"/>
        <w:rPr>
          <w:sz w:val="28"/>
          <w:szCs w:val="28"/>
        </w:rPr>
      </w:pPr>
    </w:p>
    <w:p w:rsidR="00A36763" w:rsidRPr="00706085" w:rsidRDefault="006F445F" w:rsidP="007D126C">
      <w:pPr>
        <w:spacing w:line="245" w:lineRule="auto"/>
        <w:ind w:firstLine="142"/>
        <w:jc w:val="both"/>
        <w:rPr>
          <w:sz w:val="28"/>
          <w:szCs w:val="28"/>
        </w:rPr>
      </w:pPr>
      <w:r w:rsidRPr="00706085">
        <w:rPr>
          <w:sz w:val="28"/>
          <w:szCs w:val="28"/>
        </w:rPr>
        <w:t xml:space="preserve">где </w:t>
      </w:r>
      <w:r w:rsidRPr="00BA54F9">
        <w:rPr>
          <w:i/>
          <w:position w:val="-36"/>
          <w:sz w:val="28"/>
          <w:szCs w:val="28"/>
          <w:lang w:val="en-US"/>
        </w:rPr>
        <w:object w:dxaOrig="1600" w:dyaOrig="700">
          <v:shape id="_x0000_i1089" type="#_x0000_t75" style="width:97.5pt;height:42.75pt" o:ole="">
            <v:imagedata r:id="rId124" o:title=""/>
          </v:shape>
          <o:OLEObject Type="Embed" ProgID="Equation.3" ShapeID="_x0000_i1089" DrawAspect="Content" ObjectID="_1583580243" r:id="rId125"/>
        </w:object>
      </w:r>
      <w:r w:rsidRPr="00706085">
        <w:rPr>
          <w:sz w:val="28"/>
          <w:szCs w:val="28"/>
        </w:rPr>
        <w:t>;</w:t>
      </w:r>
      <w:r w:rsidR="00A36763" w:rsidRPr="00706085">
        <w:rPr>
          <w:sz w:val="28"/>
          <w:szCs w:val="28"/>
        </w:rPr>
        <w:t xml:space="preserve"> </w:t>
      </w:r>
      <w:r w:rsidR="00A36763" w:rsidRPr="00706085">
        <w:rPr>
          <w:i/>
          <w:sz w:val="28"/>
          <w:szCs w:val="28"/>
          <w:lang w:val="en-US"/>
        </w:rPr>
        <w:t>L</w:t>
      </w:r>
      <w:r w:rsidR="00A36763" w:rsidRPr="00706085">
        <w:rPr>
          <w:i/>
          <w:sz w:val="28"/>
          <w:szCs w:val="28"/>
        </w:rPr>
        <w:t xml:space="preserve"> </w:t>
      </w:r>
      <w:r w:rsidR="00A36763" w:rsidRPr="00706085">
        <w:rPr>
          <w:sz w:val="28"/>
          <w:szCs w:val="28"/>
        </w:rPr>
        <w:t xml:space="preserve">– длина нитей (жил медного кабеля), на которых подвешен проводник; </w:t>
      </w:r>
      <w:r w:rsidR="00A36763" w:rsidRPr="00706085">
        <w:rPr>
          <w:i/>
          <w:sz w:val="28"/>
          <w:szCs w:val="28"/>
          <w:lang w:val="en-US"/>
        </w:rPr>
        <w:t>s</w:t>
      </w:r>
      <w:r w:rsidR="00A36763" w:rsidRPr="00706085">
        <w:rPr>
          <w:sz w:val="28"/>
          <w:szCs w:val="28"/>
        </w:rPr>
        <w:t xml:space="preserve"> – отклонение </w:t>
      </w:r>
      <w:r w:rsidRPr="00706085">
        <w:rPr>
          <w:sz w:val="28"/>
          <w:szCs w:val="28"/>
        </w:rPr>
        <w:t xml:space="preserve">проводника </w:t>
      </w:r>
      <w:r w:rsidR="00A36763" w:rsidRPr="00706085">
        <w:rPr>
          <w:sz w:val="28"/>
          <w:szCs w:val="28"/>
        </w:rPr>
        <w:t>по горизонтали</w:t>
      </w:r>
      <w:r w:rsidRPr="00706085">
        <w:rPr>
          <w:sz w:val="28"/>
          <w:szCs w:val="28"/>
        </w:rPr>
        <w:t xml:space="preserve"> от исхо</w:t>
      </w:r>
      <w:r w:rsidRPr="00706085">
        <w:rPr>
          <w:sz w:val="28"/>
          <w:szCs w:val="28"/>
        </w:rPr>
        <w:t>д</w:t>
      </w:r>
      <w:r w:rsidRPr="00706085">
        <w:rPr>
          <w:sz w:val="28"/>
          <w:szCs w:val="28"/>
        </w:rPr>
        <w:t>ного положения</w:t>
      </w:r>
      <w:r w:rsidR="00A36763" w:rsidRPr="00706085">
        <w:rPr>
          <w:sz w:val="28"/>
          <w:szCs w:val="28"/>
        </w:rPr>
        <w:t>.</w:t>
      </w:r>
    </w:p>
    <w:p w:rsidR="00A36763" w:rsidRPr="00706085" w:rsidRDefault="00FA3C78" w:rsidP="007D126C">
      <w:pPr>
        <w:spacing w:line="245" w:lineRule="auto"/>
        <w:ind w:firstLine="709"/>
        <w:jc w:val="both"/>
        <w:rPr>
          <w:sz w:val="28"/>
          <w:szCs w:val="28"/>
        </w:rPr>
      </w:pPr>
      <w:r w:rsidRPr="00706085">
        <w:rPr>
          <w:sz w:val="28"/>
          <w:szCs w:val="28"/>
        </w:rPr>
        <w:t xml:space="preserve">Тогда </w:t>
      </w:r>
      <w:r w:rsidR="00706085" w:rsidRPr="00706085">
        <w:rPr>
          <w:sz w:val="28"/>
          <w:szCs w:val="28"/>
        </w:rPr>
        <w:t>ф</w:t>
      </w:r>
      <w:r w:rsidR="00A36763" w:rsidRPr="00706085">
        <w:rPr>
          <w:sz w:val="28"/>
          <w:szCs w:val="28"/>
        </w:rPr>
        <w:t xml:space="preserve">ормула </w:t>
      </w:r>
      <w:r w:rsidR="00706085" w:rsidRPr="00706085">
        <w:rPr>
          <w:sz w:val="28"/>
          <w:szCs w:val="28"/>
        </w:rPr>
        <w:t xml:space="preserve">(3) </w:t>
      </w:r>
      <w:r w:rsidR="00A36763" w:rsidRPr="00706085">
        <w:rPr>
          <w:sz w:val="28"/>
          <w:szCs w:val="28"/>
        </w:rPr>
        <w:t xml:space="preserve">для определения силы Ампера </w:t>
      </w:r>
      <w:r w:rsidRPr="00706085">
        <w:rPr>
          <w:sz w:val="28"/>
          <w:szCs w:val="28"/>
        </w:rPr>
        <w:t xml:space="preserve">примет </w:t>
      </w:r>
      <w:r w:rsidR="00A36763" w:rsidRPr="00706085">
        <w:rPr>
          <w:sz w:val="28"/>
          <w:szCs w:val="28"/>
        </w:rPr>
        <w:t>вид:</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9"/>
        <w:gridCol w:w="806"/>
      </w:tblGrid>
      <w:tr w:rsidR="00A36763" w:rsidRPr="004B35A1" w:rsidTr="007D126C">
        <w:tc>
          <w:tcPr>
            <w:tcW w:w="8539" w:type="dxa"/>
          </w:tcPr>
          <w:p w:rsidR="00A36763" w:rsidRPr="004B35A1" w:rsidRDefault="00FA3C78" w:rsidP="00BA54F9">
            <w:pPr>
              <w:ind w:firstLine="709"/>
              <w:jc w:val="center"/>
              <w:rPr>
                <w:sz w:val="28"/>
                <w:szCs w:val="28"/>
              </w:rPr>
            </w:pPr>
            <w:r w:rsidRPr="004B35A1">
              <w:rPr>
                <w:position w:val="-32"/>
                <w:sz w:val="28"/>
                <w:szCs w:val="28"/>
              </w:rPr>
              <w:object w:dxaOrig="1579" w:dyaOrig="700">
                <v:shape id="_x0000_i1090" type="#_x0000_t75" style="width:99.75pt;height:44.25pt" o:ole="">
                  <v:imagedata r:id="rId126" o:title=""/>
                </v:shape>
                <o:OLEObject Type="Embed" ProgID="Equation.3" ShapeID="_x0000_i1090" DrawAspect="Content" ObjectID="_1583580244" r:id="rId127"/>
              </w:object>
            </w:r>
          </w:p>
        </w:tc>
        <w:tc>
          <w:tcPr>
            <w:tcW w:w="806" w:type="dxa"/>
            <w:vAlign w:val="center"/>
          </w:tcPr>
          <w:p w:rsidR="00A36763" w:rsidRPr="004B35A1" w:rsidRDefault="00A36763" w:rsidP="00BA54F9">
            <w:pPr>
              <w:jc w:val="right"/>
              <w:rPr>
                <w:sz w:val="28"/>
                <w:szCs w:val="28"/>
              </w:rPr>
            </w:pPr>
            <w:r w:rsidRPr="004B35A1">
              <w:rPr>
                <w:sz w:val="28"/>
                <w:szCs w:val="28"/>
              </w:rPr>
              <w:t>(</w:t>
            </w:r>
            <w:r w:rsidR="00706085">
              <w:rPr>
                <w:sz w:val="28"/>
                <w:szCs w:val="28"/>
              </w:rPr>
              <w:t>4</w:t>
            </w:r>
            <w:r w:rsidRPr="004B35A1">
              <w:rPr>
                <w:sz w:val="28"/>
                <w:szCs w:val="28"/>
              </w:rPr>
              <w:t>)</w:t>
            </w:r>
          </w:p>
        </w:tc>
      </w:tr>
    </w:tbl>
    <w:p w:rsidR="00A36763" w:rsidRPr="00FA3C78" w:rsidRDefault="00A36763" w:rsidP="00BA54F9">
      <w:pPr>
        <w:ind w:firstLine="709"/>
        <w:jc w:val="both"/>
        <w:rPr>
          <w:sz w:val="28"/>
          <w:szCs w:val="28"/>
        </w:rPr>
      </w:pPr>
    </w:p>
    <w:p w:rsidR="00A36763" w:rsidRPr="004B35A1" w:rsidRDefault="00A36763" w:rsidP="00BA54F9">
      <w:pPr>
        <w:ind w:firstLine="709"/>
        <w:jc w:val="both"/>
        <w:rPr>
          <w:sz w:val="28"/>
          <w:szCs w:val="28"/>
        </w:rPr>
      </w:pPr>
      <w:r w:rsidRPr="004B35A1">
        <w:rPr>
          <w:sz w:val="28"/>
          <w:szCs w:val="28"/>
        </w:rPr>
        <w:t xml:space="preserve">Сила Ампера зависит от силы тока </w:t>
      </w:r>
      <w:r w:rsidR="00FA3C78" w:rsidRPr="004B35A1">
        <w:rPr>
          <w:i/>
          <w:sz w:val="28"/>
          <w:szCs w:val="28"/>
          <w:lang w:val="en-US"/>
        </w:rPr>
        <w:t>I</w:t>
      </w:r>
      <w:r w:rsidR="00FA3C78" w:rsidRPr="004B35A1">
        <w:rPr>
          <w:sz w:val="28"/>
          <w:szCs w:val="28"/>
        </w:rPr>
        <w:t xml:space="preserve"> </w:t>
      </w:r>
      <w:r w:rsidRPr="004B35A1">
        <w:rPr>
          <w:sz w:val="28"/>
          <w:szCs w:val="28"/>
        </w:rPr>
        <w:t>проводника, величины магни</w:t>
      </w:r>
      <w:r w:rsidRPr="004B35A1">
        <w:rPr>
          <w:sz w:val="28"/>
          <w:szCs w:val="28"/>
        </w:rPr>
        <w:t>т</w:t>
      </w:r>
      <w:r w:rsidRPr="00706085">
        <w:rPr>
          <w:sz w:val="28"/>
          <w:szCs w:val="28"/>
        </w:rPr>
        <w:t xml:space="preserve">ной индукции </w:t>
      </w:r>
      <w:r w:rsidRPr="00706085">
        <w:rPr>
          <w:i/>
          <w:sz w:val="28"/>
          <w:szCs w:val="28"/>
          <w:lang w:val="en-US"/>
        </w:rPr>
        <w:t>B</w:t>
      </w:r>
      <w:r w:rsidRPr="00706085">
        <w:rPr>
          <w:sz w:val="28"/>
          <w:szCs w:val="28"/>
        </w:rPr>
        <w:t xml:space="preserve"> и длины проводника </w:t>
      </w:r>
      <w:r w:rsidRPr="00706085">
        <w:rPr>
          <w:i/>
          <w:sz w:val="28"/>
          <w:szCs w:val="28"/>
          <w:lang w:val="en-US"/>
        </w:rPr>
        <w:t>l</w:t>
      </w:r>
      <w:r w:rsidRPr="00706085">
        <w:rPr>
          <w:sz w:val="28"/>
          <w:szCs w:val="28"/>
        </w:rPr>
        <w:t>, находяще</w:t>
      </w:r>
      <w:r w:rsidR="00706085" w:rsidRPr="00706085">
        <w:rPr>
          <w:sz w:val="28"/>
          <w:szCs w:val="28"/>
        </w:rPr>
        <w:t>гося</w:t>
      </w:r>
      <w:r w:rsidRPr="00706085">
        <w:rPr>
          <w:sz w:val="28"/>
          <w:szCs w:val="28"/>
        </w:rPr>
        <w:t xml:space="preserve"> в области магнитного</w:t>
      </w:r>
      <w:r w:rsidRPr="004B35A1">
        <w:rPr>
          <w:sz w:val="28"/>
          <w:szCs w:val="28"/>
        </w:rPr>
        <w:t xml:space="preserve"> поля [1]:</w:t>
      </w:r>
    </w:p>
    <w:p w:rsidR="008A2851" w:rsidRDefault="008A2851" w:rsidP="00BA54F9">
      <w:pPr>
        <w:ind w:firstLine="709"/>
        <w:jc w:val="both"/>
        <w:rPr>
          <w:i/>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A36763" w:rsidRPr="004B35A1" w:rsidTr="00735B05">
        <w:tc>
          <w:tcPr>
            <w:tcW w:w="8537" w:type="dxa"/>
          </w:tcPr>
          <w:p w:rsidR="00A36763" w:rsidRPr="004B35A1" w:rsidRDefault="008A2851" w:rsidP="00BA54F9">
            <w:pPr>
              <w:ind w:firstLine="709"/>
              <w:jc w:val="center"/>
              <w:rPr>
                <w:sz w:val="28"/>
                <w:szCs w:val="28"/>
                <w:lang w:val="en-US"/>
              </w:rPr>
            </w:pPr>
            <w:r w:rsidRPr="004B35A1">
              <w:rPr>
                <w:i/>
                <w:sz w:val="28"/>
                <w:szCs w:val="28"/>
                <w:lang w:val="en-US"/>
              </w:rPr>
              <w:t>F</w:t>
            </w:r>
            <w:r w:rsidRPr="00B8312F">
              <w:rPr>
                <w:sz w:val="28"/>
                <w:szCs w:val="28"/>
                <w:vertAlign w:val="subscript"/>
              </w:rPr>
              <w:t>А</w:t>
            </w:r>
            <w:r w:rsidRPr="008A2851">
              <w:rPr>
                <w:sz w:val="28"/>
                <w:szCs w:val="28"/>
                <w:lang w:val="en-US"/>
              </w:rPr>
              <w:t xml:space="preserve"> = </w:t>
            </w:r>
            <w:r w:rsidRPr="008A2851">
              <w:rPr>
                <w:i/>
                <w:sz w:val="28"/>
                <w:szCs w:val="28"/>
                <w:lang w:val="en-US"/>
              </w:rPr>
              <w:t>I</w:t>
            </w:r>
            <w:r>
              <w:rPr>
                <w:sz w:val="28"/>
                <w:szCs w:val="28"/>
                <w:lang w:val="en-US"/>
              </w:rPr>
              <w:t xml:space="preserve"> </w:t>
            </w:r>
            <w:r>
              <w:rPr>
                <w:sz w:val="28"/>
                <w:szCs w:val="28"/>
                <w:lang w:val="en-US"/>
              </w:rPr>
              <w:sym w:font="Symbol" w:char="F0D7"/>
            </w:r>
            <w:r>
              <w:rPr>
                <w:sz w:val="28"/>
                <w:szCs w:val="28"/>
                <w:lang w:val="en-US"/>
              </w:rPr>
              <w:t xml:space="preserve"> </w:t>
            </w:r>
            <w:r w:rsidRPr="008A2851">
              <w:rPr>
                <w:i/>
                <w:sz w:val="28"/>
                <w:szCs w:val="28"/>
                <w:lang w:val="en-US"/>
              </w:rPr>
              <w:t>B</w:t>
            </w:r>
            <w:r>
              <w:rPr>
                <w:sz w:val="28"/>
                <w:szCs w:val="28"/>
                <w:lang w:val="en-US"/>
              </w:rPr>
              <w:t xml:space="preserve"> </w:t>
            </w:r>
            <w:r>
              <w:rPr>
                <w:sz w:val="28"/>
                <w:szCs w:val="28"/>
                <w:lang w:val="en-US"/>
              </w:rPr>
              <w:sym w:font="Symbol" w:char="F0D7"/>
            </w:r>
            <w:r>
              <w:rPr>
                <w:sz w:val="28"/>
                <w:szCs w:val="28"/>
                <w:lang w:val="en-US"/>
              </w:rPr>
              <w:t xml:space="preserve"> </w:t>
            </w:r>
            <w:r w:rsidRPr="004B35A1">
              <w:rPr>
                <w:i/>
                <w:sz w:val="28"/>
                <w:szCs w:val="28"/>
                <w:lang w:val="en-US"/>
              </w:rPr>
              <w:t>l</w:t>
            </w:r>
            <w:r>
              <w:rPr>
                <w:i/>
                <w:sz w:val="28"/>
                <w:szCs w:val="28"/>
              </w:rPr>
              <w:t>.</w:t>
            </w:r>
          </w:p>
        </w:tc>
        <w:tc>
          <w:tcPr>
            <w:tcW w:w="808" w:type="dxa"/>
            <w:vAlign w:val="center"/>
          </w:tcPr>
          <w:p w:rsidR="00A36763" w:rsidRPr="004B35A1" w:rsidRDefault="00A36763" w:rsidP="00BA54F9">
            <w:pPr>
              <w:jc w:val="right"/>
              <w:rPr>
                <w:sz w:val="28"/>
                <w:szCs w:val="28"/>
              </w:rPr>
            </w:pPr>
            <w:r w:rsidRPr="004B35A1">
              <w:rPr>
                <w:sz w:val="28"/>
                <w:szCs w:val="28"/>
              </w:rPr>
              <w:t>(</w:t>
            </w:r>
            <w:r w:rsidR="00706085">
              <w:rPr>
                <w:sz w:val="28"/>
                <w:szCs w:val="28"/>
              </w:rPr>
              <w:t>5</w:t>
            </w:r>
            <w:r w:rsidRPr="004B35A1">
              <w:rPr>
                <w:sz w:val="28"/>
                <w:szCs w:val="28"/>
              </w:rPr>
              <w:t>)</w:t>
            </w:r>
          </w:p>
        </w:tc>
      </w:tr>
    </w:tbl>
    <w:p w:rsidR="00A36763" w:rsidRPr="004B35A1" w:rsidRDefault="00A36763" w:rsidP="00BA54F9">
      <w:pPr>
        <w:ind w:firstLine="709"/>
        <w:jc w:val="both"/>
        <w:rPr>
          <w:sz w:val="28"/>
          <w:szCs w:val="28"/>
          <w:lang w:val="en-US"/>
        </w:rPr>
      </w:pPr>
    </w:p>
    <w:p w:rsidR="00A36763" w:rsidRPr="004B35A1" w:rsidRDefault="00A36763" w:rsidP="00BA54F9">
      <w:pPr>
        <w:ind w:firstLine="709"/>
        <w:jc w:val="both"/>
        <w:rPr>
          <w:sz w:val="28"/>
          <w:szCs w:val="28"/>
        </w:rPr>
      </w:pPr>
      <w:r w:rsidRPr="00706085">
        <w:rPr>
          <w:sz w:val="28"/>
          <w:szCs w:val="28"/>
        </w:rPr>
        <w:t>При изменении силы тока или длины проводника изменя</w:t>
      </w:r>
      <w:r w:rsidR="00706085" w:rsidRPr="00706085">
        <w:rPr>
          <w:sz w:val="28"/>
          <w:szCs w:val="28"/>
        </w:rPr>
        <w:t>ет</w:t>
      </w:r>
      <w:r w:rsidRPr="00706085">
        <w:rPr>
          <w:sz w:val="28"/>
          <w:szCs w:val="28"/>
        </w:rPr>
        <w:t>ся угол о</w:t>
      </w:r>
      <w:r w:rsidRPr="00706085">
        <w:rPr>
          <w:sz w:val="28"/>
          <w:szCs w:val="28"/>
        </w:rPr>
        <w:t>т</w:t>
      </w:r>
      <w:r w:rsidRPr="00706085">
        <w:rPr>
          <w:sz w:val="28"/>
          <w:szCs w:val="28"/>
        </w:rPr>
        <w:t>клонения нитей проводника от вертикали.</w:t>
      </w:r>
    </w:p>
    <w:p w:rsidR="00FA3C78" w:rsidRDefault="00A36763" w:rsidP="00BA54F9">
      <w:pPr>
        <w:ind w:firstLine="709"/>
        <w:jc w:val="both"/>
        <w:rPr>
          <w:sz w:val="28"/>
          <w:szCs w:val="28"/>
        </w:rPr>
      </w:pPr>
      <w:r w:rsidRPr="004B35A1">
        <w:rPr>
          <w:sz w:val="28"/>
          <w:szCs w:val="28"/>
        </w:rPr>
        <w:t xml:space="preserve">Определяя </w:t>
      </w:r>
      <w:proofErr w:type="gramStart"/>
      <w:r w:rsidRPr="004B35A1">
        <w:rPr>
          <w:i/>
          <w:sz w:val="28"/>
          <w:szCs w:val="28"/>
          <w:lang w:val="en-US"/>
        </w:rPr>
        <w:t>F</w:t>
      </w:r>
      <w:proofErr w:type="gramEnd"/>
      <w:r w:rsidR="00735B05" w:rsidRPr="00735B05">
        <w:rPr>
          <w:sz w:val="28"/>
          <w:szCs w:val="28"/>
          <w:vertAlign w:val="subscript"/>
        </w:rPr>
        <w:t>А</w:t>
      </w:r>
      <w:r w:rsidR="00706085">
        <w:rPr>
          <w:sz w:val="28"/>
          <w:szCs w:val="28"/>
        </w:rPr>
        <w:t xml:space="preserve"> по формуле (4</w:t>
      </w:r>
      <w:r w:rsidRPr="004B35A1">
        <w:rPr>
          <w:sz w:val="28"/>
          <w:szCs w:val="28"/>
        </w:rPr>
        <w:t>), можно исследовать зависимость силы Ампера</w:t>
      </w:r>
      <w:r w:rsidR="00FA3C78">
        <w:rPr>
          <w:sz w:val="28"/>
          <w:szCs w:val="28"/>
        </w:rPr>
        <w:t>:</w:t>
      </w:r>
    </w:p>
    <w:p w:rsidR="00A36763" w:rsidRPr="004B35A1" w:rsidRDefault="00A36763" w:rsidP="00BA54F9">
      <w:pPr>
        <w:numPr>
          <w:ilvl w:val="0"/>
          <w:numId w:val="58"/>
        </w:numPr>
        <w:ind w:left="0" w:firstLine="709"/>
        <w:jc w:val="both"/>
        <w:rPr>
          <w:sz w:val="28"/>
          <w:szCs w:val="28"/>
        </w:rPr>
      </w:pPr>
      <w:r w:rsidRPr="004B35A1">
        <w:rPr>
          <w:sz w:val="28"/>
          <w:szCs w:val="28"/>
        </w:rPr>
        <w:t>от силы тока при фиксированной</w:t>
      </w:r>
      <w:r w:rsidR="00BA54F9">
        <w:rPr>
          <w:sz w:val="28"/>
          <w:szCs w:val="28"/>
        </w:rPr>
        <w:t xml:space="preserve"> длине проводника по формуле</w:t>
      </w:r>
    </w:p>
    <w:p w:rsidR="00A36763" w:rsidRPr="004B35A1" w:rsidRDefault="00A36763" w:rsidP="00BA54F9">
      <w:pPr>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A36763" w:rsidRPr="004B35A1" w:rsidTr="00BE79E5">
        <w:tc>
          <w:tcPr>
            <w:tcW w:w="8755" w:type="dxa"/>
          </w:tcPr>
          <w:p w:rsidR="00A36763" w:rsidRPr="004B35A1" w:rsidRDefault="00A36763" w:rsidP="00BA54F9">
            <w:pPr>
              <w:ind w:firstLine="709"/>
              <w:jc w:val="center"/>
              <w:rPr>
                <w:sz w:val="28"/>
                <w:szCs w:val="28"/>
                <w:lang w:val="en-US"/>
              </w:rPr>
            </w:pPr>
            <w:r w:rsidRPr="004B35A1">
              <w:rPr>
                <w:i/>
                <w:sz w:val="28"/>
                <w:szCs w:val="28"/>
                <w:lang w:val="en-US"/>
              </w:rPr>
              <w:t>F</w:t>
            </w:r>
            <w:r w:rsidR="00735B05" w:rsidRPr="00735B05">
              <w:rPr>
                <w:sz w:val="28"/>
                <w:szCs w:val="28"/>
                <w:vertAlign w:val="subscript"/>
              </w:rPr>
              <w:t>А</w:t>
            </w:r>
            <w:r w:rsidRPr="004B35A1">
              <w:rPr>
                <w:sz w:val="28"/>
                <w:szCs w:val="28"/>
                <w:lang w:val="en-US"/>
              </w:rPr>
              <w:t xml:space="preserve"> = </w:t>
            </w:r>
            <w:r w:rsidRPr="004B35A1">
              <w:rPr>
                <w:i/>
                <w:sz w:val="28"/>
                <w:szCs w:val="28"/>
                <w:lang w:val="en-US"/>
              </w:rPr>
              <w:t>k</w:t>
            </w:r>
            <w:r w:rsidRPr="004B35A1">
              <w:rPr>
                <w:sz w:val="28"/>
                <w:szCs w:val="28"/>
                <w:vertAlign w:val="subscript"/>
              </w:rPr>
              <w:t>1</w:t>
            </w:r>
            <w:r w:rsidRPr="004B35A1">
              <w:rPr>
                <w:i/>
                <w:sz w:val="28"/>
                <w:szCs w:val="28"/>
                <w:lang w:val="en-US"/>
              </w:rPr>
              <w:t>I</w:t>
            </w:r>
            <w:r w:rsidRPr="004B35A1">
              <w:rPr>
                <w:sz w:val="28"/>
                <w:szCs w:val="28"/>
                <w:lang w:val="en-US"/>
              </w:rPr>
              <w:t xml:space="preserve">, </w:t>
            </w:r>
          </w:p>
        </w:tc>
        <w:tc>
          <w:tcPr>
            <w:tcW w:w="815" w:type="dxa"/>
            <w:vAlign w:val="center"/>
          </w:tcPr>
          <w:p w:rsidR="00A36763" w:rsidRPr="004B35A1" w:rsidRDefault="00706085" w:rsidP="00BA54F9">
            <w:pPr>
              <w:jc w:val="right"/>
              <w:rPr>
                <w:sz w:val="28"/>
                <w:szCs w:val="28"/>
              </w:rPr>
            </w:pPr>
            <w:r>
              <w:rPr>
                <w:sz w:val="28"/>
                <w:szCs w:val="28"/>
              </w:rPr>
              <w:t>(6</w:t>
            </w:r>
            <w:r w:rsidR="00A36763" w:rsidRPr="004B35A1">
              <w:rPr>
                <w:sz w:val="28"/>
                <w:szCs w:val="28"/>
              </w:rPr>
              <w:t>)</w:t>
            </w:r>
          </w:p>
        </w:tc>
      </w:tr>
    </w:tbl>
    <w:p w:rsidR="00A36763" w:rsidRPr="004B35A1" w:rsidRDefault="00A36763" w:rsidP="00BA54F9">
      <w:pPr>
        <w:ind w:firstLine="709"/>
        <w:jc w:val="both"/>
        <w:rPr>
          <w:sz w:val="28"/>
          <w:szCs w:val="28"/>
        </w:rPr>
      </w:pPr>
    </w:p>
    <w:p w:rsidR="00FA3C78" w:rsidRPr="005B56AE" w:rsidRDefault="00A36763" w:rsidP="00BA54F9">
      <w:pPr>
        <w:jc w:val="both"/>
        <w:rPr>
          <w:sz w:val="28"/>
          <w:szCs w:val="28"/>
          <w:lang w:val="en-US"/>
        </w:rPr>
      </w:pPr>
      <w:r w:rsidRPr="004B35A1">
        <w:rPr>
          <w:sz w:val="28"/>
          <w:szCs w:val="28"/>
        </w:rPr>
        <w:t>где</w:t>
      </w:r>
      <w:r w:rsidRPr="005B56AE">
        <w:rPr>
          <w:sz w:val="28"/>
          <w:szCs w:val="28"/>
          <w:lang w:val="en-US"/>
        </w:rPr>
        <w:t xml:space="preserve"> </w:t>
      </w:r>
      <w:r w:rsidRPr="004B35A1">
        <w:rPr>
          <w:i/>
          <w:sz w:val="28"/>
          <w:szCs w:val="28"/>
          <w:lang w:val="en-US"/>
        </w:rPr>
        <w:t>k</w:t>
      </w:r>
      <w:r w:rsidRPr="005B56AE">
        <w:rPr>
          <w:sz w:val="28"/>
          <w:szCs w:val="28"/>
          <w:vertAlign w:val="subscript"/>
          <w:lang w:val="en-US"/>
        </w:rPr>
        <w:t>1</w:t>
      </w:r>
      <w:r w:rsidRPr="005B56AE">
        <w:rPr>
          <w:sz w:val="28"/>
          <w:szCs w:val="28"/>
          <w:lang w:val="en-US"/>
        </w:rPr>
        <w:t xml:space="preserve"> = </w:t>
      </w:r>
      <w:r w:rsidRPr="004B35A1">
        <w:rPr>
          <w:i/>
          <w:sz w:val="28"/>
          <w:szCs w:val="28"/>
          <w:lang w:val="en-US"/>
        </w:rPr>
        <w:t>B</w:t>
      </w:r>
      <w:r w:rsidR="00FA3C78" w:rsidRPr="005B56AE">
        <w:rPr>
          <w:i/>
          <w:sz w:val="28"/>
          <w:szCs w:val="28"/>
          <w:lang w:val="en-US"/>
        </w:rPr>
        <w:t xml:space="preserve"> </w:t>
      </w:r>
      <w:r w:rsidR="00FA3C78">
        <w:rPr>
          <w:i/>
          <w:sz w:val="28"/>
          <w:szCs w:val="28"/>
        </w:rPr>
        <w:sym w:font="Symbol" w:char="F0D7"/>
      </w:r>
      <w:r w:rsidR="00FA3C78" w:rsidRPr="005B56AE">
        <w:rPr>
          <w:i/>
          <w:sz w:val="28"/>
          <w:szCs w:val="28"/>
          <w:lang w:val="en-US"/>
        </w:rPr>
        <w:t xml:space="preserve"> </w:t>
      </w:r>
      <w:r w:rsidRPr="004B35A1">
        <w:rPr>
          <w:i/>
          <w:sz w:val="28"/>
          <w:szCs w:val="28"/>
          <w:lang w:val="en-US"/>
        </w:rPr>
        <w:t>l</w:t>
      </w:r>
      <w:r w:rsidRPr="005B56AE">
        <w:rPr>
          <w:sz w:val="28"/>
          <w:szCs w:val="28"/>
          <w:lang w:val="en-US"/>
        </w:rPr>
        <w:t xml:space="preserve"> = </w:t>
      </w:r>
      <w:r w:rsidRPr="004B35A1">
        <w:rPr>
          <w:sz w:val="28"/>
          <w:szCs w:val="28"/>
          <w:lang w:val="en-US"/>
        </w:rPr>
        <w:t>const</w:t>
      </w:r>
      <w:r w:rsidR="00FA3C78" w:rsidRPr="005B56AE">
        <w:rPr>
          <w:sz w:val="28"/>
          <w:szCs w:val="28"/>
          <w:lang w:val="en-US"/>
        </w:rPr>
        <w:t>;</w:t>
      </w:r>
    </w:p>
    <w:p w:rsidR="00A36763" w:rsidRPr="004B35A1" w:rsidRDefault="00A36763" w:rsidP="00BA54F9">
      <w:pPr>
        <w:numPr>
          <w:ilvl w:val="0"/>
          <w:numId w:val="58"/>
        </w:numPr>
        <w:ind w:left="0" w:firstLine="709"/>
        <w:jc w:val="both"/>
        <w:rPr>
          <w:sz w:val="28"/>
          <w:szCs w:val="28"/>
        </w:rPr>
      </w:pPr>
      <w:r w:rsidRPr="004B35A1">
        <w:rPr>
          <w:sz w:val="28"/>
          <w:szCs w:val="28"/>
        </w:rPr>
        <w:t>от длины пр</w:t>
      </w:r>
      <w:r w:rsidR="00BA54F9">
        <w:rPr>
          <w:sz w:val="28"/>
          <w:szCs w:val="28"/>
        </w:rPr>
        <w:t>оводника при фиксированном токе по формуле</w:t>
      </w:r>
    </w:p>
    <w:p w:rsidR="00A36763" w:rsidRPr="004B35A1" w:rsidRDefault="00A36763" w:rsidP="00BA54F9">
      <w:pPr>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A36763" w:rsidRPr="004B35A1" w:rsidTr="00BE79E5">
        <w:tc>
          <w:tcPr>
            <w:tcW w:w="8755" w:type="dxa"/>
          </w:tcPr>
          <w:p w:rsidR="00A36763" w:rsidRPr="004B35A1" w:rsidRDefault="00A36763" w:rsidP="00770DE7">
            <w:pPr>
              <w:ind w:firstLine="709"/>
              <w:jc w:val="center"/>
              <w:rPr>
                <w:sz w:val="28"/>
                <w:szCs w:val="28"/>
                <w:lang w:val="en-US"/>
              </w:rPr>
            </w:pPr>
            <w:r w:rsidRPr="004B35A1">
              <w:rPr>
                <w:i/>
                <w:sz w:val="28"/>
                <w:szCs w:val="28"/>
                <w:lang w:val="en-US"/>
              </w:rPr>
              <w:t>F</w:t>
            </w:r>
            <w:r w:rsidR="00735B05" w:rsidRPr="00735B05">
              <w:rPr>
                <w:sz w:val="28"/>
                <w:szCs w:val="28"/>
                <w:vertAlign w:val="subscript"/>
              </w:rPr>
              <w:t>А</w:t>
            </w:r>
            <w:r w:rsidRPr="004B35A1">
              <w:rPr>
                <w:sz w:val="28"/>
                <w:szCs w:val="28"/>
                <w:lang w:val="en-US"/>
              </w:rPr>
              <w:t xml:space="preserve"> = </w:t>
            </w:r>
            <w:r w:rsidRPr="00770DE7">
              <w:rPr>
                <w:i/>
                <w:sz w:val="28"/>
                <w:szCs w:val="28"/>
                <w:lang w:val="en-US"/>
              </w:rPr>
              <w:t>k</w:t>
            </w:r>
            <w:r w:rsidRPr="00770DE7">
              <w:rPr>
                <w:i/>
                <w:sz w:val="28"/>
                <w:szCs w:val="28"/>
                <w:vertAlign w:val="subscript"/>
                <w:lang w:val="en-US"/>
              </w:rPr>
              <w:t>2</w:t>
            </w:r>
            <w:r w:rsidR="00770DE7">
              <w:rPr>
                <w:i/>
                <w:sz w:val="28"/>
                <w:szCs w:val="28"/>
              </w:rPr>
              <w:t>·</w:t>
            </w:r>
            <w:r w:rsidRPr="00770DE7">
              <w:rPr>
                <w:i/>
                <w:sz w:val="28"/>
                <w:szCs w:val="28"/>
                <w:lang w:val="en-US"/>
              </w:rPr>
              <w:t>l</w:t>
            </w:r>
            <w:r w:rsidRPr="004B35A1">
              <w:rPr>
                <w:sz w:val="28"/>
                <w:szCs w:val="28"/>
                <w:lang w:val="en-US"/>
              </w:rPr>
              <w:t xml:space="preserve">, </w:t>
            </w:r>
          </w:p>
        </w:tc>
        <w:tc>
          <w:tcPr>
            <w:tcW w:w="815" w:type="dxa"/>
            <w:vAlign w:val="center"/>
          </w:tcPr>
          <w:p w:rsidR="00A36763" w:rsidRPr="004B35A1" w:rsidRDefault="00706085" w:rsidP="00BA54F9">
            <w:pPr>
              <w:jc w:val="right"/>
              <w:rPr>
                <w:sz w:val="28"/>
                <w:szCs w:val="28"/>
              </w:rPr>
            </w:pPr>
            <w:r>
              <w:rPr>
                <w:sz w:val="28"/>
                <w:szCs w:val="28"/>
              </w:rPr>
              <w:t>(7</w:t>
            </w:r>
            <w:r w:rsidR="00A36763" w:rsidRPr="004B35A1">
              <w:rPr>
                <w:sz w:val="28"/>
                <w:szCs w:val="28"/>
              </w:rPr>
              <w:t>)</w:t>
            </w:r>
          </w:p>
        </w:tc>
      </w:tr>
    </w:tbl>
    <w:p w:rsidR="00A36763" w:rsidRPr="004B35A1" w:rsidRDefault="00A36763" w:rsidP="00BA54F9">
      <w:pPr>
        <w:ind w:firstLine="709"/>
        <w:jc w:val="both"/>
        <w:rPr>
          <w:sz w:val="28"/>
          <w:szCs w:val="28"/>
        </w:rPr>
      </w:pPr>
    </w:p>
    <w:p w:rsidR="00A36763" w:rsidRPr="00735B05" w:rsidRDefault="00A36763" w:rsidP="00BA54F9">
      <w:pPr>
        <w:jc w:val="both"/>
        <w:rPr>
          <w:sz w:val="28"/>
          <w:szCs w:val="28"/>
          <w:lang w:val="en-US"/>
        </w:rPr>
      </w:pPr>
      <w:r w:rsidRPr="004B35A1">
        <w:rPr>
          <w:sz w:val="28"/>
          <w:szCs w:val="28"/>
        </w:rPr>
        <w:t>где</w:t>
      </w:r>
      <w:r w:rsidRPr="004B35A1">
        <w:rPr>
          <w:sz w:val="28"/>
          <w:szCs w:val="28"/>
          <w:lang w:val="en-US"/>
        </w:rPr>
        <w:t xml:space="preserve"> </w:t>
      </w:r>
      <w:r w:rsidRPr="004B35A1">
        <w:rPr>
          <w:i/>
          <w:sz w:val="28"/>
          <w:szCs w:val="28"/>
          <w:lang w:val="en-US"/>
        </w:rPr>
        <w:t>k</w:t>
      </w:r>
      <w:r w:rsidRPr="0025583B">
        <w:rPr>
          <w:sz w:val="28"/>
          <w:szCs w:val="28"/>
          <w:vertAlign w:val="subscript"/>
          <w:lang w:val="en-US"/>
        </w:rPr>
        <w:t>2</w:t>
      </w:r>
      <w:r w:rsidRPr="0025583B">
        <w:rPr>
          <w:sz w:val="28"/>
          <w:szCs w:val="28"/>
          <w:lang w:val="en-US"/>
        </w:rPr>
        <w:t xml:space="preserve"> </w:t>
      </w:r>
      <w:r w:rsidRPr="004B35A1">
        <w:rPr>
          <w:sz w:val="28"/>
          <w:szCs w:val="28"/>
          <w:lang w:val="en-US"/>
        </w:rPr>
        <w:t xml:space="preserve">= </w:t>
      </w:r>
      <w:r w:rsidRPr="004B35A1">
        <w:rPr>
          <w:i/>
          <w:sz w:val="28"/>
          <w:szCs w:val="28"/>
          <w:lang w:val="en-US"/>
        </w:rPr>
        <w:t>B</w:t>
      </w:r>
      <w:r w:rsidR="00735B05" w:rsidRPr="00735B05">
        <w:rPr>
          <w:i/>
          <w:sz w:val="28"/>
          <w:szCs w:val="28"/>
          <w:lang w:val="en-US"/>
        </w:rPr>
        <w:t xml:space="preserve"> </w:t>
      </w:r>
      <w:r w:rsidR="00735B05">
        <w:rPr>
          <w:i/>
          <w:sz w:val="28"/>
          <w:szCs w:val="28"/>
          <w:lang w:val="en-US"/>
        </w:rPr>
        <w:sym w:font="Symbol" w:char="F0D7"/>
      </w:r>
      <w:r w:rsidR="00735B05" w:rsidRPr="00735B05">
        <w:rPr>
          <w:i/>
          <w:sz w:val="28"/>
          <w:szCs w:val="28"/>
          <w:lang w:val="en-US"/>
        </w:rPr>
        <w:t xml:space="preserve"> </w:t>
      </w:r>
      <w:r w:rsidRPr="004B35A1">
        <w:rPr>
          <w:i/>
          <w:sz w:val="28"/>
          <w:szCs w:val="28"/>
          <w:lang w:val="en-US"/>
        </w:rPr>
        <w:t>I</w:t>
      </w:r>
      <w:r w:rsidRPr="004B35A1">
        <w:rPr>
          <w:sz w:val="28"/>
          <w:szCs w:val="28"/>
          <w:lang w:val="en-US"/>
        </w:rPr>
        <w:t xml:space="preserve"> = const.</w:t>
      </w:r>
    </w:p>
    <w:p w:rsidR="00A36763" w:rsidRPr="004B35A1" w:rsidRDefault="00A36763" w:rsidP="00BA54F9">
      <w:pPr>
        <w:ind w:firstLine="709"/>
        <w:jc w:val="both"/>
        <w:rPr>
          <w:sz w:val="28"/>
          <w:szCs w:val="28"/>
        </w:rPr>
      </w:pPr>
      <w:r w:rsidRPr="004B35A1">
        <w:rPr>
          <w:sz w:val="28"/>
          <w:szCs w:val="28"/>
        </w:rPr>
        <w:t>Поскольку магнитное поле выступает за края полюсных наконечн</w:t>
      </w:r>
      <w:r w:rsidRPr="004B35A1">
        <w:rPr>
          <w:sz w:val="28"/>
          <w:szCs w:val="28"/>
        </w:rPr>
        <w:t>и</w:t>
      </w:r>
      <w:r w:rsidRPr="004B35A1">
        <w:rPr>
          <w:sz w:val="28"/>
          <w:szCs w:val="28"/>
        </w:rPr>
        <w:t xml:space="preserve">ков магнита, то под размером </w:t>
      </w:r>
      <w:r w:rsidRPr="004B35A1">
        <w:rPr>
          <w:i/>
          <w:sz w:val="28"/>
          <w:szCs w:val="28"/>
          <w:lang w:val="en-US"/>
        </w:rPr>
        <w:t>l</w:t>
      </w:r>
      <w:r w:rsidRPr="004B35A1">
        <w:rPr>
          <w:sz w:val="28"/>
          <w:szCs w:val="28"/>
        </w:rPr>
        <w:t xml:space="preserve"> понимается эффективная длина проводника, подвергающаяся воздействию магнитного поля. Эффективную длину мо</w:t>
      </w:r>
      <w:r w:rsidRPr="004B35A1">
        <w:rPr>
          <w:sz w:val="28"/>
          <w:szCs w:val="28"/>
        </w:rPr>
        <w:t>ж</w:t>
      </w:r>
      <w:r w:rsidR="00706085">
        <w:rPr>
          <w:sz w:val="28"/>
          <w:szCs w:val="28"/>
        </w:rPr>
        <w:t>но определить по формуле (5</w:t>
      </w:r>
      <w:r w:rsidRPr="004B35A1">
        <w:rPr>
          <w:sz w:val="28"/>
          <w:szCs w:val="28"/>
        </w:rPr>
        <w:t>), если измерить магнитную индукцию между полюсными наконечниками, силу тока в проводнике и определить силу Ампера по форму</w:t>
      </w:r>
      <w:r w:rsidR="00706085">
        <w:rPr>
          <w:sz w:val="28"/>
          <w:szCs w:val="28"/>
        </w:rPr>
        <w:t>ле (4</w:t>
      </w:r>
      <w:r>
        <w:rPr>
          <w:sz w:val="28"/>
          <w:szCs w:val="28"/>
        </w:rPr>
        <w:t xml:space="preserve">) при </w:t>
      </w:r>
      <w:r w:rsidRPr="004B35A1">
        <w:rPr>
          <w:sz w:val="28"/>
          <w:szCs w:val="28"/>
        </w:rPr>
        <w:t xml:space="preserve">данном токе. </w:t>
      </w:r>
      <w:r w:rsidR="009A5B32">
        <w:rPr>
          <w:sz w:val="28"/>
          <w:szCs w:val="28"/>
        </w:rPr>
        <w:t>Экспериментально установлено, что э</w:t>
      </w:r>
      <w:r w:rsidRPr="009A5B32">
        <w:rPr>
          <w:sz w:val="28"/>
          <w:szCs w:val="28"/>
        </w:rPr>
        <w:t xml:space="preserve">ффективная длина </w:t>
      </w:r>
      <w:r w:rsidRPr="009A5B32">
        <w:rPr>
          <w:i/>
          <w:sz w:val="28"/>
          <w:szCs w:val="28"/>
          <w:lang w:val="en-US"/>
        </w:rPr>
        <w:t>l</w:t>
      </w:r>
      <w:r w:rsidRPr="009A5B32">
        <w:rPr>
          <w:sz w:val="28"/>
          <w:szCs w:val="28"/>
        </w:rPr>
        <w:t xml:space="preserve"> зависит от расстояния между полюсными нак</w:t>
      </w:r>
      <w:r w:rsidRPr="009A5B32">
        <w:rPr>
          <w:sz w:val="28"/>
          <w:szCs w:val="28"/>
        </w:rPr>
        <w:t>о</w:t>
      </w:r>
      <w:r w:rsidRPr="009A5B32">
        <w:rPr>
          <w:sz w:val="28"/>
          <w:szCs w:val="28"/>
        </w:rPr>
        <w:t xml:space="preserve">нечниками </w:t>
      </w:r>
      <w:r w:rsidRPr="009A5B32">
        <w:rPr>
          <w:i/>
          <w:sz w:val="28"/>
          <w:szCs w:val="28"/>
          <w:lang w:val="en-US"/>
        </w:rPr>
        <w:t>a</w:t>
      </w:r>
      <w:r w:rsidRPr="009A5B32">
        <w:rPr>
          <w:sz w:val="28"/>
          <w:szCs w:val="28"/>
        </w:rPr>
        <w:t xml:space="preserve">, размера самих наконечников </w:t>
      </w:r>
      <w:r w:rsidRPr="009A5B32">
        <w:rPr>
          <w:i/>
          <w:sz w:val="28"/>
          <w:szCs w:val="28"/>
          <w:lang w:val="en-US"/>
        </w:rPr>
        <w:t>b</w:t>
      </w:r>
      <w:r w:rsidRPr="009A5B32">
        <w:rPr>
          <w:i/>
          <w:sz w:val="28"/>
          <w:szCs w:val="28"/>
        </w:rPr>
        <w:t xml:space="preserve"> </w:t>
      </w:r>
      <w:r w:rsidRPr="009A5B32">
        <w:rPr>
          <w:sz w:val="28"/>
          <w:szCs w:val="28"/>
        </w:rPr>
        <w:t>и приблиз</w:t>
      </w:r>
      <w:r w:rsidR="007D126C">
        <w:rPr>
          <w:sz w:val="28"/>
          <w:szCs w:val="28"/>
        </w:rPr>
        <w:t>ительно равна</w:t>
      </w:r>
    </w:p>
    <w:p w:rsidR="00A36763" w:rsidRPr="004B35A1" w:rsidRDefault="00A36763" w:rsidP="00BA54F9">
      <w:pPr>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7"/>
        <w:gridCol w:w="808"/>
      </w:tblGrid>
      <w:tr w:rsidR="00A36763" w:rsidRPr="004B35A1" w:rsidTr="00BE79E5">
        <w:tc>
          <w:tcPr>
            <w:tcW w:w="8755" w:type="dxa"/>
          </w:tcPr>
          <w:p w:rsidR="00A36763" w:rsidRPr="004B35A1" w:rsidRDefault="00A36763" w:rsidP="00BA54F9">
            <w:pPr>
              <w:jc w:val="center"/>
              <w:rPr>
                <w:sz w:val="28"/>
                <w:szCs w:val="28"/>
              </w:rPr>
            </w:pPr>
            <w:r w:rsidRPr="004B35A1">
              <w:rPr>
                <w:i/>
                <w:sz w:val="28"/>
                <w:szCs w:val="28"/>
                <w:lang w:val="en-US"/>
              </w:rPr>
              <w:t xml:space="preserve">l </w:t>
            </w:r>
            <w:r w:rsidRPr="004B35A1">
              <w:rPr>
                <w:sz w:val="28"/>
                <w:szCs w:val="28"/>
              </w:rPr>
              <w:t xml:space="preserve">= </w:t>
            </w:r>
            <w:r w:rsidRPr="004B35A1">
              <w:rPr>
                <w:i/>
                <w:sz w:val="28"/>
                <w:szCs w:val="28"/>
                <w:lang w:val="en-US"/>
              </w:rPr>
              <w:t>b</w:t>
            </w:r>
            <w:r w:rsidRPr="004B35A1">
              <w:rPr>
                <w:sz w:val="28"/>
                <w:szCs w:val="28"/>
                <w:lang w:val="en-US"/>
              </w:rPr>
              <w:t xml:space="preserve"> </w:t>
            </w:r>
            <w:r w:rsidRPr="004B35A1">
              <w:rPr>
                <w:sz w:val="28"/>
                <w:szCs w:val="28"/>
              </w:rPr>
              <w:t xml:space="preserve">+ </w:t>
            </w:r>
            <w:r w:rsidRPr="004B35A1">
              <w:rPr>
                <w:i/>
                <w:sz w:val="28"/>
                <w:szCs w:val="28"/>
                <w:lang w:val="en-US"/>
              </w:rPr>
              <w:t>a</w:t>
            </w:r>
            <w:r w:rsidRPr="004B35A1">
              <w:rPr>
                <w:i/>
                <w:sz w:val="28"/>
                <w:szCs w:val="28"/>
              </w:rPr>
              <w:t>.</w:t>
            </w:r>
          </w:p>
        </w:tc>
        <w:tc>
          <w:tcPr>
            <w:tcW w:w="815" w:type="dxa"/>
            <w:vAlign w:val="center"/>
          </w:tcPr>
          <w:p w:rsidR="00A36763" w:rsidRPr="004B35A1" w:rsidRDefault="00706085" w:rsidP="00BA54F9">
            <w:pPr>
              <w:jc w:val="right"/>
              <w:rPr>
                <w:sz w:val="28"/>
                <w:szCs w:val="28"/>
              </w:rPr>
            </w:pPr>
            <w:r>
              <w:rPr>
                <w:sz w:val="28"/>
                <w:szCs w:val="28"/>
              </w:rPr>
              <w:t>(8</w:t>
            </w:r>
            <w:r w:rsidR="00A36763" w:rsidRPr="004B35A1">
              <w:rPr>
                <w:sz w:val="28"/>
                <w:szCs w:val="28"/>
              </w:rPr>
              <w:t>)</w:t>
            </w:r>
          </w:p>
        </w:tc>
      </w:tr>
    </w:tbl>
    <w:p w:rsidR="00A36763" w:rsidRDefault="00A36763" w:rsidP="00BA54F9">
      <w:pPr>
        <w:jc w:val="both"/>
        <w:rPr>
          <w:sz w:val="28"/>
          <w:szCs w:val="28"/>
        </w:rPr>
      </w:pPr>
    </w:p>
    <w:p w:rsidR="00A36763" w:rsidRPr="005674B4" w:rsidRDefault="005674B4" w:rsidP="00BA54F9">
      <w:pPr>
        <w:pStyle w:val="aff4"/>
        <w:spacing w:after="0" w:line="240" w:lineRule="auto"/>
        <w:ind w:left="0" w:firstLine="709"/>
        <w:jc w:val="both"/>
        <w:rPr>
          <w:rFonts w:ascii="Times New Roman" w:hAnsi="Times New Roman"/>
          <w:sz w:val="28"/>
          <w:szCs w:val="28"/>
        </w:rPr>
      </w:pPr>
      <w:r w:rsidRPr="005674B4">
        <w:rPr>
          <w:rFonts w:ascii="Times New Roman" w:hAnsi="Times New Roman"/>
          <w:sz w:val="28"/>
          <w:szCs w:val="28"/>
        </w:rPr>
        <w:t>Для исследования</w:t>
      </w:r>
      <w:r w:rsidR="00A36763" w:rsidRPr="005674B4">
        <w:rPr>
          <w:rFonts w:ascii="Times New Roman" w:hAnsi="Times New Roman"/>
          <w:sz w:val="28"/>
          <w:szCs w:val="28"/>
        </w:rPr>
        <w:t xml:space="preserve"> зависимости силы Ампера от силы тока проводн</w:t>
      </w:r>
      <w:r w:rsidR="00A36763" w:rsidRPr="005674B4">
        <w:rPr>
          <w:rFonts w:ascii="Times New Roman" w:hAnsi="Times New Roman"/>
          <w:sz w:val="28"/>
          <w:szCs w:val="28"/>
        </w:rPr>
        <w:t>и</w:t>
      </w:r>
      <w:r w:rsidR="00A36763" w:rsidRPr="005674B4">
        <w:rPr>
          <w:rFonts w:ascii="Times New Roman" w:hAnsi="Times New Roman"/>
          <w:sz w:val="28"/>
          <w:szCs w:val="28"/>
        </w:rPr>
        <w:t>ка</w:t>
      </w:r>
      <w:r w:rsidRPr="005674B4">
        <w:rPr>
          <w:rFonts w:ascii="Times New Roman" w:hAnsi="Times New Roman"/>
          <w:sz w:val="28"/>
          <w:szCs w:val="28"/>
        </w:rPr>
        <w:t xml:space="preserve"> и его эффективной длины необходимо</w:t>
      </w:r>
      <w:r w:rsidR="00A36763" w:rsidRPr="005674B4">
        <w:rPr>
          <w:rFonts w:ascii="Times New Roman" w:hAnsi="Times New Roman"/>
          <w:sz w:val="28"/>
          <w:szCs w:val="28"/>
        </w:rPr>
        <w:t>:</w:t>
      </w:r>
    </w:p>
    <w:p w:rsidR="005B56AE" w:rsidRPr="005674B4" w:rsidRDefault="005B56AE" w:rsidP="00BA54F9">
      <w:pPr>
        <w:pStyle w:val="aff4"/>
        <w:numPr>
          <w:ilvl w:val="1"/>
          <w:numId w:val="54"/>
        </w:numPr>
        <w:spacing w:after="0" w:line="240" w:lineRule="auto"/>
        <w:ind w:left="0" w:firstLine="709"/>
        <w:jc w:val="both"/>
        <w:rPr>
          <w:rFonts w:ascii="Times New Roman" w:hAnsi="Times New Roman"/>
          <w:sz w:val="28"/>
          <w:szCs w:val="28"/>
        </w:rPr>
      </w:pPr>
      <w:r w:rsidRPr="005674B4">
        <w:rPr>
          <w:rFonts w:ascii="Times New Roman" w:hAnsi="Times New Roman"/>
          <w:sz w:val="28"/>
          <w:szCs w:val="28"/>
        </w:rPr>
        <w:t>и</w:t>
      </w:r>
      <w:r w:rsidR="00A36763" w:rsidRPr="005674B4">
        <w:rPr>
          <w:rFonts w:ascii="Times New Roman" w:hAnsi="Times New Roman"/>
          <w:sz w:val="28"/>
          <w:szCs w:val="28"/>
        </w:rPr>
        <w:t xml:space="preserve">змерить длину полюсных наконечников </w:t>
      </w:r>
      <w:r w:rsidR="00A36763" w:rsidRPr="005674B4">
        <w:rPr>
          <w:rFonts w:ascii="Times New Roman" w:hAnsi="Times New Roman"/>
          <w:i/>
          <w:sz w:val="28"/>
          <w:szCs w:val="28"/>
          <w:lang w:val="en-US"/>
        </w:rPr>
        <w:t>b</w:t>
      </w:r>
      <w:r w:rsidR="00A36763" w:rsidRPr="005674B4">
        <w:rPr>
          <w:rFonts w:ascii="Times New Roman" w:hAnsi="Times New Roman"/>
          <w:sz w:val="28"/>
          <w:szCs w:val="28"/>
        </w:rPr>
        <w:t xml:space="preserve"> и расстояние между н</w:t>
      </w:r>
      <w:r w:rsidR="00A36763" w:rsidRPr="005674B4">
        <w:rPr>
          <w:rFonts w:ascii="Times New Roman" w:hAnsi="Times New Roman"/>
          <w:sz w:val="28"/>
          <w:szCs w:val="28"/>
        </w:rPr>
        <w:t>и</w:t>
      </w:r>
      <w:r w:rsidR="00A36763" w:rsidRPr="005674B4">
        <w:rPr>
          <w:rFonts w:ascii="Times New Roman" w:hAnsi="Times New Roman"/>
          <w:sz w:val="28"/>
          <w:szCs w:val="28"/>
        </w:rPr>
        <w:t xml:space="preserve">ми </w:t>
      </w:r>
      <w:r w:rsidR="00A36763" w:rsidRPr="005674B4">
        <w:rPr>
          <w:rFonts w:ascii="Times New Roman" w:hAnsi="Times New Roman"/>
          <w:i/>
          <w:sz w:val="28"/>
          <w:szCs w:val="28"/>
          <w:lang w:val="en-US"/>
        </w:rPr>
        <w:t>a</w:t>
      </w:r>
      <w:r w:rsidR="005674B4" w:rsidRPr="005674B4">
        <w:rPr>
          <w:rFonts w:ascii="Times New Roman" w:hAnsi="Times New Roman"/>
          <w:sz w:val="28"/>
          <w:szCs w:val="28"/>
        </w:rPr>
        <w:t xml:space="preserve"> и </w:t>
      </w:r>
      <w:r w:rsidR="00A36763" w:rsidRPr="005674B4">
        <w:rPr>
          <w:rFonts w:ascii="Times New Roman" w:hAnsi="Times New Roman"/>
          <w:sz w:val="28"/>
          <w:szCs w:val="28"/>
        </w:rPr>
        <w:t xml:space="preserve">определить эффективную длину проводника </w:t>
      </w:r>
      <w:r w:rsidR="005674B4" w:rsidRPr="005674B4">
        <w:rPr>
          <w:rFonts w:ascii="Times New Roman" w:hAnsi="Times New Roman"/>
          <w:sz w:val="28"/>
          <w:szCs w:val="28"/>
        </w:rPr>
        <w:t>по формуле (8)</w:t>
      </w:r>
      <w:r w:rsidRPr="005674B4">
        <w:rPr>
          <w:rFonts w:ascii="Times New Roman" w:hAnsi="Times New Roman"/>
          <w:sz w:val="28"/>
          <w:szCs w:val="28"/>
        </w:rPr>
        <w:t>;</w:t>
      </w:r>
    </w:p>
    <w:p w:rsidR="005674B4" w:rsidRPr="005674B4" w:rsidRDefault="005B56AE" w:rsidP="00BA54F9">
      <w:pPr>
        <w:pStyle w:val="aff4"/>
        <w:numPr>
          <w:ilvl w:val="1"/>
          <w:numId w:val="54"/>
        </w:numPr>
        <w:spacing w:after="0" w:line="240" w:lineRule="auto"/>
        <w:ind w:left="0" w:firstLine="709"/>
        <w:jc w:val="both"/>
        <w:rPr>
          <w:rFonts w:ascii="Times New Roman" w:hAnsi="Times New Roman"/>
          <w:sz w:val="28"/>
          <w:szCs w:val="28"/>
        </w:rPr>
      </w:pPr>
      <w:r w:rsidRPr="005674B4">
        <w:rPr>
          <w:rFonts w:ascii="Times New Roman" w:hAnsi="Times New Roman"/>
          <w:sz w:val="28"/>
          <w:szCs w:val="28"/>
        </w:rPr>
        <w:t>у</w:t>
      </w:r>
      <w:r w:rsidR="00A36763" w:rsidRPr="005674B4">
        <w:rPr>
          <w:rFonts w:ascii="Times New Roman" w:hAnsi="Times New Roman"/>
          <w:sz w:val="28"/>
          <w:szCs w:val="28"/>
        </w:rPr>
        <w:t xml:space="preserve">становить силу тока </w:t>
      </w:r>
      <w:r w:rsidR="00A36763" w:rsidRPr="005674B4">
        <w:rPr>
          <w:rFonts w:ascii="Times New Roman" w:hAnsi="Times New Roman"/>
          <w:i/>
          <w:sz w:val="28"/>
          <w:szCs w:val="28"/>
          <w:lang w:val="en-US"/>
        </w:rPr>
        <w:t>I</w:t>
      </w:r>
      <w:r w:rsidR="00A36763" w:rsidRPr="005674B4">
        <w:rPr>
          <w:rFonts w:ascii="Times New Roman" w:hAnsi="Times New Roman"/>
          <w:sz w:val="28"/>
          <w:szCs w:val="28"/>
        </w:rPr>
        <w:t xml:space="preserve"> =</w:t>
      </w:r>
      <w:r w:rsidRPr="005674B4">
        <w:rPr>
          <w:rFonts w:ascii="Times New Roman" w:hAnsi="Times New Roman"/>
          <w:sz w:val="28"/>
          <w:szCs w:val="28"/>
        </w:rPr>
        <w:t xml:space="preserve"> </w:t>
      </w:r>
      <w:r w:rsidR="00A36763" w:rsidRPr="005674B4">
        <w:rPr>
          <w:rFonts w:ascii="Times New Roman" w:hAnsi="Times New Roman"/>
          <w:sz w:val="28"/>
          <w:szCs w:val="28"/>
        </w:rPr>
        <w:t xml:space="preserve">0,5 </w:t>
      </w:r>
      <w:r w:rsidR="00A36763" w:rsidRPr="005674B4">
        <w:rPr>
          <w:rFonts w:ascii="Times New Roman" w:hAnsi="Times New Roman"/>
          <w:sz w:val="28"/>
          <w:szCs w:val="28"/>
          <w:lang w:val="en-US"/>
        </w:rPr>
        <w:t>A</w:t>
      </w:r>
      <w:r w:rsidR="00A36763" w:rsidRPr="005674B4">
        <w:rPr>
          <w:rFonts w:ascii="Times New Roman" w:hAnsi="Times New Roman"/>
          <w:sz w:val="28"/>
          <w:szCs w:val="28"/>
        </w:rPr>
        <w:t xml:space="preserve"> и измерить отклонение </w:t>
      </w:r>
      <w:r w:rsidR="005674B4" w:rsidRPr="005674B4">
        <w:rPr>
          <w:rFonts w:ascii="Times New Roman" w:hAnsi="Times New Roman"/>
          <w:i/>
          <w:sz w:val="28"/>
          <w:szCs w:val="28"/>
          <w:lang w:val="en-US"/>
        </w:rPr>
        <w:t>s</w:t>
      </w:r>
      <w:r w:rsidR="005674B4" w:rsidRPr="005674B4">
        <w:rPr>
          <w:rFonts w:ascii="Times New Roman" w:hAnsi="Times New Roman"/>
          <w:sz w:val="28"/>
          <w:szCs w:val="28"/>
        </w:rPr>
        <w:t xml:space="preserve"> нитей</w:t>
      </w:r>
      <w:r w:rsidR="00A36763" w:rsidRPr="005674B4">
        <w:rPr>
          <w:rFonts w:ascii="Times New Roman" w:hAnsi="Times New Roman"/>
          <w:sz w:val="28"/>
          <w:szCs w:val="28"/>
        </w:rPr>
        <w:t xml:space="preserve"> от вертикали вдоль горизонтального направления</w:t>
      </w:r>
      <w:r w:rsidR="005674B4" w:rsidRPr="005674B4">
        <w:rPr>
          <w:rFonts w:ascii="Times New Roman" w:hAnsi="Times New Roman"/>
          <w:sz w:val="28"/>
          <w:szCs w:val="28"/>
        </w:rPr>
        <w:t>;</w:t>
      </w:r>
    </w:p>
    <w:p w:rsidR="00A36763" w:rsidRPr="005B56AE" w:rsidRDefault="005674B4" w:rsidP="00BA54F9">
      <w:pPr>
        <w:pStyle w:val="aff4"/>
        <w:numPr>
          <w:ilvl w:val="1"/>
          <w:numId w:val="54"/>
        </w:numPr>
        <w:spacing w:after="0" w:line="240" w:lineRule="auto"/>
        <w:ind w:left="0" w:firstLine="709"/>
        <w:jc w:val="both"/>
        <w:rPr>
          <w:rFonts w:ascii="Times New Roman" w:hAnsi="Times New Roman"/>
          <w:sz w:val="28"/>
          <w:szCs w:val="28"/>
        </w:rPr>
      </w:pPr>
      <w:r>
        <w:rPr>
          <w:rFonts w:ascii="Times New Roman" w:hAnsi="Times New Roman"/>
          <w:sz w:val="28"/>
          <w:szCs w:val="28"/>
        </w:rPr>
        <w:t>в</w:t>
      </w:r>
      <w:r w:rsidR="00A36763" w:rsidRPr="005B56AE">
        <w:rPr>
          <w:rFonts w:ascii="Times New Roman" w:hAnsi="Times New Roman"/>
          <w:sz w:val="28"/>
          <w:szCs w:val="28"/>
        </w:rPr>
        <w:t>ыч</w:t>
      </w:r>
      <w:r>
        <w:rPr>
          <w:rFonts w:ascii="Times New Roman" w:hAnsi="Times New Roman"/>
          <w:sz w:val="28"/>
          <w:szCs w:val="28"/>
        </w:rPr>
        <w:t>ислить силу Ампера по формуле (4</w:t>
      </w:r>
      <w:r w:rsidR="00A36763" w:rsidRPr="005B56AE">
        <w:rPr>
          <w:rFonts w:ascii="Times New Roman" w:hAnsi="Times New Roman"/>
          <w:sz w:val="28"/>
          <w:szCs w:val="28"/>
        </w:rPr>
        <w:t xml:space="preserve">) при </w:t>
      </w:r>
      <w:proofErr w:type="gramStart"/>
      <w:r w:rsidR="00A021E7">
        <w:rPr>
          <w:rFonts w:ascii="Times New Roman" w:hAnsi="Times New Roman"/>
          <w:sz w:val="28"/>
          <w:szCs w:val="28"/>
        </w:rPr>
        <w:t>известных</w:t>
      </w:r>
      <w:proofErr w:type="gramEnd"/>
      <w:r w:rsidR="00A36763" w:rsidRPr="005B56AE">
        <w:rPr>
          <w:rFonts w:ascii="Times New Roman" w:hAnsi="Times New Roman"/>
          <w:sz w:val="28"/>
          <w:szCs w:val="28"/>
        </w:rPr>
        <w:t xml:space="preserve"> </w:t>
      </w:r>
      <w:r w:rsidR="00A36763" w:rsidRPr="005B56AE">
        <w:rPr>
          <w:rFonts w:ascii="Times New Roman" w:hAnsi="Times New Roman"/>
          <w:i/>
          <w:sz w:val="28"/>
          <w:szCs w:val="28"/>
          <w:lang w:val="en-US"/>
        </w:rPr>
        <w:t>L</w:t>
      </w:r>
      <w:r w:rsidR="00A36763" w:rsidRPr="005B56AE">
        <w:rPr>
          <w:rFonts w:ascii="Times New Roman" w:hAnsi="Times New Roman"/>
          <w:i/>
          <w:sz w:val="28"/>
          <w:szCs w:val="28"/>
        </w:rPr>
        <w:t xml:space="preserve"> </w:t>
      </w:r>
      <w:r w:rsidR="00A36763" w:rsidRPr="005B56AE">
        <w:rPr>
          <w:rFonts w:ascii="Times New Roman" w:hAnsi="Times New Roman"/>
          <w:sz w:val="28"/>
          <w:szCs w:val="28"/>
        </w:rPr>
        <w:t xml:space="preserve">и </w:t>
      </w:r>
      <w:r w:rsidR="00A36763" w:rsidRPr="005B56AE">
        <w:rPr>
          <w:rFonts w:ascii="Times New Roman" w:hAnsi="Times New Roman"/>
          <w:i/>
          <w:sz w:val="28"/>
          <w:szCs w:val="28"/>
          <w:lang w:val="en-US"/>
        </w:rPr>
        <w:t>m</w:t>
      </w:r>
      <w:r w:rsidR="00A36763" w:rsidRPr="005B56AE">
        <w:rPr>
          <w:rFonts w:ascii="Times New Roman" w:hAnsi="Times New Roman"/>
          <w:sz w:val="28"/>
          <w:szCs w:val="28"/>
        </w:rPr>
        <w:t>.</w:t>
      </w:r>
    </w:p>
    <w:p w:rsidR="00A36763" w:rsidRPr="004B35A1" w:rsidRDefault="00A36763" w:rsidP="00BA54F9">
      <w:pPr>
        <w:pStyle w:val="aff4"/>
        <w:spacing w:after="0" w:line="240" w:lineRule="auto"/>
        <w:ind w:left="0" w:firstLine="709"/>
        <w:jc w:val="both"/>
        <w:rPr>
          <w:rFonts w:ascii="Times New Roman" w:hAnsi="Times New Roman"/>
          <w:sz w:val="28"/>
          <w:szCs w:val="28"/>
        </w:rPr>
      </w:pPr>
      <w:r w:rsidRPr="004B35A1">
        <w:rPr>
          <w:rFonts w:ascii="Times New Roman" w:hAnsi="Times New Roman"/>
          <w:sz w:val="28"/>
          <w:szCs w:val="28"/>
        </w:rPr>
        <w:t xml:space="preserve">Аналогичные измерения провести для других значений силы тока, увеличивая </w:t>
      </w:r>
      <w:r w:rsidRPr="004B35A1">
        <w:rPr>
          <w:rFonts w:ascii="Times New Roman" w:hAnsi="Times New Roman"/>
          <w:i/>
          <w:sz w:val="28"/>
          <w:szCs w:val="28"/>
          <w:lang w:val="en-US"/>
        </w:rPr>
        <w:t>I</w:t>
      </w:r>
      <w:r w:rsidRPr="004B35A1">
        <w:rPr>
          <w:rFonts w:ascii="Times New Roman" w:hAnsi="Times New Roman"/>
          <w:sz w:val="28"/>
          <w:szCs w:val="28"/>
        </w:rPr>
        <w:t xml:space="preserve"> от 0,5 </w:t>
      </w:r>
      <w:r w:rsidRPr="004B35A1">
        <w:rPr>
          <w:rFonts w:ascii="Times New Roman" w:hAnsi="Times New Roman"/>
          <w:sz w:val="28"/>
          <w:szCs w:val="28"/>
          <w:lang w:val="en-US"/>
        </w:rPr>
        <w:t>A</w:t>
      </w:r>
      <w:r w:rsidRPr="004B35A1">
        <w:rPr>
          <w:rFonts w:ascii="Times New Roman" w:hAnsi="Times New Roman"/>
          <w:sz w:val="28"/>
          <w:szCs w:val="28"/>
        </w:rPr>
        <w:t xml:space="preserve"> до 3 </w:t>
      </w:r>
      <w:r w:rsidRPr="004B35A1">
        <w:rPr>
          <w:rFonts w:ascii="Times New Roman" w:hAnsi="Times New Roman"/>
          <w:sz w:val="28"/>
          <w:szCs w:val="28"/>
          <w:lang w:val="en-US"/>
        </w:rPr>
        <w:t>A</w:t>
      </w:r>
      <w:r w:rsidRPr="004B35A1">
        <w:rPr>
          <w:rFonts w:ascii="Times New Roman" w:hAnsi="Times New Roman"/>
          <w:sz w:val="28"/>
          <w:szCs w:val="28"/>
        </w:rPr>
        <w:t xml:space="preserve"> через интервал 0,5 </w:t>
      </w:r>
      <w:r w:rsidRPr="004B35A1">
        <w:rPr>
          <w:rFonts w:ascii="Times New Roman" w:hAnsi="Times New Roman"/>
          <w:sz w:val="28"/>
          <w:szCs w:val="28"/>
          <w:lang w:val="en-US"/>
        </w:rPr>
        <w:t>A</w:t>
      </w:r>
      <w:r w:rsidRPr="004B35A1">
        <w:rPr>
          <w:rFonts w:ascii="Times New Roman" w:hAnsi="Times New Roman"/>
          <w:sz w:val="28"/>
          <w:szCs w:val="28"/>
        </w:rPr>
        <w:t xml:space="preserve">. </w:t>
      </w:r>
    </w:p>
    <w:p w:rsidR="00A021E7" w:rsidRDefault="00A021E7" w:rsidP="00A021E7">
      <w:pPr>
        <w:ind w:firstLine="709"/>
        <w:jc w:val="both"/>
        <w:rPr>
          <w:sz w:val="28"/>
          <w:szCs w:val="28"/>
        </w:rPr>
      </w:pPr>
      <w:r>
        <w:rPr>
          <w:sz w:val="28"/>
          <w:szCs w:val="28"/>
        </w:rPr>
        <w:lastRenderedPageBreak/>
        <w:t>Затем, изменив</w:t>
      </w:r>
      <w:r w:rsidR="00A36763" w:rsidRPr="004B35A1">
        <w:rPr>
          <w:sz w:val="28"/>
          <w:szCs w:val="28"/>
        </w:rPr>
        <w:t xml:space="preserve"> эффективную длину проводника, подвергающуюся действию магнитного поля, путем поворота полюсных наконечников ма</w:t>
      </w:r>
      <w:r w:rsidR="00A36763" w:rsidRPr="004B35A1">
        <w:rPr>
          <w:sz w:val="28"/>
          <w:szCs w:val="28"/>
        </w:rPr>
        <w:t>г</w:t>
      </w:r>
      <w:r w:rsidR="00A36763" w:rsidRPr="004B35A1">
        <w:rPr>
          <w:sz w:val="28"/>
          <w:szCs w:val="28"/>
        </w:rPr>
        <w:t>нита на 90 градус</w:t>
      </w:r>
      <w:r>
        <w:rPr>
          <w:sz w:val="28"/>
          <w:szCs w:val="28"/>
        </w:rPr>
        <w:t>ов от первоначального положения, провести выше пер</w:t>
      </w:r>
      <w:r>
        <w:rPr>
          <w:sz w:val="28"/>
          <w:szCs w:val="28"/>
        </w:rPr>
        <w:t>е</w:t>
      </w:r>
      <w:r>
        <w:rPr>
          <w:sz w:val="28"/>
          <w:szCs w:val="28"/>
        </w:rPr>
        <w:t>численные операции.</w:t>
      </w:r>
      <w:r w:rsidR="00A36763" w:rsidRPr="004B35A1">
        <w:rPr>
          <w:sz w:val="28"/>
          <w:szCs w:val="28"/>
        </w:rPr>
        <w:t xml:space="preserve"> </w:t>
      </w:r>
    </w:p>
    <w:p w:rsidR="00A36763" w:rsidRPr="004B35A1" w:rsidRDefault="00A021E7" w:rsidP="000579F8">
      <w:pPr>
        <w:ind w:firstLine="709"/>
        <w:jc w:val="both"/>
        <w:rPr>
          <w:sz w:val="28"/>
          <w:szCs w:val="28"/>
        </w:rPr>
      </w:pPr>
      <w:r w:rsidRPr="00A021E7">
        <w:rPr>
          <w:sz w:val="28"/>
          <w:szCs w:val="28"/>
        </w:rPr>
        <w:t xml:space="preserve">По полученным данным </w:t>
      </w:r>
      <w:r w:rsidR="000579F8">
        <w:rPr>
          <w:sz w:val="28"/>
          <w:szCs w:val="28"/>
        </w:rPr>
        <w:t>п</w:t>
      </w:r>
      <w:r w:rsidRPr="00A021E7">
        <w:rPr>
          <w:sz w:val="28"/>
          <w:szCs w:val="28"/>
        </w:rPr>
        <w:t>остроить графики зависимости</w:t>
      </w:r>
      <w:r w:rsidR="00A36763" w:rsidRPr="00A021E7">
        <w:rPr>
          <w:sz w:val="28"/>
          <w:szCs w:val="28"/>
        </w:rPr>
        <w:t xml:space="preserve"> силы Амп</w:t>
      </w:r>
      <w:r w:rsidR="00A36763" w:rsidRPr="00A021E7">
        <w:rPr>
          <w:sz w:val="28"/>
          <w:szCs w:val="28"/>
        </w:rPr>
        <w:t>е</w:t>
      </w:r>
      <w:r w:rsidR="00A36763" w:rsidRPr="00A021E7">
        <w:rPr>
          <w:sz w:val="28"/>
          <w:szCs w:val="28"/>
        </w:rPr>
        <w:t xml:space="preserve">ра от силы тока </w:t>
      </w:r>
      <w:r w:rsidRPr="00A021E7">
        <w:rPr>
          <w:sz w:val="28"/>
          <w:szCs w:val="28"/>
        </w:rPr>
        <w:t xml:space="preserve">проводника </w:t>
      </w:r>
      <w:r w:rsidR="00A36763" w:rsidRPr="00A021E7">
        <w:rPr>
          <w:sz w:val="28"/>
          <w:szCs w:val="28"/>
        </w:rPr>
        <w:t xml:space="preserve">для различных значений </w:t>
      </w:r>
      <w:r w:rsidRPr="00A021E7">
        <w:rPr>
          <w:sz w:val="28"/>
          <w:szCs w:val="28"/>
        </w:rPr>
        <w:t xml:space="preserve">его </w:t>
      </w:r>
      <w:r w:rsidR="00A36763" w:rsidRPr="00A021E7">
        <w:rPr>
          <w:sz w:val="28"/>
          <w:szCs w:val="28"/>
        </w:rPr>
        <w:t>эффективной дл</w:t>
      </w:r>
      <w:r w:rsidR="00A36763" w:rsidRPr="00A021E7">
        <w:rPr>
          <w:sz w:val="28"/>
          <w:szCs w:val="28"/>
        </w:rPr>
        <w:t>и</w:t>
      </w:r>
      <w:r w:rsidR="00A36763" w:rsidRPr="000579F8">
        <w:rPr>
          <w:sz w:val="28"/>
          <w:szCs w:val="28"/>
        </w:rPr>
        <w:t>ны</w:t>
      </w:r>
      <w:r w:rsidR="000579F8" w:rsidRPr="000579F8">
        <w:rPr>
          <w:sz w:val="28"/>
          <w:szCs w:val="28"/>
        </w:rPr>
        <w:t xml:space="preserve"> и о</w:t>
      </w:r>
      <w:r w:rsidRPr="000579F8">
        <w:rPr>
          <w:sz w:val="28"/>
          <w:szCs w:val="28"/>
        </w:rPr>
        <w:t>ценить погрешность измерений</w:t>
      </w:r>
      <w:r w:rsidR="000579F8">
        <w:rPr>
          <w:sz w:val="28"/>
          <w:szCs w:val="28"/>
        </w:rPr>
        <w:t>, которая не должна превышать ма</w:t>
      </w:r>
      <w:r w:rsidR="000579F8">
        <w:rPr>
          <w:sz w:val="28"/>
          <w:szCs w:val="28"/>
        </w:rPr>
        <w:t>к</w:t>
      </w:r>
      <w:r w:rsidR="000579F8">
        <w:rPr>
          <w:sz w:val="28"/>
          <w:szCs w:val="28"/>
        </w:rPr>
        <w:t xml:space="preserve">симальную погрешность метода </w:t>
      </w:r>
      <w:r w:rsidR="000579F8" w:rsidRPr="000579F8">
        <w:rPr>
          <w:sz w:val="28"/>
          <w:szCs w:val="28"/>
        </w:rPr>
        <w:t>[2]</w:t>
      </w:r>
      <w:r w:rsidR="000579F8">
        <w:rPr>
          <w:sz w:val="28"/>
          <w:szCs w:val="28"/>
        </w:rPr>
        <w:t xml:space="preserve">. </w:t>
      </w:r>
    </w:p>
    <w:p w:rsidR="00A36763" w:rsidRPr="004B35A1" w:rsidRDefault="000579F8" w:rsidP="00A36763">
      <w:pPr>
        <w:ind w:firstLine="709"/>
        <w:jc w:val="both"/>
        <w:rPr>
          <w:sz w:val="28"/>
          <w:szCs w:val="28"/>
        </w:rPr>
      </w:pPr>
      <w:r>
        <w:rPr>
          <w:sz w:val="28"/>
          <w:szCs w:val="28"/>
        </w:rPr>
        <w:t xml:space="preserve">Предлагаемый метод определения </w:t>
      </w:r>
      <w:r w:rsidRPr="00A021E7">
        <w:rPr>
          <w:sz w:val="28"/>
          <w:szCs w:val="28"/>
        </w:rPr>
        <w:t>силы Ампера</w:t>
      </w:r>
      <w:r w:rsidRPr="004B35A1">
        <w:rPr>
          <w:sz w:val="28"/>
          <w:szCs w:val="28"/>
        </w:rPr>
        <w:t xml:space="preserve"> </w:t>
      </w:r>
      <w:r>
        <w:rPr>
          <w:sz w:val="28"/>
          <w:szCs w:val="28"/>
        </w:rPr>
        <w:t>может быть испол</w:t>
      </w:r>
      <w:r>
        <w:rPr>
          <w:sz w:val="28"/>
          <w:szCs w:val="28"/>
        </w:rPr>
        <w:t>ь</w:t>
      </w:r>
      <w:r>
        <w:rPr>
          <w:sz w:val="28"/>
          <w:szCs w:val="28"/>
        </w:rPr>
        <w:t>зован</w:t>
      </w:r>
      <w:r w:rsidR="00A36763" w:rsidRPr="004B35A1">
        <w:rPr>
          <w:sz w:val="28"/>
          <w:szCs w:val="28"/>
        </w:rPr>
        <w:t xml:space="preserve"> для постановки лабораторной работы в физическом практикуме для студентов естественных факультетов университетов</w:t>
      </w:r>
      <w:r>
        <w:rPr>
          <w:sz w:val="28"/>
          <w:szCs w:val="28"/>
        </w:rPr>
        <w:t>, а также колледжей с углубленным изучением физики</w:t>
      </w:r>
      <w:r w:rsidR="00A36763" w:rsidRPr="004B35A1">
        <w:rPr>
          <w:sz w:val="28"/>
          <w:szCs w:val="28"/>
        </w:rPr>
        <w:t>.</w:t>
      </w:r>
    </w:p>
    <w:p w:rsidR="00A36763" w:rsidRPr="004B35A1" w:rsidRDefault="00A36763" w:rsidP="00A36763">
      <w:pPr>
        <w:ind w:firstLine="709"/>
        <w:jc w:val="both"/>
        <w:rPr>
          <w:sz w:val="28"/>
          <w:szCs w:val="28"/>
        </w:rPr>
      </w:pPr>
    </w:p>
    <w:p w:rsidR="00A36763" w:rsidRPr="00735B05" w:rsidRDefault="00FA3C78" w:rsidP="00A36763">
      <w:pPr>
        <w:jc w:val="center"/>
        <w:rPr>
          <w:lang w:val="en-US"/>
        </w:rPr>
      </w:pPr>
      <w:r>
        <w:t>БИБЛИОГРАФИЧЕСКИЙ СПИСОК</w:t>
      </w:r>
    </w:p>
    <w:p w:rsidR="00A36763" w:rsidRPr="00735B05" w:rsidRDefault="00A36763" w:rsidP="00A36763">
      <w:pPr>
        <w:jc w:val="center"/>
        <w:rPr>
          <w:lang w:val="en-US"/>
        </w:rPr>
      </w:pPr>
    </w:p>
    <w:p w:rsidR="00A36763" w:rsidRPr="00735B05" w:rsidRDefault="00A36763" w:rsidP="00037DAC">
      <w:pPr>
        <w:pStyle w:val="aff4"/>
        <w:numPr>
          <w:ilvl w:val="0"/>
          <w:numId w:val="55"/>
        </w:numPr>
        <w:tabs>
          <w:tab w:val="left" w:pos="993"/>
        </w:tabs>
        <w:autoSpaceDE w:val="0"/>
        <w:autoSpaceDN w:val="0"/>
        <w:adjustRightInd w:val="0"/>
        <w:spacing w:after="0" w:line="240" w:lineRule="auto"/>
        <w:ind w:left="0" w:firstLine="709"/>
        <w:jc w:val="both"/>
        <w:rPr>
          <w:rFonts w:ascii="Times New Roman" w:eastAsia="HiddenHorzOCR" w:hAnsi="Times New Roman"/>
          <w:sz w:val="24"/>
          <w:szCs w:val="24"/>
        </w:rPr>
      </w:pPr>
      <w:r w:rsidRPr="00735B05">
        <w:rPr>
          <w:rFonts w:ascii="Times New Roman" w:eastAsia="HiddenHorzOCR" w:hAnsi="Times New Roman"/>
          <w:i/>
          <w:sz w:val="24"/>
          <w:szCs w:val="24"/>
        </w:rPr>
        <w:t>Сивухин Д. В</w:t>
      </w:r>
      <w:r w:rsidRPr="00735B05">
        <w:rPr>
          <w:rFonts w:ascii="Times New Roman" w:eastAsia="HiddenHorzOCR" w:hAnsi="Times New Roman"/>
          <w:sz w:val="24"/>
          <w:szCs w:val="24"/>
        </w:rPr>
        <w:t xml:space="preserve">. Общий курс физики </w:t>
      </w:r>
      <w:r w:rsidR="00735B05" w:rsidRPr="00735B05">
        <w:rPr>
          <w:rFonts w:ascii="Times New Roman" w:eastAsia="HiddenHorzOCR" w:hAnsi="Times New Roman"/>
          <w:sz w:val="24"/>
          <w:szCs w:val="24"/>
        </w:rPr>
        <w:t>: учеб</w:t>
      </w:r>
      <w:proofErr w:type="gramStart"/>
      <w:r w:rsidR="00735B05" w:rsidRPr="00735B05">
        <w:rPr>
          <w:rFonts w:ascii="Times New Roman" w:eastAsia="HiddenHorzOCR" w:hAnsi="Times New Roman"/>
          <w:sz w:val="24"/>
          <w:szCs w:val="24"/>
        </w:rPr>
        <w:t>.</w:t>
      </w:r>
      <w:proofErr w:type="gramEnd"/>
      <w:r w:rsidR="00735B05" w:rsidRPr="00735B05">
        <w:rPr>
          <w:rFonts w:ascii="Times New Roman" w:eastAsia="HiddenHorzOCR" w:hAnsi="Times New Roman"/>
          <w:sz w:val="24"/>
          <w:szCs w:val="24"/>
        </w:rPr>
        <w:t xml:space="preserve"> </w:t>
      </w:r>
      <w:proofErr w:type="gramStart"/>
      <w:r w:rsidR="00735B05" w:rsidRPr="00735B05">
        <w:rPr>
          <w:rFonts w:ascii="Times New Roman" w:eastAsia="HiddenHorzOCR" w:hAnsi="Times New Roman"/>
          <w:sz w:val="24"/>
          <w:szCs w:val="24"/>
        </w:rPr>
        <w:t>п</w:t>
      </w:r>
      <w:proofErr w:type="gramEnd"/>
      <w:r w:rsidR="00735B05" w:rsidRPr="00735B05">
        <w:rPr>
          <w:rFonts w:ascii="Times New Roman" w:eastAsia="HiddenHorzOCR" w:hAnsi="Times New Roman"/>
          <w:sz w:val="24"/>
          <w:szCs w:val="24"/>
        </w:rPr>
        <w:t>особ.</w:t>
      </w:r>
      <w:r w:rsidRPr="00735B05">
        <w:rPr>
          <w:rFonts w:ascii="Times New Roman" w:eastAsia="HiddenHorzOCR" w:hAnsi="Times New Roman"/>
          <w:sz w:val="24"/>
          <w:szCs w:val="24"/>
        </w:rPr>
        <w:t xml:space="preserve"> в 5 т. М. : ФИЗМАТЛИТ, 2009. </w:t>
      </w:r>
      <w:r w:rsidR="00735B05" w:rsidRPr="00735B05">
        <w:rPr>
          <w:rFonts w:ascii="Times New Roman" w:eastAsia="HiddenHorzOCR" w:hAnsi="Times New Roman"/>
          <w:sz w:val="24"/>
          <w:szCs w:val="24"/>
        </w:rPr>
        <w:t>Т. 3</w:t>
      </w:r>
      <w:proofErr w:type="gramStart"/>
      <w:r w:rsidR="007D126C">
        <w:rPr>
          <w:rFonts w:ascii="Times New Roman" w:eastAsia="HiddenHorzOCR" w:hAnsi="Times New Roman"/>
          <w:sz w:val="24"/>
          <w:szCs w:val="24"/>
        </w:rPr>
        <w:t xml:space="preserve"> :</w:t>
      </w:r>
      <w:proofErr w:type="gramEnd"/>
      <w:r w:rsidR="00735B05" w:rsidRPr="00735B05">
        <w:rPr>
          <w:rFonts w:ascii="Times New Roman" w:eastAsia="HiddenHorzOCR" w:hAnsi="Times New Roman"/>
          <w:sz w:val="24"/>
          <w:szCs w:val="24"/>
        </w:rPr>
        <w:t xml:space="preserve"> </w:t>
      </w:r>
      <w:r w:rsidR="007D126C" w:rsidRPr="00735B05">
        <w:rPr>
          <w:rFonts w:ascii="Times New Roman" w:eastAsia="HiddenHorzOCR" w:hAnsi="Times New Roman"/>
          <w:sz w:val="24"/>
          <w:szCs w:val="24"/>
        </w:rPr>
        <w:t>Электричество.</w:t>
      </w:r>
      <w:r w:rsidR="007D126C">
        <w:rPr>
          <w:rFonts w:ascii="Times New Roman" w:eastAsia="HiddenHorzOCR" w:hAnsi="Times New Roman"/>
          <w:sz w:val="24"/>
          <w:szCs w:val="24"/>
        </w:rPr>
        <w:t xml:space="preserve"> </w:t>
      </w:r>
      <w:r w:rsidRPr="00735B05">
        <w:rPr>
          <w:rFonts w:ascii="Times New Roman" w:eastAsia="HiddenHorzOCR" w:hAnsi="Times New Roman"/>
          <w:sz w:val="24"/>
          <w:szCs w:val="24"/>
        </w:rPr>
        <w:t xml:space="preserve">654 </w:t>
      </w:r>
      <w:proofErr w:type="gramStart"/>
      <w:r w:rsidRPr="00735B05">
        <w:rPr>
          <w:rFonts w:ascii="Times New Roman" w:eastAsia="HiddenHorzOCR" w:hAnsi="Times New Roman"/>
          <w:sz w:val="24"/>
          <w:szCs w:val="24"/>
        </w:rPr>
        <w:t>с</w:t>
      </w:r>
      <w:proofErr w:type="gramEnd"/>
      <w:r w:rsidRPr="00735B05">
        <w:rPr>
          <w:rFonts w:ascii="Times New Roman" w:eastAsia="HiddenHorzOCR" w:hAnsi="Times New Roman"/>
          <w:sz w:val="24"/>
          <w:szCs w:val="24"/>
        </w:rPr>
        <w:t>.</w:t>
      </w:r>
    </w:p>
    <w:p w:rsidR="00A36763" w:rsidRPr="00735B05" w:rsidRDefault="004D1D87" w:rsidP="00037DAC">
      <w:pPr>
        <w:pStyle w:val="aff4"/>
        <w:numPr>
          <w:ilvl w:val="0"/>
          <w:numId w:val="55"/>
        </w:numPr>
        <w:tabs>
          <w:tab w:val="left" w:pos="993"/>
        </w:tabs>
        <w:autoSpaceDE w:val="0"/>
        <w:autoSpaceDN w:val="0"/>
        <w:adjustRightInd w:val="0"/>
        <w:spacing w:after="0" w:line="240" w:lineRule="auto"/>
        <w:ind w:left="0" w:firstLine="709"/>
        <w:jc w:val="both"/>
        <w:rPr>
          <w:rFonts w:ascii="Times New Roman" w:eastAsia="HiddenHorzOCR" w:hAnsi="Times New Roman"/>
          <w:sz w:val="24"/>
          <w:szCs w:val="24"/>
        </w:rPr>
      </w:pPr>
      <w:r w:rsidRPr="00735B05">
        <w:rPr>
          <w:rFonts w:ascii="Times New Roman" w:hAnsi="Times New Roman"/>
          <w:spacing w:val="-4"/>
          <w:sz w:val="24"/>
          <w:szCs w:val="24"/>
        </w:rPr>
        <w:t>Обработка результатов измерений в физическом практикуме : учеб</w:t>
      </w:r>
      <w:proofErr w:type="gramStart"/>
      <w:r w:rsidRPr="00735B05">
        <w:rPr>
          <w:rFonts w:ascii="Times New Roman" w:hAnsi="Times New Roman"/>
          <w:spacing w:val="-4"/>
          <w:sz w:val="24"/>
          <w:szCs w:val="24"/>
        </w:rPr>
        <w:t>.-</w:t>
      </w:r>
      <w:proofErr w:type="gramEnd"/>
      <w:r w:rsidRPr="00735B05">
        <w:rPr>
          <w:rFonts w:ascii="Times New Roman" w:hAnsi="Times New Roman"/>
          <w:spacing w:val="-4"/>
          <w:sz w:val="24"/>
          <w:szCs w:val="24"/>
        </w:rPr>
        <w:t>метод. посо</w:t>
      </w:r>
      <w:r w:rsidR="00230FDB">
        <w:rPr>
          <w:rFonts w:ascii="Times New Roman" w:hAnsi="Times New Roman"/>
          <w:spacing w:val="-4"/>
          <w:sz w:val="24"/>
          <w:szCs w:val="24"/>
        </w:rPr>
        <w:t>б.</w:t>
      </w:r>
      <w:r w:rsidRPr="00735B05">
        <w:rPr>
          <w:rFonts w:ascii="Times New Roman" w:hAnsi="Times New Roman"/>
          <w:spacing w:val="-4"/>
          <w:sz w:val="24"/>
          <w:szCs w:val="24"/>
        </w:rPr>
        <w:t xml:space="preserve"> для студентов физического и других естественных факультетов / сост. : </w:t>
      </w:r>
      <w:r w:rsidR="00230FDB">
        <w:rPr>
          <w:rFonts w:ascii="Times New Roman" w:hAnsi="Times New Roman"/>
          <w:spacing w:val="-4"/>
          <w:sz w:val="24"/>
          <w:szCs w:val="24"/>
        </w:rPr>
        <w:t>В. А. Костяков, А. </w:t>
      </w:r>
      <w:r w:rsidRPr="00735B05">
        <w:rPr>
          <w:rFonts w:ascii="Times New Roman" w:hAnsi="Times New Roman"/>
          <w:spacing w:val="-4"/>
          <w:sz w:val="24"/>
          <w:szCs w:val="24"/>
        </w:rPr>
        <w:t>А. Игнатьев, Т. Н. Тихонова, А. В. Ляшенко ; под ред. проф. А. А. Игнатьева</w:t>
      </w:r>
      <w:r w:rsidRPr="00735B05">
        <w:rPr>
          <w:rFonts w:ascii="Times New Roman" w:hAnsi="Times New Roman"/>
          <w:sz w:val="24"/>
          <w:szCs w:val="24"/>
        </w:rPr>
        <w:t>.</w:t>
      </w:r>
      <w:r w:rsidRPr="00735B05">
        <w:rPr>
          <w:rFonts w:ascii="Times New Roman" w:hAnsi="Times New Roman"/>
          <w:spacing w:val="-2"/>
          <w:sz w:val="24"/>
          <w:szCs w:val="24"/>
        </w:rPr>
        <w:t xml:space="preserve"> 3-е изд., перераб</w:t>
      </w:r>
      <w:r w:rsidR="00230FDB">
        <w:rPr>
          <w:rFonts w:ascii="Times New Roman" w:hAnsi="Times New Roman"/>
          <w:spacing w:val="-2"/>
          <w:sz w:val="24"/>
          <w:szCs w:val="24"/>
        </w:rPr>
        <w:t>.</w:t>
      </w:r>
      <w:r w:rsidRPr="00735B05">
        <w:rPr>
          <w:rFonts w:ascii="Times New Roman" w:hAnsi="Times New Roman"/>
          <w:spacing w:val="-2"/>
          <w:sz w:val="24"/>
          <w:szCs w:val="24"/>
        </w:rPr>
        <w:t xml:space="preserve"> Саратов</w:t>
      </w:r>
      <w:proofErr w:type="gramStart"/>
      <w:r w:rsidRPr="00735B05">
        <w:rPr>
          <w:rFonts w:ascii="Times New Roman" w:hAnsi="Times New Roman"/>
          <w:spacing w:val="-2"/>
          <w:sz w:val="24"/>
          <w:szCs w:val="24"/>
        </w:rPr>
        <w:t xml:space="preserve"> </w:t>
      </w:r>
      <w:r w:rsidR="00230FDB">
        <w:rPr>
          <w:rFonts w:ascii="Times New Roman" w:hAnsi="Times New Roman"/>
          <w:spacing w:val="-2"/>
          <w:sz w:val="24"/>
          <w:szCs w:val="24"/>
        </w:rPr>
        <w:t>:</w:t>
      </w:r>
      <w:proofErr w:type="gramEnd"/>
      <w:r w:rsidR="00230FDB">
        <w:rPr>
          <w:rFonts w:ascii="Times New Roman" w:hAnsi="Times New Roman"/>
          <w:spacing w:val="-2"/>
          <w:sz w:val="24"/>
          <w:szCs w:val="24"/>
        </w:rPr>
        <w:t xml:space="preserve"> Изд-во Сарат. ун-та, 2012.</w:t>
      </w:r>
      <w:r w:rsidRPr="00735B05">
        <w:rPr>
          <w:rFonts w:ascii="Times New Roman" w:hAnsi="Times New Roman"/>
          <w:spacing w:val="-2"/>
          <w:sz w:val="24"/>
          <w:szCs w:val="24"/>
        </w:rPr>
        <w:t xml:space="preserve"> 40 </w:t>
      </w:r>
      <w:proofErr w:type="gramStart"/>
      <w:r w:rsidRPr="00735B05">
        <w:rPr>
          <w:rFonts w:ascii="Times New Roman" w:hAnsi="Times New Roman"/>
          <w:spacing w:val="-2"/>
          <w:sz w:val="24"/>
          <w:szCs w:val="24"/>
        </w:rPr>
        <w:t>с</w:t>
      </w:r>
      <w:proofErr w:type="gramEnd"/>
      <w:r w:rsidRPr="00735B05">
        <w:rPr>
          <w:rFonts w:ascii="Times New Roman" w:hAnsi="Times New Roman"/>
          <w:spacing w:val="-2"/>
          <w:sz w:val="24"/>
          <w:szCs w:val="24"/>
        </w:rPr>
        <w:t>.</w:t>
      </w:r>
    </w:p>
    <w:p w:rsidR="00A36763" w:rsidRDefault="00A36763" w:rsidP="00037DAC">
      <w:pPr>
        <w:jc w:val="both"/>
      </w:pPr>
    </w:p>
    <w:p w:rsidR="00A36763" w:rsidRPr="00A36763" w:rsidRDefault="00415371" w:rsidP="00A36763">
      <w:pPr>
        <w:tabs>
          <w:tab w:val="left" w:pos="993"/>
        </w:tabs>
        <w:spacing w:line="235" w:lineRule="auto"/>
        <w:ind w:left="709"/>
        <w:jc w:val="both"/>
      </w:pPr>
      <w:r>
        <w:rPr>
          <w:noProof/>
        </w:rPr>
        <w:pict>
          <v:shape id="_x0000_s1798772" type="#_x0000_t202" style="position:absolute;left:0;text-align:left;margin-left:204.7pt;margin-top:390.45pt;width:53.2pt;height:44.6pt;z-index:251720704" stroked="f">
            <v:textbox>
              <w:txbxContent>
                <w:p w:rsidR="00191DEC" w:rsidRDefault="00191DEC"/>
              </w:txbxContent>
            </v:textbox>
          </v:shape>
        </w:pict>
      </w:r>
    </w:p>
    <w:p w:rsidR="00C03628" w:rsidRDefault="00C03628" w:rsidP="005F647E">
      <w:pPr>
        <w:pageBreakBefore/>
        <w:spacing w:line="247" w:lineRule="auto"/>
        <w:mirrorIndents/>
        <w:jc w:val="center"/>
        <w:rPr>
          <w:b/>
          <w:sz w:val="28"/>
          <w:szCs w:val="28"/>
        </w:rPr>
      </w:pPr>
      <w:r w:rsidRPr="00C03628">
        <w:rPr>
          <w:b/>
          <w:sz w:val="28"/>
          <w:szCs w:val="28"/>
        </w:rPr>
        <w:lastRenderedPageBreak/>
        <w:t>ЭКОНОМИКА В ПРОМЫШЛЕННОСТИ</w:t>
      </w:r>
    </w:p>
    <w:p w:rsidR="009D35BE" w:rsidRDefault="00415371" w:rsidP="00AA4893">
      <w:pPr>
        <w:spacing w:line="235" w:lineRule="auto"/>
        <w:mirrorIndents/>
        <w:jc w:val="center"/>
      </w:pPr>
      <w:r>
        <w:rPr>
          <w:noProof/>
        </w:rPr>
        <w:pict>
          <v:group id="_x0000_s1488322" style="position:absolute;left:0;text-align:left;margin-left:.35pt;margin-top:2.95pt;width:454.55pt;height:5.35pt;z-index:251709440" coordorigin="1569,1784" coordsize="8941,107">
            <v:shape id="_x0000_s1488323" type="#_x0000_t32" style="position:absolute;left:1569;top:1784;width:8941;height:0" o:connectortype="straight"/>
            <v:shape id="_x0000_s1488324" type="#_x0000_t32" style="position:absolute;left:1569;top:1891;width:8941;height:0" o:connectortype="straight"/>
          </v:group>
        </w:pict>
      </w:r>
    </w:p>
    <w:p w:rsidR="009D35BE" w:rsidRDefault="009D35BE" w:rsidP="00505BAB">
      <w:pPr>
        <w:spacing w:line="245" w:lineRule="auto"/>
        <w:mirrorIndents/>
        <w:jc w:val="center"/>
      </w:pPr>
    </w:p>
    <w:p w:rsidR="007604E3" w:rsidRDefault="007604E3" w:rsidP="00505BAB">
      <w:pPr>
        <w:spacing w:line="245" w:lineRule="auto"/>
        <w:mirrorIndents/>
        <w:jc w:val="center"/>
      </w:pPr>
    </w:p>
    <w:p w:rsidR="003C4964" w:rsidRPr="00DF1AC5" w:rsidRDefault="003C4964" w:rsidP="00505BAB">
      <w:pPr>
        <w:widowControl w:val="0"/>
        <w:tabs>
          <w:tab w:val="left" w:pos="2130"/>
        </w:tabs>
        <w:spacing w:line="245" w:lineRule="auto"/>
        <w:jc w:val="both"/>
      </w:pPr>
      <w:r w:rsidRPr="00DF1AC5">
        <w:t>УДК 334</w:t>
      </w:r>
    </w:p>
    <w:p w:rsidR="003C4964" w:rsidRPr="005830DA" w:rsidRDefault="003C4964" w:rsidP="00505BAB">
      <w:pPr>
        <w:widowControl w:val="0"/>
        <w:tabs>
          <w:tab w:val="left" w:pos="2130"/>
        </w:tabs>
        <w:spacing w:line="245" w:lineRule="auto"/>
      </w:pPr>
    </w:p>
    <w:p w:rsidR="003C4964" w:rsidRPr="00DF1AC5" w:rsidRDefault="003C4964" w:rsidP="00505BAB">
      <w:pPr>
        <w:widowControl w:val="0"/>
        <w:tabs>
          <w:tab w:val="left" w:pos="2130"/>
        </w:tabs>
        <w:spacing w:line="245" w:lineRule="auto"/>
        <w:jc w:val="center"/>
      </w:pPr>
      <w:r w:rsidRPr="00DF1AC5">
        <w:rPr>
          <w:b/>
        </w:rPr>
        <w:t>РАЗВИТИЕ ИННОВАЦИОННОЙ ДЕЯТЕЛЬНОСТИ СТРАН ЕАЭС</w:t>
      </w:r>
    </w:p>
    <w:p w:rsidR="003C4964" w:rsidRPr="00DF1AC5" w:rsidRDefault="003C4964" w:rsidP="00505BAB">
      <w:pPr>
        <w:widowControl w:val="0"/>
        <w:tabs>
          <w:tab w:val="left" w:pos="2130"/>
        </w:tabs>
        <w:spacing w:line="245" w:lineRule="auto"/>
        <w:jc w:val="center"/>
        <w:rPr>
          <w:b/>
        </w:rPr>
      </w:pPr>
      <w:r w:rsidRPr="00DF1AC5">
        <w:rPr>
          <w:b/>
        </w:rPr>
        <w:t xml:space="preserve">НА ОСНОВЕ ФОРМИРОВАНИЯ </w:t>
      </w:r>
      <w:proofErr w:type="gramStart"/>
      <w:r w:rsidRPr="00DF1AC5">
        <w:rPr>
          <w:b/>
        </w:rPr>
        <w:t>МЕЖНАЦИОНАЛЬНЫХ</w:t>
      </w:r>
      <w:proofErr w:type="gramEnd"/>
      <w:r w:rsidRPr="00DF1AC5">
        <w:rPr>
          <w:b/>
        </w:rPr>
        <w:t xml:space="preserve"> </w:t>
      </w:r>
    </w:p>
    <w:p w:rsidR="003C4964" w:rsidRPr="00DF1AC5" w:rsidRDefault="003C4964" w:rsidP="00505BAB">
      <w:pPr>
        <w:widowControl w:val="0"/>
        <w:tabs>
          <w:tab w:val="left" w:pos="2130"/>
        </w:tabs>
        <w:spacing w:line="245" w:lineRule="auto"/>
        <w:jc w:val="center"/>
        <w:rPr>
          <w:b/>
        </w:rPr>
      </w:pPr>
      <w:r w:rsidRPr="00DF1AC5">
        <w:rPr>
          <w:b/>
        </w:rPr>
        <w:t>ПРОМЫШЛЕННЫХ КЛАСТЕРОВ</w:t>
      </w:r>
    </w:p>
    <w:p w:rsidR="003C4964" w:rsidRPr="005830DA" w:rsidRDefault="003C4964" w:rsidP="00505BAB">
      <w:pPr>
        <w:widowControl w:val="0"/>
        <w:tabs>
          <w:tab w:val="left" w:pos="2130"/>
        </w:tabs>
        <w:spacing w:line="245" w:lineRule="auto"/>
        <w:rPr>
          <w:lang w:val="en-US"/>
        </w:rPr>
      </w:pPr>
    </w:p>
    <w:p w:rsidR="003C4964" w:rsidRPr="00DF1AC5" w:rsidRDefault="003C4964" w:rsidP="00505BAB">
      <w:pPr>
        <w:widowControl w:val="0"/>
        <w:tabs>
          <w:tab w:val="left" w:pos="2130"/>
        </w:tabs>
        <w:spacing w:line="245" w:lineRule="auto"/>
        <w:jc w:val="center"/>
        <w:rPr>
          <w:b/>
        </w:rPr>
      </w:pPr>
      <w:r w:rsidRPr="00DF1AC5">
        <w:rPr>
          <w:b/>
        </w:rPr>
        <w:t>О. А. Мызрова</w:t>
      </w:r>
    </w:p>
    <w:p w:rsidR="003C4964" w:rsidRPr="005830DA" w:rsidRDefault="003C4964" w:rsidP="00505BAB">
      <w:pPr>
        <w:widowControl w:val="0"/>
        <w:tabs>
          <w:tab w:val="left" w:pos="2130"/>
        </w:tabs>
        <w:spacing w:line="245" w:lineRule="auto"/>
        <w:rPr>
          <w:lang w:val="en-US"/>
        </w:rPr>
      </w:pPr>
    </w:p>
    <w:p w:rsidR="003C4964" w:rsidRPr="00DF1AC5" w:rsidRDefault="003C4964" w:rsidP="00505BAB">
      <w:pPr>
        <w:spacing w:line="245" w:lineRule="auto"/>
        <w:jc w:val="center"/>
      </w:pPr>
      <w:r w:rsidRPr="00DF1AC5">
        <w:t xml:space="preserve">Саратовский государственный технический университет </w:t>
      </w:r>
    </w:p>
    <w:p w:rsidR="003C4964" w:rsidRPr="00DF1AC5" w:rsidRDefault="003C4964" w:rsidP="00505BAB">
      <w:pPr>
        <w:spacing w:line="245" w:lineRule="auto"/>
        <w:jc w:val="center"/>
      </w:pPr>
      <w:r w:rsidRPr="00DF1AC5">
        <w:t>Россия, 410054, Саратов, Политехническая, 77</w:t>
      </w:r>
    </w:p>
    <w:p w:rsidR="003C4964" w:rsidRPr="00976314" w:rsidRDefault="003C4964" w:rsidP="00505BAB">
      <w:pPr>
        <w:widowControl w:val="0"/>
        <w:tabs>
          <w:tab w:val="left" w:pos="2130"/>
        </w:tabs>
        <w:spacing w:line="245" w:lineRule="auto"/>
        <w:jc w:val="center"/>
        <w:rPr>
          <w:lang w:val="en-US"/>
        </w:rPr>
      </w:pPr>
      <w:r w:rsidRPr="00DF1AC5">
        <w:rPr>
          <w:rFonts w:eastAsia="TimesNewRomanPSMT"/>
          <w:lang w:val="en-US"/>
        </w:rPr>
        <w:t>E</w:t>
      </w:r>
      <w:r w:rsidRPr="00976314">
        <w:rPr>
          <w:rFonts w:eastAsia="TimesNewRomanPSMT"/>
          <w:lang w:val="en-US"/>
        </w:rPr>
        <w:t>-</w:t>
      </w:r>
      <w:r w:rsidRPr="00DF1AC5">
        <w:rPr>
          <w:rFonts w:eastAsia="TimesNewRomanPSMT"/>
          <w:lang w:val="en-US"/>
        </w:rPr>
        <w:t>mail</w:t>
      </w:r>
      <w:r w:rsidRPr="00976314">
        <w:rPr>
          <w:rFonts w:eastAsia="TimesNewRomanPSMT"/>
          <w:lang w:val="en-US"/>
        </w:rPr>
        <w:t xml:space="preserve">: </w:t>
      </w:r>
      <w:r w:rsidRPr="00DF1AC5">
        <w:rPr>
          <w:lang w:val="en-US"/>
        </w:rPr>
        <w:t>olga</w:t>
      </w:r>
      <w:r w:rsidRPr="00976314">
        <w:rPr>
          <w:lang w:val="en-US"/>
        </w:rPr>
        <w:t>_</w:t>
      </w:r>
      <w:r w:rsidRPr="00DF1AC5">
        <w:rPr>
          <w:lang w:val="en-US"/>
        </w:rPr>
        <w:t>myzrova</w:t>
      </w:r>
      <w:r w:rsidRPr="00976314">
        <w:rPr>
          <w:lang w:val="en-US"/>
        </w:rPr>
        <w:t>@</w:t>
      </w:r>
      <w:r w:rsidRPr="00DF1AC5">
        <w:rPr>
          <w:lang w:val="en-US"/>
        </w:rPr>
        <w:t>mail</w:t>
      </w:r>
      <w:r w:rsidRPr="00976314">
        <w:rPr>
          <w:lang w:val="en-US"/>
        </w:rPr>
        <w:t>.</w:t>
      </w:r>
      <w:r w:rsidRPr="00DF1AC5">
        <w:rPr>
          <w:lang w:val="en-US"/>
        </w:rPr>
        <w:t>ru</w:t>
      </w:r>
    </w:p>
    <w:p w:rsidR="003C4964" w:rsidRPr="005830DA" w:rsidRDefault="003C4964" w:rsidP="00505BAB">
      <w:pPr>
        <w:widowControl w:val="0"/>
        <w:tabs>
          <w:tab w:val="left" w:pos="2130"/>
        </w:tabs>
        <w:spacing w:line="245" w:lineRule="auto"/>
        <w:rPr>
          <w:lang w:val="en-US"/>
        </w:rPr>
      </w:pPr>
    </w:p>
    <w:p w:rsidR="003C4964" w:rsidRPr="00DF1AC5" w:rsidRDefault="003C4964" w:rsidP="00505BAB">
      <w:pPr>
        <w:pStyle w:val="34"/>
        <w:widowControl w:val="0"/>
        <w:spacing w:after="0" w:line="245" w:lineRule="auto"/>
        <w:ind w:left="0" w:firstLine="709"/>
        <w:jc w:val="both"/>
        <w:rPr>
          <w:sz w:val="24"/>
          <w:szCs w:val="24"/>
        </w:rPr>
      </w:pPr>
      <w:r w:rsidRPr="00DF1AC5">
        <w:rPr>
          <w:sz w:val="24"/>
          <w:szCs w:val="24"/>
        </w:rPr>
        <w:t>В статье рассмотрены вопросы развития интеграции стран ЕАЭС на основе со</w:t>
      </w:r>
      <w:r w:rsidRPr="00DF1AC5">
        <w:rPr>
          <w:sz w:val="24"/>
          <w:szCs w:val="24"/>
        </w:rPr>
        <w:t>з</w:t>
      </w:r>
      <w:r w:rsidRPr="00DF1AC5">
        <w:rPr>
          <w:sz w:val="24"/>
          <w:szCs w:val="24"/>
        </w:rPr>
        <w:t>дания межнациональных инновационных промышленных кластеров, выделены принц</w:t>
      </w:r>
      <w:r w:rsidRPr="00DF1AC5">
        <w:rPr>
          <w:sz w:val="24"/>
          <w:szCs w:val="24"/>
        </w:rPr>
        <w:t>и</w:t>
      </w:r>
      <w:r w:rsidRPr="00DF1AC5">
        <w:rPr>
          <w:sz w:val="24"/>
          <w:szCs w:val="24"/>
        </w:rPr>
        <w:t>пы формирования и распределения ресурсов в рамках финансового механизма, предл</w:t>
      </w:r>
      <w:r w:rsidRPr="00DF1AC5">
        <w:rPr>
          <w:sz w:val="24"/>
          <w:szCs w:val="24"/>
        </w:rPr>
        <w:t>о</w:t>
      </w:r>
      <w:r w:rsidRPr="00DF1AC5">
        <w:rPr>
          <w:sz w:val="24"/>
          <w:szCs w:val="24"/>
        </w:rPr>
        <w:t xml:space="preserve">жено построение финансово-инвестиционного бюджета кластера. </w:t>
      </w:r>
    </w:p>
    <w:p w:rsidR="003C4964" w:rsidRPr="00DF1AC5" w:rsidRDefault="003C4964" w:rsidP="00505BAB">
      <w:pPr>
        <w:pStyle w:val="34"/>
        <w:widowControl w:val="0"/>
        <w:spacing w:after="0" w:line="245" w:lineRule="auto"/>
        <w:ind w:left="0" w:firstLine="709"/>
        <w:jc w:val="both"/>
        <w:rPr>
          <w:sz w:val="24"/>
          <w:szCs w:val="24"/>
        </w:rPr>
      </w:pPr>
      <w:r w:rsidRPr="00DF1AC5">
        <w:rPr>
          <w:i/>
          <w:sz w:val="24"/>
          <w:szCs w:val="24"/>
        </w:rPr>
        <w:t>Ключевые слова</w:t>
      </w:r>
      <w:r w:rsidRPr="00DF1AC5">
        <w:rPr>
          <w:sz w:val="24"/>
          <w:szCs w:val="24"/>
        </w:rPr>
        <w:t>: инновационная деятельность, бюджет инновационной деятел</w:t>
      </w:r>
      <w:r w:rsidRPr="00DF1AC5">
        <w:rPr>
          <w:sz w:val="24"/>
          <w:szCs w:val="24"/>
        </w:rPr>
        <w:t>ь</w:t>
      </w:r>
      <w:r w:rsidRPr="00DF1AC5">
        <w:rPr>
          <w:sz w:val="24"/>
          <w:szCs w:val="24"/>
        </w:rPr>
        <w:t>ности кластера, фонд развития кластера, интеграция стран ЕАЭС, межнациональный инновационный промышленный кластер.</w:t>
      </w:r>
    </w:p>
    <w:p w:rsidR="003C4964" w:rsidRPr="005760F1" w:rsidRDefault="003C4964" w:rsidP="00505BAB">
      <w:pPr>
        <w:pStyle w:val="HTML0"/>
        <w:widowControl w:val="0"/>
        <w:shd w:val="clear" w:color="auto" w:fill="FFFFFF"/>
        <w:spacing w:line="245" w:lineRule="auto"/>
        <w:rPr>
          <w:rFonts w:ascii="Times New Roman" w:eastAsiaTheme="minorHAnsi" w:hAnsi="Times New Roman" w:cs="Times New Roman"/>
          <w:sz w:val="24"/>
          <w:szCs w:val="24"/>
          <w:lang w:eastAsia="en-US"/>
        </w:rPr>
      </w:pPr>
    </w:p>
    <w:p w:rsidR="003C4964" w:rsidRPr="00DF1AC5" w:rsidRDefault="003C4964" w:rsidP="00505BA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jc w:val="center"/>
        <w:rPr>
          <w:b/>
          <w:lang w:val="en-US"/>
        </w:rPr>
      </w:pPr>
      <w:r w:rsidRPr="00DF1AC5">
        <w:rPr>
          <w:b/>
          <w:lang w:val="en-US"/>
        </w:rPr>
        <w:t xml:space="preserve">Development of the Innovative </w:t>
      </w:r>
      <w:r w:rsidR="003B2C32" w:rsidRPr="00DF1AC5">
        <w:rPr>
          <w:b/>
          <w:lang w:val="en-US"/>
        </w:rPr>
        <w:t xml:space="preserve">Activity </w:t>
      </w:r>
      <w:r w:rsidRPr="00DF1AC5">
        <w:rPr>
          <w:b/>
          <w:lang w:val="en-US"/>
        </w:rPr>
        <w:t xml:space="preserve">of the EAU Countries on the Basis </w:t>
      </w:r>
    </w:p>
    <w:p w:rsidR="003C4964" w:rsidRPr="00DF1AC5" w:rsidRDefault="003C4964" w:rsidP="00505BA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jc w:val="center"/>
        <w:rPr>
          <w:b/>
          <w:lang w:val="en-US"/>
        </w:rPr>
      </w:pPr>
      <w:proofErr w:type="gramStart"/>
      <w:r w:rsidRPr="00DF1AC5">
        <w:rPr>
          <w:b/>
          <w:lang w:val="en-US"/>
        </w:rPr>
        <w:t>of</w:t>
      </w:r>
      <w:proofErr w:type="gramEnd"/>
      <w:r w:rsidRPr="00DF1AC5">
        <w:rPr>
          <w:b/>
          <w:lang w:val="en-US"/>
        </w:rPr>
        <w:t xml:space="preserve"> Formation of Inter-Industrial Clusters</w:t>
      </w:r>
    </w:p>
    <w:p w:rsidR="005830DA" w:rsidRDefault="005830DA" w:rsidP="00505BAB">
      <w:pPr>
        <w:pStyle w:val="HTML0"/>
        <w:widowControl w:val="0"/>
        <w:shd w:val="clear" w:color="auto" w:fill="FFFFFF"/>
        <w:spacing w:line="245" w:lineRule="auto"/>
        <w:rPr>
          <w:rFonts w:ascii="Times New Roman" w:eastAsiaTheme="minorHAnsi" w:hAnsi="Times New Roman" w:cs="Times New Roman"/>
          <w:sz w:val="24"/>
          <w:szCs w:val="24"/>
          <w:lang w:val="en-US" w:eastAsia="en-US"/>
        </w:rPr>
      </w:pPr>
    </w:p>
    <w:p w:rsidR="005830DA" w:rsidRDefault="005830DA" w:rsidP="00505BAB">
      <w:pPr>
        <w:pStyle w:val="HTML0"/>
        <w:widowControl w:val="0"/>
        <w:shd w:val="clear" w:color="auto" w:fill="FFFFFF"/>
        <w:spacing w:line="245" w:lineRule="auto"/>
        <w:jc w:val="center"/>
        <w:rPr>
          <w:rFonts w:ascii="Times New Roman" w:eastAsiaTheme="minorHAnsi" w:hAnsi="Times New Roman" w:cs="Times New Roman"/>
          <w:b/>
          <w:sz w:val="24"/>
          <w:szCs w:val="24"/>
          <w:lang w:val="en-US" w:eastAsia="en-US"/>
        </w:rPr>
      </w:pPr>
      <w:r w:rsidRPr="005830DA">
        <w:rPr>
          <w:rFonts w:ascii="Times New Roman" w:eastAsiaTheme="minorHAnsi" w:hAnsi="Times New Roman" w:cs="Times New Roman"/>
          <w:b/>
          <w:sz w:val="24"/>
          <w:szCs w:val="24"/>
          <w:lang w:val="en-US" w:eastAsia="en-US"/>
        </w:rPr>
        <w:t xml:space="preserve">O. A. </w:t>
      </w:r>
      <w:proofErr w:type="spellStart"/>
      <w:r w:rsidRPr="005830DA">
        <w:rPr>
          <w:rFonts w:ascii="Times New Roman" w:eastAsiaTheme="minorHAnsi" w:hAnsi="Times New Roman" w:cs="Times New Roman"/>
          <w:b/>
          <w:sz w:val="24"/>
          <w:szCs w:val="24"/>
          <w:lang w:val="en-US" w:eastAsia="en-US"/>
        </w:rPr>
        <w:t>Myzrova</w:t>
      </w:r>
      <w:proofErr w:type="spellEnd"/>
    </w:p>
    <w:p w:rsidR="005830DA" w:rsidRDefault="005830DA" w:rsidP="00505BAB">
      <w:pPr>
        <w:pStyle w:val="HTML0"/>
        <w:widowControl w:val="0"/>
        <w:shd w:val="clear" w:color="auto" w:fill="FFFFFF"/>
        <w:spacing w:line="245" w:lineRule="auto"/>
        <w:rPr>
          <w:rFonts w:ascii="Times New Roman" w:eastAsiaTheme="minorHAnsi" w:hAnsi="Times New Roman" w:cs="Times New Roman"/>
          <w:sz w:val="24"/>
          <w:szCs w:val="24"/>
          <w:lang w:val="en-US" w:eastAsia="en-US"/>
        </w:rPr>
      </w:pPr>
    </w:p>
    <w:p w:rsidR="003C4964" w:rsidRPr="00DF1AC5" w:rsidRDefault="003C4964" w:rsidP="00505BA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jc w:val="both"/>
        <w:rPr>
          <w:lang w:val="en-US"/>
        </w:rPr>
      </w:pPr>
      <w:r w:rsidRPr="00DF1AC5">
        <w:rPr>
          <w:lang w:val="en-US"/>
        </w:rPr>
        <w:t>The article discusses the development of the integration of the EAE countries on the basis of the creation of interethnic innovative industrial clusters, outlines the principles for the formation and allocation of resources within the financial mechanism, proposed the constru</w:t>
      </w:r>
      <w:r w:rsidRPr="00DF1AC5">
        <w:rPr>
          <w:lang w:val="en-US"/>
        </w:rPr>
        <w:t>c</w:t>
      </w:r>
      <w:r w:rsidRPr="00DF1AC5">
        <w:rPr>
          <w:lang w:val="en-US"/>
        </w:rPr>
        <w:t xml:space="preserve">tion of the cluster financial and investment budget. </w:t>
      </w:r>
    </w:p>
    <w:p w:rsidR="003C4964" w:rsidRPr="00DF1AC5" w:rsidRDefault="003C4964" w:rsidP="00505BA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5" w:lineRule="auto"/>
        <w:ind w:firstLine="709"/>
        <w:jc w:val="both"/>
        <w:rPr>
          <w:lang w:val="en-US"/>
        </w:rPr>
      </w:pPr>
      <w:r w:rsidRPr="00DF1AC5">
        <w:rPr>
          <w:i/>
          <w:lang w:val="en-US"/>
        </w:rPr>
        <w:t>Key words</w:t>
      </w:r>
      <w:r w:rsidRPr="00DF1AC5">
        <w:rPr>
          <w:lang w:val="en-US"/>
        </w:rPr>
        <w:t>: innovation activity, budget for innovation activities of the cluster, cluster development fund, the integration of the EAEU countries-participants, international innovation industrial cluster, the cluster principles formation.</w:t>
      </w:r>
    </w:p>
    <w:p w:rsidR="003C4964" w:rsidRPr="00DF1AC5" w:rsidRDefault="003C4964" w:rsidP="00505BAB">
      <w:pPr>
        <w:pStyle w:val="Default"/>
        <w:widowControl w:val="0"/>
        <w:spacing w:line="245" w:lineRule="auto"/>
        <w:ind w:firstLine="709"/>
        <w:jc w:val="both"/>
        <w:rPr>
          <w:color w:val="auto"/>
          <w:sz w:val="28"/>
          <w:szCs w:val="28"/>
          <w:lang w:val="en-US"/>
        </w:rPr>
      </w:pPr>
    </w:p>
    <w:p w:rsidR="003C4964" w:rsidRPr="00DF1AC5" w:rsidRDefault="003C4964" w:rsidP="00505BAB">
      <w:pPr>
        <w:pStyle w:val="Default"/>
        <w:widowControl w:val="0"/>
        <w:spacing w:line="245" w:lineRule="auto"/>
        <w:ind w:firstLine="709"/>
        <w:jc w:val="both"/>
        <w:rPr>
          <w:color w:val="auto"/>
          <w:sz w:val="28"/>
          <w:szCs w:val="28"/>
        </w:rPr>
      </w:pPr>
      <w:r w:rsidRPr="00DF1AC5">
        <w:rPr>
          <w:color w:val="auto"/>
          <w:sz w:val="28"/>
          <w:szCs w:val="28"/>
        </w:rPr>
        <w:t>Основным фактором, определяющим современные радикальные структурные сдвиги в мировой экономике, является повышение значения и роли инноваций, которые обеспечивают качественно новую стадию разв</w:t>
      </w:r>
      <w:r w:rsidRPr="00DF1AC5">
        <w:rPr>
          <w:color w:val="auto"/>
          <w:sz w:val="28"/>
          <w:szCs w:val="28"/>
        </w:rPr>
        <w:t>и</w:t>
      </w:r>
      <w:r w:rsidRPr="00DF1AC5">
        <w:rPr>
          <w:color w:val="auto"/>
          <w:sz w:val="28"/>
          <w:szCs w:val="28"/>
        </w:rPr>
        <w:t>тия. Основным признаком этой стадии является формирование экономики, основанной на знаниях и на эффективных инновационных системах.</w:t>
      </w:r>
    </w:p>
    <w:p w:rsidR="003C4964" w:rsidRPr="00DF1AC5" w:rsidRDefault="003C4964" w:rsidP="00505BAB">
      <w:pPr>
        <w:pStyle w:val="Default"/>
        <w:widowControl w:val="0"/>
        <w:spacing w:line="259" w:lineRule="auto"/>
        <w:ind w:firstLine="709"/>
        <w:jc w:val="both"/>
        <w:rPr>
          <w:color w:val="auto"/>
          <w:sz w:val="28"/>
          <w:szCs w:val="28"/>
        </w:rPr>
      </w:pPr>
      <w:r w:rsidRPr="00DF1AC5">
        <w:rPr>
          <w:color w:val="auto"/>
          <w:sz w:val="28"/>
          <w:szCs w:val="28"/>
        </w:rPr>
        <w:t>В настоящее время наблюдается тенденция интеграции разных стран в области инновационных процессов: усиление глобализации научно-технологического развития; развитие кооперации между организациями сферы науки и предприятиями различных территориальных объединений. Не являются исключением и такие станы, как Россия, Белоруссия, Арм</w:t>
      </w:r>
      <w:r w:rsidRPr="00DF1AC5">
        <w:rPr>
          <w:color w:val="auto"/>
          <w:sz w:val="28"/>
          <w:szCs w:val="28"/>
        </w:rPr>
        <w:t>е</w:t>
      </w:r>
      <w:r w:rsidRPr="00DF1AC5">
        <w:rPr>
          <w:color w:val="auto"/>
          <w:sz w:val="28"/>
          <w:szCs w:val="28"/>
        </w:rPr>
        <w:t>ния, Казахстан и Киргизия, образовавшие интеграционную организацию – Евразийский экономический союз (ЕАЭС). Современное направление ра</w:t>
      </w:r>
      <w:r w:rsidRPr="00DF1AC5">
        <w:rPr>
          <w:color w:val="auto"/>
          <w:sz w:val="28"/>
          <w:szCs w:val="28"/>
        </w:rPr>
        <w:t>з</w:t>
      </w:r>
      <w:r w:rsidRPr="00DF1AC5">
        <w:rPr>
          <w:color w:val="auto"/>
          <w:sz w:val="28"/>
          <w:szCs w:val="28"/>
        </w:rPr>
        <w:lastRenderedPageBreak/>
        <w:t>вития промышленной политики стран ЕАЭС предполагает построение и</w:t>
      </w:r>
      <w:r w:rsidRPr="00DF1AC5">
        <w:rPr>
          <w:color w:val="auto"/>
          <w:sz w:val="28"/>
          <w:szCs w:val="28"/>
        </w:rPr>
        <w:t>н</w:t>
      </w:r>
      <w:r w:rsidRPr="00DF1AC5">
        <w:rPr>
          <w:color w:val="auto"/>
          <w:sz w:val="28"/>
          <w:szCs w:val="28"/>
        </w:rPr>
        <w:t>новационных систем, основанных на интеграции науки и промышленности, что требует формирования новых подходов к государственному и межг</w:t>
      </w:r>
      <w:r w:rsidRPr="00DF1AC5">
        <w:rPr>
          <w:color w:val="auto"/>
          <w:sz w:val="28"/>
          <w:szCs w:val="28"/>
        </w:rPr>
        <w:t>о</w:t>
      </w:r>
      <w:r w:rsidRPr="00DF1AC5">
        <w:rPr>
          <w:color w:val="auto"/>
          <w:sz w:val="28"/>
          <w:szCs w:val="28"/>
        </w:rPr>
        <w:t>сударственному управлению, содержанию промышленной, инвестицио</w:t>
      </w:r>
      <w:r w:rsidRPr="00DF1AC5">
        <w:rPr>
          <w:color w:val="auto"/>
          <w:sz w:val="28"/>
          <w:szCs w:val="28"/>
        </w:rPr>
        <w:t>н</w:t>
      </w:r>
      <w:r w:rsidRPr="00DF1AC5">
        <w:rPr>
          <w:color w:val="auto"/>
          <w:sz w:val="28"/>
          <w:szCs w:val="28"/>
        </w:rPr>
        <w:t xml:space="preserve">ной, научно-технической и инновационной политики. </w:t>
      </w:r>
    </w:p>
    <w:p w:rsidR="003C4964" w:rsidRPr="00DF1AC5" w:rsidRDefault="003C4964" w:rsidP="00505BAB">
      <w:pPr>
        <w:widowControl w:val="0"/>
        <w:shd w:val="clear" w:color="auto" w:fill="FFFFFF"/>
        <w:autoSpaceDE w:val="0"/>
        <w:spacing w:line="259" w:lineRule="auto"/>
        <w:ind w:firstLine="709"/>
        <w:jc w:val="both"/>
        <w:rPr>
          <w:sz w:val="28"/>
          <w:szCs w:val="28"/>
        </w:rPr>
      </w:pPr>
      <w:r w:rsidRPr="00DF1AC5">
        <w:rPr>
          <w:sz w:val="28"/>
          <w:szCs w:val="28"/>
        </w:rPr>
        <w:t>В договоре о ЕАЭС определены следующие цели промышленной п</w:t>
      </w:r>
      <w:r w:rsidRPr="00DF1AC5">
        <w:rPr>
          <w:sz w:val="28"/>
          <w:szCs w:val="28"/>
        </w:rPr>
        <w:t>о</w:t>
      </w:r>
      <w:r w:rsidRPr="00DF1AC5">
        <w:rPr>
          <w:sz w:val="28"/>
          <w:szCs w:val="28"/>
        </w:rPr>
        <w:t>литики стран ЕАЭС [1]:</w:t>
      </w:r>
    </w:p>
    <w:p w:rsidR="003C4964" w:rsidRPr="00DF1AC5" w:rsidRDefault="003C4964" w:rsidP="00505BAB">
      <w:pPr>
        <w:pStyle w:val="aff4"/>
        <w:widowControl w:val="0"/>
        <w:numPr>
          <w:ilvl w:val="0"/>
          <w:numId w:val="33"/>
        </w:numPr>
        <w:shd w:val="clear" w:color="auto" w:fill="FFFFFF"/>
        <w:tabs>
          <w:tab w:val="left" w:pos="993"/>
        </w:tabs>
        <w:autoSpaceDE w:val="0"/>
        <w:spacing w:after="0" w:line="259" w:lineRule="auto"/>
        <w:ind w:left="0" w:firstLine="709"/>
        <w:jc w:val="both"/>
        <w:rPr>
          <w:rFonts w:ascii="Times New Roman" w:hAnsi="Times New Roman"/>
          <w:sz w:val="28"/>
          <w:szCs w:val="28"/>
        </w:rPr>
      </w:pPr>
      <w:r w:rsidRPr="00DF1AC5">
        <w:rPr>
          <w:rFonts w:ascii="Times New Roman" w:hAnsi="Times New Roman"/>
          <w:sz w:val="28"/>
          <w:szCs w:val="28"/>
        </w:rPr>
        <w:t>ускорение и повышение устойчивости промышленного развития;</w:t>
      </w:r>
    </w:p>
    <w:p w:rsidR="003C4964" w:rsidRPr="00DF1AC5" w:rsidRDefault="003C4964" w:rsidP="00505BAB">
      <w:pPr>
        <w:pStyle w:val="aff4"/>
        <w:widowControl w:val="0"/>
        <w:numPr>
          <w:ilvl w:val="0"/>
          <w:numId w:val="33"/>
        </w:numPr>
        <w:shd w:val="clear" w:color="auto" w:fill="FFFFFF"/>
        <w:tabs>
          <w:tab w:val="left" w:pos="993"/>
        </w:tabs>
        <w:autoSpaceDE w:val="0"/>
        <w:spacing w:after="0" w:line="259" w:lineRule="auto"/>
        <w:ind w:left="0" w:firstLine="709"/>
        <w:jc w:val="both"/>
        <w:rPr>
          <w:rFonts w:ascii="Times New Roman" w:hAnsi="Times New Roman"/>
          <w:sz w:val="28"/>
          <w:szCs w:val="28"/>
        </w:rPr>
      </w:pPr>
      <w:r w:rsidRPr="00DF1AC5">
        <w:rPr>
          <w:rFonts w:ascii="Times New Roman" w:hAnsi="Times New Roman"/>
          <w:sz w:val="28"/>
          <w:szCs w:val="28"/>
        </w:rPr>
        <w:t>повышение конкурентоспособности промышленных комплексов государств-членов ЕАЭС;</w:t>
      </w:r>
    </w:p>
    <w:p w:rsidR="003C4964" w:rsidRPr="00DF1AC5" w:rsidRDefault="003C4964" w:rsidP="00505BAB">
      <w:pPr>
        <w:pStyle w:val="aff4"/>
        <w:widowControl w:val="0"/>
        <w:numPr>
          <w:ilvl w:val="0"/>
          <w:numId w:val="33"/>
        </w:numPr>
        <w:shd w:val="clear" w:color="auto" w:fill="FFFFFF"/>
        <w:tabs>
          <w:tab w:val="left" w:pos="993"/>
        </w:tabs>
        <w:autoSpaceDE w:val="0"/>
        <w:spacing w:after="0" w:line="259" w:lineRule="auto"/>
        <w:ind w:left="0" w:firstLine="709"/>
        <w:jc w:val="both"/>
        <w:rPr>
          <w:rFonts w:ascii="Times New Roman" w:hAnsi="Times New Roman"/>
          <w:sz w:val="28"/>
          <w:szCs w:val="28"/>
        </w:rPr>
      </w:pPr>
      <w:r w:rsidRPr="00DF1AC5">
        <w:rPr>
          <w:rFonts w:ascii="Times New Roman" w:hAnsi="Times New Roman"/>
          <w:sz w:val="28"/>
          <w:szCs w:val="28"/>
        </w:rPr>
        <w:t>осуществление эффективного сотрудничества, направленного на повышение инновационной активности;</w:t>
      </w:r>
    </w:p>
    <w:p w:rsidR="003C4964" w:rsidRPr="00DF1AC5" w:rsidRDefault="003C4964" w:rsidP="00505BAB">
      <w:pPr>
        <w:pStyle w:val="aff4"/>
        <w:widowControl w:val="0"/>
        <w:numPr>
          <w:ilvl w:val="0"/>
          <w:numId w:val="33"/>
        </w:numPr>
        <w:shd w:val="clear" w:color="auto" w:fill="FFFFFF"/>
        <w:tabs>
          <w:tab w:val="left" w:pos="993"/>
        </w:tabs>
        <w:autoSpaceDE w:val="0"/>
        <w:spacing w:after="0" w:line="259" w:lineRule="auto"/>
        <w:ind w:left="0" w:firstLine="709"/>
        <w:jc w:val="both"/>
        <w:rPr>
          <w:rFonts w:ascii="Times New Roman" w:hAnsi="Times New Roman"/>
          <w:sz w:val="28"/>
          <w:szCs w:val="28"/>
        </w:rPr>
      </w:pPr>
      <w:r w:rsidRPr="00DF1AC5">
        <w:rPr>
          <w:rFonts w:ascii="Times New Roman" w:hAnsi="Times New Roman"/>
          <w:sz w:val="28"/>
          <w:szCs w:val="28"/>
        </w:rPr>
        <w:t>устранение барьеров в промышленной сфере, в том числе на пути движения промышленных товаров государств-членов ЕАЭС.</w:t>
      </w:r>
    </w:p>
    <w:p w:rsidR="003C4964" w:rsidRPr="00DF1AC5" w:rsidRDefault="003C4964" w:rsidP="00505BAB">
      <w:pPr>
        <w:widowControl w:val="0"/>
        <w:spacing w:line="259" w:lineRule="auto"/>
        <w:ind w:firstLine="709"/>
        <w:jc w:val="both"/>
        <w:rPr>
          <w:sz w:val="28"/>
          <w:szCs w:val="28"/>
        </w:rPr>
      </w:pPr>
      <w:r w:rsidRPr="00DF1AC5">
        <w:rPr>
          <w:sz w:val="28"/>
          <w:szCs w:val="28"/>
        </w:rPr>
        <w:t>Промышленная политика ЕАЭС должна быть направлена на совм</w:t>
      </w:r>
      <w:r w:rsidRPr="00DF1AC5">
        <w:rPr>
          <w:sz w:val="28"/>
          <w:szCs w:val="28"/>
        </w:rPr>
        <w:t>е</w:t>
      </w:r>
      <w:r w:rsidRPr="00DF1AC5">
        <w:rPr>
          <w:sz w:val="28"/>
          <w:szCs w:val="28"/>
        </w:rPr>
        <w:t>стное освоение «новых видов экспортоориентированной продукции, в том числе за счет углубления кооперации, увеличения локализации произво</w:t>
      </w:r>
      <w:r w:rsidRPr="00DF1AC5">
        <w:rPr>
          <w:sz w:val="28"/>
          <w:szCs w:val="28"/>
        </w:rPr>
        <w:t>д</w:t>
      </w:r>
      <w:r w:rsidRPr="00DF1AC5">
        <w:rPr>
          <w:sz w:val="28"/>
          <w:szCs w:val="28"/>
        </w:rPr>
        <w:t>ства и развития импортозамещения; создание новых производственных ц</w:t>
      </w:r>
      <w:r w:rsidRPr="00DF1AC5">
        <w:rPr>
          <w:sz w:val="28"/>
          <w:szCs w:val="28"/>
        </w:rPr>
        <w:t>е</w:t>
      </w:r>
      <w:r w:rsidRPr="00DF1AC5">
        <w:rPr>
          <w:sz w:val="28"/>
          <w:szCs w:val="28"/>
        </w:rPr>
        <w:t>почек и инновационных секторов промышленности; модернизацию прои</w:t>
      </w:r>
      <w:r w:rsidRPr="00DF1AC5">
        <w:rPr>
          <w:sz w:val="28"/>
          <w:szCs w:val="28"/>
        </w:rPr>
        <w:t>з</w:t>
      </w:r>
      <w:r w:rsidRPr="00DF1AC5">
        <w:rPr>
          <w:sz w:val="28"/>
          <w:szCs w:val="28"/>
        </w:rPr>
        <w:t>водства в традиционных отраслях; наращивание экспорта совместно прои</w:t>
      </w:r>
      <w:r w:rsidRPr="00DF1AC5">
        <w:rPr>
          <w:sz w:val="28"/>
          <w:szCs w:val="28"/>
        </w:rPr>
        <w:t>з</w:t>
      </w:r>
      <w:r w:rsidRPr="00DF1AC5">
        <w:rPr>
          <w:sz w:val="28"/>
          <w:szCs w:val="28"/>
        </w:rPr>
        <w:t>веденной высокотехнологичной продукции. Для этих целей Договором предусмотрены и уже реализуются такие инструменты и механизмы, как Евразийские технологические платформы, Евразийская сеть субконтракт</w:t>
      </w:r>
      <w:r w:rsidRPr="00DF1AC5">
        <w:rPr>
          <w:sz w:val="28"/>
          <w:szCs w:val="28"/>
        </w:rPr>
        <w:t>а</w:t>
      </w:r>
      <w:r w:rsidRPr="00DF1AC5">
        <w:rPr>
          <w:sz w:val="28"/>
          <w:szCs w:val="28"/>
        </w:rPr>
        <w:t>ции и Евразийская сеть трансфера технологий» [2, с. 45]. Для обеспечения регулирования и развития общего финансового рынка Союза на 2025 г. з</w:t>
      </w:r>
      <w:r w:rsidRPr="00DF1AC5">
        <w:rPr>
          <w:sz w:val="28"/>
          <w:szCs w:val="28"/>
        </w:rPr>
        <w:t>а</w:t>
      </w:r>
      <w:r w:rsidRPr="00DF1AC5">
        <w:rPr>
          <w:sz w:val="28"/>
          <w:szCs w:val="28"/>
        </w:rPr>
        <w:t xml:space="preserve">планировано создание наднационального органа, </w:t>
      </w:r>
      <w:proofErr w:type="gramStart"/>
      <w:r w:rsidRPr="00DF1AC5">
        <w:rPr>
          <w:sz w:val="28"/>
          <w:szCs w:val="28"/>
        </w:rPr>
        <w:t>полномочия</w:t>
      </w:r>
      <w:proofErr w:type="gramEnd"/>
      <w:r w:rsidRPr="00DF1AC5">
        <w:rPr>
          <w:sz w:val="28"/>
          <w:szCs w:val="28"/>
        </w:rPr>
        <w:t xml:space="preserve"> и функции которого государства-члены ЕАЭС определят после завершения поэтапной гармонизации законодательства.</w:t>
      </w:r>
    </w:p>
    <w:p w:rsidR="003C4964" w:rsidRPr="00DF1AC5" w:rsidRDefault="003C4964" w:rsidP="00505BAB">
      <w:pPr>
        <w:widowControl w:val="0"/>
        <w:tabs>
          <w:tab w:val="left" w:pos="2130"/>
        </w:tabs>
        <w:spacing w:line="259" w:lineRule="auto"/>
        <w:ind w:firstLine="709"/>
        <w:jc w:val="both"/>
        <w:rPr>
          <w:sz w:val="28"/>
          <w:szCs w:val="28"/>
        </w:rPr>
      </w:pPr>
      <w:r w:rsidRPr="00DF1AC5">
        <w:rPr>
          <w:sz w:val="28"/>
          <w:szCs w:val="28"/>
        </w:rPr>
        <w:t>Достижению поставленных целей может способствовать формиров</w:t>
      </w:r>
      <w:r w:rsidRPr="00DF1AC5">
        <w:rPr>
          <w:sz w:val="28"/>
          <w:szCs w:val="28"/>
        </w:rPr>
        <w:t>а</w:t>
      </w:r>
      <w:r w:rsidRPr="00DF1AC5">
        <w:rPr>
          <w:sz w:val="28"/>
          <w:szCs w:val="28"/>
        </w:rPr>
        <w:t>ние и развитие межнациональных инновационных промышленных класт</w:t>
      </w:r>
      <w:r w:rsidRPr="00DF1AC5">
        <w:rPr>
          <w:sz w:val="28"/>
          <w:szCs w:val="28"/>
        </w:rPr>
        <w:t>е</w:t>
      </w:r>
      <w:r w:rsidRPr="00DF1AC5">
        <w:rPr>
          <w:sz w:val="28"/>
          <w:szCs w:val="28"/>
        </w:rPr>
        <w:t>ров (МИПК), основанных на взаимодействии науки и производства, инт</w:t>
      </w:r>
      <w:r w:rsidRPr="00DF1AC5">
        <w:rPr>
          <w:sz w:val="28"/>
          <w:szCs w:val="28"/>
        </w:rPr>
        <w:t>е</w:t>
      </w:r>
      <w:r w:rsidRPr="00DF1AC5">
        <w:rPr>
          <w:sz w:val="28"/>
          <w:szCs w:val="28"/>
        </w:rPr>
        <w:t>грации стран. При рациональной организации МИПК должны приводить к сокращению издержек, ускорению инновационных процессов, повышению конкурентоспособности промышленной продукции, а, следовательно, с</w:t>
      </w:r>
      <w:r w:rsidRPr="00DF1AC5">
        <w:rPr>
          <w:sz w:val="28"/>
          <w:szCs w:val="28"/>
        </w:rPr>
        <w:t>и</w:t>
      </w:r>
      <w:r w:rsidRPr="00DF1AC5">
        <w:rPr>
          <w:sz w:val="28"/>
          <w:szCs w:val="28"/>
        </w:rPr>
        <w:t>нергетическому эффекту.</w:t>
      </w:r>
    </w:p>
    <w:p w:rsidR="003C4964" w:rsidRPr="00DF1AC5" w:rsidRDefault="003C4964" w:rsidP="00505BAB">
      <w:pPr>
        <w:widowControl w:val="0"/>
        <w:tabs>
          <w:tab w:val="left" w:pos="2130"/>
        </w:tabs>
        <w:spacing w:line="259" w:lineRule="auto"/>
        <w:ind w:firstLine="709"/>
        <w:jc w:val="both"/>
        <w:rPr>
          <w:sz w:val="28"/>
          <w:szCs w:val="28"/>
        </w:rPr>
      </w:pPr>
      <w:proofErr w:type="gramStart"/>
      <w:r w:rsidRPr="00DF1AC5">
        <w:rPr>
          <w:sz w:val="28"/>
          <w:szCs w:val="28"/>
        </w:rPr>
        <w:t>Одним из механизмов, от которого зависит успех функционирования МИПК, является финансовый.</w:t>
      </w:r>
      <w:proofErr w:type="gramEnd"/>
      <w:r w:rsidRPr="00DF1AC5">
        <w:rPr>
          <w:sz w:val="28"/>
          <w:szCs w:val="28"/>
        </w:rPr>
        <w:t xml:space="preserve"> При этом в рамках финансового механизма первостепенную роль играют принципы формирования и распределения финансовых и инвестиционных ресурсов. Поэтому в рамках данной статьи рассмотрим один элемент этого механизма – построение финансово-инвестиционного бюджета МИПК.</w:t>
      </w:r>
    </w:p>
    <w:p w:rsidR="003C4964" w:rsidRPr="00DF1AC5" w:rsidRDefault="003C4964" w:rsidP="00E37FB8">
      <w:pPr>
        <w:widowControl w:val="0"/>
        <w:tabs>
          <w:tab w:val="left" w:pos="2130"/>
        </w:tabs>
        <w:spacing w:line="235" w:lineRule="auto"/>
        <w:ind w:firstLine="709"/>
        <w:jc w:val="both"/>
        <w:rPr>
          <w:sz w:val="28"/>
          <w:szCs w:val="28"/>
        </w:rPr>
      </w:pPr>
      <w:r w:rsidRPr="00DF1AC5">
        <w:rPr>
          <w:sz w:val="28"/>
          <w:szCs w:val="28"/>
        </w:rPr>
        <w:lastRenderedPageBreak/>
        <w:t>В целях обеспечения средствами инновационной деятельности ф</w:t>
      </w:r>
      <w:r w:rsidRPr="00DF1AC5">
        <w:rPr>
          <w:sz w:val="28"/>
          <w:szCs w:val="28"/>
        </w:rPr>
        <w:t>и</w:t>
      </w:r>
      <w:r w:rsidRPr="00DF1AC5">
        <w:rPr>
          <w:sz w:val="28"/>
          <w:szCs w:val="28"/>
        </w:rPr>
        <w:t xml:space="preserve">нансово-инвестиционный бюджет МИПК может создаваться в рамках Фонда развития кластера (рис. 1). </w:t>
      </w:r>
    </w:p>
    <w:p w:rsidR="003C4964" w:rsidRPr="00F93FE5" w:rsidRDefault="003C4964" w:rsidP="00B74A25">
      <w:pPr>
        <w:widowControl w:val="0"/>
        <w:tabs>
          <w:tab w:val="left" w:pos="2130"/>
        </w:tabs>
        <w:spacing w:line="235" w:lineRule="auto"/>
        <w:ind w:firstLine="709"/>
        <w:jc w:val="both"/>
        <w:rPr>
          <w:spacing w:val="-2"/>
          <w:sz w:val="28"/>
          <w:szCs w:val="28"/>
        </w:rPr>
      </w:pPr>
      <w:r w:rsidRPr="00F93FE5">
        <w:rPr>
          <w:spacing w:val="-2"/>
          <w:sz w:val="28"/>
          <w:szCs w:val="28"/>
        </w:rPr>
        <w:t>Однако этот процесс требует определенного сочетания источников средств, которое будет минимизировать цену, а, в конечном итоге и затраты, и способствовать максимизации их отдачи (прибыль на вложенные средс</w:t>
      </w:r>
      <w:r w:rsidRPr="00F93FE5">
        <w:rPr>
          <w:spacing w:val="-2"/>
          <w:sz w:val="28"/>
          <w:szCs w:val="28"/>
        </w:rPr>
        <w:t>т</w:t>
      </w:r>
      <w:r w:rsidRPr="00F93FE5">
        <w:rPr>
          <w:spacing w:val="-2"/>
          <w:sz w:val="28"/>
          <w:szCs w:val="28"/>
        </w:rPr>
        <w:t>ва). Поэтому выбор направлений инновационной деятельности промышле</w:t>
      </w:r>
      <w:r w:rsidRPr="00F93FE5">
        <w:rPr>
          <w:spacing w:val="-2"/>
          <w:sz w:val="28"/>
          <w:szCs w:val="28"/>
        </w:rPr>
        <w:t>н</w:t>
      </w:r>
      <w:r w:rsidRPr="00F93FE5">
        <w:rPr>
          <w:spacing w:val="-2"/>
          <w:sz w:val="28"/>
          <w:szCs w:val="28"/>
        </w:rPr>
        <w:t>ных предприятий кластера ЕАЭС требует анализа основных критериев оценки эффективности на основе алгоритма выбора оптимального решения для вложения финансово-инвестиционных сре</w:t>
      </w:r>
      <w:proofErr w:type="gramStart"/>
      <w:r w:rsidRPr="00F93FE5">
        <w:rPr>
          <w:spacing w:val="-2"/>
          <w:sz w:val="28"/>
          <w:szCs w:val="28"/>
        </w:rPr>
        <w:t>дств в д</w:t>
      </w:r>
      <w:proofErr w:type="gramEnd"/>
      <w:r w:rsidRPr="00F93FE5">
        <w:rPr>
          <w:spacing w:val="-2"/>
          <w:sz w:val="28"/>
          <w:szCs w:val="28"/>
        </w:rPr>
        <w:t>еятельности МИПК.</w:t>
      </w:r>
    </w:p>
    <w:p w:rsidR="00F93FE5" w:rsidRPr="00DF1AC5" w:rsidRDefault="00F93FE5" w:rsidP="003C4964">
      <w:pPr>
        <w:widowControl w:val="0"/>
        <w:tabs>
          <w:tab w:val="left" w:pos="2130"/>
        </w:tabs>
        <w:spacing w:line="235" w:lineRule="auto"/>
        <w:ind w:firstLine="709"/>
        <w:jc w:val="both"/>
        <w:rPr>
          <w:sz w:val="28"/>
          <w:szCs w:val="28"/>
        </w:rPr>
      </w:pPr>
    </w:p>
    <w:p w:rsidR="003C4964" w:rsidRPr="00DF1AC5" w:rsidRDefault="00415371" w:rsidP="00B6033A">
      <w:pPr>
        <w:widowControl w:val="0"/>
        <w:tabs>
          <w:tab w:val="left" w:pos="2130"/>
        </w:tabs>
        <w:ind w:hanging="142"/>
        <w:jc w:val="center"/>
        <w:rPr>
          <w:sz w:val="28"/>
          <w:szCs w:val="28"/>
        </w:rPr>
      </w:pPr>
      <w:r w:rsidRPr="00415371">
        <w:rPr>
          <w:rFonts w:ascii="Calibri" w:hAnsi="Calibri"/>
          <w:sz w:val="22"/>
          <w:szCs w:val="22"/>
        </w:rPr>
      </w:r>
      <w:r w:rsidRPr="00415371">
        <w:rPr>
          <w:rFonts w:ascii="Calibri" w:hAnsi="Calibri"/>
          <w:sz w:val="22"/>
          <w:szCs w:val="22"/>
        </w:rPr>
        <w:pict>
          <v:group id="_x0000_s1782590" editas="canvas" style="width:410.65pt;height:531.05pt;mso-position-horizontal-relative:char;mso-position-vertical-relative:line" coordorigin="850,857" coordsize="8213,10621">
            <o:lock v:ext="edit" aspectratio="t"/>
            <v:shape id="_x0000_s1782591" type="#_x0000_t75" style="position:absolute;left:850;top:857;width:8213;height:10621" o:preferrelative="f">
              <v:fill o:detectmouseclick="t"/>
              <v:path o:extrusionok="t" o:connecttype="none"/>
              <o:lock v:ext="edit" text="t"/>
            </v:shape>
            <v:rect id="_x0000_s1782592" style="position:absolute;left:5553;top:2584;width:3315;height:6735">
              <v:stroke dashstyle="dash"/>
            </v:rect>
            <v:shape id="Text Box 197" o:spid="_x0000_s1782593" type="#_x0000_t202" style="position:absolute;left:1103;top:2976;width:592;height:1615;visibility:visible" filled="f" fillcolor="#d8d8d8">
              <o:extrusion v:ext="view" color="white"/>
              <v:textbox style="layout-flow:vertical;mso-layout-flow-alt:bottom-to-top;mso-next-textbox:#Text Box 197">
                <w:txbxContent>
                  <w:p w:rsidR="00191DEC" w:rsidRPr="00BA4C27" w:rsidRDefault="00191DEC" w:rsidP="00B6033A">
                    <w:pPr>
                      <w:jc w:val="center"/>
                    </w:pPr>
                    <w:r w:rsidRPr="00BA4C27">
                      <w:t>Население</w:t>
                    </w:r>
                  </w:p>
                </w:txbxContent>
              </v:textbox>
            </v:shape>
            <v:rect id="Text Box 198" o:spid="_x0000_s1782594" style="position:absolute;left:1028;top:7296;width:667;height:4182;visibility:visible" filled="f" fillcolor="#d8d8d8">
              <o:extrusion v:ext="view" color="white"/>
              <v:textbox style="layout-flow:vertical;mso-layout-flow-alt:bottom-to-top;mso-next-textbox:#Text Box 198">
                <w:txbxContent>
                  <w:p w:rsidR="00191DEC" w:rsidRPr="00BA4C27" w:rsidRDefault="00191DEC" w:rsidP="00B6033A">
                    <w:pPr>
                      <w:jc w:val="center"/>
                    </w:pPr>
                    <w:r w:rsidRPr="00BA4C27">
                      <w:t>Предприятия, организации</w:t>
                    </w:r>
                  </w:p>
                </w:txbxContent>
              </v:textbox>
            </v:rect>
            <v:shape id="Text Box 203" o:spid="_x0000_s1782595" type="#_x0000_t202" style="position:absolute;left:1131;top:959;width:1245;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OHMQA&#10;AADcAAAADwAAAGRycy9kb3ducmV2LnhtbESP0WoCMRRE34X+Q7iFvmniUqSsRtGCYKGs7doPuGyu&#10;2cXNzZKkuv37Rij0cZiZM8xqM7peXCnEzrOG+UyBIG686dhq+Drtpy8gYkI22HsmDT8UYbN+mKyw&#10;NP7Gn3StkxUZwrFEDW1KQyllbFpyGGd+IM7e2QeHKctgpQl4y3DXy0KphXTYcV5ocaDXlppL/e00&#10;VPXR7M7jsfqowtvJPu+37+pgtX56HLdLEInG9B/+ax+MhkIVcD+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ThzEAAAA3AAAAA8AAAAAAAAAAAAAAAAAmAIAAGRycy9k&#10;b3ducmV2LnhtbFBLBQYAAAAABAAEAPUAAACJAwAAAAA=&#10;">
              <v:textbox style="layout-flow:vertical;mso-layout-flow-alt:bottom-to-top;mso-next-textbox:#Text Box 203">
                <w:txbxContent>
                  <w:p w:rsidR="00191DEC" w:rsidRDefault="00191DEC" w:rsidP="00B6033A">
                    <w:pPr>
                      <w:jc w:val="center"/>
                    </w:pPr>
                    <w:r w:rsidRPr="00BA4C27">
                      <w:t xml:space="preserve">Паевые </w:t>
                    </w:r>
                  </w:p>
                  <w:p w:rsidR="00191DEC" w:rsidRPr="00BA4C27" w:rsidRDefault="00191DEC" w:rsidP="00B6033A">
                    <w:pPr>
                      <w:jc w:val="center"/>
                    </w:pPr>
                    <w:r w:rsidRPr="00BA4C27">
                      <w:t>и взаимные фонды</w:t>
                    </w:r>
                  </w:p>
                </w:txbxContent>
              </v:textbox>
            </v:shape>
            <v:shape id="Text Box 205" o:spid="_x0000_s1782596" type="#_x0000_t202" style="position:absolute;left:4193;top:2426;width:873;height:3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z88QA&#10;AADcAAAADwAAAGRycy9kb3ducmV2LnhtbESP0WoCMRRE3wv9h3ALfatJRUrZGkULgoKsdbcfcNlc&#10;s4ubmyWJuv17Uyj0cZiZM8x8ObpeXCnEzrOG14kCQdx407HV8F1vXt5BxIRssPdMGn4ownLx+DDH&#10;wvgbH+laJSsyhGOBGtqUhkLK2LTkME78QJy9kw8OU5bBShPwluGul1Ol3qTDjvNCiwN9ttScq4vT&#10;UFYHsz6Nh/KrDLvazjarvdparZ+fxtUHiERj+g//tbdGw1TN4P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c/PEAAAA3AAAAA8AAAAAAAAAAAAAAAAAmAIAAGRycy9k&#10;b3ducmV2LnhtbFBLBQYAAAAABAAEAPUAAACJAwAAAAA=&#10;">
              <v:textbox style="layout-flow:vertical;mso-layout-flow-alt:bottom-to-top;mso-next-textbox:#Text Box 205">
                <w:txbxContent>
                  <w:p w:rsidR="00191DEC" w:rsidRPr="00BA4C27" w:rsidRDefault="00191DEC" w:rsidP="00B6033A">
                    <w:pPr>
                      <w:jc w:val="center"/>
                    </w:pPr>
                    <w:r w:rsidRPr="00BA4C27">
                      <w:t>Инвестиции в реальный сектор экономики</w:t>
                    </w:r>
                    <w:r>
                      <w:t xml:space="preserve"> стран ЕАЭС</w:t>
                    </w:r>
                  </w:p>
                </w:txbxContent>
              </v:textbox>
            </v:shape>
            <v:rect id="Rectangle 208" o:spid="_x0000_s1782597" style="position:absolute;left:5872;top:2723;width:1018;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stroked="f">
              <v:fill opacity="0"/>
              <v:textbox style="mso-next-textbox:#Rectangle 208">
                <w:txbxContent>
                  <w:p w:rsidR="00191DEC" w:rsidRPr="00BA4C27" w:rsidRDefault="00191DEC" w:rsidP="00B6033A">
                    <w:pPr>
                      <w:jc w:val="center"/>
                    </w:pPr>
                    <w:r>
                      <w:t>МИПК</w:t>
                    </w:r>
                  </w:p>
                </w:txbxContent>
              </v:textbox>
            </v:rect>
            <v:oval id="Oval 209" o:spid="_x0000_s1782598" style="position:absolute;left:6705;top:2796;width:1942;height:1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textbox style="mso-next-textbox:#Oval 209">
                <w:txbxContent>
                  <w:p w:rsidR="00191DEC" w:rsidRDefault="00191DEC" w:rsidP="00B6033A">
                    <w:pPr>
                      <w:jc w:val="center"/>
                    </w:pPr>
                    <w:r w:rsidRPr="00BA4C27">
                      <w:t xml:space="preserve">Фонд </w:t>
                    </w:r>
                  </w:p>
                  <w:p w:rsidR="00191DEC" w:rsidRPr="00BA4C27" w:rsidRDefault="00191DEC" w:rsidP="00B6033A">
                    <w:pPr>
                      <w:jc w:val="center"/>
                    </w:pPr>
                    <w:r w:rsidRPr="00BA4C27">
                      <w:t xml:space="preserve">развития </w:t>
                    </w:r>
                    <w:r>
                      <w:t>МИПК</w:t>
                    </w:r>
                  </w:p>
                </w:txbxContent>
              </v:textbox>
            </v:oval>
            <v:shape id="AutoShape 254" o:spid="_x0000_s1782599" type="#_x0000_t13" style="position:absolute;left:5066;top:3585;width:45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Co8MA&#10;AADcAAAADwAAAGRycy9kb3ducmV2LnhtbESPUWsCMRCE34X+h7AF3zSpUrGnUaS10Bcpan/Aetle&#10;jl42x2XrXf99UxD6OMzMN8x6O4RGXalLdWQLD1MDiriMrubKwsf5dbIElQTZYROZLPxQgu3mbrTG&#10;wsWej3Q9SaUyhFOBFrxIW2idSk8B0zS2xNn7jF1AybKrtOuwz/DQ6JkxCx2w5rzgsaVnT+XX6TtY&#10;mA/iF/sXU5r6XffmsDNPcjHWju+H3QqU0CD/4Vv7zVmYPc7h70w+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Co8MAAADcAAAADwAAAAAAAAAAAAAAAACYAgAAZHJzL2Rv&#10;d25yZXYueG1sUEsFBgAAAAAEAAQA9QAAAIgDAAAAAA==&#10;" adj="8941"/>
            <v:shape id="AutoShape 256" o:spid="_x0000_s1782600" type="#_x0000_t67" style="position:absolute;left:7358;top:4358;width:607;height:3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2pcQA&#10;AADcAAAADwAAAGRycy9kb3ducmV2LnhtbESPQWvCQBSE7wX/w/IEL6VuqkRqdBUJiJ6kaqHXR/aZ&#10;BLNvl+w2Rn+9Wyj0OMzMN8xy3ZtGdNT62rKC93ECgriwuuZSwdd5+/YBwgdkjY1lUnAnD+vV4GWJ&#10;mbY3PlJ3CqWIEPYZKqhCcJmUvqjIoB9bRxy9i20NhijbUuoWbxFuGjlJkpk0WHNcqNBRXlFxPf0Y&#10;BS6lufk+YPfpLlNTvz7ynZ3mSo2G/WYBIlAf/sN/7b1WMElT+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NqXEAAAA3AAAAA8AAAAAAAAAAAAAAAAAmAIAAGRycy9k&#10;b3ducmV2LnhtbFBLBQYAAAAABAAEAPUAAACJAwAAAAA=&#10;" adj="17996"/>
            <v:line id="Line 216" o:spid="_x0000_s1782601" style="position:absolute;visibility:visible" from="1695,3108" to="2426,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Y0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E4wU&#10;6aFJG6E4yrNpqM5gXAlGtdrakB89qWez0fSbQ0rXHVF7Hlm+nA04ZsEjeeMSLs5AjN3wWTOwIQev&#10;Y6lOre0DJBQBnWJHzveO8JNHFD7mD1k+n2NE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">
              <v:stroke endarrow="block"/>
            </v:line>
            <v:line id="Line 225" o:spid="_x0000_s1782602" style="position:absolute;visibility:visible" from="2404,1998" to="3482,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">
              <v:stroke dashstyle="dash"/>
            </v:line>
            <v:line id="Line 226" o:spid="_x0000_s1782603" style="position:absolute;visibility:visible" from="3496,1997" to="3497,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">
              <v:stroke dashstyle="dash"/>
            </v:line>
            <v:line id="Line 227" o:spid="_x0000_s1782604" style="position:absolute;visibility:visible" from="2426,1798" to="3639,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lKIAIAAEMEAAAOAAAAZHJzL2Uyb0RvYy54bWysU8GO2jAQvVfqP1i+Q0g2sB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">
              <v:stroke dashstyle="dash"/>
            </v:line>
            <v:line id="Line 229" o:spid="_x0000_s1782605" style="position:absolute;visibility:visible" from="2404,1298" to="3832,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">
              <v:stroke dashstyle="dash"/>
            </v:line>
            <v:line id="Line 230" o:spid="_x0000_s1782606" style="position:absolute;visibility:visible" from="3866,1284" to="3867,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">
              <v:stroke dashstyle="dash"/>
            </v:line>
            <v:line id="Line 228" o:spid="_x0000_s1782607" style="position:absolute;visibility:visible" from="3672,1828" to="3673,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">
              <v:stroke dashstyle="dash"/>
            </v:line>
            <v:line id="Line 232" o:spid="_x0000_s1782608" style="position:absolute;visibility:visible" from="3101,3108" to="3465,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">
              <v:stroke dashstyle="dash"/>
            </v:line>
            <v:line id="Line 233" o:spid="_x0000_s1782609" style="position:absolute;visibility:visible" from="3101,3390" to="3465,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">
              <v:stroke dashstyle="dash"/>
            </v:line>
            <v:line id="Line 234" o:spid="_x0000_s1782610" style="position:absolute;visibility:visible" from="3116,3716" to="348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74IA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">
              <v:stroke dashstyle="dash"/>
            </v:line>
            <v:line id="Line 235" o:spid="_x0000_s1782611" style="position:absolute;visibility:visible" from="3041,4151" to="3405,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fQIA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">
              <v:stroke dashstyle="dash"/>
            </v:line>
            <v:line id="Line 236" o:spid="_x0000_s1782612" style="position:absolute;visibility:visible" from="3101,4440" to="346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">
              <v:stroke dashstyle="dash"/>
            </v:line>
            <v:line id="Line 237" o:spid="_x0000_s1782613" style="position:absolute;visibility:visible" from="3067,5010" to="343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1CIAIAAEM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">
              <v:stroke dashstyle="dash"/>
            </v:line>
            <v:line id="Line 238" o:spid="_x0000_s1782614" style="position:absolute;visibility:visible" from="3116,5345" to="348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MUIAIAAEM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">
              <v:stroke dashstyle="dash"/>
            </v:line>
            <v:line id="Line 253" o:spid="_x0000_s1782615" style="position:absolute;visibility:visible" from="4024,2865" to="426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XMHwIAAEM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">
              <v:stroke dashstyle="dash"/>
            </v:line>
            <v:line id="Line 252" o:spid="_x0000_s1782616" style="position:absolute;visibility:visible" from="3866,3438" to="4109,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">
              <v:stroke dashstyle="dash"/>
            </v:line>
            <v:line id="Line 251" o:spid="_x0000_s1782617" style="position:absolute;visibility:visible" from="3950,3975" to="419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">
              <v:stroke dashstyle="dash"/>
            </v:line>
            <v:line id="Line 250" o:spid="_x0000_s1782618" style="position:absolute;visibility:visible" from="3911,4518" to="4154,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">
              <v:stroke dashstyle="dash"/>
            </v:line>
            <v:line id="Line 239" o:spid="_x0000_s1782619" style="position:absolute;visibility:visible" from="3273,6030" to="339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">
              <v:stroke dashstyle="dash"/>
            </v:line>
            <v:line id="Line 240" o:spid="_x0000_s1782620" style="position:absolute;visibility:visible" from="3275,6640" to="339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HwIAAEI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">
              <v:stroke dashstyle="dash"/>
            </v:line>
            <v:line id="Line 241" o:spid="_x0000_s1782621" style="position:absolute;visibility:visible" from="3310,7260" to="3431,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">
              <v:stroke dashstyle="dash"/>
            </v:line>
            <v:line id="Line 242" o:spid="_x0000_s1782622" style="position:absolute;visibility:visible" from="3275,7605" to="3396,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7OHg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">
              <v:stroke dashstyle="dash"/>
            </v:line>
            <v:line id="Line 243" o:spid="_x0000_s1782623" style="position:absolute;visibility:visible" from="3067,8460" to="3431,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SEHw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">
              <v:stroke dashstyle="dash"/>
            </v:line>
            <v:line id="Line 244" o:spid="_x0000_s1782624" style="position:absolute;visibility:visible" from="3011,8880" to="3497,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qSIA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">
              <v:stroke dashstyle="dash"/>
            </v:line>
            <v:line id="Line 246" o:spid="_x0000_s1782625" style="position:absolute;visibility:visible" from="2996,9237" to="3603,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FkHwIAAEM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">
              <v:stroke dashstyle="dash"/>
            </v:line>
            <v:line id="Line 248" o:spid="_x0000_s1782626" style="position:absolute;visibility:visible" from="2996,9585" to="3725,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4WIAIAAEM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">
              <v:stroke dashstyle="dash"/>
            </v:line>
            <v:shape id="Text Box 204" o:spid="_x0000_s1782627" type="#_x0000_t202" style="position:absolute;left:3431;top:2766;width:519;height:6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h8QA&#10;AADcAAAADwAAAGRycy9kb3ducmV2LnhtbESP0WoCMRRE3wv9h3ALfatJrRTZGkUFwYKsuvYDLptr&#10;dunmZklS3f59Iwh9HGbmDDNbDK4TFwqx9azhdaRAENfetGw1fJ02L1MQMSEb7DyThl+KsJg/Psyw&#10;MP7KR7pUyYoM4VighialvpAy1g05jCPfE2fv7IPDlGWw0gS8Zrjr5Fipd+mw5bzQYE/rhurv6sdp&#10;KKu9WZ2HfXkow+fJTjbLndparZ+fhuUHiERD+g/f21ujYaze4H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4fEAAAA3AAAAA8AAAAAAAAAAAAAAAAAmAIAAGRycy9k&#10;b3ducmV2LnhtbFBLBQYAAAAABAAEAPUAAACJAwAAAAA=&#10;">
              <v:textbox style="layout-flow:vertical;mso-layout-flow-alt:bottom-to-top;mso-next-textbox:#Text Box 204">
                <w:txbxContent>
                  <w:p w:rsidR="00191DEC" w:rsidRPr="00BA4C27" w:rsidRDefault="00191DEC" w:rsidP="00B6033A">
                    <w:pPr>
                      <w:jc w:val="center"/>
                    </w:pPr>
                    <w:r w:rsidRPr="00BA4C27">
                      <w:t>Аккумулированный финансовый капитал</w:t>
                    </w:r>
                  </w:p>
                </w:txbxContent>
              </v:textbox>
            </v:shape>
            <v:line id="Line 215" o:spid="_x0000_s1782628" style="position:absolute;flip:y;visibility:visible" from="1498,2466" to="1499,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24rMUAAADcAAAADwAAAGRycy9kb3ducmV2LnhtbESPwWrDMBBE74X+g9hCb41s05TgWg4h&#10;EOihNMTOIcfF2thurJWx5ET5+6pQ6HGYnTc7xTqYQVxpcr1lBekiAUHcWN1zq+BY715WIJxH1jhY&#10;JgV3crAuHx8KzLW98YGulW9FhLDLUUHn/ZhL6ZqODLqFHYmjd7aTQR/l1Eo94S3CzSCzJHmTBnuO&#10;DR2OtO2ouVSziW8s56EO6fyZ4Sm0B/tVnfffd6Wen8LmHYSn4P+P/9IfWkGWvsLvmEgA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24rMUAAADcAAAADwAAAAAAAAAA&#10;AAAAAAChAgAAZHJzL2Rvd25yZXYueG1sUEsFBgAAAAAEAAQA+QAAAJMDAAAAAA==&#10;">
              <v:stroke dashstyle="dash" endarrow="block"/>
            </v:line>
            <v:shape id="Text Box 202" o:spid="_x0000_s1782629" type="#_x0000_t202" style="position:absolute;left:2426;top:2723;width:813;height:1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Qa8QA&#10;AADcAAAADwAAAGRycy9kb3ducmV2LnhtbESP0WoCMRRE3wv9h3ALfauJUkrZGkUFwYKsdbcfcNlc&#10;s4ubmyWJuv17Uyj0cZiZM8x8ObpeXCnEzrOG6USBIG686dhq+K63L+8gYkI22HsmDT8UYbl4fJhj&#10;YfyNj3StkhUZwrFADW1KQyFlbFpyGCd+IM7eyQeHKctgpQl4y3DXy5lSb9Jhx3mhxYE2LTXn6uI0&#10;lNXBrE/jofwqw2dtX7ervdpZrZ+fxtUHiERj+g//tXdGw0xN4f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0GvEAAAA3AAAAA8AAAAAAAAAAAAAAAAAmAIAAGRycy9k&#10;b3ducmV2LnhtbFBLBQYAAAAABAAEAPUAAACJAwAAAAA=&#10;">
              <v:textbox style="layout-flow:vertical;mso-layout-flow-alt:bottom-to-top;mso-next-textbox:#Text Box 202">
                <w:txbxContent>
                  <w:p w:rsidR="00191DEC" w:rsidRPr="00BA4C27" w:rsidRDefault="00191DEC" w:rsidP="00B6033A">
                    <w:pPr>
                      <w:jc w:val="center"/>
                    </w:pPr>
                    <w:r w:rsidRPr="00BA4C27">
                      <w:t>Пенсионные фонды</w:t>
                    </w:r>
                  </w:p>
                </w:txbxContent>
              </v:textbox>
            </v:shape>
            <v:line id="Line 223" o:spid="_x0000_s1782630" style="position:absolute;flip:y;visibility:visible" from="1701,3681" to="2404,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RKcQAAADcAAAADwAAAGRycy9kb3ducmV2LnhtbESPQWvCQBCF7wX/wzJCL6FuGkFsdBVr&#10;FQTpodpDj0N2TILZ2ZAdNf57t1Do8fHmfW/efNm7Rl2pC7VnA6+jFBRx4W3NpYHv4/ZlCioIssXG&#10;Mxm4U4DlYvA0x9z6G3/R9SClihAOORqoRNpc61BU5DCMfEscvZPvHEqUXalth7cId43O0nSiHdYc&#10;GypsaV1RcT5cXHxj+8kf43Hy7nSSvNHmR/apFmOeh/1qBkqol//jv/TOGsiyDH7HRAL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EpxAAAANwAAAAPAAAAAAAAAAAA&#10;AAAAAKECAABkcnMvZG93bnJldi54bWxQSwUGAAAAAAQABAD5AAAAkgMAAAAA&#10;">
              <v:stroke endarrow="block"/>
            </v:line>
            <v:shape id="Text Box 201" o:spid="_x0000_s1782631" type="#_x0000_t202" style="position:absolute;left:2378;top:4761;width:846;height:2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118MIA&#10;AADcAAAADwAAAGRycy9kb3ducmV2LnhtbESP0WoCMRRE3wv+Q7iCbzVrkVJWo6ggKMhaVz/gsrlm&#10;Fzc3S5Lq+vemUOjjMDNnmPmyt624kw+NYwWTcQaCuHK6YaPgct6+f4EIEVlj65gUPCnAcjF4m2Ou&#10;3YNPdC+jEQnCIUcFdYxdLmWoarIYxq4jTt7VeYsxSW+k9vhIcNvKjyz7lBYbTgs1drSpqbqVP1ZB&#10;UR71+tofi+/C789mul0dsp1RajTsVzMQkfr4H/5r77SCRITf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XXwwgAAANwAAAAPAAAAAAAAAAAAAAAAAJgCAABkcnMvZG93&#10;bnJldi54bWxQSwUGAAAAAAQABAD1AAAAhwMAAAAA&#10;">
              <v:textbox style="layout-flow:vertical;mso-layout-flow-alt:bottom-to-top;mso-next-textbox:#Text Box 201">
                <w:txbxContent>
                  <w:p w:rsidR="00191DEC" w:rsidRDefault="00191DEC" w:rsidP="00B6033A">
                    <w:pPr>
                      <w:jc w:val="center"/>
                    </w:pPr>
                    <w:r w:rsidRPr="00BA4C27">
                      <w:t xml:space="preserve">Страховые </w:t>
                    </w:r>
                  </w:p>
                  <w:p w:rsidR="00191DEC" w:rsidRPr="00BA4C27" w:rsidRDefault="00191DEC" w:rsidP="00B6033A">
                    <w:pPr>
                      <w:jc w:val="center"/>
                    </w:pPr>
                    <w:r w:rsidRPr="00BA4C27">
                      <w:t>компании</w:t>
                    </w:r>
                  </w:p>
                </w:txbxContent>
              </v:textbox>
            </v:shape>
            <v:line id="Line 222" o:spid="_x0000_s1782632" style="position:absolute;flip:y;visibility:visible" from="1688,4494" to="240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shape id="Text Box 199" o:spid="_x0000_s1782633" type="#_x0000_t202" style="position:absolute;left:2404;top:9155;width:820;height:1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NDcUA&#10;AADcAAAADwAAAGRycy9kb3ducmV2LnhtbESP0WrDMAxF3wf9B6PC3lanY4wtq1u6QaGFkXbpPkDE&#10;qhMay8H22vTvp4fB3iTu1b1Hi9Xoe3WhmLrABuazAhRxE2zHzsD3cfPwAiplZIt9YDJwowSr5eRu&#10;gaUNV/6iS52dkhBOJRpocx5KrVPTksc0CwOxaKcQPWZZo9M24lXCfa8fi+JZe+xYGloc6KOl5lz/&#10;eANVvbfvp3FfHaq4O7qnzfqz2Dpj7qfj+g1UpjH/m/+ut1bwX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I0NxQAAANwAAAAPAAAAAAAAAAAAAAAAAJgCAABkcnMv&#10;ZG93bnJldi54bWxQSwUGAAAAAAQABAD1AAAAigMAAAAA&#10;">
              <v:textbox style="layout-flow:vertical;mso-layout-flow-alt:bottom-to-top;mso-next-textbox:#Text Box 199">
                <w:txbxContent>
                  <w:p w:rsidR="00191DEC" w:rsidRPr="00BA4C27" w:rsidRDefault="00191DEC" w:rsidP="00B6033A">
                    <w:pPr>
                      <w:jc w:val="center"/>
                    </w:pPr>
                    <w:r w:rsidRPr="00BA4C27">
                      <w:t>Коммерческие банки</w:t>
                    </w:r>
                  </w:p>
                </w:txbxContent>
              </v:textbox>
            </v:shape>
            <v:line id="Line 221" o:spid="_x0000_s1782634" style="position:absolute;flip:y;visibility:visible" from="1688,7731" to="2350,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shape id="Text Box 200" o:spid="_x0000_s1782635" type="#_x0000_t202" style="position:absolute;left:2372;top:6884;width:852;height:2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olsIA&#10;AADcAAAADwAAAGRycy9kb3ducmV2LnhtbERP3WrCMBS+H/gO4Qy8m+lExuyMooKgMKpWH+DQHNOy&#10;5qQkUbu3XwRhd+fj+z2zRW9bcSMfGscK3kcZCOLK6YaNgvNp8/YJIkRkja1jUvBLARbzwcsMc+3u&#10;fKRbGY1IIRxyVFDH2OVShqomi2HkOuLEXZy3GBP0RmqP9xRuWznOsg9pseHUUGNH65qqn/JqFRTl&#10;Xq8u/b44FH53MpPN8jvbGqWGr/3yC0SkPv6Ln+6tTvOnU3g8k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CiWwgAAANwAAAAPAAAAAAAAAAAAAAAAAJgCAABkcnMvZG93&#10;bnJldi54bWxQSwUGAAAAAAQABAD1AAAAhwMAAAAA&#10;">
              <v:textbox style="layout-flow:vertical;mso-layout-flow-alt:bottom-to-top;mso-next-textbox:#Text Box 200">
                <w:txbxContent>
                  <w:p w:rsidR="00191DEC" w:rsidRPr="00BA4C27" w:rsidRDefault="00191DEC" w:rsidP="00B6033A">
                    <w:pPr>
                      <w:jc w:val="center"/>
                    </w:pPr>
                    <w:r w:rsidRPr="00BA4C27">
                      <w:t xml:space="preserve">Инвестиционные </w:t>
                    </w:r>
                  </w:p>
                  <w:p w:rsidR="00191DEC" w:rsidRPr="00BA4C27" w:rsidRDefault="00191DEC" w:rsidP="00B6033A">
                    <w:pPr>
                      <w:jc w:val="center"/>
                    </w:pPr>
                    <w:r w:rsidRPr="00BA4C27">
                      <w:t>компании и</w:t>
                    </w:r>
                    <w:r>
                      <w:t xml:space="preserve"> </w:t>
                    </w:r>
                    <w:r w:rsidRPr="00BA4C27">
                      <w:t>фонды</w:t>
                    </w:r>
                  </w:p>
                </w:txbxContent>
              </v:textbox>
            </v:shape>
            <v:line id="Line 224" o:spid="_x0000_s1782636" style="position:absolute;flip:y;visibility:visible" from="1498,3219" to="232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0ssUAAADcAAAADwAAAGRycy9kb3ducmV2LnhtbESPQWvCQBCF7wX/wzKFXoJuTKDU6Cra&#10;VhCKB60Hj0N2TEKzsyE71fTfu4VCj48373vzFqvBtepKfWg8G5hOUlDEpbcNVwZOn9vxC6ggyBZb&#10;z2TghwKslqOHBRbW3/hA16NUKkI4FGigFukKrUNZk8Mw8R1x9C6+dyhR9pW2Pd4i3LU6S9Nn7bDh&#10;2FBjR681lV/Hbxff2O75Lc+TjdNJMqP3s3ykWox5ehzWc1BCg/wf/6V31kCW5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0ssUAAADcAAAADwAAAAAAAAAA&#10;AAAAAAChAgAAZHJzL2Rvd25yZXYueG1sUEsFBgAAAAAEAAQA+QAAAJMDAAAAAA==&#10;">
              <v:stroke endarrow="block"/>
            </v:line>
            <v:line id="Line 218" o:spid="_x0000_s1782637" style="position:absolute;visibility:visible" from="1538,4646" to="240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219" o:spid="_x0000_s1782638" style="position:absolute;visibility:visible" from="1688,4299" to="2372,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217" o:spid="_x0000_s1782639" style="position:absolute;visibility:visible" from="1701,3557" to="2350,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shape id="_x0000_s1782640" type="#_x0000_t202" style="position:absolute;left:4195;top:959;width:2695;height:1267">
              <v:fill opacity="0"/>
              <v:textbox inset="0,0,0,0">
                <w:txbxContent>
                  <w:p w:rsidR="00191DEC" w:rsidRPr="00BA4C27" w:rsidRDefault="00191DEC" w:rsidP="00B6033A">
                    <w:pPr>
                      <w:jc w:val="center"/>
                    </w:pPr>
                    <w:r>
                      <w:t>Бюджеты стран ЕАЭС</w:t>
                    </w:r>
                  </w:p>
                  <w:p w:rsidR="00191DEC" w:rsidRDefault="00191DEC" w:rsidP="00B6033A">
                    <w:pPr>
                      <w:ind w:right="18"/>
                      <w:jc w:val="center"/>
                    </w:pPr>
                    <w:r>
                      <w:t>Ф</w:t>
                    </w:r>
                    <w:r w:rsidRPr="00BA4C27">
                      <w:t>онд</w:t>
                    </w:r>
                    <w:r>
                      <w:t>ы</w:t>
                    </w:r>
                  </w:p>
                  <w:p w:rsidR="00191DEC" w:rsidRDefault="00191DEC" w:rsidP="00B6033A">
                    <w:pPr>
                      <w:ind w:right="18"/>
                      <w:jc w:val="center"/>
                    </w:pPr>
                    <w:r w:rsidRPr="00BA4C27">
                      <w:t xml:space="preserve">поддержки </w:t>
                    </w:r>
                  </w:p>
                  <w:p w:rsidR="00191DEC" w:rsidRPr="005F44EE" w:rsidRDefault="00191DEC" w:rsidP="00B6033A">
                    <w:pPr>
                      <w:ind w:right="18"/>
                      <w:jc w:val="center"/>
                    </w:pPr>
                    <w:r w:rsidRPr="00BA4C27">
                      <w:t>предпринимательства</w:t>
                    </w:r>
                  </w:p>
                </w:txbxContent>
              </v:textbox>
            </v:shape>
            <v:shape id="_x0000_s1782641" type="#_x0000_t202" style="position:absolute;left:7370;top:1058;width:1578;height:770">
              <v:fill opacity="0"/>
              <v:textbox inset="0,0,0,0">
                <w:txbxContent>
                  <w:p w:rsidR="00191DEC" w:rsidRPr="0062536F" w:rsidRDefault="00191DEC" w:rsidP="00B6033A">
                    <w:pPr>
                      <w:jc w:val="center"/>
                      <w:rPr>
                        <w:sz w:val="16"/>
                        <w:szCs w:val="16"/>
                      </w:rPr>
                    </w:pPr>
                  </w:p>
                  <w:p w:rsidR="00191DEC" w:rsidRPr="005F44EE" w:rsidRDefault="00191DEC" w:rsidP="00B6033A">
                    <w:pPr>
                      <w:jc w:val="center"/>
                    </w:pPr>
                    <w:r>
                      <w:t>Ассигнования</w:t>
                    </w:r>
                  </w:p>
                </w:txbxContent>
              </v:textbox>
            </v:shape>
            <v:group id="_x0000_s1782642" style="position:absolute;left:5682;top:4299;width:801;height:2859" coordorigin="9003,6690" coordsize="1165,1733">
              <v:rect id="_x0000_s1782643" style="position:absolute;left:9003;top:6690;width:1165;height:1733"/>
              <v:shape id="_x0000_s1782644" type="#_x0000_t202" style="position:absolute;left:9068;top:6726;width:1013;height:1684" stroked="f">
                <v:fill opacity="0"/>
                <v:textbox style="layout-flow:vertical;mso-layout-flow-alt:bottom-to-top" inset="0,0,0,0">
                  <w:txbxContent>
                    <w:p w:rsidR="00191DEC" w:rsidRDefault="00191DEC" w:rsidP="00B6033A">
                      <w:pPr>
                        <w:spacing w:line="240" w:lineRule="exact"/>
                        <w:ind w:right="17"/>
                        <w:jc w:val="center"/>
                      </w:pPr>
                      <w:r>
                        <w:t>Собственные средства</w:t>
                      </w:r>
                    </w:p>
                    <w:p w:rsidR="00191DEC" w:rsidRPr="005F44EE" w:rsidRDefault="00191DEC" w:rsidP="00B6033A">
                      <w:pPr>
                        <w:spacing w:line="240" w:lineRule="exact"/>
                        <w:ind w:right="17"/>
                        <w:jc w:val="center"/>
                      </w:pPr>
                      <w:r>
                        <w:t>Предприятий кластера</w:t>
                      </w:r>
                    </w:p>
                  </w:txbxContent>
                </v:textbox>
              </v:shape>
            </v:group>
            <v:shape id="_x0000_s1782645" type="#_x0000_t67" style="position:absolute;left:7407;top:1843;width:451;height:938"/>
            <v:shape id="_x0000_s1782646" type="#_x0000_t13" style="position:absolute;left:6915;top:1299;width:443;height:385"/>
            <v:oval id="Овал 257" o:spid="_x0000_s1782647" style="position:absolute;left:6621;top:4959;width:2161;height:1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XycUA&#10;AADcAAAADwAAAGRycy9kb3ducmV2LnhtbESP0WrCQBRE34X+w3KFvpS6MWIqqau0xVKfBKMfcMle&#10;s6nZuyG7Nalf3xUKPg4zc4ZZrgfbiAt1vnasYDpJQBCXTtdcKTgePp8XIHxA1tg4JgW/5GG9ehgt&#10;Mdeu5z1dilCJCGGfowITQptL6UtDFv3EtcTRO7nOYoiyq6TusI9w28g0STJpsea4YLClD0Plufix&#10;CrJFOtvQdPOe9eY6zK3ffX23T0o9joe3VxCBhnAP/7e3WkE6f4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fJxQAAANwAAAAPAAAAAAAAAAAAAAAAAJgCAABkcnMv&#10;ZG93bnJldi54bWxQSwUGAAAAAAQABAD1AAAAigMAAAAA&#10;" strokeweight="1pt">
              <v:stroke joinstyle="miter"/>
            </v:oval>
            <v:shape id="Надпись 258" o:spid="_x0000_s1782648" type="#_x0000_t202" style="position:absolute;left:6666;top:5215;width:2042;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9mcQA&#10;AADcAAAADwAAAGRycy9kb3ducmV2LnhtbERPy2rCQBTdC/7DcIVuSp1UUUvMRErpQ9xpWsXdJXNN&#10;gpk7ITNN0r93FgWXh/NONoOpRUetqywreJ5GIIhzqysuFHxnH08vIJxH1lhbJgV/5GCTjkcJxtr2&#10;vKfu4AsRQtjFqKD0vomldHlJBt3UNsSBu9jWoA+wLaRusQ/hppazKFpKgxWHhhIbeispvx5+jYLz&#10;Y3HaueHzp58v5s37V5etjjpT6mEyvK5BeBr8Xfzv3moFs0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fZnEAAAA3AAAAA8AAAAAAAAAAAAAAAAAmAIAAGRycy9k&#10;b3ducmV2LnhtbFBLBQYAAAAABAAEAPUAAACJAwAAAAA=&#10;" stroked="f" strokeweight=".5pt">
              <v:fill opacity="0"/>
              <v:textbox style="mso-next-textbox:#Надпись 258">
                <w:txbxContent>
                  <w:p w:rsidR="00191DEC" w:rsidRDefault="00191DEC" w:rsidP="00B6033A">
                    <w:pPr>
                      <w:spacing w:line="240" w:lineRule="exact"/>
                      <w:jc w:val="center"/>
                    </w:pPr>
                    <w:r w:rsidRPr="00A4326A">
                      <w:t xml:space="preserve">Бюджет </w:t>
                    </w:r>
                  </w:p>
                  <w:p w:rsidR="00191DEC" w:rsidRPr="00A4326A" w:rsidRDefault="00191DEC" w:rsidP="00B6033A">
                    <w:pPr>
                      <w:spacing w:line="240" w:lineRule="exact"/>
                      <w:jc w:val="center"/>
                    </w:pPr>
                    <w:r w:rsidRPr="00A4326A">
                      <w:t>инновационной деятельности</w:t>
                    </w:r>
                  </w:p>
                </w:txbxContent>
              </v:textbox>
            </v:shape>
            <v:oval id="Овал 257" o:spid="_x0000_s1782649" style="position:absolute;left:6558;top:7579;width:2225;height:1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XycUA&#10;AADcAAAADwAAAGRycy9kb3ducmV2LnhtbESP0WrCQBRE34X+w3KFvpS6MWIqqau0xVKfBKMfcMle&#10;s6nZuyG7Nalf3xUKPg4zc4ZZrgfbiAt1vnasYDpJQBCXTtdcKTgePp8XIHxA1tg4JgW/5GG9ehgt&#10;Mdeu5z1dilCJCGGfowITQptL6UtDFv3EtcTRO7nOYoiyq6TusI9w28g0STJpsea4YLClD0Plufix&#10;CrJFOtvQdPOe9eY6zK3ffX23T0o9joe3VxCBhnAP/7e3WkE6f4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fJxQAAANwAAAAPAAAAAAAAAAAAAAAAAJgCAABkcnMv&#10;ZG93bnJldi54bWxQSwUGAAAAAAQABAD1AAAAigMAAAAA&#10;" strokeweight="1pt">
              <v:stroke joinstyle="miter"/>
            </v:oval>
            <v:shape id="Надпись 258" o:spid="_x0000_s1782650" type="#_x0000_t202" style="position:absolute;left:6666;top:7966;width:2042;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9mcQA&#10;AADcAAAADwAAAGRycy9kb3ducmV2LnhtbERPy2rCQBTdC/7DcIVuSp1UUUvMRErpQ9xpWsXdJXNN&#10;gpk7ITNN0r93FgWXh/NONoOpRUetqywreJ5GIIhzqysuFHxnH08vIJxH1lhbJgV/5GCTjkcJxtr2&#10;vKfu4AsRQtjFqKD0vomldHlJBt3UNsSBu9jWoA+wLaRusQ/hppazKFpKgxWHhhIbeispvx5+jYLz&#10;Y3HaueHzp58v5s37V5etjjpT6mEyvK5BeBr8Xfzv3moFs0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fZnEAAAA3AAAAA8AAAAAAAAAAAAAAAAAmAIAAGRycy9k&#10;b3ducmV2LnhtbFBLBQYAAAAABAAEAPUAAACJAwAAAAA=&#10;" stroked="f" strokeweight=".5pt">
              <v:fill opacity="0"/>
              <v:textbox>
                <w:txbxContent>
                  <w:p w:rsidR="00191DEC" w:rsidRPr="00A4326A" w:rsidRDefault="00191DEC" w:rsidP="00B6033A">
                    <w:pPr>
                      <w:spacing w:line="240" w:lineRule="exact"/>
                      <w:jc w:val="center"/>
                    </w:pPr>
                    <w:r>
                      <w:t>И</w:t>
                    </w:r>
                    <w:r w:rsidRPr="00A4326A">
                      <w:t>нновационн</w:t>
                    </w:r>
                    <w:r>
                      <w:t>ая</w:t>
                    </w:r>
                    <w:r w:rsidRPr="00A4326A">
                      <w:t xml:space="preserve"> деятельност</w:t>
                    </w:r>
                    <w:r>
                      <w:t>ь</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782651" type="#_x0000_t90" style="position:absolute;left:5927;top:3552;width:880;height:599;rotation:-90;flip:x"/>
            <w10:wrap type="none"/>
            <w10:anchorlock/>
          </v:group>
        </w:pict>
      </w:r>
    </w:p>
    <w:p w:rsidR="00B74A25" w:rsidRPr="00B6033A" w:rsidRDefault="00B74A25" w:rsidP="00B71A3D">
      <w:pPr>
        <w:widowControl w:val="0"/>
        <w:tabs>
          <w:tab w:val="left" w:pos="2130"/>
        </w:tabs>
        <w:jc w:val="both"/>
        <w:rPr>
          <w:sz w:val="16"/>
          <w:szCs w:val="16"/>
        </w:rPr>
      </w:pPr>
    </w:p>
    <w:p w:rsidR="003C4964" w:rsidRPr="00B6033A" w:rsidRDefault="003C4964" w:rsidP="00B6033A">
      <w:pPr>
        <w:widowControl w:val="0"/>
        <w:tabs>
          <w:tab w:val="left" w:pos="2130"/>
        </w:tabs>
        <w:ind w:firstLine="426"/>
        <w:jc w:val="both"/>
        <w:rPr>
          <w:sz w:val="28"/>
          <w:szCs w:val="28"/>
        </w:rPr>
      </w:pPr>
      <w:r w:rsidRPr="00B6033A">
        <w:t xml:space="preserve">Рис. 1. Формирование </w:t>
      </w:r>
      <w:r w:rsidRPr="00B6033A">
        <w:rPr>
          <w:iCs/>
        </w:rPr>
        <w:t>фонда развития МИПК</w:t>
      </w:r>
    </w:p>
    <w:p w:rsidR="003C4964" w:rsidRDefault="003C4964" w:rsidP="00E37FB8">
      <w:pPr>
        <w:widowControl w:val="0"/>
        <w:ind w:firstLine="709"/>
        <w:jc w:val="both"/>
        <w:rPr>
          <w:sz w:val="28"/>
          <w:szCs w:val="28"/>
        </w:rPr>
      </w:pPr>
      <w:r w:rsidRPr="00DF1AC5">
        <w:rPr>
          <w:sz w:val="28"/>
          <w:szCs w:val="28"/>
        </w:rPr>
        <w:lastRenderedPageBreak/>
        <w:t>Этапы формирования бюджета инновационной деятельности МИПК отражены на рис. 2.</w:t>
      </w:r>
    </w:p>
    <w:p w:rsidR="00B74A25" w:rsidRPr="00DF1AC5" w:rsidRDefault="00B74A25" w:rsidP="00B74A25">
      <w:pPr>
        <w:widowControl w:val="0"/>
        <w:ind w:firstLine="709"/>
        <w:jc w:val="both"/>
        <w:rPr>
          <w:sz w:val="28"/>
          <w:szCs w:val="28"/>
        </w:rPr>
      </w:pPr>
    </w:p>
    <w:p w:rsidR="003C4964" w:rsidRPr="00DF1AC5" w:rsidRDefault="00415371" w:rsidP="003C4964">
      <w:pPr>
        <w:jc w:val="center"/>
      </w:pPr>
      <w:r>
        <w:pict>
          <v:group id="_x0000_s1717085" editas="canvas" style="width:441.65pt;height:260.9pt;mso-position-horizontal-relative:char;mso-position-vertical-relative:line" coordorigin="1692,959" coordsize="8833,5218">
            <o:lock v:ext="edit" aspectratio="t"/>
            <v:shape id="_x0000_s1717086" type="#_x0000_t75" style="position:absolute;left:1692;top:959;width:8833;height:5218" o:preferrelative="f">
              <v:fill o:detectmouseclick="t"/>
              <v:path o:extrusionok="t" o:connecttype="none"/>
              <o:lock v:ext="edit" text="t"/>
            </v:shape>
            <v:shape id="Text Box 169" o:spid="_x0000_s1717087" type="#_x0000_t202" style="position:absolute;left:2063;top:2267;width:2590;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style="mso-next-textbox:#Text Box 169">
                <w:txbxContent>
                  <w:p w:rsidR="00191DEC" w:rsidRDefault="00191DEC" w:rsidP="003C4964">
                    <w:pPr>
                      <w:jc w:val="center"/>
                    </w:pPr>
                    <w:r>
                      <w:t>Прогнозирование и оценка</w:t>
                    </w:r>
                    <w:r w:rsidRPr="004B4C96">
                      <w:t xml:space="preserve"> </w:t>
                    </w:r>
                  </w:p>
                  <w:p w:rsidR="00191DEC" w:rsidRPr="004B4C96" w:rsidRDefault="00191DEC" w:rsidP="003C4964">
                    <w:pPr>
                      <w:jc w:val="center"/>
                    </w:pPr>
                    <w:r w:rsidRPr="004B4C96">
                      <w:t>неопределенностей</w:t>
                    </w:r>
                  </w:p>
                </w:txbxContent>
              </v:textbox>
            </v:shape>
            <v:shape id="Text Box 171" o:spid="_x0000_s1717088" type="#_x0000_t202" style="position:absolute;left:2063;top:3601;width:3418;height: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style="mso-next-textbox:#Text Box 171">
                <w:txbxContent>
                  <w:p w:rsidR="00191DEC" w:rsidRDefault="00191DEC" w:rsidP="003C4964">
                    <w:pPr>
                      <w:jc w:val="center"/>
                    </w:pPr>
                    <w:r w:rsidRPr="004B4C96">
                      <w:t xml:space="preserve">Управление </w:t>
                    </w:r>
                  </w:p>
                  <w:p w:rsidR="00191DEC" w:rsidRPr="00586DE7" w:rsidRDefault="00191DEC" w:rsidP="003C4964">
                    <w:pPr>
                      <w:jc w:val="center"/>
                      <w:rPr>
                        <w:lang w:val="en-US"/>
                      </w:rPr>
                    </w:pPr>
                    <w:r w:rsidRPr="004B4C96">
                      <w:t>ожиданиями инвесторов</w:t>
                    </w:r>
                  </w:p>
                </w:txbxContent>
              </v:textbox>
            </v:shape>
            <v:line id="Line 183" o:spid="_x0000_s1717089" style="position:absolute;visibility:visible" from="4454,4910" to="10438,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group id="_x0000_s1717090" style="position:absolute;left:2099;top:1213;width:8339;height:4708" coordorigin="2099,1213" coordsize="8339,4708">
              <v:shape id="Text Box 168" o:spid="_x0000_s1717091" type="#_x0000_t202" style="position:absolute;left:2661;top:1213;width:73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style="mso-next-textbox:#Text Box 168">
                  <w:txbxContent>
                    <w:p w:rsidR="00191DEC" w:rsidRPr="004B4C96" w:rsidRDefault="00191DEC" w:rsidP="003C4964">
                      <w:pPr>
                        <w:jc w:val="center"/>
                      </w:pPr>
                      <w:r>
                        <w:t>Этапы</w:t>
                      </w:r>
                      <w:r w:rsidRPr="004B4C96">
                        <w:t xml:space="preserve"> </w:t>
                      </w:r>
                      <w:r>
                        <w:t>формирования бюджета</w:t>
                      </w:r>
                      <w:r w:rsidRPr="004B4C96">
                        <w:t xml:space="preserve"> инновационной деятельност</w:t>
                      </w:r>
                      <w:r>
                        <w:t>и</w:t>
                      </w:r>
                      <w:r w:rsidRPr="004B4C96">
                        <w:t xml:space="preserve"> </w:t>
                      </w:r>
                      <w:r>
                        <w:t>МИПК</w:t>
                      </w:r>
                    </w:p>
                  </w:txbxContent>
                </v:textbox>
              </v:shape>
              <v:shape id="Text Box 170" o:spid="_x0000_s1717092" type="#_x0000_t202" style="position:absolute;left:7167;top:2267;width:3123;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style="mso-next-textbox:#Text Box 170">
                  <w:txbxContent>
                    <w:p w:rsidR="00191DEC" w:rsidRPr="004B4C96" w:rsidRDefault="00191DEC" w:rsidP="003C4964">
                      <w:pPr>
                        <w:jc w:val="center"/>
                      </w:pPr>
                      <w:r w:rsidRPr="004B4C96">
                        <w:t xml:space="preserve">Определение потребности в </w:t>
                      </w:r>
                      <w:r>
                        <w:t>финансово-инвестиционных ресурсах</w:t>
                      </w:r>
                    </w:p>
                  </w:txbxContent>
                </v:textbox>
              </v:shape>
              <v:shape id="Text Box 172" o:spid="_x0000_s1717093" type="#_x0000_t202" style="position:absolute;left:5612;top:3601;width:4729;height: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style="mso-next-textbox:#Text Box 172">
                  <w:txbxContent>
                    <w:p w:rsidR="00191DEC" w:rsidRDefault="00191DEC" w:rsidP="003C4964">
                      <w:pPr>
                        <w:jc w:val="center"/>
                      </w:pPr>
                      <w:r>
                        <w:t>Информация о состоянии бюджета</w:t>
                      </w:r>
                      <w:r w:rsidRPr="004B4C96">
                        <w:t xml:space="preserve"> </w:t>
                      </w:r>
                    </w:p>
                    <w:p w:rsidR="00191DEC" w:rsidRDefault="00191DEC" w:rsidP="003C4964">
                      <w:pPr>
                        <w:jc w:val="center"/>
                      </w:pPr>
                      <w:r w:rsidRPr="004B4C96">
                        <w:t>для внешних участников</w:t>
                      </w:r>
                      <w:r>
                        <w:t xml:space="preserve"> </w:t>
                      </w:r>
                    </w:p>
                    <w:p w:rsidR="00191DEC" w:rsidRPr="004B4C96" w:rsidRDefault="00191DEC" w:rsidP="003C4964">
                      <w:pPr>
                        <w:jc w:val="center"/>
                      </w:pPr>
                      <w:r>
                        <w:t>и</w:t>
                      </w:r>
                      <w:r w:rsidRPr="004B4C96">
                        <w:t xml:space="preserve">нновационной деятельности </w:t>
                      </w:r>
                    </w:p>
                  </w:txbxContent>
                </v:textbox>
              </v:shape>
              <v:shape id="Text Box 176" o:spid="_x0000_s1717094" type="#_x0000_t202" style="position:absolute;left:2099;top:5217;width:4167;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style="mso-next-textbox:#Text Box 176">
                  <w:txbxContent>
                    <w:p w:rsidR="00191DEC" w:rsidRDefault="00191DEC" w:rsidP="003C4964">
                      <w:pPr>
                        <w:jc w:val="center"/>
                      </w:pPr>
                      <w:r>
                        <w:t xml:space="preserve">Формирование доходов, расходов </w:t>
                      </w:r>
                    </w:p>
                    <w:p w:rsidR="00191DEC" w:rsidRPr="004B4C96" w:rsidRDefault="00191DEC" w:rsidP="003C4964">
                      <w:pPr>
                        <w:jc w:val="center"/>
                      </w:pPr>
                      <w:r>
                        <w:t>и управление средствами</w:t>
                      </w:r>
                    </w:p>
                  </w:txbxContent>
                </v:textbox>
              </v:shape>
              <v:shape id="Text Box 177" o:spid="_x0000_s1717095" type="#_x0000_t202" style="position:absolute;left:6534;top:5193;width:3603;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style="mso-next-textbox:#Text Box 177">
                  <w:txbxContent>
                    <w:p w:rsidR="00191DEC" w:rsidRDefault="00191DEC" w:rsidP="003C4964">
                      <w:pPr>
                        <w:jc w:val="center"/>
                      </w:pPr>
                      <w:r w:rsidRPr="004B4C96">
                        <w:t xml:space="preserve">Оценка </w:t>
                      </w:r>
                    </w:p>
                    <w:p w:rsidR="00191DEC" w:rsidRPr="004B4C96" w:rsidRDefault="00191DEC" w:rsidP="003C4964">
                      <w:pPr>
                        <w:jc w:val="center"/>
                      </w:pPr>
                      <w:r w:rsidRPr="004B4C96">
                        <w:t>внешних перспектив</w:t>
                      </w:r>
                      <w:r>
                        <w:t xml:space="preserve"> развития</w:t>
                      </w:r>
                    </w:p>
                  </w:txbxContent>
                </v:textbox>
              </v:shape>
              <v:shape id="Text Box 178" o:spid="_x0000_s1717096" type="#_x0000_t202" style="position:absolute;left:4833;top:2267;width:2050;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style="mso-next-textbox:#Text Box 178">
                  <w:txbxContent>
                    <w:p w:rsidR="00191DEC" w:rsidRDefault="00191DEC" w:rsidP="003C4964">
                      <w:pPr>
                        <w:jc w:val="center"/>
                      </w:pPr>
                      <w:r>
                        <w:t xml:space="preserve">Выявление </w:t>
                      </w:r>
                    </w:p>
                    <w:p w:rsidR="00191DEC" w:rsidRPr="004B4C96" w:rsidRDefault="00191DEC" w:rsidP="003C4964">
                      <w:pPr>
                        <w:jc w:val="center"/>
                      </w:pPr>
                      <w:r>
                        <w:t>и о</w:t>
                      </w:r>
                      <w:r w:rsidRPr="004B4C96">
                        <w:t xml:space="preserve">ценка рисков </w:t>
                      </w:r>
                    </w:p>
                  </w:txbxContent>
                </v:textbox>
              </v:shape>
              <v:line id="Line 179" o:spid="_x0000_s1717097" style="position:absolute;visibility:visible" from="3213,1894" to="10413,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80" o:spid="_x0000_s1717098" style="position:absolute;visibility:visible" from="10437,1891" to="10438,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84" o:spid="_x0000_s1717099" style="position:absolute;visibility:visible" from="3213,1895" to="3214,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85" o:spid="_x0000_s1717100" style="position:absolute;visibility:visible" from="5863,1895" to="5864,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86" o:spid="_x0000_s1717101" style="position:absolute;visibility:visible" from="6342,1708" to="6343,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87" o:spid="_x0000_s1717102" style="position:absolute;visibility:visible" from="8725,1895" to="8726,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189" o:spid="_x0000_s1717103" style="position:absolute;visibility:visible" from="7028,1895" to="7043,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93" o:spid="_x0000_s1717104" style="position:absolute;visibility:visible" from="4454,4910" to="4455,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194" o:spid="_x0000_s1717105" style="position:absolute;visibility:visible" from="8202,4909" to="8203,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89" o:spid="_x0000_s1717106" style="position:absolute;visibility:visible" from="4733,1895" to="4748,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group>
            <w10:wrap type="none"/>
            <w10:anchorlock/>
          </v:group>
        </w:pict>
      </w:r>
    </w:p>
    <w:p w:rsidR="003C4964" w:rsidRPr="00DF1AC5" w:rsidRDefault="003C4964" w:rsidP="003C4964">
      <w:pPr>
        <w:ind w:left="567"/>
      </w:pPr>
    </w:p>
    <w:p w:rsidR="003C4964" w:rsidRPr="00DF1AC5" w:rsidRDefault="003C4964" w:rsidP="003C4964">
      <w:pPr>
        <w:ind w:left="567" w:right="197"/>
      </w:pPr>
      <w:r w:rsidRPr="00DF1AC5">
        <w:t>Рис. 2. Этапы формирования бюджета инновационной деятельности МИПК</w:t>
      </w:r>
    </w:p>
    <w:p w:rsidR="003C4964" w:rsidRPr="00DF1AC5" w:rsidRDefault="003C4964" w:rsidP="003C4964">
      <w:pPr>
        <w:widowControl w:val="0"/>
        <w:ind w:firstLine="709"/>
        <w:jc w:val="both"/>
        <w:rPr>
          <w:sz w:val="28"/>
          <w:szCs w:val="28"/>
        </w:rPr>
      </w:pPr>
    </w:p>
    <w:p w:rsidR="003C4964" w:rsidRPr="00DF1AC5" w:rsidRDefault="003C4964" w:rsidP="00B74A25">
      <w:pPr>
        <w:widowControl w:val="0"/>
        <w:spacing w:line="252" w:lineRule="auto"/>
        <w:ind w:firstLine="709"/>
        <w:jc w:val="both"/>
        <w:rPr>
          <w:sz w:val="28"/>
          <w:szCs w:val="28"/>
        </w:rPr>
      </w:pPr>
      <w:r w:rsidRPr="00DF1AC5">
        <w:rPr>
          <w:sz w:val="28"/>
          <w:szCs w:val="28"/>
        </w:rPr>
        <w:t>Определение потребности финансово-инвестиционных ресурсов предполагает оценку необходимости привлечения дополнительных исто</w:t>
      </w:r>
      <w:r w:rsidRPr="00DF1AC5">
        <w:rPr>
          <w:sz w:val="28"/>
          <w:szCs w:val="28"/>
        </w:rPr>
        <w:t>ч</w:t>
      </w:r>
      <w:r w:rsidRPr="00DF1AC5">
        <w:rPr>
          <w:sz w:val="28"/>
          <w:szCs w:val="28"/>
        </w:rPr>
        <w:t>ников в случае отсутствия или недостаточности собственных. Управление ожиданиями инвесторов подразумевает использование эффективных инс</w:t>
      </w:r>
      <w:r w:rsidRPr="00DF1AC5">
        <w:rPr>
          <w:sz w:val="28"/>
          <w:szCs w:val="28"/>
        </w:rPr>
        <w:t>т</w:t>
      </w:r>
      <w:r w:rsidRPr="00DF1AC5">
        <w:rPr>
          <w:sz w:val="28"/>
          <w:szCs w:val="28"/>
        </w:rPr>
        <w:t>рументов, позволяющих обеспечить соответствующий размер прибыли, уровень ликвидности, сохранить доверие инвесторов.</w:t>
      </w:r>
    </w:p>
    <w:p w:rsidR="003C4964" w:rsidRPr="00DF1AC5" w:rsidRDefault="003C4964" w:rsidP="00B74A25">
      <w:pPr>
        <w:widowControl w:val="0"/>
        <w:spacing w:line="252" w:lineRule="auto"/>
        <w:ind w:firstLine="709"/>
        <w:jc w:val="both"/>
        <w:rPr>
          <w:sz w:val="28"/>
          <w:szCs w:val="28"/>
        </w:rPr>
      </w:pPr>
      <w:r w:rsidRPr="00DF1AC5">
        <w:rPr>
          <w:sz w:val="28"/>
          <w:szCs w:val="28"/>
        </w:rPr>
        <w:t>Подготовка информации (отчетности) о состоянии бюджета для внешних участников инновационной деятельности МИПК требуется для привлечения потенциальных инвесторов. Формирование доходов, расходов и управление средствами бюджета состоит в проведении разграничений между расходованием средств и управлением процессом планирования, направленным на достижение запланированного или более высокого р</w:t>
      </w:r>
      <w:r w:rsidRPr="00DF1AC5">
        <w:rPr>
          <w:sz w:val="28"/>
          <w:szCs w:val="28"/>
        </w:rPr>
        <w:t>е</w:t>
      </w:r>
      <w:r w:rsidRPr="00DF1AC5">
        <w:rPr>
          <w:sz w:val="28"/>
          <w:szCs w:val="28"/>
        </w:rPr>
        <w:t xml:space="preserve">зультата инновационной деятельности МИПК. </w:t>
      </w:r>
    </w:p>
    <w:p w:rsidR="003C4964" w:rsidRPr="00DF1AC5" w:rsidRDefault="003C4964" w:rsidP="00B74A25">
      <w:pPr>
        <w:widowControl w:val="0"/>
        <w:spacing w:line="252" w:lineRule="auto"/>
        <w:ind w:firstLine="709"/>
        <w:jc w:val="both"/>
        <w:rPr>
          <w:sz w:val="28"/>
          <w:szCs w:val="28"/>
        </w:rPr>
      </w:pPr>
      <w:r w:rsidRPr="00DF1AC5">
        <w:rPr>
          <w:sz w:val="28"/>
          <w:szCs w:val="28"/>
        </w:rPr>
        <w:t xml:space="preserve">Оценка внешних перспектив развития необходима для </w:t>
      </w:r>
      <w:r w:rsidR="000E0676">
        <w:rPr>
          <w:sz w:val="28"/>
          <w:szCs w:val="28"/>
        </w:rPr>
        <w:t>определения</w:t>
      </w:r>
      <w:r w:rsidRPr="00DF1AC5">
        <w:rPr>
          <w:sz w:val="28"/>
          <w:szCs w:val="28"/>
        </w:rPr>
        <w:t xml:space="preserve"> динамики среды, в которой работают предприятия кластера, для адаптации результатов инновационной деятельности к изменениям, увеличения пр</w:t>
      </w:r>
      <w:r w:rsidRPr="00DF1AC5">
        <w:rPr>
          <w:sz w:val="28"/>
          <w:szCs w:val="28"/>
        </w:rPr>
        <w:t>и</w:t>
      </w:r>
      <w:r w:rsidRPr="00DF1AC5">
        <w:rPr>
          <w:sz w:val="28"/>
          <w:szCs w:val="28"/>
        </w:rPr>
        <w:t>были, деловой активности и улучшения финансового состояния.</w:t>
      </w:r>
    </w:p>
    <w:p w:rsidR="003C4964" w:rsidRPr="00DF1AC5" w:rsidRDefault="003C4964" w:rsidP="00B74A25">
      <w:pPr>
        <w:widowControl w:val="0"/>
        <w:spacing w:line="252" w:lineRule="auto"/>
        <w:ind w:firstLine="709"/>
        <w:jc w:val="both"/>
        <w:rPr>
          <w:sz w:val="28"/>
          <w:szCs w:val="28"/>
        </w:rPr>
      </w:pPr>
      <w:r w:rsidRPr="00DF1AC5">
        <w:rPr>
          <w:sz w:val="28"/>
          <w:szCs w:val="28"/>
        </w:rPr>
        <w:t>В связи с тем, что риски, как правило, являются неотъемлемой с</w:t>
      </w:r>
      <w:r w:rsidRPr="00DF1AC5">
        <w:rPr>
          <w:sz w:val="28"/>
          <w:szCs w:val="28"/>
        </w:rPr>
        <w:t>о</w:t>
      </w:r>
      <w:r w:rsidRPr="00DF1AC5">
        <w:rPr>
          <w:sz w:val="28"/>
          <w:szCs w:val="28"/>
        </w:rPr>
        <w:t>ставляющей инновационной деятельности промышленных предприятий, в том числе и в составе кластера, одним из этапов формирования бюджета такой деятельности МИПК является выявление рисков, оценка и разрабо</w:t>
      </w:r>
      <w:r w:rsidRPr="00DF1AC5">
        <w:rPr>
          <w:sz w:val="28"/>
          <w:szCs w:val="28"/>
        </w:rPr>
        <w:t>т</w:t>
      </w:r>
      <w:r w:rsidRPr="00DF1AC5">
        <w:rPr>
          <w:sz w:val="28"/>
          <w:szCs w:val="28"/>
        </w:rPr>
        <w:t>ка мероприятий по снижению их степени или предотвращению.</w:t>
      </w:r>
    </w:p>
    <w:p w:rsidR="003C4964" w:rsidRPr="00DF1AC5" w:rsidRDefault="003C4964" w:rsidP="00E37FB8">
      <w:pPr>
        <w:widowControl w:val="0"/>
        <w:spacing w:line="259" w:lineRule="auto"/>
        <w:ind w:firstLine="709"/>
        <w:jc w:val="both"/>
        <w:rPr>
          <w:sz w:val="28"/>
          <w:szCs w:val="28"/>
        </w:rPr>
      </w:pPr>
      <w:r w:rsidRPr="00DF1AC5">
        <w:rPr>
          <w:sz w:val="28"/>
          <w:szCs w:val="28"/>
        </w:rPr>
        <w:lastRenderedPageBreak/>
        <w:t>Бюджет инновационной деятельности МИПК может состоять из двух частей – гибкой и фиксированной. Первая часть формируется с учетом возможности изменений, которые могут вноситься при колебаниях разли</w:t>
      </w:r>
      <w:r w:rsidRPr="00DF1AC5">
        <w:rPr>
          <w:sz w:val="28"/>
          <w:szCs w:val="28"/>
        </w:rPr>
        <w:t>ч</w:t>
      </w:r>
      <w:r w:rsidRPr="00DF1AC5">
        <w:rPr>
          <w:sz w:val="28"/>
          <w:szCs w:val="28"/>
        </w:rPr>
        <w:t>ных параметров инновационной деятельности, оказывающих влияние на финансовые результаты. Эти изменения, как правило, связаны с отклонен</w:t>
      </w:r>
      <w:r w:rsidRPr="00DF1AC5">
        <w:rPr>
          <w:sz w:val="28"/>
          <w:szCs w:val="28"/>
        </w:rPr>
        <w:t>и</w:t>
      </w:r>
      <w:r w:rsidRPr="00DF1AC5">
        <w:rPr>
          <w:sz w:val="28"/>
          <w:szCs w:val="28"/>
        </w:rPr>
        <w:t>ем фактических затрат от запланированных и учитываются путем корре</w:t>
      </w:r>
      <w:r w:rsidRPr="00DF1AC5">
        <w:rPr>
          <w:sz w:val="28"/>
          <w:szCs w:val="28"/>
        </w:rPr>
        <w:t>к</w:t>
      </w:r>
      <w:r w:rsidRPr="00DF1AC5">
        <w:rPr>
          <w:sz w:val="28"/>
          <w:szCs w:val="28"/>
        </w:rPr>
        <w:t>тировки заложенных в бюджет допущений по итогам достигнутого уровня инновационной деятельности. Вторая ч</w:t>
      </w:r>
      <w:r w:rsidR="000E0676">
        <w:rPr>
          <w:sz w:val="28"/>
          <w:szCs w:val="28"/>
        </w:rPr>
        <w:t>асть бюджета является «жесткой» и</w:t>
      </w:r>
      <w:r w:rsidRPr="00DF1AC5">
        <w:rPr>
          <w:sz w:val="28"/>
          <w:szCs w:val="28"/>
        </w:rPr>
        <w:t xml:space="preserve"> не может подвергаться </w:t>
      </w:r>
      <w:proofErr w:type="gramStart"/>
      <w:r w:rsidRPr="00DF1AC5">
        <w:rPr>
          <w:sz w:val="28"/>
          <w:szCs w:val="28"/>
        </w:rPr>
        <w:t>корректировке</w:t>
      </w:r>
      <w:proofErr w:type="gramEnd"/>
      <w:r w:rsidRPr="00DF1AC5">
        <w:rPr>
          <w:sz w:val="28"/>
          <w:szCs w:val="28"/>
        </w:rPr>
        <w:t xml:space="preserve"> ни при </w:t>
      </w:r>
      <w:proofErr w:type="gramStart"/>
      <w:r w:rsidRPr="00DF1AC5">
        <w:rPr>
          <w:sz w:val="28"/>
          <w:szCs w:val="28"/>
        </w:rPr>
        <w:t>каких</w:t>
      </w:r>
      <w:proofErr w:type="gramEnd"/>
      <w:r w:rsidRPr="00DF1AC5">
        <w:rPr>
          <w:sz w:val="28"/>
          <w:szCs w:val="28"/>
        </w:rPr>
        <w:t xml:space="preserve"> условиях. </w:t>
      </w:r>
    </w:p>
    <w:p w:rsidR="003C4964" w:rsidRPr="00DF1AC5" w:rsidRDefault="003C4964" w:rsidP="00B74A25">
      <w:pPr>
        <w:widowControl w:val="0"/>
        <w:spacing w:line="259" w:lineRule="auto"/>
        <w:ind w:firstLine="709"/>
        <w:jc w:val="both"/>
        <w:rPr>
          <w:sz w:val="28"/>
          <w:szCs w:val="28"/>
        </w:rPr>
      </w:pPr>
      <w:r w:rsidRPr="00DF1AC5">
        <w:rPr>
          <w:sz w:val="28"/>
          <w:szCs w:val="28"/>
        </w:rPr>
        <w:t xml:space="preserve">Характер комплексного бюджета инновационной деятельности МИПК может быть оперативным, текущим и перспективным. Каждый из них связан с определенным этапом (исследования, НИОКР, производство, продвижение, реализация и т. д.) и сроками </w:t>
      </w:r>
      <w:r w:rsidR="00381FA9">
        <w:rPr>
          <w:sz w:val="28"/>
          <w:szCs w:val="28"/>
        </w:rPr>
        <w:t>этой</w:t>
      </w:r>
      <w:r w:rsidRPr="00DF1AC5">
        <w:rPr>
          <w:sz w:val="28"/>
          <w:szCs w:val="28"/>
        </w:rPr>
        <w:t xml:space="preserve"> деятельности. Операти</w:t>
      </w:r>
      <w:r w:rsidRPr="00DF1AC5">
        <w:rPr>
          <w:sz w:val="28"/>
          <w:szCs w:val="28"/>
        </w:rPr>
        <w:t>в</w:t>
      </w:r>
      <w:r w:rsidRPr="00DF1AC5">
        <w:rPr>
          <w:sz w:val="28"/>
          <w:szCs w:val="28"/>
        </w:rPr>
        <w:t>ный характер бюджета учитывает планы финансирования, производства, материально-технического снабжения инновационной деятельности пре</w:t>
      </w:r>
      <w:r w:rsidRPr="00DF1AC5">
        <w:rPr>
          <w:sz w:val="28"/>
          <w:szCs w:val="28"/>
        </w:rPr>
        <w:t>д</w:t>
      </w:r>
      <w:r w:rsidRPr="00DF1AC5">
        <w:rPr>
          <w:sz w:val="28"/>
          <w:szCs w:val="28"/>
        </w:rPr>
        <w:t xml:space="preserve">приятий, входящих в кластер. </w:t>
      </w:r>
      <w:proofErr w:type="gramStart"/>
      <w:r w:rsidRPr="00DF1AC5">
        <w:rPr>
          <w:sz w:val="28"/>
          <w:szCs w:val="28"/>
        </w:rPr>
        <w:t>Текущий</w:t>
      </w:r>
      <w:proofErr w:type="gramEnd"/>
      <w:r w:rsidRPr="00DF1AC5">
        <w:rPr>
          <w:sz w:val="28"/>
          <w:szCs w:val="28"/>
        </w:rPr>
        <w:t xml:space="preserve"> – связан с краткосрочным расход</w:t>
      </w:r>
      <w:r w:rsidRPr="00DF1AC5">
        <w:rPr>
          <w:sz w:val="28"/>
          <w:szCs w:val="28"/>
        </w:rPr>
        <w:t>о</w:t>
      </w:r>
      <w:r w:rsidRPr="00DF1AC5">
        <w:rPr>
          <w:sz w:val="28"/>
          <w:szCs w:val="28"/>
        </w:rPr>
        <w:t>ванием средств бюджета, направляемых на планирование текущих целей развития инновационной деятельности МИПК. Перспективный бюджет представляет собой бюджет генерального плана развития кластера.</w:t>
      </w:r>
    </w:p>
    <w:p w:rsidR="003C4964" w:rsidRPr="00DF1AC5" w:rsidRDefault="003C4964" w:rsidP="00B74A25">
      <w:pPr>
        <w:widowControl w:val="0"/>
        <w:spacing w:line="259" w:lineRule="auto"/>
        <w:ind w:firstLine="709"/>
        <w:jc w:val="both"/>
        <w:rPr>
          <w:sz w:val="28"/>
          <w:szCs w:val="28"/>
        </w:rPr>
      </w:pPr>
      <w:r w:rsidRPr="00DF1AC5">
        <w:rPr>
          <w:sz w:val="28"/>
          <w:szCs w:val="28"/>
        </w:rPr>
        <w:t>Управление структурой бюджета проводится на основе анализа сл</w:t>
      </w:r>
      <w:r w:rsidRPr="00DF1AC5">
        <w:rPr>
          <w:sz w:val="28"/>
          <w:szCs w:val="28"/>
        </w:rPr>
        <w:t>о</w:t>
      </w:r>
      <w:r w:rsidRPr="00DF1AC5">
        <w:rPr>
          <w:sz w:val="28"/>
          <w:szCs w:val="28"/>
        </w:rPr>
        <w:t>жившейся структуры и основных тенденций ее изменения под влиянием развития инновационной деятельности МИПК. При этом должны устана</w:t>
      </w:r>
      <w:r w:rsidRPr="00DF1AC5">
        <w:rPr>
          <w:sz w:val="28"/>
          <w:szCs w:val="28"/>
        </w:rPr>
        <w:t>в</w:t>
      </w:r>
      <w:r w:rsidRPr="00DF1AC5">
        <w:rPr>
          <w:sz w:val="28"/>
          <w:szCs w:val="28"/>
        </w:rPr>
        <w:t>ливаться предельные соотношения между собственными и заемными сре</w:t>
      </w:r>
      <w:r w:rsidRPr="00DF1AC5">
        <w:rPr>
          <w:sz w:val="28"/>
          <w:szCs w:val="28"/>
        </w:rPr>
        <w:t>д</w:t>
      </w:r>
      <w:r w:rsidRPr="00DF1AC5">
        <w:rPr>
          <w:sz w:val="28"/>
          <w:szCs w:val="28"/>
        </w:rPr>
        <w:t>ствами бюджета, определяться необходимость и возможность коррект</w:t>
      </w:r>
      <w:r w:rsidRPr="00DF1AC5">
        <w:rPr>
          <w:sz w:val="28"/>
          <w:szCs w:val="28"/>
        </w:rPr>
        <w:t>и</w:t>
      </w:r>
      <w:r w:rsidRPr="00DF1AC5">
        <w:rPr>
          <w:sz w:val="28"/>
          <w:szCs w:val="28"/>
        </w:rPr>
        <w:t xml:space="preserve">ровки этого соотношения для того, чтобы была возможность </w:t>
      </w:r>
      <w:proofErr w:type="gramStart"/>
      <w:r w:rsidRPr="00DF1AC5">
        <w:rPr>
          <w:sz w:val="28"/>
          <w:szCs w:val="28"/>
        </w:rPr>
        <w:t>расширения источников формирования бюджета инновационной деятельности пре</w:t>
      </w:r>
      <w:r w:rsidRPr="00DF1AC5">
        <w:rPr>
          <w:sz w:val="28"/>
          <w:szCs w:val="28"/>
        </w:rPr>
        <w:t>д</w:t>
      </w:r>
      <w:r w:rsidRPr="00DF1AC5">
        <w:rPr>
          <w:sz w:val="28"/>
          <w:szCs w:val="28"/>
        </w:rPr>
        <w:t>приятий кластера</w:t>
      </w:r>
      <w:proofErr w:type="gramEnd"/>
      <w:r w:rsidRPr="00DF1AC5">
        <w:rPr>
          <w:sz w:val="28"/>
          <w:szCs w:val="28"/>
        </w:rPr>
        <w:t>. По результатам проведенного анализа в случае недо</w:t>
      </w:r>
      <w:r w:rsidRPr="00DF1AC5">
        <w:rPr>
          <w:sz w:val="28"/>
          <w:szCs w:val="28"/>
        </w:rPr>
        <w:t>с</w:t>
      </w:r>
      <w:r w:rsidRPr="00DF1AC5">
        <w:rPr>
          <w:sz w:val="28"/>
          <w:szCs w:val="28"/>
        </w:rPr>
        <w:t>татка сре</w:t>
      </w:r>
      <w:proofErr w:type="gramStart"/>
      <w:r w:rsidRPr="00DF1AC5">
        <w:rPr>
          <w:sz w:val="28"/>
          <w:szCs w:val="28"/>
        </w:rPr>
        <w:t>дств тр</w:t>
      </w:r>
      <w:proofErr w:type="gramEnd"/>
      <w:r w:rsidRPr="00DF1AC5">
        <w:rPr>
          <w:sz w:val="28"/>
          <w:szCs w:val="28"/>
        </w:rPr>
        <w:t>ебуется выявление резервов финансирования инновацио</w:t>
      </w:r>
      <w:r w:rsidRPr="00DF1AC5">
        <w:rPr>
          <w:sz w:val="28"/>
          <w:szCs w:val="28"/>
        </w:rPr>
        <w:t>н</w:t>
      </w:r>
      <w:r w:rsidRPr="00DF1AC5">
        <w:rPr>
          <w:sz w:val="28"/>
          <w:szCs w:val="28"/>
        </w:rPr>
        <w:t>ной деятельности и целесооб</w:t>
      </w:r>
      <w:r w:rsidR="005577FF">
        <w:rPr>
          <w:sz w:val="28"/>
          <w:szCs w:val="28"/>
        </w:rPr>
        <w:t>разности использования средств ф</w:t>
      </w:r>
      <w:r w:rsidRPr="00DF1AC5">
        <w:rPr>
          <w:sz w:val="28"/>
          <w:szCs w:val="28"/>
        </w:rPr>
        <w:t>онда разв</w:t>
      </w:r>
      <w:r w:rsidRPr="00DF1AC5">
        <w:rPr>
          <w:sz w:val="28"/>
          <w:szCs w:val="28"/>
        </w:rPr>
        <w:t>и</w:t>
      </w:r>
      <w:r w:rsidRPr="00DF1AC5">
        <w:rPr>
          <w:sz w:val="28"/>
          <w:szCs w:val="28"/>
        </w:rPr>
        <w:t>тия МИПК.</w:t>
      </w:r>
    </w:p>
    <w:p w:rsidR="003C4964" w:rsidRPr="00DF1AC5" w:rsidRDefault="003C4964" w:rsidP="00B74A25">
      <w:pPr>
        <w:widowControl w:val="0"/>
        <w:tabs>
          <w:tab w:val="left" w:pos="2130"/>
        </w:tabs>
        <w:spacing w:line="259" w:lineRule="auto"/>
        <w:ind w:firstLine="709"/>
        <w:jc w:val="both"/>
        <w:rPr>
          <w:sz w:val="28"/>
          <w:szCs w:val="28"/>
        </w:rPr>
      </w:pPr>
      <w:r w:rsidRPr="00DF1AC5">
        <w:rPr>
          <w:sz w:val="28"/>
          <w:szCs w:val="28"/>
        </w:rPr>
        <w:t>Таким образом, формирование бюджета финансирования инновац</w:t>
      </w:r>
      <w:r w:rsidRPr="00DF1AC5">
        <w:rPr>
          <w:sz w:val="28"/>
          <w:szCs w:val="28"/>
        </w:rPr>
        <w:t>и</w:t>
      </w:r>
      <w:r w:rsidRPr="00DF1AC5">
        <w:rPr>
          <w:sz w:val="28"/>
          <w:szCs w:val="28"/>
        </w:rPr>
        <w:t>онной деятельности МИПК в рамках фонда развития позволит повысить инновационную активность и конкурентоспособность промышленных предприятий стран ЕАЭС, а также приведет к дальнейшему развитию инт</w:t>
      </w:r>
      <w:r w:rsidRPr="00DF1AC5">
        <w:rPr>
          <w:sz w:val="28"/>
          <w:szCs w:val="28"/>
        </w:rPr>
        <w:t>е</w:t>
      </w:r>
      <w:r w:rsidRPr="00DF1AC5">
        <w:rPr>
          <w:sz w:val="28"/>
          <w:szCs w:val="28"/>
        </w:rPr>
        <w:t>грационных процессов.</w:t>
      </w:r>
    </w:p>
    <w:p w:rsidR="003C4964" w:rsidRPr="00DF1AC5" w:rsidRDefault="003C4964" w:rsidP="00B74A25">
      <w:pPr>
        <w:widowControl w:val="0"/>
        <w:spacing w:line="259" w:lineRule="auto"/>
        <w:ind w:firstLine="709"/>
        <w:rPr>
          <w:sz w:val="28"/>
          <w:szCs w:val="28"/>
        </w:rPr>
      </w:pPr>
    </w:p>
    <w:p w:rsidR="003C4964" w:rsidRPr="00DF1AC5" w:rsidRDefault="003C4964" w:rsidP="00B74A25">
      <w:pPr>
        <w:widowControl w:val="0"/>
        <w:spacing w:line="259" w:lineRule="auto"/>
        <w:jc w:val="center"/>
      </w:pPr>
      <w:r w:rsidRPr="00DF1AC5">
        <w:t>БИБЛИОГРАФИЧЕСКИЙ СПИСОК</w:t>
      </w:r>
    </w:p>
    <w:p w:rsidR="003C4964" w:rsidRPr="00DF1AC5" w:rsidRDefault="003C4964" w:rsidP="00B74A25">
      <w:pPr>
        <w:widowControl w:val="0"/>
        <w:spacing w:line="259" w:lineRule="auto"/>
        <w:ind w:firstLine="709"/>
        <w:jc w:val="both"/>
      </w:pPr>
    </w:p>
    <w:p w:rsidR="00CE0F53" w:rsidRDefault="003C4964" w:rsidP="00C95447">
      <w:pPr>
        <w:pStyle w:val="10"/>
        <w:keepNext w:val="0"/>
        <w:widowControl w:val="0"/>
        <w:numPr>
          <w:ilvl w:val="0"/>
          <w:numId w:val="53"/>
        </w:numPr>
        <w:shd w:val="clear" w:color="auto" w:fill="FFFFFF"/>
        <w:tabs>
          <w:tab w:val="left" w:pos="993"/>
        </w:tabs>
        <w:spacing w:before="0" w:after="0" w:line="259" w:lineRule="auto"/>
        <w:ind w:left="0" w:firstLine="709"/>
        <w:jc w:val="both"/>
        <w:rPr>
          <w:rFonts w:ascii="Times New Roman" w:eastAsia="Calibri" w:hAnsi="Times New Roman" w:cs="Times New Roman"/>
          <w:b w:val="0"/>
          <w:bCs w:val="0"/>
          <w:kern w:val="0"/>
          <w:sz w:val="24"/>
          <w:szCs w:val="24"/>
          <w:lang w:eastAsia="en-US"/>
        </w:rPr>
      </w:pPr>
      <w:r w:rsidRPr="00CE0F53">
        <w:rPr>
          <w:rFonts w:ascii="Times New Roman" w:eastAsia="Calibri" w:hAnsi="Times New Roman" w:cs="Times New Roman"/>
          <w:b w:val="0"/>
          <w:bCs w:val="0"/>
          <w:kern w:val="0"/>
          <w:sz w:val="24"/>
          <w:szCs w:val="24"/>
          <w:lang w:eastAsia="en-US"/>
        </w:rPr>
        <w:t xml:space="preserve">Договор о Евразийском экономическом союзе. </w:t>
      </w:r>
      <w:proofErr w:type="gramStart"/>
      <w:r w:rsidRPr="00CE0F53">
        <w:rPr>
          <w:rFonts w:ascii="Times New Roman" w:eastAsia="Calibri" w:hAnsi="Times New Roman" w:cs="Times New Roman"/>
          <w:b w:val="0"/>
          <w:bCs w:val="0"/>
          <w:kern w:val="0"/>
          <w:sz w:val="24"/>
          <w:szCs w:val="24"/>
          <w:lang w:val="en-US" w:eastAsia="en-US"/>
        </w:rPr>
        <w:t>URL</w:t>
      </w:r>
      <w:r w:rsidRPr="00CE0F53">
        <w:rPr>
          <w:rFonts w:ascii="Times New Roman" w:eastAsia="Calibri" w:hAnsi="Times New Roman" w:cs="Times New Roman"/>
          <w:b w:val="0"/>
          <w:bCs w:val="0"/>
          <w:kern w:val="0"/>
          <w:sz w:val="24"/>
          <w:szCs w:val="24"/>
          <w:lang w:eastAsia="en-US"/>
        </w:rPr>
        <w:t xml:space="preserve"> :</w:t>
      </w:r>
      <w:proofErr w:type="gramEnd"/>
      <w:r w:rsidRPr="00CE0F53">
        <w:rPr>
          <w:rFonts w:ascii="Times New Roman" w:eastAsia="Calibri" w:hAnsi="Times New Roman" w:cs="Times New Roman"/>
          <w:b w:val="0"/>
          <w:bCs w:val="0"/>
          <w:kern w:val="0"/>
          <w:sz w:val="24"/>
          <w:szCs w:val="24"/>
          <w:lang w:eastAsia="en-US"/>
        </w:rPr>
        <w:t xml:space="preserve"> </w:t>
      </w:r>
      <w:r w:rsidR="00B74A25" w:rsidRPr="00B74A25">
        <w:rPr>
          <w:rFonts w:ascii="Times New Roman" w:eastAsia="Calibri" w:hAnsi="Times New Roman" w:cs="Times New Roman"/>
          <w:b w:val="0"/>
          <w:bCs w:val="0"/>
          <w:kern w:val="0"/>
          <w:sz w:val="24"/>
          <w:szCs w:val="24"/>
          <w:lang w:eastAsia="en-US"/>
        </w:rPr>
        <w:t>http://www.consultant.ru</w:t>
      </w:r>
      <w:r w:rsidR="00B74A25">
        <w:rPr>
          <w:rFonts w:ascii="Times New Roman" w:eastAsia="Calibri" w:hAnsi="Times New Roman" w:cs="Times New Roman"/>
          <w:b w:val="0"/>
          <w:bCs w:val="0"/>
          <w:kern w:val="0"/>
          <w:sz w:val="24"/>
          <w:szCs w:val="24"/>
          <w:lang w:eastAsia="en-US"/>
        </w:rPr>
        <w:t xml:space="preserve"> </w:t>
      </w:r>
      <w:r w:rsidRPr="00CE0F53">
        <w:rPr>
          <w:rFonts w:ascii="Times New Roman" w:eastAsia="Calibri" w:hAnsi="Times New Roman" w:cs="Times New Roman"/>
          <w:b w:val="0"/>
          <w:bCs w:val="0"/>
          <w:kern w:val="0"/>
          <w:sz w:val="24"/>
          <w:szCs w:val="24"/>
          <w:lang w:eastAsia="en-US"/>
        </w:rPr>
        <w:t>/document/cons_doc_LAW_163855/ (дата обращения : 20.12.2017).</w:t>
      </w:r>
    </w:p>
    <w:p w:rsidR="003C4964" w:rsidRPr="003B2C32" w:rsidRDefault="003C4964" w:rsidP="00C95447">
      <w:pPr>
        <w:pStyle w:val="10"/>
        <w:keepNext w:val="0"/>
        <w:widowControl w:val="0"/>
        <w:numPr>
          <w:ilvl w:val="0"/>
          <w:numId w:val="53"/>
        </w:numPr>
        <w:shd w:val="clear" w:color="auto" w:fill="FFFFFF"/>
        <w:tabs>
          <w:tab w:val="left" w:pos="993"/>
        </w:tabs>
        <w:spacing w:before="0" w:after="0" w:line="259" w:lineRule="auto"/>
        <w:ind w:left="0" w:firstLine="709"/>
        <w:jc w:val="both"/>
        <w:rPr>
          <w:rFonts w:ascii="Times New Roman" w:eastAsia="Calibri" w:hAnsi="Times New Roman" w:cs="Times New Roman"/>
          <w:b w:val="0"/>
          <w:bCs w:val="0"/>
          <w:kern w:val="0"/>
          <w:sz w:val="24"/>
          <w:szCs w:val="24"/>
          <w:lang w:val="en-US" w:eastAsia="en-US"/>
        </w:rPr>
      </w:pPr>
      <w:r w:rsidRPr="00CE0F53">
        <w:rPr>
          <w:rFonts w:ascii="Times New Roman" w:hAnsi="Times New Roman" w:cs="Times New Roman"/>
          <w:b w:val="0"/>
          <w:sz w:val="24"/>
          <w:szCs w:val="24"/>
        </w:rPr>
        <w:t>Евразийская экономическая интеграция</w:t>
      </w:r>
      <w:proofErr w:type="gramStart"/>
      <w:r w:rsidRPr="00CE0F53">
        <w:rPr>
          <w:rFonts w:ascii="Times New Roman" w:hAnsi="Times New Roman" w:cs="Times New Roman"/>
          <w:b w:val="0"/>
          <w:sz w:val="24"/>
          <w:szCs w:val="24"/>
        </w:rPr>
        <w:t xml:space="preserve"> :</w:t>
      </w:r>
      <w:proofErr w:type="gramEnd"/>
      <w:r w:rsidRPr="00CE0F53">
        <w:rPr>
          <w:rFonts w:ascii="Times New Roman" w:hAnsi="Times New Roman" w:cs="Times New Roman"/>
          <w:b w:val="0"/>
          <w:sz w:val="24"/>
          <w:szCs w:val="24"/>
        </w:rPr>
        <w:t xml:space="preserve"> цифры и факты. </w:t>
      </w:r>
      <w:proofErr w:type="gramStart"/>
      <w:r w:rsidRPr="00CE0F53">
        <w:rPr>
          <w:rFonts w:ascii="Times New Roman" w:hAnsi="Times New Roman" w:cs="Times New Roman"/>
          <w:b w:val="0"/>
          <w:sz w:val="24"/>
          <w:szCs w:val="24"/>
          <w:lang w:val="en-US"/>
        </w:rPr>
        <w:t>URL</w:t>
      </w:r>
      <w:r w:rsidRPr="00B74A25">
        <w:rPr>
          <w:rFonts w:ascii="Times New Roman" w:hAnsi="Times New Roman" w:cs="Times New Roman"/>
          <w:b w:val="0"/>
          <w:sz w:val="24"/>
          <w:szCs w:val="24"/>
          <w:lang w:val="en-US"/>
        </w:rPr>
        <w:t xml:space="preserve"> :</w:t>
      </w:r>
      <w:proofErr w:type="gramEnd"/>
      <w:r w:rsidRPr="00B74A25">
        <w:rPr>
          <w:rFonts w:ascii="Times New Roman" w:hAnsi="Times New Roman" w:cs="Times New Roman"/>
          <w:b w:val="0"/>
          <w:sz w:val="24"/>
          <w:szCs w:val="24"/>
          <w:lang w:val="en-US"/>
        </w:rPr>
        <w:t xml:space="preserve"> </w:t>
      </w:r>
      <w:r w:rsidR="00B74A25" w:rsidRPr="00B74A25">
        <w:rPr>
          <w:rFonts w:ascii="Times New Roman" w:hAnsi="Times New Roman" w:cs="Times New Roman"/>
          <w:b w:val="0"/>
          <w:sz w:val="24"/>
          <w:szCs w:val="24"/>
          <w:lang w:val="en-US"/>
        </w:rPr>
        <w:t xml:space="preserve">http://www.eur </w:t>
      </w:r>
      <w:r w:rsidRPr="00CE0F53">
        <w:rPr>
          <w:rFonts w:ascii="Times New Roman" w:hAnsi="Times New Roman" w:cs="Times New Roman"/>
          <w:b w:val="0"/>
          <w:sz w:val="24"/>
          <w:szCs w:val="24"/>
          <w:lang w:val="en-US"/>
        </w:rPr>
        <w:t>asiancommission</w:t>
      </w:r>
      <w:r w:rsidRPr="00B74A25">
        <w:rPr>
          <w:rFonts w:ascii="Times New Roman" w:hAnsi="Times New Roman" w:cs="Times New Roman"/>
          <w:b w:val="0"/>
          <w:sz w:val="24"/>
          <w:szCs w:val="24"/>
          <w:lang w:val="en-US"/>
        </w:rPr>
        <w:t>.</w:t>
      </w:r>
      <w:r w:rsidRPr="00CE0F53">
        <w:rPr>
          <w:rFonts w:ascii="Times New Roman" w:hAnsi="Times New Roman" w:cs="Times New Roman"/>
          <w:b w:val="0"/>
          <w:sz w:val="24"/>
          <w:szCs w:val="24"/>
          <w:lang w:val="en-US"/>
        </w:rPr>
        <w:t>org</w:t>
      </w:r>
      <w:r w:rsidRPr="00B74A25">
        <w:rPr>
          <w:rFonts w:ascii="Times New Roman" w:hAnsi="Times New Roman" w:cs="Times New Roman"/>
          <w:b w:val="0"/>
          <w:sz w:val="24"/>
          <w:szCs w:val="24"/>
          <w:lang w:val="en-US"/>
        </w:rPr>
        <w:t>/</w:t>
      </w:r>
      <w:proofErr w:type="spellStart"/>
      <w:r w:rsidRPr="00CE0F53">
        <w:rPr>
          <w:rFonts w:ascii="Times New Roman" w:hAnsi="Times New Roman" w:cs="Times New Roman"/>
          <w:b w:val="0"/>
          <w:sz w:val="24"/>
          <w:szCs w:val="24"/>
          <w:lang w:val="en-US"/>
        </w:rPr>
        <w:t>ru</w:t>
      </w:r>
      <w:proofErr w:type="spellEnd"/>
      <w:r w:rsidRPr="00B74A25">
        <w:rPr>
          <w:rFonts w:ascii="Times New Roman" w:hAnsi="Times New Roman" w:cs="Times New Roman"/>
          <w:b w:val="0"/>
          <w:sz w:val="24"/>
          <w:szCs w:val="24"/>
          <w:lang w:val="en-US"/>
        </w:rPr>
        <w:t>/</w:t>
      </w:r>
      <w:r w:rsidRPr="00CE0F53">
        <w:rPr>
          <w:rFonts w:ascii="Times New Roman" w:hAnsi="Times New Roman" w:cs="Times New Roman"/>
          <w:b w:val="0"/>
          <w:sz w:val="24"/>
          <w:szCs w:val="24"/>
          <w:lang w:val="en-US"/>
        </w:rPr>
        <w:t>Documents</w:t>
      </w:r>
      <w:r w:rsidRPr="00B74A25">
        <w:rPr>
          <w:rFonts w:ascii="Times New Roman" w:hAnsi="Times New Roman" w:cs="Times New Roman"/>
          <w:b w:val="0"/>
          <w:sz w:val="24"/>
          <w:szCs w:val="24"/>
          <w:lang w:val="en-US"/>
        </w:rPr>
        <w:t xml:space="preserve"> </w:t>
      </w:r>
      <w:r w:rsidRPr="003B2C32">
        <w:rPr>
          <w:rFonts w:ascii="Times New Roman" w:hAnsi="Times New Roman" w:cs="Times New Roman"/>
          <w:b w:val="0"/>
          <w:sz w:val="24"/>
          <w:szCs w:val="24"/>
          <w:lang w:val="en-US"/>
        </w:rPr>
        <w:t>(</w:t>
      </w:r>
      <w:r w:rsidRPr="00CE0F53">
        <w:rPr>
          <w:rFonts w:ascii="Times New Roman" w:hAnsi="Times New Roman" w:cs="Times New Roman"/>
          <w:b w:val="0"/>
          <w:sz w:val="24"/>
          <w:szCs w:val="24"/>
        </w:rPr>
        <w:t>дата</w:t>
      </w:r>
      <w:r w:rsidRPr="003B2C32">
        <w:rPr>
          <w:rFonts w:ascii="Times New Roman" w:hAnsi="Times New Roman" w:cs="Times New Roman"/>
          <w:b w:val="0"/>
          <w:sz w:val="24"/>
          <w:szCs w:val="24"/>
          <w:lang w:val="en-US"/>
        </w:rPr>
        <w:t xml:space="preserve"> </w:t>
      </w:r>
      <w:r w:rsidRPr="00CE0F53">
        <w:rPr>
          <w:rFonts w:ascii="Times New Roman" w:hAnsi="Times New Roman" w:cs="Times New Roman"/>
          <w:b w:val="0"/>
          <w:sz w:val="24"/>
          <w:szCs w:val="24"/>
        </w:rPr>
        <w:t>обращения</w:t>
      </w:r>
      <w:r w:rsidRPr="003B2C32">
        <w:rPr>
          <w:rFonts w:ascii="Times New Roman" w:hAnsi="Times New Roman" w:cs="Times New Roman"/>
          <w:b w:val="0"/>
          <w:sz w:val="24"/>
          <w:szCs w:val="24"/>
          <w:lang w:val="en-US"/>
        </w:rPr>
        <w:t xml:space="preserve"> : 15.01.2018).</w:t>
      </w:r>
      <w:bookmarkStart w:id="7" w:name="_GoBack"/>
      <w:bookmarkEnd w:id="7"/>
    </w:p>
    <w:p w:rsidR="003C4964" w:rsidRPr="00852951" w:rsidRDefault="003C4964" w:rsidP="00B74A25">
      <w:pPr>
        <w:pStyle w:val="aff3"/>
        <w:pageBreakBefore/>
        <w:spacing w:before="0" w:beforeAutospacing="0" w:after="0" w:afterAutospacing="0"/>
        <w:ind w:hanging="142"/>
        <w:rPr>
          <w:bCs/>
        </w:rPr>
      </w:pPr>
      <w:r w:rsidRPr="00852951">
        <w:rPr>
          <w:bCs/>
        </w:rPr>
        <w:lastRenderedPageBreak/>
        <w:t>УДК 332</w:t>
      </w:r>
    </w:p>
    <w:p w:rsidR="00B6033A" w:rsidRPr="00852951" w:rsidRDefault="00B6033A" w:rsidP="00B6033A">
      <w:pPr>
        <w:pStyle w:val="aff3"/>
        <w:spacing w:before="0" w:beforeAutospacing="0" w:after="0" w:afterAutospacing="0"/>
        <w:ind w:firstLine="709"/>
        <w:jc w:val="center"/>
        <w:rPr>
          <w:b/>
          <w:bCs/>
        </w:rPr>
      </w:pPr>
    </w:p>
    <w:p w:rsidR="00B6033A" w:rsidRPr="00852951" w:rsidRDefault="00B6033A" w:rsidP="00B6033A">
      <w:pPr>
        <w:pStyle w:val="aff3"/>
        <w:spacing w:before="0" w:beforeAutospacing="0" w:after="0" w:afterAutospacing="0"/>
        <w:jc w:val="center"/>
        <w:rPr>
          <w:b/>
          <w:bCs/>
        </w:rPr>
      </w:pPr>
      <w:proofErr w:type="gramStart"/>
      <w:r w:rsidRPr="00852951">
        <w:rPr>
          <w:b/>
          <w:bCs/>
        </w:rPr>
        <w:t>МЕТОДИЧЕСКИЕ ПОДХОДЫ</w:t>
      </w:r>
      <w:proofErr w:type="gramEnd"/>
      <w:r w:rsidRPr="00852951">
        <w:rPr>
          <w:b/>
          <w:bCs/>
        </w:rPr>
        <w:t xml:space="preserve"> К ОЦЕНКЕ ФАКТОРОВ РАЗВИТИЯ </w:t>
      </w:r>
    </w:p>
    <w:p w:rsidR="00B6033A" w:rsidRPr="00852951" w:rsidRDefault="00B6033A" w:rsidP="00B6033A">
      <w:pPr>
        <w:pStyle w:val="aff3"/>
        <w:spacing w:before="0" w:beforeAutospacing="0" w:after="0" w:afterAutospacing="0"/>
        <w:jc w:val="center"/>
        <w:rPr>
          <w:b/>
          <w:bCs/>
        </w:rPr>
      </w:pPr>
      <w:r w:rsidRPr="00852951">
        <w:rPr>
          <w:b/>
          <w:bCs/>
        </w:rPr>
        <w:t>ИННОВАЦИОННОЙ СИСТЕМЫ В УСЛОВИЯХ ИНТЕГРАЦИИ</w:t>
      </w:r>
    </w:p>
    <w:p w:rsidR="00B6033A" w:rsidRPr="00852951" w:rsidRDefault="00B6033A" w:rsidP="00B6033A">
      <w:pPr>
        <w:tabs>
          <w:tab w:val="left" w:pos="235"/>
        </w:tabs>
        <w:autoSpaceDE w:val="0"/>
        <w:autoSpaceDN w:val="0"/>
        <w:adjustRightInd w:val="0"/>
        <w:ind w:firstLine="709"/>
      </w:pPr>
    </w:p>
    <w:p w:rsidR="00B6033A" w:rsidRPr="00852951" w:rsidRDefault="00B6033A" w:rsidP="00B6033A">
      <w:pPr>
        <w:tabs>
          <w:tab w:val="left" w:pos="235"/>
        </w:tabs>
        <w:autoSpaceDE w:val="0"/>
        <w:autoSpaceDN w:val="0"/>
        <w:adjustRightInd w:val="0"/>
        <w:jc w:val="center"/>
        <w:rPr>
          <w:b/>
        </w:rPr>
      </w:pPr>
      <w:r w:rsidRPr="00852951">
        <w:rPr>
          <w:b/>
        </w:rPr>
        <w:t>Л. В. Славнецкова</w:t>
      </w:r>
    </w:p>
    <w:p w:rsidR="00B6033A" w:rsidRPr="00852951" w:rsidRDefault="00B6033A" w:rsidP="00B6033A">
      <w:pPr>
        <w:pStyle w:val="aff3"/>
        <w:spacing w:before="0" w:beforeAutospacing="0" w:after="0" w:afterAutospacing="0"/>
        <w:ind w:firstLine="709"/>
        <w:jc w:val="center"/>
        <w:rPr>
          <w:b/>
          <w:bCs/>
        </w:rPr>
      </w:pPr>
    </w:p>
    <w:p w:rsidR="00B6033A" w:rsidRPr="00852951" w:rsidRDefault="00B6033A" w:rsidP="00B6033A">
      <w:pPr>
        <w:spacing w:line="235" w:lineRule="auto"/>
        <w:jc w:val="center"/>
      </w:pPr>
      <w:r w:rsidRPr="00852951">
        <w:t xml:space="preserve">Саратовский государственный технический университет </w:t>
      </w:r>
    </w:p>
    <w:p w:rsidR="00B6033A" w:rsidRPr="00852951" w:rsidRDefault="00B6033A" w:rsidP="00B6033A">
      <w:pPr>
        <w:spacing w:line="235" w:lineRule="auto"/>
        <w:jc w:val="center"/>
      </w:pPr>
      <w:r w:rsidRPr="00852951">
        <w:t>Россия, 410054, Саратов, Политехническая, 77</w:t>
      </w:r>
    </w:p>
    <w:p w:rsidR="00B6033A" w:rsidRPr="00B6033A" w:rsidRDefault="00B6033A" w:rsidP="00F84641">
      <w:pPr>
        <w:pStyle w:val="aff3"/>
        <w:spacing w:before="0" w:beforeAutospacing="0" w:after="0" w:afterAutospacing="0"/>
        <w:jc w:val="center"/>
        <w:rPr>
          <w:b/>
          <w:bCs/>
        </w:rPr>
      </w:pPr>
      <w:r w:rsidRPr="00852951">
        <w:rPr>
          <w:rFonts w:eastAsia="TimesNewRomanPSMT"/>
          <w:lang w:val="en-US"/>
        </w:rPr>
        <w:t>E</w:t>
      </w:r>
      <w:r w:rsidRPr="00B6033A">
        <w:rPr>
          <w:rFonts w:eastAsia="TimesNewRomanPSMT"/>
        </w:rPr>
        <w:t>-</w:t>
      </w:r>
      <w:r w:rsidRPr="00852951">
        <w:rPr>
          <w:rFonts w:eastAsia="TimesNewRomanPSMT"/>
          <w:lang w:val="en-US"/>
        </w:rPr>
        <w:t>mail</w:t>
      </w:r>
      <w:r w:rsidRPr="00B6033A">
        <w:rPr>
          <w:rFonts w:eastAsia="TimesNewRomanPSMT"/>
        </w:rPr>
        <w:t xml:space="preserve">: </w:t>
      </w:r>
      <w:proofErr w:type="spellStart"/>
      <w:r w:rsidRPr="00852951">
        <w:rPr>
          <w:lang w:val="en-US"/>
        </w:rPr>
        <w:t>lvsla</w:t>
      </w:r>
      <w:proofErr w:type="spellEnd"/>
      <w:r w:rsidRPr="00B6033A">
        <w:t>@</w:t>
      </w:r>
      <w:r w:rsidRPr="00852951">
        <w:rPr>
          <w:lang w:val="en-US"/>
        </w:rPr>
        <w:t>mail</w:t>
      </w:r>
      <w:r w:rsidRPr="00B6033A">
        <w:t>.</w:t>
      </w:r>
      <w:proofErr w:type="spellStart"/>
      <w:r w:rsidRPr="00852951">
        <w:rPr>
          <w:lang w:val="en-US"/>
        </w:rPr>
        <w:t>ru</w:t>
      </w:r>
      <w:proofErr w:type="spellEnd"/>
    </w:p>
    <w:p w:rsidR="00B6033A" w:rsidRPr="00B6033A" w:rsidRDefault="00B6033A" w:rsidP="00B6033A">
      <w:pPr>
        <w:pStyle w:val="aff3"/>
        <w:spacing w:before="0" w:beforeAutospacing="0" w:after="0" w:afterAutospacing="0"/>
        <w:ind w:firstLine="709"/>
        <w:jc w:val="center"/>
        <w:rPr>
          <w:b/>
          <w:bCs/>
        </w:rPr>
      </w:pPr>
    </w:p>
    <w:p w:rsidR="00B6033A" w:rsidRPr="00762FE0" w:rsidRDefault="00B6033A" w:rsidP="00B6033A">
      <w:pPr>
        <w:ind w:firstLine="709"/>
        <w:jc w:val="both"/>
        <w:rPr>
          <w:shd w:val="clear" w:color="auto" w:fill="FFFFFF"/>
        </w:rPr>
      </w:pPr>
      <w:r w:rsidRPr="00852951">
        <w:t xml:space="preserve">В статье </w:t>
      </w:r>
      <w:r w:rsidRPr="00762FE0">
        <w:t xml:space="preserve">приведены результаты исследования факторов, влияющих на развитие инновационной системы </w:t>
      </w:r>
      <w:r w:rsidRPr="00762FE0">
        <w:rPr>
          <w:shd w:val="clear" w:color="auto" w:fill="FFFFFF"/>
        </w:rPr>
        <w:t xml:space="preserve">стран </w:t>
      </w:r>
      <w:r w:rsidRPr="00762FE0">
        <w:t>Евразийского экономического союза в условиях инт</w:t>
      </w:r>
      <w:r w:rsidRPr="00762FE0">
        <w:t>е</w:t>
      </w:r>
      <w:r w:rsidRPr="00762FE0">
        <w:t>грации, и существующих методик их оценки. Предложена классификация факторов, оказывающих влияние на развитие инновационной системы ЕАЭС на различных уро</w:t>
      </w:r>
      <w:r w:rsidRPr="00762FE0">
        <w:t>в</w:t>
      </w:r>
      <w:r w:rsidRPr="00762FE0">
        <w:t>нях управления – глобальном, макро-, мез</w:t>
      </w:r>
      <w:proofErr w:type="gramStart"/>
      <w:r w:rsidRPr="00762FE0">
        <w:t>о-</w:t>
      </w:r>
      <w:proofErr w:type="gramEnd"/>
      <w:r w:rsidRPr="00762FE0">
        <w:t xml:space="preserve"> и микроуровнях, а также </w:t>
      </w:r>
      <w:r w:rsidRPr="00762FE0">
        <w:rPr>
          <w:shd w:val="clear" w:color="auto" w:fill="FFFFFF"/>
        </w:rPr>
        <w:t>разработаны м</w:t>
      </w:r>
      <w:r w:rsidRPr="00762FE0">
        <w:rPr>
          <w:shd w:val="clear" w:color="auto" w:fill="FFFFFF"/>
        </w:rPr>
        <w:t>е</w:t>
      </w:r>
      <w:r w:rsidRPr="00762FE0">
        <w:rPr>
          <w:shd w:val="clear" w:color="auto" w:fill="FFFFFF"/>
        </w:rPr>
        <w:t>тодические положения оценки исследованных факторов развития инновационной си</w:t>
      </w:r>
      <w:r w:rsidRPr="00762FE0">
        <w:rPr>
          <w:shd w:val="clear" w:color="auto" w:fill="FFFFFF"/>
        </w:rPr>
        <w:t>с</w:t>
      </w:r>
      <w:r w:rsidRPr="00762FE0">
        <w:rPr>
          <w:shd w:val="clear" w:color="auto" w:fill="FFFFFF"/>
        </w:rPr>
        <w:t>темы стран ЕАЭС на основе интегрального показателя.</w:t>
      </w:r>
    </w:p>
    <w:p w:rsidR="00B6033A" w:rsidRPr="00762FE0" w:rsidRDefault="00F84641" w:rsidP="00B6033A">
      <w:pPr>
        <w:autoSpaceDE w:val="0"/>
        <w:autoSpaceDN w:val="0"/>
        <w:adjustRightInd w:val="0"/>
        <w:ind w:firstLine="709"/>
        <w:jc w:val="both"/>
      </w:pPr>
      <w:r w:rsidRPr="00852951">
        <w:rPr>
          <w:i/>
        </w:rPr>
        <w:t>Ключевые слова</w:t>
      </w:r>
      <w:r w:rsidRPr="00852951">
        <w:t>:</w:t>
      </w:r>
      <w:r w:rsidRPr="00852951">
        <w:rPr>
          <w:b/>
        </w:rPr>
        <w:t xml:space="preserve"> </w:t>
      </w:r>
      <w:r>
        <w:t>и</w:t>
      </w:r>
      <w:r w:rsidR="00B6033A" w:rsidRPr="00762FE0">
        <w:t>нновационная система, интеграция, фактор развития, иннов</w:t>
      </w:r>
      <w:r w:rsidR="00B6033A" w:rsidRPr="00762FE0">
        <w:t>а</w:t>
      </w:r>
      <w:r w:rsidR="00B6033A" w:rsidRPr="00762FE0">
        <w:t>ционная политика, инновационное развитие, Евразийский экономический союз, мет</w:t>
      </w:r>
      <w:r w:rsidR="00B6033A" w:rsidRPr="00762FE0">
        <w:t>о</w:t>
      </w:r>
      <w:r w:rsidR="00B6033A" w:rsidRPr="00762FE0">
        <w:t>дика оценки.</w:t>
      </w:r>
    </w:p>
    <w:p w:rsidR="00B6033A" w:rsidRPr="00762FE0" w:rsidRDefault="00B6033A" w:rsidP="00B6033A">
      <w:pPr>
        <w:autoSpaceDE w:val="0"/>
        <w:autoSpaceDN w:val="0"/>
        <w:adjustRightInd w:val="0"/>
        <w:ind w:firstLine="709"/>
        <w:jc w:val="both"/>
      </w:pPr>
    </w:p>
    <w:p w:rsidR="00CF74CE" w:rsidRPr="00CF74CE" w:rsidRDefault="00CF74CE" w:rsidP="00CF74CE">
      <w:pPr>
        <w:pStyle w:val="msonormalmailrucssattributepostfixmailrucssattributepostfixmailrucssattributepostfix"/>
        <w:shd w:val="clear" w:color="auto" w:fill="FFFFFF"/>
        <w:spacing w:before="0" w:beforeAutospacing="0" w:after="0" w:afterAutospacing="0"/>
        <w:ind w:firstLine="709"/>
        <w:jc w:val="center"/>
        <w:rPr>
          <w:lang w:val="en-US"/>
        </w:rPr>
      </w:pPr>
      <w:r w:rsidRPr="00E97C76">
        <w:rPr>
          <w:rStyle w:val="af9"/>
          <w:lang w:val="en-US"/>
        </w:rPr>
        <w:t>Methodical Approaches to Innovation System</w:t>
      </w:r>
    </w:p>
    <w:p w:rsidR="00CF74CE" w:rsidRPr="00CF74CE" w:rsidRDefault="00CF74CE" w:rsidP="00CF74CE">
      <w:pPr>
        <w:pStyle w:val="msonormalmailrucssattributepostfixmailrucssattributepostfixmailrucssattributepostfix"/>
        <w:shd w:val="clear" w:color="auto" w:fill="FFFFFF"/>
        <w:spacing w:before="0" w:beforeAutospacing="0" w:after="0" w:afterAutospacing="0"/>
        <w:ind w:firstLine="709"/>
        <w:jc w:val="center"/>
        <w:rPr>
          <w:lang w:val="en-US"/>
        </w:rPr>
      </w:pPr>
      <w:r w:rsidRPr="00E97C76">
        <w:rPr>
          <w:rStyle w:val="af9"/>
          <w:lang w:val="en-US"/>
        </w:rPr>
        <w:t>Development</w:t>
      </w:r>
      <w:r w:rsidR="00D75D65" w:rsidRPr="008865C5">
        <w:rPr>
          <w:rStyle w:val="af9"/>
          <w:lang w:val="en-US"/>
        </w:rPr>
        <w:t xml:space="preserve"> </w:t>
      </w:r>
      <w:r w:rsidRPr="00CF74CE">
        <w:rPr>
          <w:rStyle w:val="af9"/>
          <w:lang w:val="en-US"/>
        </w:rPr>
        <w:t>F</w:t>
      </w:r>
      <w:r w:rsidRPr="00E97C76">
        <w:rPr>
          <w:rStyle w:val="af9"/>
          <w:lang w:val="en-US"/>
        </w:rPr>
        <w:t>actors Evaluation in the Context of Integration</w:t>
      </w:r>
    </w:p>
    <w:p w:rsidR="00B6033A" w:rsidRPr="00E97C76" w:rsidRDefault="00B6033A" w:rsidP="00B6033A">
      <w:pPr>
        <w:autoSpaceDE w:val="0"/>
        <w:autoSpaceDN w:val="0"/>
        <w:adjustRightInd w:val="0"/>
        <w:ind w:firstLine="709"/>
        <w:jc w:val="both"/>
        <w:rPr>
          <w:lang w:val="en-US"/>
        </w:rPr>
      </w:pPr>
    </w:p>
    <w:p w:rsidR="00CF74CE" w:rsidRPr="001527ED" w:rsidRDefault="00CF74CE" w:rsidP="00CF74CE">
      <w:pPr>
        <w:autoSpaceDE w:val="0"/>
        <w:autoSpaceDN w:val="0"/>
        <w:adjustRightInd w:val="0"/>
        <w:jc w:val="center"/>
        <w:rPr>
          <w:b/>
          <w:lang w:val="en-US"/>
        </w:rPr>
      </w:pPr>
      <w:r w:rsidRPr="001527ED">
        <w:rPr>
          <w:b/>
          <w:lang w:val="en-US"/>
        </w:rPr>
        <w:t xml:space="preserve">L. V. </w:t>
      </w:r>
      <w:proofErr w:type="spellStart"/>
      <w:r w:rsidRPr="001527ED">
        <w:rPr>
          <w:b/>
          <w:lang w:val="en-US"/>
        </w:rPr>
        <w:t>Slavnetskova</w:t>
      </w:r>
      <w:proofErr w:type="spellEnd"/>
    </w:p>
    <w:p w:rsidR="00CF74CE" w:rsidRPr="001527ED" w:rsidRDefault="00CF74CE" w:rsidP="00CF74CE">
      <w:pPr>
        <w:autoSpaceDE w:val="0"/>
        <w:autoSpaceDN w:val="0"/>
        <w:adjustRightInd w:val="0"/>
        <w:jc w:val="center"/>
        <w:rPr>
          <w:lang w:val="en-US"/>
        </w:rPr>
      </w:pPr>
    </w:p>
    <w:p w:rsidR="00CF74CE" w:rsidRPr="001527ED" w:rsidRDefault="00CF74CE" w:rsidP="001527ED">
      <w:pPr>
        <w:pStyle w:val="msonormalmailrucssattributepostfixmailrucssattributepostfixmailrucssattributepostfix"/>
        <w:shd w:val="clear" w:color="auto" w:fill="FFFFFF"/>
        <w:spacing w:before="0" w:beforeAutospacing="0" w:after="0" w:afterAutospacing="0"/>
        <w:ind w:firstLine="709"/>
        <w:jc w:val="both"/>
        <w:rPr>
          <w:lang w:val="en-US"/>
        </w:rPr>
      </w:pPr>
      <w:r w:rsidRPr="00E97C76">
        <w:rPr>
          <w:lang w:val="en-US"/>
        </w:rPr>
        <w:t>The article presents the results of research on factors affecting the development of the innovation system of Eurasian Economic Union countries in terms of integration, and the e</w:t>
      </w:r>
      <w:r w:rsidRPr="00E97C76">
        <w:rPr>
          <w:lang w:val="en-US"/>
        </w:rPr>
        <w:t>x</w:t>
      </w:r>
      <w:r w:rsidRPr="00E97C76">
        <w:rPr>
          <w:lang w:val="en-US"/>
        </w:rPr>
        <w:t>isting methods for their evaluation. The classification of the factors influencing the develo</w:t>
      </w:r>
      <w:r w:rsidRPr="00E97C76">
        <w:rPr>
          <w:lang w:val="en-US"/>
        </w:rPr>
        <w:t>p</w:t>
      </w:r>
      <w:r w:rsidRPr="00E97C76">
        <w:rPr>
          <w:lang w:val="en-US"/>
        </w:rPr>
        <w:t>ment of the innovation system of the EAPS a</w:t>
      </w:r>
      <w:r w:rsidR="001527ED" w:rsidRPr="00E97C76">
        <w:rPr>
          <w:lang w:val="en-US"/>
        </w:rPr>
        <w:t>t various levels of management –</w:t>
      </w:r>
      <w:r w:rsidRPr="00E97C76">
        <w:rPr>
          <w:lang w:val="en-US"/>
        </w:rPr>
        <w:t xml:space="preserve"> global, macro-, </w:t>
      </w:r>
      <w:proofErr w:type="spellStart"/>
      <w:r w:rsidRPr="00E97C76">
        <w:rPr>
          <w:lang w:val="en-US"/>
        </w:rPr>
        <w:t>meso</w:t>
      </w:r>
      <w:proofErr w:type="spellEnd"/>
      <w:r w:rsidRPr="00E97C76">
        <w:rPr>
          <w:lang w:val="en-US"/>
        </w:rPr>
        <w:t xml:space="preserve">- and </w:t>
      </w:r>
      <w:proofErr w:type="spellStart"/>
      <w:r w:rsidRPr="00E97C76">
        <w:rPr>
          <w:lang w:val="en-US"/>
        </w:rPr>
        <w:t>microlevels</w:t>
      </w:r>
      <w:proofErr w:type="spellEnd"/>
      <w:r w:rsidRPr="00E97C76">
        <w:rPr>
          <w:lang w:val="en-US"/>
        </w:rPr>
        <w:t xml:space="preserve"> - is proposed, and methodological provisions for the evaluation of the EAEC countries innovation </w:t>
      </w:r>
      <w:proofErr w:type="spellStart"/>
      <w:r w:rsidRPr="00E97C76">
        <w:rPr>
          <w:lang w:val="en-US"/>
        </w:rPr>
        <w:t>systeminvestigated</w:t>
      </w:r>
      <w:proofErr w:type="spellEnd"/>
      <w:r w:rsidRPr="00E97C76">
        <w:rPr>
          <w:lang w:val="en-US"/>
        </w:rPr>
        <w:t xml:space="preserve"> development factors on the basis of the integral index</w:t>
      </w:r>
      <w:r w:rsidRPr="00E97C76">
        <w:rPr>
          <w:color w:val="212121"/>
          <w:lang w:val="en-US"/>
        </w:rPr>
        <w:t xml:space="preserve"> are developed.</w:t>
      </w:r>
    </w:p>
    <w:p w:rsidR="00CF74CE" w:rsidRPr="001527ED" w:rsidRDefault="00CF74CE" w:rsidP="001527ED">
      <w:pPr>
        <w:pStyle w:val="msonormalmailrucssattributepostfixmailrucssattributepostfixmailrucssattributepostfix"/>
        <w:shd w:val="clear" w:color="auto" w:fill="FFFFFF"/>
        <w:spacing w:before="0" w:beforeAutospacing="0" w:after="0" w:afterAutospacing="0"/>
        <w:ind w:firstLine="709"/>
        <w:jc w:val="both"/>
        <w:rPr>
          <w:lang w:val="en-US"/>
        </w:rPr>
      </w:pPr>
      <w:r w:rsidRPr="001527ED">
        <w:rPr>
          <w:rStyle w:val="aff8"/>
          <w:rFonts w:eastAsia="SimSun"/>
          <w:color w:val="000000"/>
          <w:lang w:val="en-US"/>
        </w:rPr>
        <w:t>Key words</w:t>
      </w:r>
      <w:r w:rsidRPr="001527ED">
        <w:rPr>
          <w:color w:val="000000"/>
          <w:lang w:val="en-US"/>
        </w:rPr>
        <w:t>: innovative system, integration, factor of development, innovation policy, innovative development, the Eurasian Economic Union, evaluation method.</w:t>
      </w:r>
    </w:p>
    <w:p w:rsidR="00B6033A" w:rsidRPr="00762FE0" w:rsidRDefault="00B6033A" w:rsidP="00B6033A">
      <w:pPr>
        <w:ind w:firstLine="709"/>
        <w:jc w:val="both"/>
        <w:rPr>
          <w:highlight w:val="yellow"/>
          <w:lang w:val="en-US"/>
        </w:rPr>
      </w:pPr>
    </w:p>
    <w:p w:rsidR="00B6033A" w:rsidRPr="00762FE0" w:rsidRDefault="00B6033A" w:rsidP="00CE0850">
      <w:pPr>
        <w:spacing w:line="235" w:lineRule="auto"/>
        <w:ind w:firstLine="709"/>
        <w:jc w:val="both"/>
        <w:rPr>
          <w:sz w:val="28"/>
          <w:szCs w:val="28"/>
        </w:rPr>
      </w:pPr>
      <w:r w:rsidRPr="00762FE0">
        <w:rPr>
          <w:sz w:val="28"/>
          <w:szCs w:val="28"/>
        </w:rPr>
        <w:t>В настоящее время в условиях глобализации и роста конкуренции на мировых рынках актуальными становятся интеграционные процессы, сп</w:t>
      </w:r>
      <w:r w:rsidRPr="00762FE0">
        <w:rPr>
          <w:sz w:val="28"/>
          <w:szCs w:val="28"/>
        </w:rPr>
        <w:t>о</w:t>
      </w:r>
      <w:r w:rsidRPr="00762FE0">
        <w:rPr>
          <w:sz w:val="28"/>
          <w:szCs w:val="28"/>
        </w:rPr>
        <w:t>собствующие эффективному развитию экономики стран, входящих в инт</w:t>
      </w:r>
      <w:r w:rsidRPr="00762FE0">
        <w:rPr>
          <w:sz w:val="28"/>
          <w:szCs w:val="28"/>
        </w:rPr>
        <w:t>е</w:t>
      </w:r>
      <w:r w:rsidRPr="00762FE0">
        <w:rPr>
          <w:sz w:val="28"/>
          <w:szCs w:val="28"/>
        </w:rPr>
        <w:t>грационные объединения, и повышению их конкурентоспособности. Для России особо актуальной становится интеграция с бывшими советскими республиками и, в первую очередь, со странами Таможенного союза. Вследствие чего 29 мая 2014 г. был подписан договор о создании Еврази</w:t>
      </w:r>
      <w:r w:rsidRPr="00762FE0">
        <w:rPr>
          <w:sz w:val="28"/>
          <w:szCs w:val="28"/>
        </w:rPr>
        <w:t>й</w:t>
      </w:r>
      <w:r w:rsidRPr="00762FE0">
        <w:rPr>
          <w:sz w:val="28"/>
          <w:szCs w:val="28"/>
        </w:rPr>
        <w:t>ского экономического союза (ЕАЭС), в состав которого вошли Россия, Ре</w:t>
      </w:r>
      <w:r w:rsidRPr="00762FE0">
        <w:rPr>
          <w:sz w:val="28"/>
          <w:szCs w:val="28"/>
        </w:rPr>
        <w:t>с</w:t>
      </w:r>
      <w:r w:rsidRPr="00762FE0">
        <w:rPr>
          <w:sz w:val="28"/>
          <w:szCs w:val="28"/>
        </w:rPr>
        <w:t>публика Казахстан и Республика Беларусь. Договор вступил в силу с 1 я</w:t>
      </w:r>
      <w:r w:rsidRPr="00762FE0">
        <w:rPr>
          <w:sz w:val="28"/>
          <w:szCs w:val="28"/>
        </w:rPr>
        <w:t>н</w:t>
      </w:r>
      <w:r w:rsidRPr="00762FE0">
        <w:rPr>
          <w:sz w:val="28"/>
          <w:szCs w:val="28"/>
        </w:rPr>
        <w:t>варя 2015 г. Происходящие сегодня процессы интеграции нуждаются в э</w:t>
      </w:r>
      <w:r w:rsidRPr="00762FE0">
        <w:rPr>
          <w:sz w:val="28"/>
          <w:szCs w:val="28"/>
        </w:rPr>
        <w:t>ф</w:t>
      </w:r>
      <w:r w:rsidRPr="00762FE0">
        <w:rPr>
          <w:sz w:val="28"/>
          <w:szCs w:val="28"/>
        </w:rPr>
        <w:t>фективных инструментах для определения возможных результатов реал</w:t>
      </w:r>
      <w:r w:rsidRPr="00762FE0">
        <w:rPr>
          <w:sz w:val="28"/>
          <w:szCs w:val="28"/>
        </w:rPr>
        <w:t>и</w:t>
      </w:r>
      <w:r w:rsidRPr="00762FE0">
        <w:rPr>
          <w:sz w:val="28"/>
          <w:szCs w:val="28"/>
        </w:rPr>
        <w:t>зации отдельных стратегий, укрепления экономик стран-участниц ЕАЭС, сближения их друг с другом, а также для модернизации и повышения ко</w:t>
      </w:r>
      <w:r w:rsidRPr="00762FE0">
        <w:rPr>
          <w:sz w:val="28"/>
          <w:szCs w:val="28"/>
        </w:rPr>
        <w:t>н</w:t>
      </w:r>
      <w:r w:rsidRPr="00762FE0">
        <w:rPr>
          <w:sz w:val="28"/>
          <w:szCs w:val="28"/>
        </w:rPr>
        <w:lastRenderedPageBreak/>
        <w:t>курентоспособности на мировом рынке. Несмотря на наличие и значител</w:t>
      </w:r>
      <w:r w:rsidRPr="00762FE0">
        <w:rPr>
          <w:sz w:val="28"/>
          <w:szCs w:val="28"/>
        </w:rPr>
        <w:t>ь</w:t>
      </w:r>
      <w:r w:rsidRPr="00762FE0">
        <w:rPr>
          <w:sz w:val="28"/>
          <w:szCs w:val="28"/>
        </w:rPr>
        <w:t>ное наращивание в странах ЕАЭС элементов инновационной инфрастру</w:t>
      </w:r>
      <w:r w:rsidRPr="00762FE0">
        <w:rPr>
          <w:sz w:val="28"/>
          <w:szCs w:val="28"/>
        </w:rPr>
        <w:t>к</w:t>
      </w:r>
      <w:r w:rsidRPr="00762FE0">
        <w:rPr>
          <w:sz w:val="28"/>
          <w:szCs w:val="28"/>
        </w:rPr>
        <w:t>туры, ситуация за последние десять лет не улучшается, о чем говорят нез</w:t>
      </w:r>
      <w:r w:rsidRPr="00762FE0">
        <w:rPr>
          <w:sz w:val="28"/>
          <w:szCs w:val="28"/>
        </w:rPr>
        <w:t>а</w:t>
      </w:r>
      <w:r w:rsidRPr="00762FE0">
        <w:rPr>
          <w:sz w:val="28"/>
          <w:szCs w:val="28"/>
        </w:rPr>
        <w:t>висимые оценки динамики технологической конкурентоспособности этих стран среди ведущих стран мира. Поэтому назрела необходимость в выя</w:t>
      </w:r>
      <w:r w:rsidRPr="00762FE0">
        <w:rPr>
          <w:sz w:val="28"/>
          <w:szCs w:val="28"/>
        </w:rPr>
        <w:t>в</w:t>
      </w:r>
      <w:r w:rsidRPr="00762FE0">
        <w:rPr>
          <w:sz w:val="28"/>
          <w:szCs w:val="28"/>
        </w:rPr>
        <w:t>лении факторов, способствующих развитию инновационной системы в у</w:t>
      </w:r>
      <w:r w:rsidRPr="00762FE0">
        <w:rPr>
          <w:sz w:val="28"/>
          <w:szCs w:val="28"/>
        </w:rPr>
        <w:t>с</w:t>
      </w:r>
      <w:r w:rsidRPr="00762FE0">
        <w:rPr>
          <w:sz w:val="28"/>
          <w:szCs w:val="28"/>
        </w:rPr>
        <w:t>ловиях интеграции, а также их оценка.</w:t>
      </w:r>
    </w:p>
    <w:p w:rsidR="00B6033A" w:rsidRPr="00762FE0" w:rsidRDefault="00B6033A" w:rsidP="002A43A4">
      <w:pPr>
        <w:ind w:firstLine="709"/>
        <w:jc w:val="both"/>
        <w:rPr>
          <w:sz w:val="28"/>
          <w:szCs w:val="28"/>
        </w:rPr>
      </w:pPr>
      <w:r w:rsidRPr="00762FE0">
        <w:rPr>
          <w:sz w:val="28"/>
          <w:szCs w:val="28"/>
        </w:rPr>
        <w:t>Существующая теория интеграции, берущая начало в работах извес</w:t>
      </w:r>
      <w:r w:rsidRPr="00762FE0">
        <w:rPr>
          <w:sz w:val="28"/>
          <w:szCs w:val="28"/>
        </w:rPr>
        <w:t>т</w:t>
      </w:r>
      <w:r w:rsidRPr="00762FE0">
        <w:rPr>
          <w:sz w:val="28"/>
          <w:szCs w:val="28"/>
        </w:rPr>
        <w:t xml:space="preserve">ных канадских ученых, таких как Д. Вайнер и </w:t>
      </w:r>
      <w:proofErr w:type="gramStart"/>
      <w:r w:rsidRPr="00762FE0">
        <w:rPr>
          <w:sz w:val="28"/>
          <w:szCs w:val="28"/>
        </w:rPr>
        <w:t>Дж</w:t>
      </w:r>
      <w:proofErr w:type="gramEnd"/>
      <w:r w:rsidRPr="00762FE0">
        <w:rPr>
          <w:sz w:val="28"/>
          <w:szCs w:val="28"/>
        </w:rPr>
        <w:t>. Мид [</w:t>
      </w:r>
      <w:r w:rsidR="001527ED" w:rsidRPr="001527ED">
        <w:rPr>
          <w:sz w:val="28"/>
          <w:szCs w:val="28"/>
        </w:rPr>
        <w:t>1</w:t>
      </w:r>
      <w:r w:rsidRPr="00762FE0">
        <w:rPr>
          <w:sz w:val="28"/>
          <w:szCs w:val="28"/>
        </w:rPr>
        <w:t xml:space="preserve">], не содержит всех необходимых инструментов и механизмов для решения поставленных задач в условиях формирования инновационных систем и факторов, влияющих на их развитие. </w:t>
      </w:r>
    </w:p>
    <w:p w:rsidR="00B6033A" w:rsidRPr="002A43A4" w:rsidRDefault="002A43A4" w:rsidP="002A43A4">
      <w:pPr>
        <w:ind w:firstLine="709"/>
        <w:jc w:val="both"/>
        <w:rPr>
          <w:spacing w:val="-2"/>
          <w:sz w:val="28"/>
          <w:szCs w:val="28"/>
        </w:rPr>
      </w:pPr>
      <w:r w:rsidRPr="002A43A4">
        <w:rPr>
          <w:spacing w:val="-2"/>
          <w:sz w:val="28"/>
          <w:szCs w:val="28"/>
        </w:rPr>
        <w:t>Результатом исследования факторов, влияющих на развитие иннов</w:t>
      </w:r>
      <w:r w:rsidRPr="002A43A4">
        <w:rPr>
          <w:spacing w:val="-2"/>
          <w:sz w:val="28"/>
          <w:szCs w:val="28"/>
        </w:rPr>
        <w:t>а</w:t>
      </w:r>
      <w:r w:rsidRPr="002A43A4">
        <w:rPr>
          <w:spacing w:val="-2"/>
          <w:sz w:val="28"/>
          <w:szCs w:val="28"/>
        </w:rPr>
        <w:t xml:space="preserve">ционной системы в условиях интеграции, существующих методик оценки факторов развития инновационных систем стала разработка </w:t>
      </w:r>
      <w:proofErr w:type="gramStart"/>
      <w:r w:rsidRPr="002A43A4">
        <w:rPr>
          <w:spacing w:val="-2"/>
          <w:sz w:val="28"/>
          <w:szCs w:val="28"/>
        </w:rPr>
        <w:t>методических подходов</w:t>
      </w:r>
      <w:proofErr w:type="gramEnd"/>
      <w:r w:rsidRPr="002A43A4">
        <w:rPr>
          <w:spacing w:val="-2"/>
          <w:sz w:val="28"/>
          <w:szCs w:val="28"/>
        </w:rPr>
        <w:t xml:space="preserve"> к оценке факторов развития инновационной системы стран ЕАЭС.</w:t>
      </w:r>
    </w:p>
    <w:p w:rsidR="00B6033A" w:rsidRPr="00762FE0" w:rsidRDefault="00E40E77" w:rsidP="002A43A4">
      <w:pPr>
        <w:ind w:firstLine="709"/>
        <w:jc w:val="both"/>
        <w:rPr>
          <w:sz w:val="28"/>
          <w:szCs w:val="28"/>
        </w:rPr>
      </w:pPr>
      <w:r>
        <w:rPr>
          <w:sz w:val="28"/>
          <w:szCs w:val="28"/>
        </w:rPr>
        <w:t xml:space="preserve">Под фактором будем понимать </w:t>
      </w:r>
      <w:r w:rsidR="00B6033A" w:rsidRPr="00762FE0">
        <w:rPr>
          <w:sz w:val="28"/>
          <w:szCs w:val="28"/>
        </w:rPr>
        <w:t>«причину, движущую силу какого-либо процесса, явления, которая определяет его характер или отд</w:t>
      </w:r>
      <w:r>
        <w:rPr>
          <w:sz w:val="28"/>
          <w:szCs w:val="28"/>
        </w:rPr>
        <w:t>ельные черты» [2</w:t>
      </w:r>
      <w:r w:rsidR="00B6033A" w:rsidRPr="00762FE0">
        <w:rPr>
          <w:sz w:val="28"/>
          <w:szCs w:val="28"/>
        </w:rPr>
        <w:t>].</w:t>
      </w:r>
    </w:p>
    <w:p w:rsidR="00B6033A" w:rsidRDefault="00B6033A" w:rsidP="002A43A4">
      <w:pPr>
        <w:ind w:firstLine="709"/>
        <w:jc w:val="both"/>
        <w:rPr>
          <w:sz w:val="28"/>
          <w:szCs w:val="28"/>
        </w:rPr>
      </w:pPr>
      <w:r w:rsidRPr="00762FE0">
        <w:rPr>
          <w:sz w:val="28"/>
          <w:szCs w:val="28"/>
        </w:rPr>
        <w:t>Проведен</w:t>
      </w:r>
      <w:r w:rsidR="00E40E77">
        <w:rPr>
          <w:sz w:val="28"/>
          <w:szCs w:val="28"/>
        </w:rPr>
        <w:t>ный анализ научной литературы [3–</w:t>
      </w:r>
      <w:r w:rsidRPr="00762FE0">
        <w:rPr>
          <w:sz w:val="28"/>
          <w:szCs w:val="28"/>
        </w:rPr>
        <w:t>1</w:t>
      </w:r>
      <w:r w:rsidR="00E40E77">
        <w:rPr>
          <w:sz w:val="28"/>
          <w:szCs w:val="28"/>
        </w:rPr>
        <w:t>3</w:t>
      </w:r>
      <w:r w:rsidRPr="00762FE0">
        <w:rPr>
          <w:sz w:val="28"/>
          <w:szCs w:val="28"/>
        </w:rPr>
        <w:t>] позволил выделить ряд факторов, влияющих на развитие инновационных систем (табл. 1).</w:t>
      </w:r>
    </w:p>
    <w:p w:rsidR="00E40E77" w:rsidRPr="00762FE0" w:rsidRDefault="00E40E77" w:rsidP="002A43A4">
      <w:pPr>
        <w:ind w:firstLine="709"/>
        <w:jc w:val="both"/>
        <w:rPr>
          <w:sz w:val="28"/>
          <w:szCs w:val="28"/>
        </w:rPr>
      </w:pPr>
    </w:p>
    <w:p w:rsidR="00B6033A" w:rsidRPr="00762FE0" w:rsidRDefault="00B6033A" w:rsidP="002A43A4">
      <w:pPr>
        <w:ind w:firstLine="709"/>
        <w:jc w:val="right"/>
        <w:rPr>
          <w:i/>
        </w:rPr>
      </w:pPr>
      <w:r w:rsidRPr="00762FE0">
        <w:rPr>
          <w:i/>
        </w:rPr>
        <w:t>Таблица 1</w:t>
      </w:r>
    </w:p>
    <w:p w:rsidR="00B6033A" w:rsidRPr="00762FE0" w:rsidRDefault="00B6033A" w:rsidP="002A43A4">
      <w:pPr>
        <w:ind w:firstLine="709"/>
        <w:jc w:val="right"/>
      </w:pPr>
    </w:p>
    <w:p w:rsidR="00B6033A" w:rsidRPr="00762FE0" w:rsidRDefault="00B6033A" w:rsidP="002A43A4">
      <w:pPr>
        <w:tabs>
          <w:tab w:val="center" w:pos="4564"/>
          <w:tab w:val="right" w:pos="9128"/>
        </w:tabs>
        <w:jc w:val="center"/>
        <w:rPr>
          <w:b/>
        </w:rPr>
      </w:pPr>
      <w:r w:rsidRPr="00762FE0">
        <w:rPr>
          <w:b/>
        </w:rPr>
        <w:t>Факторы, влияющие на развитие инновационных систем</w:t>
      </w:r>
    </w:p>
    <w:p w:rsidR="00B6033A" w:rsidRPr="00762FE0" w:rsidRDefault="00B6033A" w:rsidP="002A43A4">
      <w:pPr>
        <w:ind w:firstLine="709"/>
        <w:jc w:val="cente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6"/>
        <w:gridCol w:w="3933"/>
        <w:gridCol w:w="2551"/>
      </w:tblGrid>
      <w:tr w:rsidR="00B6033A" w:rsidRPr="00762FE0" w:rsidTr="00CE0850">
        <w:tc>
          <w:tcPr>
            <w:tcW w:w="2696" w:type="dxa"/>
          </w:tcPr>
          <w:p w:rsidR="00B6033A" w:rsidRPr="00762FE0" w:rsidRDefault="00B6033A" w:rsidP="002A43A4">
            <w:pPr>
              <w:jc w:val="center"/>
            </w:pPr>
            <w:r w:rsidRPr="00762FE0">
              <w:t>Фактор</w:t>
            </w:r>
          </w:p>
        </w:tc>
        <w:tc>
          <w:tcPr>
            <w:tcW w:w="3933" w:type="dxa"/>
          </w:tcPr>
          <w:p w:rsidR="00B6033A" w:rsidRPr="00762FE0" w:rsidRDefault="00B6033A" w:rsidP="002A43A4">
            <w:pPr>
              <w:jc w:val="center"/>
            </w:pPr>
            <w:r w:rsidRPr="00762FE0">
              <w:t>Содержание</w:t>
            </w:r>
          </w:p>
        </w:tc>
        <w:tc>
          <w:tcPr>
            <w:tcW w:w="2551" w:type="dxa"/>
          </w:tcPr>
          <w:p w:rsidR="00B6033A" w:rsidRPr="00762FE0" w:rsidRDefault="00B6033A" w:rsidP="002A43A4">
            <w:pPr>
              <w:jc w:val="center"/>
            </w:pPr>
            <w:r w:rsidRPr="00762FE0">
              <w:t>Автор</w:t>
            </w:r>
          </w:p>
        </w:tc>
      </w:tr>
      <w:tr w:rsidR="00B6033A" w:rsidRPr="00762FE0" w:rsidTr="00CE0850">
        <w:tc>
          <w:tcPr>
            <w:tcW w:w="2696" w:type="dxa"/>
          </w:tcPr>
          <w:p w:rsidR="00B6033A" w:rsidRPr="00762FE0" w:rsidRDefault="00B6033A" w:rsidP="002A43A4">
            <w:r w:rsidRPr="00762FE0">
              <w:t>Сдерживающий</w:t>
            </w:r>
          </w:p>
        </w:tc>
        <w:tc>
          <w:tcPr>
            <w:tcW w:w="3933" w:type="dxa"/>
          </w:tcPr>
          <w:p w:rsidR="008865C5" w:rsidRDefault="00B6033A" w:rsidP="002A43A4">
            <w:r w:rsidRPr="00762FE0">
              <w:t xml:space="preserve">Сдерживание </w:t>
            </w:r>
            <w:proofErr w:type="gramStart"/>
            <w:r w:rsidRPr="00762FE0">
              <w:t>инвестиционных</w:t>
            </w:r>
            <w:proofErr w:type="gramEnd"/>
            <w:r w:rsidRPr="00762FE0">
              <w:t xml:space="preserve"> </w:t>
            </w:r>
          </w:p>
          <w:p w:rsidR="00B6033A" w:rsidRPr="00762FE0" w:rsidRDefault="00B6033A" w:rsidP="002A43A4">
            <w:r w:rsidRPr="00762FE0">
              <w:t>рисков</w:t>
            </w:r>
          </w:p>
        </w:tc>
        <w:tc>
          <w:tcPr>
            <w:tcW w:w="2551" w:type="dxa"/>
            <w:vMerge w:val="restart"/>
          </w:tcPr>
          <w:p w:rsidR="00B6033A" w:rsidRPr="00762FE0" w:rsidRDefault="00B6033A" w:rsidP="002A43A4">
            <w:pPr>
              <w:tabs>
                <w:tab w:val="left" w:pos="2301"/>
              </w:tabs>
              <w:ind w:right="-108"/>
            </w:pPr>
            <w:r w:rsidRPr="00762FE0">
              <w:t>Конаныхина О. В [11]</w:t>
            </w:r>
          </w:p>
          <w:p w:rsidR="00B6033A" w:rsidRPr="00762FE0" w:rsidRDefault="00B6033A" w:rsidP="002A43A4">
            <w:pPr>
              <w:jc w:val="center"/>
            </w:pPr>
          </w:p>
        </w:tc>
      </w:tr>
      <w:tr w:rsidR="00B6033A" w:rsidRPr="00762FE0" w:rsidTr="00CE0850">
        <w:tc>
          <w:tcPr>
            <w:tcW w:w="2696" w:type="dxa"/>
          </w:tcPr>
          <w:p w:rsidR="00B6033A" w:rsidRPr="00762FE0" w:rsidRDefault="00B6033A" w:rsidP="002A43A4">
            <w:r w:rsidRPr="00762FE0">
              <w:t>Жизнеобеспечивающий</w:t>
            </w:r>
          </w:p>
        </w:tc>
        <w:tc>
          <w:tcPr>
            <w:tcW w:w="3933" w:type="dxa"/>
          </w:tcPr>
          <w:p w:rsidR="00B6033A" w:rsidRPr="00762FE0" w:rsidRDefault="00B6033A" w:rsidP="002A43A4">
            <w:r w:rsidRPr="00762FE0">
              <w:t>Жизнеобеспечение инновационных потенциала и ресурсов, инвестиц</w:t>
            </w:r>
            <w:r w:rsidRPr="00762FE0">
              <w:t>и</w:t>
            </w:r>
            <w:r w:rsidRPr="00762FE0">
              <w:t>онной активности</w:t>
            </w:r>
          </w:p>
        </w:tc>
        <w:tc>
          <w:tcPr>
            <w:tcW w:w="2551" w:type="dxa"/>
            <w:vMerge/>
          </w:tcPr>
          <w:p w:rsidR="00B6033A" w:rsidRPr="00762FE0" w:rsidRDefault="00B6033A" w:rsidP="002A43A4"/>
        </w:tc>
      </w:tr>
      <w:tr w:rsidR="00B6033A" w:rsidRPr="00762FE0" w:rsidTr="00CE0850">
        <w:tc>
          <w:tcPr>
            <w:tcW w:w="2696" w:type="dxa"/>
          </w:tcPr>
          <w:p w:rsidR="00B6033A" w:rsidRPr="00762FE0" w:rsidRDefault="00B6033A" w:rsidP="002A43A4">
            <w:r w:rsidRPr="00762FE0">
              <w:t>Поддерживающий</w:t>
            </w:r>
          </w:p>
        </w:tc>
        <w:tc>
          <w:tcPr>
            <w:tcW w:w="3933" w:type="dxa"/>
          </w:tcPr>
          <w:p w:rsidR="00B6033A" w:rsidRPr="00762FE0" w:rsidRDefault="00B6033A" w:rsidP="002A43A4">
            <w:r w:rsidRPr="00762FE0">
              <w:t>Поддержка институциональной и инновационной инфраструктуры, внешнеэкономической активности</w:t>
            </w:r>
          </w:p>
        </w:tc>
        <w:tc>
          <w:tcPr>
            <w:tcW w:w="2551" w:type="dxa"/>
            <w:vMerge/>
          </w:tcPr>
          <w:p w:rsidR="00B6033A" w:rsidRPr="00762FE0" w:rsidRDefault="00B6033A" w:rsidP="002A43A4"/>
        </w:tc>
      </w:tr>
      <w:tr w:rsidR="00B6033A" w:rsidRPr="00762FE0" w:rsidTr="00CE0850">
        <w:tc>
          <w:tcPr>
            <w:tcW w:w="2696" w:type="dxa"/>
          </w:tcPr>
          <w:p w:rsidR="00CE0850" w:rsidRDefault="00B6033A" w:rsidP="002A43A4">
            <w:r w:rsidRPr="00762FE0">
              <w:t xml:space="preserve">Технологический </w:t>
            </w:r>
          </w:p>
          <w:p w:rsidR="00B6033A" w:rsidRPr="00762FE0" w:rsidRDefault="00B6033A" w:rsidP="002A43A4">
            <w:r w:rsidRPr="00762FE0">
              <w:t>и интеллектуальный потенциал</w:t>
            </w:r>
          </w:p>
        </w:tc>
        <w:tc>
          <w:tcPr>
            <w:tcW w:w="3933" w:type="dxa"/>
          </w:tcPr>
          <w:p w:rsidR="00B6033A" w:rsidRPr="00762FE0" w:rsidRDefault="00B6033A" w:rsidP="002A43A4">
            <w:pPr>
              <w:pStyle w:val="Default"/>
              <w:rPr>
                <w:color w:val="auto"/>
                <w:lang w:eastAsia="ja-JP"/>
              </w:rPr>
            </w:pPr>
            <w:r w:rsidRPr="00762FE0">
              <w:rPr>
                <w:color w:val="auto"/>
                <w:lang w:eastAsia="ja-JP"/>
              </w:rPr>
              <w:t>Обеспечение запуска инновацио</w:t>
            </w:r>
            <w:r w:rsidRPr="00762FE0">
              <w:rPr>
                <w:color w:val="auto"/>
                <w:lang w:eastAsia="ja-JP"/>
              </w:rPr>
              <w:t>н</w:t>
            </w:r>
            <w:r w:rsidRPr="00762FE0">
              <w:rPr>
                <w:color w:val="auto"/>
                <w:lang w:eastAsia="ja-JP"/>
              </w:rPr>
              <w:t xml:space="preserve">ного процесса </w:t>
            </w:r>
          </w:p>
        </w:tc>
        <w:tc>
          <w:tcPr>
            <w:tcW w:w="2551" w:type="dxa"/>
            <w:vMerge w:val="restart"/>
          </w:tcPr>
          <w:p w:rsidR="00B6033A" w:rsidRPr="00762FE0" w:rsidRDefault="00B6033A" w:rsidP="002A43A4">
            <w:pPr>
              <w:ind w:right="-177"/>
            </w:pPr>
            <w:r w:rsidRPr="00762FE0">
              <w:t>Сибирская Е. В.,</w:t>
            </w:r>
          </w:p>
          <w:p w:rsidR="00B6033A" w:rsidRPr="00762FE0" w:rsidRDefault="00B6033A" w:rsidP="002A43A4">
            <w:pPr>
              <w:ind w:right="-177"/>
            </w:pPr>
            <w:r w:rsidRPr="00762FE0">
              <w:t xml:space="preserve">Пьянова Н. В. </w:t>
            </w:r>
            <w:r w:rsidR="00CE0850">
              <w:t xml:space="preserve">(по </w:t>
            </w:r>
            <w:r w:rsidRPr="00762FE0">
              <w:t>[11]</w:t>
            </w:r>
            <w:r w:rsidR="00CE0850">
              <w:t>)</w:t>
            </w:r>
          </w:p>
        </w:tc>
      </w:tr>
      <w:tr w:rsidR="00B6033A" w:rsidRPr="00762FE0" w:rsidTr="00CE0850">
        <w:tc>
          <w:tcPr>
            <w:tcW w:w="2696" w:type="dxa"/>
          </w:tcPr>
          <w:p w:rsidR="00CE0850" w:rsidRDefault="00B6033A" w:rsidP="002A43A4">
            <w:r w:rsidRPr="00762FE0">
              <w:t xml:space="preserve">Рост числа участников </w:t>
            </w:r>
            <w:proofErr w:type="gramStart"/>
            <w:r w:rsidRPr="00762FE0">
              <w:t>инновационной</w:t>
            </w:r>
            <w:proofErr w:type="gramEnd"/>
            <w:r w:rsidRPr="00762FE0">
              <w:t xml:space="preserve"> </w:t>
            </w:r>
          </w:p>
          <w:p w:rsidR="00B6033A" w:rsidRPr="00762FE0" w:rsidRDefault="00B6033A" w:rsidP="002A43A4">
            <w:r w:rsidRPr="00762FE0">
              <w:t>«цепочки»</w:t>
            </w:r>
          </w:p>
        </w:tc>
        <w:tc>
          <w:tcPr>
            <w:tcW w:w="3933" w:type="dxa"/>
          </w:tcPr>
          <w:p w:rsidR="00B6033A" w:rsidRPr="00762FE0" w:rsidRDefault="00B6033A" w:rsidP="002A43A4">
            <w:pPr>
              <w:pStyle w:val="Default"/>
              <w:rPr>
                <w:color w:val="auto"/>
                <w:lang w:eastAsia="ja-JP"/>
              </w:rPr>
            </w:pPr>
            <w:r w:rsidRPr="00762FE0">
              <w:rPr>
                <w:color w:val="auto"/>
                <w:lang w:eastAsia="ja-JP"/>
              </w:rPr>
              <w:t>Вовлечение в инновационную де</w:t>
            </w:r>
            <w:r w:rsidRPr="00762FE0">
              <w:rPr>
                <w:color w:val="auto"/>
                <w:lang w:eastAsia="ja-JP"/>
              </w:rPr>
              <w:t>я</w:t>
            </w:r>
            <w:r w:rsidR="00D90A3F">
              <w:rPr>
                <w:color w:val="auto"/>
                <w:lang w:eastAsia="ja-JP"/>
              </w:rPr>
              <w:t xml:space="preserve">тельность </w:t>
            </w:r>
            <w:r w:rsidRPr="00762FE0">
              <w:rPr>
                <w:color w:val="auto"/>
                <w:lang w:eastAsia="ja-JP"/>
              </w:rPr>
              <w:t xml:space="preserve">новых социальных групп </w:t>
            </w:r>
          </w:p>
        </w:tc>
        <w:tc>
          <w:tcPr>
            <w:tcW w:w="2551" w:type="dxa"/>
            <w:vMerge/>
          </w:tcPr>
          <w:p w:rsidR="00B6033A" w:rsidRPr="00762FE0" w:rsidRDefault="00B6033A" w:rsidP="002A43A4">
            <w:pPr>
              <w:jc w:val="center"/>
            </w:pPr>
          </w:p>
        </w:tc>
      </w:tr>
      <w:tr w:rsidR="00B6033A" w:rsidRPr="00762FE0" w:rsidTr="00CE0850">
        <w:tc>
          <w:tcPr>
            <w:tcW w:w="2696" w:type="dxa"/>
          </w:tcPr>
          <w:p w:rsidR="00B6033A" w:rsidRPr="00762FE0" w:rsidRDefault="00B6033A" w:rsidP="002A43A4">
            <w:r w:rsidRPr="00762FE0">
              <w:t>Институциональная среда</w:t>
            </w:r>
          </w:p>
        </w:tc>
        <w:tc>
          <w:tcPr>
            <w:tcW w:w="3933" w:type="dxa"/>
          </w:tcPr>
          <w:p w:rsidR="00B6033A" w:rsidRPr="00CE0850" w:rsidRDefault="00B6033A" w:rsidP="002A43A4">
            <w:pPr>
              <w:pStyle w:val="Default"/>
              <w:rPr>
                <w:color w:val="auto"/>
                <w:lang w:eastAsia="ja-JP"/>
              </w:rPr>
            </w:pPr>
            <w:r w:rsidRPr="00762FE0">
              <w:rPr>
                <w:color w:val="auto"/>
                <w:lang w:eastAsia="ja-JP"/>
              </w:rPr>
              <w:t>Ориентирование на инновационное развитие</w:t>
            </w:r>
          </w:p>
        </w:tc>
        <w:tc>
          <w:tcPr>
            <w:tcW w:w="2551" w:type="dxa"/>
            <w:vMerge/>
          </w:tcPr>
          <w:p w:rsidR="00B6033A" w:rsidRPr="00762FE0" w:rsidRDefault="00B6033A" w:rsidP="002A43A4">
            <w:pPr>
              <w:jc w:val="center"/>
            </w:pPr>
          </w:p>
        </w:tc>
      </w:tr>
      <w:tr w:rsidR="00B6033A" w:rsidRPr="00762FE0" w:rsidTr="00CE0850">
        <w:tc>
          <w:tcPr>
            <w:tcW w:w="2696" w:type="dxa"/>
          </w:tcPr>
          <w:p w:rsidR="00CE0850" w:rsidRDefault="00B6033A" w:rsidP="002A43A4">
            <w:r w:rsidRPr="00762FE0">
              <w:t xml:space="preserve">Востребованность </w:t>
            </w:r>
          </w:p>
          <w:p w:rsidR="00B6033A" w:rsidRPr="00762FE0" w:rsidRDefault="00B6033A" w:rsidP="002A43A4">
            <w:r w:rsidRPr="00762FE0">
              <w:t>инноваций</w:t>
            </w:r>
          </w:p>
        </w:tc>
        <w:tc>
          <w:tcPr>
            <w:tcW w:w="3933" w:type="dxa"/>
          </w:tcPr>
          <w:p w:rsidR="00B6033A" w:rsidRPr="00762FE0" w:rsidRDefault="00B6033A" w:rsidP="002A43A4">
            <w:r w:rsidRPr="00762FE0">
              <w:t>Решение проблемы модернизации производства, внедрение достиж</w:t>
            </w:r>
            <w:r w:rsidRPr="00762FE0">
              <w:t>е</w:t>
            </w:r>
            <w:r w:rsidRPr="00762FE0">
              <w:t>ний научно-технического прогре</w:t>
            </w:r>
            <w:r w:rsidRPr="00762FE0">
              <w:t>с</w:t>
            </w:r>
            <w:r w:rsidRPr="00762FE0">
              <w:t>са, реализация инновационных пр</w:t>
            </w:r>
            <w:r w:rsidRPr="00762FE0">
              <w:t>о</w:t>
            </w:r>
            <w:r w:rsidRPr="00762FE0">
              <w:t>грамм</w:t>
            </w:r>
          </w:p>
        </w:tc>
        <w:tc>
          <w:tcPr>
            <w:tcW w:w="2551" w:type="dxa"/>
            <w:vMerge/>
          </w:tcPr>
          <w:p w:rsidR="00B6033A" w:rsidRPr="00762FE0" w:rsidRDefault="00B6033A" w:rsidP="002A43A4">
            <w:pPr>
              <w:jc w:val="center"/>
            </w:pPr>
          </w:p>
        </w:tc>
      </w:tr>
    </w:tbl>
    <w:p w:rsidR="00B6033A" w:rsidRDefault="00B6033A" w:rsidP="00B6033A">
      <w:pPr>
        <w:ind w:hanging="426"/>
        <w:jc w:val="both"/>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6"/>
        <w:gridCol w:w="4075"/>
        <w:gridCol w:w="2409"/>
      </w:tblGrid>
      <w:tr w:rsidR="00CE0850" w:rsidRPr="00762FE0" w:rsidTr="00F12B6C">
        <w:tc>
          <w:tcPr>
            <w:tcW w:w="9180" w:type="dxa"/>
            <w:gridSpan w:val="3"/>
            <w:tcBorders>
              <w:top w:val="nil"/>
              <w:left w:val="nil"/>
              <w:bottom w:val="single" w:sz="4" w:space="0" w:color="auto"/>
              <w:right w:val="nil"/>
            </w:tcBorders>
          </w:tcPr>
          <w:p w:rsidR="00CE0850" w:rsidRPr="00CE0850" w:rsidRDefault="00CE0850" w:rsidP="00CE0850">
            <w:pPr>
              <w:jc w:val="right"/>
              <w:rPr>
                <w:i/>
              </w:rPr>
            </w:pPr>
            <w:r w:rsidRPr="00CE0850">
              <w:rPr>
                <w:i/>
              </w:rPr>
              <w:t>Продолжение табл. 1</w:t>
            </w:r>
          </w:p>
        </w:tc>
      </w:tr>
      <w:tr w:rsidR="00CE0850" w:rsidRPr="00762FE0" w:rsidTr="00CE0850">
        <w:tc>
          <w:tcPr>
            <w:tcW w:w="2696" w:type="dxa"/>
            <w:tcBorders>
              <w:top w:val="single" w:sz="4" w:space="0" w:color="auto"/>
            </w:tcBorders>
          </w:tcPr>
          <w:p w:rsidR="00CE0850" w:rsidRPr="00762FE0" w:rsidRDefault="00CE0850" w:rsidP="00F12B6C">
            <w:pPr>
              <w:jc w:val="center"/>
            </w:pPr>
            <w:r w:rsidRPr="00762FE0">
              <w:t>Фактор</w:t>
            </w:r>
          </w:p>
        </w:tc>
        <w:tc>
          <w:tcPr>
            <w:tcW w:w="4075" w:type="dxa"/>
            <w:tcBorders>
              <w:top w:val="single" w:sz="4" w:space="0" w:color="auto"/>
            </w:tcBorders>
          </w:tcPr>
          <w:p w:rsidR="00CE0850" w:rsidRPr="00762FE0" w:rsidRDefault="00CE0850" w:rsidP="00F12B6C">
            <w:pPr>
              <w:jc w:val="center"/>
            </w:pPr>
            <w:r w:rsidRPr="00762FE0">
              <w:t>Содержание</w:t>
            </w:r>
          </w:p>
        </w:tc>
        <w:tc>
          <w:tcPr>
            <w:tcW w:w="2409" w:type="dxa"/>
            <w:tcBorders>
              <w:top w:val="single" w:sz="4" w:space="0" w:color="auto"/>
            </w:tcBorders>
          </w:tcPr>
          <w:p w:rsidR="00CE0850" w:rsidRPr="00762FE0" w:rsidRDefault="00CE0850" w:rsidP="00F12B6C">
            <w:pPr>
              <w:jc w:val="center"/>
            </w:pPr>
            <w:r w:rsidRPr="00762FE0">
              <w:t>Автор</w:t>
            </w:r>
          </w:p>
        </w:tc>
      </w:tr>
      <w:tr w:rsidR="00CE0850" w:rsidRPr="00762FE0" w:rsidTr="00F12B6C">
        <w:tc>
          <w:tcPr>
            <w:tcW w:w="2696" w:type="dxa"/>
          </w:tcPr>
          <w:p w:rsidR="00CE0850" w:rsidRPr="00762FE0" w:rsidRDefault="00CE0850" w:rsidP="00F12B6C">
            <w:r w:rsidRPr="00762FE0">
              <w:t>Социально-экономические условия развития региона</w:t>
            </w:r>
          </w:p>
        </w:tc>
        <w:tc>
          <w:tcPr>
            <w:tcW w:w="4075" w:type="dxa"/>
          </w:tcPr>
          <w:p w:rsidR="00CE0850" w:rsidRPr="00762FE0" w:rsidRDefault="00CE0850" w:rsidP="00F12B6C">
            <w:r w:rsidRPr="00762FE0">
              <w:t>Формирование благоприятных эк</w:t>
            </w:r>
            <w:r w:rsidRPr="00762FE0">
              <w:t>о</w:t>
            </w:r>
            <w:r w:rsidRPr="00762FE0">
              <w:t>номических условий для притока и</w:t>
            </w:r>
            <w:r w:rsidRPr="00762FE0">
              <w:t>н</w:t>
            </w:r>
            <w:r w:rsidRPr="00762FE0">
              <w:t>вестиций в инновационную сферу реги</w:t>
            </w:r>
            <w:r w:rsidR="00D90A3F">
              <w:t xml:space="preserve">она </w:t>
            </w:r>
            <w:r w:rsidRPr="00762FE0">
              <w:t xml:space="preserve"> и развитие инноваци</w:t>
            </w:r>
            <w:r w:rsidR="00D90A3F">
              <w:t>онной системы</w:t>
            </w:r>
          </w:p>
        </w:tc>
        <w:tc>
          <w:tcPr>
            <w:tcW w:w="2409" w:type="dxa"/>
            <w:vMerge w:val="restart"/>
          </w:tcPr>
          <w:p w:rsidR="00CE0850" w:rsidRPr="00762FE0" w:rsidRDefault="00D90A3F" w:rsidP="00FA1989">
            <w:pPr>
              <w:ind w:right="-108"/>
            </w:pPr>
            <w:r>
              <w:t>Пчелинцев О. С. [14</w:t>
            </w:r>
            <w:r w:rsidR="00CE0850" w:rsidRPr="00762FE0">
              <w:t xml:space="preserve">], </w:t>
            </w:r>
            <w:r w:rsidR="00FA1989" w:rsidRPr="00EB62A3">
              <w:t>Кисуркин А. А</w:t>
            </w:r>
            <w:r w:rsidR="00FA1989" w:rsidRPr="008D45E2">
              <w:t>. [</w:t>
            </w:r>
            <w:r w:rsidR="008D45E2" w:rsidRPr="008D45E2">
              <w:t>15</w:t>
            </w:r>
            <w:r w:rsidR="00FA1989" w:rsidRPr="008D45E2">
              <w:t>]</w:t>
            </w:r>
            <w:r w:rsidR="00FA1989">
              <w:t xml:space="preserve"> </w:t>
            </w:r>
          </w:p>
        </w:tc>
      </w:tr>
      <w:tr w:rsidR="00CE0850" w:rsidRPr="00762FE0" w:rsidTr="00F12B6C">
        <w:tc>
          <w:tcPr>
            <w:tcW w:w="2696" w:type="dxa"/>
          </w:tcPr>
          <w:p w:rsidR="00D90A3F" w:rsidRDefault="00CE0850" w:rsidP="00F12B6C">
            <w:r w:rsidRPr="00762FE0">
              <w:t xml:space="preserve">Инновационный </w:t>
            </w:r>
          </w:p>
          <w:p w:rsidR="00CE0850" w:rsidRPr="00762FE0" w:rsidRDefault="00CE0850" w:rsidP="00F12B6C">
            <w:r w:rsidRPr="00762FE0">
              <w:t>потенциал</w:t>
            </w:r>
          </w:p>
        </w:tc>
        <w:tc>
          <w:tcPr>
            <w:tcW w:w="4075" w:type="dxa"/>
          </w:tcPr>
          <w:p w:rsidR="00CE0850" w:rsidRPr="00762FE0" w:rsidRDefault="00CE0850" w:rsidP="00F12B6C">
            <w:r w:rsidRPr="00762FE0">
              <w:t>Воздействие на формирование инн</w:t>
            </w:r>
            <w:r w:rsidRPr="00762FE0">
              <w:t>о</w:t>
            </w:r>
            <w:r w:rsidRPr="00762FE0">
              <w:t>вационной среды</w:t>
            </w:r>
          </w:p>
        </w:tc>
        <w:tc>
          <w:tcPr>
            <w:tcW w:w="2409" w:type="dxa"/>
            <w:vMerge/>
          </w:tcPr>
          <w:p w:rsidR="00CE0850" w:rsidRPr="00762FE0" w:rsidRDefault="00CE0850" w:rsidP="00F12B6C">
            <w:pPr>
              <w:jc w:val="center"/>
            </w:pPr>
          </w:p>
        </w:tc>
      </w:tr>
      <w:tr w:rsidR="00CE0850" w:rsidRPr="00762FE0" w:rsidTr="00F12B6C">
        <w:tc>
          <w:tcPr>
            <w:tcW w:w="2696" w:type="dxa"/>
          </w:tcPr>
          <w:p w:rsidR="00CE0850" w:rsidRPr="00762FE0" w:rsidRDefault="00CE0850" w:rsidP="00F12B6C">
            <w:r w:rsidRPr="00762FE0">
              <w:t>Человеческий капитал</w:t>
            </w:r>
          </w:p>
        </w:tc>
        <w:tc>
          <w:tcPr>
            <w:tcW w:w="4075" w:type="dxa"/>
          </w:tcPr>
          <w:p w:rsidR="00CE0850" w:rsidRPr="00762FE0" w:rsidRDefault="00D90A3F" w:rsidP="00F12B6C">
            <w:r>
              <w:t xml:space="preserve">Развитие </w:t>
            </w:r>
            <w:r w:rsidR="00CE0850" w:rsidRPr="00762FE0">
              <w:t>интеллектуального и д</w:t>
            </w:r>
            <w:r w:rsidR="00CE0850" w:rsidRPr="00762FE0">
              <w:t>у</w:t>
            </w:r>
            <w:r w:rsidR="00CE0850" w:rsidRPr="00762FE0">
              <w:t xml:space="preserve">ховного уровня, </w:t>
            </w:r>
            <w:r w:rsidR="00CE0850" w:rsidRPr="00FA1989">
              <w:t>квалификации, и</w:t>
            </w:r>
            <w:r w:rsidR="00CE0850" w:rsidRPr="00FA1989">
              <w:t>н</w:t>
            </w:r>
            <w:r w:rsidR="00CE0850" w:rsidRPr="00FA1989">
              <w:t>новационных способностей, профе</w:t>
            </w:r>
            <w:r w:rsidR="00CE0850" w:rsidRPr="00FA1989">
              <w:t>с</w:t>
            </w:r>
            <w:r w:rsidR="00CE0850" w:rsidRPr="00FA1989">
              <w:t>сионального мастерства, влияющ</w:t>
            </w:r>
            <w:r w:rsidRPr="00FA1989">
              <w:t>их</w:t>
            </w:r>
            <w:r w:rsidR="00CE0850" w:rsidRPr="00FA1989">
              <w:t xml:space="preserve"> на рост эффективности производс</w:t>
            </w:r>
            <w:r w:rsidR="00CE0850" w:rsidRPr="00FA1989">
              <w:t>т</w:t>
            </w:r>
            <w:r w:rsidR="00CE0850" w:rsidRPr="00FA1989">
              <w:t>ва, развити</w:t>
            </w:r>
            <w:r w:rsidRPr="00FA1989">
              <w:t>е</w:t>
            </w:r>
            <w:r w:rsidR="00CE0850" w:rsidRPr="00FA1989">
              <w:t xml:space="preserve"> инновационн</w:t>
            </w:r>
            <w:r w:rsidR="00CE0850" w:rsidRPr="00762FE0">
              <w:t>ой системы</w:t>
            </w:r>
          </w:p>
        </w:tc>
        <w:tc>
          <w:tcPr>
            <w:tcW w:w="2409" w:type="dxa"/>
            <w:vMerge/>
          </w:tcPr>
          <w:p w:rsidR="00CE0850" w:rsidRPr="00762FE0" w:rsidRDefault="00CE0850" w:rsidP="00F12B6C">
            <w:pPr>
              <w:jc w:val="center"/>
            </w:pPr>
          </w:p>
        </w:tc>
      </w:tr>
      <w:tr w:rsidR="00CE0850" w:rsidRPr="00762FE0" w:rsidTr="00F12B6C">
        <w:tc>
          <w:tcPr>
            <w:tcW w:w="2696" w:type="dxa"/>
          </w:tcPr>
          <w:p w:rsidR="008865C5" w:rsidRDefault="00CE0850" w:rsidP="00F12B6C">
            <w:r w:rsidRPr="00762FE0">
              <w:t xml:space="preserve">Управленческий </w:t>
            </w:r>
          </w:p>
          <w:p w:rsidR="00CE0850" w:rsidRPr="00762FE0" w:rsidRDefault="00CE0850" w:rsidP="00F12B6C">
            <w:r w:rsidRPr="00762FE0">
              <w:t>капитал</w:t>
            </w:r>
          </w:p>
        </w:tc>
        <w:tc>
          <w:tcPr>
            <w:tcW w:w="4075" w:type="dxa"/>
          </w:tcPr>
          <w:p w:rsidR="00CE0850" w:rsidRPr="00762FE0" w:rsidRDefault="00FA1989" w:rsidP="00B73739">
            <w:pPr>
              <w:rPr>
                <w:rFonts w:ascii="Arial" w:hAnsi="Arial" w:cs="Arial"/>
                <w:sz w:val="23"/>
                <w:szCs w:val="23"/>
                <w:shd w:val="clear" w:color="auto" w:fill="FFFFFF"/>
              </w:rPr>
            </w:pPr>
            <w:r w:rsidRPr="00EB62A3">
              <w:t>Способность руководителя компании влиять на организацию совместной работы сотрудников, мотивируя их на достижение результатов личным примером</w:t>
            </w:r>
          </w:p>
        </w:tc>
        <w:tc>
          <w:tcPr>
            <w:tcW w:w="2409" w:type="dxa"/>
            <w:vMerge/>
          </w:tcPr>
          <w:p w:rsidR="00CE0850" w:rsidRPr="00762FE0" w:rsidRDefault="00CE0850" w:rsidP="00F12B6C">
            <w:pPr>
              <w:jc w:val="center"/>
            </w:pPr>
          </w:p>
        </w:tc>
      </w:tr>
      <w:tr w:rsidR="00FA1989" w:rsidRPr="00762FE0" w:rsidTr="00F12B6C">
        <w:tc>
          <w:tcPr>
            <w:tcW w:w="2696" w:type="dxa"/>
          </w:tcPr>
          <w:p w:rsidR="00FA1989" w:rsidRPr="00FA1989" w:rsidRDefault="00FA1989" w:rsidP="002B6895">
            <w:r w:rsidRPr="00FA1989">
              <w:t>Институциональный аспект</w:t>
            </w:r>
          </w:p>
        </w:tc>
        <w:tc>
          <w:tcPr>
            <w:tcW w:w="4075" w:type="dxa"/>
          </w:tcPr>
          <w:p w:rsidR="00FA1989" w:rsidRPr="00762FE0" w:rsidRDefault="00FA1989" w:rsidP="00F12B6C">
            <w:r w:rsidRPr="00762FE0">
              <w:t>Сотрудничество потребителей и со</w:t>
            </w:r>
            <w:r w:rsidRPr="00762FE0">
              <w:t>з</w:t>
            </w:r>
            <w:r w:rsidRPr="00762FE0">
              <w:t>дателей инновационных технологий</w:t>
            </w:r>
          </w:p>
        </w:tc>
        <w:tc>
          <w:tcPr>
            <w:tcW w:w="2409" w:type="dxa"/>
            <w:vMerge w:val="restart"/>
          </w:tcPr>
          <w:p w:rsidR="00FA1989" w:rsidRPr="00762FE0" w:rsidRDefault="00FA1989" w:rsidP="002B6895">
            <w:r w:rsidRPr="00EB62A3">
              <w:t>Организ</w:t>
            </w:r>
            <w:r>
              <w:t>а</w:t>
            </w:r>
            <w:r w:rsidRPr="00EB62A3">
              <w:t>ция экон</w:t>
            </w:r>
            <w:r w:rsidRPr="00EB62A3">
              <w:t>о</w:t>
            </w:r>
            <w:r w:rsidRPr="00EB62A3">
              <w:t>м</w:t>
            </w:r>
            <w:r>
              <w:t>и</w:t>
            </w:r>
            <w:r w:rsidRPr="00EB62A3">
              <w:t>ческого сотр</w:t>
            </w:r>
            <w:r>
              <w:t>у</w:t>
            </w:r>
            <w:r w:rsidRPr="00EB62A3">
              <w:t>д</w:t>
            </w:r>
            <w:r w:rsidRPr="00EB62A3">
              <w:t>ничества и разв</w:t>
            </w:r>
            <w:r>
              <w:t>и</w:t>
            </w:r>
            <w:r w:rsidRPr="00EB62A3">
              <w:t>тия</w:t>
            </w:r>
            <w:r w:rsidR="00750AB3">
              <w:rPr>
                <w:color w:val="FF0000"/>
              </w:rPr>
              <w:t> </w:t>
            </w:r>
            <w:r w:rsidR="00750AB3" w:rsidRPr="00762FE0">
              <w:rPr>
                <w:sz w:val="28"/>
                <w:szCs w:val="28"/>
              </w:rPr>
              <w:t xml:space="preserve">(ОЭСР) </w:t>
            </w:r>
            <w:r w:rsidRPr="008D45E2">
              <w:t>[</w:t>
            </w:r>
            <w:r w:rsidR="008D45E2" w:rsidRPr="008D45E2">
              <w:t>16</w:t>
            </w:r>
            <w:r w:rsidRPr="008D45E2">
              <w:t>]</w:t>
            </w:r>
          </w:p>
        </w:tc>
      </w:tr>
      <w:tr w:rsidR="00FA1989" w:rsidRPr="00762FE0" w:rsidTr="00F12B6C">
        <w:tc>
          <w:tcPr>
            <w:tcW w:w="2696" w:type="dxa"/>
          </w:tcPr>
          <w:p w:rsidR="00FA1989" w:rsidRPr="00FA1989" w:rsidRDefault="00FA1989" w:rsidP="002B6895">
            <w:r w:rsidRPr="00FA1989">
              <w:t>Структурный аспект</w:t>
            </w:r>
          </w:p>
        </w:tc>
        <w:tc>
          <w:tcPr>
            <w:tcW w:w="4075" w:type="dxa"/>
          </w:tcPr>
          <w:p w:rsidR="00FA1989" w:rsidRPr="00762FE0" w:rsidRDefault="00FA1989" w:rsidP="00F12B6C">
            <w:r w:rsidRPr="00762FE0">
              <w:t>Наличие функциональных децентр</w:t>
            </w:r>
            <w:r w:rsidRPr="00762FE0">
              <w:t>а</w:t>
            </w:r>
            <w:r w:rsidRPr="00762FE0">
              <w:t>лизованных, сете</w:t>
            </w:r>
            <w:r>
              <w:t xml:space="preserve">вых </w:t>
            </w:r>
            <w:r w:rsidRPr="00762FE0">
              <w:t>или модульных структур</w:t>
            </w:r>
          </w:p>
        </w:tc>
        <w:tc>
          <w:tcPr>
            <w:tcW w:w="2409" w:type="dxa"/>
            <w:vMerge/>
          </w:tcPr>
          <w:p w:rsidR="00FA1989" w:rsidRPr="00762FE0" w:rsidRDefault="00FA1989" w:rsidP="00F12B6C">
            <w:pPr>
              <w:jc w:val="center"/>
            </w:pPr>
          </w:p>
        </w:tc>
      </w:tr>
      <w:tr w:rsidR="00FA1989" w:rsidRPr="00762FE0" w:rsidTr="00F12B6C">
        <w:tc>
          <w:tcPr>
            <w:tcW w:w="2696" w:type="dxa"/>
          </w:tcPr>
          <w:p w:rsidR="00FA1989" w:rsidRPr="00FA1989" w:rsidRDefault="00FA1989" w:rsidP="002B5890">
            <w:pPr>
              <w:ind w:right="-214"/>
            </w:pPr>
            <w:r w:rsidRPr="00FA1989">
              <w:t>Технологический аспект</w:t>
            </w:r>
          </w:p>
        </w:tc>
        <w:tc>
          <w:tcPr>
            <w:tcW w:w="4075" w:type="dxa"/>
          </w:tcPr>
          <w:p w:rsidR="00FA1989" w:rsidRPr="00762FE0" w:rsidRDefault="00FA1989" w:rsidP="00F12B6C">
            <w:r w:rsidRPr="00762FE0">
              <w:t>Научные открытия и изобретения</w:t>
            </w:r>
          </w:p>
        </w:tc>
        <w:tc>
          <w:tcPr>
            <w:tcW w:w="2409" w:type="dxa"/>
            <w:vMerge/>
          </w:tcPr>
          <w:p w:rsidR="00FA1989" w:rsidRPr="00762FE0" w:rsidRDefault="00FA1989" w:rsidP="00F12B6C">
            <w:pPr>
              <w:jc w:val="center"/>
            </w:pPr>
          </w:p>
        </w:tc>
      </w:tr>
      <w:tr w:rsidR="00FA1989" w:rsidRPr="00762FE0" w:rsidTr="00F12B6C">
        <w:tc>
          <w:tcPr>
            <w:tcW w:w="2696" w:type="dxa"/>
          </w:tcPr>
          <w:p w:rsidR="008865C5" w:rsidRDefault="00FA1989" w:rsidP="002B6895">
            <w:r w:rsidRPr="00FA1989">
              <w:t xml:space="preserve">Инструментальный </w:t>
            </w:r>
          </w:p>
          <w:p w:rsidR="00FA1989" w:rsidRPr="00FA1989" w:rsidRDefault="00FA1989" w:rsidP="002B6895">
            <w:r w:rsidRPr="00FA1989">
              <w:t>аспект</w:t>
            </w:r>
          </w:p>
        </w:tc>
        <w:tc>
          <w:tcPr>
            <w:tcW w:w="4075" w:type="dxa"/>
          </w:tcPr>
          <w:p w:rsidR="00FA1989" w:rsidRPr="00762FE0" w:rsidRDefault="00FA1989" w:rsidP="00FA1989">
            <w:pPr>
              <w:ind w:right="-108"/>
            </w:pPr>
            <w:r w:rsidRPr="00FA1989">
              <w:rPr>
                <w:spacing w:val="-4"/>
              </w:rPr>
              <w:t>Применение информационно-коммуникационных технологий</w:t>
            </w:r>
            <w:r w:rsidRPr="00FA1989">
              <w:rPr>
                <w:color w:val="FF0000"/>
                <w:spacing w:val="-4"/>
              </w:rPr>
              <w:t xml:space="preserve"> </w:t>
            </w:r>
            <w:r w:rsidRPr="00FA1989">
              <w:rPr>
                <w:spacing w:val="-4"/>
              </w:rPr>
              <w:t>(ИКТ),</w:t>
            </w:r>
            <w:r w:rsidRPr="00B73739">
              <w:t xml:space="preserve"> </w:t>
            </w:r>
            <w:r w:rsidRPr="00762FE0">
              <w:t>способствующих развитию инновац</w:t>
            </w:r>
            <w:r w:rsidRPr="00762FE0">
              <w:t>и</w:t>
            </w:r>
            <w:r w:rsidRPr="00762FE0">
              <w:t>онных систем</w:t>
            </w:r>
          </w:p>
        </w:tc>
        <w:tc>
          <w:tcPr>
            <w:tcW w:w="2409" w:type="dxa"/>
            <w:vMerge/>
          </w:tcPr>
          <w:p w:rsidR="00FA1989" w:rsidRPr="00762FE0" w:rsidRDefault="00FA1989" w:rsidP="00F12B6C">
            <w:pPr>
              <w:jc w:val="center"/>
            </w:pPr>
          </w:p>
        </w:tc>
      </w:tr>
      <w:tr w:rsidR="00FA1989" w:rsidRPr="00762FE0" w:rsidTr="00F12B6C">
        <w:tc>
          <w:tcPr>
            <w:tcW w:w="2696" w:type="dxa"/>
          </w:tcPr>
          <w:p w:rsidR="00FA1989" w:rsidRPr="00762FE0" w:rsidRDefault="00FA1989" w:rsidP="00F12B6C">
            <w:r>
              <w:t>Внутренний</w:t>
            </w:r>
          </w:p>
        </w:tc>
        <w:tc>
          <w:tcPr>
            <w:tcW w:w="4075" w:type="dxa"/>
          </w:tcPr>
          <w:p w:rsidR="00FA1989" w:rsidRPr="00FA1989" w:rsidRDefault="00FA1989" w:rsidP="00F12B6C">
            <w:r w:rsidRPr="00FA1989">
              <w:t>Организационно-правовая форма, форма собственности, размер суб</w:t>
            </w:r>
            <w:r w:rsidRPr="00FA1989">
              <w:t>ъ</w:t>
            </w:r>
            <w:r w:rsidRPr="00FA1989">
              <w:t>екта инновационной деятельности, его отраслевая принадлежность</w:t>
            </w:r>
          </w:p>
        </w:tc>
        <w:tc>
          <w:tcPr>
            <w:tcW w:w="2409" w:type="dxa"/>
            <w:vMerge w:val="restart"/>
          </w:tcPr>
          <w:p w:rsidR="00FA1989" w:rsidRPr="00762FE0" w:rsidRDefault="00FA1989" w:rsidP="00FA1989">
            <w:pPr>
              <w:ind w:right="-108"/>
            </w:pPr>
            <w:r w:rsidRPr="00762FE0">
              <w:t>Кокурин</w:t>
            </w:r>
            <w:r w:rsidRPr="0044079E">
              <w:t xml:space="preserve"> Д.</w:t>
            </w:r>
            <w:r>
              <w:t xml:space="preserve"> </w:t>
            </w:r>
            <w:r w:rsidRPr="0044079E">
              <w:t>И.</w:t>
            </w:r>
            <w:r>
              <w:t xml:space="preserve"> (по</w:t>
            </w:r>
            <w:r w:rsidRPr="00762FE0">
              <w:t xml:space="preserve"> [4]</w:t>
            </w:r>
            <w:r>
              <w:t>)</w:t>
            </w:r>
          </w:p>
          <w:p w:rsidR="00FA1989" w:rsidRPr="00762FE0" w:rsidRDefault="00FA1989" w:rsidP="00F12B6C">
            <w:pPr>
              <w:jc w:val="center"/>
            </w:pPr>
          </w:p>
        </w:tc>
      </w:tr>
      <w:tr w:rsidR="00FA1989" w:rsidRPr="00762FE0" w:rsidTr="00F12B6C">
        <w:tc>
          <w:tcPr>
            <w:tcW w:w="2696" w:type="dxa"/>
          </w:tcPr>
          <w:p w:rsidR="00FA1989" w:rsidRPr="00762FE0" w:rsidRDefault="00FA1989" w:rsidP="00F12B6C">
            <w:r>
              <w:t>Внешний</w:t>
            </w:r>
          </w:p>
        </w:tc>
        <w:tc>
          <w:tcPr>
            <w:tcW w:w="4075" w:type="dxa"/>
          </w:tcPr>
          <w:p w:rsidR="00FA1989" w:rsidRPr="00762FE0" w:rsidRDefault="00FA1989" w:rsidP="00F12B6C">
            <w:r w:rsidRPr="00FA1989">
              <w:t>Спе</w:t>
            </w:r>
            <w:r>
              <w:t>циализация</w:t>
            </w:r>
            <w:r w:rsidRPr="00762FE0">
              <w:t xml:space="preserve"> региона, соотнош</w:t>
            </w:r>
            <w:r w:rsidRPr="00762FE0">
              <w:t>е</w:t>
            </w:r>
            <w:r w:rsidRPr="00762FE0">
              <w:t>ние государственных и частных предприятий и др.</w:t>
            </w:r>
          </w:p>
        </w:tc>
        <w:tc>
          <w:tcPr>
            <w:tcW w:w="2409" w:type="dxa"/>
            <w:vMerge/>
          </w:tcPr>
          <w:p w:rsidR="00FA1989" w:rsidRPr="00762FE0" w:rsidRDefault="00FA1989" w:rsidP="00F12B6C">
            <w:pPr>
              <w:jc w:val="center"/>
            </w:pPr>
          </w:p>
        </w:tc>
      </w:tr>
      <w:tr w:rsidR="00FA1989" w:rsidRPr="00762FE0" w:rsidTr="00F12B6C">
        <w:tc>
          <w:tcPr>
            <w:tcW w:w="2696" w:type="dxa"/>
          </w:tcPr>
          <w:p w:rsidR="00FA1989" w:rsidRPr="00762FE0" w:rsidRDefault="00FA1989" w:rsidP="00F12B6C">
            <w:r w:rsidRPr="00762FE0">
              <w:t>Обновление продукции</w:t>
            </w:r>
          </w:p>
        </w:tc>
        <w:tc>
          <w:tcPr>
            <w:tcW w:w="4075" w:type="dxa"/>
          </w:tcPr>
          <w:p w:rsidR="00FA1989" w:rsidRPr="00762FE0" w:rsidRDefault="00FA1989" w:rsidP="00F12B6C">
            <w:r w:rsidRPr="00762FE0">
              <w:t>Повышение конкурентоспособности на внутреннем и внешнем рынках</w:t>
            </w:r>
          </w:p>
        </w:tc>
        <w:tc>
          <w:tcPr>
            <w:tcW w:w="2409" w:type="dxa"/>
            <w:vMerge w:val="restart"/>
          </w:tcPr>
          <w:p w:rsidR="00FA1989" w:rsidRPr="00762FE0" w:rsidRDefault="00FA1989" w:rsidP="00CA5876">
            <w:r w:rsidRPr="00762FE0">
              <w:t xml:space="preserve">Диваева Э. А. </w:t>
            </w:r>
            <w:r w:rsidRPr="00CA5876">
              <w:t>[5]</w:t>
            </w:r>
            <w:r>
              <w:t xml:space="preserve"> </w:t>
            </w:r>
          </w:p>
        </w:tc>
      </w:tr>
      <w:tr w:rsidR="00FA1989" w:rsidRPr="00762FE0" w:rsidTr="00F12B6C">
        <w:tc>
          <w:tcPr>
            <w:tcW w:w="2696" w:type="dxa"/>
          </w:tcPr>
          <w:p w:rsidR="00FA1989" w:rsidRPr="00762FE0" w:rsidRDefault="00FA1989" w:rsidP="002B6895">
            <w:r w:rsidRPr="00762FE0">
              <w:t xml:space="preserve">Повышение активности </w:t>
            </w:r>
            <w:r>
              <w:rPr>
                <w:color w:val="00B050"/>
              </w:rPr>
              <w:t xml:space="preserve"> </w:t>
            </w:r>
            <w:r w:rsidRPr="002A574C">
              <w:t>в</w:t>
            </w:r>
            <w:r>
              <w:rPr>
                <w:color w:val="00B050"/>
              </w:rPr>
              <w:t xml:space="preserve"> </w:t>
            </w:r>
            <w:r w:rsidRPr="001A2A42">
              <w:rPr>
                <w:color w:val="00B050"/>
              </w:rPr>
              <w:t xml:space="preserve"> </w:t>
            </w:r>
            <w:r w:rsidRPr="00762FE0">
              <w:t>международн</w:t>
            </w:r>
            <w:r>
              <w:t>ом</w:t>
            </w:r>
            <w:r w:rsidRPr="001A2A42">
              <w:rPr>
                <w:color w:val="FF0000"/>
              </w:rPr>
              <w:t xml:space="preserve"> </w:t>
            </w:r>
            <w:r w:rsidRPr="00762FE0">
              <w:t>н</w:t>
            </w:r>
            <w:r w:rsidRPr="00762FE0">
              <w:t>а</w:t>
            </w:r>
            <w:r w:rsidRPr="00762FE0">
              <w:t>учно-</w:t>
            </w:r>
            <w:r w:rsidRPr="0044079E">
              <w:t>техническом с</w:t>
            </w:r>
            <w:r w:rsidRPr="0044079E">
              <w:t>о</w:t>
            </w:r>
            <w:r w:rsidRPr="0044079E">
              <w:t>трудничестве</w:t>
            </w:r>
          </w:p>
        </w:tc>
        <w:tc>
          <w:tcPr>
            <w:tcW w:w="4075" w:type="dxa"/>
          </w:tcPr>
          <w:p w:rsidR="00FA1989" w:rsidRPr="001A2A42" w:rsidRDefault="00FA1989" w:rsidP="00FA1989">
            <w:pPr>
              <w:jc w:val="both"/>
              <w:rPr>
                <w:color w:val="FF0000"/>
              </w:rPr>
            </w:pPr>
            <w:r w:rsidRPr="00762FE0">
              <w:t>Интернационализация научных и</w:t>
            </w:r>
            <w:r w:rsidRPr="00762FE0">
              <w:t>с</w:t>
            </w:r>
            <w:r w:rsidRPr="00762FE0">
              <w:t>следований и разработок, активиз</w:t>
            </w:r>
            <w:r w:rsidRPr="00762FE0">
              <w:t>а</w:t>
            </w:r>
            <w:r w:rsidRPr="00762FE0">
              <w:t>ция международ</w:t>
            </w:r>
            <w:r>
              <w:t>ной мобильности исследователей</w:t>
            </w:r>
          </w:p>
        </w:tc>
        <w:tc>
          <w:tcPr>
            <w:tcW w:w="2409" w:type="dxa"/>
            <w:vMerge/>
          </w:tcPr>
          <w:p w:rsidR="00FA1989" w:rsidRPr="00762FE0" w:rsidRDefault="00FA1989" w:rsidP="00F12B6C">
            <w:pPr>
              <w:jc w:val="center"/>
            </w:pPr>
          </w:p>
        </w:tc>
      </w:tr>
      <w:tr w:rsidR="00FA1989" w:rsidRPr="00762FE0" w:rsidTr="00F12B6C">
        <w:tc>
          <w:tcPr>
            <w:tcW w:w="2696" w:type="dxa"/>
          </w:tcPr>
          <w:p w:rsidR="00FA1989" w:rsidRPr="00762FE0" w:rsidRDefault="00FA1989" w:rsidP="00F12B6C">
            <w:r w:rsidRPr="00762FE0">
              <w:t>Освоение и массовое распространение р</w:t>
            </w:r>
            <w:r w:rsidRPr="00762FE0">
              <w:t>е</w:t>
            </w:r>
            <w:r w:rsidRPr="00762FE0">
              <w:t>зультатов научных и</w:t>
            </w:r>
            <w:r w:rsidRPr="00762FE0">
              <w:t>с</w:t>
            </w:r>
            <w:r w:rsidRPr="00762FE0">
              <w:t>следований</w:t>
            </w:r>
          </w:p>
        </w:tc>
        <w:tc>
          <w:tcPr>
            <w:tcW w:w="4075" w:type="dxa"/>
          </w:tcPr>
          <w:p w:rsidR="00FA1989" w:rsidRPr="002B5890" w:rsidRDefault="00FA1989" w:rsidP="00FA1989">
            <w:pPr>
              <w:jc w:val="both"/>
              <w:rPr>
                <w:spacing w:val="-4"/>
              </w:rPr>
            </w:pPr>
            <w:r w:rsidRPr="002B5890">
              <w:rPr>
                <w:spacing w:val="-4"/>
              </w:rPr>
              <w:t>Определение внутреннего содерж</w:t>
            </w:r>
            <w:r w:rsidRPr="002B5890">
              <w:rPr>
                <w:spacing w:val="-4"/>
              </w:rPr>
              <w:t>а</w:t>
            </w:r>
            <w:r w:rsidRPr="002B5890">
              <w:rPr>
                <w:spacing w:val="-4"/>
              </w:rPr>
              <w:t>ния, масштабов и темпов изменения инновационного потенциала регионов</w:t>
            </w:r>
          </w:p>
        </w:tc>
        <w:tc>
          <w:tcPr>
            <w:tcW w:w="2409" w:type="dxa"/>
            <w:vMerge/>
          </w:tcPr>
          <w:p w:rsidR="00FA1989" w:rsidRPr="00762FE0" w:rsidRDefault="00FA1989" w:rsidP="00F12B6C">
            <w:pPr>
              <w:jc w:val="center"/>
            </w:pPr>
          </w:p>
        </w:tc>
      </w:tr>
      <w:tr w:rsidR="00FA1989" w:rsidRPr="00762FE0" w:rsidTr="00F12B6C">
        <w:tc>
          <w:tcPr>
            <w:tcW w:w="2696" w:type="dxa"/>
          </w:tcPr>
          <w:p w:rsidR="00FA1989" w:rsidRPr="00762FE0" w:rsidRDefault="00FA1989" w:rsidP="00F12B6C">
            <w:r w:rsidRPr="00762FE0">
              <w:t>Сохранение кадрового потенциала</w:t>
            </w:r>
          </w:p>
        </w:tc>
        <w:tc>
          <w:tcPr>
            <w:tcW w:w="4075" w:type="dxa"/>
          </w:tcPr>
          <w:p w:rsidR="00FA1989" w:rsidRPr="00762FE0" w:rsidRDefault="00FA1989" w:rsidP="008D45E2">
            <w:r w:rsidRPr="002A574C">
              <w:t>Предотвращение перехода</w:t>
            </w:r>
            <w:r>
              <w:t xml:space="preserve"> </w:t>
            </w:r>
            <w:r w:rsidRPr="00762FE0">
              <w:t>наиболее квалифицированных кадров в сферы, мало связанные с инновационной дея</w:t>
            </w:r>
            <w:r>
              <w:t>тельностью</w:t>
            </w:r>
          </w:p>
        </w:tc>
        <w:tc>
          <w:tcPr>
            <w:tcW w:w="2409" w:type="dxa"/>
            <w:vMerge/>
          </w:tcPr>
          <w:p w:rsidR="00FA1989" w:rsidRPr="00762FE0" w:rsidRDefault="00FA1989" w:rsidP="00F12B6C">
            <w:pPr>
              <w:jc w:val="center"/>
            </w:pPr>
          </w:p>
        </w:tc>
      </w:tr>
      <w:tr w:rsidR="002B5890" w:rsidRPr="00762FE0" w:rsidTr="006C496E">
        <w:tc>
          <w:tcPr>
            <w:tcW w:w="9180" w:type="dxa"/>
            <w:gridSpan w:val="3"/>
            <w:tcBorders>
              <w:top w:val="nil"/>
              <w:left w:val="nil"/>
              <w:bottom w:val="single" w:sz="4" w:space="0" w:color="auto"/>
              <w:right w:val="nil"/>
            </w:tcBorders>
          </w:tcPr>
          <w:p w:rsidR="002B5890" w:rsidRPr="00CE0850" w:rsidRDefault="002B5890" w:rsidP="002B5890">
            <w:pPr>
              <w:spacing w:line="235" w:lineRule="auto"/>
              <w:jc w:val="right"/>
              <w:rPr>
                <w:i/>
              </w:rPr>
            </w:pPr>
            <w:r>
              <w:rPr>
                <w:i/>
              </w:rPr>
              <w:lastRenderedPageBreak/>
              <w:t>Окончание</w:t>
            </w:r>
            <w:r w:rsidRPr="00CE0850">
              <w:rPr>
                <w:i/>
              </w:rPr>
              <w:t xml:space="preserve"> табл. 1</w:t>
            </w:r>
          </w:p>
        </w:tc>
      </w:tr>
      <w:tr w:rsidR="002B5890" w:rsidRPr="00762FE0" w:rsidTr="006C496E">
        <w:tc>
          <w:tcPr>
            <w:tcW w:w="2696" w:type="dxa"/>
            <w:tcBorders>
              <w:top w:val="single" w:sz="4" w:space="0" w:color="auto"/>
            </w:tcBorders>
          </w:tcPr>
          <w:p w:rsidR="002B5890" w:rsidRPr="00762FE0" w:rsidRDefault="002B5890" w:rsidP="002B5890">
            <w:pPr>
              <w:spacing w:line="235" w:lineRule="auto"/>
              <w:jc w:val="center"/>
            </w:pPr>
            <w:r w:rsidRPr="00762FE0">
              <w:t>Фактор</w:t>
            </w:r>
          </w:p>
        </w:tc>
        <w:tc>
          <w:tcPr>
            <w:tcW w:w="4075" w:type="dxa"/>
            <w:tcBorders>
              <w:top w:val="single" w:sz="4" w:space="0" w:color="auto"/>
            </w:tcBorders>
          </w:tcPr>
          <w:p w:rsidR="002B5890" w:rsidRPr="00762FE0" w:rsidRDefault="002B5890" w:rsidP="002B5890">
            <w:pPr>
              <w:spacing w:line="235" w:lineRule="auto"/>
              <w:jc w:val="center"/>
            </w:pPr>
            <w:r w:rsidRPr="00762FE0">
              <w:t>Содержание</w:t>
            </w:r>
          </w:p>
        </w:tc>
        <w:tc>
          <w:tcPr>
            <w:tcW w:w="2409" w:type="dxa"/>
            <w:tcBorders>
              <w:top w:val="single" w:sz="4" w:space="0" w:color="auto"/>
            </w:tcBorders>
          </w:tcPr>
          <w:p w:rsidR="002B5890" w:rsidRPr="00762FE0" w:rsidRDefault="002B5890" w:rsidP="002B5890">
            <w:pPr>
              <w:spacing w:line="235" w:lineRule="auto"/>
              <w:jc w:val="center"/>
            </w:pPr>
            <w:r w:rsidRPr="00762FE0">
              <w:t>Автор</w:t>
            </w:r>
          </w:p>
        </w:tc>
      </w:tr>
      <w:tr w:rsidR="00FA1989" w:rsidRPr="00762FE0" w:rsidTr="00F12B6C">
        <w:tc>
          <w:tcPr>
            <w:tcW w:w="2696" w:type="dxa"/>
          </w:tcPr>
          <w:p w:rsidR="00FA1989" w:rsidRPr="00762FE0" w:rsidRDefault="00FA1989" w:rsidP="002B5890">
            <w:pPr>
              <w:spacing w:line="235" w:lineRule="auto"/>
            </w:pPr>
            <w:r w:rsidRPr="00762FE0">
              <w:t xml:space="preserve">Экономический </w:t>
            </w:r>
          </w:p>
        </w:tc>
        <w:tc>
          <w:tcPr>
            <w:tcW w:w="4075" w:type="dxa"/>
          </w:tcPr>
          <w:p w:rsidR="00FA1989" w:rsidRPr="00762FE0" w:rsidRDefault="00FA1989" w:rsidP="002B5890">
            <w:pPr>
              <w:spacing w:line="235" w:lineRule="auto"/>
            </w:pPr>
            <w:r w:rsidRPr="00762FE0">
              <w:t>Слабая финансовая поддержка со стороны государства, низкий плат</w:t>
            </w:r>
            <w:r w:rsidRPr="00762FE0">
              <w:t>е</w:t>
            </w:r>
            <w:r w:rsidRPr="00762FE0">
              <w:t>жеспособный спрос на новые пр</w:t>
            </w:r>
            <w:r w:rsidRPr="00762FE0">
              <w:t>о</w:t>
            </w:r>
            <w:r w:rsidRPr="00762FE0">
              <w:t>дукты, отсутствие или недостаток собственных средств, высокая сто</w:t>
            </w:r>
            <w:r w:rsidRPr="00762FE0">
              <w:t>и</w:t>
            </w:r>
            <w:r w:rsidRPr="00762FE0">
              <w:t>мость инноваций, высокий риск и длительные сроки окупаемости</w:t>
            </w:r>
          </w:p>
        </w:tc>
        <w:tc>
          <w:tcPr>
            <w:tcW w:w="2409" w:type="dxa"/>
            <w:vMerge w:val="restart"/>
          </w:tcPr>
          <w:p w:rsidR="00FA1989" w:rsidRPr="008D45E2" w:rsidRDefault="00FA1989" w:rsidP="002B5890">
            <w:pPr>
              <w:spacing w:line="235" w:lineRule="auto"/>
              <w:jc w:val="center"/>
              <w:rPr>
                <w:lang w:val="en-US"/>
              </w:rPr>
            </w:pPr>
            <w:r>
              <w:t xml:space="preserve">Росстат </w:t>
            </w:r>
            <w:r w:rsidR="008D45E2" w:rsidRPr="008D45E2">
              <w:t>[17</w:t>
            </w:r>
            <w:r w:rsidRPr="008D45E2">
              <w:t>]</w:t>
            </w:r>
          </w:p>
          <w:p w:rsidR="00FA1989" w:rsidRPr="00762FE0" w:rsidRDefault="00FA1989" w:rsidP="002B5890">
            <w:pPr>
              <w:spacing w:line="235" w:lineRule="auto"/>
              <w:jc w:val="center"/>
            </w:pPr>
          </w:p>
        </w:tc>
      </w:tr>
      <w:tr w:rsidR="00FA1989" w:rsidRPr="00762FE0" w:rsidTr="00F12B6C">
        <w:tc>
          <w:tcPr>
            <w:tcW w:w="2696" w:type="dxa"/>
          </w:tcPr>
          <w:p w:rsidR="00FA1989" w:rsidRPr="00762FE0" w:rsidRDefault="00FA1989" w:rsidP="002B5890">
            <w:pPr>
              <w:spacing w:line="235" w:lineRule="auto"/>
            </w:pPr>
            <w:r w:rsidRPr="00762FE0">
              <w:t xml:space="preserve">Производственный </w:t>
            </w:r>
          </w:p>
        </w:tc>
        <w:tc>
          <w:tcPr>
            <w:tcW w:w="4075" w:type="dxa"/>
          </w:tcPr>
          <w:p w:rsidR="00FA1989" w:rsidRPr="00762FE0" w:rsidRDefault="00FA1989" w:rsidP="002B5890">
            <w:pPr>
              <w:spacing w:line="235" w:lineRule="auto"/>
            </w:pPr>
            <w:r w:rsidRPr="00762FE0">
              <w:t>Недостаток квалифицированных с</w:t>
            </w:r>
            <w:r w:rsidRPr="00762FE0">
              <w:t>о</w:t>
            </w:r>
            <w:r>
              <w:t xml:space="preserve">трудников, информации о новых </w:t>
            </w:r>
            <w:r w:rsidRPr="00762FE0">
              <w:t>технологиях и рынках сбыта, нево</w:t>
            </w:r>
            <w:r w:rsidRPr="00762FE0">
              <w:t>с</w:t>
            </w:r>
            <w:r w:rsidRPr="00762FE0">
              <w:t>приимчивость организации к инн</w:t>
            </w:r>
            <w:r w:rsidRPr="00762FE0">
              <w:t>о</w:t>
            </w:r>
            <w:r w:rsidRPr="00762FE0">
              <w:t xml:space="preserve">вациям, </w:t>
            </w:r>
            <w:r w:rsidRPr="00FA1989">
              <w:t>низкий инновационный п</w:t>
            </w:r>
            <w:r w:rsidRPr="00FA1989">
              <w:t>о</w:t>
            </w:r>
            <w:r w:rsidRPr="00FA1989">
              <w:t>тенциал, отсутствие возможности для кооперирования с другими</w:t>
            </w:r>
            <w:r w:rsidRPr="00762FE0">
              <w:t xml:space="preserve"> орг</w:t>
            </w:r>
            <w:r w:rsidRPr="00762FE0">
              <w:t>а</w:t>
            </w:r>
            <w:r w:rsidRPr="00762FE0">
              <w:t>низациями</w:t>
            </w:r>
          </w:p>
        </w:tc>
        <w:tc>
          <w:tcPr>
            <w:tcW w:w="2409" w:type="dxa"/>
            <w:vMerge/>
          </w:tcPr>
          <w:p w:rsidR="00FA1989" w:rsidRPr="00762FE0" w:rsidRDefault="00FA1989" w:rsidP="002B5890">
            <w:pPr>
              <w:spacing w:line="235" w:lineRule="auto"/>
              <w:jc w:val="center"/>
            </w:pPr>
          </w:p>
        </w:tc>
      </w:tr>
      <w:tr w:rsidR="00FA1989" w:rsidRPr="00762FE0" w:rsidTr="00F12B6C">
        <w:tc>
          <w:tcPr>
            <w:tcW w:w="2696" w:type="dxa"/>
          </w:tcPr>
          <w:p w:rsidR="00FA1989" w:rsidRPr="00641FE3" w:rsidRDefault="00FA1989" w:rsidP="002B5890">
            <w:pPr>
              <w:spacing w:line="235" w:lineRule="auto"/>
            </w:pPr>
            <w:r w:rsidRPr="00762FE0">
              <w:t>Организационный</w:t>
            </w:r>
          </w:p>
        </w:tc>
        <w:tc>
          <w:tcPr>
            <w:tcW w:w="4075" w:type="dxa"/>
          </w:tcPr>
          <w:p w:rsidR="00FA1989" w:rsidRPr="00762FE0" w:rsidRDefault="00FA1989" w:rsidP="002B5890">
            <w:pPr>
              <w:spacing w:line="235" w:lineRule="auto"/>
            </w:pPr>
            <w:r w:rsidRPr="00762FE0">
              <w:t>Низкий спрос на инновационную продукцию, неразвитость инновац</w:t>
            </w:r>
            <w:r w:rsidRPr="00762FE0">
              <w:t>и</w:t>
            </w:r>
            <w:r w:rsidRPr="00762FE0">
              <w:t>онной инфраструктуры и рынка те</w:t>
            </w:r>
            <w:r w:rsidRPr="00762FE0">
              <w:t>х</w:t>
            </w:r>
            <w:r w:rsidRPr="00762FE0">
              <w:t>нологий, неопределенность сроков инновационного процесса, недост</w:t>
            </w:r>
            <w:r w:rsidRPr="00762FE0">
              <w:t>а</w:t>
            </w:r>
            <w:r w:rsidRPr="00762FE0">
              <w:t>точность законодательных и норм</w:t>
            </w:r>
            <w:r w:rsidRPr="00762FE0">
              <w:t>а</w:t>
            </w:r>
            <w:r w:rsidRPr="00762FE0">
              <w:t>тивных документов, регулирующих и стимулирующих инновационную деятельность</w:t>
            </w:r>
          </w:p>
        </w:tc>
        <w:tc>
          <w:tcPr>
            <w:tcW w:w="2409" w:type="dxa"/>
            <w:vMerge/>
          </w:tcPr>
          <w:p w:rsidR="00FA1989" w:rsidRPr="00762FE0" w:rsidRDefault="00FA1989" w:rsidP="002B5890">
            <w:pPr>
              <w:spacing w:line="235" w:lineRule="auto"/>
              <w:jc w:val="center"/>
            </w:pPr>
          </w:p>
        </w:tc>
      </w:tr>
      <w:tr w:rsidR="00FA1989" w:rsidRPr="00762FE0" w:rsidTr="00F12B6C">
        <w:tc>
          <w:tcPr>
            <w:tcW w:w="2696" w:type="dxa"/>
          </w:tcPr>
          <w:p w:rsidR="00FA1989" w:rsidRPr="00762FE0" w:rsidRDefault="00FA1989" w:rsidP="002B5890">
            <w:pPr>
              <w:spacing w:line="235" w:lineRule="auto"/>
            </w:pPr>
            <w:r w:rsidRPr="00762FE0">
              <w:t xml:space="preserve">Транзакционный </w:t>
            </w:r>
          </w:p>
        </w:tc>
        <w:tc>
          <w:tcPr>
            <w:tcW w:w="4075" w:type="dxa"/>
          </w:tcPr>
          <w:p w:rsidR="00FA1989" w:rsidRPr="00762FE0" w:rsidRDefault="00FA1989" w:rsidP="002B5890">
            <w:proofErr w:type="gramStart"/>
            <w:r w:rsidRPr="00762FE0">
              <w:t>Неразвитость инновационной и</w:t>
            </w:r>
            <w:r w:rsidRPr="00762FE0">
              <w:t>н</w:t>
            </w:r>
            <w:r w:rsidRPr="00762FE0">
              <w:t>фраструктуры и нормативной базы</w:t>
            </w:r>
            <w:r>
              <w:t>,</w:t>
            </w:r>
            <w:r w:rsidRPr="00762FE0">
              <w:t xml:space="preserve"> </w:t>
            </w:r>
            <w:r>
              <w:t>регулирующей</w:t>
            </w:r>
            <w:r w:rsidRPr="00641FE3">
              <w:rPr>
                <w:color w:val="FF0000"/>
              </w:rPr>
              <w:t xml:space="preserve"> </w:t>
            </w:r>
            <w:r w:rsidRPr="00FA1989">
              <w:t>инновационную де</w:t>
            </w:r>
            <w:r w:rsidRPr="00FA1989">
              <w:t>я</w:t>
            </w:r>
            <w:r w:rsidRPr="00FA1989">
              <w:t>тельность, низкое количество нал</w:t>
            </w:r>
            <w:r w:rsidRPr="00FA1989">
              <w:t>о</w:t>
            </w:r>
            <w:r w:rsidRPr="00FA1989">
              <w:t>говых льгот и субсидий, стимул</w:t>
            </w:r>
            <w:r w:rsidRPr="00FA1989">
              <w:t>и</w:t>
            </w:r>
            <w:r w:rsidRPr="00FA1989">
              <w:t>рующих</w:t>
            </w:r>
            <w:r w:rsidRPr="00762FE0">
              <w:t xml:space="preserve"> инновационную активность предприятий, отсутствие эффекти</w:t>
            </w:r>
            <w:r w:rsidRPr="00762FE0">
              <w:t>в</w:t>
            </w:r>
            <w:r w:rsidRPr="00762FE0">
              <w:t>ных механизмов взаимодействия г</w:t>
            </w:r>
            <w:r w:rsidRPr="00762FE0">
              <w:t>о</w:t>
            </w:r>
            <w:r w:rsidRPr="00762FE0">
              <w:t>сударства и бизнеса, недостаток а</w:t>
            </w:r>
            <w:r w:rsidRPr="00762FE0">
              <w:t>к</w:t>
            </w:r>
            <w:r w:rsidRPr="00762FE0">
              <w:t>туальной информации о новых ры</w:t>
            </w:r>
            <w:r w:rsidRPr="00762FE0">
              <w:t>н</w:t>
            </w:r>
            <w:r w:rsidRPr="00762FE0">
              <w:t>ках сбыта и технологиях, неэффе</w:t>
            </w:r>
            <w:r w:rsidRPr="00762FE0">
              <w:t>к</w:t>
            </w:r>
            <w:r w:rsidRPr="00762FE0">
              <w:t>тивная интеграция науки, произво</w:t>
            </w:r>
            <w:r w:rsidRPr="00762FE0">
              <w:t>д</w:t>
            </w:r>
            <w:r w:rsidRPr="00762FE0">
              <w:t>ства и образовательной составля</w:t>
            </w:r>
            <w:r w:rsidRPr="00762FE0">
              <w:t>ю</w:t>
            </w:r>
            <w:r w:rsidRPr="00762FE0">
              <w:t>щей в структуре инновационной си</w:t>
            </w:r>
            <w:r w:rsidRPr="00762FE0">
              <w:t>с</w:t>
            </w:r>
            <w:r w:rsidRPr="00762FE0">
              <w:t>темы, низкая конкурентоспособность страны на мировом рынке</w:t>
            </w:r>
            <w:proofErr w:type="gramEnd"/>
          </w:p>
        </w:tc>
        <w:tc>
          <w:tcPr>
            <w:tcW w:w="2409" w:type="dxa"/>
            <w:vMerge w:val="restart"/>
          </w:tcPr>
          <w:p w:rsidR="00FA1989" w:rsidRPr="00762FE0" w:rsidRDefault="00FA1989" w:rsidP="002B5890">
            <w:pPr>
              <w:spacing w:line="235" w:lineRule="auto"/>
              <w:jc w:val="center"/>
            </w:pPr>
            <w:r>
              <w:t xml:space="preserve">Трухляева А.Н. </w:t>
            </w:r>
            <w:r w:rsidR="008D45E2" w:rsidRPr="008D45E2">
              <w:t>[18</w:t>
            </w:r>
            <w:r w:rsidRPr="008D45E2">
              <w:t>]</w:t>
            </w:r>
          </w:p>
        </w:tc>
      </w:tr>
      <w:tr w:rsidR="00FA1989" w:rsidRPr="00762FE0" w:rsidTr="00F12B6C">
        <w:tc>
          <w:tcPr>
            <w:tcW w:w="2696" w:type="dxa"/>
          </w:tcPr>
          <w:p w:rsidR="00FA1989" w:rsidRPr="00762FE0" w:rsidRDefault="00FA1989" w:rsidP="002B5890">
            <w:pPr>
              <w:spacing w:line="235" w:lineRule="auto"/>
            </w:pPr>
            <w:r w:rsidRPr="00762FE0">
              <w:t xml:space="preserve">Трансформационный </w:t>
            </w:r>
          </w:p>
        </w:tc>
        <w:tc>
          <w:tcPr>
            <w:tcW w:w="4075" w:type="dxa"/>
          </w:tcPr>
          <w:p w:rsidR="00FA1989" w:rsidRPr="00762FE0" w:rsidRDefault="00FA1989" w:rsidP="002B5890">
            <w:proofErr w:type="gramStart"/>
            <w:r w:rsidRPr="00762FE0">
              <w:t>Недостаток квалифицированного персонала и денежных средств, в</w:t>
            </w:r>
            <w:r w:rsidRPr="00762FE0">
              <w:t>ы</w:t>
            </w:r>
            <w:r>
              <w:t>сокая стоимость инноваций,</w:t>
            </w:r>
            <w:r w:rsidRPr="00762FE0">
              <w:t xml:space="preserve"> бол</w:t>
            </w:r>
            <w:r w:rsidRPr="00762FE0">
              <w:t>ь</w:t>
            </w:r>
            <w:r>
              <w:t xml:space="preserve">шой </w:t>
            </w:r>
            <w:r w:rsidRPr="00762FE0">
              <w:t>экономический риск, слабые материальная, научная и техническая базы</w:t>
            </w:r>
            <w:proofErr w:type="gramEnd"/>
          </w:p>
        </w:tc>
        <w:tc>
          <w:tcPr>
            <w:tcW w:w="2409" w:type="dxa"/>
            <w:vMerge/>
          </w:tcPr>
          <w:p w:rsidR="00FA1989" w:rsidRPr="00762FE0" w:rsidRDefault="00FA1989" w:rsidP="002B5890">
            <w:pPr>
              <w:spacing w:line="235" w:lineRule="auto"/>
              <w:jc w:val="center"/>
            </w:pPr>
          </w:p>
        </w:tc>
      </w:tr>
    </w:tbl>
    <w:p w:rsidR="00CE0850" w:rsidRPr="00762FE0" w:rsidRDefault="00CE0850" w:rsidP="002B5890">
      <w:pPr>
        <w:ind w:hanging="426"/>
        <w:jc w:val="both"/>
        <w:rPr>
          <w:sz w:val="28"/>
          <w:szCs w:val="28"/>
        </w:rPr>
      </w:pPr>
    </w:p>
    <w:p w:rsidR="00B6033A" w:rsidRPr="00750AB3" w:rsidRDefault="00750AB3" w:rsidP="002B5890">
      <w:pPr>
        <w:ind w:right="-177" w:firstLine="709"/>
        <w:jc w:val="both"/>
        <w:rPr>
          <w:sz w:val="28"/>
          <w:szCs w:val="28"/>
        </w:rPr>
      </w:pPr>
      <w:r w:rsidRPr="00750AB3">
        <w:rPr>
          <w:sz w:val="28"/>
          <w:szCs w:val="28"/>
        </w:rPr>
        <w:t>Проведенный анализ показал, что в научной литературе исследуются оказывающие влияние на инновационные системы факторы, которые можно классифицировать следующим образом</w:t>
      </w:r>
      <w:r w:rsidR="00B6033A" w:rsidRPr="00750AB3">
        <w:rPr>
          <w:sz w:val="28"/>
          <w:szCs w:val="28"/>
        </w:rPr>
        <w:t xml:space="preserve">: </w:t>
      </w:r>
    </w:p>
    <w:p w:rsidR="00B6033A" w:rsidRPr="008D45E2" w:rsidRDefault="00B6033A" w:rsidP="002B5890">
      <w:pPr>
        <w:numPr>
          <w:ilvl w:val="0"/>
          <w:numId w:val="34"/>
        </w:numPr>
        <w:tabs>
          <w:tab w:val="left" w:pos="993"/>
        </w:tabs>
        <w:spacing w:line="230" w:lineRule="auto"/>
        <w:ind w:left="0" w:right="-177" w:firstLine="709"/>
        <w:jc w:val="both"/>
        <w:rPr>
          <w:sz w:val="28"/>
          <w:szCs w:val="28"/>
        </w:rPr>
      </w:pPr>
      <w:proofErr w:type="gramStart"/>
      <w:r w:rsidRPr="008D45E2">
        <w:rPr>
          <w:sz w:val="28"/>
          <w:szCs w:val="28"/>
        </w:rPr>
        <w:lastRenderedPageBreak/>
        <w:t>влияющие</w:t>
      </w:r>
      <w:proofErr w:type="gramEnd"/>
      <w:r w:rsidRPr="008D45E2">
        <w:rPr>
          <w:sz w:val="28"/>
          <w:szCs w:val="28"/>
        </w:rPr>
        <w:t xml:space="preserve"> на развитие инновационного</w:t>
      </w:r>
      <w:r w:rsidR="00E22421" w:rsidRPr="008D45E2">
        <w:rPr>
          <w:sz w:val="28"/>
          <w:szCs w:val="28"/>
        </w:rPr>
        <w:t xml:space="preserve"> потенциала (А. Н. Трухля</w:t>
      </w:r>
      <w:r w:rsidR="00E22421" w:rsidRPr="008D45E2">
        <w:rPr>
          <w:sz w:val="28"/>
          <w:szCs w:val="28"/>
        </w:rPr>
        <w:t>е</w:t>
      </w:r>
      <w:r w:rsidR="00E22421" w:rsidRPr="008D45E2">
        <w:rPr>
          <w:sz w:val="28"/>
          <w:szCs w:val="28"/>
        </w:rPr>
        <w:t>ва</w:t>
      </w:r>
      <w:r w:rsidR="00750AB3" w:rsidRPr="008D45E2">
        <w:rPr>
          <w:sz w:val="28"/>
          <w:szCs w:val="28"/>
        </w:rPr>
        <w:t> </w:t>
      </w:r>
      <w:r w:rsidR="008D45E2" w:rsidRPr="008D45E2">
        <w:rPr>
          <w:sz w:val="28"/>
          <w:szCs w:val="28"/>
        </w:rPr>
        <w:t>[18</w:t>
      </w:r>
      <w:r w:rsidRPr="008D45E2">
        <w:rPr>
          <w:sz w:val="28"/>
          <w:szCs w:val="28"/>
        </w:rPr>
        <w:t xml:space="preserve">], </w:t>
      </w:r>
      <w:r w:rsidR="00E22421" w:rsidRPr="008D45E2">
        <w:rPr>
          <w:spacing w:val="-2"/>
          <w:sz w:val="28"/>
          <w:szCs w:val="28"/>
        </w:rPr>
        <w:t>Э. А. Диваева [5</w:t>
      </w:r>
      <w:r w:rsidRPr="008D45E2">
        <w:rPr>
          <w:spacing w:val="-2"/>
          <w:sz w:val="28"/>
          <w:szCs w:val="28"/>
        </w:rPr>
        <w:t xml:space="preserve">], </w:t>
      </w:r>
      <w:r w:rsidR="00E22421" w:rsidRPr="008D45E2">
        <w:rPr>
          <w:spacing w:val="-2"/>
          <w:sz w:val="28"/>
          <w:szCs w:val="28"/>
        </w:rPr>
        <w:t xml:space="preserve">И. В. Татаринцева </w:t>
      </w:r>
      <w:r w:rsidR="008D45E2" w:rsidRPr="008D45E2">
        <w:rPr>
          <w:spacing w:val="-2"/>
          <w:sz w:val="28"/>
          <w:szCs w:val="28"/>
        </w:rPr>
        <w:t>[19</w:t>
      </w:r>
      <w:r w:rsidRPr="008D45E2">
        <w:rPr>
          <w:spacing w:val="-2"/>
          <w:sz w:val="28"/>
          <w:szCs w:val="28"/>
        </w:rPr>
        <w:t>]</w:t>
      </w:r>
      <w:r w:rsidR="008D45E2" w:rsidRPr="008D45E2">
        <w:rPr>
          <w:spacing w:val="-2"/>
          <w:sz w:val="28"/>
          <w:szCs w:val="28"/>
        </w:rPr>
        <w:t>, Н. А. Арсентьева [3], Е. С. </w:t>
      </w:r>
      <w:r w:rsidRPr="008D45E2">
        <w:rPr>
          <w:spacing w:val="-2"/>
          <w:sz w:val="28"/>
          <w:szCs w:val="28"/>
        </w:rPr>
        <w:t>Ма</w:t>
      </w:r>
      <w:r w:rsidR="00CA5876" w:rsidRPr="008D45E2">
        <w:rPr>
          <w:spacing w:val="-2"/>
          <w:sz w:val="28"/>
          <w:szCs w:val="28"/>
        </w:rPr>
        <w:t xml:space="preserve">карова </w:t>
      </w:r>
      <w:r w:rsidR="008D45E2" w:rsidRPr="008D45E2">
        <w:rPr>
          <w:spacing w:val="-2"/>
          <w:sz w:val="28"/>
          <w:szCs w:val="28"/>
        </w:rPr>
        <w:t>[20</w:t>
      </w:r>
      <w:r w:rsidRPr="008D45E2">
        <w:rPr>
          <w:spacing w:val="-2"/>
          <w:sz w:val="28"/>
          <w:szCs w:val="28"/>
        </w:rPr>
        <w:t>];</w:t>
      </w:r>
    </w:p>
    <w:p w:rsidR="00B6033A" w:rsidRPr="008D45E2" w:rsidRDefault="00B6033A" w:rsidP="002B5890">
      <w:pPr>
        <w:numPr>
          <w:ilvl w:val="0"/>
          <w:numId w:val="34"/>
        </w:numPr>
        <w:tabs>
          <w:tab w:val="left" w:pos="993"/>
        </w:tabs>
        <w:spacing w:line="230" w:lineRule="auto"/>
        <w:ind w:left="0" w:right="-177" w:firstLine="709"/>
        <w:jc w:val="both"/>
        <w:rPr>
          <w:sz w:val="28"/>
          <w:szCs w:val="28"/>
        </w:rPr>
      </w:pPr>
      <w:proofErr w:type="gramStart"/>
      <w:r w:rsidRPr="008D45E2">
        <w:rPr>
          <w:sz w:val="28"/>
          <w:szCs w:val="28"/>
        </w:rPr>
        <w:t>способствующие</w:t>
      </w:r>
      <w:proofErr w:type="gramEnd"/>
      <w:r w:rsidRPr="008D45E2">
        <w:rPr>
          <w:sz w:val="28"/>
          <w:szCs w:val="28"/>
        </w:rPr>
        <w:t xml:space="preserve"> инновационному развитию территорий (О. В. К</w:t>
      </w:r>
      <w:r w:rsidRPr="008D45E2">
        <w:rPr>
          <w:sz w:val="28"/>
          <w:szCs w:val="28"/>
        </w:rPr>
        <w:t>о</w:t>
      </w:r>
      <w:r w:rsidRPr="008D45E2">
        <w:rPr>
          <w:sz w:val="28"/>
          <w:szCs w:val="28"/>
        </w:rPr>
        <w:t>наныхина</w:t>
      </w:r>
      <w:r w:rsidR="00CA5876" w:rsidRPr="008D45E2">
        <w:rPr>
          <w:sz w:val="28"/>
          <w:szCs w:val="28"/>
        </w:rPr>
        <w:t xml:space="preserve"> </w:t>
      </w:r>
      <w:r w:rsidRPr="008D45E2">
        <w:rPr>
          <w:sz w:val="28"/>
          <w:szCs w:val="28"/>
        </w:rPr>
        <w:t>[11], Е. В. Сибирская, Н. В. Пьянова [</w:t>
      </w:r>
      <w:r w:rsidR="00750AB3" w:rsidRPr="008D45E2">
        <w:rPr>
          <w:sz w:val="28"/>
          <w:szCs w:val="28"/>
        </w:rPr>
        <w:t xml:space="preserve">цит. по </w:t>
      </w:r>
      <w:r w:rsidRPr="008D45E2">
        <w:rPr>
          <w:sz w:val="28"/>
          <w:szCs w:val="28"/>
        </w:rPr>
        <w:t>11]);</w:t>
      </w:r>
    </w:p>
    <w:p w:rsidR="00B6033A" w:rsidRPr="008D45E2" w:rsidRDefault="00B6033A" w:rsidP="002B5890">
      <w:pPr>
        <w:numPr>
          <w:ilvl w:val="0"/>
          <w:numId w:val="34"/>
        </w:numPr>
        <w:tabs>
          <w:tab w:val="left" w:pos="993"/>
        </w:tabs>
        <w:spacing w:line="230" w:lineRule="auto"/>
        <w:ind w:left="0" w:right="-177" w:firstLine="709"/>
        <w:jc w:val="both"/>
        <w:rPr>
          <w:sz w:val="28"/>
          <w:szCs w:val="28"/>
        </w:rPr>
      </w:pPr>
      <w:proofErr w:type="gramStart"/>
      <w:r w:rsidRPr="008D45E2">
        <w:rPr>
          <w:spacing w:val="-4"/>
          <w:sz w:val="28"/>
          <w:szCs w:val="28"/>
        </w:rPr>
        <w:t>воздействующие на формирование инновационной среды (О. С. Пче-линцев</w:t>
      </w:r>
      <w:r w:rsidR="00CA5876" w:rsidRPr="008D45E2">
        <w:rPr>
          <w:spacing w:val="-4"/>
          <w:sz w:val="28"/>
          <w:szCs w:val="28"/>
        </w:rPr>
        <w:t xml:space="preserve"> </w:t>
      </w:r>
      <w:r w:rsidR="00CA5876" w:rsidRPr="008D45E2">
        <w:rPr>
          <w:sz w:val="28"/>
          <w:szCs w:val="28"/>
        </w:rPr>
        <w:t>[14]</w:t>
      </w:r>
      <w:r w:rsidRPr="008D45E2">
        <w:rPr>
          <w:sz w:val="28"/>
          <w:szCs w:val="28"/>
        </w:rPr>
        <w:t>, А. А. Кисуркин</w:t>
      </w:r>
      <w:r w:rsidR="008D45E2" w:rsidRPr="008D45E2">
        <w:rPr>
          <w:sz w:val="28"/>
          <w:szCs w:val="28"/>
        </w:rPr>
        <w:t xml:space="preserve"> [15</w:t>
      </w:r>
      <w:r w:rsidRPr="008D45E2">
        <w:rPr>
          <w:sz w:val="28"/>
          <w:szCs w:val="28"/>
        </w:rPr>
        <w:t>]);</w:t>
      </w:r>
      <w:r w:rsidR="00CA5876" w:rsidRPr="008D45E2">
        <w:rPr>
          <w:sz w:val="28"/>
          <w:szCs w:val="28"/>
        </w:rPr>
        <w:t xml:space="preserve"> </w:t>
      </w:r>
      <w:proofErr w:type="gramEnd"/>
    </w:p>
    <w:p w:rsidR="00B6033A" w:rsidRPr="008D45E2" w:rsidRDefault="00B6033A" w:rsidP="002B5890">
      <w:pPr>
        <w:numPr>
          <w:ilvl w:val="0"/>
          <w:numId w:val="34"/>
        </w:numPr>
        <w:tabs>
          <w:tab w:val="left" w:pos="993"/>
        </w:tabs>
        <w:spacing w:line="230" w:lineRule="auto"/>
        <w:ind w:left="0" w:right="-177" w:firstLine="709"/>
        <w:jc w:val="both"/>
        <w:rPr>
          <w:sz w:val="28"/>
          <w:szCs w:val="28"/>
        </w:rPr>
      </w:pPr>
      <w:proofErr w:type="gramStart"/>
      <w:r w:rsidRPr="008D45E2">
        <w:rPr>
          <w:sz w:val="28"/>
          <w:szCs w:val="28"/>
        </w:rPr>
        <w:t>стимулирующие</w:t>
      </w:r>
      <w:proofErr w:type="gramEnd"/>
      <w:r w:rsidRPr="008D45E2">
        <w:rPr>
          <w:sz w:val="28"/>
          <w:szCs w:val="28"/>
        </w:rPr>
        <w:t xml:space="preserve"> инновационную активность (ОЭСР) [</w:t>
      </w:r>
      <w:r w:rsidRPr="008D45E2">
        <w:rPr>
          <w:sz w:val="28"/>
          <w:szCs w:val="28"/>
          <w:lang w:val="en-US"/>
        </w:rPr>
        <w:t>1</w:t>
      </w:r>
      <w:r w:rsidR="008D45E2" w:rsidRPr="008D45E2">
        <w:rPr>
          <w:sz w:val="28"/>
          <w:szCs w:val="28"/>
        </w:rPr>
        <w:t>6</w:t>
      </w:r>
      <w:r w:rsidRPr="008D45E2">
        <w:rPr>
          <w:sz w:val="28"/>
          <w:szCs w:val="28"/>
        </w:rPr>
        <w:t xml:space="preserve">]; </w:t>
      </w:r>
    </w:p>
    <w:p w:rsidR="00B6033A" w:rsidRPr="008D45E2" w:rsidRDefault="00B6033A" w:rsidP="002B5890">
      <w:pPr>
        <w:numPr>
          <w:ilvl w:val="0"/>
          <w:numId w:val="34"/>
        </w:numPr>
        <w:tabs>
          <w:tab w:val="left" w:pos="993"/>
        </w:tabs>
        <w:spacing w:line="230" w:lineRule="auto"/>
        <w:ind w:left="0" w:right="-177" w:firstLine="709"/>
        <w:jc w:val="both"/>
        <w:rPr>
          <w:sz w:val="28"/>
          <w:szCs w:val="28"/>
        </w:rPr>
      </w:pPr>
      <w:proofErr w:type="gramStart"/>
      <w:r w:rsidRPr="008D45E2">
        <w:rPr>
          <w:sz w:val="28"/>
          <w:szCs w:val="28"/>
        </w:rPr>
        <w:t>препятствующие</w:t>
      </w:r>
      <w:proofErr w:type="gramEnd"/>
      <w:r w:rsidRPr="008D45E2">
        <w:rPr>
          <w:sz w:val="28"/>
          <w:szCs w:val="28"/>
        </w:rPr>
        <w:t xml:space="preserve"> инновационному развитию (Росстат) [</w:t>
      </w:r>
      <w:r w:rsidRPr="008D45E2">
        <w:rPr>
          <w:sz w:val="28"/>
          <w:szCs w:val="28"/>
          <w:lang w:val="en-US"/>
        </w:rPr>
        <w:t>1</w:t>
      </w:r>
      <w:r w:rsidR="008D45E2" w:rsidRPr="008D45E2">
        <w:rPr>
          <w:sz w:val="28"/>
          <w:szCs w:val="28"/>
        </w:rPr>
        <w:t>7</w:t>
      </w:r>
      <w:r w:rsidRPr="008D45E2">
        <w:rPr>
          <w:sz w:val="28"/>
          <w:szCs w:val="28"/>
        </w:rPr>
        <w:t xml:space="preserve">]. </w:t>
      </w:r>
    </w:p>
    <w:p w:rsidR="00B6033A" w:rsidRPr="00762FE0" w:rsidRDefault="00B6033A" w:rsidP="002B5890">
      <w:pPr>
        <w:pStyle w:val="aff3"/>
        <w:shd w:val="clear" w:color="auto" w:fill="FFFFFF"/>
        <w:spacing w:before="0" w:beforeAutospacing="0" w:after="0" w:afterAutospacing="0" w:line="230" w:lineRule="auto"/>
        <w:ind w:firstLine="709"/>
        <w:jc w:val="both"/>
        <w:rPr>
          <w:sz w:val="28"/>
          <w:szCs w:val="28"/>
        </w:rPr>
      </w:pPr>
      <w:r w:rsidRPr="008D45E2">
        <w:rPr>
          <w:sz w:val="28"/>
          <w:szCs w:val="28"/>
        </w:rPr>
        <w:t>Применительно к инновационной системе ЕАЭС рассмотренные в</w:t>
      </w:r>
      <w:r w:rsidRPr="008D45E2">
        <w:rPr>
          <w:sz w:val="28"/>
          <w:szCs w:val="28"/>
        </w:rPr>
        <w:t>ы</w:t>
      </w:r>
      <w:r w:rsidRPr="008D45E2">
        <w:rPr>
          <w:sz w:val="28"/>
          <w:szCs w:val="28"/>
        </w:rPr>
        <w:t>ше</w:t>
      </w:r>
      <w:r w:rsidRPr="00762FE0">
        <w:rPr>
          <w:sz w:val="28"/>
          <w:szCs w:val="28"/>
        </w:rPr>
        <w:t xml:space="preserve"> факторы необходимо, по мнению автора, классифицировать по уровням и определить наиболее значимые, влияющие на развитие инновационной системы ЕАЭС, что не было сделано ранее. Такая необходимость обусло</w:t>
      </w:r>
      <w:r w:rsidRPr="00762FE0">
        <w:rPr>
          <w:sz w:val="28"/>
          <w:szCs w:val="28"/>
        </w:rPr>
        <w:t>в</w:t>
      </w:r>
      <w:r w:rsidRPr="00762FE0">
        <w:rPr>
          <w:sz w:val="28"/>
          <w:szCs w:val="28"/>
        </w:rPr>
        <w:t xml:space="preserve">лена </w:t>
      </w:r>
      <w:r w:rsidR="009B1D26">
        <w:rPr>
          <w:sz w:val="28"/>
          <w:szCs w:val="28"/>
        </w:rPr>
        <w:t xml:space="preserve">тем, что инновационная система </w:t>
      </w:r>
      <w:r w:rsidRPr="00762FE0">
        <w:rPr>
          <w:sz w:val="28"/>
          <w:szCs w:val="28"/>
        </w:rPr>
        <w:t>стран-участниц ЕАЭС в условиях и</w:t>
      </w:r>
      <w:r w:rsidRPr="00762FE0">
        <w:rPr>
          <w:sz w:val="28"/>
          <w:szCs w:val="28"/>
        </w:rPr>
        <w:t>н</w:t>
      </w:r>
      <w:r w:rsidRPr="00762FE0">
        <w:rPr>
          <w:sz w:val="28"/>
          <w:szCs w:val="28"/>
        </w:rPr>
        <w:t>теграции представляет собой многоуровневую систему. Такой подход п</w:t>
      </w:r>
      <w:r w:rsidRPr="00762FE0">
        <w:rPr>
          <w:sz w:val="28"/>
          <w:szCs w:val="28"/>
        </w:rPr>
        <w:t>о</w:t>
      </w:r>
      <w:r w:rsidRPr="00762FE0">
        <w:rPr>
          <w:sz w:val="28"/>
          <w:szCs w:val="28"/>
        </w:rPr>
        <w:t>зволит более точно оценить влияние факторов на развитие инновационной системы и ее составляющих в условиях интеграции. Классифицировать факторы можно по мега-, макро-, мез</w:t>
      </w:r>
      <w:proofErr w:type="gramStart"/>
      <w:r w:rsidRPr="00762FE0">
        <w:rPr>
          <w:sz w:val="28"/>
          <w:szCs w:val="28"/>
        </w:rPr>
        <w:t>о-</w:t>
      </w:r>
      <w:proofErr w:type="gramEnd"/>
      <w:r w:rsidRPr="00762FE0">
        <w:rPr>
          <w:sz w:val="28"/>
          <w:szCs w:val="28"/>
        </w:rPr>
        <w:t xml:space="preserve"> и микроуровням. </w:t>
      </w:r>
    </w:p>
    <w:p w:rsidR="00B6033A" w:rsidRPr="00762FE0" w:rsidRDefault="00B6033A" w:rsidP="002B5890">
      <w:pPr>
        <w:pStyle w:val="aff3"/>
        <w:shd w:val="clear" w:color="auto" w:fill="FFFFFF"/>
        <w:spacing w:before="0" w:beforeAutospacing="0" w:after="0" w:afterAutospacing="0" w:line="230" w:lineRule="auto"/>
        <w:ind w:firstLine="709"/>
        <w:jc w:val="both"/>
        <w:rPr>
          <w:sz w:val="28"/>
          <w:szCs w:val="28"/>
        </w:rPr>
      </w:pPr>
      <w:r w:rsidRPr="00762FE0">
        <w:rPr>
          <w:sz w:val="28"/>
          <w:szCs w:val="28"/>
        </w:rPr>
        <w:t>К факторам, оказывающим влияние на инновационную систему   ЕАЭС на мегауровне можно отнести:</w:t>
      </w:r>
    </w:p>
    <w:p w:rsidR="00B6033A" w:rsidRPr="00762FE0" w:rsidRDefault="00B6033A" w:rsidP="002B5890">
      <w:pPr>
        <w:pStyle w:val="aff3"/>
        <w:numPr>
          <w:ilvl w:val="0"/>
          <w:numId w:val="35"/>
        </w:numPr>
        <w:shd w:val="clear" w:color="auto" w:fill="FFFFFF"/>
        <w:tabs>
          <w:tab w:val="left" w:pos="993"/>
        </w:tabs>
        <w:spacing w:before="0" w:beforeAutospacing="0" w:after="0" w:afterAutospacing="0" w:line="230" w:lineRule="auto"/>
        <w:ind w:left="0" w:firstLine="709"/>
        <w:jc w:val="both"/>
        <w:rPr>
          <w:sz w:val="28"/>
          <w:szCs w:val="28"/>
        </w:rPr>
      </w:pPr>
      <w:r w:rsidRPr="00762FE0">
        <w:rPr>
          <w:sz w:val="28"/>
          <w:szCs w:val="28"/>
        </w:rPr>
        <w:t>взаимодействие с интеграционными объединениями, союзами, м</w:t>
      </w:r>
      <w:r w:rsidRPr="00762FE0">
        <w:rPr>
          <w:sz w:val="28"/>
          <w:szCs w:val="28"/>
        </w:rPr>
        <w:t>е</w:t>
      </w:r>
      <w:r w:rsidRPr="00762FE0">
        <w:rPr>
          <w:sz w:val="28"/>
          <w:szCs w:val="28"/>
        </w:rPr>
        <w:t>ждународными организациями, мировым сообществом при реализации и</w:t>
      </w:r>
      <w:r w:rsidRPr="00762FE0">
        <w:rPr>
          <w:sz w:val="28"/>
          <w:szCs w:val="28"/>
        </w:rPr>
        <w:t>н</w:t>
      </w:r>
      <w:r w:rsidRPr="00762FE0">
        <w:rPr>
          <w:sz w:val="28"/>
          <w:szCs w:val="28"/>
        </w:rPr>
        <w:t>новационных программ и проектов, способствующих трансферу и комме</w:t>
      </w:r>
      <w:r w:rsidRPr="00762FE0">
        <w:rPr>
          <w:sz w:val="28"/>
          <w:szCs w:val="28"/>
        </w:rPr>
        <w:t>р</w:t>
      </w:r>
      <w:r w:rsidRPr="00762FE0">
        <w:rPr>
          <w:sz w:val="28"/>
          <w:szCs w:val="28"/>
        </w:rPr>
        <w:t>циализации технологий;</w:t>
      </w:r>
    </w:p>
    <w:p w:rsidR="00B6033A" w:rsidRPr="00762FE0" w:rsidRDefault="00B6033A" w:rsidP="002B5890">
      <w:pPr>
        <w:pStyle w:val="aff3"/>
        <w:numPr>
          <w:ilvl w:val="0"/>
          <w:numId w:val="35"/>
        </w:numPr>
        <w:shd w:val="clear" w:color="auto" w:fill="FFFFFF"/>
        <w:tabs>
          <w:tab w:val="left" w:pos="993"/>
        </w:tabs>
        <w:spacing w:before="0" w:beforeAutospacing="0" w:after="0" w:afterAutospacing="0" w:line="230" w:lineRule="auto"/>
        <w:ind w:left="0" w:firstLine="709"/>
        <w:jc w:val="both"/>
        <w:rPr>
          <w:sz w:val="28"/>
          <w:szCs w:val="28"/>
        </w:rPr>
      </w:pPr>
      <w:r w:rsidRPr="00762FE0">
        <w:rPr>
          <w:sz w:val="28"/>
          <w:szCs w:val="28"/>
        </w:rPr>
        <w:t>способность инноваций к взаимодействию с технологическими и техническими процессами соответствующих отраслей.</w:t>
      </w:r>
    </w:p>
    <w:p w:rsidR="00B6033A" w:rsidRPr="00762FE0" w:rsidRDefault="00B6033A" w:rsidP="002B5890">
      <w:pPr>
        <w:spacing w:line="230" w:lineRule="auto"/>
        <w:ind w:firstLine="709"/>
        <w:jc w:val="both"/>
        <w:rPr>
          <w:sz w:val="28"/>
          <w:szCs w:val="28"/>
          <w:shd w:val="clear" w:color="auto" w:fill="FFFFFF"/>
        </w:rPr>
      </w:pPr>
      <w:r w:rsidRPr="00762FE0">
        <w:rPr>
          <w:sz w:val="28"/>
          <w:szCs w:val="28"/>
        </w:rPr>
        <w:t>Факторы макро - и мезоуровней определяют успешность реализу</w:t>
      </w:r>
      <w:r w:rsidRPr="00762FE0">
        <w:rPr>
          <w:sz w:val="28"/>
          <w:szCs w:val="28"/>
        </w:rPr>
        <w:t>е</w:t>
      </w:r>
      <w:r w:rsidRPr="00762FE0">
        <w:rPr>
          <w:sz w:val="28"/>
          <w:szCs w:val="28"/>
        </w:rPr>
        <w:t>мых проектов, их эффективность. Основной задачей стран-участниц ЕАЭС и национальных органов власти является создание условий, способству</w:t>
      </w:r>
      <w:r w:rsidRPr="00762FE0">
        <w:rPr>
          <w:sz w:val="28"/>
          <w:szCs w:val="28"/>
        </w:rPr>
        <w:t>ю</w:t>
      </w:r>
      <w:r w:rsidRPr="00762FE0">
        <w:rPr>
          <w:sz w:val="28"/>
          <w:szCs w:val="28"/>
        </w:rPr>
        <w:t xml:space="preserve">щих увеличению инвестиций в инновационную сферу. На макроуровне к факторам, воздействующим на развитие инновационную систему ЕАЭС, можно отнести </w:t>
      </w:r>
      <w:proofErr w:type="gramStart"/>
      <w:r w:rsidRPr="00762FE0">
        <w:rPr>
          <w:sz w:val="28"/>
          <w:szCs w:val="28"/>
        </w:rPr>
        <w:t>следующие</w:t>
      </w:r>
      <w:proofErr w:type="gramEnd"/>
      <w:r w:rsidRPr="00762FE0">
        <w:rPr>
          <w:sz w:val="28"/>
          <w:szCs w:val="28"/>
        </w:rPr>
        <w:t>:</w:t>
      </w:r>
      <w:r w:rsidRPr="00762FE0">
        <w:rPr>
          <w:sz w:val="28"/>
          <w:szCs w:val="28"/>
          <w:shd w:val="clear" w:color="auto" w:fill="FFFFFF"/>
        </w:rPr>
        <w:t xml:space="preserve"> </w:t>
      </w:r>
    </w:p>
    <w:p w:rsidR="00B6033A" w:rsidRPr="00762FE0" w:rsidRDefault="00B6033A" w:rsidP="002B5890">
      <w:pPr>
        <w:numPr>
          <w:ilvl w:val="0"/>
          <w:numId w:val="36"/>
        </w:numPr>
        <w:tabs>
          <w:tab w:val="left" w:pos="993"/>
        </w:tabs>
        <w:spacing w:line="230" w:lineRule="auto"/>
        <w:ind w:left="0" w:firstLine="709"/>
        <w:jc w:val="both"/>
        <w:rPr>
          <w:sz w:val="28"/>
          <w:szCs w:val="28"/>
        </w:rPr>
      </w:pPr>
      <w:r w:rsidRPr="00762FE0">
        <w:rPr>
          <w:sz w:val="28"/>
          <w:szCs w:val="28"/>
          <w:shd w:val="clear" w:color="auto" w:fill="FFFFFF"/>
        </w:rPr>
        <w:t>исследовательский потенциал стран ЕАЭС;</w:t>
      </w:r>
    </w:p>
    <w:p w:rsidR="00B6033A" w:rsidRPr="00762FE0" w:rsidRDefault="00B6033A" w:rsidP="002B5890">
      <w:pPr>
        <w:numPr>
          <w:ilvl w:val="0"/>
          <w:numId w:val="36"/>
        </w:numPr>
        <w:tabs>
          <w:tab w:val="left" w:pos="993"/>
        </w:tabs>
        <w:spacing w:line="230" w:lineRule="auto"/>
        <w:ind w:left="0" w:firstLine="709"/>
        <w:jc w:val="both"/>
        <w:rPr>
          <w:sz w:val="28"/>
          <w:szCs w:val="28"/>
        </w:rPr>
      </w:pPr>
      <w:r w:rsidRPr="00762FE0">
        <w:rPr>
          <w:sz w:val="28"/>
          <w:szCs w:val="28"/>
          <w:shd w:val="clear" w:color="auto" w:fill="FFFFFF"/>
        </w:rPr>
        <w:t xml:space="preserve">инновационная восприимчивость стран ЕАЭС; </w:t>
      </w:r>
    </w:p>
    <w:p w:rsidR="00B6033A" w:rsidRPr="00762FE0" w:rsidRDefault="00B6033A" w:rsidP="002B5890">
      <w:pPr>
        <w:numPr>
          <w:ilvl w:val="0"/>
          <w:numId w:val="36"/>
        </w:numPr>
        <w:tabs>
          <w:tab w:val="left" w:pos="993"/>
        </w:tabs>
        <w:spacing w:line="230" w:lineRule="auto"/>
        <w:ind w:left="0" w:firstLine="709"/>
        <w:jc w:val="both"/>
        <w:rPr>
          <w:sz w:val="28"/>
          <w:szCs w:val="28"/>
        </w:rPr>
      </w:pPr>
      <w:r w:rsidRPr="00762FE0">
        <w:rPr>
          <w:sz w:val="28"/>
          <w:szCs w:val="28"/>
          <w:shd w:val="clear" w:color="auto" w:fill="FFFFFF"/>
        </w:rPr>
        <w:t>затратоемкость ВВП на исследования и разработки;</w:t>
      </w:r>
    </w:p>
    <w:p w:rsidR="00B6033A" w:rsidRPr="00762FE0" w:rsidRDefault="00B6033A" w:rsidP="002B5890">
      <w:pPr>
        <w:numPr>
          <w:ilvl w:val="0"/>
          <w:numId w:val="36"/>
        </w:numPr>
        <w:tabs>
          <w:tab w:val="left" w:pos="993"/>
        </w:tabs>
        <w:spacing w:line="230" w:lineRule="auto"/>
        <w:ind w:left="0" w:firstLine="709"/>
        <w:jc w:val="both"/>
        <w:rPr>
          <w:sz w:val="28"/>
          <w:szCs w:val="28"/>
        </w:rPr>
      </w:pPr>
      <w:r w:rsidRPr="00762FE0">
        <w:rPr>
          <w:sz w:val="28"/>
          <w:szCs w:val="28"/>
          <w:shd w:val="clear" w:color="auto" w:fill="FFFFFF"/>
        </w:rPr>
        <w:t xml:space="preserve">инновационная инфраструктура и нормативная база. </w:t>
      </w:r>
    </w:p>
    <w:p w:rsidR="00B6033A" w:rsidRPr="00762FE0" w:rsidRDefault="00B6033A" w:rsidP="002B5890">
      <w:pPr>
        <w:tabs>
          <w:tab w:val="left" w:pos="993"/>
        </w:tabs>
        <w:spacing w:line="230" w:lineRule="auto"/>
        <w:ind w:firstLine="709"/>
        <w:jc w:val="both"/>
        <w:rPr>
          <w:sz w:val="28"/>
          <w:szCs w:val="28"/>
        </w:rPr>
      </w:pPr>
      <w:r w:rsidRPr="00762FE0">
        <w:rPr>
          <w:sz w:val="28"/>
          <w:szCs w:val="28"/>
          <w:shd w:val="clear" w:color="auto" w:fill="FFFFFF"/>
        </w:rPr>
        <w:t xml:space="preserve">Данные факторы способствуют </w:t>
      </w:r>
      <w:r w:rsidRPr="00762FE0">
        <w:rPr>
          <w:sz w:val="28"/>
          <w:szCs w:val="28"/>
        </w:rPr>
        <w:t>развитию инновационной деятельн</w:t>
      </w:r>
      <w:r w:rsidRPr="00762FE0">
        <w:rPr>
          <w:sz w:val="28"/>
          <w:szCs w:val="28"/>
        </w:rPr>
        <w:t>о</w:t>
      </w:r>
      <w:r w:rsidRPr="00762FE0">
        <w:rPr>
          <w:sz w:val="28"/>
          <w:szCs w:val="28"/>
        </w:rPr>
        <w:t xml:space="preserve">сти через развитие национальных инновационных систем, формирующих точки роста </w:t>
      </w:r>
      <w:proofErr w:type="gramStart"/>
      <w:r w:rsidRPr="00762FE0">
        <w:rPr>
          <w:sz w:val="28"/>
          <w:szCs w:val="28"/>
        </w:rPr>
        <w:t>экономики</w:t>
      </w:r>
      <w:proofErr w:type="gramEnd"/>
      <w:r w:rsidRPr="00762FE0">
        <w:rPr>
          <w:sz w:val="28"/>
          <w:szCs w:val="28"/>
        </w:rPr>
        <w:t xml:space="preserve"> как отдельной страны, так и ЕАЭС Евразийского союза в целом.</w:t>
      </w:r>
    </w:p>
    <w:p w:rsidR="00B6033A" w:rsidRPr="00762FE0" w:rsidRDefault="00B6033A" w:rsidP="002B5890">
      <w:pPr>
        <w:tabs>
          <w:tab w:val="left" w:pos="993"/>
        </w:tabs>
        <w:spacing w:line="230" w:lineRule="auto"/>
        <w:ind w:firstLine="709"/>
        <w:jc w:val="both"/>
        <w:rPr>
          <w:sz w:val="28"/>
          <w:szCs w:val="28"/>
        </w:rPr>
      </w:pPr>
      <w:proofErr w:type="gramStart"/>
      <w:r w:rsidRPr="00762FE0">
        <w:rPr>
          <w:sz w:val="28"/>
          <w:szCs w:val="28"/>
        </w:rPr>
        <w:t>Среди факторов мезоуровня, способствующих развитию инновац</w:t>
      </w:r>
      <w:r w:rsidRPr="00762FE0">
        <w:rPr>
          <w:sz w:val="28"/>
          <w:szCs w:val="28"/>
        </w:rPr>
        <w:t>и</w:t>
      </w:r>
      <w:r w:rsidRPr="00762FE0">
        <w:rPr>
          <w:sz w:val="28"/>
          <w:szCs w:val="28"/>
        </w:rPr>
        <w:t xml:space="preserve">онной деятельности, можно выделить следующие: </w:t>
      </w:r>
      <w:proofErr w:type="gramEnd"/>
    </w:p>
    <w:p w:rsidR="00B6033A" w:rsidRPr="00762FE0" w:rsidRDefault="00B6033A" w:rsidP="002B5890">
      <w:pPr>
        <w:numPr>
          <w:ilvl w:val="0"/>
          <w:numId w:val="37"/>
        </w:numPr>
        <w:tabs>
          <w:tab w:val="left" w:pos="993"/>
        </w:tabs>
        <w:spacing w:line="230" w:lineRule="auto"/>
        <w:ind w:left="0" w:firstLine="709"/>
        <w:jc w:val="both"/>
        <w:rPr>
          <w:sz w:val="28"/>
          <w:szCs w:val="28"/>
        </w:rPr>
      </w:pPr>
      <w:r w:rsidRPr="00762FE0">
        <w:rPr>
          <w:sz w:val="28"/>
          <w:szCs w:val="28"/>
        </w:rPr>
        <w:t>стимулирование развития и правовая защита субъектов малого предпринимательства;</w:t>
      </w:r>
    </w:p>
    <w:p w:rsidR="00B6033A" w:rsidRPr="00762FE0" w:rsidRDefault="00B6033A" w:rsidP="002B5890">
      <w:pPr>
        <w:numPr>
          <w:ilvl w:val="0"/>
          <w:numId w:val="37"/>
        </w:numPr>
        <w:tabs>
          <w:tab w:val="left" w:pos="993"/>
        </w:tabs>
        <w:spacing w:line="230" w:lineRule="auto"/>
        <w:ind w:left="0" w:firstLine="709"/>
        <w:jc w:val="both"/>
        <w:rPr>
          <w:sz w:val="28"/>
          <w:szCs w:val="28"/>
        </w:rPr>
      </w:pPr>
      <w:r w:rsidRPr="00762FE0">
        <w:rPr>
          <w:sz w:val="28"/>
          <w:szCs w:val="28"/>
        </w:rPr>
        <w:t>финансирование научных исследований и технологических разр</w:t>
      </w:r>
      <w:r w:rsidRPr="00762FE0">
        <w:rPr>
          <w:sz w:val="28"/>
          <w:szCs w:val="28"/>
        </w:rPr>
        <w:t>а</w:t>
      </w:r>
      <w:r w:rsidRPr="00762FE0">
        <w:rPr>
          <w:sz w:val="28"/>
          <w:szCs w:val="28"/>
        </w:rPr>
        <w:t>боток региональными органами власти;</w:t>
      </w:r>
    </w:p>
    <w:p w:rsidR="00B6033A" w:rsidRPr="00762FE0" w:rsidRDefault="00B6033A" w:rsidP="00E37FB8">
      <w:pPr>
        <w:numPr>
          <w:ilvl w:val="0"/>
          <w:numId w:val="37"/>
        </w:numPr>
        <w:tabs>
          <w:tab w:val="left" w:pos="993"/>
        </w:tabs>
        <w:ind w:left="0" w:firstLine="709"/>
        <w:jc w:val="both"/>
        <w:rPr>
          <w:sz w:val="28"/>
          <w:szCs w:val="28"/>
        </w:rPr>
      </w:pPr>
      <w:r w:rsidRPr="00762FE0">
        <w:rPr>
          <w:sz w:val="28"/>
          <w:szCs w:val="28"/>
        </w:rPr>
        <w:lastRenderedPageBreak/>
        <w:t xml:space="preserve">поддержка молодых ученых; </w:t>
      </w:r>
    </w:p>
    <w:p w:rsidR="00B6033A" w:rsidRPr="00762FE0" w:rsidRDefault="00B6033A" w:rsidP="00C95447">
      <w:pPr>
        <w:numPr>
          <w:ilvl w:val="0"/>
          <w:numId w:val="37"/>
        </w:numPr>
        <w:tabs>
          <w:tab w:val="left" w:pos="993"/>
        </w:tabs>
        <w:ind w:left="0" w:firstLine="709"/>
        <w:jc w:val="both"/>
        <w:rPr>
          <w:sz w:val="28"/>
          <w:szCs w:val="28"/>
        </w:rPr>
      </w:pPr>
      <w:r w:rsidRPr="00762FE0">
        <w:rPr>
          <w:sz w:val="28"/>
          <w:szCs w:val="28"/>
        </w:rPr>
        <w:t>информационное обеспечение инновационных объектов;</w:t>
      </w:r>
    </w:p>
    <w:p w:rsidR="00B6033A" w:rsidRPr="00762FE0" w:rsidRDefault="00B6033A" w:rsidP="00C95447">
      <w:pPr>
        <w:numPr>
          <w:ilvl w:val="0"/>
          <w:numId w:val="37"/>
        </w:numPr>
        <w:tabs>
          <w:tab w:val="left" w:pos="993"/>
        </w:tabs>
        <w:ind w:left="0" w:firstLine="709"/>
        <w:jc w:val="both"/>
        <w:rPr>
          <w:sz w:val="28"/>
          <w:szCs w:val="28"/>
        </w:rPr>
      </w:pPr>
      <w:r w:rsidRPr="00762FE0">
        <w:rPr>
          <w:sz w:val="28"/>
          <w:szCs w:val="28"/>
        </w:rPr>
        <w:t xml:space="preserve">социально-экономические условия развития региона. </w:t>
      </w:r>
    </w:p>
    <w:p w:rsidR="00B6033A" w:rsidRPr="002B5890" w:rsidRDefault="00B6033A" w:rsidP="00B6033A">
      <w:pPr>
        <w:ind w:firstLine="709"/>
        <w:jc w:val="both"/>
        <w:rPr>
          <w:spacing w:val="-2"/>
          <w:sz w:val="28"/>
          <w:szCs w:val="28"/>
        </w:rPr>
      </w:pPr>
      <w:r w:rsidRPr="002B5890">
        <w:rPr>
          <w:spacing w:val="-2"/>
          <w:sz w:val="28"/>
          <w:szCs w:val="28"/>
        </w:rPr>
        <w:t>На микроуровне можно рассматривать такие факторы, как организ</w:t>
      </w:r>
      <w:r w:rsidRPr="002B5890">
        <w:rPr>
          <w:spacing w:val="-2"/>
          <w:sz w:val="28"/>
          <w:szCs w:val="28"/>
        </w:rPr>
        <w:t>а</w:t>
      </w:r>
      <w:r w:rsidRPr="002B5890">
        <w:rPr>
          <w:spacing w:val="-2"/>
          <w:sz w:val="28"/>
          <w:szCs w:val="28"/>
        </w:rPr>
        <w:t>ционно-правовая форма и форма собственности, размер субъекта инновац</w:t>
      </w:r>
      <w:r w:rsidRPr="002B5890">
        <w:rPr>
          <w:spacing w:val="-2"/>
          <w:sz w:val="28"/>
          <w:szCs w:val="28"/>
        </w:rPr>
        <w:t>и</w:t>
      </w:r>
      <w:r w:rsidRPr="002B5890">
        <w:rPr>
          <w:spacing w:val="-2"/>
          <w:sz w:val="28"/>
          <w:szCs w:val="28"/>
        </w:rPr>
        <w:t>онной деятельности, его отраслевая принадлежность, но в рамках данного исследования интерес представляют факторы мега</w:t>
      </w:r>
      <w:r w:rsidR="004F1B58" w:rsidRPr="002B5890">
        <w:rPr>
          <w:spacing w:val="-2"/>
          <w:sz w:val="28"/>
          <w:szCs w:val="28"/>
        </w:rPr>
        <w:t>-</w:t>
      </w:r>
      <w:r w:rsidRPr="002B5890">
        <w:rPr>
          <w:spacing w:val="-2"/>
          <w:sz w:val="28"/>
          <w:szCs w:val="28"/>
        </w:rPr>
        <w:t>, макр</w:t>
      </w:r>
      <w:proofErr w:type="gramStart"/>
      <w:r w:rsidRPr="002B5890">
        <w:rPr>
          <w:spacing w:val="-2"/>
          <w:sz w:val="28"/>
          <w:szCs w:val="28"/>
        </w:rPr>
        <w:t>о</w:t>
      </w:r>
      <w:r w:rsidR="004F1B58" w:rsidRPr="002B5890">
        <w:rPr>
          <w:spacing w:val="-2"/>
          <w:sz w:val="28"/>
          <w:szCs w:val="28"/>
        </w:rPr>
        <w:t>-</w:t>
      </w:r>
      <w:proofErr w:type="gramEnd"/>
      <w:r w:rsidRPr="002B5890">
        <w:rPr>
          <w:spacing w:val="-2"/>
          <w:sz w:val="28"/>
          <w:szCs w:val="28"/>
        </w:rPr>
        <w:t xml:space="preserve"> и мезоуровней.</w:t>
      </w:r>
    </w:p>
    <w:p w:rsidR="00B6033A" w:rsidRPr="00762FE0" w:rsidRDefault="00B6033A" w:rsidP="00B6033A">
      <w:pPr>
        <w:shd w:val="clear" w:color="auto" w:fill="FFFFFF"/>
        <w:spacing w:line="300" w:lineRule="atLeast"/>
        <w:ind w:firstLine="709"/>
        <w:jc w:val="both"/>
        <w:rPr>
          <w:sz w:val="28"/>
          <w:szCs w:val="28"/>
        </w:rPr>
      </w:pPr>
      <w:r w:rsidRPr="00762FE0">
        <w:rPr>
          <w:sz w:val="28"/>
          <w:szCs w:val="28"/>
        </w:rPr>
        <w:t>Исследование факторов, влияющих на инновационную систему в у</w:t>
      </w:r>
      <w:r w:rsidRPr="00762FE0">
        <w:rPr>
          <w:sz w:val="28"/>
          <w:szCs w:val="28"/>
        </w:rPr>
        <w:t>с</w:t>
      </w:r>
      <w:r w:rsidRPr="00762FE0">
        <w:rPr>
          <w:sz w:val="28"/>
          <w:szCs w:val="28"/>
        </w:rPr>
        <w:t>ловиях интеграции, и условий ее развития позволяет решить важные задачи для стран ЕАЭС:</w:t>
      </w:r>
    </w:p>
    <w:p w:rsidR="00B6033A" w:rsidRPr="00762FE0" w:rsidRDefault="00B6033A" w:rsidP="00C95447">
      <w:pPr>
        <w:numPr>
          <w:ilvl w:val="0"/>
          <w:numId w:val="38"/>
        </w:numPr>
        <w:shd w:val="clear" w:color="auto" w:fill="FFFFFF"/>
        <w:tabs>
          <w:tab w:val="left" w:pos="993"/>
        </w:tabs>
        <w:spacing w:line="300" w:lineRule="atLeast"/>
        <w:ind w:left="0" w:firstLine="709"/>
        <w:jc w:val="both"/>
        <w:rPr>
          <w:sz w:val="28"/>
          <w:szCs w:val="28"/>
        </w:rPr>
      </w:pPr>
      <w:r w:rsidRPr="00762FE0">
        <w:rPr>
          <w:sz w:val="28"/>
          <w:szCs w:val="28"/>
        </w:rPr>
        <w:t>поиск наиболее существенных факторов эффективного функци</w:t>
      </w:r>
      <w:r w:rsidRPr="00762FE0">
        <w:rPr>
          <w:sz w:val="28"/>
          <w:szCs w:val="28"/>
        </w:rPr>
        <w:t>о</w:t>
      </w:r>
      <w:r w:rsidRPr="00762FE0">
        <w:rPr>
          <w:sz w:val="28"/>
          <w:szCs w:val="28"/>
        </w:rPr>
        <w:t>нирования и развития инновационной системы;</w:t>
      </w:r>
    </w:p>
    <w:p w:rsidR="00B6033A" w:rsidRPr="002B5890" w:rsidRDefault="00B6033A" w:rsidP="00C95447">
      <w:pPr>
        <w:numPr>
          <w:ilvl w:val="0"/>
          <w:numId w:val="38"/>
        </w:numPr>
        <w:shd w:val="clear" w:color="auto" w:fill="FFFFFF"/>
        <w:tabs>
          <w:tab w:val="left" w:pos="993"/>
        </w:tabs>
        <w:spacing w:line="300" w:lineRule="atLeast"/>
        <w:ind w:left="0" w:firstLine="709"/>
        <w:jc w:val="both"/>
        <w:rPr>
          <w:spacing w:val="-4"/>
          <w:sz w:val="28"/>
          <w:szCs w:val="28"/>
        </w:rPr>
      </w:pPr>
      <w:r w:rsidRPr="002B5890">
        <w:rPr>
          <w:spacing w:val="-4"/>
          <w:sz w:val="28"/>
          <w:szCs w:val="28"/>
        </w:rPr>
        <w:t>определение институциональных условий инновационного развития;</w:t>
      </w:r>
    </w:p>
    <w:p w:rsidR="00B6033A" w:rsidRPr="00762FE0" w:rsidRDefault="00B6033A" w:rsidP="00C95447">
      <w:pPr>
        <w:numPr>
          <w:ilvl w:val="0"/>
          <w:numId w:val="38"/>
        </w:numPr>
        <w:shd w:val="clear" w:color="auto" w:fill="FFFFFF"/>
        <w:tabs>
          <w:tab w:val="left" w:pos="993"/>
        </w:tabs>
        <w:spacing w:line="300" w:lineRule="atLeast"/>
        <w:ind w:left="0" w:firstLine="709"/>
        <w:jc w:val="both"/>
        <w:rPr>
          <w:sz w:val="28"/>
          <w:szCs w:val="28"/>
        </w:rPr>
      </w:pPr>
      <w:r w:rsidRPr="00762FE0">
        <w:rPr>
          <w:sz w:val="28"/>
          <w:szCs w:val="28"/>
        </w:rPr>
        <w:t>выявление структуры факторов, влияющих на инновационное ра</w:t>
      </w:r>
      <w:r w:rsidRPr="00762FE0">
        <w:rPr>
          <w:sz w:val="28"/>
          <w:szCs w:val="28"/>
        </w:rPr>
        <w:t>з</w:t>
      </w:r>
      <w:r w:rsidRPr="00762FE0">
        <w:rPr>
          <w:sz w:val="28"/>
          <w:szCs w:val="28"/>
        </w:rPr>
        <w:t>витие, и определение их взаимосвязи;</w:t>
      </w:r>
    </w:p>
    <w:p w:rsidR="00B6033A" w:rsidRPr="00762FE0" w:rsidRDefault="00B6033A" w:rsidP="00C95447">
      <w:pPr>
        <w:numPr>
          <w:ilvl w:val="0"/>
          <w:numId w:val="38"/>
        </w:numPr>
        <w:shd w:val="clear" w:color="auto" w:fill="FFFFFF"/>
        <w:tabs>
          <w:tab w:val="left" w:pos="993"/>
        </w:tabs>
        <w:spacing w:line="300" w:lineRule="atLeast"/>
        <w:ind w:left="0" w:firstLine="709"/>
        <w:jc w:val="both"/>
        <w:rPr>
          <w:sz w:val="28"/>
          <w:szCs w:val="28"/>
        </w:rPr>
      </w:pPr>
      <w:r w:rsidRPr="00762FE0">
        <w:rPr>
          <w:sz w:val="28"/>
          <w:szCs w:val="28"/>
        </w:rPr>
        <w:t>выбор условий, при которых возможно получение максимального научного результата при минимальных затратах;</w:t>
      </w:r>
    </w:p>
    <w:p w:rsidR="00B6033A" w:rsidRPr="00762FE0" w:rsidRDefault="00B6033A" w:rsidP="00C95447">
      <w:pPr>
        <w:numPr>
          <w:ilvl w:val="0"/>
          <w:numId w:val="38"/>
        </w:numPr>
        <w:shd w:val="clear" w:color="auto" w:fill="FFFFFF"/>
        <w:tabs>
          <w:tab w:val="left" w:pos="993"/>
        </w:tabs>
        <w:spacing w:line="300" w:lineRule="atLeast"/>
        <w:ind w:left="0" w:firstLine="709"/>
        <w:jc w:val="both"/>
        <w:rPr>
          <w:sz w:val="28"/>
          <w:szCs w:val="28"/>
        </w:rPr>
      </w:pPr>
      <w:r w:rsidRPr="00762FE0">
        <w:rPr>
          <w:sz w:val="28"/>
          <w:szCs w:val="28"/>
        </w:rPr>
        <w:t>оценка реакции национальных, а при желании и региональных, систем на интеграционное воздействие факторов, влияющих на инновац</w:t>
      </w:r>
      <w:r w:rsidRPr="00762FE0">
        <w:rPr>
          <w:sz w:val="28"/>
          <w:szCs w:val="28"/>
        </w:rPr>
        <w:t>и</w:t>
      </w:r>
      <w:r w:rsidRPr="00762FE0">
        <w:rPr>
          <w:sz w:val="28"/>
          <w:szCs w:val="28"/>
        </w:rPr>
        <w:t>онное развитие.</w:t>
      </w:r>
    </w:p>
    <w:p w:rsidR="00B6033A" w:rsidRPr="00762FE0" w:rsidRDefault="00B6033A" w:rsidP="00B6033A">
      <w:pPr>
        <w:pStyle w:val="aff3"/>
        <w:shd w:val="clear" w:color="auto" w:fill="FFFFFF"/>
        <w:spacing w:before="0" w:beforeAutospacing="0" w:after="0" w:afterAutospacing="0"/>
        <w:ind w:firstLine="709"/>
        <w:jc w:val="both"/>
        <w:rPr>
          <w:sz w:val="28"/>
          <w:szCs w:val="28"/>
        </w:rPr>
      </w:pPr>
      <w:r w:rsidRPr="00762FE0">
        <w:rPr>
          <w:sz w:val="28"/>
          <w:szCs w:val="28"/>
        </w:rPr>
        <w:t>Начальной (отправной) точкой для изучения и дальнейшего проект</w:t>
      </w:r>
      <w:r w:rsidRPr="00762FE0">
        <w:rPr>
          <w:sz w:val="28"/>
          <w:szCs w:val="28"/>
        </w:rPr>
        <w:t>и</w:t>
      </w:r>
      <w:r w:rsidRPr="00762FE0">
        <w:rPr>
          <w:sz w:val="28"/>
          <w:szCs w:val="28"/>
        </w:rPr>
        <w:t>рования и прогнозирования влияния факторов на развитие и эффективное функционирование инновационной системы в условиях интеграции выст</w:t>
      </w:r>
      <w:r w:rsidRPr="00762FE0">
        <w:rPr>
          <w:sz w:val="28"/>
          <w:szCs w:val="28"/>
        </w:rPr>
        <w:t>у</w:t>
      </w:r>
      <w:r w:rsidRPr="00762FE0">
        <w:rPr>
          <w:sz w:val="28"/>
          <w:szCs w:val="28"/>
        </w:rPr>
        <w:t>пает их оценка, представляющая собой  процесс определения реального с</w:t>
      </w:r>
      <w:r w:rsidRPr="00762FE0">
        <w:rPr>
          <w:sz w:val="28"/>
          <w:szCs w:val="28"/>
        </w:rPr>
        <w:t>о</w:t>
      </w:r>
      <w:r w:rsidRPr="00762FE0">
        <w:rPr>
          <w:sz w:val="28"/>
          <w:szCs w:val="28"/>
        </w:rPr>
        <w:t xml:space="preserve">стояния объекта по отношению к желаемому или другому объекту. </w:t>
      </w:r>
    </w:p>
    <w:p w:rsidR="00B6033A" w:rsidRPr="00762FE0" w:rsidRDefault="00B6033A" w:rsidP="00B6033A">
      <w:pPr>
        <w:pStyle w:val="aff3"/>
        <w:shd w:val="clear" w:color="auto" w:fill="FFFFFF"/>
        <w:spacing w:before="0" w:beforeAutospacing="0" w:after="0" w:afterAutospacing="0"/>
        <w:ind w:firstLine="709"/>
        <w:jc w:val="both"/>
        <w:rPr>
          <w:sz w:val="28"/>
          <w:szCs w:val="28"/>
        </w:rPr>
      </w:pPr>
      <w:r w:rsidRPr="00762FE0">
        <w:rPr>
          <w:sz w:val="28"/>
          <w:szCs w:val="28"/>
        </w:rPr>
        <w:t>В последние годы в отечественной литературе появилось достаточно как адаптированных к российским условиям, так и собственных методик оценки. Правда необходимо отметить, что в основном эти методики н</w:t>
      </w:r>
      <w:r w:rsidRPr="00762FE0">
        <w:rPr>
          <w:sz w:val="28"/>
          <w:szCs w:val="28"/>
        </w:rPr>
        <w:t>а</w:t>
      </w:r>
      <w:r w:rsidRPr="00762FE0">
        <w:rPr>
          <w:sz w:val="28"/>
          <w:szCs w:val="28"/>
        </w:rPr>
        <w:t>правлены на оценку научно-технического и инновационного потенциала территорий (как региона, так и страны в целом). В зарубежной практике, на наш взгляд, следует выделить следу</w:t>
      </w:r>
      <w:r w:rsidR="004F1B58">
        <w:rPr>
          <w:sz w:val="28"/>
          <w:szCs w:val="28"/>
        </w:rPr>
        <w:t xml:space="preserve">ющие методики оценки факторов, </w:t>
      </w:r>
      <w:r w:rsidRPr="00762FE0">
        <w:rPr>
          <w:sz w:val="28"/>
          <w:szCs w:val="28"/>
        </w:rPr>
        <w:t xml:space="preserve">влияющих на развитие инновационных систем: </w:t>
      </w:r>
    </w:p>
    <w:p w:rsidR="00B6033A" w:rsidRPr="00762FE0" w:rsidRDefault="00B6033A" w:rsidP="00C95447">
      <w:pPr>
        <w:pStyle w:val="aff3"/>
        <w:numPr>
          <w:ilvl w:val="0"/>
          <w:numId w:val="39"/>
        </w:numPr>
        <w:shd w:val="clear" w:color="auto" w:fill="FFFFFF"/>
        <w:tabs>
          <w:tab w:val="left" w:pos="993"/>
        </w:tabs>
        <w:spacing w:before="0" w:beforeAutospacing="0" w:after="0" w:afterAutospacing="0"/>
        <w:ind w:left="0" w:firstLine="709"/>
        <w:jc w:val="both"/>
        <w:rPr>
          <w:sz w:val="28"/>
          <w:szCs w:val="28"/>
        </w:rPr>
      </w:pPr>
      <w:r w:rsidRPr="00762FE0">
        <w:rPr>
          <w:sz w:val="28"/>
          <w:szCs w:val="28"/>
        </w:rPr>
        <w:t xml:space="preserve">интегральная (Япония); </w:t>
      </w:r>
    </w:p>
    <w:p w:rsidR="00B6033A" w:rsidRPr="00762FE0" w:rsidRDefault="00B6033A" w:rsidP="00C95447">
      <w:pPr>
        <w:pStyle w:val="aff3"/>
        <w:numPr>
          <w:ilvl w:val="0"/>
          <w:numId w:val="39"/>
        </w:numPr>
        <w:shd w:val="clear" w:color="auto" w:fill="FFFFFF"/>
        <w:tabs>
          <w:tab w:val="left" w:pos="993"/>
        </w:tabs>
        <w:spacing w:before="0" w:beforeAutospacing="0" w:after="0" w:afterAutospacing="0"/>
        <w:ind w:left="0" w:firstLine="709"/>
        <w:jc w:val="both"/>
        <w:rPr>
          <w:sz w:val="28"/>
          <w:szCs w:val="28"/>
        </w:rPr>
      </w:pPr>
      <w:proofErr w:type="gramStart"/>
      <w:r w:rsidRPr="00762FE0">
        <w:rPr>
          <w:sz w:val="28"/>
          <w:szCs w:val="28"/>
        </w:rPr>
        <w:t>комплексная</w:t>
      </w:r>
      <w:proofErr w:type="gramEnd"/>
      <w:r w:rsidRPr="00762FE0">
        <w:rPr>
          <w:sz w:val="28"/>
          <w:szCs w:val="28"/>
        </w:rPr>
        <w:t xml:space="preserve"> (США);</w:t>
      </w:r>
    </w:p>
    <w:p w:rsidR="00B6033A" w:rsidRPr="00762FE0" w:rsidRDefault="00B6033A" w:rsidP="00C95447">
      <w:pPr>
        <w:pStyle w:val="aff3"/>
        <w:numPr>
          <w:ilvl w:val="0"/>
          <w:numId w:val="39"/>
        </w:numPr>
        <w:shd w:val="clear" w:color="auto" w:fill="FFFFFF"/>
        <w:tabs>
          <w:tab w:val="left" w:pos="993"/>
        </w:tabs>
        <w:spacing w:before="0" w:beforeAutospacing="0" w:after="0" w:afterAutospacing="0"/>
        <w:ind w:left="0" w:firstLine="709"/>
        <w:jc w:val="both"/>
        <w:rPr>
          <w:sz w:val="28"/>
          <w:szCs w:val="28"/>
        </w:rPr>
      </w:pPr>
      <w:r w:rsidRPr="00762FE0">
        <w:rPr>
          <w:sz w:val="28"/>
          <w:szCs w:val="28"/>
        </w:rPr>
        <w:t xml:space="preserve"> расчет суммарного инновационного индекса (Нидерланды).</w:t>
      </w:r>
    </w:p>
    <w:p w:rsidR="00B6033A" w:rsidRPr="00762FE0" w:rsidRDefault="00B6033A" w:rsidP="00B6033A">
      <w:pPr>
        <w:pStyle w:val="aff3"/>
        <w:shd w:val="clear" w:color="auto" w:fill="FFFFFF"/>
        <w:spacing w:before="0" w:beforeAutospacing="0" w:after="0" w:afterAutospacing="0"/>
        <w:ind w:firstLine="709"/>
        <w:jc w:val="both"/>
        <w:rPr>
          <w:sz w:val="28"/>
          <w:szCs w:val="28"/>
        </w:rPr>
      </w:pPr>
      <w:r w:rsidRPr="00762FE0">
        <w:rPr>
          <w:sz w:val="28"/>
          <w:szCs w:val="28"/>
        </w:rPr>
        <w:t>Из всего множества рассмотренных отечественных методик выделим:</w:t>
      </w:r>
    </w:p>
    <w:p w:rsidR="00B6033A" w:rsidRPr="00762FE0" w:rsidRDefault="00B6033A" w:rsidP="00C95447">
      <w:pPr>
        <w:pStyle w:val="aff3"/>
        <w:numPr>
          <w:ilvl w:val="0"/>
          <w:numId w:val="40"/>
        </w:numPr>
        <w:shd w:val="clear" w:color="auto" w:fill="FFFFFF"/>
        <w:tabs>
          <w:tab w:val="left" w:pos="993"/>
        </w:tabs>
        <w:spacing w:before="0" w:beforeAutospacing="0" w:after="0" w:afterAutospacing="0"/>
        <w:ind w:left="0" w:firstLine="709"/>
        <w:jc w:val="both"/>
        <w:rPr>
          <w:sz w:val="28"/>
          <w:szCs w:val="28"/>
        </w:rPr>
      </w:pPr>
      <w:r w:rsidRPr="00762FE0">
        <w:rPr>
          <w:sz w:val="28"/>
          <w:szCs w:val="28"/>
        </w:rPr>
        <w:t>факторный анализ иннова</w:t>
      </w:r>
      <w:r w:rsidR="004F1B58">
        <w:rPr>
          <w:sz w:val="28"/>
          <w:szCs w:val="28"/>
        </w:rPr>
        <w:t>ционного потенциала региона (Э. П. </w:t>
      </w:r>
      <w:r w:rsidRPr="00762FE0">
        <w:rPr>
          <w:sz w:val="28"/>
          <w:szCs w:val="28"/>
        </w:rPr>
        <w:t>Амосенок и В. А. Баженов [1]);</w:t>
      </w:r>
    </w:p>
    <w:p w:rsidR="00B6033A" w:rsidRPr="00762FE0" w:rsidRDefault="00B6033A" w:rsidP="00C95447">
      <w:pPr>
        <w:pStyle w:val="aff3"/>
        <w:numPr>
          <w:ilvl w:val="0"/>
          <w:numId w:val="40"/>
        </w:numPr>
        <w:shd w:val="clear" w:color="auto" w:fill="FFFFFF"/>
        <w:tabs>
          <w:tab w:val="left" w:pos="993"/>
        </w:tabs>
        <w:spacing w:before="0" w:beforeAutospacing="0" w:after="0" w:afterAutospacing="0"/>
        <w:ind w:left="0" w:firstLine="709"/>
        <w:jc w:val="both"/>
        <w:rPr>
          <w:sz w:val="28"/>
          <w:szCs w:val="28"/>
        </w:rPr>
      </w:pPr>
      <w:r w:rsidRPr="00762FE0">
        <w:rPr>
          <w:sz w:val="28"/>
          <w:szCs w:val="28"/>
        </w:rPr>
        <w:t>регрес</w:t>
      </w:r>
      <w:r w:rsidR="0039656E">
        <w:rPr>
          <w:sz w:val="28"/>
          <w:szCs w:val="28"/>
        </w:rPr>
        <w:t xml:space="preserve">сионный анализ (Т. А. </w:t>
      </w:r>
      <w:r w:rsidR="0039656E" w:rsidRPr="008D45E2">
        <w:rPr>
          <w:sz w:val="28"/>
          <w:szCs w:val="28"/>
        </w:rPr>
        <w:t xml:space="preserve">Штецер </w:t>
      </w:r>
      <w:r w:rsidR="008D45E2" w:rsidRPr="008D45E2">
        <w:rPr>
          <w:sz w:val="28"/>
          <w:szCs w:val="28"/>
        </w:rPr>
        <w:t>[21</w:t>
      </w:r>
      <w:r w:rsidRPr="008D45E2">
        <w:rPr>
          <w:sz w:val="28"/>
          <w:szCs w:val="28"/>
        </w:rPr>
        <w:t>]);</w:t>
      </w:r>
    </w:p>
    <w:p w:rsidR="00B6033A" w:rsidRPr="00762FE0" w:rsidRDefault="00B6033A" w:rsidP="00C95447">
      <w:pPr>
        <w:pStyle w:val="aff3"/>
        <w:numPr>
          <w:ilvl w:val="0"/>
          <w:numId w:val="40"/>
        </w:numPr>
        <w:shd w:val="clear" w:color="auto" w:fill="FFFFFF"/>
        <w:tabs>
          <w:tab w:val="left" w:pos="993"/>
        </w:tabs>
        <w:spacing w:before="0" w:beforeAutospacing="0" w:after="0" w:afterAutospacing="0"/>
        <w:ind w:left="0" w:firstLine="709"/>
        <w:jc w:val="both"/>
        <w:rPr>
          <w:sz w:val="28"/>
          <w:szCs w:val="28"/>
        </w:rPr>
      </w:pPr>
      <w:r w:rsidRPr="00762FE0">
        <w:rPr>
          <w:sz w:val="28"/>
          <w:szCs w:val="28"/>
        </w:rPr>
        <w:t>структурный анализ инновационной активности территории по о</w:t>
      </w:r>
      <w:r w:rsidRPr="00762FE0">
        <w:rPr>
          <w:sz w:val="28"/>
          <w:szCs w:val="28"/>
        </w:rPr>
        <w:t>т</w:t>
      </w:r>
      <w:r w:rsidRPr="00762FE0">
        <w:rPr>
          <w:sz w:val="28"/>
          <w:szCs w:val="28"/>
        </w:rPr>
        <w:t xml:space="preserve">раслевому признаку (С. В. Кортов [12]); </w:t>
      </w:r>
    </w:p>
    <w:p w:rsidR="00B6033A" w:rsidRPr="00762FE0" w:rsidRDefault="00B6033A" w:rsidP="00C95447">
      <w:pPr>
        <w:pStyle w:val="aff3"/>
        <w:numPr>
          <w:ilvl w:val="0"/>
          <w:numId w:val="40"/>
        </w:numPr>
        <w:shd w:val="clear" w:color="auto" w:fill="FFFFFF"/>
        <w:tabs>
          <w:tab w:val="left" w:pos="993"/>
        </w:tabs>
        <w:spacing w:before="0" w:beforeAutospacing="0" w:after="0" w:afterAutospacing="0"/>
        <w:ind w:left="0" w:firstLine="709"/>
        <w:jc w:val="both"/>
        <w:rPr>
          <w:sz w:val="28"/>
          <w:szCs w:val="28"/>
        </w:rPr>
      </w:pPr>
      <w:r w:rsidRPr="00762FE0">
        <w:rPr>
          <w:sz w:val="28"/>
          <w:szCs w:val="28"/>
        </w:rPr>
        <w:t>кластеризаци</w:t>
      </w:r>
      <w:r w:rsidR="0039656E">
        <w:rPr>
          <w:sz w:val="28"/>
          <w:szCs w:val="28"/>
        </w:rPr>
        <w:t xml:space="preserve">я территорий (А. Е. </w:t>
      </w:r>
      <w:proofErr w:type="gramStart"/>
      <w:r w:rsidR="0039656E">
        <w:rPr>
          <w:sz w:val="28"/>
          <w:szCs w:val="28"/>
        </w:rPr>
        <w:t>Варшавский</w:t>
      </w:r>
      <w:proofErr w:type="gramEnd"/>
      <w:r w:rsidR="0039656E">
        <w:rPr>
          <w:sz w:val="28"/>
          <w:szCs w:val="28"/>
        </w:rPr>
        <w:t xml:space="preserve"> (</w:t>
      </w:r>
      <w:r w:rsidRPr="00762FE0">
        <w:rPr>
          <w:sz w:val="28"/>
          <w:szCs w:val="28"/>
        </w:rPr>
        <w:t xml:space="preserve">по </w:t>
      </w:r>
      <w:r w:rsidR="0039656E" w:rsidRPr="0039656E">
        <w:rPr>
          <w:sz w:val="28"/>
          <w:szCs w:val="28"/>
        </w:rPr>
        <w:t>[</w:t>
      </w:r>
      <w:r w:rsidRPr="00762FE0">
        <w:rPr>
          <w:sz w:val="28"/>
          <w:szCs w:val="28"/>
        </w:rPr>
        <w:t xml:space="preserve">5]); </w:t>
      </w:r>
    </w:p>
    <w:p w:rsidR="00B6033A" w:rsidRPr="00762FE0" w:rsidRDefault="00B6033A" w:rsidP="00C95447">
      <w:pPr>
        <w:pStyle w:val="aff3"/>
        <w:numPr>
          <w:ilvl w:val="0"/>
          <w:numId w:val="40"/>
        </w:numPr>
        <w:shd w:val="clear" w:color="auto" w:fill="FFFFFF"/>
        <w:tabs>
          <w:tab w:val="left" w:pos="993"/>
        </w:tabs>
        <w:spacing w:before="0" w:beforeAutospacing="0" w:after="0" w:afterAutospacing="0"/>
        <w:ind w:left="0" w:firstLine="709"/>
        <w:jc w:val="both"/>
        <w:rPr>
          <w:sz w:val="28"/>
          <w:szCs w:val="28"/>
        </w:rPr>
      </w:pPr>
      <w:r w:rsidRPr="00762FE0">
        <w:rPr>
          <w:sz w:val="28"/>
          <w:szCs w:val="28"/>
        </w:rPr>
        <w:t>рейтинговая оценка регионов по уровню их инновационного разв</w:t>
      </w:r>
      <w:r w:rsidRPr="00762FE0">
        <w:rPr>
          <w:sz w:val="28"/>
          <w:szCs w:val="28"/>
        </w:rPr>
        <w:t>и</w:t>
      </w:r>
      <w:r w:rsidR="0039656E">
        <w:rPr>
          <w:sz w:val="28"/>
          <w:szCs w:val="28"/>
        </w:rPr>
        <w:t>тия (А. Б. Гусев [4</w:t>
      </w:r>
      <w:r w:rsidRPr="00762FE0">
        <w:rPr>
          <w:sz w:val="28"/>
          <w:szCs w:val="28"/>
        </w:rPr>
        <w:t xml:space="preserve">]). </w:t>
      </w:r>
    </w:p>
    <w:p w:rsidR="00B6033A" w:rsidRPr="00762FE0" w:rsidRDefault="00B6033A" w:rsidP="00E37FB8">
      <w:pPr>
        <w:pStyle w:val="aff3"/>
        <w:shd w:val="clear" w:color="auto" w:fill="FFFFFF"/>
        <w:tabs>
          <w:tab w:val="left" w:pos="993"/>
        </w:tabs>
        <w:spacing w:before="0" w:beforeAutospacing="0" w:after="0" w:afterAutospacing="0" w:line="252" w:lineRule="auto"/>
        <w:ind w:firstLine="709"/>
        <w:jc w:val="both"/>
        <w:rPr>
          <w:sz w:val="28"/>
          <w:szCs w:val="28"/>
        </w:rPr>
      </w:pPr>
      <w:r w:rsidRPr="00762FE0">
        <w:rPr>
          <w:sz w:val="28"/>
          <w:szCs w:val="28"/>
        </w:rPr>
        <w:lastRenderedPageBreak/>
        <w:t>Из выше</w:t>
      </w:r>
      <w:r w:rsidR="0039656E">
        <w:rPr>
          <w:sz w:val="28"/>
          <w:szCs w:val="28"/>
        </w:rPr>
        <w:t xml:space="preserve"> </w:t>
      </w:r>
      <w:proofErr w:type="gramStart"/>
      <w:r w:rsidRPr="00762FE0">
        <w:rPr>
          <w:sz w:val="28"/>
          <w:szCs w:val="28"/>
        </w:rPr>
        <w:t>названных</w:t>
      </w:r>
      <w:proofErr w:type="gramEnd"/>
      <w:r w:rsidRPr="00762FE0">
        <w:rPr>
          <w:sz w:val="28"/>
          <w:szCs w:val="28"/>
        </w:rPr>
        <w:t xml:space="preserve"> только методики Э.</w:t>
      </w:r>
      <w:r w:rsidR="0039656E">
        <w:rPr>
          <w:sz w:val="28"/>
          <w:szCs w:val="28"/>
        </w:rPr>
        <w:t xml:space="preserve"> П. Амосенка, В. А. Баженова и Т. А. Штерцер</w:t>
      </w:r>
      <w:r w:rsidRPr="00762FE0">
        <w:rPr>
          <w:sz w:val="28"/>
          <w:szCs w:val="28"/>
        </w:rPr>
        <w:t xml:space="preserve"> оценивают факторы, влияющие на инновационное разв</w:t>
      </w:r>
      <w:r w:rsidRPr="00762FE0">
        <w:rPr>
          <w:sz w:val="28"/>
          <w:szCs w:val="28"/>
        </w:rPr>
        <w:t>и</w:t>
      </w:r>
      <w:r w:rsidRPr="00762FE0">
        <w:rPr>
          <w:sz w:val="28"/>
          <w:szCs w:val="28"/>
        </w:rPr>
        <w:t xml:space="preserve">тие системы. </w:t>
      </w:r>
    </w:p>
    <w:p w:rsidR="00B6033A" w:rsidRPr="00762FE0" w:rsidRDefault="00B6033A" w:rsidP="00011699">
      <w:pPr>
        <w:pStyle w:val="aff3"/>
        <w:shd w:val="clear" w:color="auto" w:fill="FFFFFF"/>
        <w:tabs>
          <w:tab w:val="left" w:pos="993"/>
        </w:tabs>
        <w:spacing w:before="0" w:beforeAutospacing="0" w:after="0" w:afterAutospacing="0" w:line="252" w:lineRule="auto"/>
        <w:ind w:firstLine="709"/>
        <w:jc w:val="both"/>
        <w:rPr>
          <w:sz w:val="28"/>
          <w:szCs w:val="28"/>
        </w:rPr>
      </w:pPr>
      <w:r w:rsidRPr="00762FE0">
        <w:rPr>
          <w:sz w:val="28"/>
          <w:szCs w:val="28"/>
        </w:rPr>
        <w:t>Основные достоинства и н</w:t>
      </w:r>
      <w:r w:rsidR="0039656E">
        <w:rPr>
          <w:sz w:val="28"/>
          <w:szCs w:val="28"/>
        </w:rPr>
        <w:t>едостатки анализируемых методик</w:t>
      </w:r>
      <w:r w:rsidRPr="00762FE0">
        <w:rPr>
          <w:sz w:val="28"/>
          <w:szCs w:val="28"/>
        </w:rPr>
        <w:t xml:space="preserve"> сист</w:t>
      </w:r>
      <w:r w:rsidRPr="00762FE0">
        <w:rPr>
          <w:sz w:val="28"/>
          <w:szCs w:val="28"/>
        </w:rPr>
        <w:t>е</w:t>
      </w:r>
      <w:r w:rsidRPr="00762FE0">
        <w:rPr>
          <w:sz w:val="28"/>
          <w:szCs w:val="28"/>
        </w:rPr>
        <w:t>матизированы автором и представлены в табл. 2.</w:t>
      </w:r>
    </w:p>
    <w:p w:rsidR="00B6033A" w:rsidRPr="00762FE0" w:rsidRDefault="00B6033A" w:rsidP="00011699">
      <w:pPr>
        <w:pStyle w:val="aff3"/>
        <w:shd w:val="clear" w:color="auto" w:fill="FFFFFF"/>
        <w:spacing w:before="0" w:beforeAutospacing="0" w:after="0" w:afterAutospacing="0" w:line="252" w:lineRule="auto"/>
        <w:ind w:firstLine="709"/>
        <w:jc w:val="both"/>
      </w:pPr>
    </w:p>
    <w:p w:rsidR="00B6033A" w:rsidRPr="00762FE0" w:rsidRDefault="00B6033A" w:rsidP="00011699">
      <w:pPr>
        <w:spacing w:line="252" w:lineRule="auto"/>
        <w:ind w:firstLine="709"/>
        <w:jc w:val="right"/>
      </w:pPr>
      <w:r w:rsidRPr="00762FE0">
        <w:rPr>
          <w:i/>
        </w:rPr>
        <w:t>Таблица 2</w:t>
      </w:r>
    </w:p>
    <w:p w:rsidR="00B6033A" w:rsidRPr="00762FE0" w:rsidRDefault="00B6033A" w:rsidP="00011699">
      <w:pPr>
        <w:spacing w:line="252" w:lineRule="auto"/>
        <w:ind w:firstLine="709"/>
        <w:jc w:val="center"/>
      </w:pPr>
    </w:p>
    <w:p w:rsidR="00B6033A" w:rsidRPr="00762FE0" w:rsidRDefault="00B6033A" w:rsidP="00011699">
      <w:pPr>
        <w:spacing w:line="252" w:lineRule="auto"/>
        <w:ind w:firstLine="709"/>
        <w:jc w:val="center"/>
        <w:rPr>
          <w:b/>
        </w:rPr>
      </w:pPr>
      <w:r w:rsidRPr="00762FE0">
        <w:rPr>
          <w:b/>
        </w:rPr>
        <w:t>Достоинства и недостатки существующих методик оценки факторов, влияющих на развитие инновационн</w:t>
      </w:r>
      <w:r w:rsidR="00EF64DD">
        <w:rPr>
          <w:b/>
        </w:rPr>
        <w:t>ых систем в условиях интегации</w:t>
      </w:r>
    </w:p>
    <w:p w:rsidR="00B6033A" w:rsidRPr="00762FE0" w:rsidRDefault="00B6033A" w:rsidP="00011699">
      <w:pPr>
        <w:spacing w:line="252" w:lineRule="auto"/>
        <w:ind w:firstLine="709"/>
        <w:jc w:val="cente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1"/>
        <w:gridCol w:w="2268"/>
        <w:gridCol w:w="2268"/>
      </w:tblGrid>
      <w:tr w:rsidR="00B6033A" w:rsidRPr="00762FE0" w:rsidTr="005A7274">
        <w:tc>
          <w:tcPr>
            <w:tcW w:w="1094" w:type="pct"/>
            <w:shd w:val="clear" w:color="auto" w:fill="auto"/>
          </w:tcPr>
          <w:p w:rsidR="00B6033A" w:rsidRPr="00762FE0" w:rsidRDefault="00B6033A" w:rsidP="00011699">
            <w:pPr>
              <w:spacing w:line="252" w:lineRule="auto"/>
              <w:jc w:val="center"/>
            </w:pPr>
            <w:r w:rsidRPr="00762FE0">
              <w:t>Методика</w:t>
            </w:r>
          </w:p>
        </w:tc>
        <w:tc>
          <w:tcPr>
            <w:tcW w:w="1406" w:type="pct"/>
            <w:shd w:val="clear" w:color="auto" w:fill="auto"/>
          </w:tcPr>
          <w:p w:rsidR="00B6033A" w:rsidRPr="00762FE0" w:rsidRDefault="00B6033A" w:rsidP="00011699">
            <w:pPr>
              <w:spacing w:line="252" w:lineRule="auto"/>
              <w:jc w:val="center"/>
            </w:pPr>
            <w:r w:rsidRPr="00762FE0">
              <w:t>Содержание</w:t>
            </w:r>
          </w:p>
        </w:tc>
        <w:tc>
          <w:tcPr>
            <w:tcW w:w="1250" w:type="pct"/>
            <w:shd w:val="clear" w:color="auto" w:fill="auto"/>
          </w:tcPr>
          <w:p w:rsidR="00B6033A" w:rsidRPr="00762FE0" w:rsidRDefault="00B6033A" w:rsidP="00011699">
            <w:pPr>
              <w:spacing w:line="252" w:lineRule="auto"/>
              <w:jc w:val="center"/>
            </w:pPr>
            <w:r w:rsidRPr="00762FE0">
              <w:t>Достоинства</w:t>
            </w:r>
          </w:p>
        </w:tc>
        <w:tc>
          <w:tcPr>
            <w:tcW w:w="1250" w:type="pct"/>
            <w:shd w:val="clear" w:color="auto" w:fill="auto"/>
          </w:tcPr>
          <w:p w:rsidR="00B6033A" w:rsidRPr="00762FE0" w:rsidRDefault="00B6033A" w:rsidP="00011699">
            <w:pPr>
              <w:spacing w:line="252" w:lineRule="auto"/>
              <w:jc w:val="center"/>
            </w:pPr>
            <w:r w:rsidRPr="00762FE0">
              <w:t>Недостатки</w:t>
            </w:r>
          </w:p>
        </w:tc>
      </w:tr>
      <w:tr w:rsidR="00B6033A" w:rsidRPr="00762FE0" w:rsidTr="005A7274">
        <w:trPr>
          <w:trHeight w:val="1125"/>
        </w:trPr>
        <w:tc>
          <w:tcPr>
            <w:tcW w:w="1094" w:type="pct"/>
            <w:shd w:val="clear" w:color="auto" w:fill="auto"/>
          </w:tcPr>
          <w:p w:rsidR="00B6033A" w:rsidRPr="00762FE0" w:rsidRDefault="00B6033A" w:rsidP="00011699">
            <w:pPr>
              <w:spacing w:line="252" w:lineRule="auto"/>
              <w:ind w:right="-186"/>
            </w:pPr>
            <w:r w:rsidRPr="00762FE0">
              <w:rPr>
                <w:shd w:val="clear" w:color="auto" w:fill="FFFFFF"/>
              </w:rPr>
              <w:t>Интегральная оценка научно-технического п</w:t>
            </w:r>
            <w:r w:rsidRPr="00762FE0">
              <w:rPr>
                <w:shd w:val="clear" w:color="auto" w:fill="FFFFFF"/>
              </w:rPr>
              <w:t>о</w:t>
            </w:r>
            <w:r w:rsidR="0039656E">
              <w:rPr>
                <w:shd w:val="clear" w:color="auto" w:fill="FFFFFF"/>
              </w:rPr>
              <w:t xml:space="preserve">тенциала </w:t>
            </w:r>
            <w:r w:rsidR="00750AB3" w:rsidRPr="00750AB3">
              <w:rPr>
                <w:shd w:val="clear" w:color="auto" w:fill="FFFFFF"/>
              </w:rPr>
              <w:t>(НТП</w:t>
            </w:r>
            <w:r w:rsidR="0039656E" w:rsidRPr="00750AB3">
              <w:rPr>
                <w:shd w:val="clear" w:color="auto" w:fill="FFFFFF"/>
              </w:rPr>
              <w:t xml:space="preserve">) страны </w:t>
            </w:r>
            <w:r w:rsidRPr="00750AB3">
              <w:rPr>
                <w:shd w:val="clear" w:color="auto" w:fill="FFFFFF"/>
              </w:rPr>
              <w:t>(</w:t>
            </w:r>
            <w:r w:rsidR="00A20AA1" w:rsidRPr="00750AB3">
              <w:rPr>
                <w:shd w:val="clear" w:color="auto" w:fill="FFFFFF"/>
              </w:rPr>
              <w:t xml:space="preserve">по [1, 13], </w:t>
            </w:r>
            <w:r w:rsidRPr="00750AB3">
              <w:rPr>
                <w:shd w:val="clear" w:color="auto" w:fill="FFFFFF"/>
              </w:rPr>
              <w:t>«Белая кни</w:t>
            </w:r>
            <w:r w:rsidR="00A20AA1" w:rsidRPr="00750AB3">
              <w:rPr>
                <w:shd w:val="clear" w:color="auto" w:fill="FFFFFF"/>
              </w:rPr>
              <w:t>га», Япония)</w:t>
            </w:r>
          </w:p>
        </w:tc>
        <w:tc>
          <w:tcPr>
            <w:tcW w:w="1406" w:type="pct"/>
            <w:shd w:val="clear" w:color="auto" w:fill="auto"/>
          </w:tcPr>
          <w:p w:rsidR="00B6033A" w:rsidRPr="00762FE0" w:rsidRDefault="00B6033A" w:rsidP="00011699">
            <w:pPr>
              <w:spacing w:line="252" w:lineRule="auto"/>
            </w:pPr>
            <w:r w:rsidRPr="00762FE0">
              <w:rPr>
                <w:shd w:val="clear" w:color="auto" w:fill="FFFFFF"/>
              </w:rPr>
              <w:t>Разработаны восемь основных показат</w:t>
            </w:r>
            <w:r w:rsidRPr="00762FE0">
              <w:rPr>
                <w:shd w:val="clear" w:color="auto" w:fill="FFFFFF"/>
              </w:rPr>
              <w:t>е</w:t>
            </w:r>
            <w:r w:rsidRPr="00762FE0">
              <w:rPr>
                <w:shd w:val="clear" w:color="auto" w:fill="FFFFFF"/>
              </w:rPr>
              <w:t>лей, характеризующих ресурсные возможн</w:t>
            </w:r>
            <w:r w:rsidRPr="00762FE0">
              <w:rPr>
                <w:shd w:val="clear" w:color="auto" w:fill="FFFFFF"/>
              </w:rPr>
              <w:t>о</w:t>
            </w:r>
            <w:r w:rsidRPr="00762FE0">
              <w:rPr>
                <w:shd w:val="clear" w:color="auto" w:fill="FFFFFF"/>
              </w:rPr>
              <w:t xml:space="preserve">сти и результаты </w:t>
            </w:r>
            <w:r w:rsidRPr="0039656E">
              <w:rPr>
                <w:shd w:val="clear" w:color="auto" w:fill="FFFFFF"/>
              </w:rPr>
              <w:t>НТП.</w:t>
            </w:r>
            <w:r w:rsidRPr="00762FE0">
              <w:rPr>
                <w:rStyle w:val="apple-converted-space"/>
                <w:shd w:val="clear" w:color="auto" w:fill="FFFFFF"/>
              </w:rPr>
              <w:t xml:space="preserve"> </w:t>
            </w:r>
            <w:r w:rsidRPr="00762FE0">
              <w:t>Определяется доля показателя ка</w:t>
            </w:r>
            <w:r w:rsidRPr="00762FE0">
              <w:t>ж</w:t>
            </w:r>
            <w:r w:rsidRPr="00762FE0">
              <w:t xml:space="preserve">дой страны в общей сумме. </w:t>
            </w:r>
          </w:p>
          <w:p w:rsidR="00B6033A" w:rsidRPr="00762FE0" w:rsidRDefault="00B6033A" w:rsidP="00011699">
            <w:pPr>
              <w:spacing w:line="252" w:lineRule="auto"/>
              <w:rPr>
                <w:spacing w:val="-4"/>
                <w:shd w:val="clear" w:color="auto" w:fill="FFFFFF"/>
              </w:rPr>
            </w:pPr>
            <w:r w:rsidRPr="00762FE0">
              <w:rPr>
                <w:spacing w:val="-4"/>
              </w:rPr>
              <w:t>По показателям стр</w:t>
            </w:r>
            <w:r w:rsidRPr="00762FE0">
              <w:rPr>
                <w:spacing w:val="-4"/>
              </w:rPr>
              <w:t>о</w:t>
            </w:r>
            <w:r w:rsidRPr="00762FE0">
              <w:rPr>
                <w:spacing w:val="-4"/>
              </w:rPr>
              <w:t>ится неправильный многоугольник, кот</w:t>
            </w:r>
            <w:r w:rsidRPr="00762FE0">
              <w:rPr>
                <w:spacing w:val="-4"/>
              </w:rPr>
              <w:t>о</w:t>
            </w:r>
            <w:r w:rsidRPr="00762FE0">
              <w:rPr>
                <w:spacing w:val="-4"/>
              </w:rPr>
              <w:t>рый рассматривается как качественная х</w:t>
            </w:r>
            <w:r w:rsidRPr="00762FE0">
              <w:rPr>
                <w:spacing w:val="-4"/>
              </w:rPr>
              <w:t>а</w:t>
            </w:r>
            <w:r w:rsidRPr="00762FE0">
              <w:rPr>
                <w:spacing w:val="-4"/>
              </w:rPr>
              <w:t>рактеристика Н</w:t>
            </w:r>
            <w:proofErr w:type="gramStart"/>
            <w:r w:rsidRPr="00762FE0">
              <w:rPr>
                <w:spacing w:val="-4"/>
              </w:rPr>
              <w:t>ТП стр</w:t>
            </w:r>
            <w:proofErr w:type="gramEnd"/>
            <w:r w:rsidRPr="00762FE0">
              <w:rPr>
                <w:spacing w:val="-4"/>
              </w:rPr>
              <w:t>аны</w:t>
            </w:r>
          </w:p>
        </w:tc>
        <w:tc>
          <w:tcPr>
            <w:tcW w:w="1250" w:type="pct"/>
            <w:shd w:val="clear" w:color="auto" w:fill="auto"/>
          </w:tcPr>
          <w:p w:rsidR="00B6033A" w:rsidRPr="00762FE0" w:rsidRDefault="00B6033A" w:rsidP="00011699">
            <w:pPr>
              <w:spacing w:line="252" w:lineRule="auto"/>
              <w:rPr>
                <w:shd w:val="clear" w:color="auto" w:fill="FFFFFF"/>
              </w:rPr>
            </w:pPr>
            <w:r w:rsidRPr="00762FE0">
              <w:rPr>
                <w:shd w:val="clear" w:color="auto" w:fill="FFFFFF"/>
              </w:rPr>
              <w:t xml:space="preserve">Гибкость, </w:t>
            </w:r>
          </w:p>
          <w:p w:rsidR="00B6033A" w:rsidRPr="00762FE0" w:rsidRDefault="00B6033A" w:rsidP="00011699">
            <w:pPr>
              <w:spacing w:line="252" w:lineRule="auto"/>
              <w:rPr>
                <w:shd w:val="clear" w:color="auto" w:fill="FFFFFF"/>
              </w:rPr>
            </w:pPr>
            <w:r w:rsidRPr="00762FE0">
              <w:rPr>
                <w:shd w:val="clear" w:color="auto" w:fill="FFFFFF"/>
              </w:rPr>
              <w:t>простота расчетов, наглядность р</w:t>
            </w:r>
            <w:r w:rsidRPr="00762FE0">
              <w:rPr>
                <w:shd w:val="clear" w:color="auto" w:fill="FFFFFF"/>
              </w:rPr>
              <w:t>е</w:t>
            </w:r>
            <w:r w:rsidRPr="00762FE0">
              <w:rPr>
                <w:shd w:val="clear" w:color="auto" w:fill="FFFFFF"/>
              </w:rPr>
              <w:t xml:space="preserve">зультатов, </w:t>
            </w:r>
          </w:p>
          <w:p w:rsidR="00B6033A" w:rsidRPr="00762FE0" w:rsidRDefault="00B6033A" w:rsidP="00011699">
            <w:pPr>
              <w:spacing w:line="252" w:lineRule="auto"/>
              <w:rPr>
                <w:shd w:val="clear" w:color="auto" w:fill="FFFFFF"/>
              </w:rPr>
            </w:pPr>
            <w:r w:rsidRPr="00762FE0">
              <w:rPr>
                <w:shd w:val="clear" w:color="auto" w:fill="FFFFFF"/>
              </w:rPr>
              <w:t>доступность и</w:t>
            </w:r>
            <w:r w:rsidRPr="00762FE0">
              <w:rPr>
                <w:shd w:val="clear" w:color="auto" w:fill="FFFFFF"/>
              </w:rPr>
              <w:t>с</w:t>
            </w:r>
            <w:r w:rsidRPr="00762FE0">
              <w:rPr>
                <w:shd w:val="clear" w:color="auto" w:fill="FFFFFF"/>
              </w:rPr>
              <w:t>ходных статист</w:t>
            </w:r>
            <w:r w:rsidRPr="00762FE0">
              <w:rPr>
                <w:shd w:val="clear" w:color="auto" w:fill="FFFFFF"/>
              </w:rPr>
              <w:t>и</w:t>
            </w:r>
            <w:r w:rsidRPr="00762FE0">
              <w:rPr>
                <w:shd w:val="clear" w:color="auto" w:fill="FFFFFF"/>
              </w:rPr>
              <w:t>ческих данных</w:t>
            </w:r>
          </w:p>
        </w:tc>
        <w:tc>
          <w:tcPr>
            <w:tcW w:w="1250" w:type="pct"/>
            <w:shd w:val="clear" w:color="auto" w:fill="auto"/>
          </w:tcPr>
          <w:p w:rsidR="00B6033A" w:rsidRPr="00762FE0" w:rsidRDefault="00B6033A" w:rsidP="00011699">
            <w:pPr>
              <w:spacing w:line="252" w:lineRule="auto"/>
            </w:pPr>
            <w:r w:rsidRPr="00762FE0">
              <w:rPr>
                <w:shd w:val="clear" w:color="auto" w:fill="FFFFFF"/>
              </w:rPr>
              <w:t>Не учитывается удельный вес пок</w:t>
            </w:r>
            <w:r w:rsidRPr="00762FE0">
              <w:rPr>
                <w:shd w:val="clear" w:color="auto" w:fill="FFFFFF"/>
              </w:rPr>
              <w:t>а</w:t>
            </w:r>
            <w:r w:rsidRPr="00762FE0">
              <w:rPr>
                <w:shd w:val="clear" w:color="auto" w:fill="FFFFFF"/>
              </w:rPr>
              <w:t>зателей, их взаим</w:t>
            </w:r>
            <w:r w:rsidRPr="00762FE0">
              <w:rPr>
                <w:shd w:val="clear" w:color="auto" w:fill="FFFFFF"/>
              </w:rPr>
              <w:t>о</w:t>
            </w:r>
            <w:r w:rsidRPr="00762FE0">
              <w:rPr>
                <w:shd w:val="clear" w:color="auto" w:fill="FFFFFF"/>
              </w:rPr>
              <w:t>связь.</w:t>
            </w:r>
          </w:p>
          <w:p w:rsidR="00B6033A" w:rsidRPr="00762FE0" w:rsidRDefault="00B6033A" w:rsidP="00011699">
            <w:pPr>
              <w:spacing w:line="252" w:lineRule="auto"/>
              <w:rPr>
                <w:shd w:val="clear" w:color="auto" w:fill="FFFFFF"/>
              </w:rPr>
            </w:pPr>
            <w:r w:rsidRPr="00762FE0">
              <w:t>Н</w:t>
            </w:r>
            <w:r w:rsidRPr="00762FE0">
              <w:rPr>
                <w:shd w:val="clear" w:color="auto" w:fill="FFFFFF"/>
              </w:rPr>
              <w:t>е рассматривается подготовка нау</w:t>
            </w:r>
            <w:r w:rsidRPr="00762FE0">
              <w:rPr>
                <w:shd w:val="clear" w:color="auto" w:fill="FFFFFF"/>
              </w:rPr>
              <w:t>ч</w:t>
            </w:r>
            <w:r w:rsidRPr="00762FE0">
              <w:rPr>
                <w:shd w:val="clear" w:color="auto" w:fill="FFFFFF"/>
              </w:rPr>
              <w:t xml:space="preserve">ных кадров, </w:t>
            </w:r>
            <w:proofErr w:type="gramStart"/>
            <w:r w:rsidRPr="00762FE0">
              <w:rPr>
                <w:shd w:val="clear" w:color="auto" w:fill="FFFFFF"/>
              </w:rPr>
              <w:t>мат</w:t>
            </w:r>
            <w:r w:rsidRPr="00762FE0">
              <w:rPr>
                <w:shd w:val="clear" w:color="auto" w:fill="FFFFFF"/>
              </w:rPr>
              <w:t>е</w:t>
            </w:r>
            <w:r w:rsidRPr="00762FE0">
              <w:rPr>
                <w:shd w:val="clear" w:color="auto" w:fill="FFFFFF"/>
              </w:rPr>
              <w:t>риально-техничес-кое</w:t>
            </w:r>
            <w:proofErr w:type="gramEnd"/>
            <w:r w:rsidRPr="00762FE0">
              <w:rPr>
                <w:shd w:val="clear" w:color="auto" w:fill="FFFFFF"/>
              </w:rPr>
              <w:t xml:space="preserve"> и информац</w:t>
            </w:r>
            <w:r w:rsidRPr="00762FE0">
              <w:rPr>
                <w:shd w:val="clear" w:color="auto" w:fill="FFFFFF"/>
              </w:rPr>
              <w:t>и</w:t>
            </w:r>
            <w:r w:rsidRPr="00762FE0">
              <w:rPr>
                <w:shd w:val="clear" w:color="auto" w:fill="FFFFFF"/>
              </w:rPr>
              <w:t>онное обеспечение НИОКР.</w:t>
            </w:r>
          </w:p>
          <w:p w:rsidR="00B6033A" w:rsidRPr="00762FE0" w:rsidRDefault="00B6033A" w:rsidP="00011699">
            <w:pPr>
              <w:spacing w:line="252" w:lineRule="auto"/>
            </w:pPr>
            <w:r w:rsidRPr="00762FE0">
              <w:rPr>
                <w:shd w:val="clear" w:color="auto" w:fill="FFFFFF"/>
              </w:rPr>
              <w:t>Ограничено пр</w:t>
            </w:r>
            <w:r w:rsidRPr="00762FE0">
              <w:rPr>
                <w:shd w:val="clear" w:color="auto" w:fill="FFFFFF"/>
              </w:rPr>
              <w:t>и</w:t>
            </w:r>
            <w:r w:rsidRPr="00762FE0">
              <w:rPr>
                <w:shd w:val="clear" w:color="auto" w:fill="FFFFFF"/>
              </w:rPr>
              <w:t>менение в условиях интеграции из-за отсутствия данных по отдельным п</w:t>
            </w:r>
            <w:r w:rsidRPr="00762FE0">
              <w:rPr>
                <w:shd w:val="clear" w:color="auto" w:fill="FFFFFF"/>
              </w:rPr>
              <w:t>о</w:t>
            </w:r>
            <w:r w:rsidRPr="00762FE0">
              <w:rPr>
                <w:shd w:val="clear" w:color="auto" w:fill="FFFFFF"/>
              </w:rPr>
              <w:t>казателям</w:t>
            </w:r>
          </w:p>
        </w:tc>
      </w:tr>
      <w:tr w:rsidR="00B6033A" w:rsidRPr="00762FE0" w:rsidTr="005A7274">
        <w:tc>
          <w:tcPr>
            <w:tcW w:w="1094" w:type="pct"/>
            <w:shd w:val="clear" w:color="auto" w:fill="auto"/>
          </w:tcPr>
          <w:p w:rsidR="00B6033A" w:rsidRPr="00762FE0" w:rsidRDefault="00B6033A" w:rsidP="00011699">
            <w:pPr>
              <w:spacing w:line="252" w:lineRule="auto"/>
            </w:pPr>
            <w:r w:rsidRPr="00762FE0">
              <w:rPr>
                <w:shd w:val="clear" w:color="auto" w:fill="FFFFFF"/>
              </w:rPr>
              <w:t xml:space="preserve">Комплексная оценка научно-технического потенциала страны </w:t>
            </w:r>
            <w:r w:rsidRPr="002B5890">
              <w:rPr>
                <w:shd w:val="clear" w:color="auto" w:fill="FFFFFF"/>
              </w:rPr>
              <w:t>(</w:t>
            </w:r>
            <w:r w:rsidR="002B5890">
              <w:rPr>
                <w:shd w:val="clear" w:color="auto" w:fill="FFFFFF"/>
              </w:rPr>
              <w:t>по [1]</w:t>
            </w:r>
            <w:r w:rsidR="00A20AA1" w:rsidRPr="002B5890">
              <w:rPr>
                <w:shd w:val="clear" w:color="auto" w:fill="FFFFFF"/>
              </w:rPr>
              <w:t xml:space="preserve">, </w:t>
            </w:r>
            <w:r w:rsidRPr="002B5890">
              <w:rPr>
                <w:shd w:val="clear" w:color="auto" w:fill="FFFFFF"/>
              </w:rPr>
              <w:t>Технологич</w:t>
            </w:r>
            <w:r w:rsidRPr="002B5890">
              <w:rPr>
                <w:shd w:val="clear" w:color="auto" w:fill="FFFFFF"/>
              </w:rPr>
              <w:t>е</w:t>
            </w:r>
            <w:r w:rsidRPr="002B5890">
              <w:rPr>
                <w:shd w:val="clear" w:color="auto" w:fill="FFFFFF"/>
              </w:rPr>
              <w:t>ский</w:t>
            </w:r>
            <w:r w:rsidRPr="00762FE0">
              <w:rPr>
                <w:shd w:val="clear" w:color="auto" w:fill="FFFFFF"/>
              </w:rPr>
              <w:t xml:space="preserve"> институт, </w:t>
            </w:r>
            <w:proofErr w:type="gramStart"/>
            <w:r w:rsidRPr="00762FE0">
              <w:rPr>
                <w:shd w:val="clear" w:color="auto" w:fill="FFFFFF"/>
              </w:rPr>
              <w:t>г</w:t>
            </w:r>
            <w:proofErr w:type="gramEnd"/>
            <w:r w:rsidRPr="00762FE0">
              <w:rPr>
                <w:shd w:val="clear" w:color="auto" w:fill="FFFFFF"/>
              </w:rPr>
              <w:t xml:space="preserve">. Атланта, США) </w:t>
            </w:r>
          </w:p>
        </w:tc>
        <w:tc>
          <w:tcPr>
            <w:tcW w:w="1406" w:type="pct"/>
            <w:shd w:val="clear" w:color="auto" w:fill="auto"/>
          </w:tcPr>
          <w:p w:rsidR="00B6033A" w:rsidRPr="00762FE0" w:rsidRDefault="00B6033A" w:rsidP="00011699">
            <w:pPr>
              <w:spacing w:line="252" w:lineRule="auto"/>
              <w:rPr>
                <w:shd w:val="clear" w:color="auto" w:fill="FFFFFF"/>
              </w:rPr>
            </w:pPr>
            <w:r w:rsidRPr="00762FE0">
              <w:rPr>
                <w:shd w:val="clear" w:color="auto" w:fill="FFFFFF"/>
              </w:rPr>
              <w:t xml:space="preserve">Исследуются 4 </w:t>
            </w:r>
            <w:proofErr w:type="gramStart"/>
            <w:r w:rsidRPr="00762FE0">
              <w:rPr>
                <w:shd w:val="clear" w:color="auto" w:fill="FFFFFF"/>
              </w:rPr>
              <w:t>ко</w:t>
            </w:r>
            <w:r w:rsidRPr="00762FE0">
              <w:rPr>
                <w:shd w:val="clear" w:color="auto" w:fill="FFFFFF"/>
              </w:rPr>
              <w:t>м</w:t>
            </w:r>
            <w:r w:rsidRPr="00762FE0">
              <w:rPr>
                <w:shd w:val="clear" w:color="auto" w:fill="FFFFFF"/>
              </w:rPr>
              <w:t>плексных</w:t>
            </w:r>
            <w:proofErr w:type="gramEnd"/>
            <w:r w:rsidRPr="00762FE0">
              <w:rPr>
                <w:shd w:val="clear" w:color="auto" w:fill="FFFFFF"/>
              </w:rPr>
              <w:t xml:space="preserve"> индикатора: </w:t>
            </w:r>
          </w:p>
          <w:p w:rsidR="00B6033A" w:rsidRPr="00762FE0" w:rsidRDefault="00B6033A" w:rsidP="00011699">
            <w:pPr>
              <w:numPr>
                <w:ilvl w:val="0"/>
                <w:numId w:val="41"/>
              </w:numPr>
              <w:tabs>
                <w:tab w:val="left" w:pos="253"/>
              </w:tabs>
              <w:spacing w:line="252" w:lineRule="auto"/>
              <w:ind w:left="112" w:hanging="142"/>
              <w:rPr>
                <w:rStyle w:val="apple-converted-space"/>
                <w:shd w:val="clear" w:color="auto" w:fill="FFFFFF"/>
              </w:rPr>
            </w:pPr>
            <w:r w:rsidRPr="00762FE0">
              <w:rPr>
                <w:shd w:val="clear" w:color="auto" w:fill="FFFFFF"/>
              </w:rPr>
              <w:t>национальная ор</w:t>
            </w:r>
            <w:r w:rsidRPr="00762FE0">
              <w:rPr>
                <w:shd w:val="clear" w:color="auto" w:fill="FFFFFF"/>
              </w:rPr>
              <w:t>и</w:t>
            </w:r>
            <w:r w:rsidRPr="00762FE0">
              <w:rPr>
                <w:shd w:val="clear" w:color="auto" w:fill="FFFFFF"/>
              </w:rPr>
              <w:t>ентация;</w:t>
            </w:r>
          </w:p>
          <w:p w:rsidR="00B6033A" w:rsidRPr="00762FE0" w:rsidRDefault="00B6033A" w:rsidP="00011699">
            <w:pPr>
              <w:numPr>
                <w:ilvl w:val="0"/>
                <w:numId w:val="41"/>
              </w:numPr>
              <w:tabs>
                <w:tab w:val="left" w:pos="253"/>
              </w:tabs>
              <w:spacing w:line="252" w:lineRule="auto"/>
              <w:ind w:left="112" w:hanging="142"/>
              <w:rPr>
                <w:shd w:val="clear" w:color="auto" w:fill="FFFFFF"/>
              </w:rPr>
            </w:pPr>
            <w:r w:rsidRPr="00762FE0">
              <w:rPr>
                <w:shd w:val="clear" w:color="auto" w:fill="FFFFFF"/>
              </w:rPr>
              <w:t>социоэкономич</w:t>
            </w:r>
            <w:r w:rsidRPr="00762FE0">
              <w:rPr>
                <w:shd w:val="clear" w:color="auto" w:fill="FFFFFF"/>
              </w:rPr>
              <w:t>е</w:t>
            </w:r>
            <w:r w:rsidRPr="00762FE0">
              <w:rPr>
                <w:shd w:val="clear" w:color="auto" w:fill="FFFFFF"/>
              </w:rPr>
              <w:t>ская инфраструкт</w:t>
            </w:r>
            <w:r w:rsidRPr="00762FE0">
              <w:rPr>
                <w:shd w:val="clear" w:color="auto" w:fill="FFFFFF"/>
              </w:rPr>
              <w:t>у</w:t>
            </w:r>
            <w:r w:rsidRPr="00762FE0">
              <w:rPr>
                <w:shd w:val="clear" w:color="auto" w:fill="FFFFFF"/>
              </w:rPr>
              <w:t xml:space="preserve">ра; </w:t>
            </w:r>
          </w:p>
          <w:p w:rsidR="00B6033A" w:rsidRPr="00762FE0" w:rsidRDefault="00B6033A" w:rsidP="00011699">
            <w:pPr>
              <w:numPr>
                <w:ilvl w:val="0"/>
                <w:numId w:val="41"/>
              </w:numPr>
              <w:tabs>
                <w:tab w:val="left" w:pos="253"/>
              </w:tabs>
              <w:spacing w:line="252" w:lineRule="auto"/>
              <w:ind w:left="112" w:hanging="142"/>
              <w:rPr>
                <w:shd w:val="clear" w:color="auto" w:fill="FFFFFF"/>
              </w:rPr>
            </w:pPr>
            <w:r w:rsidRPr="00762FE0">
              <w:rPr>
                <w:shd w:val="clear" w:color="auto" w:fill="FFFFFF"/>
              </w:rPr>
              <w:t xml:space="preserve">технологическая инфраструктура; </w:t>
            </w:r>
          </w:p>
          <w:p w:rsidR="00B6033A" w:rsidRPr="00762FE0" w:rsidRDefault="00B6033A" w:rsidP="00011699">
            <w:pPr>
              <w:numPr>
                <w:ilvl w:val="0"/>
                <w:numId w:val="41"/>
              </w:numPr>
              <w:tabs>
                <w:tab w:val="left" w:pos="253"/>
              </w:tabs>
              <w:spacing w:line="252" w:lineRule="auto"/>
              <w:ind w:left="112" w:hanging="142"/>
              <w:rPr>
                <w:shd w:val="clear" w:color="auto" w:fill="FFFFFF"/>
              </w:rPr>
            </w:pPr>
            <w:r w:rsidRPr="00762FE0">
              <w:rPr>
                <w:shd w:val="clear" w:color="auto" w:fill="FFFFFF"/>
              </w:rPr>
              <w:t>продуктивность. Учитываются соц</w:t>
            </w:r>
            <w:r w:rsidRPr="00762FE0">
              <w:rPr>
                <w:shd w:val="clear" w:color="auto" w:fill="FFFFFF"/>
              </w:rPr>
              <w:t>и</w:t>
            </w:r>
            <w:r w:rsidRPr="00762FE0">
              <w:rPr>
                <w:shd w:val="clear" w:color="auto" w:fill="FFFFFF"/>
              </w:rPr>
              <w:t>альные факторы, кадровая соста</w:t>
            </w:r>
            <w:r w:rsidRPr="00762FE0">
              <w:rPr>
                <w:shd w:val="clear" w:color="auto" w:fill="FFFFFF"/>
              </w:rPr>
              <w:t>в</w:t>
            </w:r>
            <w:r w:rsidRPr="00762FE0">
              <w:rPr>
                <w:shd w:val="clear" w:color="auto" w:fill="FFFFFF"/>
              </w:rPr>
              <w:t>ляющая, активность национальной ак</w:t>
            </w:r>
            <w:r w:rsidRPr="00762FE0">
              <w:rPr>
                <w:shd w:val="clear" w:color="auto" w:fill="FFFFFF"/>
              </w:rPr>
              <w:t>а</w:t>
            </w:r>
            <w:r w:rsidRPr="00762FE0">
              <w:rPr>
                <w:shd w:val="clear" w:color="auto" w:fill="FFFFFF"/>
              </w:rPr>
              <w:t>демической науки, риски инвестицио</w:t>
            </w:r>
            <w:r w:rsidRPr="00762FE0">
              <w:rPr>
                <w:shd w:val="clear" w:color="auto" w:fill="FFFFFF"/>
              </w:rPr>
              <w:t>н</w:t>
            </w:r>
            <w:r w:rsidRPr="00762FE0">
              <w:rPr>
                <w:shd w:val="clear" w:color="auto" w:fill="FFFFFF"/>
              </w:rPr>
              <w:t>ных вложений в эк</w:t>
            </w:r>
            <w:r w:rsidRPr="00762FE0">
              <w:rPr>
                <w:shd w:val="clear" w:color="auto" w:fill="FFFFFF"/>
              </w:rPr>
              <w:t>о</w:t>
            </w:r>
            <w:r w:rsidRPr="00762FE0">
              <w:rPr>
                <w:shd w:val="clear" w:color="auto" w:fill="FFFFFF"/>
              </w:rPr>
              <w:t>номику стран</w:t>
            </w:r>
          </w:p>
        </w:tc>
        <w:tc>
          <w:tcPr>
            <w:tcW w:w="1250" w:type="pct"/>
            <w:shd w:val="clear" w:color="auto" w:fill="auto"/>
          </w:tcPr>
          <w:p w:rsidR="00B6033A" w:rsidRPr="00762FE0" w:rsidRDefault="00B6033A" w:rsidP="00011699">
            <w:pPr>
              <w:spacing w:line="252" w:lineRule="auto"/>
              <w:ind w:right="-132"/>
              <w:rPr>
                <w:shd w:val="clear" w:color="auto" w:fill="FFFFFF"/>
              </w:rPr>
            </w:pPr>
            <w:r w:rsidRPr="00762FE0">
              <w:rPr>
                <w:shd w:val="clear" w:color="auto" w:fill="FFFFFF"/>
              </w:rPr>
              <w:t>Комплексность оценки (использ</w:t>
            </w:r>
            <w:r w:rsidRPr="00762FE0">
              <w:rPr>
                <w:shd w:val="clear" w:color="auto" w:fill="FFFFFF"/>
              </w:rPr>
              <w:t>у</w:t>
            </w:r>
            <w:r w:rsidRPr="00762FE0">
              <w:rPr>
                <w:shd w:val="clear" w:color="auto" w:fill="FFFFFF"/>
              </w:rPr>
              <w:t>ются статистические данные и мнения экспертов),</w:t>
            </w:r>
          </w:p>
          <w:p w:rsidR="00B6033A" w:rsidRPr="00762FE0" w:rsidRDefault="00B6033A" w:rsidP="00011699">
            <w:pPr>
              <w:spacing w:line="252" w:lineRule="auto"/>
              <w:ind w:right="-132"/>
              <w:rPr>
                <w:shd w:val="clear" w:color="auto" w:fill="FFFFFF"/>
              </w:rPr>
            </w:pPr>
            <w:r w:rsidRPr="00762FE0">
              <w:rPr>
                <w:shd w:val="clear" w:color="auto" w:fill="FFFFFF"/>
              </w:rPr>
              <w:t>наглядность резул</w:t>
            </w:r>
            <w:r w:rsidRPr="00762FE0">
              <w:rPr>
                <w:shd w:val="clear" w:color="auto" w:fill="FFFFFF"/>
              </w:rPr>
              <w:t>ь</w:t>
            </w:r>
            <w:r w:rsidRPr="00762FE0">
              <w:rPr>
                <w:shd w:val="clear" w:color="auto" w:fill="FFFFFF"/>
              </w:rPr>
              <w:t>татов,</w:t>
            </w:r>
          </w:p>
          <w:p w:rsidR="00B6033A" w:rsidRPr="00762FE0" w:rsidRDefault="00B6033A" w:rsidP="00011699">
            <w:pPr>
              <w:spacing w:line="252" w:lineRule="auto"/>
              <w:ind w:right="-132"/>
              <w:rPr>
                <w:shd w:val="clear" w:color="auto" w:fill="FFFFFF"/>
              </w:rPr>
            </w:pPr>
            <w:r w:rsidRPr="00762FE0">
              <w:rPr>
                <w:shd w:val="clear" w:color="auto" w:fill="FFFFFF"/>
              </w:rPr>
              <w:t>простота расчетов,</w:t>
            </w:r>
          </w:p>
          <w:p w:rsidR="00B6033A" w:rsidRPr="00762FE0" w:rsidRDefault="00B6033A" w:rsidP="00011699">
            <w:pPr>
              <w:spacing w:line="252" w:lineRule="auto"/>
            </w:pPr>
            <w:r w:rsidRPr="00762FE0">
              <w:rPr>
                <w:shd w:val="clear" w:color="auto" w:fill="FFFFFF"/>
              </w:rPr>
              <w:t>возможность сра</w:t>
            </w:r>
            <w:r w:rsidRPr="00762FE0">
              <w:rPr>
                <w:shd w:val="clear" w:color="auto" w:fill="FFFFFF"/>
              </w:rPr>
              <w:t>в</w:t>
            </w:r>
            <w:r w:rsidRPr="00762FE0">
              <w:rPr>
                <w:shd w:val="clear" w:color="auto" w:fill="FFFFFF"/>
              </w:rPr>
              <w:t>нительной оценки</w:t>
            </w:r>
          </w:p>
        </w:tc>
        <w:tc>
          <w:tcPr>
            <w:tcW w:w="1250" w:type="pct"/>
            <w:shd w:val="clear" w:color="auto" w:fill="auto"/>
          </w:tcPr>
          <w:p w:rsidR="00B6033A" w:rsidRPr="00762FE0" w:rsidRDefault="00B6033A" w:rsidP="00011699">
            <w:pPr>
              <w:spacing w:line="252" w:lineRule="auto"/>
              <w:rPr>
                <w:shd w:val="clear" w:color="auto" w:fill="FFFFFF"/>
              </w:rPr>
            </w:pPr>
            <w:r w:rsidRPr="00762FE0">
              <w:rPr>
                <w:shd w:val="clear" w:color="auto" w:fill="FFFFFF"/>
              </w:rPr>
              <w:t>Субъективность оценки, примен</w:t>
            </w:r>
            <w:r w:rsidRPr="00762FE0">
              <w:rPr>
                <w:shd w:val="clear" w:color="auto" w:fill="FFFFFF"/>
              </w:rPr>
              <w:t>е</w:t>
            </w:r>
            <w:r w:rsidRPr="00762FE0">
              <w:rPr>
                <w:shd w:val="clear" w:color="auto" w:fill="FFFFFF"/>
              </w:rPr>
              <w:t>ние труднодосту</w:t>
            </w:r>
            <w:r w:rsidRPr="00762FE0">
              <w:rPr>
                <w:shd w:val="clear" w:color="auto" w:fill="FFFFFF"/>
              </w:rPr>
              <w:t>п</w:t>
            </w:r>
            <w:r w:rsidRPr="00762FE0">
              <w:rPr>
                <w:shd w:val="clear" w:color="auto" w:fill="FFFFFF"/>
              </w:rPr>
              <w:t>ных статистич</w:t>
            </w:r>
            <w:r w:rsidRPr="00762FE0">
              <w:rPr>
                <w:shd w:val="clear" w:color="auto" w:fill="FFFFFF"/>
              </w:rPr>
              <w:t>е</w:t>
            </w:r>
            <w:r w:rsidRPr="00762FE0">
              <w:rPr>
                <w:shd w:val="clear" w:color="auto" w:fill="FFFFFF"/>
              </w:rPr>
              <w:t>ских данных,</w:t>
            </w:r>
          </w:p>
          <w:p w:rsidR="00B6033A" w:rsidRPr="00762FE0" w:rsidRDefault="00B6033A" w:rsidP="00011699">
            <w:pPr>
              <w:spacing w:line="252" w:lineRule="auto"/>
              <w:rPr>
                <w:shd w:val="clear" w:color="auto" w:fill="FFFFFF"/>
              </w:rPr>
            </w:pPr>
            <w:r w:rsidRPr="00762FE0">
              <w:rPr>
                <w:shd w:val="clear" w:color="auto" w:fill="FFFFFF"/>
              </w:rPr>
              <w:t>использование дл</w:t>
            </w:r>
            <w:r w:rsidRPr="00762FE0">
              <w:rPr>
                <w:shd w:val="clear" w:color="auto" w:fill="FFFFFF"/>
              </w:rPr>
              <w:t>и</w:t>
            </w:r>
            <w:r w:rsidRPr="00762FE0">
              <w:rPr>
                <w:shd w:val="clear" w:color="auto" w:fill="FFFFFF"/>
              </w:rPr>
              <w:t>тельных и труд</w:t>
            </w:r>
            <w:r w:rsidRPr="00762FE0">
              <w:rPr>
                <w:shd w:val="clear" w:color="auto" w:fill="FFFFFF"/>
              </w:rPr>
              <w:t>о</w:t>
            </w:r>
            <w:r w:rsidRPr="00762FE0">
              <w:rPr>
                <w:shd w:val="clear" w:color="auto" w:fill="FFFFFF"/>
              </w:rPr>
              <w:t>емких процедур при получении мнения экспертов,</w:t>
            </w:r>
          </w:p>
          <w:p w:rsidR="00B6033A" w:rsidRPr="00762FE0" w:rsidRDefault="00B6033A" w:rsidP="00011699">
            <w:pPr>
              <w:spacing w:line="252" w:lineRule="auto"/>
            </w:pPr>
            <w:r w:rsidRPr="00762FE0">
              <w:rPr>
                <w:shd w:val="clear" w:color="auto" w:fill="FFFFFF"/>
              </w:rPr>
              <w:t>использование о</w:t>
            </w:r>
            <w:r w:rsidRPr="00762FE0">
              <w:rPr>
                <w:shd w:val="clear" w:color="auto" w:fill="FFFFFF"/>
              </w:rPr>
              <w:t>г</w:t>
            </w:r>
            <w:r w:rsidRPr="00762FE0">
              <w:rPr>
                <w:shd w:val="clear" w:color="auto" w:fill="FFFFFF"/>
              </w:rPr>
              <w:t>раничено в услов</w:t>
            </w:r>
            <w:r w:rsidRPr="00762FE0">
              <w:rPr>
                <w:shd w:val="clear" w:color="auto" w:fill="FFFFFF"/>
              </w:rPr>
              <w:t>и</w:t>
            </w:r>
            <w:r w:rsidRPr="00762FE0">
              <w:rPr>
                <w:shd w:val="clear" w:color="auto" w:fill="FFFFFF"/>
              </w:rPr>
              <w:t xml:space="preserve">ях интеграции </w:t>
            </w:r>
          </w:p>
        </w:tc>
      </w:tr>
    </w:tbl>
    <w:p w:rsidR="00011699" w:rsidRPr="00011699" w:rsidRDefault="00011699" w:rsidP="00B6033A">
      <w:pPr>
        <w:ind w:firstLine="709"/>
        <w:jc w:val="both"/>
        <w:rPr>
          <w:sz w:val="16"/>
          <w:szCs w:val="16"/>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1"/>
        <w:gridCol w:w="2268"/>
        <w:gridCol w:w="2268"/>
      </w:tblGrid>
      <w:tr w:rsidR="00011699" w:rsidRPr="00762FE0" w:rsidTr="00011699">
        <w:tc>
          <w:tcPr>
            <w:tcW w:w="5000" w:type="pct"/>
            <w:gridSpan w:val="4"/>
            <w:tcBorders>
              <w:top w:val="nil"/>
              <w:left w:val="nil"/>
              <w:bottom w:val="single" w:sz="4" w:space="0" w:color="auto"/>
              <w:right w:val="nil"/>
            </w:tcBorders>
            <w:shd w:val="clear" w:color="auto" w:fill="auto"/>
          </w:tcPr>
          <w:p w:rsidR="00011699" w:rsidRPr="00011699" w:rsidRDefault="00011699" w:rsidP="00011699">
            <w:pPr>
              <w:jc w:val="right"/>
              <w:rPr>
                <w:i/>
                <w:shd w:val="clear" w:color="auto" w:fill="FFFFFF"/>
              </w:rPr>
            </w:pPr>
            <w:r w:rsidRPr="00011699">
              <w:rPr>
                <w:i/>
                <w:shd w:val="clear" w:color="auto" w:fill="FFFFFF"/>
              </w:rPr>
              <w:t>Продолжение табл. 2</w:t>
            </w:r>
          </w:p>
        </w:tc>
      </w:tr>
      <w:tr w:rsidR="00011699" w:rsidRPr="00762FE0" w:rsidTr="00011699">
        <w:tc>
          <w:tcPr>
            <w:tcW w:w="1094" w:type="pct"/>
            <w:tcBorders>
              <w:top w:val="single" w:sz="4" w:space="0" w:color="auto"/>
            </w:tcBorders>
            <w:shd w:val="clear" w:color="auto" w:fill="auto"/>
          </w:tcPr>
          <w:p w:rsidR="00011699" w:rsidRPr="00762FE0" w:rsidRDefault="00011699" w:rsidP="006C496E">
            <w:pPr>
              <w:jc w:val="center"/>
            </w:pPr>
            <w:r w:rsidRPr="00762FE0">
              <w:t>Методика</w:t>
            </w:r>
          </w:p>
        </w:tc>
        <w:tc>
          <w:tcPr>
            <w:tcW w:w="1406" w:type="pct"/>
            <w:tcBorders>
              <w:top w:val="single" w:sz="4" w:space="0" w:color="auto"/>
            </w:tcBorders>
            <w:shd w:val="clear" w:color="auto" w:fill="auto"/>
          </w:tcPr>
          <w:p w:rsidR="00011699" w:rsidRPr="00762FE0" w:rsidRDefault="00011699" w:rsidP="006C496E">
            <w:pPr>
              <w:jc w:val="center"/>
            </w:pPr>
            <w:r w:rsidRPr="00762FE0">
              <w:t>Содержание</w:t>
            </w:r>
          </w:p>
        </w:tc>
        <w:tc>
          <w:tcPr>
            <w:tcW w:w="1250" w:type="pct"/>
            <w:tcBorders>
              <w:top w:val="single" w:sz="4" w:space="0" w:color="auto"/>
            </w:tcBorders>
            <w:shd w:val="clear" w:color="auto" w:fill="auto"/>
          </w:tcPr>
          <w:p w:rsidR="00011699" w:rsidRPr="00762FE0" w:rsidRDefault="00011699" w:rsidP="006C496E">
            <w:pPr>
              <w:jc w:val="center"/>
            </w:pPr>
            <w:r w:rsidRPr="00762FE0">
              <w:t>Достоинства</w:t>
            </w:r>
          </w:p>
        </w:tc>
        <w:tc>
          <w:tcPr>
            <w:tcW w:w="1250" w:type="pct"/>
            <w:tcBorders>
              <w:top w:val="single" w:sz="4" w:space="0" w:color="auto"/>
            </w:tcBorders>
            <w:shd w:val="clear" w:color="auto" w:fill="auto"/>
          </w:tcPr>
          <w:p w:rsidR="00011699" w:rsidRPr="00762FE0" w:rsidRDefault="00011699" w:rsidP="006C496E">
            <w:pPr>
              <w:jc w:val="center"/>
            </w:pPr>
            <w:r w:rsidRPr="00762FE0">
              <w:t>Недостатки</w:t>
            </w:r>
          </w:p>
        </w:tc>
      </w:tr>
      <w:tr w:rsidR="00011699" w:rsidRPr="00750AB3" w:rsidTr="006C496E">
        <w:tc>
          <w:tcPr>
            <w:tcW w:w="1094" w:type="pct"/>
            <w:shd w:val="clear" w:color="auto" w:fill="auto"/>
          </w:tcPr>
          <w:p w:rsidR="00011699" w:rsidRPr="00750AB3" w:rsidRDefault="00011699" w:rsidP="006C496E">
            <w:r w:rsidRPr="00750AB3">
              <w:rPr>
                <w:shd w:val="clear" w:color="auto" w:fill="FFFFFF"/>
              </w:rPr>
              <w:t xml:space="preserve">Интегральный показатель (по [14, </w:t>
            </w:r>
            <w:r w:rsidRPr="008D45E2">
              <w:rPr>
                <w:shd w:val="clear" w:color="auto" w:fill="FFFFFF"/>
              </w:rPr>
              <w:t>20], Вс</w:t>
            </w:r>
            <w:r w:rsidRPr="008D45E2">
              <w:rPr>
                <w:shd w:val="clear" w:color="auto" w:fill="FFFFFF"/>
              </w:rPr>
              <w:t>е</w:t>
            </w:r>
            <w:r w:rsidRPr="008D45E2">
              <w:rPr>
                <w:shd w:val="clear" w:color="auto" w:fill="FFFFFF"/>
              </w:rPr>
              <w:t>мирный</w:t>
            </w:r>
            <w:r w:rsidRPr="00750AB3">
              <w:rPr>
                <w:shd w:val="clear" w:color="auto" w:fill="FFFFFF"/>
              </w:rPr>
              <w:t xml:space="preserve"> банк)</w:t>
            </w:r>
          </w:p>
        </w:tc>
        <w:tc>
          <w:tcPr>
            <w:tcW w:w="1406" w:type="pct"/>
            <w:shd w:val="clear" w:color="auto" w:fill="auto"/>
          </w:tcPr>
          <w:p w:rsidR="00011699" w:rsidRPr="00762FE0" w:rsidRDefault="00011699" w:rsidP="006C496E">
            <w:pPr>
              <w:rPr>
                <w:shd w:val="clear" w:color="auto" w:fill="FFFFFF"/>
              </w:rPr>
            </w:pPr>
            <w:r w:rsidRPr="00762FE0">
              <w:rPr>
                <w:shd w:val="clear" w:color="auto" w:fill="FFFFFF"/>
              </w:rPr>
              <w:t>Интегральным пок</w:t>
            </w:r>
            <w:r w:rsidRPr="00762FE0">
              <w:rPr>
                <w:shd w:val="clear" w:color="auto" w:fill="FFFFFF"/>
              </w:rPr>
              <w:t>а</w:t>
            </w:r>
            <w:r w:rsidRPr="00762FE0">
              <w:rPr>
                <w:shd w:val="clear" w:color="auto" w:fill="FFFFFF"/>
              </w:rPr>
              <w:t>зателем выступает индекс знаний (</w:t>
            </w:r>
            <w:proofErr w:type="gramStart"/>
            <w:r w:rsidRPr="00762FE0">
              <w:rPr>
                <w:shd w:val="clear" w:color="auto" w:fill="FFFFFF"/>
              </w:rPr>
              <w:t>ИЗ</w:t>
            </w:r>
            <w:proofErr w:type="gramEnd"/>
            <w:r w:rsidRPr="00762FE0">
              <w:rPr>
                <w:shd w:val="clear" w:color="auto" w:fill="FFFFFF"/>
              </w:rPr>
              <w:t xml:space="preserve">), </w:t>
            </w:r>
            <w:proofErr w:type="gramStart"/>
            <w:r w:rsidRPr="00762FE0">
              <w:rPr>
                <w:shd w:val="clear" w:color="auto" w:fill="FFFFFF"/>
              </w:rPr>
              <w:t>который</w:t>
            </w:r>
            <w:proofErr w:type="gramEnd"/>
            <w:r w:rsidRPr="00762FE0">
              <w:rPr>
                <w:shd w:val="clear" w:color="auto" w:fill="FFFFFF"/>
              </w:rPr>
              <w:t xml:space="preserve"> представляет собой среднее их трех составляющих: </w:t>
            </w:r>
          </w:p>
          <w:p w:rsidR="00011699" w:rsidRPr="00762FE0" w:rsidRDefault="00011699" w:rsidP="006C496E">
            <w:pPr>
              <w:numPr>
                <w:ilvl w:val="0"/>
                <w:numId w:val="42"/>
              </w:numPr>
              <w:tabs>
                <w:tab w:val="left" w:pos="253"/>
              </w:tabs>
              <w:ind w:left="0" w:firstLine="0"/>
              <w:rPr>
                <w:shd w:val="clear" w:color="auto" w:fill="FFFFFF"/>
              </w:rPr>
            </w:pPr>
            <w:r w:rsidRPr="00762FE0">
              <w:rPr>
                <w:shd w:val="clear" w:color="auto" w:fill="FFFFFF"/>
              </w:rPr>
              <w:t>человеческий п</w:t>
            </w:r>
            <w:r w:rsidRPr="00762FE0">
              <w:rPr>
                <w:shd w:val="clear" w:color="auto" w:fill="FFFFFF"/>
              </w:rPr>
              <w:t>о</w:t>
            </w:r>
            <w:r w:rsidRPr="00762FE0">
              <w:rPr>
                <w:shd w:val="clear" w:color="auto" w:fill="FFFFFF"/>
              </w:rPr>
              <w:t>тенциал и образов</w:t>
            </w:r>
            <w:r w:rsidRPr="00762FE0">
              <w:rPr>
                <w:shd w:val="clear" w:color="auto" w:fill="FFFFFF"/>
              </w:rPr>
              <w:t>а</w:t>
            </w:r>
            <w:r w:rsidRPr="00762FE0">
              <w:rPr>
                <w:shd w:val="clear" w:color="auto" w:fill="FFFFFF"/>
              </w:rPr>
              <w:t>ние;</w:t>
            </w:r>
          </w:p>
          <w:p w:rsidR="00011699" w:rsidRPr="00762FE0" w:rsidRDefault="00011699" w:rsidP="006C496E">
            <w:pPr>
              <w:numPr>
                <w:ilvl w:val="0"/>
                <w:numId w:val="42"/>
              </w:numPr>
              <w:tabs>
                <w:tab w:val="left" w:pos="253"/>
              </w:tabs>
              <w:ind w:left="0" w:firstLine="0"/>
              <w:rPr>
                <w:shd w:val="clear" w:color="auto" w:fill="FFFFFF"/>
              </w:rPr>
            </w:pPr>
            <w:r w:rsidRPr="00762FE0">
              <w:rPr>
                <w:shd w:val="clear" w:color="auto" w:fill="FFFFFF"/>
              </w:rPr>
              <w:t>инновационная система;</w:t>
            </w:r>
          </w:p>
          <w:p w:rsidR="00011699" w:rsidRPr="00762FE0" w:rsidRDefault="00011699" w:rsidP="006C496E">
            <w:pPr>
              <w:numPr>
                <w:ilvl w:val="0"/>
                <w:numId w:val="42"/>
              </w:numPr>
              <w:tabs>
                <w:tab w:val="left" w:pos="253"/>
              </w:tabs>
              <w:ind w:left="0" w:firstLine="0"/>
              <w:rPr>
                <w:shd w:val="clear" w:color="auto" w:fill="FFFFFF"/>
              </w:rPr>
            </w:pPr>
            <w:r w:rsidRPr="00762FE0">
              <w:rPr>
                <w:shd w:val="clear" w:color="auto" w:fill="FFFFFF"/>
              </w:rPr>
              <w:t xml:space="preserve">информационная инфраструктура. </w:t>
            </w:r>
          </w:p>
          <w:p w:rsidR="00011699" w:rsidRDefault="00011699" w:rsidP="006C496E">
            <w:pPr>
              <w:rPr>
                <w:shd w:val="clear" w:color="auto" w:fill="FFFFFF"/>
              </w:rPr>
            </w:pPr>
            <w:r w:rsidRPr="00762FE0">
              <w:rPr>
                <w:shd w:val="clear" w:color="auto" w:fill="FFFFFF"/>
              </w:rPr>
              <w:t>Данные индексы о</w:t>
            </w:r>
            <w:r w:rsidRPr="00762FE0">
              <w:rPr>
                <w:shd w:val="clear" w:color="auto" w:fill="FFFFFF"/>
              </w:rPr>
              <w:t>п</w:t>
            </w:r>
            <w:r w:rsidRPr="00762FE0">
              <w:rPr>
                <w:shd w:val="clear" w:color="auto" w:fill="FFFFFF"/>
              </w:rPr>
              <w:t>ределяются как сре</w:t>
            </w:r>
            <w:r w:rsidRPr="00762FE0">
              <w:rPr>
                <w:shd w:val="clear" w:color="auto" w:fill="FFFFFF"/>
              </w:rPr>
              <w:t>д</w:t>
            </w:r>
            <w:r w:rsidRPr="00762FE0">
              <w:rPr>
                <w:shd w:val="clear" w:color="auto" w:fill="FFFFFF"/>
              </w:rPr>
              <w:t>нее арифметическое нормализованных ст</w:t>
            </w:r>
            <w:r w:rsidRPr="00762FE0">
              <w:rPr>
                <w:shd w:val="clear" w:color="auto" w:fill="FFFFFF"/>
              </w:rPr>
              <w:t>а</w:t>
            </w:r>
            <w:r w:rsidRPr="00762FE0">
              <w:rPr>
                <w:shd w:val="clear" w:color="auto" w:fill="FFFFFF"/>
              </w:rPr>
              <w:t xml:space="preserve">тистических данных </w:t>
            </w:r>
          </w:p>
          <w:p w:rsidR="008865C5" w:rsidRPr="00762FE0" w:rsidRDefault="008865C5" w:rsidP="006C496E"/>
        </w:tc>
        <w:tc>
          <w:tcPr>
            <w:tcW w:w="1250" w:type="pct"/>
            <w:shd w:val="clear" w:color="auto" w:fill="auto"/>
          </w:tcPr>
          <w:p w:rsidR="00011699" w:rsidRPr="00762FE0" w:rsidRDefault="00011699" w:rsidP="006C496E">
            <w:pPr>
              <w:rPr>
                <w:shd w:val="clear" w:color="auto" w:fill="FFFFFF"/>
              </w:rPr>
            </w:pPr>
            <w:r w:rsidRPr="00762FE0">
              <w:rPr>
                <w:shd w:val="clear" w:color="auto" w:fill="FFFFFF"/>
              </w:rPr>
              <w:t>Простота в обр</w:t>
            </w:r>
            <w:r w:rsidRPr="00762FE0">
              <w:rPr>
                <w:shd w:val="clear" w:color="auto" w:fill="FFFFFF"/>
              </w:rPr>
              <w:t>а</w:t>
            </w:r>
            <w:r w:rsidRPr="00762FE0">
              <w:rPr>
                <w:shd w:val="clear" w:color="auto" w:fill="FFFFFF"/>
              </w:rPr>
              <w:t>щении,</w:t>
            </w:r>
          </w:p>
          <w:p w:rsidR="00011699" w:rsidRPr="00762FE0" w:rsidRDefault="00011699" w:rsidP="006C496E">
            <w:pPr>
              <w:rPr>
                <w:shd w:val="clear" w:color="auto" w:fill="FFFFFF"/>
              </w:rPr>
            </w:pPr>
            <w:r w:rsidRPr="00762FE0">
              <w:rPr>
                <w:shd w:val="clear" w:color="auto" w:fill="FFFFFF"/>
              </w:rPr>
              <w:t>доступность и</w:t>
            </w:r>
            <w:r w:rsidRPr="00762FE0">
              <w:rPr>
                <w:shd w:val="clear" w:color="auto" w:fill="FFFFFF"/>
              </w:rPr>
              <w:t>с</w:t>
            </w:r>
            <w:r w:rsidRPr="00762FE0">
              <w:rPr>
                <w:shd w:val="clear" w:color="auto" w:fill="FFFFFF"/>
              </w:rPr>
              <w:t xml:space="preserve">ходных данных, </w:t>
            </w:r>
          </w:p>
          <w:p w:rsidR="00011699" w:rsidRPr="00762FE0" w:rsidRDefault="00011699" w:rsidP="006C496E">
            <w:r w:rsidRPr="00762FE0">
              <w:rPr>
                <w:shd w:val="clear" w:color="auto" w:fill="FFFFFF"/>
              </w:rPr>
              <w:t>наглядность р</w:t>
            </w:r>
            <w:r w:rsidRPr="00762FE0">
              <w:rPr>
                <w:shd w:val="clear" w:color="auto" w:fill="FFFFFF"/>
              </w:rPr>
              <w:t>е</w:t>
            </w:r>
            <w:r w:rsidRPr="00762FE0">
              <w:rPr>
                <w:shd w:val="clear" w:color="auto" w:fill="FFFFFF"/>
              </w:rPr>
              <w:t>зультатов</w:t>
            </w:r>
          </w:p>
        </w:tc>
        <w:tc>
          <w:tcPr>
            <w:tcW w:w="1250" w:type="pct"/>
            <w:shd w:val="clear" w:color="auto" w:fill="auto"/>
          </w:tcPr>
          <w:p w:rsidR="00011699" w:rsidRPr="00750AB3" w:rsidRDefault="00011699" w:rsidP="006C496E">
            <w:r w:rsidRPr="00750AB3">
              <w:rPr>
                <w:shd w:val="clear" w:color="auto" w:fill="FFFFFF"/>
              </w:rPr>
              <w:t>Отсутствие во</w:t>
            </w:r>
            <w:r w:rsidRPr="00750AB3">
              <w:rPr>
                <w:shd w:val="clear" w:color="auto" w:fill="FFFFFF"/>
              </w:rPr>
              <w:t>з</w:t>
            </w:r>
            <w:r w:rsidRPr="00750AB3">
              <w:rPr>
                <w:shd w:val="clear" w:color="auto" w:fill="FFFFFF"/>
              </w:rPr>
              <w:t>можности оценить полностью име</w:t>
            </w:r>
            <w:r w:rsidRPr="00750AB3">
              <w:rPr>
                <w:shd w:val="clear" w:color="auto" w:fill="FFFFFF"/>
              </w:rPr>
              <w:t>ю</w:t>
            </w:r>
            <w:r w:rsidRPr="00750AB3">
              <w:rPr>
                <w:shd w:val="clear" w:color="auto" w:fill="FFFFFF"/>
              </w:rPr>
              <w:t>щийся потенциал научно-технического ра</w:t>
            </w:r>
            <w:r w:rsidRPr="00750AB3">
              <w:rPr>
                <w:shd w:val="clear" w:color="auto" w:fill="FFFFFF"/>
              </w:rPr>
              <w:t>з</w:t>
            </w:r>
            <w:r w:rsidRPr="00750AB3">
              <w:rPr>
                <w:shd w:val="clear" w:color="auto" w:fill="FFFFFF"/>
              </w:rPr>
              <w:t>вития территорий и эффективность его использования</w:t>
            </w:r>
          </w:p>
        </w:tc>
      </w:tr>
      <w:tr w:rsidR="00011699" w:rsidRPr="00762FE0" w:rsidTr="006C496E">
        <w:trPr>
          <w:trHeight w:val="2259"/>
        </w:trPr>
        <w:tc>
          <w:tcPr>
            <w:tcW w:w="1094" w:type="pct"/>
            <w:shd w:val="clear" w:color="auto" w:fill="auto"/>
          </w:tcPr>
          <w:p w:rsidR="00011699" w:rsidRPr="00762FE0" w:rsidRDefault="00011699" w:rsidP="006C496E">
            <w:pPr>
              <w:rPr>
                <w:shd w:val="clear" w:color="auto" w:fill="FFFFFF"/>
              </w:rPr>
            </w:pPr>
            <w:r w:rsidRPr="00762FE0">
              <w:rPr>
                <w:shd w:val="clear" w:color="auto" w:fill="FFFFFF"/>
              </w:rPr>
              <w:t>Суммарный и</w:t>
            </w:r>
            <w:r w:rsidRPr="00762FE0">
              <w:rPr>
                <w:shd w:val="clear" w:color="auto" w:fill="FFFFFF"/>
              </w:rPr>
              <w:t>н</w:t>
            </w:r>
            <w:r w:rsidRPr="00762FE0">
              <w:rPr>
                <w:shd w:val="clear" w:color="auto" w:fill="FFFFFF"/>
              </w:rPr>
              <w:t xml:space="preserve">новационный индекс </w:t>
            </w:r>
            <w:r w:rsidRPr="00750AB3">
              <w:rPr>
                <w:shd w:val="clear" w:color="auto" w:fill="FFFFFF"/>
              </w:rPr>
              <w:t>(по [12], MERIT, Ниде</w:t>
            </w:r>
            <w:r w:rsidRPr="00750AB3">
              <w:rPr>
                <w:shd w:val="clear" w:color="auto" w:fill="FFFFFF"/>
              </w:rPr>
              <w:t>р</w:t>
            </w:r>
            <w:r w:rsidRPr="00750AB3">
              <w:rPr>
                <w:shd w:val="clear" w:color="auto" w:fill="FFFFFF"/>
              </w:rPr>
              <w:t>ланды)</w:t>
            </w:r>
            <w:r w:rsidRPr="00762FE0">
              <w:rPr>
                <w:shd w:val="clear" w:color="auto" w:fill="FFFFFF"/>
              </w:rPr>
              <w:t xml:space="preserve"> </w:t>
            </w:r>
          </w:p>
        </w:tc>
        <w:tc>
          <w:tcPr>
            <w:tcW w:w="1406" w:type="pct"/>
            <w:shd w:val="clear" w:color="auto" w:fill="auto"/>
          </w:tcPr>
          <w:p w:rsidR="00011699" w:rsidRDefault="00011699" w:rsidP="006C496E">
            <w:pPr>
              <w:rPr>
                <w:shd w:val="clear" w:color="auto" w:fill="FFFFFF"/>
              </w:rPr>
            </w:pPr>
            <w:proofErr w:type="gramStart"/>
            <w:r>
              <w:rPr>
                <w:shd w:val="clear" w:color="auto" w:fill="FFFFFF"/>
              </w:rPr>
              <w:t xml:space="preserve">Рассчитаны </w:t>
            </w:r>
            <w:r w:rsidRPr="00762FE0">
              <w:rPr>
                <w:shd w:val="clear" w:color="auto" w:fill="FFFFFF"/>
              </w:rPr>
              <w:t>мировой, региональный и се</w:t>
            </w:r>
            <w:r w:rsidRPr="00762FE0">
              <w:rPr>
                <w:shd w:val="clear" w:color="auto" w:fill="FFFFFF"/>
              </w:rPr>
              <w:t>к</w:t>
            </w:r>
            <w:r w:rsidRPr="00762FE0">
              <w:rPr>
                <w:shd w:val="clear" w:color="auto" w:fill="FFFFFF"/>
              </w:rPr>
              <w:t>торальный инновац</w:t>
            </w:r>
            <w:r w:rsidRPr="00762FE0">
              <w:rPr>
                <w:shd w:val="clear" w:color="auto" w:fill="FFFFFF"/>
              </w:rPr>
              <w:t>и</w:t>
            </w:r>
            <w:r w:rsidRPr="00762FE0">
              <w:rPr>
                <w:shd w:val="clear" w:color="auto" w:fill="FFFFFF"/>
              </w:rPr>
              <w:t>онные индексы, пре</w:t>
            </w:r>
            <w:r w:rsidRPr="00762FE0">
              <w:rPr>
                <w:shd w:val="clear" w:color="auto" w:fill="FFFFFF"/>
              </w:rPr>
              <w:t>д</w:t>
            </w:r>
            <w:r w:rsidRPr="00762FE0">
              <w:rPr>
                <w:shd w:val="clear" w:color="auto" w:fill="FFFFFF"/>
              </w:rPr>
              <w:t>ставляющие инт</w:t>
            </w:r>
            <w:r w:rsidRPr="00762FE0">
              <w:rPr>
                <w:shd w:val="clear" w:color="auto" w:fill="FFFFFF"/>
              </w:rPr>
              <w:t>е</w:t>
            </w:r>
            <w:r w:rsidRPr="00762FE0">
              <w:rPr>
                <w:shd w:val="clear" w:color="auto" w:fill="FFFFFF"/>
              </w:rPr>
              <w:t>гральные показатели, которые</w:t>
            </w:r>
            <w:r>
              <w:rPr>
                <w:shd w:val="clear" w:color="auto" w:fill="FFFFFF"/>
              </w:rPr>
              <w:t xml:space="preserve"> </w:t>
            </w:r>
            <w:r w:rsidRPr="00762FE0">
              <w:rPr>
                <w:shd w:val="clear" w:color="auto" w:fill="FFFFFF"/>
              </w:rPr>
              <w:t>использую</w:t>
            </w:r>
            <w:r w:rsidRPr="00762FE0">
              <w:rPr>
                <w:shd w:val="clear" w:color="auto" w:fill="FFFFFF"/>
              </w:rPr>
              <w:t>т</w:t>
            </w:r>
            <w:r w:rsidRPr="00762FE0">
              <w:rPr>
                <w:shd w:val="clear" w:color="auto" w:fill="FFFFFF"/>
              </w:rPr>
              <w:t>ся для оценки иннов</w:t>
            </w:r>
            <w:r w:rsidRPr="00762FE0">
              <w:rPr>
                <w:shd w:val="clear" w:color="auto" w:fill="FFFFFF"/>
              </w:rPr>
              <w:t>а</w:t>
            </w:r>
            <w:r w:rsidRPr="00762FE0">
              <w:rPr>
                <w:shd w:val="clear" w:color="auto" w:fill="FFFFFF"/>
              </w:rPr>
              <w:t>ционной системы стран ЕС и ежегодно публикуются в обзоре «Европейский инн</w:t>
            </w:r>
            <w:r w:rsidRPr="00762FE0">
              <w:rPr>
                <w:shd w:val="clear" w:color="auto" w:fill="FFFFFF"/>
              </w:rPr>
              <w:t>о</w:t>
            </w:r>
            <w:r w:rsidRPr="00762FE0">
              <w:rPr>
                <w:shd w:val="clear" w:color="auto" w:fill="FFFFFF"/>
              </w:rPr>
              <w:t xml:space="preserve">вационный индекс» </w:t>
            </w:r>
            <w:proofErr w:type="gramEnd"/>
          </w:p>
          <w:p w:rsidR="008865C5" w:rsidRPr="00762FE0" w:rsidRDefault="008865C5" w:rsidP="006C496E">
            <w:pPr>
              <w:rPr>
                <w:shd w:val="clear" w:color="auto" w:fill="FFFFFF"/>
              </w:rPr>
            </w:pPr>
          </w:p>
        </w:tc>
        <w:tc>
          <w:tcPr>
            <w:tcW w:w="1250" w:type="pct"/>
            <w:shd w:val="clear" w:color="auto" w:fill="auto"/>
          </w:tcPr>
          <w:p w:rsidR="00011699" w:rsidRPr="00762FE0" w:rsidRDefault="00011699" w:rsidP="006C496E">
            <w:pPr>
              <w:rPr>
                <w:shd w:val="clear" w:color="auto" w:fill="FFFFFF"/>
              </w:rPr>
            </w:pPr>
            <w:r w:rsidRPr="00762FE0">
              <w:rPr>
                <w:shd w:val="clear" w:color="auto" w:fill="FFFFFF"/>
              </w:rPr>
              <w:t xml:space="preserve">Простота расчета, </w:t>
            </w:r>
          </w:p>
          <w:p w:rsidR="00011699" w:rsidRPr="00762FE0" w:rsidRDefault="00011699" w:rsidP="006C496E">
            <w:pPr>
              <w:rPr>
                <w:shd w:val="clear" w:color="auto" w:fill="FFFFFF"/>
              </w:rPr>
            </w:pPr>
            <w:r w:rsidRPr="00762FE0">
              <w:rPr>
                <w:shd w:val="clear" w:color="auto" w:fill="FFFFFF"/>
              </w:rPr>
              <w:t>наглядность р</w:t>
            </w:r>
            <w:r w:rsidRPr="00762FE0">
              <w:rPr>
                <w:shd w:val="clear" w:color="auto" w:fill="FFFFFF"/>
              </w:rPr>
              <w:t>е</w:t>
            </w:r>
            <w:r w:rsidRPr="00762FE0">
              <w:rPr>
                <w:shd w:val="clear" w:color="auto" w:fill="FFFFFF"/>
              </w:rPr>
              <w:t>зультатов,</w:t>
            </w:r>
          </w:p>
          <w:p w:rsidR="00011699" w:rsidRPr="00762FE0" w:rsidRDefault="00011699" w:rsidP="006C496E">
            <w:r w:rsidRPr="00762FE0">
              <w:rPr>
                <w:shd w:val="clear" w:color="auto" w:fill="FFFFFF"/>
              </w:rPr>
              <w:t>возможность пр</w:t>
            </w:r>
            <w:r w:rsidRPr="00762FE0">
              <w:rPr>
                <w:shd w:val="clear" w:color="auto" w:fill="FFFFFF"/>
              </w:rPr>
              <w:t>и</w:t>
            </w:r>
            <w:r w:rsidRPr="00762FE0">
              <w:rPr>
                <w:shd w:val="clear" w:color="auto" w:fill="FFFFFF"/>
              </w:rPr>
              <w:t>менения для оце</w:t>
            </w:r>
            <w:r w:rsidRPr="00762FE0">
              <w:rPr>
                <w:shd w:val="clear" w:color="auto" w:fill="FFFFFF"/>
              </w:rPr>
              <w:t>н</w:t>
            </w:r>
            <w:r w:rsidRPr="00762FE0">
              <w:rPr>
                <w:shd w:val="clear" w:color="auto" w:fill="FFFFFF"/>
              </w:rPr>
              <w:t>ки научно-технического п</w:t>
            </w:r>
            <w:r w:rsidRPr="00762FE0">
              <w:rPr>
                <w:shd w:val="clear" w:color="auto" w:fill="FFFFFF"/>
              </w:rPr>
              <w:t>о</w:t>
            </w:r>
            <w:r w:rsidRPr="00762FE0">
              <w:rPr>
                <w:shd w:val="clear" w:color="auto" w:fill="FFFFFF"/>
              </w:rPr>
              <w:t>тенциала террит</w:t>
            </w:r>
            <w:r w:rsidRPr="00762FE0">
              <w:rPr>
                <w:shd w:val="clear" w:color="auto" w:fill="FFFFFF"/>
              </w:rPr>
              <w:t>о</w:t>
            </w:r>
            <w:r w:rsidRPr="00762FE0">
              <w:rPr>
                <w:shd w:val="clear" w:color="auto" w:fill="FFFFFF"/>
              </w:rPr>
              <w:t>рий региона как в сравнении с друг</w:t>
            </w:r>
            <w:r w:rsidRPr="00762FE0">
              <w:rPr>
                <w:shd w:val="clear" w:color="auto" w:fill="FFFFFF"/>
              </w:rPr>
              <w:t>и</w:t>
            </w:r>
            <w:r w:rsidRPr="00762FE0">
              <w:rPr>
                <w:shd w:val="clear" w:color="auto" w:fill="FFFFFF"/>
              </w:rPr>
              <w:t>ми субъектами, так и по видам де</w:t>
            </w:r>
            <w:r w:rsidRPr="00762FE0">
              <w:rPr>
                <w:shd w:val="clear" w:color="auto" w:fill="FFFFFF"/>
              </w:rPr>
              <w:t>я</w:t>
            </w:r>
            <w:r w:rsidRPr="00762FE0">
              <w:rPr>
                <w:shd w:val="clear" w:color="auto" w:fill="FFFFFF"/>
              </w:rPr>
              <w:t>тельности</w:t>
            </w:r>
          </w:p>
        </w:tc>
        <w:tc>
          <w:tcPr>
            <w:tcW w:w="1250" w:type="pct"/>
            <w:shd w:val="clear" w:color="auto" w:fill="auto"/>
          </w:tcPr>
          <w:p w:rsidR="00011699" w:rsidRPr="00762FE0" w:rsidRDefault="00011699" w:rsidP="006C496E">
            <w:pPr>
              <w:rPr>
                <w:shd w:val="clear" w:color="auto" w:fill="FFFFFF"/>
              </w:rPr>
            </w:pPr>
            <w:r w:rsidRPr="00762FE0">
              <w:rPr>
                <w:shd w:val="clear" w:color="auto" w:fill="FFFFFF"/>
              </w:rPr>
              <w:t>Ограничение и</w:t>
            </w:r>
            <w:r w:rsidRPr="00762FE0">
              <w:rPr>
                <w:shd w:val="clear" w:color="auto" w:fill="FFFFFF"/>
              </w:rPr>
              <w:t>с</w:t>
            </w:r>
            <w:r w:rsidRPr="00762FE0">
              <w:rPr>
                <w:shd w:val="clear" w:color="auto" w:fill="FFFFFF"/>
              </w:rPr>
              <w:t>пользования из-за отсутствия стат</w:t>
            </w:r>
            <w:r w:rsidRPr="00762FE0">
              <w:rPr>
                <w:shd w:val="clear" w:color="auto" w:fill="FFFFFF"/>
              </w:rPr>
              <w:t>и</w:t>
            </w:r>
            <w:r w:rsidRPr="00762FE0">
              <w:rPr>
                <w:shd w:val="clear" w:color="auto" w:fill="FFFFFF"/>
              </w:rPr>
              <w:t>стических показ</w:t>
            </w:r>
            <w:r w:rsidRPr="00762FE0">
              <w:rPr>
                <w:shd w:val="clear" w:color="auto" w:fill="FFFFFF"/>
              </w:rPr>
              <w:t>а</w:t>
            </w:r>
            <w:r w:rsidRPr="00762FE0">
              <w:rPr>
                <w:shd w:val="clear" w:color="auto" w:fill="FFFFFF"/>
              </w:rPr>
              <w:t>телей на реги</w:t>
            </w:r>
            <w:r w:rsidRPr="00762FE0">
              <w:rPr>
                <w:shd w:val="clear" w:color="auto" w:fill="FFFFFF"/>
              </w:rPr>
              <w:t>о</w:t>
            </w:r>
            <w:r w:rsidRPr="00762FE0">
              <w:rPr>
                <w:shd w:val="clear" w:color="auto" w:fill="FFFFFF"/>
              </w:rPr>
              <w:t>нальном уровне и невозможность учета масштаба и</w:t>
            </w:r>
            <w:r w:rsidRPr="00762FE0">
              <w:rPr>
                <w:shd w:val="clear" w:color="auto" w:fill="FFFFFF"/>
              </w:rPr>
              <w:t>с</w:t>
            </w:r>
            <w:r w:rsidRPr="00762FE0">
              <w:rPr>
                <w:shd w:val="clear" w:color="auto" w:fill="FFFFFF"/>
              </w:rPr>
              <w:t>пользования и ре</w:t>
            </w:r>
            <w:r w:rsidRPr="00762FE0">
              <w:rPr>
                <w:shd w:val="clear" w:color="auto" w:fill="FFFFFF"/>
              </w:rPr>
              <w:t>а</w:t>
            </w:r>
            <w:r w:rsidRPr="00762FE0">
              <w:rPr>
                <w:shd w:val="clear" w:color="auto" w:fill="FFFFFF"/>
              </w:rPr>
              <w:t>лизации потенци</w:t>
            </w:r>
            <w:r w:rsidRPr="00762FE0">
              <w:rPr>
                <w:shd w:val="clear" w:color="auto" w:fill="FFFFFF"/>
              </w:rPr>
              <w:t>а</w:t>
            </w:r>
            <w:r w:rsidRPr="00762FE0">
              <w:rPr>
                <w:shd w:val="clear" w:color="auto" w:fill="FFFFFF"/>
              </w:rPr>
              <w:t>ла территории</w:t>
            </w:r>
          </w:p>
        </w:tc>
      </w:tr>
      <w:tr w:rsidR="00011699" w:rsidRPr="00EF64DD" w:rsidTr="006C496E">
        <w:tc>
          <w:tcPr>
            <w:tcW w:w="1094" w:type="pct"/>
            <w:shd w:val="clear" w:color="auto" w:fill="auto"/>
          </w:tcPr>
          <w:p w:rsidR="00011699" w:rsidRPr="008D45E2" w:rsidRDefault="00011699" w:rsidP="006C496E">
            <w:pPr>
              <w:rPr>
                <w:shd w:val="clear" w:color="auto" w:fill="FFFFFF"/>
              </w:rPr>
            </w:pPr>
            <w:r w:rsidRPr="00762FE0">
              <w:rPr>
                <w:shd w:val="clear" w:color="auto" w:fill="FFFFFF"/>
              </w:rPr>
              <w:t xml:space="preserve">Регрессионный анализ факторов инновационного развития </w:t>
            </w:r>
            <w:r w:rsidRPr="008D45E2">
              <w:rPr>
                <w:shd w:val="clear" w:color="auto" w:fill="FFFFFF"/>
              </w:rPr>
              <w:t xml:space="preserve">[21] </w:t>
            </w:r>
          </w:p>
          <w:p w:rsidR="00011699" w:rsidRPr="00762FE0" w:rsidRDefault="00011699" w:rsidP="006C496E"/>
        </w:tc>
        <w:tc>
          <w:tcPr>
            <w:tcW w:w="1406" w:type="pct"/>
            <w:shd w:val="clear" w:color="auto" w:fill="auto"/>
          </w:tcPr>
          <w:p w:rsidR="00011699" w:rsidRPr="00EF64DD" w:rsidRDefault="00011699" w:rsidP="008865C5">
            <w:pPr>
              <w:ind w:right="-108"/>
              <w:rPr>
                <w:shd w:val="clear" w:color="auto" w:fill="FFFFFF"/>
              </w:rPr>
            </w:pPr>
            <w:r w:rsidRPr="00762FE0">
              <w:rPr>
                <w:shd w:val="clear" w:color="auto" w:fill="FFFFFF"/>
              </w:rPr>
              <w:t>На статистических данных строится ряд регрессионных уравн</w:t>
            </w:r>
            <w:r w:rsidRPr="00762FE0">
              <w:rPr>
                <w:shd w:val="clear" w:color="auto" w:fill="FFFFFF"/>
              </w:rPr>
              <w:t>е</w:t>
            </w:r>
            <w:r w:rsidRPr="00762FE0">
              <w:rPr>
                <w:shd w:val="clear" w:color="auto" w:fill="FFFFFF"/>
              </w:rPr>
              <w:t>ний, позволяющих в результате расчета в</w:t>
            </w:r>
            <w:r w:rsidRPr="00762FE0">
              <w:rPr>
                <w:shd w:val="clear" w:color="auto" w:fill="FFFFFF"/>
              </w:rPr>
              <w:t>ы</w:t>
            </w:r>
            <w:r w:rsidRPr="00762FE0">
              <w:rPr>
                <w:shd w:val="clear" w:color="auto" w:fill="FFFFFF"/>
              </w:rPr>
              <w:t>явить факторы, кот</w:t>
            </w:r>
            <w:r w:rsidRPr="00762FE0">
              <w:rPr>
                <w:shd w:val="clear" w:color="auto" w:fill="FFFFFF"/>
              </w:rPr>
              <w:t>о</w:t>
            </w:r>
            <w:r>
              <w:rPr>
                <w:shd w:val="clear" w:color="auto" w:fill="FFFFFF"/>
              </w:rPr>
              <w:t xml:space="preserve">рые положительно </w:t>
            </w:r>
            <w:r w:rsidRPr="00762FE0">
              <w:rPr>
                <w:shd w:val="clear" w:color="auto" w:fill="FFFFFF"/>
              </w:rPr>
              <w:t>или отрицательно влияют на уровень инновац</w:t>
            </w:r>
            <w:r w:rsidRPr="00762FE0">
              <w:rPr>
                <w:shd w:val="clear" w:color="auto" w:fill="FFFFFF"/>
              </w:rPr>
              <w:t>и</w:t>
            </w:r>
            <w:r w:rsidRPr="00762FE0">
              <w:rPr>
                <w:shd w:val="clear" w:color="auto" w:fill="FFFFFF"/>
              </w:rPr>
              <w:t>онной активности те</w:t>
            </w:r>
            <w:r w:rsidRPr="00762FE0">
              <w:rPr>
                <w:shd w:val="clear" w:color="auto" w:fill="FFFFFF"/>
              </w:rPr>
              <w:t>р</w:t>
            </w:r>
            <w:r w:rsidRPr="00762FE0">
              <w:rPr>
                <w:shd w:val="clear" w:color="auto" w:fill="FFFFFF"/>
              </w:rPr>
              <w:t>риторий.</w:t>
            </w:r>
            <w:r>
              <w:rPr>
                <w:shd w:val="clear" w:color="auto" w:fill="FFFFFF"/>
              </w:rPr>
              <w:t xml:space="preserve"> </w:t>
            </w:r>
            <w:r w:rsidRPr="00762FE0">
              <w:rPr>
                <w:shd w:val="clear" w:color="auto" w:fill="FFFFFF"/>
              </w:rPr>
              <w:t>Затем опр</w:t>
            </w:r>
            <w:r w:rsidRPr="00762FE0">
              <w:rPr>
                <w:shd w:val="clear" w:color="auto" w:fill="FFFFFF"/>
              </w:rPr>
              <w:t>е</w:t>
            </w:r>
            <w:r w:rsidRPr="00762FE0">
              <w:rPr>
                <w:shd w:val="clear" w:color="auto" w:fill="FFFFFF"/>
              </w:rPr>
              <w:t>деляется тип иннов</w:t>
            </w:r>
            <w:r w:rsidRPr="00762FE0">
              <w:rPr>
                <w:shd w:val="clear" w:color="auto" w:fill="FFFFFF"/>
              </w:rPr>
              <w:t>а</w:t>
            </w:r>
            <w:r w:rsidRPr="00762FE0">
              <w:rPr>
                <w:shd w:val="clear" w:color="auto" w:fill="FFFFFF"/>
              </w:rPr>
              <w:t>ционного развития территории, уровень ее инновационной во</w:t>
            </w:r>
            <w:r w:rsidRPr="00762FE0">
              <w:rPr>
                <w:shd w:val="clear" w:color="auto" w:fill="FFFFFF"/>
              </w:rPr>
              <w:t>с</w:t>
            </w:r>
            <w:r w:rsidRPr="00762FE0">
              <w:rPr>
                <w:shd w:val="clear" w:color="auto" w:fill="FFFFFF"/>
              </w:rPr>
              <w:t>приимчивости</w:t>
            </w:r>
          </w:p>
        </w:tc>
        <w:tc>
          <w:tcPr>
            <w:tcW w:w="1250" w:type="pct"/>
            <w:shd w:val="clear" w:color="auto" w:fill="auto"/>
          </w:tcPr>
          <w:p w:rsidR="00011699" w:rsidRPr="00762FE0" w:rsidRDefault="00011699" w:rsidP="006C496E">
            <w:pPr>
              <w:rPr>
                <w:shd w:val="clear" w:color="auto" w:fill="FFFFFF"/>
              </w:rPr>
            </w:pPr>
            <w:r w:rsidRPr="00762FE0">
              <w:rPr>
                <w:shd w:val="clear" w:color="auto" w:fill="FFFFFF"/>
              </w:rPr>
              <w:t>Доступность и об</w:t>
            </w:r>
            <w:r w:rsidRPr="00762FE0">
              <w:rPr>
                <w:shd w:val="clear" w:color="auto" w:fill="FFFFFF"/>
              </w:rPr>
              <w:t>ъ</w:t>
            </w:r>
            <w:r w:rsidRPr="00762FE0">
              <w:rPr>
                <w:shd w:val="clear" w:color="auto" w:fill="FFFFFF"/>
              </w:rPr>
              <w:t>ективность исхо</w:t>
            </w:r>
            <w:r w:rsidRPr="00762FE0">
              <w:rPr>
                <w:shd w:val="clear" w:color="auto" w:fill="FFFFFF"/>
              </w:rPr>
              <w:t>д</w:t>
            </w:r>
            <w:r>
              <w:rPr>
                <w:shd w:val="clear" w:color="auto" w:fill="FFFFFF"/>
              </w:rPr>
              <w:t xml:space="preserve">ных данных, </w:t>
            </w:r>
            <w:r w:rsidRPr="00762FE0">
              <w:rPr>
                <w:shd w:val="clear" w:color="auto" w:fill="FFFFFF"/>
              </w:rPr>
              <w:t>н</w:t>
            </w:r>
            <w:r w:rsidRPr="00762FE0">
              <w:rPr>
                <w:shd w:val="clear" w:color="auto" w:fill="FFFFFF"/>
              </w:rPr>
              <w:t>а</w:t>
            </w:r>
            <w:r w:rsidRPr="00762FE0">
              <w:rPr>
                <w:shd w:val="clear" w:color="auto" w:fill="FFFFFF"/>
              </w:rPr>
              <w:t>глядность резул</w:t>
            </w:r>
            <w:r w:rsidRPr="00762FE0">
              <w:rPr>
                <w:shd w:val="clear" w:color="auto" w:fill="FFFFFF"/>
              </w:rPr>
              <w:t>ь</w:t>
            </w:r>
            <w:r>
              <w:rPr>
                <w:shd w:val="clear" w:color="auto" w:fill="FFFFFF"/>
              </w:rPr>
              <w:t>татов. П</w:t>
            </w:r>
            <w:r w:rsidRPr="00762FE0">
              <w:rPr>
                <w:shd w:val="clear" w:color="auto" w:fill="FFFFFF"/>
              </w:rPr>
              <w:t>о устано</w:t>
            </w:r>
            <w:r w:rsidRPr="00762FE0">
              <w:rPr>
                <w:shd w:val="clear" w:color="auto" w:fill="FFFFFF"/>
              </w:rPr>
              <w:t>в</w:t>
            </w:r>
            <w:r w:rsidRPr="00762FE0">
              <w:rPr>
                <w:shd w:val="clear" w:color="auto" w:fill="FFFFFF"/>
              </w:rPr>
              <w:t>ленному типу и</w:t>
            </w:r>
            <w:r w:rsidRPr="00762FE0">
              <w:rPr>
                <w:shd w:val="clear" w:color="auto" w:fill="FFFFFF"/>
              </w:rPr>
              <w:t>н</w:t>
            </w:r>
            <w:r w:rsidRPr="00762FE0">
              <w:rPr>
                <w:shd w:val="clear" w:color="auto" w:fill="FFFFFF"/>
              </w:rPr>
              <w:t>новационного ра</w:t>
            </w:r>
            <w:r w:rsidRPr="00762FE0">
              <w:rPr>
                <w:shd w:val="clear" w:color="auto" w:fill="FFFFFF"/>
              </w:rPr>
              <w:t>з</w:t>
            </w:r>
            <w:r w:rsidRPr="00762FE0">
              <w:rPr>
                <w:shd w:val="clear" w:color="auto" w:fill="FFFFFF"/>
              </w:rPr>
              <w:t>вития можно п</w:t>
            </w:r>
            <w:r w:rsidRPr="00762FE0">
              <w:rPr>
                <w:shd w:val="clear" w:color="auto" w:fill="FFFFFF"/>
              </w:rPr>
              <w:t>о</w:t>
            </w:r>
            <w:r w:rsidRPr="00762FE0">
              <w:rPr>
                <w:shd w:val="clear" w:color="auto" w:fill="FFFFFF"/>
              </w:rPr>
              <w:t>строить определе</w:t>
            </w:r>
            <w:r w:rsidRPr="00762FE0">
              <w:rPr>
                <w:shd w:val="clear" w:color="auto" w:fill="FFFFFF"/>
              </w:rPr>
              <w:t>н</w:t>
            </w:r>
            <w:r w:rsidRPr="00762FE0">
              <w:rPr>
                <w:shd w:val="clear" w:color="auto" w:fill="FFFFFF"/>
              </w:rPr>
              <w:t>ную стратегию, прогнозировать н</w:t>
            </w:r>
            <w:r w:rsidRPr="00762FE0">
              <w:rPr>
                <w:shd w:val="clear" w:color="auto" w:fill="FFFFFF"/>
              </w:rPr>
              <w:t>а</w:t>
            </w:r>
            <w:r w:rsidRPr="00762FE0">
              <w:rPr>
                <w:shd w:val="clear" w:color="auto" w:fill="FFFFFF"/>
              </w:rPr>
              <w:t>правления развития</w:t>
            </w:r>
          </w:p>
          <w:p w:rsidR="00011699" w:rsidRPr="00762FE0" w:rsidRDefault="00011699" w:rsidP="006C496E"/>
        </w:tc>
        <w:tc>
          <w:tcPr>
            <w:tcW w:w="1250" w:type="pct"/>
            <w:shd w:val="clear" w:color="auto" w:fill="auto"/>
          </w:tcPr>
          <w:p w:rsidR="00011699" w:rsidRPr="00EF64DD" w:rsidRDefault="00011699" w:rsidP="006C496E">
            <w:pPr>
              <w:rPr>
                <w:shd w:val="clear" w:color="auto" w:fill="FFFFFF"/>
              </w:rPr>
            </w:pPr>
            <w:r w:rsidRPr="00762FE0">
              <w:rPr>
                <w:shd w:val="clear" w:color="auto" w:fill="FFFFFF"/>
              </w:rPr>
              <w:t>Сложность расч</w:t>
            </w:r>
            <w:r w:rsidRPr="00762FE0">
              <w:rPr>
                <w:shd w:val="clear" w:color="auto" w:fill="FFFFFF"/>
              </w:rPr>
              <w:t>е</w:t>
            </w:r>
            <w:r>
              <w:rPr>
                <w:shd w:val="clear" w:color="auto" w:fill="FFFFFF"/>
              </w:rPr>
              <w:t xml:space="preserve">тов, </w:t>
            </w:r>
            <w:r w:rsidRPr="00762FE0">
              <w:rPr>
                <w:shd w:val="clear" w:color="auto" w:fill="FFFFFF"/>
              </w:rPr>
              <w:t>потенциал и</w:t>
            </w:r>
            <w:r w:rsidRPr="00762FE0">
              <w:rPr>
                <w:shd w:val="clear" w:color="auto" w:fill="FFFFFF"/>
              </w:rPr>
              <w:t>н</w:t>
            </w:r>
            <w:r w:rsidRPr="00762FE0">
              <w:rPr>
                <w:shd w:val="clear" w:color="auto" w:fill="FFFFFF"/>
              </w:rPr>
              <w:t>новационного ра</w:t>
            </w:r>
            <w:r w:rsidRPr="00762FE0">
              <w:rPr>
                <w:shd w:val="clear" w:color="auto" w:fill="FFFFFF"/>
              </w:rPr>
              <w:t>з</w:t>
            </w:r>
            <w:r w:rsidRPr="00762FE0">
              <w:rPr>
                <w:shd w:val="clear" w:color="auto" w:fill="FFFFFF"/>
              </w:rPr>
              <w:t>вития характериз</w:t>
            </w:r>
            <w:r w:rsidRPr="00762FE0">
              <w:rPr>
                <w:shd w:val="clear" w:color="auto" w:fill="FFFFFF"/>
              </w:rPr>
              <w:t>у</w:t>
            </w:r>
            <w:r w:rsidRPr="00762FE0">
              <w:rPr>
                <w:shd w:val="clear" w:color="auto" w:fill="FFFFFF"/>
              </w:rPr>
              <w:t>ется без учета его особенностей и функционирования</w:t>
            </w:r>
          </w:p>
        </w:tc>
      </w:tr>
    </w:tbl>
    <w:p w:rsidR="005A7274" w:rsidRPr="008865C5" w:rsidRDefault="005A7274" w:rsidP="00B6033A">
      <w:pPr>
        <w:ind w:firstLine="709"/>
        <w:jc w:val="both"/>
        <w:rPr>
          <w:sz w:val="16"/>
          <w:szCs w:val="16"/>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1"/>
        <w:gridCol w:w="2268"/>
        <w:gridCol w:w="2268"/>
      </w:tblGrid>
      <w:tr w:rsidR="00011699" w:rsidRPr="00762FE0" w:rsidTr="006C496E">
        <w:tc>
          <w:tcPr>
            <w:tcW w:w="5000" w:type="pct"/>
            <w:gridSpan w:val="4"/>
            <w:tcBorders>
              <w:top w:val="nil"/>
              <w:left w:val="nil"/>
              <w:bottom w:val="single" w:sz="4" w:space="0" w:color="auto"/>
              <w:right w:val="nil"/>
            </w:tcBorders>
            <w:shd w:val="clear" w:color="auto" w:fill="auto"/>
          </w:tcPr>
          <w:p w:rsidR="00011699" w:rsidRPr="00011699" w:rsidRDefault="00011699" w:rsidP="00011699">
            <w:pPr>
              <w:spacing w:line="254" w:lineRule="auto"/>
              <w:jc w:val="right"/>
              <w:rPr>
                <w:i/>
                <w:shd w:val="clear" w:color="auto" w:fill="FFFFFF"/>
              </w:rPr>
            </w:pPr>
            <w:r>
              <w:rPr>
                <w:i/>
                <w:shd w:val="clear" w:color="auto" w:fill="FFFFFF"/>
              </w:rPr>
              <w:t>Окончание</w:t>
            </w:r>
            <w:r w:rsidRPr="00011699">
              <w:rPr>
                <w:i/>
                <w:shd w:val="clear" w:color="auto" w:fill="FFFFFF"/>
              </w:rPr>
              <w:t xml:space="preserve"> табл. 2</w:t>
            </w:r>
          </w:p>
        </w:tc>
      </w:tr>
      <w:tr w:rsidR="00011699" w:rsidRPr="00762FE0" w:rsidTr="006C496E">
        <w:tc>
          <w:tcPr>
            <w:tcW w:w="1094" w:type="pct"/>
            <w:tcBorders>
              <w:top w:val="single" w:sz="4" w:space="0" w:color="auto"/>
            </w:tcBorders>
            <w:shd w:val="clear" w:color="auto" w:fill="auto"/>
          </w:tcPr>
          <w:p w:rsidR="00011699" w:rsidRPr="00762FE0" w:rsidRDefault="00011699" w:rsidP="00011699">
            <w:pPr>
              <w:spacing w:line="254" w:lineRule="auto"/>
              <w:jc w:val="center"/>
            </w:pPr>
            <w:r w:rsidRPr="00762FE0">
              <w:t>Методика</w:t>
            </w:r>
          </w:p>
        </w:tc>
        <w:tc>
          <w:tcPr>
            <w:tcW w:w="1406" w:type="pct"/>
            <w:tcBorders>
              <w:top w:val="single" w:sz="4" w:space="0" w:color="auto"/>
            </w:tcBorders>
            <w:shd w:val="clear" w:color="auto" w:fill="auto"/>
          </w:tcPr>
          <w:p w:rsidR="00011699" w:rsidRPr="00762FE0" w:rsidRDefault="00011699" w:rsidP="00011699">
            <w:pPr>
              <w:spacing w:line="254" w:lineRule="auto"/>
              <w:jc w:val="center"/>
            </w:pPr>
            <w:r w:rsidRPr="00762FE0">
              <w:t>Содержание</w:t>
            </w:r>
          </w:p>
        </w:tc>
        <w:tc>
          <w:tcPr>
            <w:tcW w:w="1250" w:type="pct"/>
            <w:tcBorders>
              <w:top w:val="single" w:sz="4" w:space="0" w:color="auto"/>
            </w:tcBorders>
            <w:shd w:val="clear" w:color="auto" w:fill="auto"/>
          </w:tcPr>
          <w:p w:rsidR="00011699" w:rsidRPr="00762FE0" w:rsidRDefault="00011699" w:rsidP="00011699">
            <w:pPr>
              <w:spacing w:line="254" w:lineRule="auto"/>
              <w:jc w:val="center"/>
            </w:pPr>
            <w:r w:rsidRPr="00762FE0">
              <w:t>Достоинства</w:t>
            </w:r>
          </w:p>
        </w:tc>
        <w:tc>
          <w:tcPr>
            <w:tcW w:w="1250" w:type="pct"/>
            <w:tcBorders>
              <w:top w:val="single" w:sz="4" w:space="0" w:color="auto"/>
            </w:tcBorders>
            <w:shd w:val="clear" w:color="auto" w:fill="auto"/>
          </w:tcPr>
          <w:p w:rsidR="00011699" w:rsidRPr="00762FE0" w:rsidRDefault="00011699" w:rsidP="00011699">
            <w:pPr>
              <w:spacing w:line="254" w:lineRule="auto"/>
              <w:jc w:val="center"/>
            </w:pPr>
            <w:r w:rsidRPr="00762FE0">
              <w:t>Недостатки</w:t>
            </w:r>
          </w:p>
        </w:tc>
      </w:tr>
      <w:tr w:rsidR="00011699" w:rsidRPr="00EF64DD" w:rsidTr="006C496E">
        <w:tc>
          <w:tcPr>
            <w:tcW w:w="1094" w:type="pct"/>
            <w:shd w:val="clear" w:color="auto" w:fill="auto"/>
          </w:tcPr>
          <w:p w:rsidR="00011699" w:rsidRPr="00EF64DD" w:rsidRDefault="00011699" w:rsidP="00011699">
            <w:pPr>
              <w:spacing w:line="254" w:lineRule="auto"/>
              <w:rPr>
                <w:shd w:val="clear" w:color="auto" w:fill="FFFFFF"/>
              </w:rPr>
            </w:pPr>
            <w:r w:rsidRPr="00762FE0">
              <w:rPr>
                <w:shd w:val="clear" w:color="auto" w:fill="FFFFFF"/>
              </w:rPr>
              <w:t>Факторный ан</w:t>
            </w:r>
            <w:r w:rsidRPr="00762FE0">
              <w:rPr>
                <w:shd w:val="clear" w:color="auto" w:fill="FFFFFF"/>
              </w:rPr>
              <w:t>а</w:t>
            </w:r>
            <w:r w:rsidRPr="00762FE0">
              <w:rPr>
                <w:shd w:val="clear" w:color="auto" w:fill="FFFFFF"/>
              </w:rPr>
              <w:t>лиз инновацио</w:t>
            </w:r>
            <w:r w:rsidRPr="00762FE0">
              <w:rPr>
                <w:shd w:val="clear" w:color="auto" w:fill="FFFFFF"/>
              </w:rPr>
              <w:t>н</w:t>
            </w:r>
            <w:r>
              <w:rPr>
                <w:shd w:val="clear" w:color="auto" w:fill="FFFFFF"/>
              </w:rPr>
              <w:t xml:space="preserve">ного потенциала региона [2] </w:t>
            </w:r>
            <w:r w:rsidRPr="00762FE0">
              <w:rPr>
                <w:shd w:val="clear" w:color="auto" w:fill="FFFFFF"/>
              </w:rPr>
              <w:t>на основании ст</w:t>
            </w:r>
            <w:r w:rsidRPr="00762FE0">
              <w:rPr>
                <w:shd w:val="clear" w:color="auto" w:fill="FFFFFF"/>
              </w:rPr>
              <w:t>а</w:t>
            </w:r>
            <w:r w:rsidRPr="00762FE0">
              <w:rPr>
                <w:shd w:val="clear" w:color="auto" w:fill="FFFFFF"/>
              </w:rPr>
              <w:t>тистических данных, пре</w:t>
            </w:r>
            <w:r w:rsidRPr="00762FE0">
              <w:rPr>
                <w:shd w:val="clear" w:color="auto" w:fill="FFFFFF"/>
              </w:rPr>
              <w:t>д</w:t>
            </w:r>
            <w:r w:rsidRPr="00762FE0">
              <w:rPr>
                <w:shd w:val="clear" w:color="auto" w:fill="FFFFFF"/>
              </w:rPr>
              <w:t>ставленных в сборниках Ро</w:t>
            </w:r>
            <w:r w:rsidRPr="00762FE0">
              <w:rPr>
                <w:shd w:val="clear" w:color="auto" w:fill="FFFFFF"/>
              </w:rPr>
              <w:t>с</w:t>
            </w:r>
            <w:r w:rsidRPr="00762FE0">
              <w:rPr>
                <w:shd w:val="clear" w:color="auto" w:fill="FFFFFF"/>
              </w:rPr>
              <w:t>стата в разделе «Научные и</w:t>
            </w:r>
            <w:r w:rsidRPr="00762FE0">
              <w:rPr>
                <w:shd w:val="clear" w:color="auto" w:fill="FFFFFF"/>
              </w:rPr>
              <w:t>с</w:t>
            </w:r>
            <w:r w:rsidRPr="00762FE0">
              <w:rPr>
                <w:shd w:val="clear" w:color="auto" w:fill="FFFFFF"/>
              </w:rPr>
              <w:t>следования и инновации»</w:t>
            </w:r>
          </w:p>
        </w:tc>
        <w:tc>
          <w:tcPr>
            <w:tcW w:w="1406" w:type="pct"/>
            <w:shd w:val="clear" w:color="auto" w:fill="auto"/>
          </w:tcPr>
          <w:p w:rsidR="00011699" w:rsidRPr="00762FE0" w:rsidRDefault="00011699" w:rsidP="00011699">
            <w:pPr>
              <w:spacing w:line="254" w:lineRule="auto"/>
              <w:rPr>
                <w:shd w:val="clear" w:color="auto" w:fill="FFFFFF"/>
              </w:rPr>
            </w:pPr>
            <w:r w:rsidRPr="00762FE0">
              <w:rPr>
                <w:shd w:val="clear" w:color="auto" w:fill="FFFFFF"/>
              </w:rPr>
              <w:t>Определены шесть основных факторов,</w:t>
            </w:r>
            <w:r w:rsidRPr="00762FE0">
              <w:rPr>
                <w:rStyle w:val="apple-converted-space"/>
                <w:shd w:val="clear" w:color="auto" w:fill="FFFFFF"/>
              </w:rPr>
              <w:t xml:space="preserve"> </w:t>
            </w:r>
            <w:r w:rsidRPr="00762FE0">
              <w:rPr>
                <w:shd w:val="clear" w:color="auto" w:fill="FFFFFF"/>
              </w:rPr>
              <w:t>применяемых в кач</w:t>
            </w:r>
            <w:r w:rsidRPr="00762FE0">
              <w:rPr>
                <w:shd w:val="clear" w:color="auto" w:fill="FFFFFF"/>
              </w:rPr>
              <w:t>е</w:t>
            </w:r>
            <w:r w:rsidRPr="00762FE0">
              <w:rPr>
                <w:shd w:val="clear" w:color="auto" w:fill="FFFFFF"/>
              </w:rPr>
              <w:t>стве интегральных оценок определенных частей инновационн</w:t>
            </w:r>
            <w:r w:rsidRPr="00762FE0">
              <w:rPr>
                <w:shd w:val="clear" w:color="auto" w:fill="FFFFFF"/>
              </w:rPr>
              <w:t>о</w:t>
            </w:r>
            <w:r w:rsidRPr="00762FE0">
              <w:rPr>
                <w:shd w:val="clear" w:color="auto" w:fill="FFFFFF"/>
              </w:rPr>
              <w:t>го потенциала. Терр</w:t>
            </w:r>
            <w:r w:rsidRPr="00762FE0">
              <w:rPr>
                <w:shd w:val="clear" w:color="auto" w:fill="FFFFFF"/>
              </w:rPr>
              <w:t>и</w:t>
            </w:r>
            <w:r w:rsidRPr="00762FE0">
              <w:rPr>
                <w:shd w:val="clear" w:color="auto" w:fill="FFFFFF"/>
              </w:rPr>
              <w:t>тории субъектов РФ ранжируются, опред</w:t>
            </w:r>
            <w:r w:rsidRPr="00762FE0">
              <w:rPr>
                <w:shd w:val="clear" w:color="auto" w:fill="FFFFFF"/>
              </w:rPr>
              <w:t>е</w:t>
            </w:r>
            <w:r w:rsidRPr="00762FE0">
              <w:rPr>
                <w:shd w:val="clear" w:color="auto" w:fill="FFFFFF"/>
              </w:rPr>
              <w:t>ляется средний ранг. Интерпретация фа</w:t>
            </w:r>
            <w:r w:rsidRPr="00762FE0">
              <w:rPr>
                <w:shd w:val="clear" w:color="auto" w:fill="FFFFFF"/>
              </w:rPr>
              <w:t>к</w:t>
            </w:r>
            <w:r w:rsidRPr="00762FE0">
              <w:rPr>
                <w:shd w:val="clear" w:color="auto" w:fill="FFFFFF"/>
              </w:rPr>
              <w:t>торов производится по показателям, на которые приходятся наибольшие значения (более 0,7)</w:t>
            </w:r>
          </w:p>
        </w:tc>
        <w:tc>
          <w:tcPr>
            <w:tcW w:w="1250" w:type="pct"/>
            <w:shd w:val="clear" w:color="auto" w:fill="auto"/>
          </w:tcPr>
          <w:p w:rsidR="00011699" w:rsidRPr="00EF64DD" w:rsidRDefault="00011699" w:rsidP="00011699">
            <w:pPr>
              <w:spacing w:line="254" w:lineRule="auto"/>
              <w:rPr>
                <w:shd w:val="clear" w:color="auto" w:fill="FFFFFF"/>
              </w:rPr>
            </w:pPr>
            <w:r w:rsidRPr="00762FE0">
              <w:rPr>
                <w:shd w:val="clear" w:color="auto" w:fill="FFFFFF"/>
              </w:rPr>
              <w:t>Доступность и об</w:t>
            </w:r>
            <w:r w:rsidRPr="00762FE0">
              <w:rPr>
                <w:shd w:val="clear" w:color="auto" w:fill="FFFFFF"/>
              </w:rPr>
              <w:t>ъ</w:t>
            </w:r>
            <w:r w:rsidRPr="00762FE0">
              <w:rPr>
                <w:shd w:val="clear" w:color="auto" w:fill="FFFFFF"/>
              </w:rPr>
              <w:t>ективность исхо</w:t>
            </w:r>
            <w:r w:rsidRPr="00762FE0">
              <w:rPr>
                <w:shd w:val="clear" w:color="auto" w:fill="FFFFFF"/>
              </w:rPr>
              <w:t>д</w:t>
            </w:r>
            <w:r>
              <w:rPr>
                <w:shd w:val="clear" w:color="auto" w:fill="FFFFFF"/>
              </w:rPr>
              <w:t xml:space="preserve">ных данных, </w:t>
            </w:r>
            <w:r w:rsidRPr="00762FE0">
              <w:rPr>
                <w:shd w:val="clear" w:color="auto" w:fill="FFFFFF"/>
              </w:rPr>
              <w:t>во</w:t>
            </w:r>
            <w:r w:rsidRPr="00762FE0">
              <w:rPr>
                <w:shd w:val="clear" w:color="auto" w:fill="FFFFFF"/>
              </w:rPr>
              <w:t>з</w:t>
            </w:r>
            <w:r w:rsidRPr="00762FE0">
              <w:rPr>
                <w:shd w:val="clear" w:color="auto" w:fill="FFFFFF"/>
              </w:rPr>
              <w:t>можность колич</w:t>
            </w:r>
            <w:r w:rsidRPr="00762FE0">
              <w:rPr>
                <w:shd w:val="clear" w:color="auto" w:fill="FFFFFF"/>
              </w:rPr>
              <w:t>е</w:t>
            </w:r>
            <w:r w:rsidRPr="00762FE0">
              <w:rPr>
                <w:shd w:val="clear" w:color="auto" w:fill="FFFFFF"/>
              </w:rPr>
              <w:t>ственного сравн</w:t>
            </w:r>
            <w:r w:rsidRPr="00762FE0">
              <w:rPr>
                <w:shd w:val="clear" w:color="auto" w:fill="FFFFFF"/>
              </w:rPr>
              <w:t>е</w:t>
            </w:r>
            <w:r w:rsidRPr="00762FE0">
              <w:rPr>
                <w:shd w:val="clear" w:color="auto" w:fill="FFFFFF"/>
              </w:rPr>
              <w:t>ния элементов и</w:t>
            </w:r>
            <w:r w:rsidRPr="00762FE0">
              <w:rPr>
                <w:shd w:val="clear" w:color="auto" w:fill="FFFFFF"/>
              </w:rPr>
              <w:t>н</w:t>
            </w:r>
            <w:r w:rsidRPr="00762FE0">
              <w:rPr>
                <w:shd w:val="clear" w:color="auto" w:fill="FFFFFF"/>
              </w:rPr>
              <w:t>новационного п</w:t>
            </w:r>
            <w:r w:rsidRPr="00762FE0">
              <w:rPr>
                <w:shd w:val="clear" w:color="auto" w:fill="FFFFFF"/>
              </w:rPr>
              <w:t>о</w:t>
            </w:r>
            <w:r w:rsidRPr="00762FE0">
              <w:rPr>
                <w:shd w:val="clear" w:color="auto" w:fill="FFFFFF"/>
              </w:rPr>
              <w:t>тенциала террит</w:t>
            </w:r>
            <w:r w:rsidRPr="00762FE0">
              <w:rPr>
                <w:shd w:val="clear" w:color="auto" w:fill="FFFFFF"/>
              </w:rPr>
              <w:t>о</w:t>
            </w:r>
            <w:r w:rsidRPr="00762FE0">
              <w:rPr>
                <w:shd w:val="clear" w:color="auto" w:fill="FFFFFF"/>
              </w:rPr>
              <w:t>рий</w:t>
            </w:r>
          </w:p>
        </w:tc>
        <w:tc>
          <w:tcPr>
            <w:tcW w:w="1250" w:type="pct"/>
            <w:shd w:val="clear" w:color="auto" w:fill="auto"/>
          </w:tcPr>
          <w:p w:rsidR="00011699" w:rsidRPr="00EF64DD" w:rsidRDefault="00011699" w:rsidP="00011699">
            <w:pPr>
              <w:spacing w:line="254" w:lineRule="auto"/>
              <w:rPr>
                <w:shd w:val="clear" w:color="auto" w:fill="FFFFFF"/>
              </w:rPr>
            </w:pPr>
            <w:r w:rsidRPr="00762FE0">
              <w:rPr>
                <w:shd w:val="clear" w:color="auto" w:fill="FFFFFF"/>
              </w:rPr>
              <w:t>Сложность и тр</w:t>
            </w:r>
            <w:r w:rsidRPr="00762FE0">
              <w:rPr>
                <w:shd w:val="clear" w:color="auto" w:fill="FFFFFF"/>
              </w:rPr>
              <w:t>у</w:t>
            </w:r>
            <w:r w:rsidRPr="00762FE0">
              <w:rPr>
                <w:shd w:val="clear" w:color="auto" w:fill="FFFFFF"/>
              </w:rPr>
              <w:t>доемкость расч</w:t>
            </w:r>
            <w:r w:rsidRPr="00762FE0">
              <w:rPr>
                <w:shd w:val="clear" w:color="auto" w:fill="FFFFFF"/>
              </w:rPr>
              <w:t>е</w:t>
            </w:r>
            <w:r>
              <w:rPr>
                <w:shd w:val="clear" w:color="auto" w:fill="FFFFFF"/>
              </w:rPr>
              <w:t xml:space="preserve">тов, </w:t>
            </w:r>
            <w:r w:rsidRPr="00762FE0">
              <w:rPr>
                <w:shd w:val="clear" w:color="auto" w:fill="FFFFFF"/>
              </w:rPr>
              <w:t>высокие тр</w:t>
            </w:r>
            <w:r w:rsidRPr="00762FE0">
              <w:rPr>
                <w:shd w:val="clear" w:color="auto" w:fill="FFFFFF"/>
              </w:rPr>
              <w:t>е</w:t>
            </w:r>
            <w:r w:rsidRPr="00762FE0">
              <w:rPr>
                <w:shd w:val="clear" w:color="auto" w:fill="FFFFFF"/>
              </w:rPr>
              <w:t>бования к исходной статистической информации,</w:t>
            </w:r>
            <w:r>
              <w:rPr>
                <w:shd w:val="clear" w:color="auto" w:fill="FFFFFF"/>
              </w:rPr>
              <w:t xml:space="preserve"> </w:t>
            </w:r>
            <w:r w:rsidRPr="00762FE0">
              <w:rPr>
                <w:shd w:val="clear" w:color="auto" w:fill="FFFFFF"/>
              </w:rPr>
              <w:t>п</w:t>
            </w:r>
            <w:r w:rsidRPr="00762FE0">
              <w:rPr>
                <w:shd w:val="clear" w:color="auto" w:fill="FFFFFF"/>
              </w:rPr>
              <w:t>о</w:t>
            </w:r>
            <w:r w:rsidRPr="00762FE0">
              <w:rPr>
                <w:shd w:val="clear" w:color="auto" w:fill="FFFFFF"/>
              </w:rPr>
              <w:t>тенциал инновац</w:t>
            </w:r>
            <w:r w:rsidRPr="00762FE0">
              <w:rPr>
                <w:shd w:val="clear" w:color="auto" w:fill="FFFFFF"/>
              </w:rPr>
              <w:t>и</w:t>
            </w:r>
            <w:r w:rsidRPr="00762FE0">
              <w:rPr>
                <w:shd w:val="clear" w:color="auto" w:fill="FFFFFF"/>
              </w:rPr>
              <w:t>онного развития характеризуется без учета его ос</w:t>
            </w:r>
            <w:r w:rsidRPr="00762FE0">
              <w:rPr>
                <w:shd w:val="clear" w:color="auto" w:fill="FFFFFF"/>
              </w:rPr>
              <w:t>о</w:t>
            </w:r>
            <w:r w:rsidRPr="00762FE0">
              <w:rPr>
                <w:shd w:val="clear" w:color="auto" w:fill="FFFFFF"/>
              </w:rPr>
              <w:t>бенностей и фун</w:t>
            </w:r>
            <w:r w:rsidRPr="00762FE0">
              <w:rPr>
                <w:shd w:val="clear" w:color="auto" w:fill="FFFFFF"/>
              </w:rPr>
              <w:t>к</w:t>
            </w:r>
            <w:r w:rsidRPr="00762FE0">
              <w:rPr>
                <w:shd w:val="clear" w:color="auto" w:fill="FFFFFF"/>
              </w:rPr>
              <w:t>ционирования</w:t>
            </w:r>
          </w:p>
        </w:tc>
      </w:tr>
      <w:tr w:rsidR="00011699" w:rsidRPr="00762FE0" w:rsidTr="006C496E">
        <w:tc>
          <w:tcPr>
            <w:tcW w:w="1094" w:type="pct"/>
            <w:shd w:val="clear" w:color="auto" w:fill="auto"/>
          </w:tcPr>
          <w:p w:rsidR="00011699" w:rsidRPr="00762FE0" w:rsidRDefault="00011699" w:rsidP="00011699">
            <w:pPr>
              <w:spacing w:line="254" w:lineRule="auto"/>
            </w:pPr>
            <w:r>
              <w:rPr>
                <w:shd w:val="clear" w:color="auto" w:fill="FFFFFF"/>
              </w:rPr>
              <w:t>Расчет</w:t>
            </w:r>
            <w:r w:rsidRPr="00762FE0">
              <w:rPr>
                <w:shd w:val="clear" w:color="auto" w:fill="FFFFFF"/>
              </w:rPr>
              <w:t xml:space="preserve"> индекса инновативности регионов </w:t>
            </w:r>
            <w:r w:rsidRPr="008D45E2">
              <w:rPr>
                <w:shd w:val="clear" w:color="auto" w:fill="FFFFFF"/>
              </w:rPr>
              <w:t>[22],</w:t>
            </w:r>
            <w:r w:rsidRPr="00762FE0">
              <w:rPr>
                <w:shd w:val="clear" w:color="auto" w:fill="FFFFFF"/>
              </w:rPr>
              <w:t xml:space="preserve"> (Независимый институт соц</w:t>
            </w:r>
            <w:r w:rsidRPr="00762FE0">
              <w:rPr>
                <w:shd w:val="clear" w:color="auto" w:fill="FFFFFF"/>
              </w:rPr>
              <w:t>и</w:t>
            </w:r>
            <w:r w:rsidRPr="00762FE0">
              <w:rPr>
                <w:shd w:val="clear" w:color="auto" w:fill="FFFFFF"/>
              </w:rPr>
              <w:t>альной политики РФ)</w:t>
            </w:r>
            <w:r w:rsidRPr="00762FE0">
              <w:rPr>
                <w:rStyle w:val="apple-converted-space"/>
                <w:shd w:val="clear" w:color="auto" w:fill="FFFFFF"/>
              </w:rPr>
              <w:t> </w:t>
            </w:r>
          </w:p>
        </w:tc>
        <w:tc>
          <w:tcPr>
            <w:tcW w:w="1406" w:type="pct"/>
            <w:shd w:val="clear" w:color="auto" w:fill="auto"/>
          </w:tcPr>
          <w:p w:rsidR="00011699" w:rsidRPr="00762FE0" w:rsidRDefault="00011699" w:rsidP="00011699">
            <w:pPr>
              <w:spacing w:line="254" w:lineRule="auto"/>
              <w:rPr>
                <w:shd w:val="clear" w:color="auto" w:fill="FFFFFF"/>
              </w:rPr>
            </w:pPr>
            <w:r w:rsidRPr="00762FE0">
              <w:rPr>
                <w:shd w:val="clear" w:color="auto" w:fill="FFFFFF"/>
              </w:rPr>
              <w:t>Основу составляют факторы, иллюстр</w:t>
            </w:r>
            <w:r w:rsidRPr="00762FE0">
              <w:rPr>
                <w:shd w:val="clear" w:color="auto" w:fill="FFFFFF"/>
              </w:rPr>
              <w:t>и</w:t>
            </w:r>
            <w:r w:rsidRPr="00762FE0">
              <w:rPr>
                <w:shd w:val="clear" w:color="auto" w:fill="FFFFFF"/>
              </w:rPr>
              <w:t>рующие способность и готовность субъе</w:t>
            </w:r>
            <w:r w:rsidRPr="00762FE0">
              <w:rPr>
                <w:shd w:val="clear" w:color="auto" w:fill="FFFFFF"/>
              </w:rPr>
              <w:t>к</w:t>
            </w:r>
            <w:r w:rsidRPr="00762FE0">
              <w:rPr>
                <w:shd w:val="clear" w:color="auto" w:fill="FFFFFF"/>
              </w:rPr>
              <w:t>тов к созданию и вн</w:t>
            </w:r>
            <w:r w:rsidRPr="00762FE0">
              <w:rPr>
                <w:shd w:val="clear" w:color="auto" w:fill="FFFFFF"/>
              </w:rPr>
              <w:t>е</w:t>
            </w:r>
            <w:r w:rsidRPr="00762FE0">
              <w:rPr>
                <w:shd w:val="clear" w:color="auto" w:fill="FFFFFF"/>
              </w:rPr>
              <w:t xml:space="preserve">дрению инноваций в экономику: </w:t>
            </w:r>
          </w:p>
          <w:p w:rsidR="00011699" w:rsidRPr="00762FE0" w:rsidRDefault="00011699" w:rsidP="00011699">
            <w:pPr>
              <w:numPr>
                <w:ilvl w:val="0"/>
                <w:numId w:val="43"/>
              </w:numPr>
              <w:tabs>
                <w:tab w:val="left" w:pos="179"/>
              </w:tabs>
              <w:spacing w:line="254" w:lineRule="auto"/>
              <w:ind w:left="0" w:hanging="30"/>
              <w:rPr>
                <w:rStyle w:val="apple-converted-space"/>
                <w:shd w:val="clear" w:color="auto" w:fill="FFFFFF"/>
              </w:rPr>
            </w:pPr>
            <w:r w:rsidRPr="00762FE0">
              <w:rPr>
                <w:shd w:val="clear" w:color="auto" w:fill="FFFFFF"/>
              </w:rPr>
              <w:t>численность перс</w:t>
            </w:r>
            <w:r w:rsidRPr="00762FE0">
              <w:rPr>
                <w:shd w:val="clear" w:color="auto" w:fill="FFFFFF"/>
              </w:rPr>
              <w:t>о</w:t>
            </w:r>
            <w:r w:rsidRPr="00762FE0">
              <w:rPr>
                <w:shd w:val="clear" w:color="auto" w:fill="FFFFFF"/>
              </w:rPr>
              <w:t>нала, занятого иссл</w:t>
            </w:r>
            <w:r w:rsidRPr="00762FE0">
              <w:rPr>
                <w:shd w:val="clear" w:color="auto" w:fill="FFFFFF"/>
              </w:rPr>
              <w:t>е</w:t>
            </w:r>
            <w:r w:rsidRPr="00762FE0">
              <w:rPr>
                <w:shd w:val="clear" w:color="auto" w:fill="FFFFFF"/>
              </w:rPr>
              <w:t>дованиями и разр</w:t>
            </w:r>
            <w:r w:rsidRPr="00762FE0">
              <w:rPr>
                <w:shd w:val="clear" w:color="auto" w:fill="FFFFFF"/>
              </w:rPr>
              <w:t>а</w:t>
            </w:r>
            <w:r w:rsidRPr="00762FE0">
              <w:rPr>
                <w:shd w:val="clear" w:color="auto" w:fill="FFFFFF"/>
              </w:rPr>
              <w:t>ботками;</w:t>
            </w:r>
          </w:p>
          <w:p w:rsidR="00011699" w:rsidRPr="00762FE0" w:rsidRDefault="00011699" w:rsidP="00011699">
            <w:pPr>
              <w:numPr>
                <w:ilvl w:val="0"/>
                <w:numId w:val="43"/>
              </w:numPr>
              <w:tabs>
                <w:tab w:val="left" w:pos="179"/>
              </w:tabs>
              <w:spacing w:line="254" w:lineRule="auto"/>
              <w:ind w:left="0" w:hanging="30"/>
              <w:rPr>
                <w:rStyle w:val="apple-converted-space"/>
                <w:shd w:val="clear" w:color="auto" w:fill="FFFFFF"/>
              </w:rPr>
            </w:pPr>
            <w:r w:rsidRPr="00762FE0">
              <w:rPr>
                <w:shd w:val="clear" w:color="auto" w:fill="FFFFFF"/>
              </w:rPr>
              <w:t>численность студе</w:t>
            </w:r>
            <w:r w:rsidRPr="00762FE0">
              <w:rPr>
                <w:shd w:val="clear" w:color="auto" w:fill="FFFFFF"/>
              </w:rPr>
              <w:t>н</w:t>
            </w:r>
            <w:r w:rsidRPr="00762FE0">
              <w:rPr>
                <w:shd w:val="clear" w:color="auto" w:fill="FFFFFF"/>
              </w:rPr>
              <w:t>тов вузов, на 10000 человек населения;</w:t>
            </w:r>
          </w:p>
          <w:p w:rsidR="00011699" w:rsidRPr="00762FE0" w:rsidRDefault="00011699" w:rsidP="00011699">
            <w:pPr>
              <w:numPr>
                <w:ilvl w:val="0"/>
                <w:numId w:val="43"/>
              </w:numPr>
              <w:tabs>
                <w:tab w:val="left" w:pos="179"/>
              </w:tabs>
              <w:spacing w:line="254" w:lineRule="auto"/>
              <w:ind w:left="0" w:hanging="30"/>
              <w:rPr>
                <w:rStyle w:val="apple-converted-space"/>
                <w:shd w:val="clear" w:color="auto" w:fill="FFFFFF"/>
              </w:rPr>
            </w:pPr>
            <w:r w:rsidRPr="00762FE0">
              <w:rPr>
                <w:shd w:val="clear" w:color="auto" w:fill="FFFFFF"/>
              </w:rPr>
              <w:t>количество зарег</w:t>
            </w:r>
            <w:r w:rsidRPr="00762FE0">
              <w:rPr>
                <w:shd w:val="clear" w:color="auto" w:fill="FFFFFF"/>
              </w:rPr>
              <w:t>и</w:t>
            </w:r>
            <w:r w:rsidRPr="00762FE0">
              <w:rPr>
                <w:shd w:val="clear" w:color="auto" w:fill="FFFFFF"/>
              </w:rPr>
              <w:t>стрированных пате</w:t>
            </w:r>
            <w:r w:rsidRPr="00762FE0">
              <w:rPr>
                <w:shd w:val="clear" w:color="auto" w:fill="FFFFFF"/>
              </w:rPr>
              <w:t>н</w:t>
            </w:r>
            <w:r w:rsidRPr="00762FE0">
              <w:rPr>
                <w:shd w:val="clear" w:color="auto" w:fill="FFFFFF"/>
              </w:rPr>
              <w:t>тов на 1000 человек занятых в экономике;</w:t>
            </w:r>
          </w:p>
          <w:p w:rsidR="00011699" w:rsidRPr="00762FE0" w:rsidRDefault="00011699" w:rsidP="00011699">
            <w:pPr>
              <w:numPr>
                <w:ilvl w:val="0"/>
                <w:numId w:val="43"/>
              </w:numPr>
              <w:tabs>
                <w:tab w:val="left" w:pos="179"/>
              </w:tabs>
              <w:spacing w:line="254" w:lineRule="auto"/>
              <w:ind w:left="0" w:hanging="30"/>
              <w:rPr>
                <w:rStyle w:val="apple-converted-space"/>
                <w:shd w:val="clear" w:color="auto" w:fill="FFFFFF"/>
              </w:rPr>
            </w:pPr>
            <w:r w:rsidRPr="00762FE0">
              <w:rPr>
                <w:shd w:val="clear" w:color="auto" w:fill="FFFFFF"/>
              </w:rPr>
              <w:t>затраты на технол</w:t>
            </w:r>
            <w:r w:rsidRPr="00762FE0">
              <w:rPr>
                <w:shd w:val="clear" w:color="auto" w:fill="FFFFFF"/>
              </w:rPr>
              <w:t>о</w:t>
            </w:r>
            <w:r w:rsidRPr="00762FE0">
              <w:rPr>
                <w:shd w:val="clear" w:color="auto" w:fill="FFFFFF"/>
              </w:rPr>
              <w:t>гические инновации;</w:t>
            </w:r>
          </w:p>
          <w:p w:rsidR="00011699" w:rsidRPr="00762FE0" w:rsidRDefault="00011699" w:rsidP="00011699">
            <w:pPr>
              <w:numPr>
                <w:ilvl w:val="0"/>
                <w:numId w:val="43"/>
              </w:numPr>
              <w:tabs>
                <w:tab w:val="left" w:pos="179"/>
              </w:tabs>
              <w:spacing w:line="254" w:lineRule="auto"/>
              <w:ind w:left="0" w:hanging="30"/>
              <w:rPr>
                <w:rStyle w:val="apple-converted-space"/>
                <w:shd w:val="clear" w:color="auto" w:fill="FFFFFF"/>
              </w:rPr>
            </w:pPr>
            <w:r w:rsidRPr="00762FE0">
              <w:rPr>
                <w:shd w:val="clear" w:color="auto" w:fill="FFFFFF"/>
              </w:rPr>
              <w:t>уровень интернет</w:t>
            </w:r>
            <w:r w:rsidRPr="00762FE0">
              <w:rPr>
                <w:shd w:val="clear" w:color="auto" w:fill="FFFFFF"/>
              </w:rPr>
              <w:t>и</w:t>
            </w:r>
            <w:r w:rsidRPr="00762FE0">
              <w:rPr>
                <w:shd w:val="clear" w:color="auto" w:fill="FFFFFF"/>
              </w:rPr>
              <w:t>зации, %.</w:t>
            </w:r>
            <w:r w:rsidRPr="00762FE0">
              <w:rPr>
                <w:rStyle w:val="apple-converted-space"/>
                <w:shd w:val="clear" w:color="auto" w:fill="FFFFFF"/>
              </w:rPr>
              <w:t> </w:t>
            </w:r>
          </w:p>
          <w:p w:rsidR="00011699" w:rsidRPr="00762FE0" w:rsidRDefault="00011699" w:rsidP="00011699">
            <w:pPr>
              <w:spacing w:line="254" w:lineRule="auto"/>
            </w:pPr>
            <w:r w:rsidRPr="00762FE0">
              <w:rPr>
                <w:shd w:val="clear" w:color="auto" w:fill="FFFFFF"/>
              </w:rPr>
              <w:t>В рамках каждого фактора показатели нормируются, на о</w:t>
            </w:r>
            <w:r w:rsidRPr="00762FE0">
              <w:rPr>
                <w:shd w:val="clear" w:color="auto" w:fill="FFFFFF"/>
              </w:rPr>
              <w:t>с</w:t>
            </w:r>
            <w:r w:rsidRPr="00762FE0">
              <w:rPr>
                <w:shd w:val="clear" w:color="auto" w:fill="FFFFFF"/>
              </w:rPr>
              <w:t>новании среднего арифметического ра</w:t>
            </w:r>
            <w:r w:rsidRPr="00762FE0">
              <w:rPr>
                <w:shd w:val="clear" w:color="auto" w:fill="FFFFFF"/>
              </w:rPr>
              <w:t>с</w:t>
            </w:r>
            <w:r w:rsidRPr="00762FE0">
              <w:rPr>
                <w:shd w:val="clear" w:color="auto" w:fill="FFFFFF"/>
              </w:rPr>
              <w:t>считывается индекс инновативности р</w:t>
            </w:r>
            <w:r w:rsidRPr="00762FE0">
              <w:rPr>
                <w:shd w:val="clear" w:color="auto" w:fill="FFFFFF"/>
              </w:rPr>
              <w:t>е</w:t>
            </w:r>
            <w:r w:rsidRPr="00762FE0">
              <w:rPr>
                <w:shd w:val="clear" w:color="auto" w:fill="FFFFFF"/>
              </w:rPr>
              <w:t xml:space="preserve">гиона </w:t>
            </w:r>
          </w:p>
        </w:tc>
        <w:tc>
          <w:tcPr>
            <w:tcW w:w="1250" w:type="pct"/>
            <w:shd w:val="clear" w:color="auto" w:fill="auto"/>
          </w:tcPr>
          <w:p w:rsidR="00011699" w:rsidRPr="00762FE0" w:rsidRDefault="00011699" w:rsidP="00011699">
            <w:pPr>
              <w:spacing w:line="254" w:lineRule="auto"/>
              <w:rPr>
                <w:shd w:val="clear" w:color="auto" w:fill="FFFFFF"/>
              </w:rPr>
            </w:pPr>
            <w:r w:rsidRPr="00762FE0">
              <w:rPr>
                <w:shd w:val="clear" w:color="auto" w:fill="FFFFFF"/>
              </w:rPr>
              <w:t>Доступность да</w:t>
            </w:r>
            <w:r w:rsidRPr="00762FE0">
              <w:rPr>
                <w:shd w:val="clear" w:color="auto" w:fill="FFFFFF"/>
              </w:rPr>
              <w:t>н</w:t>
            </w:r>
            <w:r w:rsidRPr="00762FE0">
              <w:rPr>
                <w:shd w:val="clear" w:color="auto" w:fill="FFFFFF"/>
              </w:rPr>
              <w:t>ных и простота расчета,</w:t>
            </w:r>
          </w:p>
          <w:p w:rsidR="00011699" w:rsidRPr="00762FE0" w:rsidRDefault="00011699" w:rsidP="00011699">
            <w:pPr>
              <w:spacing w:line="254" w:lineRule="auto"/>
            </w:pPr>
            <w:r w:rsidRPr="00762FE0">
              <w:rPr>
                <w:shd w:val="clear" w:color="auto" w:fill="FFFFFF"/>
              </w:rPr>
              <w:t>наглядность р</w:t>
            </w:r>
            <w:r w:rsidRPr="00762FE0">
              <w:rPr>
                <w:shd w:val="clear" w:color="auto" w:fill="FFFFFF"/>
              </w:rPr>
              <w:t>е</w:t>
            </w:r>
            <w:r w:rsidRPr="00762FE0">
              <w:rPr>
                <w:shd w:val="clear" w:color="auto" w:fill="FFFFFF"/>
              </w:rPr>
              <w:t>зультатов</w:t>
            </w:r>
          </w:p>
        </w:tc>
        <w:tc>
          <w:tcPr>
            <w:tcW w:w="1250" w:type="pct"/>
            <w:shd w:val="clear" w:color="auto" w:fill="auto"/>
          </w:tcPr>
          <w:p w:rsidR="00011699" w:rsidRPr="00762FE0" w:rsidRDefault="00011699" w:rsidP="00011699">
            <w:pPr>
              <w:spacing w:line="254" w:lineRule="auto"/>
              <w:rPr>
                <w:shd w:val="clear" w:color="auto" w:fill="FFFFFF"/>
              </w:rPr>
            </w:pPr>
            <w:r w:rsidRPr="00762FE0">
              <w:rPr>
                <w:shd w:val="clear" w:color="auto" w:fill="FFFFFF"/>
              </w:rPr>
              <w:t xml:space="preserve">Затруднительно оценить развитие инновационных систем в условиях интеграции </w:t>
            </w:r>
          </w:p>
        </w:tc>
      </w:tr>
    </w:tbl>
    <w:p w:rsidR="00B6033A" w:rsidRPr="00762FE0" w:rsidRDefault="00B6033A" w:rsidP="00E37FB8">
      <w:pPr>
        <w:spacing w:line="242" w:lineRule="auto"/>
        <w:ind w:firstLine="709"/>
        <w:jc w:val="both"/>
        <w:rPr>
          <w:sz w:val="28"/>
          <w:szCs w:val="28"/>
          <w:shd w:val="clear" w:color="auto" w:fill="FFFFFF"/>
        </w:rPr>
      </w:pPr>
      <w:r w:rsidRPr="00762FE0">
        <w:rPr>
          <w:sz w:val="28"/>
          <w:szCs w:val="28"/>
          <w:shd w:val="clear" w:color="auto" w:fill="FFFFFF"/>
        </w:rPr>
        <w:lastRenderedPageBreak/>
        <w:t>Как показал проведенный анализ представленных выше методик, ни одна из разработок не подходит в полной мере для оценки факторов разв</w:t>
      </w:r>
      <w:r w:rsidRPr="00762FE0">
        <w:rPr>
          <w:sz w:val="28"/>
          <w:szCs w:val="28"/>
          <w:shd w:val="clear" w:color="auto" w:fill="FFFFFF"/>
        </w:rPr>
        <w:t>и</w:t>
      </w:r>
      <w:r w:rsidRPr="00762FE0">
        <w:rPr>
          <w:sz w:val="28"/>
          <w:szCs w:val="28"/>
          <w:shd w:val="clear" w:color="auto" w:fill="FFFFFF"/>
        </w:rPr>
        <w:t>тия инновационной системы в условиях интеграции.</w:t>
      </w:r>
      <w:r w:rsidRPr="00762FE0">
        <w:rPr>
          <w:rStyle w:val="apple-converted-space"/>
          <w:shd w:val="clear" w:color="auto" w:fill="FFFFFF"/>
        </w:rPr>
        <w:t xml:space="preserve"> </w:t>
      </w:r>
      <w:r w:rsidRPr="00762FE0">
        <w:rPr>
          <w:sz w:val="28"/>
          <w:szCs w:val="28"/>
          <w:shd w:val="clear" w:color="auto" w:fill="FFFFFF"/>
        </w:rPr>
        <w:t>На базе уже сущес</w:t>
      </w:r>
      <w:r w:rsidRPr="00762FE0">
        <w:rPr>
          <w:sz w:val="28"/>
          <w:szCs w:val="28"/>
          <w:shd w:val="clear" w:color="auto" w:fill="FFFFFF"/>
        </w:rPr>
        <w:t>т</w:t>
      </w:r>
      <w:r w:rsidRPr="00762FE0">
        <w:rPr>
          <w:sz w:val="28"/>
          <w:szCs w:val="28"/>
          <w:shd w:val="clear" w:color="auto" w:fill="FFFFFF"/>
        </w:rPr>
        <w:t>вующего инструментария и положительного опыта, полученного путем анали</w:t>
      </w:r>
      <w:r w:rsidR="00EE264C">
        <w:rPr>
          <w:sz w:val="28"/>
          <w:szCs w:val="28"/>
          <w:shd w:val="clear" w:color="auto" w:fill="FFFFFF"/>
        </w:rPr>
        <w:t xml:space="preserve">за рассмотренных выше методик, </w:t>
      </w:r>
      <w:r w:rsidR="00EE264C" w:rsidRPr="00762FE0">
        <w:rPr>
          <w:sz w:val="28"/>
          <w:szCs w:val="28"/>
          <w:shd w:val="clear" w:color="auto" w:fill="FFFFFF"/>
        </w:rPr>
        <w:t xml:space="preserve">автором </w:t>
      </w:r>
      <w:r w:rsidR="00EE264C">
        <w:rPr>
          <w:sz w:val="28"/>
          <w:szCs w:val="28"/>
          <w:shd w:val="clear" w:color="auto" w:fill="FFFFFF"/>
        </w:rPr>
        <w:t xml:space="preserve">были разработаны </w:t>
      </w:r>
      <w:r w:rsidRPr="00762FE0">
        <w:rPr>
          <w:sz w:val="28"/>
          <w:szCs w:val="28"/>
          <w:shd w:val="clear" w:color="auto" w:fill="FFFFFF"/>
        </w:rPr>
        <w:t>метод</w:t>
      </w:r>
      <w:r w:rsidRPr="00762FE0">
        <w:rPr>
          <w:sz w:val="28"/>
          <w:szCs w:val="28"/>
          <w:shd w:val="clear" w:color="auto" w:fill="FFFFFF"/>
        </w:rPr>
        <w:t>и</w:t>
      </w:r>
      <w:r w:rsidRPr="00762FE0">
        <w:rPr>
          <w:sz w:val="28"/>
          <w:szCs w:val="28"/>
          <w:shd w:val="clear" w:color="auto" w:fill="FFFFFF"/>
        </w:rPr>
        <w:t>ческие положения по оценке факторов развития инновационной системы стран ЕАЭС в условиях интеграции на основе обобщенного показателя.</w:t>
      </w:r>
      <w:r w:rsidRPr="00762FE0">
        <w:rPr>
          <w:rStyle w:val="apple-converted-space"/>
          <w:shd w:val="clear" w:color="auto" w:fill="FFFFFF"/>
        </w:rPr>
        <w:t xml:space="preserve"> </w:t>
      </w:r>
      <w:r w:rsidRPr="008A3E5C">
        <w:rPr>
          <w:sz w:val="28"/>
          <w:szCs w:val="28"/>
          <w:shd w:val="clear" w:color="auto" w:fill="FFFFFF"/>
        </w:rPr>
        <w:t xml:space="preserve">В </w:t>
      </w:r>
      <w:r w:rsidR="008A3E5C" w:rsidRPr="008A3E5C">
        <w:rPr>
          <w:sz w:val="28"/>
          <w:szCs w:val="28"/>
          <w:shd w:val="clear" w:color="auto" w:fill="FFFFFF"/>
        </w:rPr>
        <w:t>методических положениях</w:t>
      </w:r>
      <w:r w:rsidR="00EE264C" w:rsidRPr="008A3E5C">
        <w:rPr>
          <w:sz w:val="28"/>
          <w:szCs w:val="28"/>
          <w:shd w:val="clear" w:color="auto" w:fill="FFFFFF"/>
        </w:rPr>
        <w:t xml:space="preserve"> учтены </w:t>
      </w:r>
      <w:r w:rsidRPr="008A3E5C">
        <w:rPr>
          <w:sz w:val="28"/>
          <w:szCs w:val="28"/>
          <w:shd w:val="clear" w:color="auto" w:fill="FFFFFF"/>
        </w:rPr>
        <w:t>межстрановые особенности структуры инновационной деятельности. В качестве исходных данных используются</w:t>
      </w:r>
      <w:r w:rsidRPr="00762FE0">
        <w:rPr>
          <w:sz w:val="28"/>
          <w:szCs w:val="28"/>
          <w:shd w:val="clear" w:color="auto" w:fill="FFFFFF"/>
        </w:rPr>
        <w:t xml:space="preserve"> статисти</w:t>
      </w:r>
      <w:r w:rsidR="00EE264C">
        <w:rPr>
          <w:sz w:val="28"/>
          <w:szCs w:val="28"/>
          <w:shd w:val="clear" w:color="auto" w:fill="FFFFFF"/>
        </w:rPr>
        <w:t xml:space="preserve">ческие показатели </w:t>
      </w:r>
      <w:r w:rsidRPr="00762FE0">
        <w:rPr>
          <w:sz w:val="28"/>
          <w:szCs w:val="28"/>
          <w:shd w:val="clear" w:color="auto" w:fill="FFFFFF"/>
        </w:rPr>
        <w:t>стран ЕАЭС, характеризующие состояние ра</w:t>
      </w:r>
      <w:r w:rsidRPr="00762FE0">
        <w:rPr>
          <w:sz w:val="28"/>
          <w:szCs w:val="28"/>
          <w:shd w:val="clear" w:color="auto" w:fill="FFFFFF"/>
        </w:rPr>
        <w:t>з</w:t>
      </w:r>
      <w:r w:rsidRPr="00762FE0">
        <w:rPr>
          <w:sz w:val="28"/>
          <w:szCs w:val="28"/>
          <w:shd w:val="clear" w:color="auto" w:fill="FFFFFF"/>
        </w:rPr>
        <w:t>вития научного, инновационного и информационного потенциалов этих стран, а также факторы, препятствующие развитию инноваций. Несмотря на обширность состава, данная совокупность справочных показателей дает только обобщенное представление о состоянии инновационной деятельн</w:t>
      </w:r>
      <w:r w:rsidRPr="00762FE0">
        <w:rPr>
          <w:sz w:val="28"/>
          <w:szCs w:val="28"/>
          <w:shd w:val="clear" w:color="auto" w:fill="FFFFFF"/>
        </w:rPr>
        <w:t>о</w:t>
      </w:r>
      <w:r w:rsidRPr="00762FE0">
        <w:rPr>
          <w:sz w:val="28"/>
          <w:szCs w:val="28"/>
          <w:shd w:val="clear" w:color="auto" w:fill="FFFFFF"/>
        </w:rPr>
        <w:t>сти, но эта информация полезна как база для первоначальной классифик</w:t>
      </w:r>
      <w:r w:rsidRPr="00762FE0">
        <w:rPr>
          <w:sz w:val="28"/>
          <w:szCs w:val="28"/>
          <w:shd w:val="clear" w:color="auto" w:fill="FFFFFF"/>
        </w:rPr>
        <w:t>а</w:t>
      </w:r>
      <w:r w:rsidR="00EE264C">
        <w:rPr>
          <w:sz w:val="28"/>
          <w:szCs w:val="28"/>
          <w:shd w:val="clear" w:color="auto" w:fill="FFFFFF"/>
        </w:rPr>
        <w:t xml:space="preserve">ции стран </w:t>
      </w:r>
      <w:r w:rsidRPr="00762FE0">
        <w:rPr>
          <w:sz w:val="28"/>
          <w:szCs w:val="28"/>
          <w:shd w:val="clear" w:color="auto" w:fill="FFFFFF"/>
        </w:rPr>
        <w:t>по характеристике их инновационного потенциала для посл</w:t>
      </w:r>
      <w:r w:rsidRPr="00762FE0">
        <w:rPr>
          <w:sz w:val="28"/>
          <w:szCs w:val="28"/>
          <w:shd w:val="clear" w:color="auto" w:fill="FFFFFF"/>
        </w:rPr>
        <w:t>е</w:t>
      </w:r>
      <w:r w:rsidRPr="00762FE0">
        <w:rPr>
          <w:sz w:val="28"/>
          <w:szCs w:val="28"/>
          <w:shd w:val="clear" w:color="auto" w:fill="FFFFFF"/>
        </w:rPr>
        <w:t xml:space="preserve">дующего детального анализа. </w:t>
      </w:r>
    </w:p>
    <w:p w:rsidR="00B6033A" w:rsidRPr="00762FE0" w:rsidRDefault="00B6033A" w:rsidP="00011699">
      <w:pPr>
        <w:spacing w:line="242" w:lineRule="auto"/>
        <w:ind w:firstLine="709"/>
        <w:jc w:val="both"/>
        <w:rPr>
          <w:sz w:val="28"/>
          <w:szCs w:val="28"/>
          <w:shd w:val="clear" w:color="auto" w:fill="FFFFFF"/>
        </w:rPr>
      </w:pPr>
      <w:r w:rsidRPr="00762FE0">
        <w:rPr>
          <w:sz w:val="28"/>
          <w:szCs w:val="28"/>
          <w:shd w:val="clear" w:color="auto" w:fill="FFFFFF"/>
        </w:rPr>
        <w:t>Из всей совокупности информации для интегрированной оценки р</w:t>
      </w:r>
      <w:r w:rsidRPr="00762FE0">
        <w:rPr>
          <w:sz w:val="28"/>
          <w:szCs w:val="28"/>
          <w:shd w:val="clear" w:color="auto" w:fill="FFFFFF"/>
        </w:rPr>
        <w:t>е</w:t>
      </w:r>
      <w:r w:rsidRPr="00762FE0">
        <w:rPr>
          <w:sz w:val="28"/>
          <w:szCs w:val="28"/>
          <w:shd w:val="clear" w:color="auto" w:fill="FFFFFF"/>
        </w:rPr>
        <w:t>гионов и стран</w:t>
      </w:r>
      <w:r w:rsidR="00EE264C">
        <w:rPr>
          <w:sz w:val="28"/>
          <w:szCs w:val="28"/>
          <w:shd w:val="clear" w:color="auto" w:fill="FFFFFF"/>
        </w:rPr>
        <w:t xml:space="preserve"> ЕАЭС </w:t>
      </w:r>
      <w:r w:rsidRPr="00762FE0">
        <w:rPr>
          <w:sz w:val="28"/>
          <w:szCs w:val="28"/>
          <w:shd w:val="clear" w:color="auto" w:fill="FFFFFF"/>
        </w:rPr>
        <w:t>выберем следуюшие факторы:</w:t>
      </w:r>
    </w:p>
    <w:p w:rsidR="00B6033A" w:rsidRPr="00762FE0" w:rsidRDefault="00EE264C" w:rsidP="00011699">
      <w:pPr>
        <w:numPr>
          <w:ilvl w:val="0"/>
          <w:numId w:val="44"/>
        </w:numPr>
        <w:tabs>
          <w:tab w:val="left" w:pos="993"/>
        </w:tabs>
        <w:spacing w:line="242" w:lineRule="auto"/>
        <w:ind w:left="0" w:firstLine="709"/>
        <w:jc w:val="both"/>
        <w:rPr>
          <w:sz w:val="28"/>
          <w:szCs w:val="28"/>
          <w:shd w:val="clear" w:color="auto" w:fill="FFFFFF"/>
        </w:rPr>
      </w:pPr>
      <w:r>
        <w:rPr>
          <w:sz w:val="28"/>
          <w:szCs w:val="28"/>
          <w:shd w:val="clear" w:color="auto" w:fill="FFFFFF"/>
        </w:rPr>
        <w:t xml:space="preserve"> на мегауровне –</w:t>
      </w:r>
      <w:r w:rsidR="00B6033A" w:rsidRPr="00762FE0">
        <w:rPr>
          <w:sz w:val="28"/>
          <w:szCs w:val="28"/>
          <w:shd w:val="clear" w:color="auto" w:fill="FFFFFF"/>
        </w:rPr>
        <w:t xml:space="preserve"> </w:t>
      </w:r>
      <w:r w:rsidR="00B6033A" w:rsidRPr="00762FE0">
        <w:rPr>
          <w:sz w:val="28"/>
          <w:szCs w:val="28"/>
        </w:rPr>
        <w:t>взаимодействие с международными интеграцио</w:t>
      </w:r>
      <w:r w:rsidR="00B6033A" w:rsidRPr="00762FE0">
        <w:rPr>
          <w:sz w:val="28"/>
          <w:szCs w:val="28"/>
        </w:rPr>
        <w:t>н</w:t>
      </w:r>
      <w:r w:rsidR="00B6033A" w:rsidRPr="00762FE0">
        <w:rPr>
          <w:sz w:val="28"/>
          <w:szCs w:val="28"/>
        </w:rPr>
        <w:t>ными объединениями при реализации инновационных программ и прое</w:t>
      </w:r>
      <w:r w:rsidR="00B6033A" w:rsidRPr="00762FE0">
        <w:rPr>
          <w:sz w:val="28"/>
          <w:szCs w:val="28"/>
        </w:rPr>
        <w:t>к</w:t>
      </w:r>
      <w:r w:rsidR="00B6033A" w:rsidRPr="00762FE0">
        <w:rPr>
          <w:sz w:val="28"/>
          <w:szCs w:val="28"/>
        </w:rPr>
        <w:t>тов, способствующих трансферу и коммерциализации технологий</w:t>
      </w:r>
      <w:r w:rsidR="00B6033A" w:rsidRPr="00762FE0">
        <w:rPr>
          <w:sz w:val="28"/>
          <w:szCs w:val="28"/>
          <w:shd w:val="clear" w:color="auto" w:fill="FFFFFF"/>
        </w:rPr>
        <w:t xml:space="preserve">; </w:t>
      </w:r>
    </w:p>
    <w:p w:rsidR="00B6033A" w:rsidRPr="00762FE0" w:rsidRDefault="00EE264C" w:rsidP="00011699">
      <w:pPr>
        <w:numPr>
          <w:ilvl w:val="0"/>
          <w:numId w:val="44"/>
        </w:numPr>
        <w:tabs>
          <w:tab w:val="left" w:pos="993"/>
        </w:tabs>
        <w:spacing w:line="242" w:lineRule="auto"/>
        <w:ind w:left="0" w:firstLine="709"/>
        <w:jc w:val="both"/>
        <w:rPr>
          <w:sz w:val="28"/>
          <w:szCs w:val="28"/>
          <w:shd w:val="clear" w:color="auto" w:fill="FFFFFF"/>
        </w:rPr>
      </w:pPr>
      <w:r>
        <w:rPr>
          <w:sz w:val="28"/>
          <w:szCs w:val="28"/>
          <w:shd w:val="clear" w:color="auto" w:fill="FFFFFF"/>
        </w:rPr>
        <w:t>на макр</w:t>
      </w:r>
      <w:proofErr w:type="gramStart"/>
      <w:r>
        <w:rPr>
          <w:sz w:val="28"/>
          <w:szCs w:val="28"/>
          <w:shd w:val="clear" w:color="auto" w:fill="FFFFFF"/>
        </w:rPr>
        <w:t>о-</w:t>
      </w:r>
      <w:proofErr w:type="gramEnd"/>
      <w:r>
        <w:rPr>
          <w:sz w:val="28"/>
          <w:szCs w:val="28"/>
          <w:shd w:val="clear" w:color="auto" w:fill="FFFFFF"/>
        </w:rPr>
        <w:t xml:space="preserve"> и мезоуровнях –</w:t>
      </w:r>
      <w:r w:rsidR="00B6033A" w:rsidRPr="00762FE0">
        <w:rPr>
          <w:sz w:val="28"/>
          <w:szCs w:val="28"/>
          <w:shd w:val="clear" w:color="auto" w:fill="FFFFFF"/>
        </w:rPr>
        <w:t xml:space="preserve"> развитие исследовательского потенци</w:t>
      </w:r>
      <w:r w:rsidR="00B6033A" w:rsidRPr="00762FE0">
        <w:rPr>
          <w:sz w:val="28"/>
          <w:szCs w:val="28"/>
          <w:shd w:val="clear" w:color="auto" w:fill="FFFFFF"/>
        </w:rPr>
        <w:t>а</w:t>
      </w:r>
      <w:r w:rsidR="00B6033A" w:rsidRPr="00762FE0">
        <w:rPr>
          <w:sz w:val="28"/>
          <w:szCs w:val="28"/>
          <w:shd w:val="clear" w:color="auto" w:fill="FFFFFF"/>
        </w:rPr>
        <w:t>ла стран ЕАЭС (кадровая составляющая), затратоемкость ВВП на исслед</w:t>
      </w:r>
      <w:r w:rsidR="00B6033A" w:rsidRPr="00762FE0">
        <w:rPr>
          <w:sz w:val="28"/>
          <w:szCs w:val="28"/>
          <w:shd w:val="clear" w:color="auto" w:fill="FFFFFF"/>
        </w:rPr>
        <w:t>о</w:t>
      </w:r>
      <w:r w:rsidR="00B6033A" w:rsidRPr="00762FE0">
        <w:rPr>
          <w:sz w:val="28"/>
          <w:szCs w:val="28"/>
          <w:shd w:val="clear" w:color="auto" w:fill="FFFFFF"/>
        </w:rPr>
        <w:t>ва</w:t>
      </w:r>
      <w:r>
        <w:rPr>
          <w:sz w:val="28"/>
          <w:szCs w:val="28"/>
          <w:shd w:val="clear" w:color="auto" w:fill="FFFFFF"/>
        </w:rPr>
        <w:t xml:space="preserve">ния и разработки, </w:t>
      </w:r>
      <w:r w:rsidR="00B6033A" w:rsidRPr="00762FE0">
        <w:rPr>
          <w:sz w:val="28"/>
          <w:szCs w:val="28"/>
          <w:shd w:val="clear" w:color="auto" w:fill="FFFFFF"/>
        </w:rPr>
        <w:t>изобретательский потенциал населения (способность к генерированию знаний), инновационная активность, инновационная и и</w:t>
      </w:r>
      <w:r w:rsidR="00B6033A" w:rsidRPr="00762FE0">
        <w:rPr>
          <w:sz w:val="28"/>
          <w:szCs w:val="28"/>
          <w:shd w:val="clear" w:color="auto" w:fill="FFFFFF"/>
        </w:rPr>
        <w:t>н</w:t>
      </w:r>
      <w:r w:rsidR="00B6033A" w:rsidRPr="00762FE0">
        <w:rPr>
          <w:sz w:val="28"/>
          <w:szCs w:val="28"/>
          <w:shd w:val="clear" w:color="auto" w:fill="FFFFFF"/>
        </w:rPr>
        <w:t>формационная инфраструктура.</w:t>
      </w:r>
    </w:p>
    <w:p w:rsidR="00B6033A" w:rsidRPr="00762FE0" w:rsidRDefault="00B6033A" w:rsidP="00011699">
      <w:pPr>
        <w:spacing w:line="242" w:lineRule="auto"/>
        <w:ind w:firstLine="709"/>
        <w:jc w:val="both"/>
        <w:rPr>
          <w:sz w:val="28"/>
          <w:szCs w:val="28"/>
          <w:shd w:val="clear" w:color="auto" w:fill="FFFFFF"/>
        </w:rPr>
      </w:pPr>
      <w:r w:rsidRPr="00762FE0">
        <w:rPr>
          <w:sz w:val="28"/>
          <w:szCs w:val="28"/>
          <w:shd w:val="clear" w:color="auto" w:fill="FFFFFF"/>
        </w:rPr>
        <w:t xml:space="preserve">На каждом уровне определяется общий показатель и доля каждого фактора в нем. </w:t>
      </w:r>
    </w:p>
    <w:p w:rsidR="00B6033A" w:rsidRDefault="00B6033A" w:rsidP="00011699">
      <w:pPr>
        <w:pStyle w:val="aff3"/>
        <w:shd w:val="clear" w:color="auto" w:fill="FFFFFF"/>
        <w:spacing w:before="0" w:beforeAutospacing="0" w:after="0" w:afterAutospacing="0" w:line="242" w:lineRule="auto"/>
        <w:ind w:firstLine="709"/>
        <w:jc w:val="both"/>
        <w:rPr>
          <w:sz w:val="28"/>
          <w:szCs w:val="28"/>
        </w:rPr>
      </w:pPr>
      <w:r w:rsidRPr="00762FE0">
        <w:rPr>
          <w:sz w:val="28"/>
          <w:szCs w:val="28"/>
        </w:rPr>
        <w:t>Далее для определения уровня влияния факторов на развитие инн</w:t>
      </w:r>
      <w:r w:rsidRPr="00762FE0">
        <w:rPr>
          <w:sz w:val="28"/>
          <w:szCs w:val="28"/>
        </w:rPr>
        <w:t>о</w:t>
      </w:r>
      <w:r w:rsidRPr="00762FE0">
        <w:rPr>
          <w:sz w:val="28"/>
          <w:szCs w:val="28"/>
        </w:rPr>
        <w:t>вационной системы стран-участниц ЕАЭС применим интегральный показ</w:t>
      </w:r>
      <w:r w:rsidRPr="00762FE0">
        <w:rPr>
          <w:sz w:val="28"/>
          <w:szCs w:val="28"/>
        </w:rPr>
        <w:t>а</w:t>
      </w:r>
      <w:r w:rsidRPr="00762FE0">
        <w:rPr>
          <w:sz w:val="28"/>
          <w:szCs w:val="28"/>
        </w:rPr>
        <w:t xml:space="preserve">тель </w:t>
      </w:r>
      <w:r w:rsidRPr="00762FE0">
        <w:rPr>
          <w:i/>
          <w:sz w:val="28"/>
          <w:szCs w:val="28"/>
          <w:lang w:val="en-US"/>
        </w:rPr>
        <w:t>I</w:t>
      </w:r>
      <w:r w:rsidRPr="00762FE0">
        <w:rPr>
          <w:sz w:val="28"/>
          <w:szCs w:val="28"/>
        </w:rPr>
        <w:t xml:space="preserve"> – индекс развития инновационной системы стран ЕАЭС в усл</w:t>
      </w:r>
      <w:r w:rsidR="00EE264C">
        <w:rPr>
          <w:sz w:val="28"/>
          <w:szCs w:val="28"/>
        </w:rPr>
        <w:t xml:space="preserve">овиях интеграции, </w:t>
      </w:r>
      <w:r w:rsidR="00C36702">
        <w:rPr>
          <w:sz w:val="28"/>
          <w:szCs w:val="28"/>
        </w:rPr>
        <w:t>который предлагается</w:t>
      </w:r>
      <w:r w:rsidR="00EE264C">
        <w:rPr>
          <w:sz w:val="28"/>
          <w:szCs w:val="28"/>
        </w:rPr>
        <w:t xml:space="preserve"> </w:t>
      </w:r>
      <w:r w:rsidRPr="00762FE0">
        <w:rPr>
          <w:sz w:val="28"/>
          <w:szCs w:val="28"/>
        </w:rPr>
        <w:t>определять по следующей формуле:</w:t>
      </w:r>
    </w:p>
    <w:p w:rsidR="00E22421" w:rsidRPr="00762FE0" w:rsidRDefault="00E22421" w:rsidP="00011699">
      <w:pPr>
        <w:pStyle w:val="aff3"/>
        <w:shd w:val="clear" w:color="auto" w:fill="FFFFFF"/>
        <w:spacing w:before="0" w:beforeAutospacing="0" w:after="0" w:afterAutospacing="0" w:line="242" w:lineRule="auto"/>
        <w:ind w:firstLine="709"/>
        <w:jc w:val="both"/>
        <w:rPr>
          <w:sz w:val="28"/>
          <w:szCs w:val="28"/>
        </w:rPr>
      </w:pPr>
    </w:p>
    <w:p w:rsidR="00B6033A" w:rsidRDefault="00C36702" w:rsidP="00011699">
      <w:pPr>
        <w:pStyle w:val="aff3"/>
        <w:shd w:val="clear" w:color="auto" w:fill="FFFFFF"/>
        <w:spacing w:before="0" w:beforeAutospacing="0" w:after="0" w:afterAutospacing="0" w:line="242" w:lineRule="auto"/>
        <w:jc w:val="center"/>
        <w:rPr>
          <w:position w:val="16"/>
          <w:sz w:val="28"/>
          <w:szCs w:val="28"/>
        </w:rPr>
      </w:pPr>
      <w:r w:rsidRPr="00762FE0">
        <w:rPr>
          <w:position w:val="-48"/>
          <w:sz w:val="28"/>
          <w:szCs w:val="28"/>
        </w:rPr>
        <w:object w:dxaOrig="1480" w:dyaOrig="1080">
          <v:shape id="_x0000_i1091" type="#_x0000_t75" style="width:84pt;height:61.5pt" o:ole="">
            <v:imagedata r:id="rId128" o:title=""/>
          </v:shape>
          <o:OLEObject Type="Embed" ProgID="Equation.3" ShapeID="_x0000_i1091" DrawAspect="Content" ObjectID="_1583580245" r:id="rId129"/>
        </w:object>
      </w:r>
      <w:r w:rsidR="00B6033A" w:rsidRPr="00762FE0">
        <w:rPr>
          <w:position w:val="16"/>
          <w:sz w:val="28"/>
          <w:szCs w:val="28"/>
        </w:rPr>
        <w:t>,</w:t>
      </w:r>
    </w:p>
    <w:p w:rsidR="008A3E5C" w:rsidRPr="00762FE0" w:rsidRDefault="008A3E5C" w:rsidP="00011699">
      <w:pPr>
        <w:pStyle w:val="aff3"/>
        <w:shd w:val="clear" w:color="auto" w:fill="FFFFFF"/>
        <w:spacing w:before="0" w:beforeAutospacing="0" w:after="0" w:afterAutospacing="0" w:line="242" w:lineRule="auto"/>
        <w:jc w:val="center"/>
        <w:rPr>
          <w:sz w:val="28"/>
          <w:szCs w:val="28"/>
        </w:rPr>
      </w:pPr>
    </w:p>
    <w:p w:rsidR="00B6033A" w:rsidRPr="00BA54F9" w:rsidRDefault="00B6033A" w:rsidP="00011699">
      <w:pPr>
        <w:pStyle w:val="aff3"/>
        <w:shd w:val="clear" w:color="auto" w:fill="FFFFFF"/>
        <w:spacing w:before="0" w:beforeAutospacing="0" w:after="0" w:afterAutospacing="0" w:line="242" w:lineRule="auto"/>
        <w:jc w:val="both"/>
        <w:rPr>
          <w:sz w:val="28"/>
          <w:szCs w:val="28"/>
        </w:rPr>
      </w:pPr>
      <w:r w:rsidRPr="00762FE0">
        <w:rPr>
          <w:sz w:val="28"/>
          <w:szCs w:val="28"/>
        </w:rPr>
        <w:t xml:space="preserve">где </w:t>
      </w:r>
      <w:r w:rsidRPr="00762FE0">
        <w:rPr>
          <w:i/>
          <w:sz w:val="28"/>
          <w:szCs w:val="28"/>
          <w:lang w:val="en-US"/>
        </w:rPr>
        <w:t>j</w:t>
      </w:r>
      <w:r w:rsidRPr="00762FE0">
        <w:rPr>
          <w:sz w:val="28"/>
          <w:szCs w:val="28"/>
        </w:rPr>
        <w:t xml:space="preserve"> (</w:t>
      </w:r>
      <w:r w:rsidRPr="00762FE0">
        <w:rPr>
          <w:i/>
          <w:sz w:val="28"/>
          <w:szCs w:val="28"/>
          <w:lang w:val="en-US"/>
        </w:rPr>
        <w:t>j</w:t>
      </w:r>
      <w:r w:rsidRPr="00762FE0">
        <w:rPr>
          <w:sz w:val="28"/>
          <w:szCs w:val="28"/>
        </w:rPr>
        <w:t xml:space="preserve"> = 1, 2, 3) уров</w:t>
      </w:r>
      <w:r w:rsidR="008A3E5C">
        <w:rPr>
          <w:sz w:val="28"/>
          <w:szCs w:val="28"/>
        </w:rPr>
        <w:t>ень</w:t>
      </w:r>
      <w:r w:rsidR="00C36702">
        <w:rPr>
          <w:sz w:val="28"/>
          <w:szCs w:val="28"/>
        </w:rPr>
        <w:t xml:space="preserve"> </w:t>
      </w:r>
      <w:r w:rsidRPr="00762FE0">
        <w:rPr>
          <w:sz w:val="28"/>
          <w:szCs w:val="28"/>
        </w:rPr>
        <w:t>инновационной системы в условиях интегра</w:t>
      </w:r>
      <w:r w:rsidR="00C36702">
        <w:rPr>
          <w:sz w:val="28"/>
          <w:szCs w:val="28"/>
        </w:rPr>
        <w:t>ции:</w:t>
      </w:r>
      <w:r w:rsidRPr="00762FE0">
        <w:rPr>
          <w:sz w:val="28"/>
          <w:szCs w:val="28"/>
        </w:rPr>
        <w:t xml:space="preserve"> </w:t>
      </w:r>
      <w:r w:rsidRPr="00762FE0">
        <w:rPr>
          <w:i/>
          <w:sz w:val="28"/>
          <w:szCs w:val="28"/>
          <w:lang w:val="en-US"/>
        </w:rPr>
        <w:t>j</w:t>
      </w:r>
      <w:r w:rsidR="008865C5">
        <w:rPr>
          <w:sz w:val="28"/>
          <w:szCs w:val="28"/>
        </w:rPr>
        <w:t> </w:t>
      </w:r>
      <w:r w:rsidRPr="00762FE0">
        <w:rPr>
          <w:sz w:val="28"/>
          <w:szCs w:val="28"/>
        </w:rPr>
        <w:t>= 1 – мегауровень (ИС ЕАЭС);</w:t>
      </w:r>
      <w:r w:rsidRPr="00762FE0">
        <w:rPr>
          <w:i/>
          <w:sz w:val="28"/>
          <w:szCs w:val="28"/>
        </w:rPr>
        <w:t xml:space="preserve"> </w:t>
      </w:r>
      <w:r w:rsidRPr="00762FE0">
        <w:rPr>
          <w:i/>
          <w:sz w:val="28"/>
          <w:szCs w:val="28"/>
          <w:lang w:val="en-US"/>
        </w:rPr>
        <w:t>j</w:t>
      </w:r>
      <w:r w:rsidRPr="00762FE0">
        <w:rPr>
          <w:sz w:val="28"/>
          <w:szCs w:val="28"/>
        </w:rPr>
        <w:t xml:space="preserve"> = 2 –  макроуровень (национальные инн</w:t>
      </w:r>
      <w:r w:rsidRPr="00762FE0">
        <w:rPr>
          <w:sz w:val="28"/>
          <w:szCs w:val="28"/>
        </w:rPr>
        <w:t>о</w:t>
      </w:r>
      <w:r w:rsidRPr="00762FE0">
        <w:rPr>
          <w:sz w:val="28"/>
          <w:szCs w:val="28"/>
        </w:rPr>
        <w:t xml:space="preserve">вационные системы стран ЕАЭС); </w:t>
      </w:r>
      <w:r w:rsidRPr="00762FE0">
        <w:rPr>
          <w:i/>
          <w:sz w:val="28"/>
          <w:szCs w:val="28"/>
          <w:lang w:val="en-US"/>
        </w:rPr>
        <w:t>j</w:t>
      </w:r>
      <w:r w:rsidRPr="00762FE0">
        <w:rPr>
          <w:sz w:val="28"/>
          <w:szCs w:val="28"/>
        </w:rPr>
        <w:t xml:space="preserve"> = 3 – мезоуровень; </w:t>
      </w:r>
      <w:r w:rsidRPr="00762FE0">
        <w:rPr>
          <w:position w:val="-12"/>
        </w:rPr>
        <w:object w:dxaOrig="320" w:dyaOrig="380">
          <v:shape id="_x0000_i1092" type="#_x0000_t75" style="width:18pt;height:20.25pt" o:ole="">
            <v:imagedata r:id="rId130" o:title=""/>
          </v:shape>
          <o:OLEObject Type="Embed" ProgID="Equation.3" ShapeID="_x0000_i1092" DrawAspect="Content" ObjectID="_1583580246" r:id="rId131"/>
        </w:object>
      </w:r>
      <w:r w:rsidRPr="00762FE0">
        <w:rPr>
          <w:sz w:val="28"/>
          <w:szCs w:val="28"/>
        </w:rPr>
        <w:t>– фактор разв</w:t>
      </w:r>
      <w:r w:rsidRPr="00762FE0">
        <w:rPr>
          <w:sz w:val="28"/>
          <w:szCs w:val="28"/>
        </w:rPr>
        <w:t>и</w:t>
      </w:r>
      <w:r w:rsidRPr="00762FE0">
        <w:rPr>
          <w:sz w:val="28"/>
          <w:szCs w:val="28"/>
        </w:rPr>
        <w:t xml:space="preserve">тия </w:t>
      </w:r>
      <w:proofErr w:type="spellStart"/>
      <w:r w:rsidRPr="00762FE0">
        <w:rPr>
          <w:i/>
          <w:sz w:val="28"/>
          <w:szCs w:val="28"/>
          <w:lang w:val="en-US"/>
        </w:rPr>
        <w:t>i</w:t>
      </w:r>
      <w:proofErr w:type="spellEnd"/>
      <w:r w:rsidR="00BA54F9">
        <w:rPr>
          <w:sz w:val="28"/>
          <w:szCs w:val="28"/>
        </w:rPr>
        <w:t>-</w:t>
      </w:r>
      <w:r w:rsidRPr="00BA54F9">
        <w:rPr>
          <w:sz w:val="28"/>
          <w:szCs w:val="28"/>
        </w:rPr>
        <w:t>вид</w:t>
      </w:r>
      <w:r w:rsidR="00BA54F9" w:rsidRPr="00BA54F9">
        <w:rPr>
          <w:sz w:val="28"/>
          <w:szCs w:val="28"/>
        </w:rPr>
        <w:t>а</w:t>
      </w:r>
      <w:r w:rsidRPr="00BA54F9">
        <w:rPr>
          <w:sz w:val="28"/>
          <w:szCs w:val="28"/>
        </w:rPr>
        <w:t xml:space="preserve"> </w:t>
      </w:r>
      <w:r w:rsidR="00C36702" w:rsidRPr="00BA54F9">
        <w:rPr>
          <w:sz w:val="28"/>
          <w:szCs w:val="28"/>
        </w:rPr>
        <w:t>(</w:t>
      </w:r>
      <w:proofErr w:type="spellStart"/>
      <w:r w:rsidR="00C36702" w:rsidRPr="00BA54F9">
        <w:rPr>
          <w:i/>
          <w:sz w:val="28"/>
          <w:szCs w:val="28"/>
          <w:lang w:val="en-US"/>
        </w:rPr>
        <w:t>i</w:t>
      </w:r>
      <w:proofErr w:type="spellEnd"/>
      <w:r w:rsidR="00C36702" w:rsidRPr="00BA54F9">
        <w:rPr>
          <w:sz w:val="28"/>
          <w:szCs w:val="28"/>
        </w:rPr>
        <w:t xml:space="preserve"> =</w:t>
      </w:r>
      <w:r w:rsidRPr="00BA54F9">
        <w:rPr>
          <w:sz w:val="28"/>
          <w:szCs w:val="28"/>
        </w:rPr>
        <w:t xml:space="preserve"> 1, 2, 3 …</w:t>
      </w:r>
      <w:r w:rsidR="00C36702" w:rsidRPr="00BA54F9">
        <w:rPr>
          <w:sz w:val="28"/>
          <w:szCs w:val="28"/>
        </w:rPr>
        <w:t xml:space="preserve"> </w:t>
      </w:r>
      <w:r w:rsidRPr="00BA54F9">
        <w:rPr>
          <w:i/>
          <w:sz w:val="28"/>
          <w:szCs w:val="28"/>
        </w:rPr>
        <w:t>n</w:t>
      </w:r>
      <w:r w:rsidR="00C36702" w:rsidRPr="00BA54F9">
        <w:rPr>
          <w:sz w:val="28"/>
          <w:szCs w:val="28"/>
        </w:rPr>
        <w:t>)</w:t>
      </w:r>
      <w:r w:rsidRPr="00BA54F9">
        <w:rPr>
          <w:sz w:val="28"/>
          <w:szCs w:val="28"/>
        </w:rPr>
        <w:t>;</w:t>
      </w:r>
      <w:r w:rsidR="00C36702" w:rsidRPr="00BA54F9">
        <w:rPr>
          <w:sz w:val="28"/>
          <w:szCs w:val="28"/>
        </w:rPr>
        <w:t xml:space="preserve"> </w:t>
      </w:r>
      <w:r w:rsidR="00BA54F9" w:rsidRPr="00BA54F9">
        <w:rPr>
          <w:position w:val="-14"/>
          <w:sz w:val="28"/>
          <w:szCs w:val="28"/>
        </w:rPr>
        <w:object w:dxaOrig="300" w:dyaOrig="380">
          <v:shape id="_x0000_i1093" type="#_x0000_t75" style="width:18pt;height:27pt" o:ole="">
            <v:imagedata r:id="rId132" o:title=""/>
          </v:shape>
          <o:OLEObject Type="Embed" ProgID="Equation.3" ShapeID="_x0000_i1093" DrawAspect="Content" ObjectID="_1583580247" r:id="rId133"/>
        </w:object>
      </w:r>
      <w:r w:rsidRPr="00BA54F9">
        <w:t xml:space="preserve"> – </w:t>
      </w:r>
      <w:r w:rsidRPr="00BA54F9">
        <w:rPr>
          <w:sz w:val="28"/>
          <w:szCs w:val="28"/>
        </w:rPr>
        <w:t>удельный вес</w:t>
      </w:r>
      <w:r w:rsidRPr="00BA54F9">
        <w:rPr>
          <w:i/>
          <w:sz w:val="28"/>
          <w:szCs w:val="28"/>
        </w:rPr>
        <w:t xml:space="preserve"> </w:t>
      </w:r>
      <w:proofErr w:type="spellStart"/>
      <w:r w:rsidRPr="00BA54F9">
        <w:rPr>
          <w:i/>
          <w:sz w:val="28"/>
          <w:szCs w:val="28"/>
          <w:lang w:val="en-US"/>
        </w:rPr>
        <w:t>i</w:t>
      </w:r>
      <w:proofErr w:type="spellEnd"/>
      <w:r w:rsidR="00BA54F9" w:rsidRPr="00BA54F9">
        <w:rPr>
          <w:sz w:val="28"/>
          <w:szCs w:val="28"/>
        </w:rPr>
        <w:t>-</w:t>
      </w:r>
      <w:r w:rsidR="00C36702" w:rsidRPr="00BA54F9">
        <w:rPr>
          <w:sz w:val="28"/>
          <w:szCs w:val="28"/>
        </w:rPr>
        <w:t>факто</w:t>
      </w:r>
      <w:r w:rsidR="00BA54F9" w:rsidRPr="00BA54F9">
        <w:rPr>
          <w:sz w:val="28"/>
          <w:szCs w:val="28"/>
        </w:rPr>
        <w:t>ра</w:t>
      </w:r>
      <w:r w:rsidR="00C36702" w:rsidRPr="00BA54F9">
        <w:rPr>
          <w:sz w:val="28"/>
          <w:szCs w:val="28"/>
        </w:rPr>
        <w:t xml:space="preserve"> </w:t>
      </w:r>
      <w:r w:rsidRPr="00BA54F9">
        <w:rPr>
          <w:i/>
          <w:sz w:val="28"/>
          <w:szCs w:val="28"/>
          <w:lang w:val="en-US"/>
        </w:rPr>
        <w:t>j</w:t>
      </w:r>
      <w:r w:rsidRPr="00BA54F9">
        <w:rPr>
          <w:sz w:val="28"/>
          <w:szCs w:val="28"/>
        </w:rPr>
        <w:t xml:space="preserve"> уровня (определ</w:t>
      </w:r>
      <w:r w:rsidRPr="00BA54F9">
        <w:rPr>
          <w:sz w:val="28"/>
          <w:szCs w:val="28"/>
        </w:rPr>
        <w:t>я</w:t>
      </w:r>
      <w:r w:rsidRPr="00BA54F9">
        <w:rPr>
          <w:sz w:val="28"/>
          <w:szCs w:val="28"/>
        </w:rPr>
        <w:t xml:space="preserve">ется экспертным путем). </w:t>
      </w:r>
    </w:p>
    <w:p w:rsidR="00B6033A" w:rsidRPr="00762FE0" w:rsidRDefault="00B6033A" w:rsidP="00E37FB8">
      <w:pPr>
        <w:shd w:val="clear" w:color="auto" w:fill="FFFFFF"/>
        <w:spacing w:line="252" w:lineRule="auto"/>
        <w:ind w:firstLine="709"/>
        <w:jc w:val="both"/>
        <w:rPr>
          <w:sz w:val="28"/>
          <w:szCs w:val="28"/>
        </w:rPr>
      </w:pPr>
      <w:r w:rsidRPr="00BA54F9">
        <w:rPr>
          <w:sz w:val="28"/>
          <w:szCs w:val="28"/>
        </w:rPr>
        <w:lastRenderedPageBreak/>
        <w:t xml:space="preserve">Оценка </w:t>
      </w:r>
      <w:r w:rsidR="00BA54F9" w:rsidRPr="00BA54F9">
        <w:rPr>
          <w:sz w:val="28"/>
          <w:szCs w:val="28"/>
        </w:rPr>
        <w:t>факторов</w:t>
      </w:r>
      <w:r w:rsidR="00C36702" w:rsidRPr="00BA54F9">
        <w:rPr>
          <w:sz w:val="28"/>
          <w:szCs w:val="28"/>
        </w:rPr>
        <w:t xml:space="preserve"> </w:t>
      </w:r>
      <w:r w:rsidRPr="00BA54F9">
        <w:rPr>
          <w:sz w:val="28"/>
          <w:szCs w:val="28"/>
        </w:rPr>
        <w:t>с примен</w:t>
      </w:r>
      <w:r w:rsidR="00C36702" w:rsidRPr="00BA54F9">
        <w:rPr>
          <w:sz w:val="28"/>
          <w:szCs w:val="28"/>
        </w:rPr>
        <w:t>ением</w:t>
      </w:r>
      <w:r w:rsidR="00C36702">
        <w:rPr>
          <w:sz w:val="28"/>
          <w:szCs w:val="28"/>
        </w:rPr>
        <w:t xml:space="preserve"> интегрального показателя </w:t>
      </w:r>
      <w:r w:rsidRPr="00762FE0">
        <w:rPr>
          <w:sz w:val="28"/>
          <w:szCs w:val="28"/>
        </w:rPr>
        <w:t>позволит выявить влияние факторов на развитие инновационной системы в условиях интеграции, сопоставить успехи стран-участниц ЕАЭС и определить обла</w:t>
      </w:r>
      <w:r w:rsidRPr="00762FE0">
        <w:rPr>
          <w:sz w:val="28"/>
          <w:szCs w:val="28"/>
        </w:rPr>
        <w:t>с</w:t>
      </w:r>
      <w:r w:rsidRPr="00762FE0">
        <w:rPr>
          <w:sz w:val="28"/>
          <w:szCs w:val="28"/>
        </w:rPr>
        <w:t xml:space="preserve">ти, требующие дополнительных усилий со стороны межгосударственных органов управления ЕАЭС и частных организаций. </w:t>
      </w:r>
    </w:p>
    <w:p w:rsidR="00B6033A" w:rsidRPr="00762FE0" w:rsidRDefault="00C36702" w:rsidP="00011699">
      <w:pPr>
        <w:shd w:val="clear" w:color="auto" w:fill="FFFFFF"/>
        <w:spacing w:line="252" w:lineRule="auto"/>
        <w:ind w:firstLine="709"/>
        <w:jc w:val="both"/>
        <w:rPr>
          <w:sz w:val="28"/>
          <w:szCs w:val="28"/>
        </w:rPr>
      </w:pPr>
      <w:r>
        <w:rPr>
          <w:sz w:val="28"/>
          <w:szCs w:val="28"/>
        </w:rPr>
        <w:t xml:space="preserve">Таким образом, используя предложенную </w:t>
      </w:r>
      <w:r w:rsidR="00B6033A" w:rsidRPr="00762FE0">
        <w:rPr>
          <w:sz w:val="28"/>
          <w:szCs w:val="28"/>
        </w:rPr>
        <w:t>методику оценки факторов развития инновационных систем в условиях интеграции можно оценить с</w:t>
      </w:r>
      <w:r w:rsidR="00B6033A" w:rsidRPr="00762FE0">
        <w:rPr>
          <w:sz w:val="28"/>
          <w:szCs w:val="28"/>
        </w:rPr>
        <w:t>и</w:t>
      </w:r>
      <w:r w:rsidR="00B6033A" w:rsidRPr="00762FE0">
        <w:rPr>
          <w:sz w:val="28"/>
          <w:szCs w:val="28"/>
        </w:rPr>
        <w:t>туацию в каждой стране и в ЕАЭС в целом. Полученные результаты позв</w:t>
      </w:r>
      <w:r w:rsidR="00B6033A" w:rsidRPr="00762FE0">
        <w:rPr>
          <w:sz w:val="28"/>
          <w:szCs w:val="28"/>
        </w:rPr>
        <w:t>о</w:t>
      </w:r>
      <w:r w:rsidR="00B6033A" w:rsidRPr="00762FE0">
        <w:rPr>
          <w:sz w:val="28"/>
          <w:szCs w:val="28"/>
        </w:rPr>
        <w:t>ляют проводить анализ и сопоставление инновационной деятельности в различных плоскостях в целях выявления резервов роста экономики, а та</w:t>
      </w:r>
      <w:r w:rsidR="00B6033A" w:rsidRPr="00762FE0">
        <w:rPr>
          <w:sz w:val="28"/>
          <w:szCs w:val="28"/>
        </w:rPr>
        <w:t>к</w:t>
      </w:r>
      <w:r w:rsidR="00B6033A" w:rsidRPr="00762FE0">
        <w:rPr>
          <w:sz w:val="28"/>
          <w:szCs w:val="28"/>
        </w:rPr>
        <w:t>же возможностей межгосударственной и государственной политики в ст</w:t>
      </w:r>
      <w:r w:rsidR="00B6033A" w:rsidRPr="00762FE0">
        <w:rPr>
          <w:sz w:val="28"/>
          <w:szCs w:val="28"/>
        </w:rPr>
        <w:t>и</w:t>
      </w:r>
      <w:r w:rsidR="00B6033A" w:rsidRPr="00762FE0">
        <w:rPr>
          <w:sz w:val="28"/>
          <w:szCs w:val="28"/>
        </w:rPr>
        <w:t>мулировании инновационного развития инновационной системы в услов</w:t>
      </w:r>
      <w:r w:rsidR="00B6033A" w:rsidRPr="00762FE0">
        <w:rPr>
          <w:sz w:val="28"/>
          <w:szCs w:val="28"/>
        </w:rPr>
        <w:t>и</w:t>
      </w:r>
      <w:r w:rsidR="00B6033A" w:rsidRPr="00762FE0">
        <w:rPr>
          <w:sz w:val="28"/>
          <w:szCs w:val="28"/>
        </w:rPr>
        <w:t xml:space="preserve">ях интеграции. </w:t>
      </w:r>
    </w:p>
    <w:p w:rsidR="00B6033A" w:rsidRPr="00762FE0" w:rsidRDefault="00B6033A" w:rsidP="00011699">
      <w:pPr>
        <w:shd w:val="clear" w:color="auto" w:fill="FFFFFF"/>
        <w:spacing w:line="252" w:lineRule="auto"/>
        <w:ind w:firstLine="709"/>
        <w:jc w:val="both"/>
        <w:rPr>
          <w:sz w:val="28"/>
          <w:szCs w:val="28"/>
        </w:rPr>
      </w:pPr>
    </w:p>
    <w:p w:rsidR="00B6033A" w:rsidRPr="00762FE0" w:rsidRDefault="00B6033A" w:rsidP="00011699">
      <w:pPr>
        <w:pStyle w:val="aff3"/>
        <w:shd w:val="clear" w:color="auto" w:fill="FFFFFF"/>
        <w:spacing w:before="0" w:beforeAutospacing="0" w:after="0" w:afterAutospacing="0" w:line="252" w:lineRule="auto"/>
        <w:ind w:firstLine="709"/>
        <w:jc w:val="center"/>
        <w:rPr>
          <w:shd w:val="clear" w:color="auto" w:fill="FFFFFF"/>
        </w:rPr>
      </w:pPr>
      <w:r w:rsidRPr="00762FE0">
        <w:rPr>
          <w:shd w:val="clear" w:color="auto" w:fill="FFFFFF"/>
        </w:rPr>
        <w:t>БИБЛИОГРАФИЧЕСКИЙ СПИСОК</w:t>
      </w:r>
    </w:p>
    <w:p w:rsidR="00B6033A" w:rsidRPr="00762FE0" w:rsidRDefault="00B6033A" w:rsidP="00011699">
      <w:pPr>
        <w:pStyle w:val="aff3"/>
        <w:shd w:val="clear" w:color="auto" w:fill="FFFFFF"/>
        <w:spacing w:before="0" w:beforeAutospacing="0" w:after="0" w:afterAutospacing="0" w:line="252" w:lineRule="auto"/>
        <w:ind w:firstLine="709"/>
        <w:jc w:val="center"/>
        <w:rPr>
          <w:rStyle w:val="apple-converted-space"/>
          <w:shd w:val="clear" w:color="auto" w:fill="FFFFFF"/>
        </w:rPr>
      </w:pPr>
    </w:p>
    <w:p w:rsidR="008D45E2" w:rsidRPr="008D45E2" w:rsidRDefault="00735E60"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shd w:val="clear" w:color="auto" w:fill="FFFFFF"/>
        </w:rPr>
      </w:pPr>
      <w:r w:rsidRPr="00762FE0">
        <w:t>Интеграционные и дезинтеграционные процессы в мировой экономике и п</w:t>
      </w:r>
      <w:r w:rsidRPr="00762FE0">
        <w:t>о</w:t>
      </w:r>
      <w:r w:rsidRPr="00762FE0">
        <w:t>литике. М.</w:t>
      </w:r>
      <w:proofErr w:type="gramStart"/>
      <w:r w:rsidR="00D33FDE">
        <w:t xml:space="preserve"> :</w:t>
      </w:r>
      <w:proofErr w:type="gramEnd"/>
      <w:r w:rsidR="00D33FDE">
        <w:t xml:space="preserve"> ИМЭМО РАН, 2016.</w:t>
      </w:r>
      <w:r w:rsidRPr="00762FE0">
        <w:t xml:space="preserve"> 187 с. </w:t>
      </w:r>
    </w:p>
    <w:p w:rsidR="00B6033A" w:rsidRPr="008D45E2"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shd w:val="clear" w:color="auto" w:fill="FFFFFF"/>
        </w:rPr>
      </w:pPr>
      <w:r w:rsidRPr="008D45E2">
        <w:rPr>
          <w:i/>
          <w:shd w:val="clear" w:color="auto" w:fill="FFFFFF"/>
        </w:rPr>
        <w:t>Амосенок Э. П</w:t>
      </w:r>
      <w:r w:rsidRPr="008D45E2">
        <w:rPr>
          <w:shd w:val="clear" w:color="auto" w:fill="FFFFFF"/>
        </w:rPr>
        <w:t xml:space="preserve">., </w:t>
      </w:r>
      <w:r w:rsidRPr="008D45E2">
        <w:rPr>
          <w:i/>
          <w:shd w:val="clear" w:color="auto" w:fill="FFFFFF"/>
        </w:rPr>
        <w:t>Бажанов В. А</w:t>
      </w:r>
      <w:r w:rsidRPr="008D45E2">
        <w:rPr>
          <w:shd w:val="clear" w:color="auto" w:fill="FFFFFF"/>
        </w:rPr>
        <w:t>. Интегральная оценка инновационного поте</w:t>
      </w:r>
      <w:r w:rsidRPr="008D45E2">
        <w:rPr>
          <w:shd w:val="clear" w:color="auto" w:fill="FFFFFF"/>
        </w:rPr>
        <w:t>н</w:t>
      </w:r>
      <w:r w:rsidRPr="008D45E2">
        <w:rPr>
          <w:shd w:val="clear" w:color="auto" w:fill="FFFFFF"/>
        </w:rPr>
        <w:t>циала регионов России // Регион</w:t>
      </w:r>
      <w:proofErr w:type="gramStart"/>
      <w:r w:rsidRPr="008D45E2">
        <w:rPr>
          <w:shd w:val="clear" w:color="auto" w:fill="FFFFFF"/>
        </w:rPr>
        <w:t xml:space="preserve"> :</w:t>
      </w:r>
      <w:proofErr w:type="gramEnd"/>
      <w:r w:rsidRPr="008D45E2">
        <w:rPr>
          <w:shd w:val="clear" w:color="auto" w:fill="FFFFFF"/>
        </w:rPr>
        <w:t xml:space="preserve"> экономика и социология. 2006. № 2. С. 134–145.</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rStyle w:val="apple-converted-space"/>
          <w:shd w:val="clear" w:color="auto" w:fill="FFFFFF"/>
        </w:rPr>
      </w:pPr>
      <w:r w:rsidRPr="003B2C32">
        <w:rPr>
          <w:i/>
        </w:rPr>
        <w:t>Арсентьева Н.</w:t>
      </w:r>
      <w:r w:rsidR="003B2C32">
        <w:rPr>
          <w:i/>
        </w:rPr>
        <w:t xml:space="preserve"> </w:t>
      </w:r>
      <w:r w:rsidRPr="003B2C32">
        <w:rPr>
          <w:i/>
        </w:rPr>
        <w:t>А</w:t>
      </w:r>
      <w:r w:rsidRPr="00762FE0">
        <w:t>. Инновационная составляющая конкурентоспособности г</w:t>
      </w:r>
      <w:r w:rsidRPr="00762FE0">
        <w:t>о</w:t>
      </w:r>
      <w:r w:rsidRPr="00762FE0">
        <w:t>сударств // Интеллект. Инноваци</w:t>
      </w:r>
      <w:r w:rsidR="003B2C32">
        <w:t>и. Инвестиции. 2013. № 4. С. 28–</w:t>
      </w:r>
      <w:r w:rsidRPr="00762FE0">
        <w:t>34</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rStyle w:val="apple-converted-space"/>
          <w:shd w:val="clear" w:color="auto" w:fill="FFFFFF"/>
        </w:rPr>
      </w:pPr>
      <w:r w:rsidRPr="00762FE0">
        <w:rPr>
          <w:i/>
          <w:shd w:val="clear" w:color="auto" w:fill="FFFFFF"/>
        </w:rPr>
        <w:t>Гусев А. Б.</w:t>
      </w:r>
      <w:r w:rsidRPr="00762FE0">
        <w:rPr>
          <w:shd w:val="clear" w:color="auto" w:fill="FFFFFF"/>
        </w:rPr>
        <w:t xml:space="preserve"> Формирование рейтингов инновационного развития регионов Ро</w:t>
      </w:r>
      <w:r w:rsidRPr="00762FE0">
        <w:rPr>
          <w:shd w:val="clear" w:color="auto" w:fill="FFFFFF"/>
        </w:rPr>
        <w:t>с</w:t>
      </w:r>
      <w:r w:rsidRPr="00762FE0">
        <w:rPr>
          <w:shd w:val="clear" w:color="auto" w:fill="FFFFFF"/>
        </w:rPr>
        <w:t>сии и выработка рекомендаций по стимулированию инновационной активности субъе</w:t>
      </w:r>
      <w:r w:rsidRPr="00762FE0">
        <w:rPr>
          <w:shd w:val="clear" w:color="auto" w:fill="FFFFFF"/>
        </w:rPr>
        <w:t>к</w:t>
      </w:r>
      <w:r w:rsidRPr="00762FE0">
        <w:rPr>
          <w:shd w:val="clear" w:color="auto" w:fill="FFFFFF"/>
        </w:rPr>
        <w:t>тов Российской Федерации. М.</w:t>
      </w:r>
      <w:proofErr w:type="gramStart"/>
      <w:r w:rsidRPr="00762FE0">
        <w:rPr>
          <w:shd w:val="clear" w:color="auto" w:fill="FFFFFF"/>
        </w:rPr>
        <w:t xml:space="preserve"> :</w:t>
      </w:r>
      <w:proofErr w:type="gramEnd"/>
      <w:r w:rsidRPr="00762FE0">
        <w:rPr>
          <w:shd w:val="clear" w:color="auto" w:fill="FFFFFF"/>
        </w:rPr>
        <w:t xml:space="preserve"> Изд. дом «Дело», 2008. 44 с.</w:t>
      </w:r>
      <w:r w:rsidRPr="00762FE0">
        <w:rPr>
          <w:rStyle w:val="apple-converted-space"/>
          <w:shd w:val="clear" w:color="auto" w:fill="FFFFFF"/>
        </w:rPr>
        <w:t> </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rStyle w:val="apple-converted-space"/>
          <w:shd w:val="clear" w:color="auto" w:fill="FFFFFF"/>
        </w:rPr>
      </w:pPr>
      <w:r w:rsidRPr="00762FE0">
        <w:rPr>
          <w:rStyle w:val="apple-converted-space"/>
          <w:i/>
          <w:shd w:val="clear" w:color="auto" w:fill="FFFFFF"/>
        </w:rPr>
        <w:t>Диваева Э. А.</w:t>
      </w:r>
      <w:r w:rsidRPr="00762FE0">
        <w:rPr>
          <w:rStyle w:val="apple-converted-space"/>
          <w:shd w:val="clear" w:color="auto" w:fill="FFFFFF"/>
        </w:rPr>
        <w:t xml:space="preserve"> Методология оценки функционирования региональных иннов</w:t>
      </w:r>
      <w:r w:rsidRPr="00762FE0">
        <w:rPr>
          <w:rStyle w:val="apple-converted-space"/>
          <w:shd w:val="clear" w:color="auto" w:fill="FFFFFF"/>
        </w:rPr>
        <w:t>а</w:t>
      </w:r>
      <w:r w:rsidRPr="00762FE0">
        <w:rPr>
          <w:rStyle w:val="apple-converted-space"/>
          <w:shd w:val="clear" w:color="auto" w:fill="FFFFFF"/>
        </w:rPr>
        <w:t>ционных систем</w:t>
      </w:r>
      <w:proofErr w:type="gramStart"/>
      <w:r w:rsidRPr="00762FE0">
        <w:rPr>
          <w:rStyle w:val="apple-converted-space"/>
          <w:shd w:val="clear" w:color="auto" w:fill="FFFFFF"/>
        </w:rPr>
        <w:t xml:space="preserve"> :</w:t>
      </w:r>
      <w:proofErr w:type="gramEnd"/>
      <w:r w:rsidRPr="00762FE0">
        <w:rPr>
          <w:rStyle w:val="apple-converted-space"/>
          <w:shd w:val="clear" w:color="auto" w:fill="FFFFFF"/>
        </w:rPr>
        <w:t xml:space="preserve"> </w:t>
      </w:r>
      <w:r w:rsidR="003B2C32">
        <w:t>автореф. дисс. … д-ра</w:t>
      </w:r>
      <w:r w:rsidRPr="00762FE0">
        <w:t xml:space="preserve"> наук. </w:t>
      </w:r>
      <w:r w:rsidRPr="00762FE0">
        <w:rPr>
          <w:rStyle w:val="apple-converted-space"/>
          <w:shd w:val="clear" w:color="auto" w:fill="FFFFFF"/>
        </w:rPr>
        <w:t>М., 2013. 47 с.</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rPr>
          <w:shd w:val="clear" w:color="auto" w:fill="FFFFFF"/>
        </w:rPr>
      </w:pPr>
      <w:r w:rsidRPr="00762FE0">
        <w:rPr>
          <w:i/>
          <w:shd w:val="clear" w:color="auto" w:fill="FFFFFF"/>
        </w:rPr>
        <w:t>Задумкин К. А.</w:t>
      </w:r>
      <w:r w:rsidRPr="00762FE0">
        <w:rPr>
          <w:shd w:val="clear" w:color="auto" w:fill="FFFFFF"/>
        </w:rPr>
        <w:t xml:space="preserve"> Формирование и развитие научно-технического потенциала Вологодской области // Экономические и социальные перемены в регионе</w:t>
      </w:r>
      <w:proofErr w:type="gramStart"/>
      <w:r w:rsidRPr="00762FE0">
        <w:rPr>
          <w:shd w:val="clear" w:color="auto" w:fill="FFFFFF"/>
        </w:rPr>
        <w:t xml:space="preserve"> :</w:t>
      </w:r>
      <w:proofErr w:type="gramEnd"/>
      <w:r w:rsidRPr="00762FE0">
        <w:rPr>
          <w:shd w:val="clear" w:color="auto" w:fill="FFFFFF"/>
        </w:rPr>
        <w:t xml:space="preserve"> факты, те</w:t>
      </w:r>
      <w:r w:rsidRPr="00762FE0">
        <w:rPr>
          <w:shd w:val="clear" w:color="auto" w:fill="FFFFFF"/>
        </w:rPr>
        <w:t>н</w:t>
      </w:r>
      <w:r w:rsidRPr="00762FE0">
        <w:rPr>
          <w:shd w:val="clear" w:color="auto" w:fill="FFFFFF"/>
        </w:rPr>
        <w:t>денции, прогноз. Вологда</w:t>
      </w:r>
      <w:proofErr w:type="gramStart"/>
      <w:r w:rsidRPr="00762FE0">
        <w:rPr>
          <w:shd w:val="clear" w:color="auto" w:fill="FFFFFF"/>
        </w:rPr>
        <w:t xml:space="preserve"> :</w:t>
      </w:r>
      <w:proofErr w:type="gramEnd"/>
      <w:r w:rsidRPr="00762FE0">
        <w:rPr>
          <w:shd w:val="clear" w:color="auto" w:fill="FFFFFF"/>
        </w:rPr>
        <w:t xml:space="preserve"> ВНКЦ ЦЭМИ РАН. 2008. Вып. 43. С. 32–46.</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pPr>
      <w:r w:rsidRPr="00762FE0">
        <w:rPr>
          <w:i/>
          <w:shd w:val="clear" w:color="auto" w:fill="FFFFFF"/>
        </w:rPr>
        <w:t>Ильин В. А</w:t>
      </w:r>
      <w:r w:rsidRPr="00762FE0">
        <w:rPr>
          <w:shd w:val="clear" w:color="auto" w:fill="FFFFFF"/>
        </w:rPr>
        <w:t xml:space="preserve">., </w:t>
      </w:r>
      <w:r w:rsidRPr="00762FE0">
        <w:rPr>
          <w:i/>
          <w:shd w:val="clear" w:color="auto" w:fill="FFFFFF"/>
        </w:rPr>
        <w:t>Задумкин К. А.</w:t>
      </w:r>
      <w:r w:rsidRPr="00762FE0">
        <w:rPr>
          <w:shd w:val="clear" w:color="auto" w:fill="FFFFFF"/>
        </w:rPr>
        <w:t xml:space="preserve">, </w:t>
      </w:r>
      <w:r w:rsidRPr="00762FE0">
        <w:rPr>
          <w:i/>
          <w:shd w:val="clear" w:color="auto" w:fill="FFFFFF"/>
        </w:rPr>
        <w:t>Кондаков И. А</w:t>
      </w:r>
      <w:r w:rsidRPr="00762FE0">
        <w:rPr>
          <w:shd w:val="clear" w:color="auto" w:fill="FFFFFF"/>
        </w:rPr>
        <w:t>. Научно-технический потенциал региона</w:t>
      </w:r>
      <w:proofErr w:type="gramStart"/>
      <w:r w:rsidRPr="00762FE0">
        <w:rPr>
          <w:shd w:val="clear" w:color="auto" w:fill="FFFFFF"/>
        </w:rPr>
        <w:t xml:space="preserve"> :</w:t>
      </w:r>
      <w:proofErr w:type="gramEnd"/>
      <w:r w:rsidRPr="00762FE0">
        <w:rPr>
          <w:shd w:val="clear" w:color="auto" w:fill="FFFFFF"/>
        </w:rPr>
        <w:t xml:space="preserve"> проект долгосрочной программы развития. Вологда</w:t>
      </w:r>
      <w:proofErr w:type="gramStart"/>
      <w:r w:rsidRPr="00762FE0">
        <w:rPr>
          <w:shd w:val="clear" w:color="auto" w:fill="FFFFFF"/>
        </w:rPr>
        <w:t xml:space="preserve"> :</w:t>
      </w:r>
      <w:proofErr w:type="gramEnd"/>
      <w:r w:rsidRPr="00762FE0">
        <w:rPr>
          <w:shd w:val="clear" w:color="auto" w:fill="FFFFFF"/>
        </w:rPr>
        <w:t xml:space="preserve"> ВНКЦ ЦЭМИ РАН, 2009. 168 </w:t>
      </w:r>
      <w:proofErr w:type="gramStart"/>
      <w:r w:rsidRPr="00762FE0">
        <w:rPr>
          <w:shd w:val="clear" w:color="auto" w:fill="FFFFFF"/>
        </w:rPr>
        <w:t>с</w:t>
      </w:r>
      <w:proofErr w:type="gramEnd"/>
      <w:r w:rsidRPr="00762FE0">
        <w:rPr>
          <w:shd w:val="clear" w:color="auto" w:fill="FFFFFF"/>
        </w:rPr>
        <w:t xml:space="preserve">. </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pPr>
      <w:r w:rsidRPr="00762FE0">
        <w:t>Инновационный путь развития для новой России</w:t>
      </w:r>
      <w:r w:rsidR="00D33FDE">
        <w:t>.</w:t>
      </w:r>
      <w:r w:rsidRPr="00762FE0">
        <w:t xml:space="preserve"> М.</w:t>
      </w:r>
      <w:proofErr w:type="gramStart"/>
      <w:r w:rsidR="00D33FDE">
        <w:t xml:space="preserve"> :</w:t>
      </w:r>
      <w:proofErr w:type="gramEnd"/>
      <w:r w:rsidR="00D33FDE">
        <w:t xml:space="preserve"> Наука, 2005. 343 с. </w:t>
      </w:r>
    </w:p>
    <w:p w:rsidR="00B6033A" w:rsidRPr="00762FE0"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709"/>
        <w:jc w:val="both"/>
      </w:pPr>
      <w:r w:rsidRPr="00D33FDE">
        <w:rPr>
          <w:i/>
        </w:rPr>
        <w:t>Иогман Л. Г.</w:t>
      </w:r>
      <w:r w:rsidRPr="00762FE0">
        <w:t xml:space="preserve"> Развитие научно-технического потенциала региона</w:t>
      </w:r>
      <w:r w:rsidR="00D33FDE">
        <w:t>.</w:t>
      </w:r>
      <w:r w:rsidRPr="00762FE0">
        <w:t xml:space="preserve"> Сыктывкар</w:t>
      </w:r>
      <w:proofErr w:type="gramStart"/>
      <w:r w:rsidRPr="00762FE0">
        <w:t xml:space="preserve"> :</w:t>
      </w:r>
      <w:proofErr w:type="gramEnd"/>
      <w:r w:rsidRPr="00762FE0">
        <w:t xml:space="preserve"> Коми НЦ УрО РАН, 2009. 224 </w:t>
      </w:r>
      <w:proofErr w:type="gramStart"/>
      <w:r w:rsidRPr="00762FE0">
        <w:t>с</w:t>
      </w:r>
      <w:proofErr w:type="gramEnd"/>
      <w:r w:rsidRPr="00762FE0">
        <w:t>.</w:t>
      </w:r>
    </w:p>
    <w:p w:rsidR="00D33FDE"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567"/>
        <w:jc w:val="both"/>
      </w:pPr>
      <w:r w:rsidRPr="00D33FDE">
        <w:rPr>
          <w:i/>
        </w:rPr>
        <w:t>Конаныхина О. В.</w:t>
      </w:r>
      <w:r w:rsidRPr="00762FE0">
        <w:t xml:space="preserve"> Формирование системы управления инновационным клим</w:t>
      </w:r>
      <w:r w:rsidRPr="00762FE0">
        <w:t>а</w:t>
      </w:r>
      <w:r w:rsidRPr="00762FE0">
        <w:t>том региона // Вестн. АГТУ. Сер</w:t>
      </w:r>
      <w:proofErr w:type="gramStart"/>
      <w:r w:rsidRPr="00762FE0">
        <w:t>.</w:t>
      </w:r>
      <w:r w:rsidR="008865C5">
        <w:t xml:space="preserve"> : </w:t>
      </w:r>
      <w:proofErr w:type="gramEnd"/>
      <w:r w:rsidR="008865C5">
        <w:t>Экономика. 2010.</w:t>
      </w:r>
      <w:r w:rsidR="00D33FDE">
        <w:t xml:space="preserve"> № 2. С. 184–</w:t>
      </w:r>
      <w:r w:rsidRPr="00762FE0">
        <w:t>189.</w:t>
      </w:r>
    </w:p>
    <w:p w:rsidR="00D33FDE"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567"/>
        <w:jc w:val="both"/>
      </w:pPr>
      <w:r w:rsidRPr="00D33FDE">
        <w:rPr>
          <w:i/>
        </w:rPr>
        <w:t>Конаныхина О. В.</w:t>
      </w:r>
      <w:r w:rsidRPr="00762FE0">
        <w:t xml:space="preserve"> Анализ факторов и тенденций, воздействующих на стано</w:t>
      </w:r>
      <w:r w:rsidRPr="00762FE0">
        <w:t>в</w:t>
      </w:r>
      <w:r w:rsidRPr="00762FE0">
        <w:t xml:space="preserve">ление региональной инновационной </w:t>
      </w:r>
      <w:r w:rsidR="00D33FDE">
        <w:t>подсистемы // Актуальные вопр.</w:t>
      </w:r>
      <w:r w:rsidRPr="00762FE0">
        <w:t xml:space="preserve"> совр</w:t>
      </w:r>
      <w:r w:rsidR="00D33FDE">
        <w:t>.</w:t>
      </w:r>
      <w:r w:rsidRPr="00762FE0">
        <w:t xml:space="preserve"> эконом</w:t>
      </w:r>
      <w:proofErr w:type="gramStart"/>
      <w:r w:rsidR="00D33FDE">
        <w:t>.</w:t>
      </w:r>
      <w:proofErr w:type="gramEnd"/>
      <w:r w:rsidRPr="00762FE0">
        <w:t xml:space="preserve"> </w:t>
      </w:r>
      <w:proofErr w:type="gramStart"/>
      <w:r w:rsidRPr="00762FE0">
        <w:t>н</w:t>
      </w:r>
      <w:proofErr w:type="gramEnd"/>
      <w:r w:rsidRPr="00762FE0">
        <w:t>а</w:t>
      </w:r>
      <w:r w:rsidRPr="00762FE0">
        <w:t>у</w:t>
      </w:r>
      <w:r w:rsidR="00D33FDE">
        <w:t>ки : мат-лы Междунар. науч. конф.</w:t>
      </w:r>
      <w:r w:rsidRPr="00762FE0">
        <w:t xml:space="preserve"> Астрахань</w:t>
      </w:r>
      <w:proofErr w:type="gramStart"/>
      <w:r w:rsidRPr="00762FE0">
        <w:t xml:space="preserve"> :</w:t>
      </w:r>
      <w:proofErr w:type="gramEnd"/>
      <w:r w:rsidRPr="00762FE0">
        <w:t xml:space="preserve"> ИД «Аст</w:t>
      </w:r>
      <w:r w:rsidR="00D33FDE">
        <w:t xml:space="preserve">раханский университет», 2011. </w:t>
      </w:r>
      <w:r w:rsidRPr="00762FE0">
        <w:t>С. 81–86.</w:t>
      </w:r>
    </w:p>
    <w:p w:rsidR="00D33FDE" w:rsidRDefault="00B6033A" w:rsidP="00011699">
      <w:pPr>
        <w:pStyle w:val="aff3"/>
        <w:numPr>
          <w:ilvl w:val="0"/>
          <w:numId w:val="45"/>
        </w:numPr>
        <w:shd w:val="clear" w:color="auto" w:fill="FFFFFF"/>
        <w:tabs>
          <w:tab w:val="left" w:pos="993"/>
        </w:tabs>
        <w:spacing w:before="0" w:beforeAutospacing="0" w:after="0" w:afterAutospacing="0" w:line="252" w:lineRule="auto"/>
        <w:ind w:left="0" w:firstLine="567"/>
        <w:jc w:val="both"/>
      </w:pPr>
      <w:r w:rsidRPr="00D33FDE">
        <w:rPr>
          <w:i/>
        </w:rPr>
        <w:t>Кортов С. В.</w:t>
      </w:r>
      <w:r w:rsidRPr="00762FE0">
        <w:t xml:space="preserve"> Анализ инновационного развития территорий на базе эволюц</w:t>
      </w:r>
      <w:r w:rsidRPr="00762FE0">
        <w:t>и</w:t>
      </w:r>
      <w:r w:rsidRPr="00762FE0">
        <w:t>онного под</w:t>
      </w:r>
      <w:r w:rsidR="00D33FDE">
        <w:t>хода // Инновации. 2004.</w:t>
      </w:r>
      <w:r w:rsidRPr="00762FE0">
        <w:t xml:space="preserve"> № 6. С. 25–33.</w:t>
      </w:r>
    </w:p>
    <w:p w:rsidR="002E21E8" w:rsidRPr="008D45E2" w:rsidRDefault="002E21E8" w:rsidP="00011699">
      <w:pPr>
        <w:pStyle w:val="aff3"/>
        <w:numPr>
          <w:ilvl w:val="0"/>
          <w:numId w:val="45"/>
        </w:numPr>
        <w:shd w:val="clear" w:color="auto" w:fill="FFFFFF"/>
        <w:tabs>
          <w:tab w:val="left" w:pos="993"/>
        </w:tabs>
        <w:spacing w:before="0" w:beforeAutospacing="0" w:after="0" w:afterAutospacing="0" w:line="252" w:lineRule="auto"/>
        <w:ind w:left="0" w:firstLine="567"/>
        <w:jc w:val="both"/>
      </w:pPr>
      <w:r w:rsidRPr="008D45E2">
        <w:t>Рейтинг инновационного развития</w:t>
      </w:r>
      <w:r w:rsidR="008D45E2" w:rsidRPr="008D45E2">
        <w:t xml:space="preserve"> субъектов Российской Федерации</w:t>
      </w:r>
      <w:r w:rsidRPr="008D45E2">
        <w:t xml:space="preserve"> </w:t>
      </w:r>
      <w:r w:rsidR="008D45E2" w:rsidRPr="008D45E2">
        <w:t>/ под ред. Л. М. Гохберга.</w:t>
      </w:r>
      <w:r w:rsidRPr="008D45E2">
        <w:t xml:space="preserve"> </w:t>
      </w:r>
      <w:r w:rsidR="008D45E2" w:rsidRPr="008D45E2">
        <w:t>М.</w:t>
      </w:r>
      <w:proofErr w:type="gramStart"/>
      <w:r w:rsidR="008D45E2" w:rsidRPr="008D45E2">
        <w:t xml:space="preserve"> :</w:t>
      </w:r>
      <w:proofErr w:type="gramEnd"/>
      <w:r w:rsidR="008D45E2" w:rsidRPr="008D45E2">
        <w:t xml:space="preserve"> НИУ ВШЭ, 2016.</w:t>
      </w:r>
      <w:r w:rsidRPr="008D45E2">
        <w:t xml:space="preserve"> </w:t>
      </w:r>
      <w:r w:rsidR="008D45E2" w:rsidRPr="008D45E2">
        <w:t>248 с</w:t>
      </w:r>
      <w:r w:rsidRPr="008D45E2">
        <w:t xml:space="preserve">. </w:t>
      </w:r>
    </w:p>
    <w:p w:rsidR="002E21E8" w:rsidRDefault="001C27C9" w:rsidP="00011699">
      <w:pPr>
        <w:pStyle w:val="aff3"/>
        <w:numPr>
          <w:ilvl w:val="0"/>
          <w:numId w:val="45"/>
        </w:numPr>
        <w:shd w:val="clear" w:color="auto" w:fill="FFFFFF"/>
        <w:tabs>
          <w:tab w:val="left" w:pos="993"/>
        </w:tabs>
        <w:spacing w:before="0" w:beforeAutospacing="0" w:after="0" w:afterAutospacing="0" w:line="252" w:lineRule="auto"/>
        <w:ind w:left="0" w:firstLine="567"/>
        <w:jc w:val="both"/>
      </w:pPr>
      <w:r>
        <w:rPr>
          <w:i/>
        </w:rPr>
        <w:t>Пчелинцев</w:t>
      </w:r>
      <w:r w:rsidR="002E21E8" w:rsidRPr="002E21E8">
        <w:rPr>
          <w:i/>
        </w:rPr>
        <w:t xml:space="preserve"> О. С.</w:t>
      </w:r>
      <w:r w:rsidR="002E21E8" w:rsidRPr="00762FE0">
        <w:t xml:space="preserve"> Региональная экономика в </w:t>
      </w:r>
      <w:r w:rsidR="002E21E8">
        <w:t xml:space="preserve">системе устойчивого развития. </w:t>
      </w:r>
      <w:r w:rsidR="002E21E8" w:rsidRPr="00762FE0">
        <w:t>М</w:t>
      </w:r>
      <w:r w:rsidR="002E21E8" w:rsidRPr="008D45E2">
        <w:t>.</w:t>
      </w:r>
      <w:proofErr w:type="gramStart"/>
      <w:r w:rsidR="002E21E8">
        <w:t> </w:t>
      </w:r>
      <w:r w:rsidR="002E21E8" w:rsidRPr="008D45E2">
        <w:t>:</w:t>
      </w:r>
      <w:proofErr w:type="gramEnd"/>
      <w:r w:rsidR="002E21E8" w:rsidRPr="008D45E2">
        <w:t xml:space="preserve"> </w:t>
      </w:r>
      <w:r w:rsidR="002E21E8">
        <w:t>Наука</w:t>
      </w:r>
      <w:r w:rsidR="008D45E2">
        <w:t xml:space="preserve">, 2004. </w:t>
      </w:r>
      <w:r w:rsidR="002E21E8" w:rsidRPr="008D45E2">
        <w:t xml:space="preserve">89 </w:t>
      </w:r>
      <w:r w:rsidR="002E21E8">
        <w:t>с</w:t>
      </w:r>
      <w:r w:rsidR="002E21E8" w:rsidRPr="008D45E2">
        <w:t>.</w:t>
      </w:r>
    </w:p>
    <w:p w:rsidR="008D45E2" w:rsidRPr="008D45E2" w:rsidRDefault="008D45E2" w:rsidP="00011699">
      <w:pPr>
        <w:pStyle w:val="aff3"/>
        <w:pageBreakBefore/>
        <w:numPr>
          <w:ilvl w:val="0"/>
          <w:numId w:val="45"/>
        </w:numPr>
        <w:shd w:val="clear" w:color="auto" w:fill="FFFFFF"/>
        <w:tabs>
          <w:tab w:val="left" w:pos="993"/>
        </w:tabs>
        <w:spacing w:before="0" w:beforeAutospacing="0" w:after="0" w:afterAutospacing="0" w:line="250" w:lineRule="auto"/>
        <w:ind w:left="0" w:firstLine="567"/>
        <w:jc w:val="both"/>
      </w:pPr>
      <w:r w:rsidRPr="008D45E2">
        <w:rPr>
          <w:i/>
        </w:rPr>
        <w:lastRenderedPageBreak/>
        <w:t>Кисуркин А. А.</w:t>
      </w:r>
      <w:r w:rsidRPr="00CC1495">
        <w:t xml:space="preserve"> Ф</w:t>
      </w:r>
      <w:r w:rsidRPr="00CC1495">
        <w:rPr>
          <w:rFonts w:hint="eastAsia"/>
        </w:rPr>
        <w:t>акторы</w:t>
      </w:r>
      <w:r w:rsidRPr="00CC1495">
        <w:t xml:space="preserve">, </w:t>
      </w:r>
      <w:r w:rsidRPr="00CC1495">
        <w:rPr>
          <w:rFonts w:hint="eastAsia"/>
        </w:rPr>
        <w:t>влияющие</w:t>
      </w:r>
      <w:r w:rsidRPr="00CC1495">
        <w:t xml:space="preserve"> </w:t>
      </w:r>
      <w:r w:rsidRPr="00CC1495">
        <w:rPr>
          <w:rFonts w:hint="eastAsia"/>
        </w:rPr>
        <w:t>на</w:t>
      </w:r>
      <w:r w:rsidRPr="00CC1495">
        <w:t xml:space="preserve"> </w:t>
      </w:r>
      <w:r w:rsidRPr="00CC1495">
        <w:rPr>
          <w:rFonts w:hint="eastAsia"/>
        </w:rPr>
        <w:t>инновационное</w:t>
      </w:r>
      <w:r w:rsidRPr="00CC1495">
        <w:t xml:space="preserve"> </w:t>
      </w:r>
      <w:r w:rsidRPr="00CC1495">
        <w:rPr>
          <w:rFonts w:hint="eastAsia"/>
        </w:rPr>
        <w:t>развитие</w:t>
      </w:r>
      <w:r w:rsidRPr="00CC1495">
        <w:t xml:space="preserve"> </w:t>
      </w:r>
      <w:r w:rsidRPr="00CC1495">
        <w:rPr>
          <w:rFonts w:hint="eastAsia"/>
        </w:rPr>
        <w:t>региона</w:t>
      </w:r>
      <w:r w:rsidRPr="00CC1495">
        <w:t xml:space="preserve"> </w:t>
      </w:r>
      <w:r w:rsidRPr="00CC1495">
        <w:rPr>
          <w:rFonts w:hint="eastAsia"/>
        </w:rPr>
        <w:t>и</w:t>
      </w:r>
      <w:r w:rsidRPr="00CC1495">
        <w:t xml:space="preserve"> </w:t>
      </w:r>
      <w:r w:rsidRPr="00CC1495">
        <w:rPr>
          <w:rFonts w:hint="eastAsia"/>
        </w:rPr>
        <w:t>их</w:t>
      </w:r>
      <w:r w:rsidRPr="00CC1495">
        <w:t xml:space="preserve"> </w:t>
      </w:r>
      <w:r w:rsidRPr="00CC1495">
        <w:rPr>
          <w:rFonts w:hint="eastAsia"/>
        </w:rPr>
        <w:t>классификация</w:t>
      </w:r>
      <w:r w:rsidRPr="00CC1495">
        <w:t xml:space="preserve"> </w:t>
      </w:r>
      <w:r w:rsidRPr="00CC1495">
        <w:rPr>
          <w:rFonts w:hint="eastAsia"/>
        </w:rPr>
        <w:t>по</w:t>
      </w:r>
      <w:r w:rsidRPr="00CC1495">
        <w:t xml:space="preserve"> </w:t>
      </w:r>
      <w:r w:rsidRPr="00CC1495">
        <w:rPr>
          <w:rFonts w:hint="eastAsia"/>
        </w:rPr>
        <w:t>уровням</w:t>
      </w:r>
      <w:r w:rsidRPr="00CC1495">
        <w:t xml:space="preserve"> </w:t>
      </w:r>
      <w:r w:rsidRPr="00CC1495">
        <w:rPr>
          <w:rFonts w:hint="eastAsia"/>
        </w:rPr>
        <w:t>управления</w:t>
      </w:r>
      <w:r>
        <w:t xml:space="preserve"> </w:t>
      </w:r>
      <w:r w:rsidRPr="00CC1495">
        <w:t>// Современные</w:t>
      </w:r>
      <w:r>
        <w:t xml:space="preserve"> проблемы науки и образования. 2012. </w:t>
      </w:r>
      <w:r w:rsidRPr="00CC1495">
        <w:t>№</w:t>
      </w:r>
      <w:r>
        <w:t xml:space="preserve"> 2.</w:t>
      </w:r>
      <w:r w:rsidRPr="00CC1495">
        <w:t xml:space="preserve"> URL</w:t>
      </w:r>
      <w:proofErr w:type="gramStart"/>
      <w:r>
        <w:t xml:space="preserve"> </w:t>
      </w:r>
      <w:r w:rsidRPr="00CC1495">
        <w:t>:</w:t>
      </w:r>
      <w:proofErr w:type="gramEnd"/>
      <w:r w:rsidRPr="00CC1495">
        <w:t xml:space="preserve"> http://www.science-education.ru/ru/article/view?id=5762</w:t>
      </w:r>
      <w:r>
        <w:t xml:space="preserve"> (дата обращ</w:t>
      </w:r>
      <w:r>
        <w:t>е</w:t>
      </w:r>
      <w:r>
        <w:t>ния : 22.10. 2017).</w:t>
      </w:r>
    </w:p>
    <w:p w:rsidR="005D6C83" w:rsidRPr="005D6C83" w:rsidRDefault="008D45E2" w:rsidP="00D33FDE">
      <w:pPr>
        <w:pStyle w:val="aff3"/>
        <w:numPr>
          <w:ilvl w:val="0"/>
          <w:numId w:val="45"/>
        </w:numPr>
        <w:shd w:val="clear" w:color="auto" w:fill="FFFFFF"/>
        <w:tabs>
          <w:tab w:val="left" w:pos="993"/>
        </w:tabs>
        <w:spacing w:before="0" w:beforeAutospacing="0" w:after="0" w:afterAutospacing="0"/>
        <w:ind w:left="0" w:firstLine="567"/>
        <w:jc w:val="both"/>
        <w:rPr>
          <w:lang w:val="en-US"/>
        </w:rPr>
      </w:pPr>
      <w:r w:rsidRPr="005D6C83">
        <w:rPr>
          <w:lang w:val="en-US"/>
        </w:rPr>
        <w:t xml:space="preserve">Innovation in the Knowledge </w:t>
      </w:r>
      <w:proofErr w:type="gramStart"/>
      <w:r w:rsidRPr="005D6C83">
        <w:rPr>
          <w:lang w:val="en-US"/>
        </w:rPr>
        <w:t>Economy :</w:t>
      </w:r>
      <w:proofErr w:type="gramEnd"/>
      <w:r w:rsidRPr="005D6C83">
        <w:rPr>
          <w:lang w:val="en-US"/>
        </w:rPr>
        <w:t xml:space="preserve"> Implications for Education and Learning</w:t>
      </w:r>
      <w:r w:rsidR="005D6C83" w:rsidRPr="005D6C83">
        <w:rPr>
          <w:lang w:val="en-US"/>
        </w:rPr>
        <w:t xml:space="preserve">. </w:t>
      </w:r>
      <w:proofErr w:type="gramStart"/>
      <w:r w:rsidR="005D6C83" w:rsidRPr="005D6C83">
        <w:rPr>
          <w:lang w:val="en-US"/>
        </w:rPr>
        <w:t>Paris :</w:t>
      </w:r>
      <w:proofErr w:type="gramEnd"/>
      <w:r w:rsidR="005D6C83" w:rsidRPr="005D6C83">
        <w:rPr>
          <w:lang w:val="en-US"/>
        </w:rPr>
        <w:t xml:space="preserve"> </w:t>
      </w:r>
      <w:r w:rsidRPr="005D6C83">
        <w:rPr>
          <w:lang w:val="en-US"/>
        </w:rPr>
        <w:t xml:space="preserve">OECD. 2004. </w:t>
      </w:r>
      <w:r w:rsidR="005D6C83" w:rsidRPr="005D6C83">
        <w:rPr>
          <w:lang w:val="en-US"/>
        </w:rPr>
        <w:t>98</w:t>
      </w:r>
      <w:r w:rsidR="005D6C83">
        <w:t xml:space="preserve"> р</w:t>
      </w:r>
      <w:r w:rsidRPr="005D6C83">
        <w:rPr>
          <w:lang w:val="en-US"/>
        </w:rPr>
        <w:t>.</w:t>
      </w:r>
      <w:r w:rsidR="005D6C83" w:rsidRPr="005D6C83">
        <w:rPr>
          <w:lang w:val="en-US"/>
        </w:rPr>
        <w:t xml:space="preserve"> </w:t>
      </w:r>
    </w:p>
    <w:p w:rsidR="002E21E8" w:rsidRPr="005D6C83" w:rsidRDefault="005D6C83" w:rsidP="00D33FDE">
      <w:pPr>
        <w:pStyle w:val="aff3"/>
        <w:numPr>
          <w:ilvl w:val="0"/>
          <w:numId w:val="45"/>
        </w:numPr>
        <w:shd w:val="clear" w:color="auto" w:fill="FFFFFF"/>
        <w:tabs>
          <w:tab w:val="left" w:pos="993"/>
        </w:tabs>
        <w:spacing w:before="0" w:beforeAutospacing="0" w:after="0" w:afterAutospacing="0"/>
        <w:ind w:left="0" w:firstLine="567"/>
        <w:jc w:val="both"/>
      </w:pPr>
      <w:r w:rsidRPr="005D6C83">
        <w:t>Федеральная служба государственной статистики. URL</w:t>
      </w:r>
      <w:proofErr w:type="gramStart"/>
      <w:r w:rsidRPr="005D6C83">
        <w:t xml:space="preserve"> :</w:t>
      </w:r>
      <w:proofErr w:type="gramEnd"/>
      <w:r w:rsidRPr="005D6C83">
        <w:t xml:space="preserve"> http://www.gks.ru (д</w:t>
      </w:r>
      <w:r w:rsidRPr="005D6C83">
        <w:t>а</w:t>
      </w:r>
      <w:r w:rsidRPr="005D6C83">
        <w:t>та обращения : 20.10.2017)</w:t>
      </w:r>
      <w:r>
        <w:t>.</w:t>
      </w:r>
    </w:p>
    <w:p w:rsidR="002E21E8" w:rsidRPr="005D6C83" w:rsidRDefault="002E21E8" w:rsidP="00D33FDE">
      <w:pPr>
        <w:pStyle w:val="aff3"/>
        <w:numPr>
          <w:ilvl w:val="0"/>
          <w:numId w:val="45"/>
        </w:numPr>
        <w:shd w:val="clear" w:color="auto" w:fill="FFFFFF"/>
        <w:tabs>
          <w:tab w:val="left" w:pos="993"/>
        </w:tabs>
        <w:spacing w:before="0" w:beforeAutospacing="0" w:after="0" w:afterAutospacing="0"/>
        <w:ind w:left="0" w:firstLine="567"/>
        <w:jc w:val="both"/>
      </w:pPr>
      <w:r w:rsidRPr="002E21E8">
        <w:rPr>
          <w:i/>
        </w:rPr>
        <w:t>Трухляева</w:t>
      </w:r>
      <w:r w:rsidRPr="005D6C83">
        <w:rPr>
          <w:i/>
        </w:rPr>
        <w:t xml:space="preserve"> </w:t>
      </w:r>
      <w:r w:rsidRPr="002E21E8">
        <w:rPr>
          <w:i/>
        </w:rPr>
        <w:t>А</w:t>
      </w:r>
      <w:r w:rsidRPr="005D6C83">
        <w:rPr>
          <w:i/>
        </w:rPr>
        <w:t xml:space="preserve">. </w:t>
      </w:r>
      <w:r w:rsidRPr="002E21E8">
        <w:rPr>
          <w:i/>
        </w:rPr>
        <w:t>А</w:t>
      </w:r>
      <w:r w:rsidRPr="005D6C83">
        <w:rPr>
          <w:i/>
        </w:rPr>
        <w:t>.</w:t>
      </w:r>
      <w:r w:rsidRPr="005D6C83">
        <w:t xml:space="preserve"> </w:t>
      </w:r>
      <w:r w:rsidRPr="00762FE0">
        <w:t>Инновационный</w:t>
      </w:r>
      <w:r w:rsidRPr="005D6C83">
        <w:t xml:space="preserve"> </w:t>
      </w:r>
      <w:r w:rsidRPr="00762FE0">
        <w:t>потенциал</w:t>
      </w:r>
      <w:r w:rsidRPr="005D6C83">
        <w:t xml:space="preserve"> </w:t>
      </w:r>
      <w:r w:rsidRPr="00762FE0">
        <w:t>региона</w:t>
      </w:r>
      <w:proofErr w:type="gramStart"/>
      <w:r w:rsidRPr="005D6C83">
        <w:t xml:space="preserve"> </w:t>
      </w:r>
      <w:r>
        <w:t>:</w:t>
      </w:r>
      <w:proofErr w:type="gramEnd"/>
      <w:r>
        <w:t xml:space="preserve"> оценка и перспективы развития : </w:t>
      </w:r>
      <w:r w:rsidRPr="00666FE4">
        <w:rPr>
          <w:shd w:val="clear" w:color="auto" w:fill="F5F5F5"/>
        </w:rPr>
        <w:t>дисс. …</w:t>
      </w:r>
      <w:r w:rsidRPr="00762FE0">
        <w:t xml:space="preserve"> кан</w:t>
      </w:r>
      <w:r>
        <w:t>д. экон. наук. Волгоград,</w:t>
      </w:r>
      <w:r w:rsidRPr="00762FE0">
        <w:t xml:space="preserve"> 2010</w:t>
      </w:r>
      <w:r w:rsidRPr="005D6C83">
        <w:t xml:space="preserve">. </w:t>
      </w:r>
      <w:r w:rsidR="005D6C83" w:rsidRPr="005D6C83">
        <w:t>268</w:t>
      </w:r>
      <w:r w:rsidRPr="005D6C83">
        <w:t xml:space="preserve"> </w:t>
      </w:r>
      <w:proofErr w:type="gramStart"/>
      <w:r w:rsidRPr="005D6C83">
        <w:rPr>
          <w:shd w:val="clear" w:color="auto" w:fill="F5F5F5"/>
        </w:rPr>
        <w:t>с</w:t>
      </w:r>
      <w:proofErr w:type="gramEnd"/>
      <w:r w:rsidRPr="005D6C83">
        <w:rPr>
          <w:shd w:val="clear" w:color="auto" w:fill="F5F5F5"/>
        </w:rPr>
        <w:t>.</w:t>
      </w:r>
    </w:p>
    <w:p w:rsidR="002E21E8" w:rsidRDefault="002E21E8" w:rsidP="00D33FDE">
      <w:pPr>
        <w:pStyle w:val="aff3"/>
        <w:numPr>
          <w:ilvl w:val="0"/>
          <w:numId w:val="45"/>
        </w:numPr>
        <w:shd w:val="clear" w:color="auto" w:fill="FFFFFF"/>
        <w:tabs>
          <w:tab w:val="left" w:pos="993"/>
        </w:tabs>
        <w:spacing w:before="0" w:beforeAutospacing="0" w:after="0" w:afterAutospacing="0"/>
        <w:ind w:left="0" w:firstLine="567"/>
        <w:jc w:val="both"/>
      </w:pPr>
      <w:r w:rsidRPr="00723577">
        <w:rPr>
          <w:i/>
        </w:rPr>
        <w:t>Татаринцева И.</w:t>
      </w:r>
      <w:r w:rsidR="00723577">
        <w:rPr>
          <w:i/>
        </w:rPr>
        <w:t xml:space="preserve"> </w:t>
      </w:r>
      <w:r w:rsidRPr="00723577">
        <w:rPr>
          <w:i/>
        </w:rPr>
        <w:t>В.</w:t>
      </w:r>
      <w:r w:rsidRPr="00762FE0">
        <w:t xml:space="preserve"> Модель управления инновационным потенциалом экон</w:t>
      </w:r>
      <w:r w:rsidRPr="00762FE0">
        <w:t>о</w:t>
      </w:r>
      <w:r w:rsidRPr="00762FE0">
        <w:t>ми</w:t>
      </w:r>
      <w:r w:rsidR="00723577">
        <w:t>ческого субъекта // Вестн. Российского ун-та Дружбы народов. Сер</w:t>
      </w:r>
      <w:proofErr w:type="gramStart"/>
      <w:r w:rsidR="00723577">
        <w:t xml:space="preserve">. </w:t>
      </w:r>
      <w:r w:rsidRPr="00762FE0">
        <w:t xml:space="preserve">: </w:t>
      </w:r>
      <w:proofErr w:type="gramEnd"/>
      <w:r w:rsidR="00723577" w:rsidRPr="00762FE0">
        <w:t>Экономика</w:t>
      </w:r>
      <w:r w:rsidR="00723577">
        <w:t>. 2007. № 1. С. 27–</w:t>
      </w:r>
      <w:r w:rsidRPr="00762FE0">
        <w:t>35.</w:t>
      </w:r>
    </w:p>
    <w:p w:rsidR="00B6033A" w:rsidRDefault="00B6033A" w:rsidP="00D33FDE">
      <w:pPr>
        <w:pStyle w:val="aff3"/>
        <w:numPr>
          <w:ilvl w:val="0"/>
          <w:numId w:val="45"/>
        </w:numPr>
        <w:shd w:val="clear" w:color="auto" w:fill="FFFFFF"/>
        <w:tabs>
          <w:tab w:val="left" w:pos="993"/>
        </w:tabs>
        <w:spacing w:before="0" w:beforeAutospacing="0" w:after="0" w:afterAutospacing="0"/>
        <w:ind w:left="0" w:firstLine="567"/>
        <w:jc w:val="both"/>
      </w:pPr>
      <w:r w:rsidRPr="00D33FDE">
        <w:rPr>
          <w:i/>
        </w:rPr>
        <w:t>Макарова Е.</w:t>
      </w:r>
      <w:r w:rsidR="00D33FDE">
        <w:rPr>
          <w:i/>
        </w:rPr>
        <w:t xml:space="preserve"> </w:t>
      </w:r>
      <w:r w:rsidRPr="00D33FDE">
        <w:rPr>
          <w:i/>
        </w:rPr>
        <w:t>С.</w:t>
      </w:r>
      <w:r w:rsidRPr="00762FE0">
        <w:t xml:space="preserve"> Классификация факторов инновационного потенциала реги</w:t>
      </w:r>
      <w:r w:rsidRPr="00762FE0">
        <w:t>о</w:t>
      </w:r>
      <w:r w:rsidRPr="00762FE0">
        <w:t>на</w:t>
      </w:r>
      <w:r w:rsidR="00D33FDE">
        <w:t> </w:t>
      </w:r>
      <w:r w:rsidRPr="00762FE0">
        <w:t>// Экономика и менеджмент инновационных технологий. 2012. № 1 URL</w:t>
      </w:r>
      <w:proofErr w:type="gramStart"/>
      <w:r w:rsidR="00D33FDE">
        <w:t xml:space="preserve"> </w:t>
      </w:r>
      <w:r w:rsidRPr="00762FE0">
        <w:t>:</w:t>
      </w:r>
      <w:proofErr w:type="gramEnd"/>
      <w:r w:rsidRPr="00762FE0">
        <w:t xml:space="preserve"> http://ekonomika.snauka.ru/2012/01/319 (дата обращения</w:t>
      </w:r>
      <w:r w:rsidR="00D33FDE">
        <w:t xml:space="preserve"> </w:t>
      </w:r>
      <w:r w:rsidRPr="00762FE0">
        <w:t>: 20.10.2017).</w:t>
      </w:r>
    </w:p>
    <w:p w:rsidR="002E21E8" w:rsidRDefault="002E21E8" w:rsidP="00D33FDE">
      <w:pPr>
        <w:pStyle w:val="aff3"/>
        <w:numPr>
          <w:ilvl w:val="0"/>
          <w:numId w:val="45"/>
        </w:numPr>
        <w:shd w:val="clear" w:color="auto" w:fill="FFFFFF"/>
        <w:tabs>
          <w:tab w:val="left" w:pos="993"/>
        </w:tabs>
        <w:spacing w:before="0" w:beforeAutospacing="0" w:after="0" w:afterAutospacing="0"/>
        <w:ind w:left="0" w:firstLine="567"/>
        <w:jc w:val="both"/>
      </w:pPr>
      <w:r w:rsidRPr="00723577">
        <w:rPr>
          <w:i/>
        </w:rPr>
        <w:t>Штерцер Т. А</w:t>
      </w:r>
      <w:r w:rsidRPr="00762FE0">
        <w:t>. Эмпирический анализ факторов инновационной активности в субъектах РФ // Вестн. НГ</w:t>
      </w:r>
      <w:r w:rsidR="008865C5">
        <w:t>У. 2005. Т. 5, в</w:t>
      </w:r>
      <w:r w:rsidRPr="00762FE0">
        <w:t>ып. 2. С. 100–109.</w:t>
      </w:r>
    </w:p>
    <w:p w:rsidR="005D6C83" w:rsidRDefault="00415371" w:rsidP="00D33FDE">
      <w:pPr>
        <w:pStyle w:val="aff3"/>
        <w:numPr>
          <w:ilvl w:val="0"/>
          <w:numId w:val="45"/>
        </w:numPr>
        <w:shd w:val="clear" w:color="auto" w:fill="FFFFFF"/>
        <w:tabs>
          <w:tab w:val="left" w:pos="993"/>
        </w:tabs>
        <w:spacing w:before="0" w:beforeAutospacing="0" w:after="0" w:afterAutospacing="0"/>
        <w:ind w:left="0" w:firstLine="567"/>
        <w:jc w:val="both"/>
      </w:pPr>
      <w:r w:rsidRPr="00415371">
        <w:rPr>
          <w:bCs/>
          <w:i/>
          <w:noProof/>
        </w:rPr>
        <w:pict>
          <v:shape id="_x0000_s1798773" type="#_x0000_t202" style="position:absolute;left:0;text-align:left;margin-left:193.35pt;margin-top:464.7pt;width:69.85pt;height:53.75pt;z-index:251721728" stroked="f">
            <v:textbox>
              <w:txbxContent>
                <w:p w:rsidR="00191DEC" w:rsidRDefault="00191DEC"/>
              </w:txbxContent>
            </v:textbox>
          </v:shape>
        </w:pict>
      </w:r>
      <w:r w:rsidR="005D6C83" w:rsidRPr="005D6C83">
        <w:rPr>
          <w:bCs/>
          <w:i/>
        </w:rPr>
        <w:t>Белова Н. А.</w:t>
      </w:r>
      <w:r w:rsidR="005D6C83" w:rsidRPr="00140E57">
        <w:t xml:space="preserve"> Методика оценки научного потенциала региона</w:t>
      </w:r>
      <w:r w:rsidR="005D6C83">
        <w:t xml:space="preserve"> </w:t>
      </w:r>
      <w:r w:rsidR="005D6C83" w:rsidRPr="00140E57">
        <w:t>//</w:t>
      </w:r>
      <w:r w:rsidR="004E64E2">
        <w:t xml:space="preserve"> </w:t>
      </w:r>
      <w:r w:rsidR="005D6C83" w:rsidRPr="00140E57">
        <w:t>Управление экономическими системами. 2013. №</w:t>
      </w:r>
      <w:r w:rsidR="004E64E2">
        <w:t xml:space="preserve"> </w:t>
      </w:r>
      <w:r w:rsidR="005D6C83" w:rsidRPr="00140E57">
        <w:t>3</w:t>
      </w:r>
      <w:r w:rsidR="004E64E2">
        <w:t>.</w:t>
      </w:r>
      <w:r w:rsidR="005D6C83" w:rsidRPr="00140E57">
        <w:t xml:space="preserve"> URL</w:t>
      </w:r>
      <w:proofErr w:type="gramStart"/>
      <w:r w:rsidR="004E64E2">
        <w:t xml:space="preserve"> </w:t>
      </w:r>
      <w:r w:rsidR="005D6C83" w:rsidRPr="00140E57">
        <w:t>:</w:t>
      </w:r>
      <w:proofErr w:type="gramEnd"/>
      <w:r w:rsidR="005D6C83" w:rsidRPr="00140E57">
        <w:t xml:space="preserve"> http://uecs.ru/logistika/item/2047-2013-03-22-06-13-14</w:t>
      </w:r>
      <w:r w:rsidR="004E64E2">
        <w:t xml:space="preserve"> </w:t>
      </w:r>
      <w:r w:rsidR="004E64E2" w:rsidRPr="00762FE0">
        <w:t>(дата обращения</w:t>
      </w:r>
      <w:r w:rsidR="004E64E2">
        <w:t xml:space="preserve"> </w:t>
      </w:r>
      <w:r w:rsidR="004E64E2" w:rsidRPr="00762FE0">
        <w:t>: 20.10.2017).</w:t>
      </w:r>
    </w:p>
    <w:p w:rsidR="0055235A" w:rsidRPr="00833468" w:rsidRDefault="0055235A" w:rsidP="0043053C">
      <w:pPr>
        <w:pageBreakBefore/>
        <w:spacing w:line="235" w:lineRule="auto"/>
        <w:jc w:val="center"/>
        <w:rPr>
          <w:b/>
          <w:caps/>
        </w:rPr>
      </w:pPr>
      <w:r w:rsidRPr="00833468">
        <w:rPr>
          <w:b/>
          <w:caps/>
        </w:rPr>
        <w:lastRenderedPageBreak/>
        <w:t>Правила для авторов</w:t>
      </w:r>
    </w:p>
    <w:p w:rsidR="0055235A" w:rsidRDefault="00114021" w:rsidP="0043053C">
      <w:pPr>
        <w:tabs>
          <w:tab w:val="left" w:pos="993"/>
          <w:tab w:val="left" w:pos="3544"/>
          <w:tab w:val="left" w:pos="3686"/>
        </w:tabs>
        <w:spacing w:line="235" w:lineRule="auto"/>
        <w:ind w:left="60"/>
        <w:jc w:val="center"/>
      </w:pPr>
      <w:r w:rsidRPr="00114021">
        <w:t>(</w:t>
      </w:r>
      <w:r>
        <w:t xml:space="preserve">публикация </w:t>
      </w:r>
      <w:r w:rsidRPr="00114021">
        <w:t>в открытом доступе)</w:t>
      </w:r>
    </w:p>
    <w:p w:rsidR="00114021" w:rsidRPr="00114021" w:rsidRDefault="00114021" w:rsidP="0043053C">
      <w:pPr>
        <w:tabs>
          <w:tab w:val="left" w:pos="993"/>
          <w:tab w:val="left" w:pos="3544"/>
          <w:tab w:val="left" w:pos="3686"/>
        </w:tabs>
        <w:spacing w:line="235" w:lineRule="auto"/>
        <w:ind w:left="60"/>
        <w:jc w:val="center"/>
      </w:pPr>
    </w:p>
    <w:p w:rsidR="0055235A" w:rsidRPr="0043258E" w:rsidRDefault="0055235A" w:rsidP="0043053C">
      <w:pPr>
        <w:tabs>
          <w:tab w:val="left" w:pos="993"/>
          <w:tab w:val="left" w:pos="3544"/>
          <w:tab w:val="left" w:pos="3686"/>
        </w:tabs>
        <w:spacing w:line="235" w:lineRule="auto"/>
        <w:ind w:left="1440" w:hanging="1440"/>
        <w:jc w:val="center"/>
        <w:rPr>
          <w:b/>
        </w:rPr>
      </w:pPr>
      <w:r w:rsidRPr="00833468">
        <w:rPr>
          <w:b/>
        </w:rPr>
        <w:t>1. Общие положения</w:t>
      </w:r>
    </w:p>
    <w:p w:rsidR="0055235A" w:rsidRPr="0043258E" w:rsidRDefault="0055235A" w:rsidP="0043053C">
      <w:pPr>
        <w:tabs>
          <w:tab w:val="left" w:pos="993"/>
          <w:tab w:val="left" w:pos="3544"/>
          <w:tab w:val="left" w:pos="3686"/>
        </w:tabs>
        <w:spacing w:line="235" w:lineRule="auto"/>
        <w:ind w:left="1080"/>
        <w:jc w:val="both"/>
        <w:rPr>
          <w:b/>
          <w:sz w:val="16"/>
          <w:szCs w:val="16"/>
        </w:rPr>
      </w:pPr>
    </w:p>
    <w:p w:rsidR="00B04B7E" w:rsidRDefault="00833468" w:rsidP="0043053C">
      <w:pPr>
        <w:numPr>
          <w:ilvl w:val="0"/>
          <w:numId w:val="1"/>
        </w:numPr>
        <w:tabs>
          <w:tab w:val="clear" w:pos="1361"/>
          <w:tab w:val="num" w:pos="1134"/>
        </w:tabs>
        <w:spacing w:line="235" w:lineRule="auto"/>
        <w:ind w:left="0"/>
        <w:jc w:val="both"/>
      </w:pPr>
      <w:r w:rsidRPr="0043258E">
        <w:t xml:space="preserve">Сборник </w:t>
      </w:r>
      <w:r w:rsidR="001754B4">
        <w:t xml:space="preserve">научных трудов </w:t>
      </w:r>
      <w:r w:rsidRPr="0043258E">
        <w:t>«Гетеромагнитная микроэлектроника</w:t>
      </w:r>
      <w:r w:rsidRPr="00923DAA">
        <w:t xml:space="preserve">» </w:t>
      </w:r>
      <w:r w:rsidR="00B04B7E">
        <w:t>включен</w:t>
      </w:r>
      <w:r w:rsidR="00B04B7E" w:rsidRPr="00001D57">
        <w:t xml:space="preserve"> </w:t>
      </w:r>
      <w:r w:rsidR="008C54CE">
        <w:t xml:space="preserve">01.12.2015 г. </w:t>
      </w:r>
      <w:r w:rsidR="00B04B7E">
        <w:t xml:space="preserve">под № 1168 </w:t>
      </w:r>
      <w:r w:rsidR="00B04B7E" w:rsidRPr="00001D57">
        <w:t>в Перечень ведущих рецензируемых научных журналов и и</w:t>
      </w:r>
      <w:r w:rsidR="00B04B7E" w:rsidRPr="00001D57">
        <w:t>з</w:t>
      </w:r>
      <w:r w:rsidR="00B04B7E" w:rsidRPr="00001D57">
        <w:t>даний, в которых рекомендуется публикация основных результатов диссертационных исследований на соискание ученой степени доктора и кандидата наук</w:t>
      </w:r>
      <w:r w:rsidR="00B04B7E">
        <w:t xml:space="preserve">. </w:t>
      </w:r>
    </w:p>
    <w:p w:rsidR="00833468" w:rsidRDefault="00B04B7E" w:rsidP="0043053C">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xml:space="preserve">» </w:t>
      </w:r>
      <w:r w:rsidR="00833468" w:rsidRPr="00923DAA">
        <w:t>выходит</w:t>
      </w:r>
      <w:r w:rsidR="00833468">
        <w:t xml:space="preserve"> 4 раза в год –</w:t>
      </w:r>
      <w:r w:rsidR="00833468" w:rsidRPr="00923DAA">
        <w:t xml:space="preserve"> 2 раза в год</w:t>
      </w:r>
      <w:r w:rsidR="00833468" w:rsidRPr="0043258E">
        <w:t xml:space="preserve"> </w:t>
      </w:r>
      <w:r w:rsidR="00833468">
        <w:t>в открытом и 2 раза в год в ограниченном доступе (спецвыпу</w:t>
      </w:r>
      <w:r w:rsidR="00833468">
        <w:t>с</w:t>
      </w:r>
      <w:r w:rsidR="00833468">
        <w:t>ки)</w:t>
      </w:r>
      <w:r w:rsidR="00833468" w:rsidRPr="0043258E">
        <w:t xml:space="preserve"> и публикует материалы </w:t>
      </w:r>
      <w:r w:rsidR="008C54CE">
        <w:t>по группам</w:t>
      </w:r>
      <w:r>
        <w:t xml:space="preserve"> научных специальностей:</w:t>
      </w:r>
    </w:p>
    <w:p w:rsidR="00833468" w:rsidRPr="002463E4"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01.04.00 «Физика»</w:t>
      </w:r>
      <w:r w:rsidR="00833468" w:rsidRPr="002463E4">
        <w:rPr>
          <w:rFonts w:ascii="Times New Roman" w:hAnsi="Times New Roman"/>
          <w:sz w:val="24"/>
          <w:szCs w:val="24"/>
        </w:rPr>
        <w:t>;</w:t>
      </w:r>
    </w:p>
    <w:p w:rsidR="00833468" w:rsidRPr="002463E4"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05.12</w:t>
      </w:r>
      <w:r w:rsidR="00833468" w:rsidRPr="002463E4">
        <w:rPr>
          <w:rFonts w:ascii="Times New Roman" w:hAnsi="Times New Roman"/>
          <w:sz w:val="24"/>
          <w:szCs w:val="24"/>
        </w:rPr>
        <w:t xml:space="preserve">.00 </w:t>
      </w:r>
      <w:r>
        <w:rPr>
          <w:rFonts w:ascii="Times New Roman" w:hAnsi="Times New Roman"/>
          <w:sz w:val="24"/>
          <w:szCs w:val="24"/>
        </w:rPr>
        <w:t>«Радиотехника и связь»</w:t>
      </w:r>
      <w:r w:rsidR="00833468" w:rsidRPr="002463E4">
        <w:rPr>
          <w:rFonts w:ascii="Times New Roman" w:hAnsi="Times New Roman"/>
          <w:sz w:val="24"/>
          <w:szCs w:val="24"/>
        </w:rPr>
        <w:t>;</w:t>
      </w:r>
    </w:p>
    <w:p w:rsidR="00833468"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05.13</w:t>
      </w:r>
      <w:r w:rsidR="00833468" w:rsidRPr="002463E4">
        <w:rPr>
          <w:rFonts w:ascii="Times New Roman" w:hAnsi="Times New Roman"/>
          <w:sz w:val="24"/>
          <w:szCs w:val="24"/>
        </w:rPr>
        <w:t xml:space="preserve">.00 </w:t>
      </w:r>
      <w:r>
        <w:rPr>
          <w:rFonts w:ascii="Times New Roman" w:hAnsi="Times New Roman"/>
          <w:sz w:val="24"/>
          <w:szCs w:val="24"/>
        </w:rPr>
        <w:t>«Информатика, вычислительная техника и управление»;</w:t>
      </w:r>
    </w:p>
    <w:p w:rsidR="00B04B7E" w:rsidRDefault="008C54C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05.27.00 «»Электроника»;</w:t>
      </w:r>
    </w:p>
    <w:p w:rsidR="008C54CE" w:rsidRPr="002463E4" w:rsidRDefault="008C54C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08.00.00 «Экономические науки».</w:t>
      </w:r>
    </w:p>
    <w:p w:rsidR="00833468" w:rsidRPr="0043258E" w:rsidRDefault="00833468" w:rsidP="0043053C">
      <w:pPr>
        <w:numPr>
          <w:ilvl w:val="0"/>
          <w:numId w:val="1"/>
        </w:numPr>
        <w:tabs>
          <w:tab w:val="clear" w:pos="1361"/>
          <w:tab w:val="num" w:pos="1134"/>
        </w:tabs>
        <w:spacing w:line="235" w:lineRule="auto"/>
        <w:ind w:left="0"/>
        <w:jc w:val="both"/>
      </w:pPr>
      <w:r>
        <w:t>Объе</w:t>
      </w:r>
      <w:r w:rsidRPr="0043258E">
        <w:t>м статьи не должен превышать 16 страниц (1 печатного листа).</w:t>
      </w:r>
    </w:p>
    <w:p w:rsidR="00833468" w:rsidRPr="0043258E" w:rsidRDefault="00833468" w:rsidP="0043053C">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833468" w:rsidRPr="0043258E" w:rsidRDefault="00833468" w:rsidP="0043053C">
      <w:pPr>
        <w:numPr>
          <w:ilvl w:val="1"/>
          <w:numId w:val="1"/>
        </w:numPr>
        <w:tabs>
          <w:tab w:val="clear" w:pos="1165"/>
          <w:tab w:val="num" w:pos="993"/>
        </w:tabs>
        <w:spacing w:line="235" w:lineRule="auto"/>
        <w:ind w:left="0"/>
        <w:jc w:val="both"/>
      </w:pPr>
      <w:r w:rsidRPr="0043258E">
        <w:t>сопроводительное письмо;</w:t>
      </w:r>
    </w:p>
    <w:p w:rsidR="00833468" w:rsidRPr="0043258E" w:rsidRDefault="00833468" w:rsidP="0043053C">
      <w:pPr>
        <w:numPr>
          <w:ilvl w:val="1"/>
          <w:numId w:val="1"/>
        </w:numPr>
        <w:tabs>
          <w:tab w:val="clear" w:pos="1165"/>
          <w:tab w:val="num" w:pos="993"/>
        </w:tabs>
        <w:spacing w:line="235" w:lineRule="auto"/>
        <w:ind w:left="0"/>
        <w:jc w:val="both"/>
      </w:pPr>
      <w:r w:rsidRPr="0043258E">
        <w:t>внешнюю рецензию;</w:t>
      </w:r>
    </w:p>
    <w:p w:rsidR="00833468" w:rsidRPr="0043258E" w:rsidRDefault="00833468" w:rsidP="0043053C">
      <w:pPr>
        <w:numPr>
          <w:ilvl w:val="1"/>
          <w:numId w:val="1"/>
        </w:numPr>
        <w:tabs>
          <w:tab w:val="clear" w:pos="1165"/>
          <w:tab w:val="num" w:pos="993"/>
        </w:tabs>
        <w:spacing w:line="235"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833468" w:rsidRPr="0043258E" w:rsidRDefault="00833468" w:rsidP="0043053C">
      <w:pPr>
        <w:numPr>
          <w:ilvl w:val="1"/>
          <w:numId w:val="1"/>
        </w:numPr>
        <w:tabs>
          <w:tab w:val="clear" w:pos="1165"/>
          <w:tab w:val="num" w:pos="993"/>
        </w:tabs>
        <w:spacing w:line="235" w:lineRule="auto"/>
        <w:ind w:left="0"/>
        <w:jc w:val="both"/>
      </w:pPr>
      <w:r w:rsidRPr="0043258E">
        <w:t>экспертное заключение;</w:t>
      </w:r>
    </w:p>
    <w:p w:rsidR="00833468" w:rsidRPr="0043258E" w:rsidRDefault="00833468" w:rsidP="0043053C">
      <w:pPr>
        <w:numPr>
          <w:ilvl w:val="1"/>
          <w:numId w:val="1"/>
        </w:numPr>
        <w:tabs>
          <w:tab w:val="clear" w:pos="1165"/>
          <w:tab w:val="num" w:pos="993"/>
        </w:tabs>
        <w:spacing w:line="235" w:lineRule="auto"/>
        <w:ind w:left="0"/>
        <w:jc w:val="both"/>
      </w:pPr>
      <w:r w:rsidRPr="0043258E">
        <w:t>те</w:t>
      </w:r>
      <w:proofErr w:type="gramStart"/>
      <w:r w:rsidRPr="0043258E">
        <w:t>кст ст</w:t>
      </w:r>
      <w:proofErr w:type="gramEnd"/>
      <w:r w:rsidRPr="0043258E">
        <w:t>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833468" w:rsidRPr="0043258E" w:rsidRDefault="00833468" w:rsidP="0043053C">
      <w:pPr>
        <w:spacing w:line="235" w:lineRule="auto"/>
        <w:jc w:val="both"/>
        <w:rPr>
          <w:sz w:val="16"/>
          <w:szCs w:val="16"/>
        </w:rPr>
      </w:pPr>
    </w:p>
    <w:p w:rsidR="00833468" w:rsidRPr="0043258E" w:rsidRDefault="00833468" w:rsidP="0043053C">
      <w:pPr>
        <w:spacing w:line="235" w:lineRule="auto"/>
        <w:jc w:val="center"/>
        <w:rPr>
          <w:b/>
        </w:rPr>
      </w:pPr>
      <w:r w:rsidRPr="0043258E">
        <w:rPr>
          <w:b/>
        </w:rPr>
        <w:t>2. Структура публикаций</w:t>
      </w:r>
    </w:p>
    <w:p w:rsidR="00833468" w:rsidRPr="0043258E" w:rsidRDefault="00833468" w:rsidP="0043053C">
      <w:pPr>
        <w:spacing w:line="235" w:lineRule="auto"/>
        <w:ind w:left="709"/>
        <w:jc w:val="both"/>
        <w:rPr>
          <w:sz w:val="16"/>
          <w:szCs w:val="16"/>
        </w:rPr>
      </w:pPr>
    </w:p>
    <w:p w:rsidR="00833468" w:rsidRPr="0043258E" w:rsidRDefault="00833468" w:rsidP="0043053C">
      <w:pPr>
        <w:numPr>
          <w:ilvl w:val="0"/>
          <w:numId w:val="2"/>
        </w:numPr>
        <w:tabs>
          <w:tab w:val="clear" w:pos="1361"/>
          <w:tab w:val="num" w:pos="1134"/>
        </w:tabs>
        <w:spacing w:line="235" w:lineRule="auto"/>
        <w:ind w:left="0"/>
        <w:jc w:val="both"/>
      </w:pPr>
      <w:r w:rsidRPr="0043258E">
        <w:t>Рукопись оформляется следующим образом</w:t>
      </w:r>
      <w:proofErr w:type="gramStart"/>
      <w:r w:rsidRPr="0043258E">
        <w:t xml:space="preserve"> :</w:t>
      </w:r>
      <w:proofErr w:type="gramEnd"/>
    </w:p>
    <w:p w:rsidR="00833468" w:rsidRPr="0043258E" w:rsidRDefault="00833468" w:rsidP="0043053C">
      <w:pPr>
        <w:numPr>
          <w:ilvl w:val="1"/>
          <w:numId w:val="2"/>
        </w:numPr>
        <w:tabs>
          <w:tab w:val="clear" w:pos="1165"/>
          <w:tab w:val="num" w:pos="993"/>
        </w:tabs>
        <w:spacing w:line="235" w:lineRule="auto"/>
        <w:ind w:left="0"/>
        <w:jc w:val="both"/>
      </w:pPr>
      <w:r w:rsidRPr="0043258E">
        <w:t>первая строка – индекс УДК, выровненный по левому краю текста;</w:t>
      </w:r>
    </w:p>
    <w:p w:rsidR="00833468" w:rsidRPr="0043258E" w:rsidRDefault="00833468" w:rsidP="0043053C">
      <w:pPr>
        <w:numPr>
          <w:ilvl w:val="1"/>
          <w:numId w:val="2"/>
        </w:numPr>
        <w:tabs>
          <w:tab w:val="clear" w:pos="1165"/>
          <w:tab w:val="num" w:pos="993"/>
        </w:tabs>
        <w:spacing w:line="235" w:lineRule="auto"/>
        <w:ind w:left="0"/>
        <w:jc w:val="both"/>
      </w:pPr>
      <w:r w:rsidRPr="0043258E">
        <w:t>вторая строка – заголовок статьи прописными буквами (шрифт полужирный, по центру) без переносов;</w:t>
      </w:r>
    </w:p>
    <w:p w:rsidR="00833468" w:rsidRPr="0043258E" w:rsidRDefault="00833468" w:rsidP="0043053C">
      <w:pPr>
        <w:numPr>
          <w:ilvl w:val="1"/>
          <w:numId w:val="2"/>
        </w:numPr>
        <w:tabs>
          <w:tab w:val="clear" w:pos="1165"/>
          <w:tab w:val="num" w:pos="993"/>
        </w:tabs>
        <w:spacing w:line="235"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833468" w:rsidRPr="0043258E" w:rsidRDefault="00833468" w:rsidP="0043053C">
      <w:pPr>
        <w:numPr>
          <w:ilvl w:val="1"/>
          <w:numId w:val="2"/>
        </w:numPr>
        <w:tabs>
          <w:tab w:val="clear" w:pos="1165"/>
          <w:tab w:val="num" w:pos="993"/>
        </w:tabs>
        <w:spacing w:line="235" w:lineRule="auto"/>
        <w:ind w:left="0"/>
        <w:jc w:val="both"/>
        <w:rPr>
          <w:spacing w:val="-2"/>
        </w:rPr>
      </w:pPr>
      <w:r w:rsidRPr="0043258E">
        <w:rPr>
          <w:spacing w:val="-2"/>
        </w:rPr>
        <w:t>четвертая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833468" w:rsidRPr="0043258E" w:rsidRDefault="00833468" w:rsidP="0043053C">
      <w:pPr>
        <w:numPr>
          <w:ilvl w:val="1"/>
          <w:numId w:val="2"/>
        </w:numPr>
        <w:tabs>
          <w:tab w:val="clear" w:pos="1165"/>
          <w:tab w:val="num" w:pos="993"/>
        </w:tabs>
        <w:spacing w:line="235" w:lineRule="auto"/>
        <w:ind w:left="0"/>
        <w:jc w:val="both"/>
        <w:rPr>
          <w:spacing w:val="-2"/>
        </w:rPr>
      </w:pPr>
      <w:r w:rsidRPr="0043258E">
        <w:rPr>
          <w:spacing w:val="-2"/>
        </w:rPr>
        <w:t>пятая строка – почтовый адрес (с индексом) организации (шрифт обычный, по центру);</w:t>
      </w:r>
    </w:p>
    <w:p w:rsidR="00833468" w:rsidRPr="0043258E" w:rsidRDefault="00833468" w:rsidP="0043053C">
      <w:pPr>
        <w:numPr>
          <w:ilvl w:val="1"/>
          <w:numId w:val="2"/>
        </w:numPr>
        <w:tabs>
          <w:tab w:val="clear" w:pos="1165"/>
          <w:tab w:val="num" w:pos="993"/>
        </w:tabs>
        <w:spacing w:line="235" w:lineRule="auto"/>
        <w:ind w:left="0"/>
        <w:jc w:val="both"/>
      </w:pPr>
      <w:r w:rsidRPr="0043258E">
        <w:t xml:space="preserve">затем аннотация и ключевые слова на русском языке. </w:t>
      </w:r>
    </w:p>
    <w:p w:rsidR="00833468" w:rsidRPr="0043258E" w:rsidRDefault="00833468" w:rsidP="0043053C">
      <w:pPr>
        <w:numPr>
          <w:ilvl w:val="0"/>
          <w:numId w:val="2"/>
        </w:numPr>
        <w:tabs>
          <w:tab w:val="clear" w:pos="1361"/>
          <w:tab w:val="num" w:pos="1134"/>
        </w:tabs>
        <w:spacing w:line="235"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833468" w:rsidRPr="0043258E" w:rsidRDefault="00833468" w:rsidP="0043053C">
      <w:pPr>
        <w:numPr>
          <w:ilvl w:val="0"/>
          <w:numId w:val="2"/>
        </w:numPr>
        <w:tabs>
          <w:tab w:val="clear" w:pos="1361"/>
          <w:tab w:val="num" w:pos="1134"/>
        </w:tabs>
        <w:spacing w:line="235" w:lineRule="auto"/>
        <w:ind w:left="0"/>
        <w:jc w:val="both"/>
      </w:pPr>
      <w:r w:rsidRPr="0043258E">
        <w:t>Далее те</w:t>
      </w:r>
      <w:proofErr w:type="gramStart"/>
      <w:r w:rsidRPr="0043258E">
        <w:t>кст ст</w:t>
      </w:r>
      <w:proofErr w:type="gramEnd"/>
      <w:r w:rsidRPr="0043258E">
        <w:t>атьи и библиографический список на русском языке.</w:t>
      </w:r>
    </w:p>
    <w:p w:rsidR="00833468" w:rsidRPr="0043258E" w:rsidRDefault="00833468" w:rsidP="0043053C">
      <w:pPr>
        <w:spacing w:line="235" w:lineRule="auto"/>
        <w:jc w:val="both"/>
        <w:rPr>
          <w:b/>
          <w:sz w:val="16"/>
          <w:szCs w:val="16"/>
        </w:rPr>
      </w:pPr>
    </w:p>
    <w:p w:rsidR="00833468" w:rsidRPr="0043258E" w:rsidRDefault="00833468" w:rsidP="0043053C">
      <w:pPr>
        <w:spacing w:line="235" w:lineRule="auto"/>
        <w:jc w:val="center"/>
        <w:rPr>
          <w:b/>
        </w:rPr>
      </w:pPr>
      <w:r w:rsidRPr="0043258E">
        <w:rPr>
          <w:b/>
        </w:rPr>
        <w:t>3. Требования к оформлению рукописи</w:t>
      </w:r>
    </w:p>
    <w:p w:rsidR="00833468" w:rsidRPr="0043258E" w:rsidRDefault="00833468" w:rsidP="0043053C">
      <w:pPr>
        <w:spacing w:line="235" w:lineRule="auto"/>
        <w:ind w:left="709"/>
        <w:jc w:val="both"/>
        <w:rPr>
          <w:sz w:val="16"/>
          <w:szCs w:val="16"/>
        </w:rPr>
      </w:pPr>
    </w:p>
    <w:p w:rsidR="00833468" w:rsidRPr="0043258E" w:rsidRDefault="00833468" w:rsidP="0043053C">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833468" w:rsidRPr="0043258E" w:rsidRDefault="00833468" w:rsidP="008D620F">
      <w:pPr>
        <w:numPr>
          <w:ilvl w:val="0"/>
          <w:numId w:val="3"/>
        </w:numPr>
        <w:tabs>
          <w:tab w:val="clear" w:pos="1361"/>
          <w:tab w:val="num" w:pos="1134"/>
        </w:tabs>
        <w:spacing w:line="247" w:lineRule="auto"/>
        <w:ind w:left="0"/>
        <w:jc w:val="both"/>
      </w:pPr>
      <w:r w:rsidRPr="0043258E">
        <w:lastRenderedPageBreak/>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833468" w:rsidRPr="0043258E" w:rsidRDefault="00833468" w:rsidP="008D620F">
      <w:pPr>
        <w:numPr>
          <w:ilvl w:val="0"/>
          <w:numId w:val="3"/>
        </w:numPr>
        <w:tabs>
          <w:tab w:val="clear" w:pos="1361"/>
          <w:tab w:val="num" w:pos="1134"/>
        </w:tabs>
        <w:spacing w:line="247" w:lineRule="auto"/>
        <w:ind w:left="0"/>
        <w:jc w:val="both"/>
      </w:pPr>
      <w:r w:rsidRPr="0043258E">
        <w:t xml:space="preserve">Векторные величины выделяются полужирным шрифтом. </w:t>
      </w:r>
    </w:p>
    <w:p w:rsidR="00833468" w:rsidRPr="0043258E" w:rsidRDefault="00833468" w:rsidP="008D620F">
      <w:pPr>
        <w:numPr>
          <w:ilvl w:val="0"/>
          <w:numId w:val="3"/>
        </w:numPr>
        <w:tabs>
          <w:tab w:val="clear" w:pos="1361"/>
          <w:tab w:val="num" w:pos="1134"/>
        </w:tabs>
        <w:spacing w:line="247"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833468" w:rsidRPr="0043258E" w:rsidRDefault="00833468" w:rsidP="008D620F">
      <w:pPr>
        <w:numPr>
          <w:ilvl w:val="0"/>
          <w:numId w:val="3"/>
        </w:numPr>
        <w:tabs>
          <w:tab w:val="clear" w:pos="1361"/>
          <w:tab w:val="num" w:pos="1134"/>
        </w:tabs>
        <w:spacing w:line="247"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833468" w:rsidRPr="0043258E" w:rsidRDefault="00833468" w:rsidP="008D620F">
      <w:pPr>
        <w:spacing w:line="247" w:lineRule="auto"/>
        <w:ind w:left="708"/>
        <w:jc w:val="both"/>
        <w:rPr>
          <w:u w:val="single"/>
        </w:rPr>
      </w:pPr>
      <w:r w:rsidRPr="0043258E">
        <w:rPr>
          <w:u w:val="single"/>
        </w:rPr>
        <w:t>Образец описания книги:</w:t>
      </w:r>
    </w:p>
    <w:p w:rsidR="00833468" w:rsidRPr="0043258E" w:rsidRDefault="00833468" w:rsidP="008D620F">
      <w:pPr>
        <w:numPr>
          <w:ilvl w:val="0"/>
          <w:numId w:val="4"/>
        </w:numPr>
        <w:tabs>
          <w:tab w:val="left" w:pos="993"/>
        </w:tabs>
        <w:spacing w:line="247" w:lineRule="auto"/>
        <w:jc w:val="both"/>
      </w:pPr>
      <w:r w:rsidRPr="0043258E">
        <w:rPr>
          <w:i/>
        </w:rPr>
        <w:t>Игнатьев А. В., Ляшенко А. В.</w:t>
      </w:r>
      <w:r w:rsidRPr="0043258E">
        <w:t xml:space="preserve"> Магнитоэлектроника СВ</w:t>
      </w:r>
      <w:proofErr w:type="gramStart"/>
      <w:r w:rsidRPr="0043258E">
        <w:t>Ч-</w:t>
      </w:r>
      <w:proofErr w:type="gramEnd"/>
      <w:r w:rsidRPr="0043258E">
        <w:t>, КВЧ-диапазонов в пленках ферритов. М.</w:t>
      </w:r>
      <w:proofErr w:type="gramStart"/>
      <w:r w:rsidRPr="0043258E">
        <w:t xml:space="preserve"> :</w:t>
      </w:r>
      <w:proofErr w:type="gramEnd"/>
      <w:r w:rsidRPr="0043258E">
        <w:t xml:space="preserve"> Наука, 2005. 380 с.</w:t>
      </w:r>
    </w:p>
    <w:p w:rsidR="00833468" w:rsidRPr="00031ECA" w:rsidRDefault="00833468" w:rsidP="008D620F">
      <w:pPr>
        <w:tabs>
          <w:tab w:val="left" w:pos="5809"/>
        </w:tabs>
        <w:spacing w:line="247" w:lineRule="auto"/>
        <w:ind w:left="360"/>
        <w:jc w:val="both"/>
        <w:rPr>
          <w:sz w:val="16"/>
          <w:szCs w:val="16"/>
        </w:rPr>
      </w:pPr>
    </w:p>
    <w:p w:rsidR="00833468" w:rsidRPr="0043258E" w:rsidRDefault="00833468" w:rsidP="008D620F">
      <w:pPr>
        <w:tabs>
          <w:tab w:val="left" w:pos="5809"/>
        </w:tabs>
        <w:spacing w:line="247" w:lineRule="auto"/>
        <w:ind w:left="360" w:firstLine="349"/>
        <w:jc w:val="both"/>
      </w:pPr>
      <w:r w:rsidRPr="0043258E">
        <w:rPr>
          <w:u w:val="single"/>
        </w:rPr>
        <w:t>Образец описания статьи в журнале:</w:t>
      </w:r>
    </w:p>
    <w:p w:rsidR="00833468" w:rsidRPr="0043258E" w:rsidRDefault="00833468" w:rsidP="008D620F">
      <w:pPr>
        <w:numPr>
          <w:ilvl w:val="0"/>
          <w:numId w:val="4"/>
        </w:numPr>
        <w:tabs>
          <w:tab w:val="left" w:pos="993"/>
        </w:tabs>
        <w:spacing w:line="247" w:lineRule="auto"/>
        <w:jc w:val="both"/>
        <w:rPr>
          <w:lang w:val="en-US"/>
        </w:rPr>
      </w:pPr>
      <w:r w:rsidRPr="0043258E">
        <w:rPr>
          <w:i/>
        </w:rPr>
        <w:t>Игнатьев А.</w:t>
      </w:r>
      <w:r w:rsidRPr="0043258E">
        <w:t xml:space="preserve"> </w:t>
      </w:r>
      <w:r w:rsidRPr="0043258E">
        <w:rPr>
          <w:i/>
        </w:rPr>
        <w:t>А</w:t>
      </w:r>
      <w:r w:rsidRPr="0043258E">
        <w:t xml:space="preserve">., </w:t>
      </w:r>
      <w:r w:rsidRPr="0043258E">
        <w:rPr>
          <w:i/>
        </w:rPr>
        <w:t>Страхова Л.</w:t>
      </w:r>
      <w:r w:rsidRPr="0043258E">
        <w:t xml:space="preserve"> </w:t>
      </w:r>
      <w:r w:rsidRPr="0043258E">
        <w:rPr>
          <w:i/>
        </w:rPr>
        <w:t>Л</w:t>
      </w:r>
      <w:r w:rsidRPr="0043258E">
        <w:t xml:space="preserve">., </w:t>
      </w:r>
      <w:r w:rsidRPr="0043258E">
        <w:rPr>
          <w:i/>
        </w:rPr>
        <w:t>Овчинников С. 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 xml:space="preserve">ситета // Физическое образование в вузах. </w:t>
      </w:r>
      <w:r w:rsidRPr="0043258E">
        <w:rPr>
          <w:lang w:val="en-US"/>
        </w:rPr>
        <w:t xml:space="preserve">2002. № 2. </w:t>
      </w:r>
      <w:r w:rsidRPr="0043258E">
        <w:t>С</w:t>
      </w:r>
      <w:r w:rsidRPr="0043258E">
        <w:rPr>
          <w:lang w:val="en-US"/>
        </w:rPr>
        <w:t>. 14–18.</w:t>
      </w:r>
    </w:p>
    <w:p w:rsidR="00833468" w:rsidRPr="0043258E" w:rsidRDefault="00833468" w:rsidP="008D620F">
      <w:pPr>
        <w:numPr>
          <w:ilvl w:val="0"/>
          <w:numId w:val="4"/>
        </w:numPr>
        <w:tabs>
          <w:tab w:val="left" w:pos="993"/>
        </w:tabs>
        <w:spacing w:line="247" w:lineRule="auto"/>
        <w:jc w:val="both"/>
        <w:rPr>
          <w:spacing w:val="-2"/>
          <w:lang w:val="en-US"/>
        </w:rPr>
      </w:pPr>
      <w:proofErr w:type="spellStart"/>
      <w:r w:rsidRPr="0043258E">
        <w:rPr>
          <w:i/>
          <w:spacing w:val="-2"/>
          <w:lang w:val="en-US"/>
        </w:rPr>
        <w:t>Poon</w:t>
      </w:r>
      <w:proofErr w:type="spellEnd"/>
      <w:r w:rsidRPr="0043258E">
        <w:rPr>
          <w:i/>
          <w:spacing w:val="-2"/>
          <w:lang w:val="en-US"/>
        </w:rPr>
        <w:t xml:space="preserve"> H. C.</w:t>
      </w:r>
      <w:r w:rsidRPr="0043258E">
        <w:rPr>
          <w:spacing w:val="-2"/>
          <w:lang w:val="en-US"/>
        </w:rPr>
        <w:t xml:space="preserve"> Modeling of bipolar transistor using integral charge control model with application to third-order distortion studies // IEEE Trans. 1972. Vol. ED-12, № 6. </w:t>
      </w:r>
      <w:r w:rsidRPr="0043258E">
        <w:rPr>
          <w:spacing w:val="-2"/>
        </w:rPr>
        <w:t>Р</w:t>
      </w:r>
      <w:r w:rsidRPr="0043258E">
        <w:rPr>
          <w:spacing w:val="-2"/>
          <w:lang w:val="en-US"/>
        </w:rPr>
        <w:t>. 719–731.</w:t>
      </w:r>
    </w:p>
    <w:p w:rsidR="00833468" w:rsidRPr="0043258E" w:rsidRDefault="00833468" w:rsidP="008D620F">
      <w:pPr>
        <w:spacing w:line="247" w:lineRule="auto"/>
        <w:jc w:val="both"/>
        <w:rPr>
          <w:sz w:val="20"/>
          <w:szCs w:val="20"/>
          <w:lang w:val="en-US"/>
        </w:rPr>
      </w:pPr>
    </w:p>
    <w:p w:rsidR="00833468" w:rsidRPr="0043258E" w:rsidRDefault="00833468" w:rsidP="008D620F">
      <w:pPr>
        <w:spacing w:line="247" w:lineRule="auto"/>
        <w:ind w:firstLine="708"/>
        <w:jc w:val="both"/>
      </w:pPr>
      <w:r w:rsidRPr="0043258E">
        <w:rPr>
          <w:u w:val="single"/>
        </w:rPr>
        <w:t>Образец описания статьи в сборнике:</w:t>
      </w:r>
    </w:p>
    <w:p w:rsidR="00833468" w:rsidRPr="0043258E" w:rsidRDefault="00833468" w:rsidP="008D620F">
      <w:pPr>
        <w:numPr>
          <w:ilvl w:val="0"/>
          <w:numId w:val="4"/>
        </w:numPr>
        <w:tabs>
          <w:tab w:val="left" w:pos="993"/>
        </w:tabs>
        <w:spacing w:line="247" w:lineRule="auto"/>
        <w:jc w:val="both"/>
        <w:rPr>
          <w:i/>
        </w:rPr>
      </w:pPr>
      <w:r w:rsidRPr="0043258E">
        <w:rPr>
          <w:i/>
        </w:rPr>
        <w:t>Игнатьев А. А.</w:t>
      </w:r>
      <w:r w:rsidRPr="0043258E">
        <w:t xml:space="preserve">, </w:t>
      </w:r>
      <w:r w:rsidRPr="0043258E">
        <w:rPr>
          <w:i/>
        </w:rPr>
        <w:t>Ляшенко А. В</w:t>
      </w:r>
      <w:r w:rsidRPr="0043258E">
        <w:t xml:space="preserve">., </w:t>
      </w:r>
      <w:r w:rsidRPr="0043258E">
        <w:rPr>
          <w:i/>
        </w:rPr>
        <w:t>Солопов А. В</w:t>
      </w:r>
      <w:r w:rsidRPr="0043258E">
        <w:t>. О времени тепловой готовности феррит-транзисторного СВЧ-генератора на высоких уровнях мощности // Гетерома</w:t>
      </w:r>
      <w:r w:rsidRPr="0043258E">
        <w:t>г</w:t>
      </w:r>
      <w:r w:rsidRPr="0043258E">
        <w:t>нитная микроэлектроника : сб. докл. и ст. науч</w:t>
      </w:r>
      <w:proofErr w:type="gramStart"/>
      <w:r w:rsidRPr="0043258E">
        <w:t>.-</w:t>
      </w:r>
      <w:proofErr w:type="gramEnd"/>
      <w:r w:rsidRPr="0043258E">
        <w:t xml:space="preserve">техн. совещ. </w:t>
      </w:r>
      <w:r w:rsidRPr="0043258E">
        <w:rPr>
          <w:spacing w:val="-2"/>
        </w:rPr>
        <w:t>Саратов</w:t>
      </w:r>
      <w:proofErr w:type="gramStart"/>
      <w:r w:rsidRPr="0043258E">
        <w:rPr>
          <w:spacing w:val="-2"/>
        </w:rPr>
        <w:t xml:space="preserve"> :</w:t>
      </w:r>
      <w:proofErr w:type="gramEnd"/>
      <w:r w:rsidRPr="0043258E">
        <w:rPr>
          <w:spacing w:val="-2"/>
        </w:rPr>
        <w:t xml:space="preserve"> Изд-во</w:t>
      </w:r>
      <w:r w:rsidRPr="0043258E">
        <w:t xml:space="preserve"> Сарат. ун-та, 2004. </w:t>
      </w:r>
      <w:r w:rsidR="00EF6124" w:rsidRPr="0043258E">
        <w:t>Вып.</w:t>
      </w:r>
      <w:r w:rsidR="00EF6124">
        <w:t xml:space="preserve"> </w:t>
      </w:r>
      <w:r w:rsidR="00EF6124" w:rsidRPr="0043258E">
        <w:t>1</w:t>
      </w:r>
      <w:proofErr w:type="gramStart"/>
      <w:r w:rsidR="00EF6124" w:rsidRPr="0043258E">
        <w:t xml:space="preserve"> :</w:t>
      </w:r>
      <w:proofErr w:type="gramEnd"/>
      <w:r w:rsidR="00EF6124" w:rsidRPr="0043258E">
        <w:t xml:space="preserve"> </w:t>
      </w:r>
      <w:r w:rsidR="00EF6124" w:rsidRPr="0043258E">
        <w:rPr>
          <w:spacing w:val="-2"/>
        </w:rPr>
        <w:t>Многофункциональные комплексированные устройства и системы СВ</w:t>
      </w:r>
      <w:proofErr w:type="gramStart"/>
      <w:r w:rsidR="00EF6124" w:rsidRPr="0043258E">
        <w:rPr>
          <w:spacing w:val="-2"/>
        </w:rPr>
        <w:t>Ч-</w:t>
      </w:r>
      <w:proofErr w:type="gramEnd"/>
      <w:r w:rsidR="00EF6124" w:rsidRPr="0043258E">
        <w:rPr>
          <w:spacing w:val="-2"/>
        </w:rPr>
        <w:t xml:space="preserve"> и КВЧ-диапазонов. </w:t>
      </w:r>
      <w:r w:rsidRPr="0043258E">
        <w:t xml:space="preserve">С. 139–151. </w:t>
      </w:r>
    </w:p>
    <w:p w:rsidR="00833468" w:rsidRPr="0043258E" w:rsidRDefault="00833468" w:rsidP="008D620F">
      <w:pPr>
        <w:tabs>
          <w:tab w:val="left" w:pos="993"/>
        </w:tabs>
        <w:spacing w:line="247" w:lineRule="auto"/>
        <w:jc w:val="both"/>
        <w:rPr>
          <w:i/>
          <w:sz w:val="20"/>
          <w:szCs w:val="20"/>
        </w:rPr>
      </w:pPr>
    </w:p>
    <w:p w:rsidR="00833468" w:rsidRPr="0043258E" w:rsidRDefault="008C6F39" w:rsidP="008D620F">
      <w:pPr>
        <w:tabs>
          <w:tab w:val="left" w:pos="993"/>
        </w:tabs>
        <w:spacing w:line="247" w:lineRule="auto"/>
        <w:ind w:firstLine="709"/>
        <w:jc w:val="both"/>
        <w:rPr>
          <w:i/>
        </w:rPr>
      </w:pPr>
      <w:r>
        <w:rPr>
          <w:u w:val="single"/>
        </w:rPr>
        <w:t>Образец кра</w:t>
      </w:r>
      <w:r w:rsidR="00833468" w:rsidRPr="0043258E">
        <w:rPr>
          <w:u w:val="single"/>
        </w:rPr>
        <w:t>ткого описания патентов:</w:t>
      </w:r>
    </w:p>
    <w:p w:rsidR="00833468" w:rsidRPr="0043258E" w:rsidRDefault="00833468" w:rsidP="008D620F">
      <w:pPr>
        <w:numPr>
          <w:ilvl w:val="0"/>
          <w:numId w:val="4"/>
        </w:numPr>
        <w:tabs>
          <w:tab w:val="left" w:pos="993"/>
        </w:tabs>
        <w:spacing w:line="247" w:lineRule="auto"/>
        <w:jc w:val="both"/>
        <w:rPr>
          <w:i/>
        </w:rPr>
      </w:pPr>
      <w:r w:rsidRPr="0043258E">
        <w:t>Пат. 72788 Российская Федерация, МПК</w:t>
      </w:r>
      <w:proofErr w:type="gramStart"/>
      <w:r w:rsidRPr="0043258E">
        <w:rPr>
          <w:vertAlign w:val="superscript"/>
        </w:rPr>
        <w:t>7</w:t>
      </w:r>
      <w:proofErr w:type="gramEnd"/>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 А., Куликов М. Н., Ляшенко А. В., Романченко Л. А., Солопов А. А.</w:t>
      </w:r>
      <w:proofErr w:type="gramStart"/>
      <w:r>
        <w:t xml:space="preserve"> </w:t>
      </w:r>
      <w:r w:rsidRPr="0043258E">
        <w:t>;</w:t>
      </w:r>
      <w:proofErr w:type="gramEnd"/>
      <w:r w:rsidRPr="0043258E">
        <w:t xml:space="preserve">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833468" w:rsidRPr="0043258E" w:rsidRDefault="00833468" w:rsidP="008D620F">
      <w:pPr>
        <w:tabs>
          <w:tab w:val="left" w:pos="993"/>
        </w:tabs>
        <w:spacing w:line="247" w:lineRule="auto"/>
        <w:ind w:left="720"/>
        <w:jc w:val="both"/>
        <w:rPr>
          <w:i/>
          <w:sz w:val="20"/>
          <w:szCs w:val="20"/>
        </w:rPr>
      </w:pPr>
    </w:p>
    <w:p w:rsidR="00833468" w:rsidRPr="0043258E" w:rsidRDefault="00833468" w:rsidP="008D620F">
      <w:pPr>
        <w:tabs>
          <w:tab w:val="left" w:pos="993"/>
        </w:tabs>
        <w:spacing w:line="247" w:lineRule="auto"/>
        <w:jc w:val="center"/>
        <w:rPr>
          <w:b/>
        </w:rPr>
      </w:pPr>
      <w:r w:rsidRPr="0043258E">
        <w:rPr>
          <w:b/>
        </w:rPr>
        <w:t>4. Требования к оформлению электронной версии</w:t>
      </w:r>
    </w:p>
    <w:p w:rsidR="00833468" w:rsidRPr="0043258E" w:rsidRDefault="00833468" w:rsidP="008D620F">
      <w:pPr>
        <w:tabs>
          <w:tab w:val="left" w:pos="993"/>
          <w:tab w:val="left" w:pos="1560"/>
        </w:tabs>
        <w:spacing w:line="247" w:lineRule="auto"/>
        <w:ind w:left="709"/>
        <w:jc w:val="both"/>
        <w:rPr>
          <w:sz w:val="20"/>
          <w:szCs w:val="20"/>
        </w:rPr>
      </w:pPr>
    </w:p>
    <w:p w:rsidR="00833468" w:rsidRPr="0043258E" w:rsidRDefault="00833468" w:rsidP="008D620F">
      <w:pPr>
        <w:numPr>
          <w:ilvl w:val="1"/>
          <w:numId w:val="4"/>
        </w:numPr>
        <w:tabs>
          <w:tab w:val="left" w:pos="993"/>
          <w:tab w:val="left" w:pos="1560"/>
        </w:tabs>
        <w:spacing w:line="247" w:lineRule="auto"/>
        <w:ind w:left="0"/>
        <w:jc w:val="both"/>
      </w:pPr>
      <w:r w:rsidRPr="0043258E">
        <w:t xml:space="preserve">Текст рукописи должен быть представлен в виде одного файла на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xml:space="preserve">, размер шрифта в соответствии с п.3.1, межстрочный интервал одинарный, </w:t>
      </w:r>
      <w:r w:rsidR="00020383" w:rsidRPr="0043258E">
        <w:t xml:space="preserve">величина отступа </w:t>
      </w:r>
      <w:r w:rsidR="00020383">
        <w:t>первой строки 1,2</w:t>
      </w:r>
      <w:r w:rsidR="00020383" w:rsidRPr="0043258E">
        <w:t>5</w:t>
      </w:r>
      <w:r w:rsidRPr="0043258E">
        <w:t>.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833468" w:rsidRPr="0043258E" w:rsidRDefault="00833468" w:rsidP="00833468">
      <w:pPr>
        <w:numPr>
          <w:ilvl w:val="1"/>
          <w:numId w:val="4"/>
        </w:numPr>
        <w:tabs>
          <w:tab w:val="left" w:pos="993"/>
        </w:tabs>
        <w:ind w:left="0"/>
        <w:jc w:val="both"/>
      </w:pPr>
      <w:r w:rsidRPr="0043258E">
        <w:lastRenderedPageBreak/>
        <w:t xml:space="preserve">Формулы набираются в редакторе формул </w:t>
      </w:r>
      <w:r w:rsidRPr="0043258E">
        <w:rPr>
          <w:lang w:val="en-US"/>
        </w:rPr>
        <w:t>Microsoft</w:t>
      </w:r>
      <w:r w:rsidRPr="0043258E">
        <w:t xml:space="preserve"> </w:t>
      </w:r>
      <w:r w:rsidRPr="0043258E">
        <w:rPr>
          <w:lang w:val="en-US"/>
        </w:rPr>
        <w:t>Equation</w:t>
      </w:r>
      <w:r w:rsidR="00F25353">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w:t>
      </w:r>
      <w:r w:rsidRPr="0043258E">
        <w:t>а</w:t>
      </w:r>
      <w:r w:rsidRPr="0043258E">
        <w:t>тинские – курсивом. Запись химических элементов – обычным шрифтом. Векторы – п</w:t>
      </w:r>
      <w:r w:rsidRPr="0043258E">
        <w:t>о</w:t>
      </w:r>
      <w:r w:rsidRPr="0043258E">
        <w:t>лужирным шрифтом.</w:t>
      </w:r>
    </w:p>
    <w:p w:rsidR="00833468" w:rsidRPr="0043258E" w:rsidRDefault="00833468" w:rsidP="00833468">
      <w:pPr>
        <w:numPr>
          <w:ilvl w:val="1"/>
          <w:numId w:val="4"/>
        </w:numPr>
        <w:tabs>
          <w:tab w:val="left" w:pos="993"/>
        </w:tabs>
        <w:ind w:left="0"/>
        <w:jc w:val="both"/>
      </w:pPr>
      <w:r w:rsidRPr="0043258E">
        <w:t>Диаграммы, графики и фотографии должны быть выполнены в черно-белом цвете.</w:t>
      </w:r>
    </w:p>
    <w:p w:rsidR="00833468" w:rsidRPr="0043258E" w:rsidRDefault="00833468" w:rsidP="00833468">
      <w:pPr>
        <w:tabs>
          <w:tab w:val="left" w:pos="993"/>
        </w:tabs>
        <w:jc w:val="both"/>
        <w:rPr>
          <w:i/>
          <w:sz w:val="20"/>
          <w:szCs w:val="20"/>
        </w:rPr>
      </w:pPr>
    </w:p>
    <w:p w:rsidR="00833468" w:rsidRPr="0043258E" w:rsidRDefault="008C54CE" w:rsidP="00833468">
      <w:pPr>
        <w:tabs>
          <w:tab w:val="left" w:pos="993"/>
        </w:tabs>
        <w:jc w:val="center"/>
        <w:rPr>
          <w:i/>
        </w:rPr>
      </w:pPr>
      <w:r w:rsidRPr="0043258E">
        <w:rPr>
          <w:i/>
        </w:rPr>
        <w:t xml:space="preserve">Рукописи </w:t>
      </w:r>
      <w:r w:rsidR="00833468" w:rsidRPr="0043258E">
        <w:rPr>
          <w:i/>
        </w:rPr>
        <w:t>не возвращаются</w:t>
      </w:r>
    </w:p>
    <w:p w:rsidR="00833468" w:rsidRPr="0043258E" w:rsidRDefault="00833468" w:rsidP="00833468">
      <w:pPr>
        <w:tabs>
          <w:tab w:val="left" w:pos="993"/>
        </w:tabs>
        <w:jc w:val="both"/>
        <w:rPr>
          <w:i/>
          <w:sz w:val="20"/>
          <w:szCs w:val="20"/>
        </w:rPr>
      </w:pPr>
    </w:p>
    <w:tbl>
      <w:tblPr>
        <w:tblW w:w="0" w:type="auto"/>
        <w:tblLook w:val="01E0"/>
      </w:tblPr>
      <w:tblGrid>
        <w:gridCol w:w="1101"/>
        <w:gridCol w:w="8185"/>
      </w:tblGrid>
      <w:tr w:rsidR="00833468" w:rsidRPr="0043258E" w:rsidTr="00833468">
        <w:tc>
          <w:tcPr>
            <w:tcW w:w="1101" w:type="dxa"/>
          </w:tcPr>
          <w:p w:rsidR="00833468" w:rsidRPr="0043258E" w:rsidRDefault="00833468" w:rsidP="00833468">
            <w:pPr>
              <w:tabs>
                <w:tab w:val="left" w:pos="993"/>
              </w:tabs>
              <w:jc w:val="both"/>
            </w:pPr>
            <w:r w:rsidRPr="0043258E">
              <w:t>Адрес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Россия, </w:t>
            </w:r>
            <w:smartTag w:uri="urn:schemas-microsoft-com:office:smarttags" w:element="metricconverter">
              <w:smartTagPr>
                <w:attr w:name="ProductID" w:val="410040, г"/>
              </w:smartTagPr>
              <w:r w:rsidRPr="0043258E">
                <w:t>410040, г</w:t>
              </w:r>
            </w:smartTag>
            <w:r w:rsidRPr="0043258E">
              <w:t xml:space="preserve">. Саратов, пр. 50 </w:t>
            </w:r>
            <w:r>
              <w:t>лет Октября,</w:t>
            </w:r>
            <w:r w:rsidR="00351232">
              <w:t>110А,</w:t>
            </w:r>
            <w:r>
              <w:t xml:space="preserve"> ОАО «Институт крит</w:t>
            </w:r>
            <w:r>
              <w:t>и</w:t>
            </w:r>
            <w:r>
              <w:t>ческих технологий</w:t>
            </w:r>
            <w:r w:rsidRPr="0043258E">
              <w:t>»</w:t>
            </w:r>
          </w:p>
        </w:tc>
      </w:tr>
      <w:tr w:rsidR="00833468" w:rsidRPr="0043258E" w:rsidTr="00833468">
        <w:tc>
          <w:tcPr>
            <w:tcW w:w="1101" w:type="dxa"/>
          </w:tcPr>
          <w:p w:rsidR="00833468" w:rsidRPr="0043258E" w:rsidRDefault="00833468" w:rsidP="00833468">
            <w:pPr>
              <w:tabs>
                <w:tab w:val="left" w:pos="993"/>
              </w:tabs>
              <w:jc w:val="both"/>
            </w:pPr>
            <w:r w:rsidRPr="0043258E">
              <w:t>Тел.</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8-(8452) </w:t>
            </w:r>
            <w:r w:rsidR="00351232" w:rsidRPr="0043258E">
              <w:t>34-08-70</w:t>
            </w:r>
          </w:p>
        </w:tc>
      </w:tr>
      <w:tr w:rsidR="00833468" w:rsidRPr="0043258E" w:rsidTr="00833468">
        <w:tc>
          <w:tcPr>
            <w:tcW w:w="1101" w:type="dxa"/>
          </w:tcPr>
          <w:p w:rsidR="00833468" w:rsidRPr="0043258E" w:rsidRDefault="00833468" w:rsidP="00833468">
            <w:pPr>
              <w:tabs>
                <w:tab w:val="left" w:pos="993"/>
              </w:tabs>
              <w:jc w:val="both"/>
            </w:pPr>
            <w:r w:rsidRPr="0043258E">
              <w:t>Факс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8-(8452) 34-08-70</w:t>
            </w:r>
          </w:p>
        </w:tc>
      </w:tr>
      <w:tr w:rsidR="00833468" w:rsidRPr="0043258E" w:rsidTr="00833468">
        <w:tc>
          <w:tcPr>
            <w:tcW w:w="1101" w:type="dxa"/>
          </w:tcPr>
          <w:p w:rsidR="00833468" w:rsidRPr="0043258E" w:rsidRDefault="00833468" w:rsidP="00833468">
            <w:pPr>
              <w:tabs>
                <w:tab w:val="left" w:pos="993"/>
              </w:tabs>
              <w:jc w:val="both"/>
            </w:pPr>
            <w:r w:rsidRPr="0043258E">
              <w:rPr>
                <w:lang w:val="en-US"/>
              </w:rPr>
              <w:t>E-mail :</w:t>
            </w:r>
          </w:p>
        </w:tc>
        <w:tc>
          <w:tcPr>
            <w:tcW w:w="8185" w:type="dxa"/>
          </w:tcPr>
          <w:p w:rsidR="00833468" w:rsidRPr="0043258E" w:rsidRDefault="00833468" w:rsidP="00833468">
            <w:pPr>
              <w:tabs>
                <w:tab w:val="left" w:pos="993"/>
              </w:tabs>
              <w:jc w:val="both"/>
            </w:pPr>
            <w:proofErr w:type="spellStart"/>
            <w:r w:rsidRPr="0043258E">
              <w:rPr>
                <w:lang w:val="en-US"/>
              </w:rPr>
              <w:t>kbkt</w:t>
            </w:r>
            <w:proofErr w:type="spellEnd"/>
            <w:r w:rsidRPr="0043258E">
              <w:t>@</w:t>
            </w:r>
            <w:proofErr w:type="spellStart"/>
            <w:r>
              <w:rPr>
                <w:lang w:val="en-US"/>
              </w:rPr>
              <w:t>renet</w:t>
            </w:r>
            <w:proofErr w:type="spellEnd"/>
            <w:r w:rsidRPr="0043258E">
              <w:t>.</w:t>
            </w:r>
            <w:proofErr w:type="spellStart"/>
            <w:r w:rsidRPr="0043258E">
              <w:rPr>
                <w:lang w:val="en-US"/>
              </w:rPr>
              <w:t>ru</w:t>
            </w:r>
            <w:proofErr w:type="spellEnd"/>
          </w:p>
        </w:tc>
      </w:tr>
    </w:tbl>
    <w:p w:rsidR="00833468" w:rsidRDefault="00415371" w:rsidP="00833468">
      <w:r>
        <w:rPr>
          <w:noProof/>
        </w:rPr>
        <w:pict>
          <v:shape id="_x0000_s1716733" type="#_x0000_t202" style="position:absolute;margin-left:210.55pt;margin-top:540.6pt;width:38.75pt;height:31.25pt;z-index:251715584;mso-position-horizontal-relative:text;mso-position-vertical-relative:text" stroked="f">
            <v:textbox>
              <w:txbxContent>
                <w:p w:rsidR="00191DEC" w:rsidRDefault="00191DEC"/>
              </w:txbxContent>
            </v:textbox>
          </v:shape>
        </w:pict>
      </w:r>
    </w:p>
    <w:p w:rsidR="00114021" w:rsidRPr="00833468" w:rsidRDefault="00114021" w:rsidP="00114021">
      <w:pPr>
        <w:pageBreakBefore/>
        <w:spacing w:line="235" w:lineRule="auto"/>
        <w:jc w:val="center"/>
        <w:rPr>
          <w:b/>
          <w:caps/>
        </w:rPr>
      </w:pPr>
      <w:r w:rsidRPr="00833468">
        <w:rPr>
          <w:b/>
          <w:caps/>
        </w:rPr>
        <w:lastRenderedPageBreak/>
        <w:t>Правила для авторов</w:t>
      </w:r>
    </w:p>
    <w:p w:rsidR="00114021" w:rsidRDefault="006149EA" w:rsidP="006149EA">
      <w:pPr>
        <w:tabs>
          <w:tab w:val="left" w:pos="993"/>
          <w:tab w:val="left" w:pos="3544"/>
          <w:tab w:val="left" w:pos="3686"/>
        </w:tabs>
        <w:spacing w:line="235" w:lineRule="auto"/>
        <w:ind w:left="60"/>
        <w:jc w:val="center"/>
      </w:pPr>
      <w:r w:rsidRPr="00114021">
        <w:t>(</w:t>
      </w:r>
      <w:r>
        <w:t xml:space="preserve">публикация </w:t>
      </w:r>
      <w:r w:rsidRPr="00114021">
        <w:t xml:space="preserve">в </w:t>
      </w:r>
      <w:r>
        <w:t>ограниченном</w:t>
      </w:r>
      <w:r w:rsidRPr="00114021">
        <w:t xml:space="preserve"> доступе)</w:t>
      </w:r>
    </w:p>
    <w:p w:rsidR="006149EA" w:rsidRPr="00833468" w:rsidRDefault="006149EA" w:rsidP="006149EA">
      <w:pPr>
        <w:tabs>
          <w:tab w:val="left" w:pos="993"/>
          <w:tab w:val="left" w:pos="3544"/>
          <w:tab w:val="left" w:pos="3686"/>
        </w:tabs>
        <w:spacing w:line="235" w:lineRule="auto"/>
        <w:ind w:left="60"/>
        <w:jc w:val="center"/>
        <w:rPr>
          <w:sz w:val="16"/>
          <w:szCs w:val="16"/>
        </w:rPr>
      </w:pPr>
    </w:p>
    <w:p w:rsidR="00114021" w:rsidRPr="0043258E" w:rsidRDefault="00114021" w:rsidP="00114021">
      <w:pPr>
        <w:tabs>
          <w:tab w:val="left" w:pos="993"/>
          <w:tab w:val="left" w:pos="3544"/>
          <w:tab w:val="left" w:pos="3686"/>
        </w:tabs>
        <w:spacing w:line="235" w:lineRule="auto"/>
        <w:ind w:left="1440" w:hanging="1440"/>
        <w:jc w:val="center"/>
        <w:rPr>
          <w:b/>
        </w:rPr>
      </w:pPr>
      <w:r w:rsidRPr="00833468">
        <w:rPr>
          <w:b/>
        </w:rPr>
        <w:t>1. Общие положения</w:t>
      </w:r>
    </w:p>
    <w:p w:rsidR="00114021" w:rsidRDefault="00114021" w:rsidP="00114021">
      <w:pPr>
        <w:tabs>
          <w:tab w:val="left" w:pos="993"/>
          <w:tab w:val="left" w:pos="3544"/>
          <w:tab w:val="left" w:pos="3686"/>
        </w:tabs>
        <w:spacing w:line="235" w:lineRule="auto"/>
        <w:ind w:left="1080"/>
        <w:jc w:val="both"/>
        <w:rPr>
          <w:b/>
          <w:sz w:val="16"/>
          <w:szCs w:val="16"/>
        </w:rPr>
      </w:pPr>
    </w:p>
    <w:p w:rsidR="00114021" w:rsidRDefault="00114021" w:rsidP="00114021">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xml:space="preserve">» </w:t>
      </w:r>
      <w:r>
        <w:t>включен</w:t>
      </w:r>
      <w:r w:rsidRPr="00001D57">
        <w:t xml:space="preserve"> </w:t>
      </w:r>
      <w:r>
        <w:t xml:space="preserve">01.12.2015 г. под № 1168 </w:t>
      </w:r>
      <w:r w:rsidRPr="00001D57">
        <w:t>в Перечень ведущих рецензируемых научных журналов и и</w:t>
      </w:r>
      <w:r w:rsidRPr="00001D57">
        <w:t>з</w:t>
      </w:r>
      <w:r w:rsidRPr="00001D57">
        <w:t>даний, в которых рекомендуется публикация основных результатов диссертационных исследований на соискание ученой степени доктора и кандидата наук</w:t>
      </w:r>
      <w:r>
        <w:t xml:space="preserve">. </w:t>
      </w:r>
    </w:p>
    <w:p w:rsidR="00114021" w:rsidRDefault="00114021" w:rsidP="00114021">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выходит</w:t>
      </w:r>
      <w:r>
        <w:t xml:space="preserve"> 4 раза в год –</w:t>
      </w:r>
      <w:r w:rsidRPr="00923DAA">
        <w:t xml:space="preserve"> 2 раза в год</w:t>
      </w:r>
      <w:r w:rsidRPr="0043258E">
        <w:t xml:space="preserve"> </w:t>
      </w:r>
      <w:r>
        <w:t>в открытом и 2 раза в год в ограниченном доступе (спецвыпу</w:t>
      </w:r>
      <w:r>
        <w:t>с</w:t>
      </w:r>
      <w:r>
        <w:t>ки)</w:t>
      </w:r>
      <w:r w:rsidRPr="0043258E">
        <w:t xml:space="preserve"> и публикует материалы </w:t>
      </w:r>
      <w:r>
        <w:t>по группам научных специальностей:</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01.04.00 «Физика»;</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05.12.00 «Радиотехника и связь»;</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05.13.00 «Информатика, вычислительная техника и управление»;</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05.27.00 «Электроника»;</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08.00.00 «Экономические науки».</w:t>
      </w:r>
    </w:p>
    <w:p w:rsidR="00114021" w:rsidRPr="0043258E" w:rsidRDefault="00114021" w:rsidP="00114021">
      <w:pPr>
        <w:numPr>
          <w:ilvl w:val="0"/>
          <w:numId w:val="1"/>
        </w:numPr>
        <w:tabs>
          <w:tab w:val="clear" w:pos="1361"/>
          <w:tab w:val="num" w:pos="1134"/>
        </w:tabs>
        <w:spacing w:line="235" w:lineRule="auto"/>
        <w:ind w:left="0"/>
        <w:jc w:val="both"/>
      </w:pPr>
      <w:r>
        <w:t>Объе</w:t>
      </w:r>
      <w:r w:rsidRPr="0043258E">
        <w:t>м статьи не должен превышать 16 страниц (1 печатного листа).</w:t>
      </w:r>
    </w:p>
    <w:p w:rsidR="00114021" w:rsidRPr="0043258E" w:rsidRDefault="00114021" w:rsidP="00114021">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114021" w:rsidRPr="0043258E" w:rsidRDefault="00114021" w:rsidP="00114021">
      <w:pPr>
        <w:numPr>
          <w:ilvl w:val="1"/>
          <w:numId w:val="1"/>
        </w:numPr>
        <w:tabs>
          <w:tab w:val="clear" w:pos="1165"/>
          <w:tab w:val="num" w:pos="993"/>
        </w:tabs>
        <w:spacing w:line="235" w:lineRule="auto"/>
        <w:ind w:left="0"/>
        <w:jc w:val="both"/>
      </w:pPr>
      <w:r w:rsidRPr="0043258E">
        <w:t>сопроводительное письмо;</w:t>
      </w:r>
    </w:p>
    <w:p w:rsidR="00114021" w:rsidRPr="0043258E" w:rsidRDefault="00114021" w:rsidP="00114021">
      <w:pPr>
        <w:numPr>
          <w:ilvl w:val="1"/>
          <w:numId w:val="1"/>
        </w:numPr>
        <w:tabs>
          <w:tab w:val="clear" w:pos="1165"/>
          <w:tab w:val="num" w:pos="993"/>
        </w:tabs>
        <w:spacing w:line="235"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t xml:space="preserve"> организации</w:t>
      </w:r>
      <w:r w:rsidRPr="0043258E">
        <w:t>;</w:t>
      </w:r>
    </w:p>
    <w:p w:rsidR="00114021" w:rsidRPr="002176A8" w:rsidRDefault="00114021" w:rsidP="00114021">
      <w:pPr>
        <w:numPr>
          <w:ilvl w:val="1"/>
          <w:numId w:val="1"/>
        </w:numPr>
        <w:tabs>
          <w:tab w:val="clear" w:pos="1165"/>
          <w:tab w:val="num" w:pos="993"/>
        </w:tabs>
        <w:spacing w:line="235" w:lineRule="auto"/>
        <w:ind w:left="0"/>
        <w:jc w:val="both"/>
      </w:pPr>
      <w:r w:rsidRPr="002176A8">
        <w:t>экспертное заключение</w:t>
      </w:r>
      <w:r>
        <w:t xml:space="preserve"> о возможности открытого опубликования</w:t>
      </w:r>
      <w:r w:rsidRPr="002176A8">
        <w:t>;</w:t>
      </w:r>
    </w:p>
    <w:p w:rsidR="00114021" w:rsidRPr="0043258E" w:rsidRDefault="00114021" w:rsidP="00114021">
      <w:pPr>
        <w:numPr>
          <w:ilvl w:val="1"/>
          <w:numId w:val="1"/>
        </w:numPr>
        <w:tabs>
          <w:tab w:val="clear" w:pos="1165"/>
          <w:tab w:val="num" w:pos="993"/>
        </w:tabs>
        <w:spacing w:line="235" w:lineRule="auto"/>
        <w:ind w:left="0"/>
        <w:jc w:val="both"/>
      </w:pPr>
      <w:r w:rsidRPr="0043258E">
        <w:t>те</w:t>
      </w:r>
      <w:proofErr w:type="gramStart"/>
      <w:r w:rsidRPr="0043258E">
        <w:t>кст ст</w:t>
      </w:r>
      <w:proofErr w:type="gramEnd"/>
      <w:r w:rsidRPr="0043258E">
        <w:t>атьи</w:t>
      </w:r>
      <w:r>
        <w:t>, подписанный авторами</w:t>
      </w:r>
      <w:r w:rsidRPr="0043258E">
        <w:t>.</w:t>
      </w:r>
    </w:p>
    <w:p w:rsidR="00114021" w:rsidRPr="0043258E" w:rsidRDefault="00114021" w:rsidP="00114021">
      <w:pPr>
        <w:spacing w:line="235" w:lineRule="auto"/>
        <w:jc w:val="both"/>
        <w:rPr>
          <w:sz w:val="16"/>
          <w:szCs w:val="16"/>
        </w:rPr>
      </w:pPr>
    </w:p>
    <w:p w:rsidR="00114021" w:rsidRPr="0043258E" w:rsidRDefault="00114021" w:rsidP="00114021">
      <w:pPr>
        <w:spacing w:line="235" w:lineRule="auto"/>
        <w:jc w:val="center"/>
        <w:rPr>
          <w:b/>
        </w:rPr>
      </w:pPr>
      <w:r w:rsidRPr="0043258E">
        <w:rPr>
          <w:b/>
        </w:rPr>
        <w:t>2. Структура публикаций</w:t>
      </w:r>
    </w:p>
    <w:p w:rsidR="00114021" w:rsidRPr="0043258E" w:rsidRDefault="00114021" w:rsidP="00114021">
      <w:pPr>
        <w:spacing w:line="235" w:lineRule="auto"/>
        <w:ind w:left="709"/>
        <w:jc w:val="both"/>
        <w:rPr>
          <w:sz w:val="16"/>
          <w:szCs w:val="16"/>
        </w:rPr>
      </w:pPr>
    </w:p>
    <w:p w:rsidR="00114021" w:rsidRPr="0043258E" w:rsidRDefault="00114021" w:rsidP="00114021">
      <w:pPr>
        <w:spacing w:line="235" w:lineRule="auto"/>
        <w:ind w:left="709"/>
        <w:jc w:val="both"/>
      </w:pPr>
      <w:r w:rsidRPr="0043258E">
        <w:t>Рукопись офор</w:t>
      </w:r>
      <w:r w:rsidR="00100B3E">
        <w:t>мляется следующим образом</w:t>
      </w:r>
      <w:r w:rsidRPr="0043258E">
        <w:t>:</w:t>
      </w:r>
    </w:p>
    <w:p w:rsidR="00114021" w:rsidRDefault="00114021" w:rsidP="00114021">
      <w:pPr>
        <w:numPr>
          <w:ilvl w:val="1"/>
          <w:numId w:val="2"/>
        </w:numPr>
        <w:tabs>
          <w:tab w:val="clear" w:pos="1165"/>
          <w:tab w:val="num" w:pos="993"/>
        </w:tabs>
        <w:spacing w:line="235" w:lineRule="auto"/>
        <w:ind w:left="0"/>
        <w:jc w:val="both"/>
      </w:pPr>
      <w:r w:rsidRPr="0043258E">
        <w:t>первая строка</w:t>
      </w:r>
      <w:r>
        <w:t xml:space="preserve"> – правый верхний угол: гриф секретности;</w:t>
      </w:r>
    </w:p>
    <w:p w:rsidR="00114021" w:rsidRDefault="00114021" w:rsidP="00114021">
      <w:pPr>
        <w:numPr>
          <w:ilvl w:val="1"/>
          <w:numId w:val="2"/>
        </w:numPr>
        <w:tabs>
          <w:tab w:val="clear" w:pos="1165"/>
          <w:tab w:val="num" w:pos="993"/>
        </w:tabs>
        <w:spacing w:line="235" w:lineRule="auto"/>
        <w:ind w:left="0"/>
        <w:jc w:val="both"/>
      </w:pPr>
      <w:r w:rsidRPr="0043258E">
        <w:t xml:space="preserve">вторая строка </w:t>
      </w:r>
      <w:r>
        <w:t>– правый верхний угол: номер пункта и наименование Перечня;</w:t>
      </w:r>
    </w:p>
    <w:p w:rsidR="00114021" w:rsidRDefault="00114021" w:rsidP="00114021">
      <w:pPr>
        <w:numPr>
          <w:ilvl w:val="1"/>
          <w:numId w:val="2"/>
        </w:numPr>
        <w:tabs>
          <w:tab w:val="clear" w:pos="1165"/>
          <w:tab w:val="num" w:pos="993"/>
        </w:tabs>
        <w:spacing w:line="235" w:lineRule="auto"/>
        <w:ind w:left="0"/>
        <w:jc w:val="both"/>
      </w:pPr>
      <w:r w:rsidRPr="0043258E">
        <w:t>третья строка</w:t>
      </w:r>
      <w:r>
        <w:t xml:space="preserve"> – правый верхний угол: Экз. № ____;</w:t>
      </w:r>
    </w:p>
    <w:p w:rsidR="00114021" w:rsidRPr="0043258E" w:rsidRDefault="00114021" w:rsidP="00114021">
      <w:pPr>
        <w:numPr>
          <w:ilvl w:val="1"/>
          <w:numId w:val="2"/>
        </w:numPr>
        <w:tabs>
          <w:tab w:val="clear" w:pos="1165"/>
          <w:tab w:val="num" w:pos="993"/>
        </w:tabs>
        <w:spacing w:line="235" w:lineRule="auto"/>
        <w:ind w:left="0"/>
        <w:jc w:val="both"/>
      </w:pPr>
      <w:r>
        <w:t>четвертая строка</w:t>
      </w:r>
      <w:r w:rsidRPr="0043258E">
        <w:t xml:space="preserve"> – индекс УДК, выровненный по левому краю текста;</w:t>
      </w:r>
    </w:p>
    <w:p w:rsidR="00114021" w:rsidRPr="0043258E" w:rsidRDefault="00114021" w:rsidP="00114021">
      <w:pPr>
        <w:numPr>
          <w:ilvl w:val="1"/>
          <w:numId w:val="2"/>
        </w:numPr>
        <w:tabs>
          <w:tab w:val="clear" w:pos="1165"/>
          <w:tab w:val="num" w:pos="993"/>
        </w:tabs>
        <w:spacing w:line="235" w:lineRule="auto"/>
        <w:ind w:left="0"/>
        <w:jc w:val="both"/>
      </w:pPr>
      <w:r>
        <w:t>пятая</w:t>
      </w:r>
      <w:r w:rsidRPr="0043258E">
        <w:t xml:space="preserve"> строка – заголовок статьи прописными буквами (шрифт полужирный, по центру) без переносов;</w:t>
      </w:r>
    </w:p>
    <w:p w:rsidR="00114021" w:rsidRPr="0043258E" w:rsidRDefault="00114021" w:rsidP="00114021">
      <w:pPr>
        <w:numPr>
          <w:ilvl w:val="1"/>
          <w:numId w:val="2"/>
        </w:numPr>
        <w:tabs>
          <w:tab w:val="clear" w:pos="1165"/>
          <w:tab w:val="num" w:pos="993"/>
        </w:tabs>
        <w:spacing w:line="235" w:lineRule="auto"/>
        <w:ind w:left="0"/>
        <w:jc w:val="both"/>
      </w:pPr>
      <w:r>
        <w:t>шестая</w:t>
      </w:r>
      <w:r w:rsidRPr="0043258E">
        <w:t xml:space="preserve"> строка – перечень авторов (инициалы предшествуют фамилии), разд</w:t>
      </w:r>
      <w:r w:rsidRPr="0043258E">
        <w:t>е</w:t>
      </w:r>
      <w:r w:rsidRPr="0043258E">
        <w:t>ленный запятыми (шрифт полужирный, по центру);</w:t>
      </w:r>
    </w:p>
    <w:p w:rsidR="00114021" w:rsidRPr="0043258E" w:rsidRDefault="00114021" w:rsidP="00114021">
      <w:pPr>
        <w:numPr>
          <w:ilvl w:val="1"/>
          <w:numId w:val="2"/>
        </w:numPr>
        <w:tabs>
          <w:tab w:val="clear" w:pos="1165"/>
          <w:tab w:val="num" w:pos="993"/>
        </w:tabs>
        <w:spacing w:line="235" w:lineRule="auto"/>
        <w:ind w:left="0"/>
        <w:jc w:val="both"/>
        <w:rPr>
          <w:spacing w:val="-2"/>
        </w:rPr>
      </w:pPr>
      <w:r>
        <w:rPr>
          <w:spacing w:val="-2"/>
        </w:rPr>
        <w:t>седьмая</w:t>
      </w:r>
      <w:r w:rsidRPr="0043258E">
        <w:rPr>
          <w:spacing w:val="-2"/>
        </w:rPr>
        <w:t xml:space="preserve">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114021" w:rsidRPr="0043258E" w:rsidRDefault="00114021" w:rsidP="00114021">
      <w:pPr>
        <w:numPr>
          <w:ilvl w:val="1"/>
          <w:numId w:val="2"/>
        </w:numPr>
        <w:tabs>
          <w:tab w:val="clear" w:pos="1165"/>
          <w:tab w:val="num" w:pos="993"/>
        </w:tabs>
        <w:spacing w:line="235" w:lineRule="auto"/>
        <w:ind w:left="0"/>
        <w:jc w:val="both"/>
        <w:rPr>
          <w:spacing w:val="-2"/>
        </w:rPr>
      </w:pPr>
      <w:r>
        <w:rPr>
          <w:spacing w:val="-2"/>
        </w:rPr>
        <w:t>восьмая</w:t>
      </w:r>
      <w:r w:rsidRPr="0043258E">
        <w:rPr>
          <w:spacing w:val="-2"/>
        </w:rPr>
        <w:t xml:space="preserve"> строка – почтовый адрес (с индексом) организации (шрифт обычный, по центру);</w:t>
      </w:r>
    </w:p>
    <w:p w:rsidR="00114021" w:rsidRDefault="00114021" w:rsidP="00114021">
      <w:pPr>
        <w:numPr>
          <w:ilvl w:val="1"/>
          <w:numId w:val="2"/>
        </w:numPr>
        <w:tabs>
          <w:tab w:val="clear" w:pos="1165"/>
          <w:tab w:val="num" w:pos="993"/>
        </w:tabs>
        <w:spacing w:line="235" w:lineRule="auto"/>
        <w:ind w:left="0"/>
        <w:jc w:val="both"/>
      </w:pPr>
      <w:r w:rsidRPr="0043258E">
        <w:t>затем аннотация и ключевые слова на русском языке</w:t>
      </w:r>
      <w:r>
        <w:t>;</w:t>
      </w:r>
    </w:p>
    <w:p w:rsidR="00114021" w:rsidRPr="0043258E" w:rsidRDefault="00114021" w:rsidP="00114021">
      <w:pPr>
        <w:numPr>
          <w:ilvl w:val="1"/>
          <w:numId w:val="2"/>
        </w:numPr>
        <w:tabs>
          <w:tab w:val="clear" w:pos="1165"/>
          <w:tab w:val="num" w:pos="993"/>
        </w:tabs>
        <w:spacing w:line="235" w:lineRule="auto"/>
        <w:ind w:left="0"/>
        <w:jc w:val="both"/>
      </w:pPr>
      <w:r>
        <w:t>д</w:t>
      </w:r>
      <w:r w:rsidRPr="0043258E">
        <w:t>алее те</w:t>
      </w:r>
      <w:proofErr w:type="gramStart"/>
      <w:r w:rsidRPr="0043258E">
        <w:t>кст ст</w:t>
      </w:r>
      <w:proofErr w:type="gramEnd"/>
      <w:r w:rsidRPr="0043258E">
        <w:t>атьи и библиографический список.</w:t>
      </w:r>
    </w:p>
    <w:p w:rsidR="00114021" w:rsidRPr="0043258E" w:rsidRDefault="00114021" w:rsidP="00114021">
      <w:pPr>
        <w:spacing w:line="235" w:lineRule="auto"/>
        <w:jc w:val="both"/>
        <w:rPr>
          <w:b/>
          <w:sz w:val="16"/>
          <w:szCs w:val="16"/>
        </w:rPr>
      </w:pPr>
    </w:p>
    <w:p w:rsidR="00114021" w:rsidRPr="0043258E" w:rsidRDefault="00114021" w:rsidP="00114021">
      <w:pPr>
        <w:spacing w:line="235" w:lineRule="auto"/>
        <w:jc w:val="center"/>
        <w:rPr>
          <w:b/>
        </w:rPr>
      </w:pPr>
      <w:r w:rsidRPr="0043258E">
        <w:rPr>
          <w:b/>
        </w:rPr>
        <w:t>3. Требования к оформлению рукописи</w:t>
      </w:r>
    </w:p>
    <w:p w:rsidR="00114021" w:rsidRPr="0043258E" w:rsidRDefault="00114021" w:rsidP="00114021">
      <w:pPr>
        <w:spacing w:line="235" w:lineRule="auto"/>
        <w:ind w:left="709"/>
        <w:jc w:val="both"/>
        <w:rPr>
          <w:sz w:val="16"/>
          <w:szCs w:val="16"/>
        </w:rPr>
      </w:pPr>
    </w:p>
    <w:p w:rsidR="00114021" w:rsidRPr="0043258E" w:rsidRDefault="00114021" w:rsidP="00114021">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114021" w:rsidRPr="0043258E" w:rsidRDefault="00114021" w:rsidP="00114021">
      <w:pPr>
        <w:numPr>
          <w:ilvl w:val="0"/>
          <w:numId w:val="3"/>
        </w:numPr>
        <w:tabs>
          <w:tab w:val="clear" w:pos="1361"/>
          <w:tab w:val="num" w:pos="1134"/>
        </w:tabs>
        <w:spacing w:line="235" w:lineRule="auto"/>
        <w:ind w:left="0"/>
        <w:jc w:val="both"/>
      </w:pPr>
      <w:r w:rsidRPr="0043258E">
        <w:t>Все страницы рукописи, включая библиографический список, следует пр</w:t>
      </w:r>
      <w:r w:rsidRPr="0043258E">
        <w:t>о</w:t>
      </w:r>
      <w:r w:rsidRPr="0043258E">
        <w:t>нумеровать по центру внизу страницы.</w:t>
      </w:r>
    </w:p>
    <w:p w:rsidR="00114021" w:rsidRPr="0043258E" w:rsidRDefault="00114021" w:rsidP="00114021">
      <w:pPr>
        <w:numPr>
          <w:ilvl w:val="0"/>
          <w:numId w:val="3"/>
        </w:numPr>
        <w:tabs>
          <w:tab w:val="clear" w:pos="1361"/>
          <w:tab w:val="num" w:pos="1134"/>
        </w:tabs>
        <w:spacing w:line="235" w:lineRule="auto"/>
        <w:ind w:left="0"/>
        <w:jc w:val="both"/>
      </w:pPr>
      <w:r w:rsidRPr="0043258E">
        <w:lastRenderedPageBreak/>
        <w:t xml:space="preserve">Векторные величины выделяются полужирным шрифтом. </w:t>
      </w:r>
    </w:p>
    <w:p w:rsidR="00114021" w:rsidRPr="0043258E" w:rsidRDefault="00114021" w:rsidP="00114021">
      <w:pPr>
        <w:numPr>
          <w:ilvl w:val="0"/>
          <w:numId w:val="3"/>
        </w:numPr>
        <w:tabs>
          <w:tab w:val="clear" w:pos="1361"/>
          <w:tab w:val="num" w:pos="1134"/>
        </w:tabs>
        <w:spacing w:line="235"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114021" w:rsidRPr="0043258E" w:rsidRDefault="00114021" w:rsidP="00114021">
      <w:pPr>
        <w:numPr>
          <w:ilvl w:val="0"/>
          <w:numId w:val="3"/>
        </w:numPr>
        <w:tabs>
          <w:tab w:val="clear" w:pos="1361"/>
          <w:tab w:val="num" w:pos="1134"/>
        </w:tabs>
        <w:spacing w:line="235"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114021" w:rsidRPr="0043258E" w:rsidRDefault="00114021" w:rsidP="00114021">
      <w:pPr>
        <w:numPr>
          <w:ilvl w:val="0"/>
          <w:numId w:val="3"/>
        </w:numPr>
        <w:tabs>
          <w:tab w:val="clear" w:pos="1361"/>
          <w:tab w:val="num" w:pos="1134"/>
        </w:tabs>
        <w:spacing w:line="235"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114021" w:rsidRPr="0043258E" w:rsidRDefault="00114021" w:rsidP="00114021">
      <w:pPr>
        <w:numPr>
          <w:ilvl w:val="0"/>
          <w:numId w:val="3"/>
        </w:numPr>
        <w:tabs>
          <w:tab w:val="clear" w:pos="1361"/>
          <w:tab w:val="num" w:pos="1134"/>
        </w:tabs>
        <w:spacing w:line="235"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114021" w:rsidRPr="0043258E" w:rsidRDefault="00114021" w:rsidP="00114021">
      <w:pPr>
        <w:spacing w:line="235" w:lineRule="auto"/>
        <w:ind w:left="708"/>
        <w:jc w:val="both"/>
        <w:rPr>
          <w:u w:val="single"/>
        </w:rPr>
      </w:pPr>
      <w:r w:rsidRPr="0043258E">
        <w:rPr>
          <w:u w:val="single"/>
        </w:rPr>
        <w:t>Образец описания книги:</w:t>
      </w:r>
    </w:p>
    <w:p w:rsidR="00114021" w:rsidRPr="0043258E" w:rsidRDefault="00114021" w:rsidP="00114021">
      <w:pPr>
        <w:numPr>
          <w:ilvl w:val="0"/>
          <w:numId w:val="4"/>
        </w:numPr>
        <w:tabs>
          <w:tab w:val="left" w:pos="993"/>
        </w:tabs>
        <w:spacing w:line="235" w:lineRule="auto"/>
        <w:jc w:val="both"/>
      </w:pPr>
      <w:r w:rsidRPr="0043258E">
        <w:rPr>
          <w:i/>
        </w:rPr>
        <w:t>Игнатьев А. В., Ляшенко А. В.</w:t>
      </w:r>
      <w:r w:rsidRPr="0043258E">
        <w:t xml:space="preserve"> Магнитоэлектроника СВ</w:t>
      </w:r>
      <w:proofErr w:type="gramStart"/>
      <w:r w:rsidRPr="0043258E">
        <w:t>Ч-</w:t>
      </w:r>
      <w:proofErr w:type="gramEnd"/>
      <w:r w:rsidRPr="0043258E">
        <w:t>, КВЧ-диапазонов в пленках ферритов. М.</w:t>
      </w:r>
      <w:proofErr w:type="gramStart"/>
      <w:r w:rsidRPr="0043258E">
        <w:t xml:space="preserve"> :</w:t>
      </w:r>
      <w:proofErr w:type="gramEnd"/>
      <w:r w:rsidRPr="0043258E">
        <w:t xml:space="preserve"> Наука, 2005. 380 с.</w:t>
      </w:r>
    </w:p>
    <w:p w:rsidR="00114021" w:rsidRPr="0043258E" w:rsidRDefault="00114021" w:rsidP="00114021">
      <w:pPr>
        <w:tabs>
          <w:tab w:val="left" w:pos="5809"/>
        </w:tabs>
        <w:spacing w:line="235" w:lineRule="auto"/>
        <w:ind w:left="360" w:firstLine="349"/>
        <w:jc w:val="both"/>
      </w:pPr>
      <w:r w:rsidRPr="0043258E">
        <w:rPr>
          <w:u w:val="single"/>
        </w:rPr>
        <w:t>Образец описания статьи в журнале:</w:t>
      </w:r>
    </w:p>
    <w:p w:rsidR="00114021" w:rsidRPr="0043258E" w:rsidRDefault="00114021" w:rsidP="00114021">
      <w:pPr>
        <w:numPr>
          <w:ilvl w:val="0"/>
          <w:numId w:val="4"/>
        </w:numPr>
        <w:tabs>
          <w:tab w:val="left" w:pos="993"/>
        </w:tabs>
        <w:spacing w:line="235" w:lineRule="auto"/>
        <w:jc w:val="both"/>
        <w:rPr>
          <w:lang w:val="en-US"/>
        </w:rPr>
      </w:pPr>
      <w:r w:rsidRPr="0043258E">
        <w:rPr>
          <w:i/>
        </w:rPr>
        <w:t>Игнатьев А.</w:t>
      </w:r>
      <w:r w:rsidRPr="0043258E">
        <w:t xml:space="preserve"> </w:t>
      </w:r>
      <w:r w:rsidRPr="0043258E">
        <w:rPr>
          <w:i/>
        </w:rPr>
        <w:t>А</w:t>
      </w:r>
      <w:r w:rsidRPr="0043258E">
        <w:t xml:space="preserve">., </w:t>
      </w:r>
      <w:r w:rsidRPr="0043258E">
        <w:rPr>
          <w:i/>
        </w:rPr>
        <w:t>Страхова Л.</w:t>
      </w:r>
      <w:r w:rsidRPr="0043258E">
        <w:t xml:space="preserve"> </w:t>
      </w:r>
      <w:r w:rsidRPr="0043258E">
        <w:rPr>
          <w:i/>
        </w:rPr>
        <w:t>Л</w:t>
      </w:r>
      <w:r w:rsidRPr="0043258E">
        <w:t xml:space="preserve">., </w:t>
      </w:r>
      <w:r w:rsidRPr="0043258E">
        <w:rPr>
          <w:i/>
        </w:rPr>
        <w:t>Овчинников С. 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 xml:space="preserve">ситета // Физическое образование в вузах. </w:t>
      </w:r>
      <w:r w:rsidRPr="0043258E">
        <w:rPr>
          <w:lang w:val="en-US"/>
        </w:rPr>
        <w:t xml:space="preserve">2002. № 2. </w:t>
      </w:r>
      <w:r w:rsidRPr="0043258E">
        <w:t>С</w:t>
      </w:r>
      <w:r w:rsidRPr="0043258E">
        <w:rPr>
          <w:lang w:val="en-US"/>
        </w:rPr>
        <w:t>. 14–18.</w:t>
      </w:r>
    </w:p>
    <w:p w:rsidR="00114021" w:rsidRPr="0043258E" w:rsidRDefault="00114021" w:rsidP="00114021">
      <w:pPr>
        <w:numPr>
          <w:ilvl w:val="0"/>
          <w:numId w:val="4"/>
        </w:numPr>
        <w:tabs>
          <w:tab w:val="left" w:pos="993"/>
        </w:tabs>
        <w:spacing w:line="235" w:lineRule="auto"/>
        <w:jc w:val="both"/>
        <w:rPr>
          <w:spacing w:val="-2"/>
          <w:lang w:val="en-US"/>
        </w:rPr>
      </w:pPr>
      <w:proofErr w:type="spellStart"/>
      <w:r w:rsidRPr="0043258E">
        <w:rPr>
          <w:i/>
          <w:spacing w:val="-2"/>
          <w:lang w:val="en-US"/>
        </w:rPr>
        <w:t>Poon</w:t>
      </w:r>
      <w:proofErr w:type="spellEnd"/>
      <w:r w:rsidRPr="0043258E">
        <w:rPr>
          <w:i/>
          <w:spacing w:val="-2"/>
          <w:lang w:val="en-US"/>
        </w:rPr>
        <w:t xml:space="preserve"> H. C.</w:t>
      </w:r>
      <w:r w:rsidRPr="0043258E">
        <w:rPr>
          <w:spacing w:val="-2"/>
          <w:lang w:val="en-US"/>
        </w:rPr>
        <w:t xml:space="preserve"> Modeling of bipolar transistor using integral charge control model with application to third-order distortion studies // IEEE Trans. 1972. Vol. ED-12, № 6. </w:t>
      </w:r>
      <w:r w:rsidRPr="0043258E">
        <w:rPr>
          <w:spacing w:val="-2"/>
        </w:rPr>
        <w:t>Р</w:t>
      </w:r>
      <w:r w:rsidRPr="0043258E">
        <w:rPr>
          <w:spacing w:val="-2"/>
          <w:lang w:val="en-US"/>
        </w:rPr>
        <w:t>. 719–731.</w:t>
      </w:r>
    </w:p>
    <w:p w:rsidR="00114021" w:rsidRPr="0043258E" w:rsidRDefault="00114021" w:rsidP="00114021">
      <w:pPr>
        <w:spacing w:line="235" w:lineRule="auto"/>
        <w:ind w:firstLine="708"/>
        <w:jc w:val="both"/>
      </w:pPr>
      <w:r w:rsidRPr="0043258E">
        <w:rPr>
          <w:u w:val="single"/>
        </w:rPr>
        <w:t>Образец описания статьи в сборнике:</w:t>
      </w:r>
    </w:p>
    <w:p w:rsidR="00114021" w:rsidRPr="0043258E" w:rsidRDefault="00114021" w:rsidP="00114021">
      <w:pPr>
        <w:numPr>
          <w:ilvl w:val="0"/>
          <w:numId w:val="4"/>
        </w:numPr>
        <w:tabs>
          <w:tab w:val="left" w:pos="993"/>
        </w:tabs>
        <w:spacing w:line="235" w:lineRule="auto"/>
        <w:jc w:val="both"/>
        <w:rPr>
          <w:i/>
        </w:rPr>
      </w:pPr>
      <w:r w:rsidRPr="0043258E">
        <w:rPr>
          <w:i/>
        </w:rPr>
        <w:t>Игнатьев А. А.</w:t>
      </w:r>
      <w:r w:rsidRPr="0043258E">
        <w:t xml:space="preserve">, </w:t>
      </w:r>
      <w:r w:rsidRPr="0043258E">
        <w:rPr>
          <w:i/>
        </w:rPr>
        <w:t>Ляшенко А. В</w:t>
      </w:r>
      <w:r w:rsidRPr="0043258E">
        <w:t xml:space="preserve">., </w:t>
      </w:r>
      <w:r>
        <w:rPr>
          <w:i/>
        </w:rPr>
        <w:t>Солопов А. А.</w:t>
      </w:r>
      <w:r w:rsidRPr="0043258E">
        <w:t xml:space="preserve"> О времени тепловой готовности феррит-транзисторного СВЧ-генератора на высоких уровнях мощности // Гетерома</w:t>
      </w:r>
      <w:r w:rsidRPr="0043258E">
        <w:t>г</w:t>
      </w:r>
      <w:r w:rsidRPr="0043258E">
        <w:t>нитная микроэлектроника : сб. докл. и ст. науч</w:t>
      </w:r>
      <w:proofErr w:type="gramStart"/>
      <w:r w:rsidRPr="0043258E">
        <w:t>.-</w:t>
      </w:r>
      <w:proofErr w:type="gramEnd"/>
      <w:r w:rsidRPr="0043258E">
        <w:t xml:space="preserve">техн. совещ. </w:t>
      </w:r>
      <w:r w:rsidRPr="0043258E">
        <w:rPr>
          <w:spacing w:val="-2"/>
        </w:rPr>
        <w:t>Саратов</w:t>
      </w:r>
      <w:proofErr w:type="gramStart"/>
      <w:r w:rsidRPr="0043258E">
        <w:rPr>
          <w:spacing w:val="-2"/>
        </w:rPr>
        <w:t xml:space="preserve"> :</w:t>
      </w:r>
      <w:proofErr w:type="gramEnd"/>
      <w:r w:rsidRPr="0043258E">
        <w:rPr>
          <w:spacing w:val="-2"/>
        </w:rPr>
        <w:t xml:space="preserve"> Изд-во</w:t>
      </w:r>
      <w:r w:rsidRPr="0043258E">
        <w:t xml:space="preserve"> Сарат. ун-та, 2004. Вып.</w:t>
      </w:r>
      <w:r>
        <w:t xml:space="preserve"> </w:t>
      </w:r>
      <w:r w:rsidRPr="0043258E">
        <w:t>1</w:t>
      </w:r>
      <w:proofErr w:type="gramStart"/>
      <w:r w:rsidRPr="0043258E">
        <w:t xml:space="preserve"> :</w:t>
      </w:r>
      <w:proofErr w:type="gramEnd"/>
      <w:r w:rsidRPr="0043258E">
        <w:t xml:space="preserve"> </w:t>
      </w:r>
      <w:r w:rsidRPr="0043258E">
        <w:rPr>
          <w:spacing w:val="-2"/>
        </w:rPr>
        <w:t>Многофункциональные комплексированные устройства и системы СВ</w:t>
      </w:r>
      <w:proofErr w:type="gramStart"/>
      <w:r w:rsidRPr="0043258E">
        <w:rPr>
          <w:spacing w:val="-2"/>
        </w:rPr>
        <w:t>Ч-</w:t>
      </w:r>
      <w:proofErr w:type="gramEnd"/>
      <w:r w:rsidRPr="0043258E">
        <w:rPr>
          <w:spacing w:val="-2"/>
        </w:rPr>
        <w:t xml:space="preserve"> и КВЧ-диапазонов. </w:t>
      </w:r>
      <w:r w:rsidRPr="0043258E">
        <w:t xml:space="preserve">С. 139–151. </w:t>
      </w:r>
    </w:p>
    <w:p w:rsidR="00114021" w:rsidRPr="0043258E" w:rsidRDefault="00114021" w:rsidP="00114021">
      <w:pPr>
        <w:tabs>
          <w:tab w:val="left" w:pos="993"/>
        </w:tabs>
        <w:spacing w:line="235" w:lineRule="auto"/>
        <w:ind w:firstLine="709"/>
        <w:jc w:val="both"/>
        <w:rPr>
          <w:i/>
        </w:rPr>
      </w:pPr>
      <w:r>
        <w:rPr>
          <w:u w:val="single"/>
        </w:rPr>
        <w:t>Образец кра</w:t>
      </w:r>
      <w:r w:rsidRPr="0043258E">
        <w:rPr>
          <w:u w:val="single"/>
        </w:rPr>
        <w:t>ткого описания патентов:</w:t>
      </w:r>
    </w:p>
    <w:p w:rsidR="00114021" w:rsidRPr="0043258E" w:rsidRDefault="00114021" w:rsidP="00114021">
      <w:pPr>
        <w:numPr>
          <w:ilvl w:val="0"/>
          <w:numId w:val="4"/>
        </w:numPr>
        <w:tabs>
          <w:tab w:val="left" w:pos="993"/>
        </w:tabs>
        <w:spacing w:line="235" w:lineRule="auto"/>
        <w:jc w:val="both"/>
        <w:rPr>
          <w:i/>
        </w:rPr>
      </w:pPr>
      <w:r w:rsidRPr="0043258E">
        <w:t>Пат. 72788 Российская Федерация, МПК</w:t>
      </w:r>
      <w:proofErr w:type="gramStart"/>
      <w:r w:rsidRPr="0043258E">
        <w:rPr>
          <w:vertAlign w:val="superscript"/>
        </w:rPr>
        <w:t>7</w:t>
      </w:r>
      <w:proofErr w:type="gramEnd"/>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 А., Куликов М. Н., Ляшенко А. В., Романченко Л. А., Солопов А. А.</w:t>
      </w:r>
      <w:proofErr w:type="gramStart"/>
      <w:r>
        <w:t xml:space="preserve"> </w:t>
      </w:r>
      <w:r w:rsidRPr="0043258E">
        <w:t>;</w:t>
      </w:r>
      <w:proofErr w:type="gramEnd"/>
      <w:r w:rsidRPr="0043258E">
        <w:t xml:space="preserve">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114021" w:rsidRPr="0043258E" w:rsidRDefault="00114021" w:rsidP="00114021">
      <w:pPr>
        <w:tabs>
          <w:tab w:val="left" w:pos="993"/>
        </w:tabs>
        <w:spacing w:line="235" w:lineRule="auto"/>
        <w:ind w:left="720"/>
        <w:jc w:val="both"/>
        <w:rPr>
          <w:i/>
          <w:sz w:val="20"/>
          <w:szCs w:val="20"/>
        </w:rPr>
      </w:pPr>
    </w:p>
    <w:p w:rsidR="00114021" w:rsidRPr="0043258E" w:rsidRDefault="00114021" w:rsidP="00114021">
      <w:pPr>
        <w:tabs>
          <w:tab w:val="left" w:pos="993"/>
        </w:tabs>
        <w:spacing w:line="235" w:lineRule="auto"/>
        <w:jc w:val="center"/>
        <w:rPr>
          <w:b/>
        </w:rPr>
      </w:pPr>
      <w:r w:rsidRPr="0043258E">
        <w:rPr>
          <w:b/>
        </w:rPr>
        <w:t>4. Требования к оформлению электронной версии</w:t>
      </w:r>
    </w:p>
    <w:p w:rsidR="00114021" w:rsidRPr="0043258E" w:rsidRDefault="00114021" w:rsidP="00114021">
      <w:pPr>
        <w:tabs>
          <w:tab w:val="left" w:pos="993"/>
          <w:tab w:val="left" w:pos="1560"/>
        </w:tabs>
        <w:spacing w:line="235" w:lineRule="auto"/>
        <w:ind w:left="709"/>
        <w:jc w:val="both"/>
        <w:rPr>
          <w:sz w:val="20"/>
          <w:szCs w:val="20"/>
        </w:rPr>
      </w:pPr>
    </w:p>
    <w:p w:rsidR="00114021" w:rsidRPr="0043258E" w:rsidRDefault="00114021" w:rsidP="00114021">
      <w:pPr>
        <w:numPr>
          <w:ilvl w:val="1"/>
          <w:numId w:val="4"/>
        </w:numPr>
        <w:tabs>
          <w:tab w:val="left" w:pos="993"/>
          <w:tab w:val="left" w:pos="1560"/>
        </w:tabs>
        <w:spacing w:line="235" w:lineRule="auto"/>
        <w:ind w:left="0"/>
        <w:jc w:val="both"/>
      </w:pPr>
      <w:r w:rsidRPr="0043258E">
        <w:t xml:space="preserve">Текст рукописи должен быть представлен в виде одного файла на </w:t>
      </w:r>
      <w:r w:rsidRPr="0043258E">
        <w:rPr>
          <w:lang w:val="en-US"/>
        </w:rPr>
        <w:t>CD</w:t>
      </w:r>
      <w:r w:rsidRPr="0043258E">
        <w:t xml:space="preserve">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w:t>
      </w:r>
      <w:r w:rsidRPr="0043258E">
        <w:t>т</w:t>
      </w:r>
      <w:r w:rsidRPr="0043258E">
        <w:t xml:space="preserve">вии с п.3.1, межстрочный интервал одинарный, величина отступа </w:t>
      </w:r>
      <w:r>
        <w:t>первой строки 1,2</w:t>
      </w:r>
      <w:r w:rsidRPr="0043258E">
        <w:t>5.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114021" w:rsidRPr="0043258E" w:rsidRDefault="00114021" w:rsidP="00114021">
      <w:pPr>
        <w:numPr>
          <w:ilvl w:val="1"/>
          <w:numId w:val="4"/>
        </w:numPr>
        <w:tabs>
          <w:tab w:val="left" w:pos="993"/>
        </w:tabs>
        <w:spacing w:line="235" w:lineRule="auto"/>
        <w:ind w:left="0"/>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w:t>
      </w:r>
      <w:r w:rsidRPr="0043258E">
        <w:t>а</w:t>
      </w:r>
      <w:r w:rsidRPr="0043258E">
        <w:t>тинские – курсивом. Запись химических элементов – обычным шрифтом. Векторы – п</w:t>
      </w:r>
      <w:r w:rsidRPr="0043258E">
        <w:t>о</w:t>
      </w:r>
      <w:r w:rsidRPr="0043258E">
        <w:t>лужирным шрифтом.</w:t>
      </w:r>
    </w:p>
    <w:p w:rsidR="00114021" w:rsidRPr="0043258E" w:rsidRDefault="00114021" w:rsidP="00114021">
      <w:pPr>
        <w:numPr>
          <w:ilvl w:val="1"/>
          <w:numId w:val="4"/>
        </w:numPr>
        <w:tabs>
          <w:tab w:val="left" w:pos="993"/>
        </w:tabs>
        <w:spacing w:line="235" w:lineRule="auto"/>
        <w:ind w:left="0"/>
        <w:jc w:val="both"/>
      </w:pPr>
      <w:r w:rsidRPr="0043258E">
        <w:t>Диаграммы, графики и фотографии должны быть выполнены в черно-белом цвете.</w:t>
      </w:r>
    </w:p>
    <w:p w:rsidR="00114021" w:rsidRPr="0043258E" w:rsidRDefault="00114021" w:rsidP="00114021">
      <w:pPr>
        <w:tabs>
          <w:tab w:val="left" w:pos="993"/>
        </w:tabs>
        <w:spacing w:line="235" w:lineRule="auto"/>
        <w:jc w:val="both"/>
        <w:rPr>
          <w:i/>
          <w:sz w:val="20"/>
          <w:szCs w:val="20"/>
        </w:rPr>
      </w:pPr>
    </w:p>
    <w:p w:rsidR="00114021" w:rsidRPr="0043258E" w:rsidRDefault="00114021" w:rsidP="00114021">
      <w:pPr>
        <w:tabs>
          <w:tab w:val="left" w:pos="993"/>
        </w:tabs>
        <w:spacing w:line="235" w:lineRule="auto"/>
        <w:jc w:val="center"/>
        <w:rPr>
          <w:i/>
        </w:rPr>
      </w:pPr>
      <w:r w:rsidRPr="0043258E">
        <w:rPr>
          <w:i/>
        </w:rPr>
        <w:t>Рукописи не возвращаются</w:t>
      </w:r>
    </w:p>
    <w:p w:rsidR="00114021" w:rsidRPr="0043258E" w:rsidRDefault="00114021" w:rsidP="00355BF9">
      <w:pPr>
        <w:widowControl w:val="0"/>
        <w:jc w:val="center"/>
      </w:pPr>
    </w:p>
    <w:p w:rsidR="00114021" w:rsidRPr="0043258E" w:rsidRDefault="00114021" w:rsidP="00114021">
      <w:pPr>
        <w:jc w:val="center"/>
        <w:rPr>
          <w:b/>
        </w:rPr>
      </w:pPr>
    </w:p>
    <w:p w:rsidR="00114021" w:rsidRPr="001F7204" w:rsidRDefault="00114021" w:rsidP="00114021">
      <w:pPr>
        <w:jc w:val="center"/>
        <w:rPr>
          <w:b/>
        </w:rPr>
      </w:pPr>
      <w:r w:rsidRPr="001F7204">
        <w:rPr>
          <w:b/>
        </w:rPr>
        <w:t xml:space="preserve">ПРАВИЛА </w:t>
      </w:r>
      <w:r>
        <w:rPr>
          <w:b/>
        </w:rPr>
        <w:t>ПУБЛИКАЦИИ</w:t>
      </w:r>
    </w:p>
    <w:p w:rsidR="00114021" w:rsidRPr="0043258E" w:rsidRDefault="00114021" w:rsidP="00114021">
      <w:pPr>
        <w:jc w:val="center"/>
      </w:pPr>
      <w:r w:rsidRPr="001F7204">
        <w:t>в Центре специальной информации</w:t>
      </w:r>
    </w:p>
    <w:p w:rsidR="00114021" w:rsidRPr="0043258E" w:rsidRDefault="00114021" w:rsidP="00114021">
      <w:pPr>
        <w:jc w:val="center"/>
      </w:pPr>
      <w:r w:rsidRPr="0043258E">
        <w:t>ОАО «Институт критических технологий»</w:t>
      </w:r>
    </w:p>
    <w:p w:rsidR="00114021" w:rsidRPr="0043258E" w:rsidRDefault="00114021" w:rsidP="00114021">
      <w:pPr>
        <w:jc w:val="center"/>
      </w:pPr>
    </w:p>
    <w:p w:rsidR="00114021" w:rsidRDefault="00114021" w:rsidP="00114021">
      <w:pPr>
        <w:ind w:firstLine="709"/>
        <w:jc w:val="both"/>
      </w:pPr>
      <w:r w:rsidRPr="0043258E">
        <w:t xml:space="preserve">ОАО «Институт критических технологий» </w:t>
      </w:r>
      <w:r>
        <w:t>принимает</w:t>
      </w:r>
      <w:r w:rsidRPr="0043258E">
        <w:t xml:space="preserve"> от авторов </w:t>
      </w:r>
      <w:r>
        <w:t>для публикации в спецвыпусках статии и обзоры, монографии</w:t>
      </w:r>
      <w:r w:rsidRPr="0043258E">
        <w:t xml:space="preserve"> по следующей тематике: гетеромагнитная микр</w:t>
      </w:r>
      <w:proofErr w:type="gramStart"/>
      <w:r w:rsidRPr="0043258E">
        <w:t>о-</w:t>
      </w:r>
      <w:proofErr w:type="gramEnd"/>
      <w:r w:rsidRPr="0043258E">
        <w:t xml:space="preserve">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r>
        <w:t xml:space="preserve">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Документы направляются в ОАО «Институт критических технологий</w:t>
      </w:r>
      <w:r w:rsidR="002F63DC">
        <w:rPr>
          <w:rFonts w:ascii="Times New Roman" w:hAnsi="Times New Roman"/>
          <w:sz w:val="24"/>
          <w:szCs w:val="24"/>
        </w:rPr>
        <w:t xml:space="preserve">» на имя генерального </w:t>
      </w:r>
      <w:proofErr w:type="gramStart"/>
      <w:r w:rsidR="002F63DC">
        <w:rPr>
          <w:rFonts w:ascii="Times New Roman" w:hAnsi="Times New Roman"/>
          <w:sz w:val="24"/>
          <w:szCs w:val="24"/>
        </w:rPr>
        <w:t>директора-</w:t>
      </w:r>
      <w:r w:rsidRPr="00114021">
        <w:rPr>
          <w:rFonts w:ascii="Times New Roman" w:hAnsi="Times New Roman"/>
          <w:sz w:val="24"/>
          <w:szCs w:val="24"/>
        </w:rPr>
        <w:t>генерального</w:t>
      </w:r>
      <w:proofErr w:type="gramEnd"/>
      <w:r w:rsidRPr="00114021">
        <w:rPr>
          <w:rFonts w:ascii="Times New Roman" w:hAnsi="Times New Roman"/>
          <w:sz w:val="24"/>
          <w:szCs w:val="24"/>
        </w:rPr>
        <w:t xml:space="preserve"> конструктора А. В. Ляшенко по адресу: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Россия, 410040, г. Саратов, пр. 50 лет Октября, 110А.</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Тел.: 8(8452) 63-28-20, 8(8452) 34-08-70</w:t>
      </w:r>
    </w:p>
    <w:p w:rsidR="00114021" w:rsidRPr="00114021" w:rsidRDefault="00415371" w:rsidP="00114021">
      <w:pPr>
        <w:pStyle w:val="aff4"/>
        <w:tabs>
          <w:tab w:val="left" w:pos="993"/>
        </w:tabs>
        <w:ind w:left="0" w:firstLine="709"/>
        <w:jc w:val="both"/>
        <w:rPr>
          <w:rFonts w:ascii="Times New Roman" w:hAnsi="Times New Roman"/>
          <w:sz w:val="24"/>
          <w:szCs w:val="24"/>
        </w:rPr>
      </w:pPr>
      <w:r>
        <w:rPr>
          <w:rFonts w:ascii="Times New Roman" w:hAnsi="Times New Roman"/>
          <w:noProof/>
          <w:sz w:val="24"/>
          <w:szCs w:val="24"/>
          <w:lang w:eastAsia="ru-RU"/>
        </w:rPr>
        <w:pict>
          <v:shape id="_x0000_s1798820" type="#_x0000_t202" style="position:absolute;left:0;text-align:left;margin-left:209.8pt;margin-top:512.55pt;width:43.5pt;height:31.5pt;z-index:251722752" stroked="f">
            <v:textbox>
              <w:txbxContent>
                <w:p w:rsidR="00191DEC" w:rsidRDefault="00191DEC"/>
              </w:txbxContent>
            </v:textbox>
          </v:shape>
        </w:pict>
      </w:r>
      <w:r w:rsidR="00114021" w:rsidRPr="00114021">
        <w:rPr>
          <w:rFonts w:ascii="Times New Roman" w:hAnsi="Times New Roman"/>
          <w:sz w:val="24"/>
          <w:szCs w:val="24"/>
        </w:rPr>
        <w:t>Факс: 8(8452) 48-11-83, 8(8452) 34-08-70</w:t>
      </w:r>
    </w:p>
    <w:p w:rsidR="00BA040C" w:rsidRPr="00BA040C" w:rsidRDefault="00172F43" w:rsidP="004B7BE6">
      <w:pPr>
        <w:pageBreakBefore/>
        <w:spacing w:line="221" w:lineRule="auto"/>
        <w:jc w:val="center"/>
        <w:rPr>
          <w:caps/>
        </w:rPr>
      </w:pPr>
      <w:r w:rsidRPr="00926437">
        <w:rPr>
          <w:caps/>
        </w:rPr>
        <w:lastRenderedPageBreak/>
        <w:t>Содержание</w:t>
      </w:r>
    </w:p>
    <w:p w:rsidR="00BE1E10" w:rsidRDefault="00BE1E10" w:rsidP="005015B6">
      <w:pPr>
        <w:jc w:val="center"/>
        <w:rPr>
          <w:caps/>
          <w:sz w:val="16"/>
          <w:szCs w:val="16"/>
        </w:rPr>
      </w:pPr>
    </w:p>
    <w:tbl>
      <w:tblPr>
        <w:tblW w:w="9356" w:type="dxa"/>
        <w:tblInd w:w="-34" w:type="dxa"/>
        <w:tblLayout w:type="fixed"/>
        <w:tblLook w:val="04A0"/>
      </w:tblPr>
      <w:tblGrid>
        <w:gridCol w:w="8647"/>
        <w:gridCol w:w="709"/>
      </w:tblGrid>
      <w:tr w:rsidR="00BE79E5" w:rsidRPr="003A47E3" w:rsidTr="00BE79E5">
        <w:tc>
          <w:tcPr>
            <w:tcW w:w="8647" w:type="dxa"/>
          </w:tcPr>
          <w:p w:rsidR="00BE79E5" w:rsidRPr="00BE79E5" w:rsidRDefault="00BE79E5" w:rsidP="00BE79E5">
            <w:pPr>
              <w:ind w:right="-250" w:firstLine="709"/>
              <w:jc w:val="both"/>
              <w:rPr>
                <w:b/>
                <w:caps/>
              </w:rPr>
            </w:pPr>
            <w:r w:rsidRPr="00BE79E5">
              <w:rPr>
                <w:spacing w:val="30"/>
              </w:rPr>
              <w:t>Предисловие</w:t>
            </w:r>
            <w:r w:rsidRPr="00BE79E5">
              <w:rPr>
                <w:spacing w:val="20"/>
              </w:rPr>
              <w:t>…………………………………………………….………..</w:t>
            </w:r>
          </w:p>
        </w:tc>
        <w:tc>
          <w:tcPr>
            <w:tcW w:w="709" w:type="dxa"/>
            <w:vAlign w:val="bottom"/>
          </w:tcPr>
          <w:p w:rsidR="00BE79E5" w:rsidRPr="00BE79E5" w:rsidRDefault="00BE79E5" w:rsidP="00BE79E5">
            <w:pPr>
              <w:ind w:firstLine="34"/>
              <w:jc w:val="right"/>
              <w:rPr>
                <w:caps/>
              </w:rPr>
            </w:pPr>
            <w:r w:rsidRPr="00BE79E5">
              <w:rPr>
                <w:caps/>
              </w:rPr>
              <w:t>3</w:t>
            </w:r>
          </w:p>
        </w:tc>
      </w:tr>
      <w:tr w:rsidR="00BE79E5" w:rsidRPr="003A47E3" w:rsidTr="00BE79E5">
        <w:tc>
          <w:tcPr>
            <w:tcW w:w="8647" w:type="dxa"/>
          </w:tcPr>
          <w:p w:rsidR="00BE79E5" w:rsidRPr="00BE79E5" w:rsidRDefault="00BE79E5" w:rsidP="00BE79E5">
            <w:pPr>
              <w:jc w:val="center"/>
              <w:rPr>
                <w:b/>
                <w:sz w:val="20"/>
                <w:szCs w:val="20"/>
              </w:rPr>
            </w:pPr>
          </w:p>
          <w:p w:rsidR="00BE79E5" w:rsidRPr="00BE79E5" w:rsidRDefault="00BE79E5" w:rsidP="00BE79E5">
            <w:pPr>
              <w:jc w:val="center"/>
              <w:rPr>
                <w:b/>
              </w:rPr>
            </w:pPr>
            <w:r w:rsidRPr="00BE79E5">
              <w:rPr>
                <w:b/>
              </w:rPr>
              <w:t>Теоретические и экспериментальные исследования,</w:t>
            </w:r>
          </w:p>
          <w:p w:rsidR="00BE79E5" w:rsidRPr="00BE79E5" w:rsidRDefault="00BE79E5" w:rsidP="00BE79E5">
            <w:pPr>
              <w:pStyle w:val="aff4"/>
              <w:tabs>
                <w:tab w:val="left" w:pos="1134"/>
              </w:tabs>
              <w:spacing w:after="0" w:line="240" w:lineRule="auto"/>
              <w:ind w:left="0" w:firstLine="709"/>
              <w:jc w:val="center"/>
              <w:rPr>
                <w:rFonts w:ascii="Times New Roman" w:hAnsi="Times New Roman"/>
                <w:b/>
                <w:sz w:val="24"/>
                <w:szCs w:val="24"/>
                <w:lang w:bidi="en-US"/>
              </w:rPr>
            </w:pPr>
            <w:r w:rsidRPr="00BE79E5">
              <w:rPr>
                <w:rFonts w:ascii="Times New Roman" w:hAnsi="Times New Roman"/>
                <w:b/>
                <w:sz w:val="24"/>
                <w:szCs w:val="24"/>
                <w:lang w:bidi="en-US"/>
              </w:rPr>
              <w:t>компьютерные технологии</w:t>
            </w:r>
          </w:p>
          <w:p w:rsidR="00BE79E5" w:rsidRPr="00BE79E5" w:rsidRDefault="00BE79E5" w:rsidP="00BE79E5">
            <w:pPr>
              <w:pStyle w:val="aff4"/>
              <w:tabs>
                <w:tab w:val="left" w:pos="1134"/>
              </w:tabs>
              <w:spacing w:after="0" w:line="240" w:lineRule="auto"/>
              <w:ind w:left="0" w:firstLine="709"/>
              <w:jc w:val="center"/>
              <w:rPr>
                <w:rFonts w:ascii="Times New Roman" w:hAnsi="Times New Roman"/>
                <w:i/>
                <w:sz w:val="20"/>
                <w:szCs w:val="20"/>
                <w:lang w:bidi="en-US"/>
              </w:rPr>
            </w:pPr>
          </w:p>
        </w:tc>
        <w:tc>
          <w:tcPr>
            <w:tcW w:w="709" w:type="dxa"/>
            <w:vAlign w:val="bottom"/>
          </w:tcPr>
          <w:p w:rsidR="00BE79E5" w:rsidRPr="00BE79E5" w:rsidRDefault="00BE79E5" w:rsidP="00BE79E5">
            <w:pPr>
              <w:ind w:firstLine="34"/>
              <w:jc w:val="right"/>
              <w:rPr>
                <w:color w:val="FF0000"/>
                <w:spacing w:val="20"/>
              </w:rPr>
            </w:pPr>
          </w:p>
        </w:tc>
      </w:tr>
      <w:tr w:rsidR="00BE79E5" w:rsidRPr="00C3685D" w:rsidTr="00BE79E5">
        <w:tc>
          <w:tcPr>
            <w:tcW w:w="8647" w:type="dxa"/>
          </w:tcPr>
          <w:p w:rsidR="00BE79E5" w:rsidRPr="00BE79E5" w:rsidRDefault="00BE79E5" w:rsidP="00BE79E5">
            <w:pPr>
              <w:pStyle w:val="aff9"/>
              <w:ind w:firstLine="743"/>
              <w:jc w:val="both"/>
              <w:rPr>
                <w:rFonts w:ascii="Times New Roman" w:hAnsi="Times New Roman"/>
                <w:sz w:val="24"/>
              </w:rPr>
            </w:pPr>
            <w:r w:rsidRPr="00BE79E5">
              <w:rPr>
                <w:rFonts w:ascii="Times New Roman" w:hAnsi="Times New Roman"/>
                <w:i/>
                <w:sz w:val="24"/>
              </w:rPr>
              <w:t>Высоцкий С. Л</w:t>
            </w:r>
            <w:r w:rsidRPr="00BE79E5">
              <w:rPr>
                <w:rFonts w:ascii="Times New Roman" w:hAnsi="Times New Roman"/>
                <w:sz w:val="24"/>
              </w:rPr>
              <w:t xml:space="preserve">., </w:t>
            </w:r>
            <w:r w:rsidRPr="00BE79E5">
              <w:rPr>
                <w:rFonts w:ascii="Times New Roman" w:hAnsi="Times New Roman"/>
                <w:i/>
                <w:sz w:val="24"/>
              </w:rPr>
              <w:t>Сахаров В. К</w:t>
            </w:r>
            <w:r w:rsidRPr="00BE79E5">
              <w:rPr>
                <w:rFonts w:ascii="Times New Roman" w:hAnsi="Times New Roman"/>
                <w:sz w:val="24"/>
              </w:rPr>
              <w:t xml:space="preserve">., </w:t>
            </w:r>
            <w:r w:rsidRPr="00BE79E5">
              <w:rPr>
                <w:rFonts w:ascii="Times New Roman" w:hAnsi="Times New Roman"/>
                <w:i/>
                <w:sz w:val="24"/>
              </w:rPr>
              <w:t>Филимонов Ю. А</w:t>
            </w:r>
            <w:r w:rsidRPr="00BE79E5">
              <w:rPr>
                <w:rFonts w:ascii="Times New Roman" w:hAnsi="Times New Roman"/>
                <w:sz w:val="24"/>
              </w:rPr>
              <w:t xml:space="preserve">., </w:t>
            </w:r>
            <w:r w:rsidRPr="00BE79E5">
              <w:rPr>
                <w:rFonts w:ascii="Times New Roman" w:hAnsi="Times New Roman"/>
                <w:i/>
                <w:sz w:val="24"/>
              </w:rPr>
              <w:t>Хивинцев Ю. В</w:t>
            </w:r>
            <w:r w:rsidRPr="00BE79E5">
              <w:rPr>
                <w:rFonts w:ascii="Times New Roman" w:hAnsi="Times New Roman"/>
                <w:sz w:val="24"/>
              </w:rPr>
              <w:t>. Гибр</w:t>
            </w:r>
            <w:r w:rsidRPr="00BE79E5">
              <w:rPr>
                <w:rFonts w:ascii="Times New Roman" w:hAnsi="Times New Roman"/>
                <w:sz w:val="24"/>
              </w:rPr>
              <w:t>и</w:t>
            </w:r>
            <w:r w:rsidRPr="00BE79E5">
              <w:rPr>
                <w:rFonts w:ascii="Times New Roman" w:hAnsi="Times New Roman"/>
                <w:sz w:val="24"/>
              </w:rPr>
              <w:t>дизация спинволновых мод периодической решетки из микроволноводов………..</w:t>
            </w:r>
          </w:p>
        </w:tc>
        <w:tc>
          <w:tcPr>
            <w:tcW w:w="709" w:type="dxa"/>
            <w:vAlign w:val="bottom"/>
          </w:tcPr>
          <w:p w:rsidR="00BE79E5" w:rsidRPr="00BE79E5" w:rsidRDefault="00BE79E5" w:rsidP="00BE79E5">
            <w:pPr>
              <w:jc w:val="right"/>
              <w:rPr>
                <w:spacing w:val="20"/>
              </w:rPr>
            </w:pPr>
            <w:r w:rsidRPr="00BE79E5">
              <w:rPr>
                <w:spacing w:val="20"/>
              </w:rPr>
              <w:t>4</w:t>
            </w:r>
          </w:p>
        </w:tc>
      </w:tr>
      <w:tr w:rsidR="00BE79E5" w:rsidRPr="00920983" w:rsidTr="00BE79E5">
        <w:tc>
          <w:tcPr>
            <w:tcW w:w="8647" w:type="dxa"/>
          </w:tcPr>
          <w:p w:rsidR="00BE79E5" w:rsidRPr="00BE79E5" w:rsidRDefault="00BE79E5" w:rsidP="00BE79E5">
            <w:pPr>
              <w:tabs>
                <w:tab w:val="left" w:pos="0"/>
              </w:tabs>
              <w:ind w:firstLine="743"/>
              <w:jc w:val="both"/>
            </w:pPr>
            <w:r w:rsidRPr="00BE79E5">
              <w:rPr>
                <w:i/>
              </w:rPr>
              <w:t>Байбурин В. Б</w:t>
            </w:r>
            <w:r w:rsidRPr="00BE79E5">
              <w:t xml:space="preserve">., </w:t>
            </w:r>
            <w:r w:rsidRPr="00BE79E5">
              <w:rPr>
                <w:i/>
              </w:rPr>
              <w:t>Мантуров А. О</w:t>
            </w:r>
            <w:r w:rsidRPr="00BE79E5">
              <w:t xml:space="preserve">., </w:t>
            </w:r>
            <w:r w:rsidRPr="00BE79E5">
              <w:rPr>
                <w:i/>
              </w:rPr>
              <w:t>Мантурова И. А</w:t>
            </w:r>
            <w:r w:rsidRPr="00BE79E5">
              <w:t xml:space="preserve">., </w:t>
            </w:r>
            <w:r w:rsidRPr="00BE79E5">
              <w:rPr>
                <w:i/>
              </w:rPr>
              <w:t>Глазков В. П</w:t>
            </w:r>
            <w:r w:rsidRPr="00BE79E5">
              <w:t>. Экон</w:t>
            </w:r>
            <w:r w:rsidRPr="00BE79E5">
              <w:t>о</w:t>
            </w:r>
            <w:r w:rsidRPr="00BE79E5">
              <w:t>мичный программно-аппаратный комплекс для радиомониторинга и обнаруж</w:t>
            </w:r>
            <w:r w:rsidRPr="00BE79E5">
              <w:t>е</w:t>
            </w:r>
            <w:r w:rsidRPr="00BE79E5">
              <w:t>ния сигналов побочных электромагнитных излучений и наводок…………………..</w:t>
            </w:r>
          </w:p>
        </w:tc>
        <w:tc>
          <w:tcPr>
            <w:tcW w:w="709" w:type="dxa"/>
            <w:vAlign w:val="bottom"/>
          </w:tcPr>
          <w:p w:rsidR="00BE79E5" w:rsidRPr="00BE79E5" w:rsidRDefault="00BE79E5" w:rsidP="00BE79E5">
            <w:pPr>
              <w:jc w:val="right"/>
              <w:rPr>
                <w:spacing w:val="20"/>
              </w:rPr>
            </w:pPr>
            <w:r w:rsidRPr="00BE79E5">
              <w:rPr>
                <w:spacing w:val="20"/>
              </w:rPr>
              <w:t>9</w:t>
            </w:r>
          </w:p>
        </w:tc>
      </w:tr>
      <w:tr w:rsidR="00BE79E5" w:rsidRPr="00153F4D" w:rsidTr="00BE79E5">
        <w:tc>
          <w:tcPr>
            <w:tcW w:w="8647" w:type="dxa"/>
          </w:tcPr>
          <w:p w:rsidR="00BE79E5" w:rsidRPr="00BE79E5" w:rsidRDefault="00BE79E5" w:rsidP="00BE79E5">
            <w:pPr>
              <w:pStyle w:val="2d"/>
              <w:shd w:val="clear" w:color="auto" w:fill="auto"/>
              <w:spacing w:after="0" w:line="240" w:lineRule="auto"/>
              <w:ind w:firstLine="743"/>
              <w:jc w:val="both"/>
              <w:rPr>
                <w:rFonts w:ascii="Times New Roman" w:hAnsi="Times New Roman" w:cs="Times New Roman"/>
                <w:b/>
                <w:iCs/>
                <w:kern w:val="24"/>
                <w:sz w:val="24"/>
                <w:szCs w:val="24"/>
              </w:rPr>
            </w:pPr>
            <w:r w:rsidRPr="00BE79E5">
              <w:rPr>
                <w:rFonts w:ascii="Times New Roman" w:hAnsi="Times New Roman" w:cs="Times New Roman"/>
                <w:i/>
                <w:iCs/>
                <w:kern w:val="24"/>
                <w:sz w:val="24"/>
                <w:szCs w:val="24"/>
              </w:rPr>
              <w:t>Плеханов О. С</w:t>
            </w:r>
            <w:r w:rsidRPr="00BE79E5">
              <w:rPr>
                <w:rFonts w:ascii="Times New Roman" w:hAnsi="Times New Roman" w:cs="Times New Roman"/>
                <w:iCs/>
                <w:kern w:val="24"/>
                <w:sz w:val="24"/>
                <w:szCs w:val="24"/>
              </w:rPr>
              <w:t>. Бесконтактные методы измерения динамических перем</w:t>
            </w:r>
            <w:r w:rsidRPr="00BE79E5">
              <w:rPr>
                <w:rFonts w:ascii="Times New Roman" w:hAnsi="Times New Roman" w:cs="Times New Roman"/>
                <w:iCs/>
                <w:kern w:val="24"/>
                <w:sz w:val="24"/>
                <w:szCs w:val="24"/>
              </w:rPr>
              <w:t>е</w:t>
            </w:r>
            <w:r w:rsidRPr="00BE79E5">
              <w:rPr>
                <w:rFonts w:ascii="Times New Roman" w:hAnsi="Times New Roman" w:cs="Times New Roman"/>
                <w:iCs/>
                <w:kern w:val="24"/>
                <w:sz w:val="24"/>
                <w:szCs w:val="24"/>
              </w:rPr>
              <w:t>щений…………………………………………………………………………………….</w:t>
            </w:r>
          </w:p>
        </w:tc>
        <w:tc>
          <w:tcPr>
            <w:tcW w:w="709" w:type="dxa"/>
            <w:vAlign w:val="bottom"/>
          </w:tcPr>
          <w:p w:rsidR="00BE79E5" w:rsidRPr="00BE79E5" w:rsidRDefault="00BE79E5" w:rsidP="00BE79E5">
            <w:pPr>
              <w:jc w:val="right"/>
              <w:rPr>
                <w:spacing w:val="20"/>
              </w:rPr>
            </w:pPr>
            <w:r w:rsidRPr="00BE79E5">
              <w:rPr>
                <w:spacing w:val="20"/>
              </w:rPr>
              <w:t>14</w:t>
            </w:r>
          </w:p>
        </w:tc>
      </w:tr>
      <w:tr w:rsidR="00BE79E5" w:rsidRPr="009D321A" w:rsidTr="00BE79E5">
        <w:tc>
          <w:tcPr>
            <w:tcW w:w="8647" w:type="dxa"/>
          </w:tcPr>
          <w:p w:rsidR="00BE79E5" w:rsidRPr="003B2C32" w:rsidRDefault="00BE79E5" w:rsidP="00BE79E5">
            <w:pPr>
              <w:tabs>
                <w:tab w:val="left" w:pos="1204"/>
              </w:tabs>
              <w:ind w:firstLine="743"/>
              <w:jc w:val="both"/>
              <w:rPr>
                <w:shd w:val="clear" w:color="auto" w:fill="FFFFFF"/>
              </w:rPr>
            </w:pPr>
            <w:r w:rsidRPr="003B2C32">
              <w:rPr>
                <w:i/>
                <w:shd w:val="clear" w:color="auto" w:fill="FFFFFF"/>
              </w:rPr>
              <w:t>Хвалин А. Л</w:t>
            </w:r>
            <w:r w:rsidRPr="003B2C32">
              <w:rPr>
                <w:shd w:val="clear" w:color="auto" w:fill="FFFFFF"/>
              </w:rPr>
              <w:t xml:space="preserve">., </w:t>
            </w:r>
            <w:r w:rsidRPr="003B2C32">
              <w:rPr>
                <w:i/>
                <w:spacing w:val="-2"/>
              </w:rPr>
              <w:t>Титков</w:t>
            </w:r>
            <w:r w:rsidRPr="003B2C32">
              <w:rPr>
                <w:i/>
                <w:shd w:val="clear" w:color="auto" w:fill="FFFFFF"/>
              </w:rPr>
              <w:t xml:space="preserve"> </w:t>
            </w:r>
            <w:r w:rsidRPr="003B2C32">
              <w:rPr>
                <w:i/>
                <w:spacing w:val="-2"/>
              </w:rPr>
              <w:t>А. А</w:t>
            </w:r>
            <w:r w:rsidRPr="003B2C32">
              <w:rPr>
                <w:spacing w:val="-2"/>
              </w:rPr>
              <w:t xml:space="preserve">. </w:t>
            </w:r>
            <w:r w:rsidRPr="003B2C32">
              <w:rPr>
                <w:shd w:val="clear" w:color="auto" w:fill="FFFFFF"/>
              </w:rPr>
              <w:t>Четырехканальный микрополосковый делитель мощности с улучшенными характеристиками………………………………………..</w:t>
            </w:r>
          </w:p>
        </w:tc>
        <w:tc>
          <w:tcPr>
            <w:tcW w:w="709" w:type="dxa"/>
            <w:vAlign w:val="bottom"/>
          </w:tcPr>
          <w:p w:rsidR="00BE79E5" w:rsidRPr="003B2C32" w:rsidRDefault="00BE79E5" w:rsidP="00BE79E5">
            <w:pPr>
              <w:jc w:val="right"/>
              <w:rPr>
                <w:spacing w:val="20"/>
              </w:rPr>
            </w:pPr>
            <w:r w:rsidRPr="003B2C32">
              <w:rPr>
                <w:spacing w:val="20"/>
              </w:rPr>
              <w:t>20</w:t>
            </w:r>
          </w:p>
        </w:tc>
      </w:tr>
      <w:tr w:rsidR="00BE79E5" w:rsidRPr="00C3685D" w:rsidTr="00BE79E5">
        <w:tc>
          <w:tcPr>
            <w:tcW w:w="8647" w:type="dxa"/>
          </w:tcPr>
          <w:p w:rsidR="00BE79E5" w:rsidRPr="00BE79E5" w:rsidRDefault="00BE79E5" w:rsidP="00BE79E5">
            <w:pPr>
              <w:ind w:firstLine="743"/>
              <w:jc w:val="both"/>
            </w:pPr>
            <w:r w:rsidRPr="00BE79E5">
              <w:rPr>
                <w:i/>
              </w:rPr>
              <w:t>Черкасова О. А</w:t>
            </w:r>
            <w:r w:rsidRPr="00BE79E5">
              <w:t>.,</w:t>
            </w:r>
            <w:r w:rsidRPr="00BE79E5">
              <w:rPr>
                <w:rFonts w:eastAsia="Calibri"/>
                <w:spacing w:val="-4"/>
              </w:rPr>
              <w:t xml:space="preserve"> </w:t>
            </w:r>
            <w:r w:rsidRPr="00BE79E5">
              <w:rPr>
                <w:rFonts w:eastAsia="Calibri"/>
                <w:i/>
                <w:spacing w:val="-4"/>
              </w:rPr>
              <w:t>Кивокурцев</w:t>
            </w:r>
            <w:r w:rsidRPr="00BE79E5">
              <w:rPr>
                <w:i/>
              </w:rPr>
              <w:t xml:space="preserve"> </w:t>
            </w:r>
            <w:r w:rsidRPr="00BE79E5">
              <w:rPr>
                <w:rFonts w:eastAsia="Calibri"/>
                <w:i/>
                <w:spacing w:val="-4"/>
              </w:rPr>
              <w:t>А. Ю</w:t>
            </w:r>
            <w:r w:rsidRPr="00BE79E5">
              <w:rPr>
                <w:rFonts w:eastAsia="Calibri"/>
                <w:spacing w:val="-4"/>
              </w:rPr>
              <w:t xml:space="preserve">. </w:t>
            </w:r>
            <w:r w:rsidRPr="00BE79E5">
              <w:t>Исследование поперечной составля</w:t>
            </w:r>
            <w:r w:rsidRPr="00BE79E5">
              <w:t>ю</w:t>
            </w:r>
            <w:r w:rsidRPr="00BE79E5">
              <w:t>щей магнитной индукции для обеспечения надежности магнитных фокусиру</w:t>
            </w:r>
            <w:r w:rsidRPr="00BE79E5">
              <w:t>ю</w:t>
            </w:r>
            <w:r w:rsidRPr="00BE79E5">
              <w:t>щих систем………………………………………………………………………………</w:t>
            </w:r>
          </w:p>
        </w:tc>
        <w:tc>
          <w:tcPr>
            <w:tcW w:w="709" w:type="dxa"/>
            <w:vAlign w:val="bottom"/>
          </w:tcPr>
          <w:p w:rsidR="00BE79E5" w:rsidRPr="00BE79E5" w:rsidRDefault="00BE79E5" w:rsidP="00BE79E5">
            <w:pPr>
              <w:jc w:val="right"/>
              <w:rPr>
                <w:spacing w:val="20"/>
              </w:rPr>
            </w:pPr>
            <w:r w:rsidRPr="00BE79E5">
              <w:rPr>
                <w:spacing w:val="20"/>
              </w:rPr>
              <w:t>29</w:t>
            </w:r>
          </w:p>
        </w:tc>
      </w:tr>
      <w:tr w:rsidR="00BE79E5" w:rsidRPr="006E00FA" w:rsidTr="00BE79E5">
        <w:tc>
          <w:tcPr>
            <w:tcW w:w="8647" w:type="dxa"/>
          </w:tcPr>
          <w:p w:rsidR="00BE79E5" w:rsidRPr="00BE79E5" w:rsidRDefault="00BE79E5" w:rsidP="00BE79E5">
            <w:pPr>
              <w:ind w:firstLine="743"/>
              <w:jc w:val="both"/>
            </w:pPr>
            <w:r w:rsidRPr="00BE79E5">
              <w:rPr>
                <w:i/>
              </w:rPr>
              <w:t>Сахаров В. К</w:t>
            </w:r>
            <w:r w:rsidRPr="00BE79E5">
              <w:t xml:space="preserve">., </w:t>
            </w:r>
            <w:r w:rsidRPr="00BE79E5">
              <w:rPr>
                <w:i/>
              </w:rPr>
              <w:t>Хивинцев Ю. В</w:t>
            </w:r>
            <w:r w:rsidRPr="00BE79E5">
              <w:t xml:space="preserve">., </w:t>
            </w:r>
            <w:r w:rsidRPr="00BE79E5">
              <w:rPr>
                <w:i/>
              </w:rPr>
              <w:t>Высоцкий С. Л</w:t>
            </w:r>
            <w:r w:rsidRPr="00BE79E5">
              <w:t xml:space="preserve">., </w:t>
            </w:r>
            <w:r w:rsidRPr="00BE79E5">
              <w:rPr>
                <w:i/>
              </w:rPr>
              <w:t>Филимонов Ю. А.</w:t>
            </w:r>
            <w:r w:rsidRPr="00BE79E5">
              <w:t xml:space="preserve"> Особе</w:t>
            </w:r>
            <w:r w:rsidRPr="00BE79E5">
              <w:t>н</w:t>
            </w:r>
            <w:r w:rsidRPr="00BE79E5">
              <w:t>ности распространения магнитостатических волн в микроволноводах с изм</w:t>
            </w:r>
            <w:r w:rsidRPr="00BE79E5">
              <w:t>е</w:t>
            </w:r>
            <w:r w:rsidRPr="00BE79E5">
              <w:t>няющейся шириной на основе пленок железоиттриевого граната………………….</w:t>
            </w:r>
          </w:p>
        </w:tc>
        <w:tc>
          <w:tcPr>
            <w:tcW w:w="709" w:type="dxa"/>
            <w:vAlign w:val="bottom"/>
          </w:tcPr>
          <w:p w:rsidR="00BE79E5" w:rsidRPr="00BE79E5" w:rsidRDefault="00BE79E5" w:rsidP="00BE79E5">
            <w:pPr>
              <w:jc w:val="right"/>
              <w:rPr>
                <w:spacing w:val="20"/>
              </w:rPr>
            </w:pPr>
            <w:r w:rsidRPr="00BE79E5">
              <w:rPr>
                <w:spacing w:val="20"/>
              </w:rPr>
              <w:t>33</w:t>
            </w:r>
          </w:p>
        </w:tc>
      </w:tr>
      <w:tr w:rsidR="00BE79E5" w:rsidRPr="009D321A" w:rsidTr="00BE79E5">
        <w:tc>
          <w:tcPr>
            <w:tcW w:w="8647" w:type="dxa"/>
          </w:tcPr>
          <w:p w:rsidR="00BE79E5" w:rsidRPr="00BE79E5" w:rsidRDefault="00BE79E5" w:rsidP="00BE79E5">
            <w:pPr>
              <w:ind w:firstLine="743"/>
              <w:jc w:val="both"/>
              <w:rPr>
                <w:spacing w:val="-1"/>
              </w:rPr>
            </w:pPr>
            <w:r w:rsidRPr="00BE79E5">
              <w:rPr>
                <w:i/>
                <w:spacing w:val="-1"/>
              </w:rPr>
              <w:t>Сердобинцев С. В</w:t>
            </w:r>
            <w:r w:rsidRPr="00BE79E5">
              <w:rPr>
                <w:spacing w:val="-1"/>
              </w:rPr>
              <w:t xml:space="preserve">., </w:t>
            </w:r>
            <w:r w:rsidRPr="00BE79E5">
              <w:rPr>
                <w:rFonts w:eastAsia="Calibri"/>
                <w:i/>
                <w:lang w:eastAsia="en-US"/>
              </w:rPr>
              <w:t>Карнаухов</w:t>
            </w:r>
            <w:r w:rsidRPr="00BE79E5">
              <w:rPr>
                <w:i/>
                <w:spacing w:val="-1"/>
              </w:rPr>
              <w:t xml:space="preserve"> </w:t>
            </w:r>
            <w:r w:rsidRPr="00BE79E5">
              <w:rPr>
                <w:rFonts w:eastAsia="Calibri"/>
                <w:i/>
                <w:lang w:eastAsia="en-US"/>
              </w:rPr>
              <w:t>А. С</w:t>
            </w:r>
            <w:r w:rsidRPr="00BE79E5">
              <w:rPr>
                <w:rFonts w:eastAsia="Calibri"/>
                <w:lang w:eastAsia="en-US"/>
              </w:rPr>
              <w:t xml:space="preserve">., </w:t>
            </w:r>
            <w:r w:rsidRPr="00BE79E5">
              <w:rPr>
                <w:rFonts w:eastAsia="Calibri"/>
                <w:i/>
                <w:lang w:eastAsia="en-US"/>
              </w:rPr>
              <w:t>Матвеев</w:t>
            </w:r>
            <w:r w:rsidRPr="00BE79E5">
              <w:rPr>
                <w:i/>
                <w:spacing w:val="-1"/>
              </w:rPr>
              <w:t xml:space="preserve"> </w:t>
            </w:r>
            <w:r w:rsidRPr="00BE79E5">
              <w:rPr>
                <w:rFonts w:eastAsia="Calibri"/>
                <w:i/>
                <w:lang w:eastAsia="en-US"/>
              </w:rPr>
              <w:t>В. С.</w:t>
            </w:r>
            <w:r w:rsidRPr="00BE79E5">
              <w:rPr>
                <w:spacing w:val="-1"/>
              </w:rPr>
              <w:t>,</w:t>
            </w:r>
            <w:r w:rsidRPr="00BE79E5">
              <w:rPr>
                <w:i/>
                <w:spacing w:val="-1"/>
              </w:rPr>
              <w:t xml:space="preserve"> Овчинников С. В</w:t>
            </w:r>
            <w:r w:rsidRPr="00BE79E5">
              <w:rPr>
                <w:spacing w:val="-1"/>
              </w:rPr>
              <w:t>. М</w:t>
            </w:r>
            <w:r w:rsidRPr="00BE79E5">
              <w:rPr>
                <w:spacing w:val="-1"/>
              </w:rPr>
              <w:t>е</w:t>
            </w:r>
            <w:r w:rsidRPr="00BE79E5">
              <w:rPr>
                <w:spacing w:val="-1"/>
              </w:rPr>
              <w:t>тод компенсации температурного влияния на информационный сигнал волоко</w:t>
            </w:r>
            <w:r w:rsidRPr="00BE79E5">
              <w:rPr>
                <w:spacing w:val="-1"/>
              </w:rPr>
              <w:t>н</w:t>
            </w:r>
            <w:r w:rsidRPr="00BE79E5">
              <w:rPr>
                <w:spacing w:val="-1"/>
              </w:rPr>
              <w:t>но-оптического гироскопа………………………………………………………………</w:t>
            </w:r>
          </w:p>
        </w:tc>
        <w:tc>
          <w:tcPr>
            <w:tcW w:w="709" w:type="dxa"/>
            <w:vAlign w:val="bottom"/>
          </w:tcPr>
          <w:p w:rsidR="00BE79E5" w:rsidRPr="00BE79E5" w:rsidRDefault="00BE79E5" w:rsidP="00BE79E5">
            <w:pPr>
              <w:jc w:val="right"/>
              <w:rPr>
                <w:spacing w:val="20"/>
              </w:rPr>
            </w:pPr>
            <w:r w:rsidRPr="00BE79E5">
              <w:rPr>
                <w:spacing w:val="20"/>
              </w:rPr>
              <w:t>48</w:t>
            </w:r>
          </w:p>
        </w:tc>
      </w:tr>
      <w:tr w:rsidR="00BE79E5" w:rsidRPr="006E00FA" w:rsidTr="00BE79E5">
        <w:tc>
          <w:tcPr>
            <w:tcW w:w="8647" w:type="dxa"/>
          </w:tcPr>
          <w:p w:rsidR="00BE79E5" w:rsidRPr="00BE79E5" w:rsidRDefault="00BE79E5" w:rsidP="00BE79E5">
            <w:pPr>
              <w:widowControl w:val="0"/>
              <w:ind w:firstLine="743"/>
              <w:jc w:val="both"/>
            </w:pPr>
            <w:r w:rsidRPr="00BE79E5">
              <w:rPr>
                <w:i/>
              </w:rPr>
              <w:t>Ляшенко А. В</w:t>
            </w:r>
            <w:r w:rsidRPr="00BE79E5">
              <w:t xml:space="preserve">., </w:t>
            </w:r>
            <w:r w:rsidRPr="00BE79E5">
              <w:rPr>
                <w:i/>
              </w:rPr>
              <w:t>Солопов А. А.</w:t>
            </w:r>
            <w:r w:rsidRPr="00BE79E5">
              <w:t xml:space="preserve">, </w:t>
            </w:r>
            <w:r w:rsidRPr="00BE79E5">
              <w:rPr>
                <w:i/>
              </w:rPr>
              <w:t>Игнатьев А. А</w:t>
            </w:r>
            <w:r w:rsidRPr="00BE79E5">
              <w:t xml:space="preserve">., </w:t>
            </w:r>
            <w:r w:rsidRPr="00BE79E5">
              <w:rPr>
                <w:i/>
              </w:rPr>
              <w:t>Проскуряков Г. М</w:t>
            </w:r>
            <w:r w:rsidRPr="00BE79E5">
              <w:t xml:space="preserve">., </w:t>
            </w:r>
            <w:r w:rsidRPr="00BE79E5">
              <w:rPr>
                <w:i/>
              </w:rPr>
              <w:t>Поздн</w:t>
            </w:r>
            <w:r w:rsidRPr="00BE79E5">
              <w:rPr>
                <w:i/>
              </w:rPr>
              <w:t>я</w:t>
            </w:r>
            <w:r w:rsidRPr="00BE79E5">
              <w:rPr>
                <w:i/>
              </w:rPr>
              <w:t>ков М. В</w:t>
            </w:r>
            <w:r w:rsidRPr="00BE79E5">
              <w:t xml:space="preserve">., </w:t>
            </w:r>
            <w:r w:rsidRPr="00BE79E5">
              <w:rPr>
                <w:i/>
              </w:rPr>
              <w:t>Васильев А. В</w:t>
            </w:r>
            <w:r w:rsidRPr="00BE79E5">
              <w:t xml:space="preserve">., </w:t>
            </w:r>
            <w:r w:rsidRPr="00BE79E5">
              <w:rPr>
                <w:i/>
              </w:rPr>
              <w:t>Спиридонов Д. М</w:t>
            </w:r>
            <w:r w:rsidRPr="00BE79E5">
              <w:t>. Полигонные испытания магнито-инерциального модуля………………………………………………………………….</w:t>
            </w:r>
          </w:p>
        </w:tc>
        <w:tc>
          <w:tcPr>
            <w:tcW w:w="709" w:type="dxa"/>
            <w:vAlign w:val="bottom"/>
          </w:tcPr>
          <w:p w:rsidR="00BE79E5" w:rsidRPr="00BE79E5" w:rsidRDefault="00BE79E5" w:rsidP="00BE79E5">
            <w:pPr>
              <w:jc w:val="right"/>
              <w:rPr>
                <w:spacing w:val="20"/>
              </w:rPr>
            </w:pPr>
            <w:r w:rsidRPr="00BE79E5">
              <w:rPr>
                <w:spacing w:val="20"/>
              </w:rPr>
              <w:t>52</w:t>
            </w:r>
          </w:p>
        </w:tc>
      </w:tr>
      <w:tr w:rsidR="00BE79E5" w:rsidRPr="003A47E3" w:rsidTr="00BE79E5">
        <w:tc>
          <w:tcPr>
            <w:tcW w:w="8647" w:type="dxa"/>
          </w:tcPr>
          <w:p w:rsidR="00BE79E5" w:rsidRPr="00BE79E5" w:rsidRDefault="00BE79E5" w:rsidP="00BE79E5">
            <w:pPr>
              <w:pStyle w:val="aff4"/>
              <w:tabs>
                <w:tab w:val="left" w:pos="1134"/>
              </w:tabs>
              <w:spacing w:after="0" w:line="240" w:lineRule="auto"/>
              <w:ind w:left="0" w:firstLine="357"/>
              <w:jc w:val="center"/>
              <w:rPr>
                <w:rFonts w:ascii="Times New Roman" w:hAnsi="Times New Roman"/>
                <w:b/>
                <w:sz w:val="20"/>
                <w:szCs w:val="20"/>
                <w:lang w:bidi="en-US"/>
              </w:rPr>
            </w:pPr>
          </w:p>
          <w:p w:rsidR="00BE79E5" w:rsidRPr="00BE79E5" w:rsidRDefault="00BE79E5" w:rsidP="00BE79E5">
            <w:pPr>
              <w:pStyle w:val="aff4"/>
              <w:tabs>
                <w:tab w:val="left" w:pos="1134"/>
              </w:tabs>
              <w:spacing w:after="0" w:line="240" w:lineRule="auto"/>
              <w:ind w:left="0" w:firstLine="357"/>
              <w:jc w:val="center"/>
              <w:rPr>
                <w:rFonts w:ascii="Times New Roman" w:hAnsi="Times New Roman"/>
                <w:b/>
                <w:sz w:val="24"/>
                <w:szCs w:val="24"/>
                <w:lang w:bidi="en-US"/>
              </w:rPr>
            </w:pPr>
            <w:r w:rsidRPr="00BE79E5">
              <w:rPr>
                <w:rFonts w:ascii="Times New Roman" w:hAnsi="Times New Roman"/>
                <w:b/>
                <w:sz w:val="24"/>
                <w:szCs w:val="24"/>
                <w:lang w:bidi="en-US"/>
              </w:rPr>
              <w:t>Методические аспекты физического образования</w:t>
            </w:r>
          </w:p>
          <w:p w:rsidR="00BE79E5" w:rsidRPr="00BE79E5" w:rsidRDefault="00BE79E5" w:rsidP="00BE79E5">
            <w:pPr>
              <w:pStyle w:val="aff4"/>
              <w:tabs>
                <w:tab w:val="left" w:pos="1134"/>
              </w:tabs>
              <w:spacing w:after="0" w:line="240" w:lineRule="auto"/>
              <w:ind w:left="0" w:firstLine="357"/>
              <w:jc w:val="center"/>
              <w:rPr>
                <w:rFonts w:ascii="Times New Roman" w:hAnsi="Times New Roman"/>
                <w:i/>
                <w:sz w:val="20"/>
                <w:szCs w:val="20"/>
                <w:lang w:bidi="en-US"/>
              </w:rPr>
            </w:pPr>
          </w:p>
        </w:tc>
        <w:tc>
          <w:tcPr>
            <w:tcW w:w="709" w:type="dxa"/>
            <w:vAlign w:val="bottom"/>
          </w:tcPr>
          <w:p w:rsidR="00BE79E5" w:rsidRPr="00BE79E5" w:rsidRDefault="00BE79E5" w:rsidP="00BE79E5">
            <w:pPr>
              <w:jc w:val="right"/>
            </w:pPr>
          </w:p>
        </w:tc>
      </w:tr>
      <w:tr w:rsidR="00BE79E5" w:rsidRPr="00392FE4" w:rsidTr="00BE79E5">
        <w:tc>
          <w:tcPr>
            <w:tcW w:w="8647" w:type="dxa"/>
          </w:tcPr>
          <w:p w:rsidR="00BE79E5" w:rsidRPr="00BE79E5" w:rsidRDefault="00BE79E5" w:rsidP="00BE79E5">
            <w:pPr>
              <w:ind w:firstLine="743"/>
              <w:jc w:val="both"/>
            </w:pPr>
            <w:r w:rsidRPr="00BE79E5">
              <w:rPr>
                <w:i/>
              </w:rPr>
              <w:t>Романченко Л. А</w:t>
            </w:r>
            <w:r w:rsidRPr="00BE79E5">
              <w:t>. Научно-исследовательский семинар и формирование компетенций у студентов, обучающихся по программе прикладной магистратуры «Магнитоэлектроника в системах защиты информации и безопасности» …………</w:t>
            </w:r>
          </w:p>
        </w:tc>
        <w:tc>
          <w:tcPr>
            <w:tcW w:w="709" w:type="dxa"/>
            <w:vAlign w:val="bottom"/>
          </w:tcPr>
          <w:p w:rsidR="00BE79E5" w:rsidRPr="00BE79E5" w:rsidRDefault="00BE79E5" w:rsidP="00BE79E5">
            <w:pPr>
              <w:jc w:val="right"/>
            </w:pPr>
            <w:r w:rsidRPr="00BE79E5">
              <w:t>59</w:t>
            </w:r>
          </w:p>
        </w:tc>
      </w:tr>
      <w:tr w:rsidR="00BE79E5" w:rsidRPr="00392FE4" w:rsidTr="00BE79E5">
        <w:tc>
          <w:tcPr>
            <w:tcW w:w="8647" w:type="dxa"/>
          </w:tcPr>
          <w:p w:rsidR="00BE79E5" w:rsidRPr="00BE79E5" w:rsidRDefault="00BE79E5" w:rsidP="00BE79E5">
            <w:pPr>
              <w:ind w:firstLine="743"/>
              <w:jc w:val="both"/>
            </w:pPr>
            <w:r w:rsidRPr="00BE79E5">
              <w:rPr>
                <w:i/>
              </w:rPr>
              <w:t>Игнатьев А. А</w:t>
            </w:r>
            <w:r w:rsidRPr="00BE79E5">
              <w:t xml:space="preserve">., </w:t>
            </w:r>
            <w:r w:rsidRPr="00BE79E5">
              <w:rPr>
                <w:i/>
              </w:rPr>
              <w:t>Кудрявцева С. П</w:t>
            </w:r>
            <w:r w:rsidRPr="00BE79E5">
              <w:t xml:space="preserve">., </w:t>
            </w:r>
            <w:r w:rsidRPr="00BE79E5">
              <w:rPr>
                <w:i/>
              </w:rPr>
              <w:t>Романченко Л. А</w:t>
            </w:r>
            <w:r w:rsidRPr="00BE79E5">
              <w:t>. Открытое образов</w:t>
            </w:r>
            <w:r w:rsidRPr="00BE79E5">
              <w:t>а</w:t>
            </w:r>
            <w:r w:rsidRPr="00BE79E5">
              <w:t>ние: программа прикладной магистратуры «Магнитоэлектроника в системах з</w:t>
            </w:r>
            <w:r w:rsidRPr="00BE79E5">
              <w:t>а</w:t>
            </w:r>
            <w:r w:rsidRPr="00BE79E5">
              <w:t>щиты информации и безопасности» ………………………………………………</w:t>
            </w:r>
            <w:r w:rsidR="00964824">
              <w:t>..</w:t>
            </w:r>
            <w:r w:rsidRPr="00BE79E5">
              <w:t>…</w:t>
            </w:r>
          </w:p>
        </w:tc>
        <w:tc>
          <w:tcPr>
            <w:tcW w:w="709" w:type="dxa"/>
            <w:vAlign w:val="bottom"/>
          </w:tcPr>
          <w:p w:rsidR="00BE79E5" w:rsidRPr="00BE79E5" w:rsidRDefault="00BE79E5" w:rsidP="00BE79E5">
            <w:pPr>
              <w:jc w:val="right"/>
            </w:pPr>
            <w:r w:rsidRPr="00BE79E5">
              <w:t>62</w:t>
            </w:r>
          </w:p>
        </w:tc>
      </w:tr>
      <w:tr w:rsidR="00BE79E5" w:rsidRPr="00392FE4" w:rsidTr="00BE79E5">
        <w:tc>
          <w:tcPr>
            <w:tcW w:w="8647" w:type="dxa"/>
          </w:tcPr>
          <w:p w:rsidR="00BE79E5" w:rsidRPr="00BE79E5" w:rsidRDefault="00964824" w:rsidP="00BE79E5">
            <w:pPr>
              <w:ind w:firstLine="743"/>
              <w:jc w:val="both"/>
            </w:pPr>
            <w:r w:rsidRPr="00BE79E5">
              <w:rPr>
                <w:i/>
              </w:rPr>
              <w:t>Ляшенко А. В</w:t>
            </w:r>
            <w:r w:rsidRPr="00BE79E5">
              <w:t xml:space="preserve">., </w:t>
            </w:r>
            <w:r w:rsidR="00BE79E5" w:rsidRPr="00BE79E5">
              <w:rPr>
                <w:i/>
              </w:rPr>
              <w:t>Шаталов Е. Д</w:t>
            </w:r>
            <w:r w:rsidR="00BE79E5" w:rsidRPr="00BE79E5">
              <w:t xml:space="preserve">., </w:t>
            </w:r>
            <w:r w:rsidR="00BE79E5" w:rsidRPr="00BE79E5">
              <w:rPr>
                <w:i/>
              </w:rPr>
              <w:t xml:space="preserve">Игнатьев А. А. </w:t>
            </w:r>
            <w:r w:rsidR="00BE79E5" w:rsidRPr="00BE79E5">
              <w:t xml:space="preserve">Дистанционное управление сигналами генератора АМ300 </w:t>
            </w:r>
            <w:r w:rsidR="00BE79E5" w:rsidRPr="00BE79E5">
              <w:rPr>
                <w:bCs/>
              </w:rPr>
              <w:t>фирмы</w:t>
            </w:r>
            <w:r w:rsidR="00BE79E5" w:rsidRPr="00BE79E5">
              <w:t xml:space="preserve"> </w:t>
            </w:r>
            <w:r w:rsidR="00BE79E5" w:rsidRPr="00BE79E5">
              <w:rPr>
                <w:bCs/>
              </w:rPr>
              <w:t>Роде</w:t>
            </w:r>
            <w:r w:rsidR="00BE79E5" w:rsidRPr="00BE79E5">
              <w:t xml:space="preserve"> и </w:t>
            </w:r>
            <w:r w:rsidR="00BE79E5" w:rsidRPr="00BE79E5">
              <w:rPr>
                <w:bCs/>
              </w:rPr>
              <w:t>Шварц</w:t>
            </w:r>
            <w:r w:rsidR="00BE79E5" w:rsidRPr="00BE79E5">
              <w:t>……………………………</w:t>
            </w:r>
            <w:r>
              <w:t>…...</w:t>
            </w:r>
          </w:p>
        </w:tc>
        <w:tc>
          <w:tcPr>
            <w:tcW w:w="709" w:type="dxa"/>
            <w:vAlign w:val="bottom"/>
          </w:tcPr>
          <w:p w:rsidR="00BE79E5" w:rsidRPr="00BE79E5" w:rsidRDefault="00BE79E5" w:rsidP="00BE79E5">
            <w:pPr>
              <w:jc w:val="right"/>
            </w:pPr>
            <w:r w:rsidRPr="00BE79E5">
              <w:t>65</w:t>
            </w:r>
          </w:p>
        </w:tc>
      </w:tr>
      <w:tr w:rsidR="00BE79E5" w:rsidTr="00BE79E5">
        <w:tc>
          <w:tcPr>
            <w:tcW w:w="8647" w:type="dxa"/>
          </w:tcPr>
          <w:p w:rsidR="00BE79E5" w:rsidRPr="003B2C32" w:rsidRDefault="00BE79E5" w:rsidP="00BE79E5">
            <w:pPr>
              <w:ind w:firstLine="743"/>
              <w:jc w:val="both"/>
            </w:pPr>
            <w:r w:rsidRPr="003B2C32">
              <w:rPr>
                <w:i/>
              </w:rPr>
              <w:t>Кудрявцева С. П.</w:t>
            </w:r>
            <w:r w:rsidRPr="003B2C32">
              <w:t xml:space="preserve"> Токонесущий проводник в магнитном поле……………...</w:t>
            </w:r>
          </w:p>
        </w:tc>
        <w:tc>
          <w:tcPr>
            <w:tcW w:w="709" w:type="dxa"/>
            <w:vAlign w:val="bottom"/>
          </w:tcPr>
          <w:p w:rsidR="00BE79E5" w:rsidRPr="003B2C32" w:rsidRDefault="00BE79E5" w:rsidP="00BE79E5">
            <w:pPr>
              <w:jc w:val="right"/>
            </w:pPr>
            <w:r w:rsidRPr="003B2C32">
              <w:t>68</w:t>
            </w:r>
          </w:p>
        </w:tc>
      </w:tr>
      <w:tr w:rsidR="00BE79E5" w:rsidRPr="003A47E3" w:rsidTr="00BE79E5">
        <w:trPr>
          <w:trHeight w:val="375"/>
        </w:trPr>
        <w:tc>
          <w:tcPr>
            <w:tcW w:w="8647" w:type="dxa"/>
          </w:tcPr>
          <w:p w:rsidR="00BE79E5" w:rsidRPr="00BE79E5" w:rsidRDefault="00BE79E5" w:rsidP="00BE79E5">
            <w:pPr>
              <w:jc w:val="center"/>
              <w:rPr>
                <w:rFonts w:eastAsia="HiddenHorzOCR"/>
                <w:b/>
                <w:sz w:val="20"/>
                <w:szCs w:val="20"/>
                <w:lang w:eastAsia="en-US" w:bidi="en-US"/>
              </w:rPr>
            </w:pPr>
          </w:p>
          <w:p w:rsidR="00BE79E5" w:rsidRPr="00BE79E5" w:rsidRDefault="00BE79E5" w:rsidP="00BE79E5">
            <w:pPr>
              <w:jc w:val="center"/>
              <w:rPr>
                <w:rFonts w:eastAsia="HiddenHorzOCR"/>
                <w:b/>
                <w:lang w:eastAsia="en-US" w:bidi="en-US"/>
              </w:rPr>
            </w:pPr>
            <w:r w:rsidRPr="00BE79E5">
              <w:rPr>
                <w:rFonts w:eastAsia="HiddenHorzOCR"/>
                <w:b/>
                <w:lang w:eastAsia="en-US" w:bidi="en-US"/>
              </w:rPr>
              <w:t>Экономика в промышленности</w:t>
            </w:r>
          </w:p>
          <w:p w:rsidR="00BE79E5" w:rsidRPr="00BE79E5" w:rsidRDefault="00BE79E5" w:rsidP="00BE79E5">
            <w:pPr>
              <w:jc w:val="center"/>
              <w:rPr>
                <w:rFonts w:eastAsia="HiddenHorzOCR"/>
                <w:b/>
                <w:caps/>
                <w:sz w:val="20"/>
                <w:szCs w:val="20"/>
                <w:lang w:eastAsia="en-US" w:bidi="en-US"/>
              </w:rPr>
            </w:pPr>
          </w:p>
        </w:tc>
        <w:tc>
          <w:tcPr>
            <w:tcW w:w="709" w:type="dxa"/>
            <w:vAlign w:val="bottom"/>
          </w:tcPr>
          <w:p w:rsidR="00BE79E5" w:rsidRPr="00BE79E5" w:rsidRDefault="00BE79E5" w:rsidP="00BE79E5">
            <w:pPr>
              <w:jc w:val="right"/>
            </w:pPr>
          </w:p>
        </w:tc>
      </w:tr>
      <w:tr w:rsidR="00BE79E5" w:rsidRPr="00386015" w:rsidTr="00BE79E5">
        <w:tc>
          <w:tcPr>
            <w:tcW w:w="8647" w:type="dxa"/>
          </w:tcPr>
          <w:p w:rsidR="00BE79E5" w:rsidRPr="00BE79E5" w:rsidRDefault="00BE79E5" w:rsidP="00BE79E5">
            <w:pPr>
              <w:widowControl w:val="0"/>
              <w:tabs>
                <w:tab w:val="left" w:pos="2130"/>
              </w:tabs>
              <w:ind w:firstLine="743"/>
              <w:jc w:val="both"/>
            </w:pPr>
            <w:r w:rsidRPr="00BE79E5">
              <w:rPr>
                <w:i/>
              </w:rPr>
              <w:t>Мызрова О. А.</w:t>
            </w:r>
            <w:r w:rsidRPr="00BE79E5">
              <w:t xml:space="preserve"> Развитие инновационной деятельности стран ЕАЭС на о</w:t>
            </w:r>
            <w:r w:rsidRPr="00BE79E5">
              <w:t>с</w:t>
            </w:r>
            <w:r w:rsidRPr="00BE79E5">
              <w:t>нове формирования межнациональных промышленных кластеров……………</w:t>
            </w:r>
            <w:r w:rsidR="00964824">
              <w:t>….</w:t>
            </w:r>
            <w:r w:rsidRPr="00BE79E5">
              <w:t>..</w:t>
            </w:r>
          </w:p>
        </w:tc>
        <w:tc>
          <w:tcPr>
            <w:tcW w:w="709" w:type="dxa"/>
            <w:vAlign w:val="bottom"/>
          </w:tcPr>
          <w:p w:rsidR="00BE79E5" w:rsidRPr="00386015" w:rsidRDefault="00BE79E5" w:rsidP="00BE79E5">
            <w:pPr>
              <w:jc w:val="right"/>
            </w:pPr>
            <w:r w:rsidRPr="00386015">
              <w:t>72</w:t>
            </w:r>
          </w:p>
        </w:tc>
      </w:tr>
      <w:tr w:rsidR="00BE79E5" w:rsidRPr="003B2C32" w:rsidTr="00BE79E5">
        <w:tc>
          <w:tcPr>
            <w:tcW w:w="8647" w:type="dxa"/>
          </w:tcPr>
          <w:p w:rsidR="00BE79E5" w:rsidRPr="003B2C32" w:rsidRDefault="00BE79E5" w:rsidP="00BE79E5">
            <w:pPr>
              <w:pStyle w:val="aff3"/>
              <w:spacing w:before="0" w:beforeAutospacing="0" w:after="0" w:afterAutospacing="0"/>
              <w:ind w:firstLine="743"/>
              <w:jc w:val="both"/>
              <w:rPr>
                <w:bCs/>
              </w:rPr>
            </w:pPr>
            <w:r w:rsidRPr="003B2C32">
              <w:rPr>
                <w:i/>
              </w:rPr>
              <w:t>Славнецкова</w:t>
            </w:r>
            <w:r w:rsidRPr="003B2C32">
              <w:rPr>
                <w:bCs/>
                <w:i/>
              </w:rPr>
              <w:t xml:space="preserve"> </w:t>
            </w:r>
            <w:r w:rsidRPr="003B2C32">
              <w:rPr>
                <w:i/>
              </w:rPr>
              <w:t>Л. В.</w:t>
            </w:r>
            <w:r w:rsidRPr="003B2C32">
              <w:t xml:space="preserve"> </w:t>
            </w:r>
            <w:proofErr w:type="gramStart"/>
            <w:r w:rsidRPr="003B2C32">
              <w:rPr>
                <w:bCs/>
              </w:rPr>
              <w:t>Методические подходы</w:t>
            </w:r>
            <w:proofErr w:type="gramEnd"/>
            <w:r w:rsidRPr="003B2C32">
              <w:rPr>
                <w:bCs/>
              </w:rPr>
              <w:t xml:space="preserve"> к оценке факторов развития инновационной системы в условиях интеграции…………………………………</w:t>
            </w:r>
            <w:r w:rsidR="00386015" w:rsidRPr="003B2C32">
              <w:rPr>
                <w:bCs/>
              </w:rPr>
              <w:t>…..</w:t>
            </w:r>
          </w:p>
        </w:tc>
        <w:tc>
          <w:tcPr>
            <w:tcW w:w="709" w:type="dxa"/>
            <w:vAlign w:val="bottom"/>
          </w:tcPr>
          <w:p w:rsidR="00BE79E5" w:rsidRPr="003B2C32" w:rsidRDefault="00BE79E5" w:rsidP="00BE79E5">
            <w:pPr>
              <w:jc w:val="right"/>
            </w:pPr>
            <w:r w:rsidRPr="003B2C32">
              <w:t>77</w:t>
            </w:r>
          </w:p>
        </w:tc>
      </w:tr>
      <w:tr w:rsidR="00BE79E5" w:rsidRPr="003A47E3" w:rsidTr="00BE79E5">
        <w:tc>
          <w:tcPr>
            <w:tcW w:w="8647" w:type="dxa"/>
          </w:tcPr>
          <w:p w:rsidR="00BE79E5" w:rsidRPr="00BE79E5" w:rsidRDefault="00BE79E5" w:rsidP="00BE79E5">
            <w:pPr>
              <w:ind w:right="-108" w:firstLine="743"/>
              <w:jc w:val="both"/>
              <w:rPr>
                <w:spacing w:val="30"/>
              </w:rPr>
            </w:pPr>
          </w:p>
          <w:p w:rsidR="00BE79E5" w:rsidRPr="00BE79E5" w:rsidRDefault="00BE79E5" w:rsidP="00BE79E5">
            <w:pPr>
              <w:ind w:right="-108" w:firstLine="34"/>
              <w:jc w:val="both"/>
              <w:rPr>
                <w:spacing w:val="30"/>
              </w:rPr>
            </w:pPr>
            <w:r w:rsidRPr="00BE79E5">
              <w:rPr>
                <w:spacing w:val="30"/>
              </w:rPr>
              <w:t>Правила для авторов……………………………………………………….</w:t>
            </w:r>
          </w:p>
        </w:tc>
        <w:tc>
          <w:tcPr>
            <w:tcW w:w="709" w:type="dxa"/>
            <w:vAlign w:val="bottom"/>
          </w:tcPr>
          <w:p w:rsidR="00BE79E5" w:rsidRPr="00BE79E5" w:rsidRDefault="00BE79E5" w:rsidP="00BE79E5">
            <w:pPr>
              <w:ind w:firstLine="28"/>
              <w:jc w:val="right"/>
            </w:pPr>
            <w:r w:rsidRPr="00BE79E5">
              <w:t>89</w:t>
            </w:r>
          </w:p>
        </w:tc>
      </w:tr>
      <w:tr w:rsidR="00BE79E5" w:rsidRPr="003A47E3" w:rsidTr="00BE79E5">
        <w:tc>
          <w:tcPr>
            <w:tcW w:w="8647" w:type="dxa"/>
          </w:tcPr>
          <w:p w:rsidR="00BE79E5" w:rsidRPr="00BE79E5" w:rsidRDefault="00BE79E5" w:rsidP="00BE79E5">
            <w:pPr>
              <w:ind w:right="-108" w:firstLine="743"/>
              <w:jc w:val="both"/>
              <w:rPr>
                <w:spacing w:val="30"/>
              </w:rPr>
            </w:pPr>
          </w:p>
          <w:p w:rsidR="00BE79E5" w:rsidRPr="00BE79E5" w:rsidRDefault="00415371" w:rsidP="00BE79E5">
            <w:pPr>
              <w:ind w:right="-108"/>
              <w:jc w:val="both"/>
              <w:rPr>
                <w:spacing w:val="30"/>
              </w:rPr>
            </w:pPr>
            <w:r w:rsidRPr="00415371">
              <w:rPr>
                <w:noProof/>
                <w:spacing w:val="30"/>
                <w:lang w:val="en-US" w:eastAsia="en-US" w:bidi="en-US"/>
              </w:rPr>
              <w:pict>
                <v:shape id="_x0000_s1798725" type="#_x0000_t202" style="position:absolute;left:0;text-align:left;margin-left:208.4pt;margin-top:541.4pt;width:51.55pt;height:37.6pt;z-index:251719680" stroked="f">
                  <v:textbox>
                    <w:txbxContent>
                      <w:p w:rsidR="00191DEC" w:rsidRDefault="00191DEC" w:rsidP="00BE79E5"/>
                    </w:txbxContent>
                  </v:textbox>
                </v:shape>
              </w:pict>
            </w:r>
            <w:r w:rsidR="00BE79E5" w:rsidRPr="00BE79E5">
              <w:rPr>
                <w:spacing w:val="30"/>
              </w:rPr>
              <w:t xml:space="preserve">Правила для авторов </w:t>
            </w:r>
            <w:r w:rsidR="00BE79E5" w:rsidRPr="00BE79E5">
              <w:t>(публикация в ограниченном доступе)</w:t>
            </w:r>
            <w:r w:rsidR="00BE79E5" w:rsidRPr="00BE79E5">
              <w:rPr>
                <w:spacing w:val="30"/>
              </w:rPr>
              <w:t>………………..</w:t>
            </w:r>
          </w:p>
        </w:tc>
        <w:tc>
          <w:tcPr>
            <w:tcW w:w="709" w:type="dxa"/>
            <w:vAlign w:val="bottom"/>
          </w:tcPr>
          <w:p w:rsidR="00BE79E5" w:rsidRPr="00BE79E5" w:rsidRDefault="00BE79E5" w:rsidP="00BE79E5">
            <w:pPr>
              <w:ind w:firstLine="28"/>
              <w:jc w:val="right"/>
            </w:pPr>
            <w:r w:rsidRPr="00BE79E5">
              <w:t>92</w:t>
            </w:r>
          </w:p>
        </w:tc>
      </w:tr>
      <w:tr w:rsidR="00BE79E5" w:rsidRPr="003A47E3" w:rsidTr="00BE79E5">
        <w:tc>
          <w:tcPr>
            <w:tcW w:w="8647" w:type="dxa"/>
          </w:tcPr>
          <w:p w:rsidR="00BE79E5" w:rsidRPr="00BE79E5" w:rsidRDefault="00BE79E5" w:rsidP="00BE79E5">
            <w:pPr>
              <w:jc w:val="both"/>
              <w:rPr>
                <w:spacing w:val="40"/>
              </w:rPr>
            </w:pPr>
          </w:p>
          <w:p w:rsidR="00BE79E5" w:rsidRPr="00BE79E5" w:rsidRDefault="00BE79E5" w:rsidP="00BE79E5">
            <w:pPr>
              <w:jc w:val="both"/>
            </w:pPr>
            <w:r w:rsidRPr="00BE79E5">
              <w:rPr>
                <w:spacing w:val="40"/>
              </w:rPr>
              <w:t>Правила публикации</w:t>
            </w:r>
            <w:r w:rsidRPr="00BE79E5">
              <w:t xml:space="preserve"> в Центре специальной информации ОАО «Институт критических технологий»………………………………………………………………</w:t>
            </w:r>
          </w:p>
        </w:tc>
        <w:tc>
          <w:tcPr>
            <w:tcW w:w="709" w:type="dxa"/>
            <w:vAlign w:val="bottom"/>
          </w:tcPr>
          <w:p w:rsidR="00BE79E5" w:rsidRPr="00BE79E5" w:rsidRDefault="00BE79E5" w:rsidP="00BE79E5">
            <w:pPr>
              <w:ind w:firstLine="28"/>
              <w:jc w:val="right"/>
            </w:pPr>
            <w:r w:rsidRPr="00BE79E5">
              <w:t>94</w:t>
            </w:r>
          </w:p>
        </w:tc>
      </w:tr>
    </w:tbl>
    <w:p w:rsidR="00ED7474" w:rsidRPr="0043258E" w:rsidRDefault="00AD32CF" w:rsidP="00355BF9">
      <w:pPr>
        <w:widowControl w:val="0"/>
        <w:jc w:val="center"/>
        <w:rPr>
          <w:b/>
        </w:rPr>
      </w:pPr>
      <w:r>
        <w:rPr>
          <w:b/>
        </w:rPr>
        <w:lastRenderedPageBreak/>
        <w:t>Подписка на 2018</w:t>
      </w:r>
      <w:r w:rsidR="00ED7474" w:rsidRPr="0043258E">
        <w:rPr>
          <w:b/>
        </w:rPr>
        <w:t xml:space="preserve"> г.</w:t>
      </w:r>
    </w:p>
    <w:p w:rsidR="00ED7474" w:rsidRPr="0043258E" w:rsidRDefault="00ED7474" w:rsidP="00ED7474">
      <w:pPr>
        <w:jc w:val="both"/>
      </w:pPr>
    </w:p>
    <w:p w:rsidR="00ED7474" w:rsidRPr="0043258E" w:rsidRDefault="00ED7474" w:rsidP="00ED7474">
      <w:pPr>
        <w:jc w:val="both"/>
      </w:pPr>
      <w:r w:rsidRPr="0043258E">
        <w:t>Индекс издания по объединенному каталогу «Пресса России» 29005,</w:t>
      </w:r>
    </w:p>
    <w:p w:rsidR="00ED7474" w:rsidRPr="0043258E" w:rsidRDefault="00ED7474" w:rsidP="00ED7474">
      <w:pPr>
        <w:jc w:val="both"/>
      </w:pPr>
      <w:r w:rsidRPr="0043258E">
        <w:t>Интернет-каталог Агентства «Книга-Сервис»,</w:t>
      </w:r>
    </w:p>
    <w:p w:rsidR="00ED7474" w:rsidRPr="0043258E" w:rsidRDefault="00ED7474" w:rsidP="00ED7474">
      <w:pPr>
        <w:jc w:val="both"/>
      </w:pPr>
      <w:r w:rsidRPr="0043258E">
        <w:t>раздел 24 «Компьютеры. Информатика. Программные продукты»,</w:t>
      </w:r>
    </w:p>
    <w:p w:rsidR="00ED7474" w:rsidRPr="0043258E" w:rsidRDefault="00ED7474" w:rsidP="00ED7474">
      <w:pPr>
        <w:jc w:val="both"/>
      </w:pPr>
      <w:r w:rsidRPr="0043258E">
        <w:t>раздел 30 «Научно-технические издания. Известия РАН. Известия вузов».</w:t>
      </w:r>
    </w:p>
    <w:p w:rsidR="00ED7474" w:rsidRPr="0043258E" w:rsidRDefault="00ED7474" w:rsidP="00ED7474">
      <w:pPr>
        <w:jc w:val="both"/>
      </w:pPr>
      <w:r w:rsidRPr="0043258E">
        <w:t xml:space="preserve">Сборник выходит </w:t>
      </w:r>
      <w:r>
        <w:t>4 раза в год –</w:t>
      </w:r>
      <w:r w:rsidRPr="00923DAA">
        <w:t xml:space="preserve"> 2 раза в год</w:t>
      </w:r>
      <w:r w:rsidRPr="0043258E">
        <w:t xml:space="preserve"> </w:t>
      </w:r>
      <w:r>
        <w:t>в открытом и 2 раза в год в ограниченном доступе (спецвыпуски)</w:t>
      </w:r>
      <w:r w:rsidRPr="0043258E">
        <w:t>.</w:t>
      </w:r>
    </w:p>
    <w:p w:rsidR="008E0346" w:rsidRDefault="008E0346" w:rsidP="00671FBD">
      <w:pPr>
        <w:jc w:val="center"/>
      </w:pPr>
    </w:p>
    <w:p w:rsidR="008E0346" w:rsidRPr="0043258E" w:rsidRDefault="008E0346" w:rsidP="00671FBD">
      <w:pPr>
        <w:jc w:val="center"/>
      </w:pPr>
    </w:p>
    <w:p w:rsidR="00F40683" w:rsidRPr="0043258E" w:rsidRDefault="00F40683" w:rsidP="00671FBD">
      <w:pPr>
        <w:jc w:val="center"/>
      </w:pPr>
    </w:p>
    <w:p w:rsidR="00F40683" w:rsidRDefault="00F40683" w:rsidP="00671FBD">
      <w:pPr>
        <w:jc w:val="center"/>
      </w:pPr>
    </w:p>
    <w:p w:rsidR="00857B4B" w:rsidRDefault="00857B4B" w:rsidP="00671FBD">
      <w:pPr>
        <w:jc w:val="center"/>
      </w:pPr>
    </w:p>
    <w:p w:rsidR="00857B4B" w:rsidRPr="0043258E" w:rsidRDefault="00857B4B"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F14772">
        <w:t>к 23</w:t>
      </w:r>
    </w:p>
    <w:p w:rsidR="00F40683" w:rsidRPr="0043258E" w:rsidRDefault="00F40683" w:rsidP="00671FBD">
      <w:pPr>
        <w:jc w:val="center"/>
      </w:pPr>
    </w:p>
    <w:p w:rsidR="009F3C2F" w:rsidRDefault="009F3C2F" w:rsidP="00671FBD">
      <w:pPr>
        <w:jc w:val="center"/>
        <w:rPr>
          <w:b/>
        </w:rPr>
      </w:pPr>
      <w:r w:rsidRPr="005F114B">
        <w:rPr>
          <w:b/>
        </w:rPr>
        <w:t>Теоретические и экспериментальные исследования,</w:t>
      </w:r>
      <w:r>
        <w:rPr>
          <w:b/>
        </w:rPr>
        <w:t xml:space="preserve"> </w:t>
      </w:r>
    </w:p>
    <w:p w:rsidR="00F40683" w:rsidRPr="006619B2" w:rsidRDefault="009F3C2F" w:rsidP="00671FBD">
      <w:pPr>
        <w:jc w:val="center"/>
        <w:rPr>
          <w:b/>
        </w:rPr>
      </w:pPr>
      <w:r w:rsidRPr="00C31033">
        <w:rPr>
          <w:b/>
        </w:rPr>
        <w:t>компьютерные технологии</w:t>
      </w:r>
      <w:r w:rsidR="00F40683" w:rsidRPr="006619B2">
        <w:rPr>
          <w:b/>
        </w:rPr>
        <w:t>.</w:t>
      </w:r>
    </w:p>
    <w:p w:rsidR="00F40683" w:rsidRPr="006619B2" w:rsidRDefault="00F40683" w:rsidP="00671FBD">
      <w:pPr>
        <w:jc w:val="center"/>
        <w:rPr>
          <w:b/>
        </w:rPr>
      </w:pPr>
      <w:r w:rsidRPr="006619B2">
        <w:rPr>
          <w:b/>
        </w:rPr>
        <w:t>Методические аспекты физического образования</w:t>
      </w:r>
      <w:r w:rsidR="00B04A6B" w:rsidRPr="006619B2">
        <w:rPr>
          <w:b/>
        </w:rPr>
        <w:t>.</w:t>
      </w:r>
    </w:p>
    <w:p w:rsidR="00B04A6B" w:rsidRPr="006619B2" w:rsidRDefault="00B04A6B" w:rsidP="00671FBD">
      <w:pPr>
        <w:jc w:val="center"/>
        <w:rPr>
          <w:b/>
        </w:rPr>
      </w:pPr>
      <w:r w:rsidRPr="006619B2">
        <w:rPr>
          <w:b/>
        </w:rPr>
        <w:t>Экономика в промышленности</w:t>
      </w:r>
    </w:p>
    <w:p w:rsidR="00F40683" w:rsidRPr="006619B2"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857B4B" w:rsidRDefault="00F40683" w:rsidP="00671FBD">
      <w:pPr>
        <w:jc w:val="center"/>
      </w:pPr>
      <w:r w:rsidRPr="00857B4B">
        <w:t xml:space="preserve">Редактор </w:t>
      </w:r>
      <w:r w:rsidR="00857B4B" w:rsidRPr="00857B4B">
        <w:rPr>
          <w:i/>
        </w:rPr>
        <w:t>О.</w:t>
      </w:r>
      <w:r w:rsidR="00857B4B" w:rsidRPr="00857B4B">
        <w:t xml:space="preserve"> </w:t>
      </w:r>
      <w:r w:rsidR="00857B4B" w:rsidRPr="00857B4B">
        <w:rPr>
          <w:i/>
        </w:rPr>
        <w:t>Г.</w:t>
      </w:r>
      <w:r w:rsidR="00857B4B" w:rsidRPr="00857B4B">
        <w:t xml:space="preserve"> </w:t>
      </w:r>
      <w:r w:rsidR="00857B4B" w:rsidRPr="00857B4B">
        <w:rPr>
          <w:i/>
        </w:rPr>
        <w:t xml:space="preserve">Данке </w:t>
      </w:r>
    </w:p>
    <w:p w:rsidR="00F40683" w:rsidRPr="00857B4B" w:rsidRDefault="00F40683" w:rsidP="00671FBD">
      <w:pPr>
        <w:jc w:val="center"/>
      </w:pPr>
      <w:r w:rsidRPr="00857B4B">
        <w:t xml:space="preserve">Редактор английского текста </w:t>
      </w:r>
      <w:r w:rsidRPr="00857B4B">
        <w:rPr>
          <w:i/>
        </w:rPr>
        <w:t>Е.</w:t>
      </w:r>
      <w:r w:rsidR="00017CD9" w:rsidRPr="00857B4B">
        <w:t xml:space="preserve"> </w:t>
      </w:r>
      <w:r w:rsidRPr="00857B4B">
        <w:rPr>
          <w:i/>
        </w:rPr>
        <w:t>А.</w:t>
      </w:r>
      <w:r w:rsidRPr="00857B4B">
        <w:t xml:space="preserve"> </w:t>
      </w:r>
      <w:r w:rsidRPr="00857B4B">
        <w:rPr>
          <w:i/>
        </w:rPr>
        <w:t>Игнатьева</w:t>
      </w:r>
    </w:p>
    <w:p w:rsidR="00F40683" w:rsidRPr="00857B4B" w:rsidRDefault="00F40683" w:rsidP="00671FBD">
      <w:pPr>
        <w:jc w:val="center"/>
      </w:pPr>
      <w:r w:rsidRPr="00857B4B">
        <w:t xml:space="preserve">Технический редактор </w:t>
      </w:r>
      <w:r w:rsidR="00857B4B" w:rsidRPr="00857B4B">
        <w:rPr>
          <w:i/>
        </w:rPr>
        <w:t>Т.</w:t>
      </w:r>
      <w:r w:rsidR="00857B4B" w:rsidRPr="00857B4B">
        <w:t xml:space="preserve"> </w:t>
      </w:r>
      <w:r w:rsidR="00857B4B" w:rsidRPr="00857B4B">
        <w:rPr>
          <w:i/>
        </w:rPr>
        <w:t>Н.</w:t>
      </w:r>
      <w:r w:rsidR="00857B4B" w:rsidRPr="00857B4B">
        <w:t xml:space="preserve"> </w:t>
      </w:r>
      <w:r w:rsidR="00857B4B" w:rsidRPr="00857B4B">
        <w:rPr>
          <w:i/>
        </w:rPr>
        <w:t>Сиротинина</w:t>
      </w:r>
    </w:p>
    <w:p w:rsidR="00F40683" w:rsidRPr="00857B4B" w:rsidRDefault="00F40683" w:rsidP="00671FBD">
      <w:pPr>
        <w:jc w:val="center"/>
      </w:pPr>
      <w:r w:rsidRPr="00857B4B">
        <w:t xml:space="preserve">Оригинал-макет подготовили </w:t>
      </w:r>
      <w:r w:rsidRPr="00857B4B">
        <w:rPr>
          <w:i/>
        </w:rPr>
        <w:t>О.</w:t>
      </w:r>
      <w:r w:rsidR="00017CD9" w:rsidRPr="00857B4B">
        <w:t xml:space="preserve"> </w:t>
      </w:r>
      <w:r w:rsidRPr="00857B4B">
        <w:rPr>
          <w:i/>
        </w:rPr>
        <w:t>Г.</w:t>
      </w:r>
      <w:r w:rsidRPr="00857B4B">
        <w:t xml:space="preserve"> </w:t>
      </w:r>
      <w:r w:rsidRPr="00857B4B">
        <w:rPr>
          <w:i/>
        </w:rPr>
        <w:t>Данке</w:t>
      </w:r>
      <w:r w:rsidRPr="00857B4B">
        <w:t xml:space="preserve">, </w:t>
      </w:r>
      <w:r w:rsidRPr="00857B4B">
        <w:rPr>
          <w:i/>
        </w:rPr>
        <w:t>Т.</w:t>
      </w:r>
      <w:r w:rsidR="00017CD9" w:rsidRPr="00857B4B">
        <w:t xml:space="preserve"> </w:t>
      </w:r>
      <w:r w:rsidRPr="00857B4B">
        <w:rPr>
          <w:i/>
        </w:rPr>
        <w:t>Н.</w:t>
      </w:r>
      <w:r w:rsidRPr="00857B4B">
        <w:t xml:space="preserve"> </w:t>
      </w:r>
      <w:r w:rsidRPr="00857B4B">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c"/>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c"/>
        <w:spacing w:line="240" w:lineRule="auto"/>
        <w:ind w:firstLine="0"/>
        <w:jc w:val="center"/>
        <w:rPr>
          <w:snapToGrid w:val="0"/>
          <w:color w:val="000000"/>
          <w:sz w:val="24"/>
        </w:rPr>
      </w:pPr>
      <w:r w:rsidRPr="0043258E">
        <w:rPr>
          <w:sz w:val="24"/>
        </w:rPr>
        <w:t>ПИ № ФС77-35636 от 17.03.2009.</w:t>
      </w:r>
    </w:p>
    <w:p w:rsidR="00F40683" w:rsidRPr="0043258E" w:rsidRDefault="00415371" w:rsidP="00671FBD">
      <w:pPr>
        <w:jc w:val="both"/>
      </w:pPr>
      <w:r>
        <w:rPr>
          <w:noProof/>
        </w:rPr>
        <w:pict>
          <v:line id="_x0000_s306212" style="position:absolute;left:0;text-align:left;z-index:36" from="0,6.75pt" to="450pt,6.75pt" strokeweight="1pt"/>
        </w:pict>
      </w:r>
    </w:p>
    <w:p w:rsidR="00F40683" w:rsidRPr="00C74A9E" w:rsidRDefault="00F40683" w:rsidP="00671FBD">
      <w:pPr>
        <w:jc w:val="center"/>
        <w:rPr>
          <w:spacing w:val="-8"/>
        </w:rPr>
      </w:pPr>
      <w:r w:rsidRPr="008008CD">
        <w:rPr>
          <w:spacing w:val="-8"/>
        </w:rPr>
        <w:t xml:space="preserve">Подписано в печать </w:t>
      </w:r>
      <w:r w:rsidR="00F14772">
        <w:rPr>
          <w:spacing w:val="-8"/>
        </w:rPr>
        <w:t>06</w:t>
      </w:r>
      <w:r w:rsidR="00A10756" w:rsidRPr="008008CD">
        <w:rPr>
          <w:spacing w:val="-8"/>
        </w:rPr>
        <w:t>.</w:t>
      </w:r>
      <w:r w:rsidR="00F14772">
        <w:rPr>
          <w:spacing w:val="-8"/>
        </w:rPr>
        <w:t>12</w:t>
      </w:r>
      <w:r w:rsidR="005E7655" w:rsidRPr="008008CD">
        <w:rPr>
          <w:spacing w:val="-8"/>
        </w:rPr>
        <w:t>.201</w:t>
      </w:r>
      <w:r w:rsidR="008008CD" w:rsidRPr="008008CD">
        <w:rPr>
          <w:spacing w:val="-8"/>
        </w:rPr>
        <w:t>7</w:t>
      </w:r>
      <w:r w:rsidRPr="008008CD">
        <w:rPr>
          <w:spacing w:val="-8"/>
        </w:rPr>
        <w:t>. Формат 60</w:t>
      </w:r>
      <w:r w:rsidRPr="008008CD">
        <w:rPr>
          <w:spacing w:val="-8"/>
        </w:rPr>
        <w:sym w:font="Symbol" w:char="F0B4"/>
      </w:r>
      <w:r w:rsidR="006B1D1E" w:rsidRPr="008008CD">
        <w:rPr>
          <w:spacing w:val="-8"/>
        </w:rPr>
        <w:t>84 1/16.</w:t>
      </w:r>
    </w:p>
    <w:p w:rsidR="00F40683" w:rsidRPr="00C74A9E" w:rsidRDefault="00F40683" w:rsidP="00671FBD">
      <w:pPr>
        <w:jc w:val="center"/>
        <w:rPr>
          <w:spacing w:val="-9"/>
        </w:rPr>
      </w:pPr>
      <w:r w:rsidRPr="00926437">
        <w:rPr>
          <w:spacing w:val="-9"/>
        </w:rPr>
        <w:t>Усл. печ.</w:t>
      </w:r>
      <w:r w:rsidR="006206D8" w:rsidRPr="00926437">
        <w:rPr>
          <w:spacing w:val="-9"/>
        </w:rPr>
        <w:t xml:space="preserve"> л. </w:t>
      </w:r>
      <w:r w:rsidR="00857B4B" w:rsidRPr="00BE79E5">
        <w:rPr>
          <w:spacing w:val="-9"/>
        </w:rPr>
        <w:t>5,58 (6,0</w:t>
      </w:r>
      <w:r w:rsidR="007247D1" w:rsidRPr="00BE79E5">
        <w:rPr>
          <w:spacing w:val="-9"/>
        </w:rPr>
        <w:t>).</w:t>
      </w:r>
      <w:r w:rsidR="007247D1" w:rsidRPr="00926437">
        <w:rPr>
          <w:spacing w:val="-9"/>
        </w:rPr>
        <w:t xml:space="preserve"> </w:t>
      </w:r>
      <w:r w:rsidRPr="00926437">
        <w:rPr>
          <w:spacing w:val="-9"/>
        </w:rPr>
        <w:t xml:space="preserve">Тираж </w:t>
      </w:r>
      <w:r w:rsidR="00422850" w:rsidRPr="00422850">
        <w:rPr>
          <w:spacing w:val="-9"/>
        </w:rPr>
        <w:t>50</w:t>
      </w:r>
      <w:r w:rsidRPr="00422850">
        <w:rPr>
          <w:spacing w:val="-9"/>
        </w:rPr>
        <w:t>. Заказ</w:t>
      </w:r>
      <w:proofErr w:type="gramStart"/>
      <w:r w:rsidR="00BE79E5">
        <w:rPr>
          <w:spacing w:val="-9"/>
        </w:rPr>
        <w:t xml:space="preserve">       </w:t>
      </w:r>
      <w:r w:rsidR="00EB5641" w:rsidRPr="00926437">
        <w:rPr>
          <w:spacing w:val="-9"/>
        </w:rPr>
        <w:t>.</w:t>
      </w:r>
      <w:proofErr w:type="gramEnd"/>
    </w:p>
    <w:p w:rsidR="00F40683" w:rsidRPr="0043258E" w:rsidRDefault="00415371" w:rsidP="00671FBD">
      <w:pPr>
        <w:jc w:val="center"/>
      </w:pPr>
      <w:r>
        <w:rPr>
          <w:noProof/>
        </w:rPr>
        <w:pict>
          <v:line id="_x0000_s306213" style="position:absolute;left:0;text-align:left;z-index:37" from="-.45pt,8.45pt" to="449.55pt,8.45pt" strokeweight="1pt"/>
        </w:pict>
      </w:r>
    </w:p>
    <w:p w:rsidR="00857B4B" w:rsidRDefault="00857B4B" w:rsidP="00857B4B">
      <w:pPr>
        <w:jc w:val="center"/>
      </w:pPr>
      <w:r w:rsidRPr="00857B4B">
        <w:rPr>
          <w:spacing w:val="-6"/>
        </w:rPr>
        <w:t xml:space="preserve">Издательство </w:t>
      </w:r>
      <w:r w:rsidRPr="00857B4B">
        <w:t>О</w:t>
      </w:r>
      <w:r w:rsidRPr="00B615AD">
        <w:t>АО «И</w:t>
      </w:r>
      <w:r>
        <w:t>нститут критических технологий».</w:t>
      </w:r>
    </w:p>
    <w:p w:rsidR="00857B4B" w:rsidRPr="00857B4B" w:rsidRDefault="00857B4B" w:rsidP="00857B4B">
      <w:pPr>
        <w:jc w:val="center"/>
        <w:rPr>
          <w:color w:val="FF0000"/>
          <w:spacing w:val="-6"/>
        </w:rPr>
      </w:pPr>
      <w:r w:rsidRPr="00B615AD">
        <w:t>410040, Саратов, пр. 50 лет Октября, 110А</w:t>
      </w:r>
    </w:p>
    <w:p w:rsidR="00F40683" w:rsidRPr="00EC204A" w:rsidRDefault="00415371" w:rsidP="00671FBD">
      <w:pPr>
        <w:jc w:val="center"/>
        <w:rPr>
          <w:spacing w:val="-6"/>
        </w:rPr>
      </w:pPr>
      <w:r>
        <w:rPr>
          <w:noProof/>
          <w:spacing w:val="-6"/>
        </w:rPr>
        <w:pict>
          <v:shape id="_x0000_s667991" type="#_x0000_t202" style="position:absolute;left:0;text-align:left;margin-left:200.65pt;margin-top:19.75pt;width:64.5pt;height:36pt;z-index:42" stroked="f">
            <v:textbox style="mso-next-textbox:#_x0000_s667991">
              <w:txbxContent>
                <w:p w:rsidR="00191DEC" w:rsidRDefault="00191DEC"/>
              </w:txbxContent>
            </v:textbox>
          </v:shape>
        </w:pict>
      </w:r>
      <w:r w:rsidR="00F40683" w:rsidRPr="0043258E">
        <w:rPr>
          <w:spacing w:val="-6"/>
        </w:rPr>
        <w:t xml:space="preserve">Типография </w:t>
      </w:r>
      <w:r w:rsidR="00EC204A">
        <w:rPr>
          <w:spacing w:val="-6"/>
        </w:rPr>
        <w:t>ИП Волков В.</w:t>
      </w:r>
      <w:r w:rsidR="00AD4624">
        <w:rPr>
          <w:spacing w:val="-6"/>
        </w:rPr>
        <w:t xml:space="preserve"> </w:t>
      </w:r>
      <w:r w:rsidR="00EC204A">
        <w:rPr>
          <w:spacing w:val="-6"/>
        </w:rPr>
        <w:t>В</w:t>
      </w:r>
      <w:r w:rsidR="00E66D3E">
        <w:rPr>
          <w:spacing w:val="-6"/>
        </w:rPr>
        <w:t xml:space="preserve">. </w:t>
      </w:r>
      <w:r w:rsidR="00EC204A" w:rsidRPr="00EC204A">
        <w:t>410056,</w:t>
      </w:r>
      <w:r w:rsidR="00EC204A">
        <w:t xml:space="preserve"> Саратов, </w:t>
      </w:r>
      <w:r w:rsidR="00EC204A" w:rsidRPr="00EC204A">
        <w:t>Рабочая, 105</w:t>
      </w:r>
    </w:p>
    <w:sectPr w:rsidR="00F40683" w:rsidRPr="00EC204A" w:rsidSect="00794CA6">
      <w:footerReference w:type="default" r:id="rId134"/>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76E" w:rsidRDefault="00F5776E">
      <w:r>
        <w:separator/>
      </w:r>
    </w:p>
  </w:endnote>
  <w:endnote w:type="continuationSeparator" w:id="0">
    <w:p w:rsidR="00F5776E" w:rsidRDefault="00F577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ungsuh">
    <w:charset w:val="81"/>
    <w:family w:val="roman"/>
    <w:pitch w:val="variable"/>
    <w:sig w:usb0="B00002AF" w:usb1="69D77CFB" w:usb2="00000030" w:usb3="00000000" w:csb0="0008009F" w:csb1="00000000"/>
  </w:font>
  <w:font w:name="GreekC">
    <w:altName w:val="Courier New"/>
    <w:charset w:val="CC"/>
    <w:family w:val="auto"/>
    <w:pitch w:val="variable"/>
    <w:sig w:usb0="20002A87" w:usb1="00000000" w:usb2="00000000" w:usb3="00000000" w:csb0="000001FF" w:csb1="00000000"/>
  </w:font>
  <w:font w:name="BookmanCTT">
    <w:altName w:val="Times New Roman"/>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TimesNewRoman">
    <w:altName w:val="Times New Roman"/>
    <w:charset w:val="CC"/>
    <w:family w:val="auto"/>
    <w:pitch w:val="default"/>
    <w:sig w:usb0="00000000" w:usb1="00000000" w:usb2="00000000" w:usb3="00000000" w:csb0="0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EC" w:rsidRDefault="00191DEC"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91DEC" w:rsidRDefault="00191DEC" w:rsidP="007844C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EC" w:rsidRDefault="00191DEC"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191DEC" w:rsidRDefault="00191DEC" w:rsidP="007844C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EC" w:rsidRPr="002A3D30" w:rsidRDefault="00191DEC" w:rsidP="002A3D30">
    <w:pPr>
      <w:pStyle w:val="a9"/>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DEC" w:rsidRDefault="00191DEC" w:rsidP="00221B67">
    <w:pPr>
      <w:pStyle w:val="a9"/>
      <w:jc w:val="center"/>
    </w:pPr>
    <w:fldSimple w:instr=" PAGE   \* MERGEFORMAT ">
      <w:r w:rsidR="00B11F97">
        <w:rPr>
          <w:noProof/>
        </w:rPr>
        <w:t>91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76E" w:rsidRDefault="00F5776E">
      <w:r>
        <w:separator/>
      </w:r>
    </w:p>
  </w:footnote>
  <w:footnote w:type="continuationSeparator" w:id="0">
    <w:p w:rsidR="00F5776E" w:rsidRDefault="00F577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C1291BA"/>
    <w:lvl w:ilvl="0">
      <w:start w:val="1"/>
      <w:numFmt w:val="decimal"/>
      <w:pStyle w:val="2"/>
      <w:lvlText w:val="%1."/>
      <w:lvlJc w:val="left"/>
      <w:pPr>
        <w:tabs>
          <w:tab w:val="num" w:pos="643"/>
        </w:tabs>
        <w:ind w:left="643" w:hanging="360"/>
      </w:pPr>
    </w:lvl>
  </w:abstractNum>
  <w:abstractNum w:abstractNumId="1">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960"/>
        </w:tabs>
        <w:ind w:left="960" w:hanging="360"/>
      </w:pPr>
    </w:lvl>
  </w:abstractNum>
  <w:abstractNum w:abstractNumId="3">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928"/>
        </w:tabs>
        <w:ind w:left="928"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nsid w:val="03022191"/>
    <w:multiLevelType w:val="hybridMultilevel"/>
    <w:tmpl w:val="0152FFF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5D0E65"/>
    <w:multiLevelType w:val="hybridMultilevel"/>
    <w:tmpl w:val="31421732"/>
    <w:lvl w:ilvl="0" w:tplc="531A9D32">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5FB2FCA"/>
    <w:multiLevelType w:val="hybridMultilevel"/>
    <w:tmpl w:val="36F26D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65515CD"/>
    <w:multiLevelType w:val="hybridMultilevel"/>
    <w:tmpl w:val="077C663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B26F57"/>
    <w:multiLevelType w:val="hybridMultilevel"/>
    <w:tmpl w:val="8F6EE05C"/>
    <w:lvl w:ilvl="0" w:tplc="2FC062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BF570D6"/>
    <w:multiLevelType w:val="hybridMultilevel"/>
    <w:tmpl w:val="45507F5C"/>
    <w:lvl w:ilvl="0" w:tplc="88AC9FA8">
      <w:start w:val="1"/>
      <w:numFmt w:val="decimal"/>
      <w:lvlText w:val="%1."/>
      <w:lvlJc w:val="right"/>
      <w:pPr>
        <w:ind w:left="1429"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C8A491E"/>
    <w:multiLevelType w:val="hybridMultilevel"/>
    <w:tmpl w:val="F698E76E"/>
    <w:lvl w:ilvl="0" w:tplc="51DE3B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F723CE7"/>
    <w:multiLevelType w:val="hybridMultilevel"/>
    <w:tmpl w:val="75804FF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3A0443"/>
    <w:multiLevelType w:val="hybridMultilevel"/>
    <w:tmpl w:val="62141CDE"/>
    <w:lvl w:ilvl="0" w:tplc="CA8E52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403683D"/>
    <w:multiLevelType w:val="hybridMultilevel"/>
    <w:tmpl w:val="47FE3B1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CA1CE4"/>
    <w:multiLevelType w:val="multilevel"/>
    <w:tmpl w:val="AC6E858C"/>
    <w:lvl w:ilvl="0">
      <w:start w:val="1"/>
      <w:numFmt w:val="decimal"/>
      <w:pStyle w:val="a"/>
      <w:lvlText w:val="Глава %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8">
    <w:nsid w:val="174D0745"/>
    <w:multiLevelType w:val="hybridMultilevel"/>
    <w:tmpl w:val="BFC09B5E"/>
    <w:lvl w:ilvl="0" w:tplc="BE124F96">
      <w:start w:val="1"/>
      <w:numFmt w:val="bullet"/>
      <w:pStyle w:val="a0"/>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9">
    <w:nsid w:val="17DE63B9"/>
    <w:multiLevelType w:val="hybridMultilevel"/>
    <w:tmpl w:val="1D06D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627460"/>
    <w:multiLevelType w:val="hybridMultilevel"/>
    <w:tmpl w:val="B45E2746"/>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BD2F35"/>
    <w:multiLevelType w:val="hybridMultilevel"/>
    <w:tmpl w:val="6D001C5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A2E0BEA"/>
    <w:multiLevelType w:val="hybridMultilevel"/>
    <w:tmpl w:val="730403C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AA84700"/>
    <w:multiLevelType w:val="hybridMultilevel"/>
    <w:tmpl w:val="062884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1E3051BD"/>
    <w:multiLevelType w:val="hybridMultilevel"/>
    <w:tmpl w:val="2A428DB6"/>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1A3D3B"/>
    <w:multiLevelType w:val="hybridMultilevel"/>
    <w:tmpl w:val="B5CC0052"/>
    <w:lvl w:ilvl="0" w:tplc="FFFFFFFF">
      <w:start w:val="1"/>
      <w:numFmt w:val="decimal"/>
      <w:pStyle w:val="a1"/>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25F85440"/>
    <w:multiLevelType w:val="hybridMultilevel"/>
    <w:tmpl w:val="62CEDEF2"/>
    <w:lvl w:ilvl="0" w:tplc="3262328C">
      <w:start w:val="1"/>
      <w:numFmt w:val="decimal"/>
      <w:pStyle w:val="Reference"/>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7731C45"/>
    <w:multiLevelType w:val="hybridMultilevel"/>
    <w:tmpl w:val="5EA6A228"/>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774D65"/>
    <w:multiLevelType w:val="hybridMultilevel"/>
    <w:tmpl w:val="25DE1B6A"/>
    <w:lvl w:ilvl="0" w:tplc="13B09F78">
      <w:start w:val="1"/>
      <w:numFmt w:val="decimal"/>
      <w:lvlText w:val="%1."/>
      <w:lvlJc w:val="right"/>
      <w:pPr>
        <w:ind w:left="1429" w:hanging="360"/>
      </w:pPr>
      <w:rPr>
        <w:rFonts w:cs="Times New Roman"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87713B0"/>
    <w:multiLevelType w:val="hybridMultilevel"/>
    <w:tmpl w:val="18723D6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88D51E2"/>
    <w:multiLevelType w:val="hybridMultilevel"/>
    <w:tmpl w:val="61DE05FE"/>
    <w:lvl w:ilvl="0" w:tplc="262CDA5C">
      <w:start w:val="1"/>
      <w:numFmt w:val="decimal"/>
      <w:lvlText w:val="%1."/>
      <w:lvlJc w:val="left"/>
      <w:pPr>
        <w:ind w:left="4046"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6A047A"/>
    <w:multiLevelType w:val="hybridMultilevel"/>
    <w:tmpl w:val="A2123DB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ABA55F0"/>
    <w:multiLevelType w:val="hybridMultilevel"/>
    <w:tmpl w:val="42B2288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BD3687A"/>
    <w:multiLevelType w:val="multilevel"/>
    <w:tmpl w:val="4E9C1740"/>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caps w:val="0"/>
        <w:strike w:val="0"/>
        <w:dstrike w:val="0"/>
        <w:outline w:val="0"/>
        <w:shadow w:val="0"/>
        <w:emboss w:val="0"/>
        <w:imprint w:val="0"/>
        <w:vanish w:val="0"/>
        <w:sz w:val="28"/>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413092F"/>
    <w:multiLevelType w:val="multilevel"/>
    <w:tmpl w:val="0ECE6FA4"/>
    <w:styleLink w:val="a2"/>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nsid w:val="3565129E"/>
    <w:multiLevelType w:val="hybridMultilevel"/>
    <w:tmpl w:val="E2BCF7B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85A243D"/>
    <w:multiLevelType w:val="hybridMultilevel"/>
    <w:tmpl w:val="F3C8D19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39">
    <w:nsid w:val="38961282"/>
    <w:multiLevelType w:val="hybridMultilevel"/>
    <w:tmpl w:val="6068DFDC"/>
    <w:lvl w:ilvl="0" w:tplc="53B498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9AA6B30"/>
    <w:multiLevelType w:val="hybridMultilevel"/>
    <w:tmpl w:val="D850071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BEC0D17"/>
    <w:multiLevelType w:val="hybridMultilevel"/>
    <w:tmpl w:val="D952C2A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5452AE1"/>
    <w:multiLevelType w:val="hybridMultilevel"/>
    <w:tmpl w:val="64BE2986"/>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5F643AE"/>
    <w:multiLevelType w:val="hybridMultilevel"/>
    <w:tmpl w:val="6ADE4794"/>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7E237F"/>
    <w:multiLevelType w:val="hybridMultilevel"/>
    <w:tmpl w:val="DB24B4C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0B0D0A"/>
    <w:multiLevelType w:val="hybridMultilevel"/>
    <w:tmpl w:val="D86E720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E303AB6"/>
    <w:multiLevelType w:val="hybridMultilevel"/>
    <w:tmpl w:val="8ACE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48">
    <w:nsid w:val="56427290"/>
    <w:multiLevelType w:val="hybridMultilevel"/>
    <w:tmpl w:val="81C26E7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6775BFC"/>
    <w:multiLevelType w:val="hybridMultilevel"/>
    <w:tmpl w:val="42647AC4"/>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nsid w:val="5BA46EDE"/>
    <w:multiLevelType w:val="hybridMultilevel"/>
    <w:tmpl w:val="2D8A64B0"/>
    <w:lvl w:ilvl="0" w:tplc="AB3EF348">
      <w:start w:val="1"/>
      <w:numFmt w:val="decimal"/>
      <w:pStyle w:val="a3"/>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2">
    <w:nsid w:val="5E5114ED"/>
    <w:multiLevelType w:val="hybridMultilevel"/>
    <w:tmpl w:val="DBF28436"/>
    <w:lvl w:ilvl="0" w:tplc="0419000F">
      <w:start w:val="1"/>
      <w:numFmt w:val="decimal"/>
      <w:lvlText w:val="3.%1."/>
      <w:lvlJc w:val="left"/>
      <w:pPr>
        <w:tabs>
          <w:tab w:val="num" w:pos="1361"/>
        </w:tabs>
        <w:ind w:left="510" w:firstLine="709"/>
      </w:pPr>
      <w:rPr>
        <w:rFonts w:hint="default"/>
      </w:rPr>
    </w:lvl>
    <w:lvl w:ilvl="1" w:tplc="C4A0D63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F0917B5"/>
    <w:multiLevelType w:val="multilevel"/>
    <w:tmpl w:val="4E9C1740"/>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caps w:val="0"/>
        <w:strike w:val="0"/>
        <w:dstrike w:val="0"/>
        <w:outline w:val="0"/>
        <w:shadow w:val="0"/>
        <w:emboss w:val="0"/>
        <w:imprint w:val="0"/>
        <w:vanish w:val="0"/>
        <w:sz w:val="28"/>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nsid w:val="62313AE2"/>
    <w:multiLevelType w:val="hybridMultilevel"/>
    <w:tmpl w:val="3AA4F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28E33EC"/>
    <w:multiLevelType w:val="hybridMultilevel"/>
    <w:tmpl w:val="C5303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20429E"/>
    <w:multiLevelType w:val="hybridMultilevel"/>
    <w:tmpl w:val="B0869BD0"/>
    <w:lvl w:ilvl="0" w:tplc="8B744B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5A53A67"/>
    <w:multiLevelType w:val="multilevel"/>
    <w:tmpl w:val="4E9C1740"/>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caps w:val="0"/>
        <w:strike w:val="0"/>
        <w:dstrike w:val="0"/>
        <w:outline w:val="0"/>
        <w:shadow w:val="0"/>
        <w:emboss w:val="0"/>
        <w:imprint w:val="0"/>
        <w:vanish w:val="0"/>
        <w:sz w:val="28"/>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nsid w:val="663554C6"/>
    <w:multiLevelType w:val="hybridMultilevel"/>
    <w:tmpl w:val="D32E4AF6"/>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CA7531"/>
    <w:multiLevelType w:val="hybridMultilevel"/>
    <w:tmpl w:val="73F0463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9BD3D6C"/>
    <w:multiLevelType w:val="multilevel"/>
    <w:tmpl w:val="4E9C1740"/>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caps w:val="0"/>
        <w:strike w:val="0"/>
        <w:dstrike w:val="0"/>
        <w:outline w:val="0"/>
        <w:shadow w:val="0"/>
        <w:emboss w:val="0"/>
        <w:imprint w:val="0"/>
        <w:vanish w:val="0"/>
        <w:sz w:val="28"/>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2">
    <w:nsid w:val="6D91184C"/>
    <w:multiLevelType w:val="hybridMultilevel"/>
    <w:tmpl w:val="C29ED2A0"/>
    <w:lvl w:ilvl="0" w:tplc="CA8E5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DFA6445"/>
    <w:multiLevelType w:val="multilevel"/>
    <w:tmpl w:val="8B642510"/>
    <w:styleLink w:val="a4"/>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64">
    <w:nsid w:val="746A50D1"/>
    <w:multiLevelType w:val="hybridMultilevel"/>
    <w:tmpl w:val="390CD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4A108C5"/>
    <w:multiLevelType w:val="hybridMultilevel"/>
    <w:tmpl w:val="3AC054BA"/>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52"/>
  </w:num>
  <w:num w:numId="4">
    <w:abstractNumId w:val="50"/>
  </w:num>
  <w:num w:numId="5">
    <w:abstractNumId w:val="1"/>
  </w:num>
  <w:num w:numId="6">
    <w:abstractNumId w:val="63"/>
  </w:num>
  <w:num w:numId="7">
    <w:abstractNumId w:val="51"/>
  </w:num>
  <w:num w:numId="8">
    <w:abstractNumId w:val="25"/>
  </w:num>
  <w:num w:numId="9">
    <w:abstractNumId w:val="36"/>
  </w:num>
  <w:num w:numId="10">
    <w:abstractNumId w:val="55"/>
  </w:num>
  <w:num w:numId="11">
    <w:abstractNumId w:val="18"/>
  </w:num>
  <w:num w:numId="12">
    <w:abstractNumId w:val="26"/>
  </w:num>
  <w:num w:numId="13">
    <w:abstractNumId w:val="17"/>
  </w:num>
  <w:num w:numId="14">
    <w:abstractNumId w:val="0"/>
  </w:num>
  <w:num w:numId="15">
    <w:abstractNumId w:val="9"/>
  </w:num>
  <w:num w:numId="16">
    <w:abstractNumId w:val="64"/>
  </w:num>
  <w:num w:numId="17">
    <w:abstractNumId w:val="28"/>
  </w:num>
  <w:num w:numId="18">
    <w:abstractNumId w:val="7"/>
  </w:num>
  <w:num w:numId="19">
    <w:abstractNumId w:val="12"/>
  </w:num>
  <w:num w:numId="20">
    <w:abstractNumId w:val="38"/>
  </w:num>
  <w:num w:numId="21">
    <w:abstractNumId w:val="30"/>
  </w:num>
  <w:num w:numId="22">
    <w:abstractNumId w:val="57"/>
  </w:num>
  <w:num w:numId="23">
    <w:abstractNumId w:val="62"/>
  </w:num>
  <w:num w:numId="24">
    <w:abstractNumId w:val="43"/>
  </w:num>
  <w:num w:numId="25">
    <w:abstractNumId w:val="46"/>
  </w:num>
  <w:num w:numId="26">
    <w:abstractNumId w:val="6"/>
  </w:num>
  <w:num w:numId="27">
    <w:abstractNumId w:val="10"/>
  </w:num>
  <w:num w:numId="28">
    <w:abstractNumId w:val="14"/>
  </w:num>
  <w:num w:numId="29">
    <w:abstractNumId w:val="49"/>
  </w:num>
  <w:num w:numId="30">
    <w:abstractNumId w:val="56"/>
  </w:num>
  <w:num w:numId="31">
    <w:abstractNumId w:val="44"/>
  </w:num>
  <w:num w:numId="32">
    <w:abstractNumId w:val="21"/>
  </w:num>
  <w:num w:numId="33">
    <w:abstractNumId w:val="60"/>
  </w:num>
  <w:num w:numId="34">
    <w:abstractNumId w:val="48"/>
  </w:num>
  <w:num w:numId="35">
    <w:abstractNumId w:val="13"/>
  </w:num>
  <w:num w:numId="36">
    <w:abstractNumId w:val="42"/>
  </w:num>
  <w:num w:numId="37">
    <w:abstractNumId w:val="22"/>
  </w:num>
  <w:num w:numId="38">
    <w:abstractNumId w:val="37"/>
  </w:num>
  <w:num w:numId="39">
    <w:abstractNumId w:val="33"/>
  </w:num>
  <w:num w:numId="40">
    <w:abstractNumId w:val="45"/>
  </w:num>
  <w:num w:numId="41">
    <w:abstractNumId w:val="27"/>
  </w:num>
  <w:num w:numId="42">
    <w:abstractNumId w:val="20"/>
  </w:num>
  <w:num w:numId="43">
    <w:abstractNumId w:val="65"/>
  </w:num>
  <w:num w:numId="44">
    <w:abstractNumId w:val="24"/>
  </w:num>
  <w:num w:numId="45">
    <w:abstractNumId w:val="8"/>
  </w:num>
  <w:num w:numId="46">
    <w:abstractNumId w:val="39"/>
  </w:num>
  <w:num w:numId="47">
    <w:abstractNumId w:val="59"/>
  </w:num>
  <w:num w:numId="48">
    <w:abstractNumId w:val="54"/>
  </w:num>
  <w:num w:numId="49">
    <w:abstractNumId w:val="16"/>
  </w:num>
  <w:num w:numId="50">
    <w:abstractNumId w:val="19"/>
  </w:num>
  <w:num w:numId="51">
    <w:abstractNumId w:val="29"/>
  </w:num>
  <w:num w:numId="52">
    <w:abstractNumId w:val="40"/>
  </w:num>
  <w:num w:numId="53">
    <w:abstractNumId w:val="23"/>
  </w:num>
  <w:num w:numId="54">
    <w:abstractNumId w:val="58"/>
  </w:num>
  <w:num w:numId="55">
    <w:abstractNumId w:val="11"/>
  </w:num>
  <w:num w:numId="56">
    <w:abstractNumId w:val="15"/>
  </w:num>
  <w:num w:numId="57">
    <w:abstractNumId w:val="41"/>
  </w:num>
  <w:num w:numId="58">
    <w:abstractNumId w:val="31"/>
  </w:num>
  <w:num w:numId="59">
    <w:abstractNumId w:val="61"/>
  </w:num>
  <w:num w:numId="60">
    <w:abstractNumId w:val="34"/>
  </w:num>
  <w:num w:numId="61">
    <w:abstractNumId w:val="5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1" w:dllVersion="512" w:checkStyle="1"/>
  <w:proofState w:spelling="clean" w:grammar="clean"/>
  <w:defaultTabStop w:val="0"/>
  <w:autoHyphenation/>
  <w:hyphenationZone w:val="357"/>
  <w:drawingGridHorizontalSpacing w:val="120"/>
  <w:displayHorizontalDrawingGridEvery w:val="2"/>
  <w:characterSpacingControl w:val="doNotCompress"/>
  <w:hdrShapeDefaults>
    <o:shapedefaults v:ext="edit" spidmax="1833986" fillcolor="white">
      <v:fill color="white"/>
      <o:colormenu v:ext="edit" fillcolor="none [3212]" strokecolor="none [3213]" shadowcolor="none"/>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19B"/>
    <w:rsid w:val="0000024B"/>
    <w:rsid w:val="0000025E"/>
    <w:rsid w:val="000005FC"/>
    <w:rsid w:val="000011B1"/>
    <w:rsid w:val="00001718"/>
    <w:rsid w:val="000018FA"/>
    <w:rsid w:val="00001C37"/>
    <w:rsid w:val="00001CA5"/>
    <w:rsid w:val="00001D57"/>
    <w:rsid w:val="00003089"/>
    <w:rsid w:val="00003699"/>
    <w:rsid w:val="00003993"/>
    <w:rsid w:val="00003BF7"/>
    <w:rsid w:val="00003DE7"/>
    <w:rsid w:val="00004188"/>
    <w:rsid w:val="0000421F"/>
    <w:rsid w:val="00004A18"/>
    <w:rsid w:val="00004D10"/>
    <w:rsid w:val="00004D24"/>
    <w:rsid w:val="0000591E"/>
    <w:rsid w:val="00005991"/>
    <w:rsid w:val="00005D14"/>
    <w:rsid w:val="00005F65"/>
    <w:rsid w:val="00006BA7"/>
    <w:rsid w:val="00006F22"/>
    <w:rsid w:val="00006F36"/>
    <w:rsid w:val="000073D3"/>
    <w:rsid w:val="00007427"/>
    <w:rsid w:val="0000759E"/>
    <w:rsid w:val="000078F2"/>
    <w:rsid w:val="00007A8D"/>
    <w:rsid w:val="00010335"/>
    <w:rsid w:val="0001048F"/>
    <w:rsid w:val="00010544"/>
    <w:rsid w:val="000105CB"/>
    <w:rsid w:val="00010CDF"/>
    <w:rsid w:val="00011331"/>
    <w:rsid w:val="0001138B"/>
    <w:rsid w:val="000114E9"/>
    <w:rsid w:val="00011699"/>
    <w:rsid w:val="00011817"/>
    <w:rsid w:val="0001198B"/>
    <w:rsid w:val="00011CAF"/>
    <w:rsid w:val="00011D33"/>
    <w:rsid w:val="00011E62"/>
    <w:rsid w:val="00012273"/>
    <w:rsid w:val="000122E4"/>
    <w:rsid w:val="00012A18"/>
    <w:rsid w:val="00012A72"/>
    <w:rsid w:val="00013752"/>
    <w:rsid w:val="00013960"/>
    <w:rsid w:val="00013CF1"/>
    <w:rsid w:val="00013E31"/>
    <w:rsid w:val="00013E50"/>
    <w:rsid w:val="00014079"/>
    <w:rsid w:val="00014358"/>
    <w:rsid w:val="000143E4"/>
    <w:rsid w:val="000148D9"/>
    <w:rsid w:val="000148F9"/>
    <w:rsid w:val="00014E43"/>
    <w:rsid w:val="00014F10"/>
    <w:rsid w:val="00015098"/>
    <w:rsid w:val="000155E8"/>
    <w:rsid w:val="00015999"/>
    <w:rsid w:val="00015A20"/>
    <w:rsid w:val="00015F2A"/>
    <w:rsid w:val="000165A5"/>
    <w:rsid w:val="000166BF"/>
    <w:rsid w:val="00016D8C"/>
    <w:rsid w:val="00016E5E"/>
    <w:rsid w:val="00017097"/>
    <w:rsid w:val="000176A7"/>
    <w:rsid w:val="000178A2"/>
    <w:rsid w:val="00017CD9"/>
    <w:rsid w:val="00017D11"/>
    <w:rsid w:val="00017D57"/>
    <w:rsid w:val="00017E3E"/>
    <w:rsid w:val="00017F28"/>
    <w:rsid w:val="0002029D"/>
    <w:rsid w:val="00020374"/>
    <w:rsid w:val="00020383"/>
    <w:rsid w:val="00020507"/>
    <w:rsid w:val="00020557"/>
    <w:rsid w:val="000206C0"/>
    <w:rsid w:val="00020776"/>
    <w:rsid w:val="00020DFA"/>
    <w:rsid w:val="00020F40"/>
    <w:rsid w:val="00021050"/>
    <w:rsid w:val="000210CA"/>
    <w:rsid w:val="00022067"/>
    <w:rsid w:val="00022525"/>
    <w:rsid w:val="00022AB4"/>
    <w:rsid w:val="00022BE7"/>
    <w:rsid w:val="00023015"/>
    <w:rsid w:val="000231D3"/>
    <w:rsid w:val="0002337D"/>
    <w:rsid w:val="0002344B"/>
    <w:rsid w:val="00023516"/>
    <w:rsid w:val="00023644"/>
    <w:rsid w:val="00023CFF"/>
    <w:rsid w:val="00023DA5"/>
    <w:rsid w:val="00023E44"/>
    <w:rsid w:val="000241B1"/>
    <w:rsid w:val="000243B9"/>
    <w:rsid w:val="00024B0F"/>
    <w:rsid w:val="00024E27"/>
    <w:rsid w:val="00025337"/>
    <w:rsid w:val="00025352"/>
    <w:rsid w:val="000256D0"/>
    <w:rsid w:val="00025870"/>
    <w:rsid w:val="00025CEF"/>
    <w:rsid w:val="00025D5E"/>
    <w:rsid w:val="00025EEA"/>
    <w:rsid w:val="000260A9"/>
    <w:rsid w:val="00026641"/>
    <w:rsid w:val="00026AAE"/>
    <w:rsid w:val="00026E21"/>
    <w:rsid w:val="00026E24"/>
    <w:rsid w:val="00027796"/>
    <w:rsid w:val="00027903"/>
    <w:rsid w:val="00027A5B"/>
    <w:rsid w:val="00027CAF"/>
    <w:rsid w:val="00027EBC"/>
    <w:rsid w:val="000300D9"/>
    <w:rsid w:val="0003050B"/>
    <w:rsid w:val="000305E6"/>
    <w:rsid w:val="000305FA"/>
    <w:rsid w:val="000309A6"/>
    <w:rsid w:val="00030D71"/>
    <w:rsid w:val="00030D7F"/>
    <w:rsid w:val="00031040"/>
    <w:rsid w:val="00031482"/>
    <w:rsid w:val="0003159A"/>
    <w:rsid w:val="000318F1"/>
    <w:rsid w:val="000319A1"/>
    <w:rsid w:val="00031B58"/>
    <w:rsid w:val="00031D45"/>
    <w:rsid w:val="00031ECA"/>
    <w:rsid w:val="00031EE5"/>
    <w:rsid w:val="0003203E"/>
    <w:rsid w:val="000322DE"/>
    <w:rsid w:val="00032774"/>
    <w:rsid w:val="000327A9"/>
    <w:rsid w:val="00032AFE"/>
    <w:rsid w:val="00032B14"/>
    <w:rsid w:val="00032E83"/>
    <w:rsid w:val="0003318D"/>
    <w:rsid w:val="000331C0"/>
    <w:rsid w:val="000332B0"/>
    <w:rsid w:val="000332F6"/>
    <w:rsid w:val="00033588"/>
    <w:rsid w:val="000335A1"/>
    <w:rsid w:val="000336E9"/>
    <w:rsid w:val="00033AB4"/>
    <w:rsid w:val="00033E0C"/>
    <w:rsid w:val="00033F64"/>
    <w:rsid w:val="00034283"/>
    <w:rsid w:val="00034389"/>
    <w:rsid w:val="00034A3C"/>
    <w:rsid w:val="00034B00"/>
    <w:rsid w:val="00034F3F"/>
    <w:rsid w:val="00034F66"/>
    <w:rsid w:val="00035076"/>
    <w:rsid w:val="000350E3"/>
    <w:rsid w:val="00035337"/>
    <w:rsid w:val="00035758"/>
    <w:rsid w:val="0003577A"/>
    <w:rsid w:val="000357EC"/>
    <w:rsid w:val="00036048"/>
    <w:rsid w:val="000361DB"/>
    <w:rsid w:val="000363B4"/>
    <w:rsid w:val="00036980"/>
    <w:rsid w:val="00036C91"/>
    <w:rsid w:val="00036D43"/>
    <w:rsid w:val="00036DB7"/>
    <w:rsid w:val="00036E6B"/>
    <w:rsid w:val="00037058"/>
    <w:rsid w:val="000377C2"/>
    <w:rsid w:val="000378CB"/>
    <w:rsid w:val="00037982"/>
    <w:rsid w:val="00037A08"/>
    <w:rsid w:val="00037B7C"/>
    <w:rsid w:val="00037DAC"/>
    <w:rsid w:val="00037FD6"/>
    <w:rsid w:val="000403FD"/>
    <w:rsid w:val="00040872"/>
    <w:rsid w:val="00040A58"/>
    <w:rsid w:val="00040E0C"/>
    <w:rsid w:val="00040FB8"/>
    <w:rsid w:val="00041E04"/>
    <w:rsid w:val="000426A7"/>
    <w:rsid w:val="00042D11"/>
    <w:rsid w:val="00043077"/>
    <w:rsid w:val="00043085"/>
    <w:rsid w:val="0004324C"/>
    <w:rsid w:val="0004332A"/>
    <w:rsid w:val="00043555"/>
    <w:rsid w:val="00043AA1"/>
    <w:rsid w:val="00043B1C"/>
    <w:rsid w:val="00043C02"/>
    <w:rsid w:val="00043DB1"/>
    <w:rsid w:val="00043F07"/>
    <w:rsid w:val="00044140"/>
    <w:rsid w:val="000442E0"/>
    <w:rsid w:val="0004437C"/>
    <w:rsid w:val="000447E2"/>
    <w:rsid w:val="000448BE"/>
    <w:rsid w:val="00044AEC"/>
    <w:rsid w:val="00045011"/>
    <w:rsid w:val="000453AB"/>
    <w:rsid w:val="000454B3"/>
    <w:rsid w:val="000456EE"/>
    <w:rsid w:val="00045BB8"/>
    <w:rsid w:val="00045D3E"/>
    <w:rsid w:val="00045D49"/>
    <w:rsid w:val="00045E7E"/>
    <w:rsid w:val="00045EC1"/>
    <w:rsid w:val="00046083"/>
    <w:rsid w:val="000461F0"/>
    <w:rsid w:val="00046339"/>
    <w:rsid w:val="000465E5"/>
    <w:rsid w:val="000466D5"/>
    <w:rsid w:val="000466D7"/>
    <w:rsid w:val="000467CE"/>
    <w:rsid w:val="00046807"/>
    <w:rsid w:val="0004680C"/>
    <w:rsid w:val="000468C4"/>
    <w:rsid w:val="00046CE0"/>
    <w:rsid w:val="00046F26"/>
    <w:rsid w:val="00047251"/>
    <w:rsid w:val="000473EA"/>
    <w:rsid w:val="0004779E"/>
    <w:rsid w:val="00047ED1"/>
    <w:rsid w:val="0005087A"/>
    <w:rsid w:val="00050A44"/>
    <w:rsid w:val="00050A4E"/>
    <w:rsid w:val="000513E7"/>
    <w:rsid w:val="00051521"/>
    <w:rsid w:val="000515C7"/>
    <w:rsid w:val="000517E0"/>
    <w:rsid w:val="00051914"/>
    <w:rsid w:val="00051B99"/>
    <w:rsid w:val="00051FA2"/>
    <w:rsid w:val="00052493"/>
    <w:rsid w:val="00052614"/>
    <w:rsid w:val="00052641"/>
    <w:rsid w:val="00052704"/>
    <w:rsid w:val="00052931"/>
    <w:rsid w:val="0005295B"/>
    <w:rsid w:val="00052982"/>
    <w:rsid w:val="00052B2C"/>
    <w:rsid w:val="00052F65"/>
    <w:rsid w:val="0005338F"/>
    <w:rsid w:val="00053537"/>
    <w:rsid w:val="00053558"/>
    <w:rsid w:val="000535F6"/>
    <w:rsid w:val="00054418"/>
    <w:rsid w:val="00054714"/>
    <w:rsid w:val="00054844"/>
    <w:rsid w:val="000548C8"/>
    <w:rsid w:val="00054AC3"/>
    <w:rsid w:val="00054ACF"/>
    <w:rsid w:val="00054BA8"/>
    <w:rsid w:val="00054CA6"/>
    <w:rsid w:val="000550A1"/>
    <w:rsid w:val="000551A7"/>
    <w:rsid w:val="00055215"/>
    <w:rsid w:val="00055415"/>
    <w:rsid w:val="00055DC4"/>
    <w:rsid w:val="00056C6A"/>
    <w:rsid w:val="00056EF9"/>
    <w:rsid w:val="00056FA2"/>
    <w:rsid w:val="00056FBC"/>
    <w:rsid w:val="00056FF0"/>
    <w:rsid w:val="00057263"/>
    <w:rsid w:val="000577ED"/>
    <w:rsid w:val="000579F8"/>
    <w:rsid w:val="00057C86"/>
    <w:rsid w:val="00060122"/>
    <w:rsid w:val="00060642"/>
    <w:rsid w:val="00060A71"/>
    <w:rsid w:val="00060D1E"/>
    <w:rsid w:val="00060D4E"/>
    <w:rsid w:val="0006110A"/>
    <w:rsid w:val="00061353"/>
    <w:rsid w:val="0006144F"/>
    <w:rsid w:val="000614AF"/>
    <w:rsid w:val="00061851"/>
    <w:rsid w:val="00061C48"/>
    <w:rsid w:val="00061CC9"/>
    <w:rsid w:val="00061E4A"/>
    <w:rsid w:val="00061EAE"/>
    <w:rsid w:val="0006228D"/>
    <w:rsid w:val="00062439"/>
    <w:rsid w:val="000624C9"/>
    <w:rsid w:val="000629DE"/>
    <w:rsid w:val="00062AC9"/>
    <w:rsid w:val="000630FE"/>
    <w:rsid w:val="00063F67"/>
    <w:rsid w:val="000640B3"/>
    <w:rsid w:val="00064254"/>
    <w:rsid w:val="00064867"/>
    <w:rsid w:val="00064FEE"/>
    <w:rsid w:val="00065110"/>
    <w:rsid w:val="00065141"/>
    <w:rsid w:val="0006521E"/>
    <w:rsid w:val="00065234"/>
    <w:rsid w:val="000657B9"/>
    <w:rsid w:val="00065C07"/>
    <w:rsid w:val="0006613C"/>
    <w:rsid w:val="00066403"/>
    <w:rsid w:val="0006689F"/>
    <w:rsid w:val="00066A8B"/>
    <w:rsid w:val="00066B07"/>
    <w:rsid w:val="00066FA3"/>
    <w:rsid w:val="00067094"/>
    <w:rsid w:val="00067165"/>
    <w:rsid w:val="00067956"/>
    <w:rsid w:val="00067EEF"/>
    <w:rsid w:val="00067FD7"/>
    <w:rsid w:val="00070652"/>
    <w:rsid w:val="000708D3"/>
    <w:rsid w:val="000709E9"/>
    <w:rsid w:val="00070AFE"/>
    <w:rsid w:val="00070E4E"/>
    <w:rsid w:val="00070EA3"/>
    <w:rsid w:val="000714F3"/>
    <w:rsid w:val="000715B2"/>
    <w:rsid w:val="00071A7B"/>
    <w:rsid w:val="00071C37"/>
    <w:rsid w:val="00072061"/>
    <w:rsid w:val="00072594"/>
    <w:rsid w:val="000725AA"/>
    <w:rsid w:val="000726C7"/>
    <w:rsid w:val="0007292D"/>
    <w:rsid w:val="00072A14"/>
    <w:rsid w:val="00072EA1"/>
    <w:rsid w:val="00072EB1"/>
    <w:rsid w:val="00072FBD"/>
    <w:rsid w:val="00073491"/>
    <w:rsid w:val="00073C3F"/>
    <w:rsid w:val="00073C64"/>
    <w:rsid w:val="00073DD4"/>
    <w:rsid w:val="00073EDD"/>
    <w:rsid w:val="000740A2"/>
    <w:rsid w:val="000742CE"/>
    <w:rsid w:val="0007437D"/>
    <w:rsid w:val="00074B8E"/>
    <w:rsid w:val="00074C21"/>
    <w:rsid w:val="00074DEF"/>
    <w:rsid w:val="00074ED5"/>
    <w:rsid w:val="00076045"/>
    <w:rsid w:val="0007630C"/>
    <w:rsid w:val="00076389"/>
    <w:rsid w:val="00076E1D"/>
    <w:rsid w:val="00077C6C"/>
    <w:rsid w:val="00077E8A"/>
    <w:rsid w:val="00077F9A"/>
    <w:rsid w:val="000800FF"/>
    <w:rsid w:val="0008026F"/>
    <w:rsid w:val="00080917"/>
    <w:rsid w:val="00080C6C"/>
    <w:rsid w:val="00080D5A"/>
    <w:rsid w:val="00080E29"/>
    <w:rsid w:val="00081002"/>
    <w:rsid w:val="00081267"/>
    <w:rsid w:val="0008149D"/>
    <w:rsid w:val="00081744"/>
    <w:rsid w:val="00081C90"/>
    <w:rsid w:val="00081CED"/>
    <w:rsid w:val="00081F43"/>
    <w:rsid w:val="00082038"/>
    <w:rsid w:val="00082223"/>
    <w:rsid w:val="00082508"/>
    <w:rsid w:val="0008256B"/>
    <w:rsid w:val="0008279C"/>
    <w:rsid w:val="00082942"/>
    <w:rsid w:val="00082EC2"/>
    <w:rsid w:val="00083155"/>
    <w:rsid w:val="00083182"/>
    <w:rsid w:val="000835C6"/>
    <w:rsid w:val="000837DE"/>
    <w:rsid w:val="00083A60"/>
    <w:rsid w:val="00083C98"/>
    <w:rsid w:val="00083ED1"/>
    <w:rsid w:val="00083F9F"/>
    <w:rsid w:val="000840BC"/>
    <w:rsid w:val="000843B4"/>
    <w:rsid w:val="0008462F"/>
    <w:rsid w:val="00084716"/>
    <w:rsid w:val="00084FE3"/>
    <w:rsid w:val="0008550F"/>
    <w:rsid w:val="000857BF"/>
    <w:rsid w:val="000858C9"/>
    <w:rsid w:val="00085D57"/>
    <w:rsid w:val="00085FF8"/>
    <w:rsid w:val="000864DC"/>
    <w:rsid w:val="000866EE"/>
    <w:rsid w:val="00086C0B"/>
    <w:rsid w:val="0008746B"/>
    <w:rsid w:val="00087651"/>
    <w:rsid w:val="000876B9"/>
    <w:rsid w:val="000877D0"/>
    <w:rsid w:val="0008780E"/>
    <w:rsid w:val="00087BA8"/>
    <w:rsid w:val="0009016C"/>
    <w:rsid w:val="0009036F"/>
    <w:rsid w:val="00090441"/>
    <w:rsid w:val="000906A8"/>
    <w:rsid w:val="000907AA"/>
    <w:rsid w:val="00090940"/>
    <w:rsid w:val="00090DBF"/>
    <w:rsid w:val="00091135"/>
    <w:rsid w:val="00091387"/>
    <w:rsid w:val="0009181C"/>
    <w:rsid w:val="00091899"/>
    <w:rsid w:val="00091A2B"/>
    <w:rsid w:val="00091B73"/>
    <w:rsid w:val="0009222B"/>
    <w:rsid w:val="0009255E"/>
    <w:rsid w:val="00092773"/>
    <w:rsid w:val="00092B31"/>
    <w:rsid w:val="00092BB2"/>
    <w:rsid w:val="00092F31"/>
    <w:rsid w:val="0009315B"/>
    <w:rsid w:val="00093286"/>
    <w:rsid w:val="00093CC3"/>
    <w:rsid w:val="00094378"/>
    <w:rsid w:val="0009494E"/>
    <w:rsid w:val="00094A90"/>
    <w:rsid w:val="00094B2A"/>
    <w:rsid w:val="00094B46"/>
    <w:rsid w:val="00094B50"/>
    <w:rsid w:val="00094B99"/>
    <w:rsid w:val="00095065"/>
    <w:rsid w:val="000953C2"/>
    <w:rsid w:val="000953FC"/>
    <w:rsid w:val="00095AD3"/>
    <w:rsid w:val="00095C30"/>
    <w:rsid w:val="00095FAC"/>
    <w:rsid w:val="000960B7"/>
    <w:rsid w:val="000965B6"/>
    <w:rsid w:val="00096DA5"/>
    <w:rsid w:val="00097588"/>
    <w:rsid w:val="0009762F"/>
    <w:rsid w:val="000979B0"/>
    <w:rsid w:val="00097CE0"/>
    <w:rsid w:val="00097EF4"/>
    <w:rsid w:val="00097F6F"/>
    <w:rsid w:val="000A0012"/>
    <w:rsid w:val="000A0118"/>
    <w:rsid w:val="000A011E"/>
    <w:rsid w:val="000A0122"/>
    <w:rsid w:val="000A03DC"/>
    <w:rsid w:val="000A04AC"/>
    <w:rsid w:val="000A0E05"/>
    <w:rsid w:val="000A0E71"/>
    <w:rsid w:val="000A0FDB"/>
    <w:rsid w:val="000A12A0"/>
    <w:rsid w:val="000A1310"/>
    <w:rsid w:val="000A13C5"/>
    <w:rsid w:val="000A15C5"/>
    <w:rsid w:val="000A16FF"/>
    <w:rsid w:val="000A1887"/>
    <w:rsid w:val="000A1BF6"/>
    <w:rsid w:val="000A1EFB"/>
    <w:rsid w:val="000A1FF5"/>
    <w:rsid w:val="000A2011"/>
    <w:rsid w:val="000A2BC4"/>
    <w:rsid w:val="000A2BDF"/>
    <w:rsid w:val="000A2CBF"/>
    <w:rsid w:val="000A2EF7"/>
    <w:rsid w:val="000A30B3"/>
    <w:rsid w:val="000A391C"/>
    <w:rsid w:val="000A3C36"/>
    <w:rsid w:val="000A438A"/>
    <w:rsid w:val="000A46A9"/>
    <w:rsid w:val="000A491F"/>
    <w:rsid w:val="000A5176"/>
    <w:rsid w:val="000A5C01"/>
    <w:rsid w:val="000A5FFE"/>
    <w:rsid w:val="000A60C6"/>
    <w:rsid w:val="000A652B"/>
    <w:rsid w:val="000A66CD"/>
    <w:rsid w:val="000A6B7A"/>
    <w:rsid w:val="000A76E2"/>
    <w:rsid w:val="000A77CE"/>
    <w:rsid w:val="000A79A7"/>
    <w:rsid w:val="000A7A4D"/>
    <w:rsid w:val="000A7CC9"/>
    <w:rsid w:val="000B01A4"/>
    <w:rsid w:val="000B05C7"/>
    <w:rsid w:val="000B05E7"/>
    <w:rsid w:val="000B06D3"/>
    <w:rsid w:val="000B0A5E"/>
    <w:rsid w:val="000B0CF3"/>
    <w:rsid w:val="000B0D85"/>
    <w:rsid w:val="000B1074"/>
    <w:rsid w:val="000B1193"/>
    <w:rsid w:val="000B1742"/>
    <w:rsid w:val="000B19AC"/>
    <w:rsid w:val="000B1ABC"/>
    <w:rsid w:val="000B1D00"/>
    <w:rsid w:val="000B2069"/>
    <w:rsid w:val="000B217C"/>
    <w:rsid w:val="000B22B2"/>
    <w:rsid w:val="000B244B"/>
    <w:rsid w:val="000B2839"/>
    <w:rsid w:val="000B294E"/>
    <w:rsid w:val="000B2A78"/>
    <w:rsid w:val="000B2ABD"/>
    <w:rsid w:val="000B2B80"/>
    <w:rsid w:val="000B2DC7"/>
    <w:rsid w:val="000B2EE8"/>
    <w:rsid w:val="000B2F78"/>
    <w:rsid w:val="000B3389"/>
    <w:rsid w:val="000B3412"/>
    <w:rsid w:val="000B394C"/>
    <w:rsid w:val="000B3C30"/>
    <w:rsid w:val="000B3F08"/>
    <w:rsid w:val="000B3F9C"/>
    <w:rsid w:val="000B4350"/>
    <w:rsid w:val="000B44BF"/>
    <w:rsid w:val="000B49E9"/>
    <w:rsid w:val="000B4A41"/>
    <w:rsid w:val="000B4AE1"/>
    <w:rsid w:val="000B4D61"/>
    <w:rsid w:val="000B4E10"/>
    <w:rsid w:val="000B565C"/>
    <w:rsid w:val="000B5738"/>
    <w:rsid w:val="000B5831"/>
    <w:rsid w:val="000B5904"/>
    <w:rsid w:val="000B59A5"/>
    <w:rsid w:val="000B60B5"/>
    <w:rsid w:val="000B623E"/>
    <w:rsid w:val="000B63CA"/>
    <w:rsid w:val="000B66B8"/>
    <w:rsid w:val="000B6F9D"/>
    <w:rsid w:val="000B71CD"/>
    <w:rsid w:val="000B7213"/>
    <w:rsid w:val="000B77D5"/>
    <w:rsid w:val="000B789F"/>
    <w:rsid w:val="000B79AA"/>
    <w:rsid w:val="000B7A29"/>
    <w:rsid w:val="000B7C89"/>
    <w:rsid w:val="000C03BC"/>
    <w:rsid w:val="000C04FA"/>
    <w:rsid w:val="000C067D"/>
    <w:rsid w:val="000C06B2"/>
    <w:rsid w:val="000C0715"/>
    <w:rsid w:val="000C07DF"/>
    <w:rsid w:val="000C0DE5"/>
    <w:rsid w:val="000C12C3"/>
    <w:rsid w:val="000C12FD"/>
    <w:rsid w:val="000C163F"/>
    <w:rsid w:val="000C174B"/>
    <w:rsid w:val="000C1830"/>
    <w:rsid w:val="000C1AAE"/>
    <w:rsid w:val="000C1AEE"/>
    <w:rsid w:val="000C1C7A"/>
    <w:rsid w:val="000C1DB8"/>
    <w:rsid w:val="000C2399"/>
    <w:rsid w:val="000C246E"/>
    <w:rsid w:val="000C2DDA"/>
    <w:rsid w:val="000C2E4D"/>
    <w:rsid w:val="000C2E68"/>
    <w:rsid w:val="000C2FE9"/>
    <w:rsid w:val="000C32B9"/>
    <w:rsid w:val="000C345F"/>
    <w:rsid w:val="000C3465"/>
    <w:rsid w:val="000C40C8"/>
    <w:rsid w:val="000C40DE"/>
    <w:rsid w:val="000C4228"/>
    <w:rsid w:val="000C4473"/>
    <w:rsid w:val="000C4655"/>
    <w:rsid w:val="000C4805"/>
    <w:rsid w:val="000C4AD6"/>
    <w:rsid w:val="000C4CCF"/>
    <w:rsid w:val="000C4DF4"/>
    <w:rsid w:val="000C4E35"/>
    <w:rsid w:val="000C4EFE"/>
    <w:rsid w:val="000C525E"/>
    <w:rsid w:val="000C52F4"/>
    <w:rsid w:val="000C5719"/>
    <w:rsid w:val="000C57D3"/>
    <w:rsid w:val="000C5BF4"/>
    <w:rsid w:val="000C5CDD"/>
    <w:rsid w:val="000C5CFA"/>
    <w:rsid w:val="000C6012"/>
    <w:rsid w:val="000C616D"/>
    <w:rsid w:val="000C67E5"/>
    <w:rsid w:val="000C6E40"/>
    <w:rsid w:val="000C70DD"/>
    <w:rsid w:val="000C714C"/>
    <w:rsid w:val="000C7801"/>
    <w:rsid w:val="000C7A1E"/>
    <w:rsid w:val="000C7E02"/>
    <w:rsid w:val="000D0C7F"/>
    <w:rsid w:val="000D0D13"/>
    <w:rsid w:val="000D11F5"/>
    <w:rsid w:val="000D1377"/>
    <w:rsid w:val="000D1397"/>
    <w:rsid w:val="000D1809"/>
    <w:rsid w:val="000D1BF5"/>
    <w:rsid w:val="000D1FD3"/>
    <w:rsid w:val="000D213A"/>
    <w:rsid w:val="000D2320"/>
    <w:rsid w:val="000D2489"/>
    <w:rsid w:val="000D2663"/>
    <w:rsid w:val="000D2E2F"/>
    <w:rsid w:val="000D3076"/>
    <w:rsid w:val="000D323E"/>
    <w:rsid w:val="000D3886"/>
    <w:rsid w:val="000D38F6"/>
    <w:rsid w:val="000D3FA8"/>
    <w:rsid w:val="000D4160"/>
    <w:rsid w:val="000D4171"/>
    <w:rsid w:val="000D49D4"/>
    <w:rsid w:val="000D5587"/>
    <w:rsid w:val="000D5665"/>
    <w:rsid w:val="000D5718"/>
    <w:rsid w:val="000D587E"/>
    <w:rsid w:val="000D58F1"/>
    <w:rsid w:val="000D5C5C"/>
    <w:rsid w:val="000D5F40"/>
    <w:rsid w:val="000D5FC8"/>
    <w:rsid w:val="000D607B"/>
    <w:rsid w:val="000D6199"/>
    <w:rsid w:val="000D6243"/>
    <w:rsid w:val="000D6387"/>
    <w:rsid w:val="000D6EA3"/>
    <w:rsid w:val="000D6F13"/>
    <w:rsid w:val="000D714B"/>
    <w:rsid w:val="000D7690"/>
    <w:rsid w:val="000D7892"/>
    <w:rsid w:val="000D7AE2"/>
    <w:rsid w:val="000D7B27"/>
    <w:rsid w:val="000D7C39"/>
    <w:rsid w:val="000D7CF5"/>
    <w:rsid w:val="000D7D61"/>
    <w:rsid w:val="000E00CC"/>
    <w:rsid w:val="000E0428"/>
    <w:rsid w:val="000E0676"/>
    <w:rsid w:val="000E0B5D"/>
    <w:rsid w:val="000E0BB4"/>
    <w:rsid w:val="000E0D75"/>
    <w:rsid w:val="000E1906"/>
    <w:rsid w:val="000E1B69"/>
    <w:rsid w:val="000E1D9F"/>
    <w:rsid w:val="000E1EAE"/>
    <w:rsid w:val="000E223F"/>
    <w:rsid w:val="000E25D7"/>
    <w:rsid w:val="000E2D56"/>
    <w:rsid w:val="000E2E1A"/>
    <w:rsid w:val="000E2FC2"/>
    <w:rsid w:val="000E325B"/>
    <w:rsid w:val="000E326A"/>
    <w:rsid w:val="000E3606"/>
    <w:rsid w:val="000E3743"/>
    <w:rsid w:val="000E3999"/>
    <w:rsid w:val="000E3B82"/>
    <w:rsid w:val="000E4532"/>
    <w:rsid w:val="000E485E"/>
    <w:rsid w:val="000E49D8"/>
    <w:rsid w:val="000E4FC8"/>
    <w:rsid w:val="000E527E"/>
    <w:rsid w:val="000E53A7"/>
    <w:rsid w:val="000E541F"/>
    <w:rsid w:val="000E570A"/>
    <w:rsid w:val="000E5B50"/>
    <w:rsid w:val="000E5FAC"/>
    <w:rsid w:val="000E6176"/>
    <w:rsid w:val="000E64E0"/>
    <w:rsid w:val="000E655D"/>
    <w:rsid w:val="000E662E"/>
    <w:rsid w:val="000E6DC5"/>
    <w:rsid w:val="000E6FF7"/>
    <w:rsid w:val="000E72DE"/>
    <w:rsid w:val="000E749B"/>
    <w:rsid w:val="000E7A83"/>
    <w:rsid w:val="000E7D8B"/>
    <w:rsid w:val="000F07C2"/>
    <w:rsid w:val="000F0BB7"/>
    <w:rsid w:val="000F0D0B"/>
    <w:rsid w:val="000F0D29"/>
    <w:rsid w:val="000F127D"/>
    <w:rsid w:val="000F12C2"/>
    <w:rsid w:val="000F1760"/>
    <w:rsid w:val="000F19C9"/>
    <w:rsid w:val="000F1BDA"/>
    <w:rsid w:val="000F1FC8"/>
    <w:rsid w:val="000F208E"/>
    <w:rsid w:val="000F2384"/>
    <w:rsid w:val="000F23DE"/>
    <w:rsid w:val="000F2550"/>
    <w:rsid w:val="000F27A0"/>
    <w:rsid w:val="000F281C"/>
    <w:rsid w:val="000F286D"/>
    <w:rsid w:val="000F2D0A"/>
    <w:rsid w:val="000F3A62"/>
    <w:rsid w:val="000F3D72"/>
    <w:rsid w:val="000F457A"/>
    <w:rsid w:val="000F476D"/>
    <w:rsid w:val="000F491C"/>
    <w:rsid w:val="000F552F"/>
    <w:rsid w:val="000F5B5F"/>
    <w:rsid w:val="000F5C46"/>
    <w:rsid w:val="000F5D21"/>
    <w:rsid w:val="000F6110"/>
    <w:rsid w:val="000F6166"/>
    <w:rsid w:val="000F6670"/>
    <w:rsid w:val="000F6A00"/>
    <w:rsid w:val="000F6F77"/>
    <w:rsid w:val="000F704D"/>
    <w:rsid w:val="000F724F"/>
    <w:rsid w:val="000F725E"/>
    <w:rsid w:val="000F73FD"/>
    <w:rsid w:val="000F7634"/>
    <w:rsid w:val="000F7771"/>
    <w:rsid w:val="000F79C0"/>
    <w:rsid w:val="000F7B83"/>
    <w:rsid w:val="00100073"/>
    <w:rsid w:val="001000DE"/>
    <w:rsid w:val="001003E8"/>
    <w:rsid w:val="00100B3E"/>
    <w:rsid w:val="00100BEB"/>
    <w:rsid w:val="00100BF0"/>
    <w:rsid w:val="00100DF4"/>
    <w:rsid w:val="0010103C"/>
    <w:rsid w:val="00101787"/>
    <w:rsid w:val="00101868"/>
    <w:rsid w:val="001018FC"/>
    <w:rsid w:val="00101B4E"/>
    <w:rsid w:val="00101C18"/>
    <w:rsid w:val="00101DD6"/>
    <w:rsid w:val="00101F65"/>
    <w:rsid w:val="0010213C"/>
    <w:rsid w:val="001022EC"/>
    <w:rsid w:val="00102401"/>
    <w:rsid w:val="001024B3"/>
    <w:rsid w:val="00102500"/>
    <w:rsid w:val="001026F6"/>
    <w:rsid w:val="00102B48"/>
    <w:rsid w:val="00102C9C"/>
    <w:rsid w:val="00102E68"/>
    <w:rsid w:val="00102FBD"/>
    <w:rsid w:val="001032F6"/>
    <w:rsid w:val="001033AA"/>
    <w:rsid w:val="001033E5"/>
    <w:rsid w:val="00103526"/>
    <w:rsid w:val="00103A9E"/>
    <w:rsid w:val="00103E34"/>
    <w:rsid w:val="0010471E"/>
    <w:rsid w:val="00104772"/>
    <w:rsid w:val="001047CE"/>
    <w:rsid w:val="00104A69"/>
    <w:rsid w:val="00104F62"/>
    <w:rsid w:val="00105394"/>
    <w:rsid w:val="0010561B"/>
    <w:rsid w:val="0010569D"/>
    <w:rsid w:val="0010596F"/>
    <w:rsid w:val="00105AAA"/>
    <w:rsid w:val="00105C49"/>
    <w:rsid w:val="00106086"/>
    <w:rsid w:val="00106833"/>
    <w:rsid w:val="00106E4D"/>
    <w:rsid w:val="00106FB8"/>
    <w:rsid w:val="0010705A"/>
    <w:rsid w:val="001072BA"/>
    <w:rsid w:val="00107399"/>
    <w:rsid w:val="00107773"/>
    <w:rsid w:val="00107809"/>
    <w:rsid w:val="00107A10"/>
    <w:rsid w:val="00107BB7"/>
    <w:rsid w:val="0011010A"/>
    <w:rsid w:val="00110924"/>
    <w:rsid w:val="00110F2C"/>
    <w:rsid w:val="00110F75"/>
    <w:rsid w:val="00110F88"/>
    <w:rsid w:val="0011168B"/>
    <w:rsid w:val="001116BE"/>
    <w:rsid w:val="00111A05"/>
    <w:rsid w:val="00111AA1"/>
    <w:rsid w:val="00111F84"/>
    <w:rsid w:val="00112424"/>
    <w:rsid w:val="00112A31"/>
    <w:rsid w:val="00112E8E"/>
    <w:rsid w:val="001133F8"/>
    <w:rsid w:val="001134E2"/>
    <w:rsid w:val="00113567"/>
    <w:rsid w:val="001138E5"/>
    <w:rsid w:val="00113C40"/>
    <w:rsid w:val="00113C76"/>
    <w:rsid w:val="00114021"/>
    <w:rsid w:val="00114139"/>
    <w:rsid w:val="00114A0A"/>
    <w:rsid w:val="00114A12"/>
    <w:rsid w:val="00114AA7"/>
    <w:rsid w:val="00114F71"/>
    <w:rsid w:val="0011539E"/>
    <w:rsid w:val="00115544"/>
    <w:rsid w:val="00115850"/>
    <w:rsid w:val="00115B83"/>
    <w:rsid w:val="00115CC6"/>
    <w:rsid w:val="00115CF2"/>
    <w:rsid w:val="00115E5D"/>
    <w:rsid w:val="00116103"/>
    <w:rsid w:val="001167A4"/>
    <w:rsid w:val="001169B5"/>
    <w:rsid w:val="00116D67"/>
    <w:rsid w:val="001172F3"/>
    <w:rsid w:val="00117B29"/>
    <w:rsid w:val="00117DA0"/>
    <w:rsid w:val="00120279"/>
    <w:rsid w:val="001202BF"/>
    <w:rsid w:val="001206FC"/>
    <w:rsid w:val="0012074C"/>
    <w:rsid w:val="00120CB8"/>
    <w:rsid w:val="00120E63"/>
    <w:rsid w:val="001210B2"/>
    <w:rsid w:val="0012147F"/>
    <w:rsid w:val="001225BF"/>
    <w:rsid w:val="0012266F"/>
    <w:rsid w:val="00123742"/>
    <w:rsid w:val="001237D8"/>
    <w:rsid w:val="001237E2"/>
    <w:rsid w:val="001238C0"/>
    <w:rsid w:val="00123F37"/>
    <w:rsid w:val="00123F71"/>
    <w:rsid w:val="00124432"/>
    <w:rsid w:val="0012482B"/>
    <w:rsid w:val="00124A70"/>
    <w:rsid w:val="00124BCC"/>
    <w:rsid w:val="00124C0C"/>
    <w:rsid w:val="00124C5A"/>
    <w:rsid w:val="00124DF6"/>
    <w:rsid w:val="00124E65"/>
    <w:rsid w:val="00124EED"/>
    <w:rsid w:val="00124F6B"/>
    <w:rsid w:val="00125189"/>
    <w:rsid w:val="001251B0"/>
    <w:rsid w:val="001258A3"/>
    <w:rsid w:val="00125A42"/>
    <w:rsid w:val="00125EF8"/>
    <w:rsid w:val="001260D8"/>
    <w:rsid w:val="00126278"/>
    <w:rsid w:val="00126409"/>
    <w:rsid w:val="001264B8"/>
    <w:rsid w:val="001266F7"/>
    <w:rsid w:val="00126888"/>
    <w:rsid w:val="00126BB0"/>
    <w:rsid w:val="001272FE"/>
    <w:rsid w:val="001277B3"/>
    <w:rsid w:val="00127864"/>
    <w:rsid w:val="00127D6C"/>
    <w:rsid w:val="00127DCA"/>
    <w:rsid w:val="00127DFF"/>
    <w:rsid w:val="00127E8F"/>
    <w:rsid w:val="00127F84"/>
    <w:rsid w:val="00130188"/>
    <w:rsid w:val="00130386"/>
    <w:rsid w:val="00130628"/>
    <w:rsid w:val="00131083"/>
    <w:rsid w:val="00131357"/>
    <w:rsid w:val="001314E1"/>
    <w:rsid w:val="001318B8"/>
    <w:rsid w:val="00131C68"/>
    <w:rsid w:val="00131D64"/>
    <w:rsid w:val="0013210D"/>
    <w:rsid w:val="00132731"/>
    <w:rsid w:val="00132AF3"/>
    <w:rsid w:val="00132DAB"/>
    <w:rsid w:val="00132ECC"/>
    <w:rsid w:val="00132EE8"/>
    <w:rsid w:val="0013339C"/>
    <w:rsid w:val="001334D0"/>
    <w:rsid w:val="00133587"/>
    <w:rsid w:val="00133A02"/>
    <w:rsid w:val="00133A27"/>
    <w:rsid w:val="00134610"/>
    <w:rsid w:val="0013491B"/>
    <w:rsid w:val="00134AC6"/>
    <w:rsid w:val="00134CD0"/>
    <w:rsid w:val="00134FC5"/>
    <w:rsid w:val="001352EB"/>
    <w:rsid w:val="00135561"/>
    <w:rsid w:val="00135750"/>
    <w:rsid w:val="001359F2"/>
    <w:rsid w:val="00135C57"/>
    <w:rsid w:val="00135CB1"/>
    <w:rsid w:val="00135D69"/>
    <w:rsid w:val="00135DB9"/>
    <w:rsid w:val="00135DFC"/>
    <w:rsid w:val="00136073"/>
    <w:rsid w:val="001362C3"/>
    <w:rsid w:val="001363B8"/>
    <w:rsid w:val="00136639"/>
    <w:rsid w:val="00136703"/>
    <w:rsid w:val="00136B82"/>
    <w:rsid w:val="00136D98"/>
    <w:rsid w:val="00136E0F"/>
    <w:rsid w:val="00137043"/>
    <w:rsid w:val="001370FA"/>
    <w:rsid w:val="00137384"/>
    <w:rsid w:val="0013749F"/>
    <w:rsid w:val="0013770E"/>
    <w:rsid w:val="0013793D"/>
    <w:rsid w:val="00137AC9"/>
    <w:rsid w:val="00137ACB"/>
    <w:rsid w:val="00137DD4"/>
    <w:rsid w:val="00137E20"/>
    <w:rsid w:val="0014002F"/>
    <w:rsid w:val="0014039C"/>
    <w:rsid w:val="001403BA"/>
    <w:rsid w:val="0014096D"/>
    <w:rsid w:val="00141674"/>
    <w:rsid w:val="00141706"/>
    <w:rsid w:val="0014193C"/>
    <w:rsid w:val="00141F30"/>
    <w:rsid w:val="00142216"/>
    <w:rsid w:val="001423E0"/>
    <w:rsid w:val="0014242E"/>
    <w:rsid w:val="001427AE"/>
    <w:rsid w:val="0014377A"/>
    <w:rsid w:val="00143A07"/>
    <w:rsid w:val="00143A5E"/>
    <w:rsid w:val="00143A79"/>
    <w:rsid w:val="00143B55"/>
    <w:rsid w:val="001440DB"/>
    <w:rsid w:val="00144197"/>
    <w:rsid w:val="0014431D"/>
    <w:rsid w:val="001444D5"/>
    <w:rsid w:val="00144868"/>
    <w:rsid w:val="00144BD6"/>
    <w:rsid w:val="00144C2D"/>
    <w:rsid w:val="00144D12"/>
    <w:rsid w:val="00144D48"/>
    <w:rsid w:val="00144DF6"/>
    <w:rsid w:val="00145460"/>
    <w:rsid w:val="0014572E"/>
    <w:rsid w:val="00145F08"/>
    <w:rsid w:val="00145FA9"/>
    <w:rsid w:val="001468BF"/>
    <w:rsid w:val="00146951"/>
    <w:rsid w:val="00146E08"/>
    <w:rsid w:val="00146F8F"/>
    <w:rsid w:val="001474B2"/>
    <w:rsid w:val="00147648"/>
    <w:rsid w:val="00147995"/>
    <w:rsid w:val="00147C25"/>
    <w:rsid w:val="00147C54"/>
    <w:rsid w:val="00147DFE"/>
    <w:rsid w:val="00147F8C"/>
    <w:rsid w:val="00150087"/>
    <w:rsid w:val="001501F0"/>
    <w:rsid w:val="0015072A"/>
    <w:rsid w:val="001507E7"/>
    <w:rsid w:val="00150814"/>
    <w:rsid w:val="0015081D"/>
    <w:rsid w:val="00150947"/>
    <w:rsid w:val="0015095D"/>
    <w:rsid w:val="00150E0B"/>
    <w:rsid w:val="00151025"/>
    <w:rsid w:val="0015127E"/>
    <w:rsid w:val="001514F8"/>
    <w:rsid w:val="001518C3"/>
    <w:rsid w:val="00151963"/>
    <w:rsid w:val="00151B24"/>
    <w:rsid w:val="00151E23"/>
    <w:rsid w:val="00151F84"/>
    <w:rsid w:val="00152040"/>
    <w:rsid w:val="00152196"/>
    <w:rsid w:val="00152797"/>
    <w:rsid w:val="001527ED"/>
    <w:rsid w:val="0015290D"/>
    <w:rsid w:val="00152CD7"/>
    <w:rsid w:val="0015314A"/>
    <w:rsid w:val="001531A6"/>
    <w:rsid w:val="0015356A"/>
    <w:rsid w:val="0015387B"/>
    <w:rsid w:val="001538AB"/>
    <w:rsid w:val="0015397E"/>
    <w:rsid w:val="00153B99"/>
    <w:rsid w:val="00153DF6"/>
    <w:rsid w:val="0015418B"/>
    <w:rsid w:val="001541BF"/>
    <w:rsid w:val="00154291"/>
    <w:rsid w:val="00154386"/>
    <w:rsid w:val="00154888"/>
    <w:rsid w:val="00154A61"/>
    <w:rsid w:val="00154B27"/>
    <w:rsid w:val="001551EF"/>
    <w:rsid w:val="0015520A"/>
    <w:rsid w:val="0015559D"/>
    <w:rsid w:val="00155B16"/>
    <w:rsid w:val="00155FD4"/>
    <w:rsid w:val="00156136"/>
    <w:rsid w:val="00156157"/>
    <w:rsid w:val="001568BA"/>
    <w:rsid w:val="00156912"/>
    <w:rsid w:val="00156AA7"/>
    <w:rsid w:val="00156AB4"/>
    <w:rsid w:val="00156FEE"/>
    <w:rsid w:val="0015783D"/>
    <w:rsid w:val="001578CF"/>
    <w:rsid w:val="001604C7"/>
    <w:rsid w:val="00160986"/>
    <w:rsid w:val="00160DBC"/>
    <w:rsid w:val="001615B4"/>
    <w:rsid w:val="001616DE"/>
    <w:rsid w:val="00161CB4"/>
    <w:rsid w:val="00161DD9"/>
    <w:rsid w:val="00162581"/>
    <w:rsid w:val="001625F0"/>
    <w:rsid w:val="001627E4"/>
    <w:rsid w:val="00162CFF"/>
    <w:rsid w:val="00163474"/>
    <w:rsid w:val="0016379C"/>
    <w:rsid w:val="00163BC4"/>
    <w:rsid w:val="0016427C"/>
    <w:rsid w:val="001648CB"/>
    <w:rsid w:val="0016491D"/>
    <w:rsid w:val="00164EDD"/>
    <w:rsid w:val="0016612D"/>
    <w:rsid w:val="00166257"/>
    <w:rsid w:val="001665BD"/>
    <w:rsid w:val="00166B7F"/>
    <w:rsid w:val="00166D4C"/>
    <w:rsid w:val="00166DA0"/>
    <w:rsid w:val="00166F8A"/>
    <w:rsid w:val="001670F3"/>
    <w:rsid w:val="00167225"/>
    <w:rsid w:val="00167753"/>
    <w:rsid w:val="00167E9F"/>
    <w:rsid w:val="00170B24"/>
    <w:rsid w:val="00170C68"/>
    <w:rsid w:val="00170CF1"/>
    <w:rsid w:val="00170F0C"/>
    <w:rsid w:val="0017101B"/>
    <w:rsid w:val="001710AC"/>
    <w:rsid w:val="001710AF"/>
    <w:rsid w:val="00171110"/>
    <w:rsid w:val="00171256"/>
    <w:rsid w:val="00171378"/>
    <w:rsid w:val="001713B2"/>
    <w:rsid w:val="001714F2"/>
    <w:rsid w:val="00171678"/>
    <w:rsid w:val="00171679"/>
    <w:rsid w:val="00171684"/>
    <w:rsid w:val="001720A5"/>
    <w:rsid w:val="00172149"/>
    <w:rsid w:val="00172212"/>
    <w:rsid w:val="001729AD"/>
    <w:rsid w:val="001729DC"/>
    <w:rsid w:val="00172D19"/>
    <w:rsid w:val="00172F43"/>
    <w:rsid w:val="001733A2"/>
    <w:rsid w:val="0017346C"/>
    <w:rsid w:val="00173B09"/>
    <w:rsid w:val="00173D78"/>
    <w:rsid w:val="00173DD5"/>
    <w:rsid w:val="00173EEE"/>
    <w:rsid w:val="00174212"/>
    <w:rsid w:val="00174C43"/>
    <w:rsid w:val="00174D4D"/>
    <w:rsid w:val="00175072"/>
    <w:rsid w:val="00175197"/>
    <w:rsid w:val="001754B4"/>
    <w:rsid w:val="0017560B"/>
    <w:rsid w:val="00175BEF"/>
    <w:rsid w:val="00175DB5"/>
    <w:rsid w:val="0017620A"/>
    <w:rsid w:val="0017623C"/>
    <w:rsid w:val="001762DC"/>
    <w:rsid w:val="00176413"/>
    <w:rsid w:val="00176680"/>
    <w:rsid w:val="0017687A"/>
    <w:rsid w:val="00176DD5"/>
    <w:rsid w:val="00176F82"/>
    <w:rsid w:val="001774A6"/>
    <w:rsid w:val="00177552"/>
    <w:rsid w:val="00177583"/>
    <w:rsid w:val="0017785D"/>
    <w:rsid w:val="00177997"/>
    <w:rsid w:val="00177BF6"/>
    <w:rsid w:val="00177CB1"/>
    <w:rsid w:val="00177DF4"/>
    <w:rsid w:val="001800BB"/>
    <w:rsid w:val="00180AEB"/>
    <w:rsid w:val="00180D7C"/>
    <w:rsid w:val="0018124A"/>
    <w:rsid w:val="00181AE4"/>
    <w:rsid w:val="00181D62"/>
    <w:rsid w:val="0018252D"/>
    <w:rsid w:val="00182581"/>
    <w:rsid w:val="001826E5"/>
    <w:rsid w:val="00182763"/>
    <w:rsid w:val="0018298F"/>
    <w:rsid w:val="00182C26"/>
    <w:rsid w:val="00182C98"/>
    <w:rsid w:val="00182CA0"/>
    <w:rsid w:val="00182D76"/>
    <w:rsid w:val="00182FD4"/>
    <w:rsid w:val="001830CA"/>
    <w:rsid w:val="00183118"/>
    <w:rsid w:val="001832CC"/>
    <w:rsid w:val="001836E3"/>
    <w:rsid w:val="001837E5"/>
    <w:rsid w:val="00183B25"/>
    <w:rsid w:val="001840E0"/>
    <w:rsid w:val="00184518"/>
    <w:rsid w:val="00184550"/>
    <w:rsid w:val="00184A15"/>
    <w:rsid w:val="00184D82"/>
    <w:rsid w:val="00184E0E"/>
    <w:rsid w:val="00184EBB"/>
    <w:rsid w:val="001852A3"/>
    <w:rsid w:val="00185303"/>
    <w:rsid w:val="00185B45"/>
    <w:rsid w:val="0018606D"/>
    <w:rsid w:val="001868FA"/>
    <w:rsid w:val="001869F4"/>
    <w:rsid w:val="00186B87"/>
    <w:rsid w:val="00186E12"/>
    <w:rsid w:val="00186F35"/>
    <w:rsid w:val="001871E8"/>
    <w:rsid w:val="0018744C"/>
    <w:rsid w:val="00187451"/>
    <w:rsid w:val="00187A26"/>
    <w:rsid w:val="00187A27"/>
    <w:rsid w:val="00187CBA"/>
    <w:rsid w:val="0019031C"/>
    <w:rsid w:val="001906AA"/>
    <w:rsid w:val="00190B4D"/>
    <w:rsid w:val="00190F02"/>
    <w:rsid w:val="00190FE2"/>
    <w:rsid w:val="0019112E"/>
    <w:rsid w:val="00191733"/>
    <w:rsid w:val="00191B95"/>
    <w:rsid w:val="00191DEC"/>
    <w:rsid w:val="00191FEA"/>
    <w:rsid w:val="00192282"/>
    <w:rsid w:val="001925A8"/>
    <w:rsid w:val="001927E3"/>
    <w:rsid w:val="001933B1"/>
    <w:rsid w:val="001936FA"/>
    <w:rsid w:val="00193FDA"/>
    <w:rsid w:val="00194124"/>
    <w:rsid w:val="00194245"/>
    <w:rsid w:val="00194633"/>
    <w:rsid w:val="00194679"/>
    <w:rsid w:val="00194723"/>
    <w:rsid w:val="00194811"/>
    <w:rsid w:val="00194A06"/>
    <w:rsid w:val="00194B59"/>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44F"/>
    <w:rsid w:val="001974B3"/>
    <w:rsid w:val="00197601"/>
    <w:rsid w:val="001976C2"/>
    <w:rsid w:val="001977FD"/>
    <w:rsid w:val="001A090B"/>
    <w:rsid w:val="001A0C8F"/>
    <w:rsid w:val="001A11FF"/>
    <w:rsid w:val="001A1738"/>
    <w:rsid w:val="001A18A5"/>
    <w:rsid w:val="001A1B8A"/>
    <w:rsid w:val="001A1BB4"/>
    <w:rsid w:val="001A1BE1"/>
    <w:rsid w:val="001A1C77"/>
    <w:rsid w:val="001A1CEA"/>
    <w:rsid w:val="001A1D85"/>
    <w:rsid w:val="001A20DB"/>
    <w:rsid w:val="001A229E"/>
    <w:rsid w:val="001A2A42"/>
    <w:rsid w:val="001A2BB7"/>
    <w:rsid w:val="001A2D2D"/>
    <w:rsid w:val="001A3184"/>
    <w:rsid w:val="001A3417"/>
    <w:rsid w:val="001A3620"/>
    <w:rsid w:val="001A3690"/>
    <w:rsid w:val="001A3C22"/>
    <w:rsid w:val="001A41BC"/>
    <w:rsid w:val="001A41C4"/>
    <w:rsid w:val="001A4A0B"/>
    <w:rsid w:val="001A4A58"/>
    <w:rsid w:val="001A4A84"/>
    <w:rsid w:val="001A4E94"/>
    <w:rsid w:val="001A4FEB"/>
    <w:rsid w:val="001A5394"/>
    <w:rsid w:val="001A53D7"/>
    <w:rsid w:val="001A54E3"/>
    <w:rsid w:val="001A5A25"/>
    <w:rsid w:val="001A5AA5"/>
    <w:rsid w:val="001A5B3E"/>
    <w:rsid w:val="001A5D60"/>
    <w:rsid w:val="001A5D70"/>
    <w:rsid w:val="001A5DDF"/>
    <w:rsid w:val="001A6778"/>
    <w:rsid w:val="001A687B"/>
    <w:rsid w:val="001A6AD2"/>
    <w:rsid w:val="001A72EC"/>
    <w:rsid w:val="001A76D3"/>
    <w:rsid w:val="001A77DE"/>
    <w:rsid w:val="001A7A1E"/>
    <w:rsid w:val="001A7CC4"/>
    <w:rsid w:val="001A7E34"/>
    <w:rsid w:val="001A7E3A"/>
    <w:rsid w:val="001B0602"/>
    <w:rsid w:val="001B07A1"/>
    <w:rsid w:val="001B0862"/>
    <w:rsid w:val="001B0BE6"/>
    <w:rsid w:val="001B1151"/>
    <w:rsid w:val="001B122A"/>
    <w:rsid w:val="001B1588"/>
    <w:rsid w:val="001B19DD"/>
    <w:rsid w:val="001B1BA5"/>
    <w:rsid w:val="001B1BBA"/>
    <w:rsid w:val="001B1FE7"/>
    <w:rsid w:val="001B23BC"/>
    <w:rsid w:val="001B278F"/>
    <w:rsid w:val="001B293B"/>
    <w:rsid w:val="001B2CBF"/>
    <w:rsid w:val="001B2FAB"/>
    <w:rsid w:val="001B3001"/>
    <w:rsid w:val="001B374E"/>
    <w:rsid w:val="001B3C19"/>
    <w:rsid w:val="001B3D9B"/>
    <w:rsid w:val="001B4157"/>
    <w:rsid w:val="001B42A4"/>
    <w:rsid w:val="001B4355"/>
    <w:rsid w:val="001B43ED"/>
    <w:rsid w:val="001B4674"/>
    <w:rsid w:val="001B47D6"/>
    <w:rsid w:val="001B4887"/>
    <w:rsid w:val="001B4A65"/>
    <w:rsid w:val="001B4C24"/>
    <w:rsid w:val="001B4CF9"/>
    <w:rsid w:val="001B4F28"/>
    <w:rsid w:val="001B4FF0"/>
    <w:rsid w:val="001B5703"/>
    <w:rsid w:val="001B5865"/>
    <w:rsid w:val="001B59B2"/>
    <w:rsid w:val="001B5D94"/>
    <w:rsid w:val="001B5ED0"/>
    <w:rsid w:val="001B6070"/>
    <w:rsid w:val="001B6593"/>
    <w:rsid w:val="001B65C0"/>
    <w:rsid w:val="001B6841"/>
    <w:rsid w:val="001B695D"/>
    <w:rsid w:val="001B6FA9"/>
    <w:rsid w:val="001B7203"/>
    <w:rsid w:val="001B791C"/>
    <w:rsid w:val="001B7D2E"/>
    <w:rsid w:val="001B7F94"/>
    <w:rsid w:val="001C01F4"/>
    <w:rsid w:val="001C022F"/>
    <w:rsid w:val="001C07DF"/>
    <w:rsid w:val="001C084C"/>
    <w:rsid w:val="001C08FA"/>
    <w:rsid w:val="001C0C38"/>
    <w:rsid w:val="001C0CD4"/>
    <w:rsid w:val="001C1008"/>
    <w:rsid w:val="001C12DC"/>
    <w:rsid w:val="001C1657"/>
    <w:rsid w:val="001C1A09"/>
    <w:rsid w:val="001C209B"/>
    <w:rsid w:val="001C2148"/>
    <w:rsid w:val="001C22DE"/>
    <w:rsid w:val="001C25B2"/>
    <w:rsid w:val="001C27C9"/>
    <w:rsid w:val="001C2806"/>
    <w:rsid w:val="001C2955"/>
    <w:rsid w:val="001C2A5C"/>
    <w:rsid w:val="001C2B5F"/>
    <w:rsid w:val="001C3310"/>
    <w:rsid w:val="001C33CC"/>
    <w:rsid w:val="001C3569"/>
    <w:rsid w:val="001C3615"/>
    <w:rsid w:val="001C36A7"/>
    <w:rsid w:val="001C3A65"/>
    <w:rsid w:val="001C3D87"/>
    <w:rsid w:val="001C3E59"/>
    <w:rsid w:val="001C3E79"/>
    <w:rsid w:val="001C3F1A"/>
    <w:rsid w:val="001C3F69"/>
    <w:rsid w:val="001C415D"/>
    <w:rsid w:val="001C457B"/>
    <w:rsid w:val="001C4896"/>
    <w:rsid w:val="001C4E91"/>
    <w:rsid w:val="001C5044"/>
    <w:rsid w:val="001C531D"/>
    <w:rsid w:val="001C53A4"/>
    <w:rsid w:val="001C540A"/>
    <w:rsid w:val="001C554B"/>
    <w:rsid w:val="001C5984"/>
    <w:rsid w:val="001C59E6"/>
    <w:rsid w:val="001C5A6C"/>
    <w:rsid w:val="001C5C25"/>
    <w:rsid w:val="001C627C"/>
    <w:rsid w:val="001C6784"/>
    <w:rsid w:val="001C6923"/>
    <w:rsid w:val="001C6931"/>
    <w:rsid w:val="001C6A26"/>
    <w:rsid w:val="001C6A44"/>
    <w:rsid w:val="001C6B9B"/>
    <w:rsid w:val="001C6DB2"/>
    <w:rsid w:val="001C72D3"/>
    <w:rsid w:val="001C7305"/>
    <w:rsid w:val="001C735C"/>
    <w:rsid w:val="001C7896"/>
    <w:rsid w:val="001C7A49"/>
    <w:rsid w:val="001D0199"/>
    <w:rsid w:val="001D02A6"/>
    <w:rsid w:val="001D03DE"/>
    <w:rsid w:val="001D062A"/>
    <w:rsid w:val="001D0811"/>
    <w:rsid w:val="001D0A7B"/>
    <w:rsid w:val="001D0B59"/>
    <w:rsid w:val="001D0B9A"/>
    <w:rsid w:val="001D0CB3"/>
    <w:rsid w:val="001D11BC"/>
    <w:rsid w:val="001D12CF"/>
    <w:rsid w:val="001D183C"/>
    <w:rsid w:val="001D1D2E"/>
    <w:rsid w:val="001D1FDC"/>
    <w:rsid w:val="001D206A"/>
    <w:rsid w:val="001D22BA"/>
    <w:rsid w:val="001D2438"/>
    <w:rsid w:val="001D245C"/>
    <w:rsid w:val="001D275B"/>
    <w:rsid w:val="001D2909"/>
    <w:rsid w:val="001D2AE7"/>
    <w:rsid w:val="001D2D32"/>
    <w:rsid w:val="001D3310"/>
    <w:rsid w:val="001D3315"/>
    <w:rsid w:val="001D3957"/>
    <w:rsid w:val="001D3DB4"/>
    <w:rsid w:val="001D3DFE"/>
    <w:rsid w:val="001D3FF4"/>
    <w:rsid w:val="001D4363"/>
    <w:rsid w:val="001D4989"/>
    <w:rsid w:val="001D4AF8"/>
    <w:rsid w:val="001D4B2C"/>
    <w:rsid w:val="001D4F79"/>
    <w:rsid w:val="001D515C"/>
    <w:rsid w:val="001D52DF"/>
    <w:rsid w:val="001D55A5"/>
    <w:rsid w:val="001D56A3"/>
    <w:rsid w:val="001D56AD"/>
    <w:rsid w:val="001D5B0F"/>
    <w:rsid w:val="001D5D9F"/>
    <w:rsid w:val="001D5EE2"/>
    <w:rsid w:val="001D6129"/>
    <w:rsid w:val="001D63AE"/>
    <w:rsid w:val="001D63B5"/>
    <w:rsid w:val="001D6470"/>
    <w:rsid w:val="001D652B"/>
    <w:rsid w:val="001D6C60"/>
    <w:rsid w:val="001D77F9"/>
    <w:rsid w:val="001D7948"/>
    <w:rsid w:val="001D7BE3"/>
    <w:rsid w:val="001D7D97"/>
    <w:rsid w:val="001D7F32"/>
    <w:rsid w:val="001E009B"/>
    <w:rsid w:val="001E028D"/>
    <w:rsid w:val="001E03DA"/>
    <w:rsid w:val="001E061A"/>
    <w:rsid w:val="001E0680"/>
    <w:rsid w:val="001E0772"/>
    <w:rsid w:val="001E0912"/>
    <w:rsid w:val="001E0EB5"/>
    <w:rsid w:val="001E1619"/>
    <w:rsid w:val="001E1BFD"/>
    <w:rsid w:val="001E1C40"/>
    <w:rsid w:val="001E1CFE"/>
    <w:rsid w:val="001E1D60"/>
    <w:rsid w:val="001E1DD2"/>
    <w:rsid w:val="001E1EAB"/>
    <w:rsid w:val="001E20EC"/>
    <w:rsid w:val="001E26D5"/>
    <w:rsid w:val="001E290D"/>
    <w:rsid w:val="001E2B55"/>
    <w:rsid w:val="001E2E93"/>
    <w:rsid w:val="001E30CD"/>
    <w:rsid w:val="001E37FE"/>
    <w:rsid w:val="001E3D61"/>
    <w:rsid w:val="001E3EDB"/>
    <w:rsid w:val="001E4298"/>
    <w:rsid w:val="001E430C"/>
    <w:rsid w:val="001E48BA"/>
    <w:rsid w:val="001E48D7"/>
    <w:rsid w:val="001E576E"/>
    <w:rsid w:val="001E58AF"/>
    <w:rsid w:val="001E5E11"/>
    <w:rsid w:val="001E615C"/>
    <w:rsid w:val="001E6358"/>
    <w:rsid w:val="001E63B7"/>
    <w:rsid w:val="001E653C"/>
    <w:rsid w:val="001E6AFD"/>
    <w:rsid w:val="001E6FC7"/>
    <w:rsid w:val="001E7255"/>
    <w:rsid w:val="001E759F"/>
    <w:rsid w:val="001E75FF"/>
    <w:rsid w:val="001E7759"/>
    <w:rsid w:val="001F0096"/>
    <w:rsid w:val="001F0206"/>
    <w:rsid w:val="001F040F"/>
    <w:rsid w:val="001F0838"/>
    <w:rsid w:val="001F0899"/>
    <w:rsid w:val="001F182C"/>
    <w:rsid w:val="001F209C"/>
    <w:rsid w:val="001F24B5"/>
    <w:rsid w:val="001F254C"/>
    <w:rsid w:val="001F2B02"/>
    <w:rsid w:val="001F2D79"/>
    <w:rsid w:val="001F2E8C"/>
    <w:rsid w:val="001F2F33"/>
    <w:rsid w:val="001F37CE"/>
    <w:rsid w:val="001F37D3"/>
    <w:rsid w:val="001F3A60"/>
    <w:rsid w:val="001F3B52"/>
    <w:rsid w:val="001F4253"/>
    <w:rsid w:val="001F4609"/>
    <w:rsid w:val="001F4653"/>
    <w:rsid w:val="001F46F4"/>
    <w:rsid w:val="001F49E0"/>
    <w:rsid w:val="001F4A26"/>
    <w:rsid w:val="001F4BC3"/>
    <w:rsid w:val="001F4DB9"/>
    <w:rsid w:val="001F4F77"/>
    <w:rsid w:val="001F518C"/>
    <w:rsid w:val="001F561F"/>
    <w:rsid w:val="001F59E3"/>
    <w:rsid w:val="001F5AEC"/>
    <w:rsid w:val="001F6236"/>
    <w:rsid w:val="001F69C5"/>
    <w:rsid w:val="001F6A43"/>
    <w:rsid w:val="001F6CBF"/>
    <w:rsid w:val="001F705B"/>
    <w:rsid w:val="001F70C8"/>
    <w:rsid w:val="001F70CF"/>
    <w:rsid w:val="001F714A"/>
    <w:rsid w:val="001F7204"/>
    <w:rsid w:val="001F722B"/>
    <w:rsid w:val="001F75E1"/>
    <w:rsid w:val="001F7790"/>
    <w:rsid w:val="0020026F"/>
    <w:rsid w:val="00200396"/>
    <w:rsid w:val="00200CB7"/>
    <w:rsid w:val="00200E6C"/>
    <w:rsid w:val="002011AA"/>
    <w:rsid w:val="002016C5"/>
    <w:rsid w:val="0020229B"/>
    <w:rsid w:val="002022E4"/>
    <w:rsid w:val="0020239E"/>
    <w:rsid w:val="002028FA"/>
    <w:rsid w:val="00202C6E"/>
    <w:rsid w:val="002032CD"/>
    <w:rsid w:val="0020334E"/>
    <w:rsid w:val="002035BE"/>
    <w:rsid w:val="00203DAC"/>
    <w:rsid w:val="002041E6"/>
    <w:rsid w:val="002049A7"/>
    <w:rsid w:val="00204A87"/>
    <w:rsid w:val="00204C0D"/>
    <w:rsid w:val="00204C7E"/>
    <w:rsid w:val="00204CC6"/>
    <w:rsid w:val="00204CF2"/>
    <w:rsid w:val="002051DF"/>
    <w:rsid w:val="0020523A"/>
    <w:rsid w:val="0020580E"/>
    <w:rsid w:val="00205847"/>
    <w:rsid w:val="002059A1"/>
    <w:rsid w:val="00205D8E"/>
    <w:rsid w:val="00205F3C"/>
    <w:rsid w:val="00205FC3"/>
    <w:rsid w:val="00206316"/>
    <w:rsid w:val="00206860"/>
    <w:rsid w:val="0020686D"/>
    <w:rsid w:val="00206A13"/>
    <w:rsid w:val="00207052"/>
    <w:rsid w:val="00207901"/>
    <w:rsid w:val="002079F0"/>
    <w:rsid w:val="00207B7F"/>
    <w:rsid w:val="00207C54"/>
    <w:rsid w:val="00207E0B"/>
    <w:rsid w:val="00207F61"/>
    <w:rsid w:val="00210075"/>
    <w:rsid w:val="00210312"/>
    <w:rsid w:val="00210530"/>
    <w:rsid w:val="00210620"/>
    <w:rsid w:val="00210C8B"/>
    <w:rsid w:val="00210F35"/>
    <w:rsid w:val="00211077"/>
    <w:rsid w:val="0021128B"/>
    <w:rsid w:val="00211A5C"/>
    <w:rsid w:val="00211A8F"/>
    <w:rsid w:val="00211C5C"/>
    <w:rsid w:val="00211D74"/>
    <w:rsid w:val="00211F3C"/>
    <w:rsid w:val="002128EA"/>
    <w:rsid w:val="00212A6C"/>
    <w:rsid w:val="00212E87"/>
    <w:rsid w:val="002138BD"/>
    <w:rsid w:val="00213A48"/>
    <w:rsid w:val="00213BFD"/>
    <w:rsid w:val="00214155"/>
    <w:rsid w:val="002141B3"/>
    <w:rsid w:val="00214305"/>
    <w:rsid w:val="00214B36"/>
    <w:rsid w:val="0021564B"/>
    <w:rsid w:val="002156A4"/>
    <w:rsid w:val="00215821"/>
    <w:rsid w:val="00215D2F"/>
    <w:rsid w:val="00216BB2"/>
    <w:rsid w:val="00216CCA"/>
    <w:rsid w:val="00216D17"/>
    <w:rsid w:val="00216E83"/>
    <w:rsid w:val="00217013"/>
    <w:rsid w:val="00217453"/>
    <w:rsid w:val="00217514"/>
    <w:rsid w:val="00217810"/>
    <w:rsid w:val="002178AE"/>
    <w:rsid w:val="00217919"/>
    <w:rsid w:val="0021794F"/>
    <w:rsid w:val="00217CEF"/>
    <w:rsid w:val="00217F56"/>
    <w:rsid w:val="002200A7"/>
    <w:rsid w:val="0022021C"/>
    <w:rsid w:val="002203C5"/>
    <w:rsid w:val="00220D98"/>
    <w:rsid w:val="002211E1"/>
    <w:rsid w:val="00221727"/>
    <w:rsid w:val="002217FA"/>
    <w:rsid w:val="00221839"/>
    <w:rsid w:val="00221A40"/>
    <w:rsid w:val="00221B67"/>
    <w:rsid w:val="00221C30"/>
    <w:rsid w:val="00221DBC"/>
    <w:rsid w:val="0022208D"/>
    <w:rsid w:val="002221C5"/>
    <w:rsid w:val="002222A4"/>
    <w:rsid w:val="002222E6"/>
    <w:rsid w:val="002227BE"/>
    <w:rsid w:val="002230ED"/>
    <w:rsid w:val="0022418B"/>
    <w:rsid w:val="0022443A"/>
    <w:rsid w:val="0022471D"/>
    <w:rsid w:val="00224AB4"/>
    <w:rsid w:val="00224CFA"/>
    <w:rsid w:val="00224F1A"/>
    <w:rsid w:val="00225B2A"/>
    <w:rsid w:val="00225CE5"/>
    <w:rsid w:val="00225D1A"/>
    <w:rsid w:val="002262C4"/>
    <w:rsid w:val="002268FB"/>
    <w:rsid w:val="00226E52"/>
    <w:rsid w:val="00226FDF"/>
    <w:rsid w:val="002270E2"/>
    <w:rsid w:val="002273E0"/>
    <w:rsid w:val="00227947"/>
    <w:rsid w:val="00227B9E"/>
    <w:rsid w:val="00227CF3"/>
    <w:rsid w:val="0023022B"/>
    <w:rsid w:val="00230799"/>
    <w:rsid w:val="00230A60"/>
    <w:rsid w:val="00230FDB"/>
    <w:rsid w:val="00231128"/>
    <w:rsid w:val="0023117D"/>
    <w:rsid w:val="002313A8"/>
    <w:rsid w:val="0023190C"/>
    <w:rsid w:val="00231930"/>
    <w:rsid w:val="00231B2B"/>
    <w:rsid w:val="00231D74"/>
    <w:rsid w:val="00232221"/>
    <w:rsid w:val="0023253C"/>
    <w:rsid w:val="0023268E"/>
    <w:rsid w:val="00232761"/>
    <w:rsid w:val="0023296A"/>
    <w:rsid w:val="002333A1"/>
    <w:rsid w:val="00233741"/>
    <w:rsid w:val="00233C00"/>
    <w:rsid w:val="00233DFE"/>
    <w:rsid w:val="00233FC8"/>
    <w:rsid w:val="002345C5"/>
    <w:rsid w:val="00234642"/>
    <w:rsid w:val="002347E3"/>
    <w:rsid w:val="00234BAF"/>
    <w:rsid w:val="002350AF"/>
    <w:rsid w:val="00235574"/>
    <w:rsid w:val="00235FDA"/>
    <w:rsid w:val="0023604C"/>
    <w:rsid w:val="0023638D"/>
    <w:rsid w:val="00236476"/>
    <w:rsid w:val="0023647F"/>
    <w:rsid w:val="0023694E"/>
    <w:rsid w:val="00236A53"/>
    <w:rsid w:val="00236D28"/>
    <w:rsid w:val="00236F35"/>
    <w:rsid w:val="00237166"/>
    <w:rsid w:val="002377BD"/>
    <w:rsid w:val="00237D49"/>
    <w:rsid w:val="0024003A"/>
    <w:rsid w:val="00240138"/>
    <w:rsid w:val="00240F24"/>
    <w:rsid w:val="00241530"/>
    <w:rsid w:val="002417C9"/>
    <w:rsid w:val="00241A66"/>
    <w:rsid w:val="00242026"/>
    <w:rsid w:val="002425F9"/>
    <w:rsid w:val="0024294E"/>
    <w:rsid w:val="00242C58"/>
    <w:rsid w:val="00242E6C"/>
    <w:rsid w:val="00242FA8"/>
    <w:rsid w:val="0024326B"/>
    <w:rsid w:val="00243395"/>
    <w:rsid w:val="00243566"/>
    <w:rsid w:val="002439A9"/>
    <w:rsid w:val="00243A66"/>
    <w:rsid w:val="00243F51"/>
    <w:rsid w:val="00244007"/>
    <w:rsid w:val="00244517"/>
    <w:rsid w:val="0024486E"/>
    <w:rsid w:val="002448C6"/>
    <w:rsid w:val="00244BA8"/>
    <w:rsid w:val="00244D47"/>
    <w:rsid w:val="00245211"/>
    <w:rsid w:val="0024527F"/>
    <w:rsid w:val="0024530F"/>
    <w:rsid w:val="00245326"/>
    <w:rsid w:val="002454E7"/>
    <w:rsid w:val="002459A8"/>
    <w:rsid w:val="00245CEF"/>
    <w:rsid w:val="00245F06"/>
    <w:rsid w:val="00245F99"/>
    <w:rsid w:val="0024631F"/>
    <w:rsid w:val="002463E4"/>
    <w:rsid w:val="002464A9"/>
    <w:rsid w:val="002467FA"/>
    <w:rsid w:val="00246DA7"/>
    <w:rsid w:val="00246F46"/>
    <w:rsid w:val="00246FFA"/>
    <w:rsid w:val="002471F1"/>
    <w:rsid w:val="00247388"/>
    <w:rsid w:val="00247513"/>
    <w:rsid w:val="0024751E"/>
    <w:rsid w:val="002475F3"/>
    <w:rsid w:val="00247C5B"/>
    <w:rsid w:val="002504EF"/>
    <w:rsid w:val="0025055D"/>
    <w:rsid w:val="00250707"/>
    <w:rsid w:val="00250D74"/>
    <w:rsid w:val="00250F72"/>
    <w:rsid w:val="00251065"/>
    <w:rsid w:val="002513EE"/>
    <w:rsid w:val="002513FB"/>
    <w:rsid w:val="0025154F"/>
    <w:rsid w:val="00251AB1"/>
    <w:rsid w:val="00251B8A"/>
    <w:rsid w:val="00251CE6"/>
    <w:rsid w:val="002520C1"/>
    <w:rsid w:val="0025218E"/>
    <w:rsid w:val="002522F9"/>
    <w:rsid w:val="00252705"/>
    <w:rsid w:val="00252881"/>
    <w:rsid w:val="00252944"/>
    <w:rsid w:val="002530FB"/>
    <w:rsid w:val="0025319B"/>
    <w:rsid w:val="0025326E"/>
    <w:rsid w:val="0025342B"/>
    <w:rsid w:val="002537FB"/>
    <w:rsid w:val="0025387D"/>
    <w:rsid w:val="00253938"/>
    <w:rsid w:val="00253C7C"/>
    <w:rsid w:val="00253E12"/>
    <w:rsid w:val="002543A0"/>
    <w:rsid w:val="0025441F"/>
    <w:rsid w:val="00254489"/>
    <w:rsid w:val="002547D1"/>
    <w:rsid w:val="00254BAC"/>
    <w:rsid w:val="00254F6D"/>
    <w:rsid w:val="00255796"/>
    <w:rsid w:val="0025591C"/>
    <w:rsid w:val="00255CC9"/>
    <w:rsid w:val="002562D4"/>
    <w:rsid w:val="00256C80"/>
    <w:rsid w:val="002575C8"/>
    <w:rsid w:val="00257628"/>
    <w:rsid w:val="0025773A"/>
    <w:rsid w:val="0025775C"/>
    <w:rsid w:val="00257BF2"/>
    <w:rsid w:val="00257EF6"/>
    <w:rsid w:val="00260159"/>
    <w:rsid w:val="00260915"/>
    <w:rsid w:val="00260B4D"/>
    <w:rsid w:val="00260F30"/>
    <w:rsid w:val="00261209"/>
    <w:rsid w:val="00261864"/>
    <w:rsid w:val="00261C3D"/>
    <w:rsid w:val="00261C67"/>
    <w:rsid w:val="0026263C"/>
    <w:rsid w:val="002629AE"/>
    <w:rsid w:val="002630D9"/>
    <w:rsid w:val="00263357"/>
    <w:rsid w:val="00263951"/>
    <w:rsid w:val="00263B1E"/>
    <w:rsid w:val="00263D94"/>
    <w:rsid w:val="00263FB6"/>
    <w:rsid w:val="00264161"/>
    <w:rsid w:val="0026445F"/>
    <w:rsid w:val="002647AB"/>
    <w:rsid w:val="002648FC"/>
    <w:rsid w:val="0026493D"/>
    <w:rsid w:val="00264A28"/>
    <w:rsid w:val="00264F41"/>
    <w:rsid w:val="00265285"/>
    <w:rsid w:val="002655CE"/>
    <w:rsid w:val="00265A29"/>
    <w:rsid w:val="00265B69"/>
    <w:rsid w:val="00265D4B"/>
    <w:rsid w:val="00266AB1"/>
    <w:rsid w:val="002673C7"/>
    <w:rsid w:val="0026748B"/>
    <w:rsid w:val="00270156"/>
    <w:rsid w:val="00270536"/>
    <w:rsid w:val="00270BDC"/>
    <w:rsid w:val="00270CF8"/>
    <w:rsid w:val="0027106C"/>
    <w:rsid w:val="00271070"/>
    <w:rsid w:val="00271166"/>
    <w:rsid w:val="00271EF8"/>
    <w:rsid w:val="0027208A"/>
    <w:rsid w:val="00272434"/>
    <w:rsid w:val="00272706"/>
    <w:rsid w:val="0027318C"/>
    <w:rsid w:val="002731C1"/>
    <w:rsid w:val="0027370D"/>
    <w:rsid w:val="00273D3A"/>
    <w:rsid w:val="002740EC"/>
    <w:rsid w:val="00274190"/>
    <w:rsid w:val="00274634"/>
    <w:rsid w:val="00274A51"/>
    <w:rsid w:val="00274E34"/>
    <w:rsid w:val="002753EA"/>
    <w:rsid w:val="0027542C"/>
    <w:rsid w:val="002755AA"/>
    <w:rsid w:val="00276031"/>
    <w:rsid w:val="00276336"/>
    <w:rsid w:val="002765EF"/>
    <w:rsid w:val="0027692C"/>
    <w:rsid w:val="00276CC0"/>
    <w:rsid w:val="00276F78"/>
    <w:rsid w:val="00277122"/>
    <w:rsid w:val="00277494"/>
    <w:rsid w:val="00277EBC"/>
    <w:rsid w:val="00277EC5"/>
    <w:rsid w:val="0028019D"/>
    <w:rsid w:val="0028055C"/>
    <w:rsid w:val="0028090F"/>
    <w:rsid w:val="0028091B"/>
    <w:rsid w:val="00280973"/>
    <w:rsid w:val="00280D73"/>
    <w:rsid w:val="00280E36"/>
    <w:rsid w:val="00280E78"/>
    <w:rsid w:val="0028102E"/>
    <w:rsid w:val="00281106"/>
    <w:rsid w:val="002814C4"/>
    <w:rsid w:val="00281868"/>
    <w:rsid w:val="00281AFE"/>
    <w:rsid w:val="00281CDF"/>
    <w:rsid w:val="00281ED3"/>
    <w:rsid w:val="00282156"/>
    <w:rsid w:val="0028217E"/>
    <w:rsid w:val="002824D1"/>
    <w:rsid w:val="002827F7"/>
    <w:rsid w:val="00282814"/>
    <w:rsid w:val="00282A11"/>
    <w:rsid w:val="00282B07"/>
    <w:rsid w:val="002830D5"/>
    <w:rsid w:val="00283112"/>
    <w:rsid w:val="0028318E"/>
    <w:rsid w:val="002835D5"/>
    <w:rsid w:val="00283704"/>
    <w:rsid w:val="00283726"/>
    <w:rsid w:val="00283890"/>
    <w:rsid w:val="0028451C"/>
    <w:rsid w:val="0028499E"/>
    <w:rsid w:val="00284A73"/>
    <w:rsid w:val="00284A74"/>
    <w:rsid w:val="00284A79"/>
    <w:rsid w:val="00285A00"/>
    <w:rsid w:val="00285CA6"/>
    <w:rsid w:val="00285D4F"/>
    <w:rsid w:val="002861E4"/>
    <w:rsid w:val="00286505"/>
    <w:rsid w:val="0028656E"/>
    <w:rsid w:val="002865A0"/>
    <w:rsid w:val="002865BD"/>
    <w:rsid w:val="002867A9"/>
    <w:rsid w:val="00286A3A"/>
    <w:rsid w:val="00286CC0"/>
    <w:rsid w:val="00286FED"/>
    <w:rsid w:val="002870D2"/>
    <w:rsid w:val="00287364"/>
    <w:rsid w:val="00287E39"/>
    <w:rsid w:val="0029013D"/>
    <w:rsid w:val="002901AA"/>
    <w:rsid w:val="002901CF"/>
    <w:rsid w:val="00290778"/>
    <w:rsid w:val="00290970"/>
    <w:rsid w:val="002913A7"/>
    <w:rsid w:val="0029159D"/>
    <w:rsid w:val="002922C9"/>
    <w:rsid w:val="002927C9"/>
    <w:rsid w:val="002930F2"/>
    <w:rsid w:val="00293531"/>
    <w:rsid w:val="002935E7"/>
    <w:rsid w:val="00293965"/>
    <w:rsid w:val="00293A9F"/>
    <w:rsid w:val="00293D84"/>
    <w:rsid w:val="00294082"/>
    <w:rsid w:val="002951D6"/>
    <w:rsid w:val="00295374"/>
    <w:rsid w:val="00295550"/>
    <w:rsid w:val="00295A17"/>
    <w:rsid w:val="00295B61"/>
    <w:rsid w:val="002961B7"/>
    <w:rsid w:val="0029649F"/>
    <w:rsid w:val="002965A1"/>
    <w:rsid w:val="002973C5"/>
    <w:rsid w:val="002974F8"/>
    <w:rsid w:val="00297684"/>
    <w:rsid w:val="0029773C"/>
    <w:rsid w:val="00297F74"/>
    <w:rsid w:val="002A00AE"/>
    <w:rsid w:val="002A0146"/>
    <w:rsid w:val="002A059B"/>
    <w:rsid w:val="002A05C1"/>
    <w:rsid w:val="002A0607"/>
    <w:rsid w:val="002A087F"/>
    <w:rsid w:val="002A08A5"/>
    <w:rsid w:val="002A0B5F"/>
    <w:rsid w:val="002A0D5C"/>
    <w:rsid w:val="002A126F"/>
    <w:rsid w:val="002A1534"/>
    <w:rsid w:val="002A169F"/>
    <w:rsid w:val="002A1AF8"/>
    <w:rsid w:val="002A1B25"/>
    <w:rsid w:val="002A1C7F"/>
    <w:rsid w:val="002A1DB6"/>
    <w:rsid w:val="002A1EF5"/>
    <w:rsid w:val="002A1FE1"/>
    <w:rsid w:val="002A21A3"/>
    <w:rsid w:val="002A273A"/>
    <w:rsid w:val="002A2765"/>
    <w:rsid w:val="002A2BD7"/>
    <w:rsid w:val="002A2FD7"/>
    <w:rsid w:val="002A3370"/>
    <w:rsid w:val="002A34AC"/>
    <w:rsid w:val="002A3599"/>
    <w:rsid w:val="002A35DB"/>
    <w:rsid w:val="002A3632"/>
    <w:rsid w:val="002A3B28"/>
    <w:rsid w:val="002A3D30"/>
    <w:rsid w:val="002A3DB1"/>
    <w:rsid w:val="002A3FCE"/>
    <w:rsid w:val="002A4023"/>
    <w:rsid w:val="002A4133"/>
    <w:rsid w:val="002A43A4"/>
    <w:rsid w:val="002A4935"/>
    <w:rsid w:val="002A4CB8"/>
    <w:rsid w:val="002A4F3F"/>
    <w:rsid w:val="002A51F1"/>
    <w:rsid w:val="002A56F0"/>
    <w:rsid w:val="002A5732"/>
    <w:rsid w:val="002A5A12"/>
    <w:rsid w:val="002A5A22"/>
    <w:rsid w:val="002A5BC1"/>
    <w:rsid w:val="002A5D5D"/>
    <w:rsid w:val="002A5EC6"/>
    <w:rsid w:val="002A5F6C"/>
    <w:rsid w:val="002A6215"/>
    <w:rsid w:val="002A6285"/>
    <w:rsid w:val="002A6BE8"/>
    <w:rsid w:val="002A6CAD"/>
    <w:rsid w:val="002A7346"/>
    <w:rsid w:val="002A738E"/>
    <w:rsid w:val="002A7680"/>
    <w:rsid w:val="002A791C"/>
    <w:rsid w:val="002A7BBC"/>
    <w:rsid w:val="002A7C09"/>
    <w:rsid w:val="002A7CFD"/>
    <w:rsid w:val="002A7D5B"/>
    <w:rsid w:val="002A7F7B"/>
    <w:rsid w:val="002A7F82"/>
    <w:rsid w:val="002B047D"/>
    <w:rsid w:val="002B055D"/>
    <w:rsid w:val="002B0851"/>
    <w:rsid w:val="002B086B"/>
    <w:rsid w:val="002B093E"/>
    <w:rsid w:val="002B0D38"/>
    <w:rsid w:val="002B1000"/>
    <w:rsid w:val="002B101D"/>
    <w:rsid w:val="002B1825"/>
    <w:rsid w:val="002B1EED"/>
    <w:rsid w:val="002B1FEC"/>
    <w:rsid w:val="002B24C0"/>
    <w:rsid w:val="002B2517"/>
    <w:rsid w:val="002B26BB"/>
    <w:rsid w:val="002B2CBB"/>
    <w:rsid w:val="002B2F5E"/>
    <w:rsid w:val="002B312C"/>
    <w:rsid w:val="002B3615"/>
    <w:rsid w:val="002B3897"/>
    <w:rsid w:val="002B39FD"/>
    <w:rsid w:val="002B3D7E"/>
    <w:rsid w:val="002B3E5E"/>
    <w:rsid w:val="002B3E88"/>
    <w:rsid w:val="002B3FC6"/>
    <w:rsid w:val="002B4016"/>
    <w:rsid w:val="002B41E6"/>
    <w:rsid w:val="002B4699"/>
    <w:rsid w:val="002B46FC"/>
    <w:rsid w:val="002B4745"/>
    <w:rsid w:val="002B47B1"/>
    <w:rsid w:val="002B4809"/>
    <w:rsid w:val="002B4A52"/>
    <w:rsid w:val="002B4B8E"/>
    <w:rsid w:val="002B4C8F"/>
    <w:rsid w:val="002B4D56"/>
    <w:rsid w:val="002B4D79"/>
    <w:rsid w:val="002B52C8"/>
    <w:rsid w:val="002B5890"/>
    <w:rsid w:val="002B5B49"/>
    <w:rsid w:val="002B5C06"/>
    <w:rsid w:val="002B612A"/>
    <w:rsid w:val="002B624B"/>
    <w:rsid w:val="002B627F"/>
    <w:rsid w:val="002B62C9"/>
    <w:rsid w:val="002B6895"/>
    <w:rsid w:val="002B6D7B"/>
    <w:rsid w:val="002B6D9F"/>
    <w:rsid w:val="002B6FB7"/>
    <w:rsid w:val="002B73FC"/>
    <w:rsid w:val="002B75D6"/>
    <w:rsid w:val="002B7795"/>
    <w:rsid w:val="002B79FE"/>
    <w:rsid w:val="002B7B29"/>
    <w:rsid w:val="002C0111"/>
    <w:rsid w:val="002C01A9"/>
    <w:rsid w:val="002C03AD"/>
    <w:rsid w:val="002C0A94"/>
    <w:rsid w:val="002C0C2D"/>
    <w:rsid w:val="002C1042"/>
    <w:rsid w:val="002C149B"/>
    <w:rsid w:val="002C21FB"/>
    <w:rsid w:val="002C225E"/>
    <w:rsid w:val="002C2D1E"/>
    <w:rsid w:val="002C2E68"/>
    <w:rsid w:val="002C3212"/>
    <w:rsid w:val="002C327F"/>
    <w:rsid w:val="002C35F9"/>
    <w:rsid w:val="002C3CF7"/>
    <w:rsid w:val="002C410E"/>
    <w:rsid w:val="002C4671"/>
    <w:rsid w:val="002C499C"/>
    <w:rsid w:val="002C49E5"/>
    <w:rsid w:val="002C4AED"/>
    <w:rsid w:val="002C4C0D"/>
    <w:rsid w:val="002C4E38"/>
    <w:rsid w:val="002C4F22"/>
    <w:rsid w:val="002C5041"/>
    <w:rsid w:val="002C506F"/>
    <w:rsid w:val="002C5165"/>
    <w:rsid w:val="002C522F"/>
    <w:rsid w:val="002C5A53"/>
    <w:rsid w:val="002C5D19"/>
    <w:rsid w:val="002C5D79"/>
    <w:rsid w:val="002C7A94"/>
    <w:rsid w:val="002C7ACF"/>
    <w:rsid w:val="002C7BF8"/>
    <w:rsid w:val="002C7E5B"/>
    <w:rsid w:val="002D01F8"/>
    <w:rsid w:val="002D035B"/>
    <w:rsid w:val="002D08CC"/>
    <w:rsid w:val="002D0A48"/>
    <w:rsid w:val="002D1018"/>
    <w:rsid w:val="002D1163"/>
    <w:rsid w:val="002D11AB"/>
    <w:rsid w:val="002D11F7"/>
    <w:rsid w:val="002D1429"/>
    <w:rsid w:val="002D1613"/>
    <w:rsid w:val="002D181C"/>
    <w:rsid w:val="002D1C91"/>
    <w:rsid w:val="002D1F11"/>
    <w:rsid w:val="002D2434"/>
    <w:rsid w:val="002D2EF0"/>
    <w:rsid w:val="002D3179"/>
    <w:rsid w:val="002D3249"/>
    <w:rsid w:val="002D335A"/>
    <w:rsid w:val="002D371E"/>
    <w:rsid w:val="002D3B24"/>
    <w:rsid w:val="002D3BC3"/>
    <w:rsid w:val="002D3DFB"/>
    <w:rsid w:val="002D4601"/>
    <w:rsid w:val="002D4A0F"/>
    <w:rsid w:val="002D4A58"/>
    <w:rsid w:val="002D50C3"/>
    <w:rsid w:val="002D50D5"/>
    <w:rsid w:val="002D517D"/>
    <w:rsid w:val="002D5558"/>
    <w:rsid w:val="002D57D9"/>
    <w:rsid w:val="002D5DBD"/>
    <w:rsid w:val="002D65E3"/>
    <w:rsid w:val="002D7077"/>
    <w:rsid w:val="002D756F"/>
    <w:rsid w:val="002D7717"/>
    <w:rsid w:val="002D78B8"/>
    <w:rsid w:val="002D7DC3"/>
    <w:rsid w:val="002D7F39"/>
    <w:rsid w:val="002E01BE"/>
    <w:rsid w:val="002E0259"/>
    <w:rsid w:val="002E04E8"/>
    <w:rsid w:val="002E04EC"/>
    <w:rsid w:val="002E052C"/>
    <w:rsid w:val="002E0551"/>
    <w:rsid w:val="002E073C"/>
    <w:rsid w:val="002E07C5"/>
    <w:rsid w:val="002E0AAF"/>
    <w:rsid w:val="002E0C43"/>
    <w:rsid w:val="002E0C90"/>
    <w:rsid w:val="002E1143"/>
    <w:rsid w:val="002E1793"/>
    <w:rsid w:val="002E186F"/>
    <w:rsid w:val="002E1C81"/>
    <w:rsid w:val="002E1CF2"/>
    <w:rsid w:val="002E1D63"/>
    <w:rsid w:val="002E1DF7"/>
    <w:rsid w:val="002E1E39"/>
    <w:rsid w:val="002E1ECD"/>
    <w:rsid w:val="002E1EE1"/>
    <w:rsid w:val="002E21E8"/>
    <w:rsid w:val="002E22C0"/>
    <w:rsid w:val="002E2603"/>
    <w:rsid w:val="002E2842"/>
    <w:rsid w:val="002E28A7"/>
    <w:rsid w:val="002E2D30"/>
    <w:rsid w:val="002E2E8A"/>
    <w:rsid w:val="002E2F41"/>
    <w:rsid w:val="002E3527"/>
    <w:rsid w:val="002E374E"/>
    <w:rsid w:val="002E381C"/>
    <w:rsid w:val="002E3B96"/>
    <w:rsid w:val="002E3C70"/>
    <w:rsid w:val="002E3C9D"/>
    <w:rsid w:val="002E3D56"/>
    <w:rsid w:val="002E3FF8"/>
    <w:rsid w:val="002E447B"/>
    <w:rsid w:val="002E4CF6"/>
    <w:rsid w:val="002E565D"/>
    <w:rsid w:val="002E5B90"/>
    <w:rsid w:val="002E5E9F"/>
    <w:rsid w:val="002E5EF9"/>
    <w:rsid w:val="002E62BB"/>
    <w:rsid w:val="002E65B4"/>
    <w:rsid w:val="002E669A"/>
    <w:rsid w:val="002E6AFD"/>
    <w:rsid w:val="002E6E68"/>
    <w:rsid w:val="002E70CA"/>
    <w:rsid w:val="002E70F1"/>
    <w:rsid w:val="002E73EE"/>
    <w:rsid w:val="002E74C9"/>
    <w:rsid w:val="002E774C"/>
    <w:rsid w:val="002E783F"/>
    <w:rsid w:val="002E793D"/>
    <w:rsid w:val="002E7CC5"/>
    <w:rsid w:val="002E7FFA"/>
    <w:rsid w:val="002F0597"/>
    <w:rsid w:val="002F0601"/>
    <w:rsid w:val="002F0C70"/>
    <w:rsid w:val="002F0C77"/>
    <w:rsid w:val="002F0D59"/>
    <w:rsid w:val="002F14C4"/>
    <w:rsid w:val="002F164D"/>
    <w:rsid w:val="002F16CF"/>
    <w:rsid w:val="002F1C0F"/>
    <w:rsid w:val="002F204C"/>
    <w:rsid w:val="002F2246"/>
    <w:rsid w:val="002F2788"/>
    <w:rsid w:val="002F282E"/>
    <w:rsid w:val="002F2B95"/>
    <w:rsid w:val="002F305D"/>
    <w:rsid w:val="002F3382"/>
    <w:rsid w:val="002F3708"/>
    <w:rsid w:val="002F3EAC"/>
    <w:rsid w:val="002F40F2"/>
    <w:rsid w:val="002F4432"/>
    <w:rsid w:val="002F44C9"/>
    <w:rsid w:val="002F45AD"/>
    <w:rsid w:val="002F4645"/>
    <w:rsid w:val="002F4753"/>
    <w:rsid w:val="002F4C7E"/>
    <w:rsid w:val="002F4EC4"/>
    <w:rsid w:val="002F5058"/>
    <w:rsid w:val="002F575B"/>
    <w:rsid w:val="002F6181"/>
    <w:rsid w:val="002F618E"/>
    <w:rsid w:val="002F63B4"/>
    <w:rsid w:val="002F63B6"/>
    <w:rsid w:val="002F63DC"/>
    <w:rsid w:val="002F6945"/>
    <w:rsid w:val="002F6AD9"/>
    <w:rsid w:val="002F6FD0"/>
    <w:rsid w:val="002F6FFA"/>
    <w:rsid w:val="002F70E3"/>
    <w:rsid w:val="002F70FB"/>
    <w:rsid w:val="002F759C"/>
    <w:rsid w:val="002F777B"/>
    <w:rsid w:val="002F7785"/>
    <w:rsid w:val="002F7915"/>
    <w:rsid w:val="002F7928"/>
    <w:rsid w:val="002F7966"/>
    <w:rsid w:val="002F7AE5"/>
    <w:rsid w:val="002F7F68"/>
    <w:rsid w:val="003000BC"/>
    <w:rsid w:val="0030015A"/>
    <w:rsid w:val="003002A9"/>
    <w:rsid w:val="00300301"/>
    <w:rsid w:val="00300589"/>
    <w:rsid w:val="0030071E"/>
    <w:rsid w:val="00300827"/>
    <w:rsid w:val="00300998"/>
    <w:rsid w:val="00300A1B"/>
    <w:rsid w:val="00300B6A"/>
    <w:rsid w:val="00301816"/>
    <w:rsid w:val="0030230F"/>
    <w:rsid w:val="0030237D"/>
    <w:rsid w:val="00302BCE"/>
    <w:rsid w:val="00302CD7"/>
    <w:rsid w:val="003035D6"/>
    <w:rsid w:val="00303AFE"/>
    <w:rsid w:val="003040E5"/>
    <w:rsid w:val="003042CE"/>
    <w:rsid w:val="003043CA"/>
    <w:rsid w:val="003049AF"/>
    <w:rsid w:val="003049EF"/>
    <w:rsid w:val="00304ECE"/>
    <w:rsid w:val="00304ED0"/>
    <w:rsid w:val="00305163"/>
    <w:rsid w:val="00305583"/>
    <w:rsid w:val="003058EB"/>
    <w:rsid w:val="00306440"/>
    <w:rsid w:val="0030660D"/>
    <w:rsid w:val="00306A28"/>
    <w:rsid w:val="00306A3D"/>
    <w:rsid w:val="00306C81"/>
    <w:rsid w:val="00306C84"/>
    <w:rsid w:val="00306F4F"/>
    <w:rsid w:val="0030719C"/>
    <w:rsid w:val="00307729"/>
    <w:rsid w:val="00307911"/>
    <w:rsid w:val="00307B17"/>
    <w:rsid w:val="00307CC8"/>
    <w:rsid w:val="00307D8B"/>
    <w:rsid w:val="00310214"/>
    <w:rsid w:val="00310283"/>
    <w:rsid w:val="003103D2"/>
    <w:rsid w:val="0031041E"/>
    <w:rsid w:val="0031057B"/>
    <w:rsid w:val="0031067E"/>
    <w:rsid w:val="0031073B"/>
    <w:rsid w:val="0031082B"/>
    <w:rsid w:val="00310C09"/>
    <w:rsid w:val="00310D49"/>
    <w:rsid w:val="00310E01"/>
    <w:rsid w:val="00310EA3"/>
    <w:rsid w:val="0031100C"/>
    <w:rsid w:val="00311695"/>
    <w:rsid w:val="0031199E"/>
    <w:rsid w:val="003119B2"/>
    <w:rsid w:val="00311BB2"/>
    <w:rsid w:val="00311BD2"/>
    <w:rsid w:val="003125C8"/>
    <w:rsid w:val="00312647"/>
    <w:rsid w:val="00312C19"/>
    <w:rsid w:val="00312C4F"/>
    <w:rsid w:val="00312D3F"/>
    <w:rsid w:val="00313204"/>
    <w:rsid w:val="003138C4"/>
    <w:rsid w:val="00313B3D"/>
    <w:rsid w:val="00313DAC"/>
    <w:rsid w:val="00313E9C"/>
    <w:rsid w:val="003143C4"/>
    <w:rsid w:val="0031464C"/>
    <w:rsid w:val="003148CC"/>
    <w:rsid w:val="003153CB"/>
    <w:rsid w:val="003154AB"/>
    <w:rsid w:val="003157AE"/>
    <w:rsid w:val="003165DB"/>
    <w:rsid w:val="003167F7"/>
    <w:rsid w:val="00316AD7"/>
    <w:rsid w:val="00316D70"/>
    <w:rsid w:val="00316DD7"/>
    <w:rsid w:val="0031729B"/>
    <w:rsid w:val="003174C3"/>
    <w:rsid w:val="0031770A"/>
    <w:rsid w:val="00317EB3"/>
    <w:rsid w:val="003202EA"/>
    <w:rsid w:val="003202EE"/>
    <w:rsid w:val="0032061A"/>
    <w:rsid w:val="003206A6"/>
    <w:rsid w:val="003206CA"/>
    <w:rsid w:val="00320717"/>
    <w:rsid w:val="003209B7"/>
    <w:rsid w:val="00320AC8"/>
    <w:rsid w:val="00320E0A"/>
    <w:rsid w:val="00320E93"/>
    <w:rsid w:val="00320EF9"/>
    <w:rsid w:val="00320F80"/>
    <w:rsid w:val="0032113A"/>
    <w:rsid w:val="00321480"/>
    <w:rsid w:val="00321766"/>
    <w:rsid w:val="00321805"/>
    <w:rsid w:val="0032194A"/>
    <w:rsid w:val="00321A3B"/>
    <w:rsid w:val="00321BC6"/>
    <w:rsid w:val="00321CCC"/>
    <w:rsid w:val="00321CE1"/>
    <w:rsid w:val="00321EF0"/>
    <w:rsid w:val="00321F27"/>
    <w:rsid w:val="003222A6"/>
    <w:rsid w:val="00322444"/>
    <w:rsid w:val="00322451"/>
    <w:rsid w:val="00322618"/>
    <w:rsid w:val="0032268A"/>
    <w:rsid w:val="00322C04"/>
    <w:rsid w:val="00322C1A"/>
    <w:rsid w:val="00322E3C"/>
    <w:rsid w:val="00322F8D"/>
    <w:rsid w:val="003231E2"/>
    <w:rsid w:val="003233BB"/>
    <w:rsid w:val="0032341D"/>
    <w:rsid w:val="00323903"/>
    <w:rsid w:val="00323B88"/>
    <w:rsid w:val="00324698"/>
    <w:rsid w:val="003249A7"/>
    <w:rsid w:val="003249A9"/>
    <w:rsid w:val="00324C42"/>
    <w:rsid w:val="00324D0F"/>
    <w:rsid w:val="00324D5E"/>
    <w:rsid w:val="00324F89"/>
    <w:rsid w:val="0032532A"/>
    <w:rsid w:val="0032539F"/>
    <w:rsid w:val="0032571C"/>
    <w:rsid w:val="00325BE6"/>
    <w:rsid w:val="00325CB2"/>
    <w:rsid w:val="00325E42"/>
    <w:rsid w:val="0032624C"/>
    <w:rsid w:val="00326375"/>
    <w:rsid w:val="00326386"/>
    <w:rsid w:val="0032678D"/>
    <w:rsid w:val="003267AE"/>
    <w:rsid w:val="00326B1C"/>
    <w:rsid w:val="00326C04"/>
    <w:rsid w:val="00326CCA"/>
    <w:rsid w:val="00326DBE"/>
    <w:rsid w:val="00326F56"/>
    <w:rsid w:val="003271B2"/>
    <w:rsid w:val="00330117"/>
    <w:rsid w:val="00330159"/>
    <w:rsid w:val="00330288"/>
    <w:rsid w:val="00330341"/>
    <w:rsid w:val="00330617"/>
    <w:rsid w:val="003306BD"/>
    <w:rsid w:val="003307BC"/>
    <w:rsid w:val="00330A36"/>
    <w:rsid w:val="00330D69"/>
    <w:rsid w:val="003314D4"/>
    <w:rsid w:val="00331504"/>
    <w:rsid w:val="00331556"/>
    <w:rsid w:val="003317BF"/>
    <w:rsid w:val="00331C4B"/>
    <w:rsid w:val="00331E27"/>
    <w:rsid w:val="00331FA7"/>
    <w:rsid w:val="003320C0"/>
    <w:rsid w:val="00332266"/>
    <w:rsid w:val="003323DF"/>
    <w:rsid w:val="0033279E"/>
    <w:rsid w:val="00332821"/>
    <w:rsid w:val="00332A1B"/>
    <w:rsid w:val="00332E9F"/>
    <w:rsid w:val="00332EE6"/>
    <w:rsid w:val="00334564"/>
    <w:rsid w:val="00334E11"/>
    <w:rsid w:val="00335105"/>
    <w:rsid w:val="003366B8"/>
    <w:rsid w:val="003369ED"/>
    <w:rsid w:val="00336B30"/>
    <w:rsid w:val="00336F0E"/>
    <w:rsid w:val="00337398"/>
    <w:rsid w:val="00337407"/>
    <w:rsid w:val="003375F4"/>
    <w:rsid w:val="003377F8"/>
    <w:rsid w:val="00337B31"/>
    <w:rsid w:val="00337CE5"/>
    <w:rsid w:val="00337DBE"/>
    <w:rsid w:val="00337F1E"/>
    <w:rsid w:val="003404FD"/>
    <w:rsid w:val="00340B3D"/>
    <w:rsid w:val="00340B66"/>
    <w:rsid w:val="00340E5E"/>
    <w:rsid w:val="003413D2"/>
    <w:rsid w:val="003419B1"/>
    <w:rsid w:val="003422BF"/>
    <w:rsid w:val="003425C6"/>
    <w:rsid w:val="003426E0"/>
    <w:rsid w:val="00343104"/>
    <w:rsid w:val="00343304"/>
    <w:rsid w:val="003437C1"/>
    <w:rsid w:val="00343A33"/>
    <w:rsid w:val="00343AAB"/>
    <w:rsid w:val="00343B63"/>
    <w:rsid w:val="00343BE0"/>
    <w:rsid w:val="00343EDD"/>
    <w:rsid w:val="00344271"/>
    <w:rsid w:val="00344539"/>
    <w:rsid w:val="0034473B"/>
    <w:rsid w:val="003447DD"/>
    <w:rsid w:val="00344FCE"/>
    <w:rsid w:val="0034509C"/>
    <w:rsid w:val="003450C0"/>
    <w:rsid w:val="003457A1"/>
    <w:rsid w:val="00345CB3"/>
    <w:rsid w:val="00345FD6"/>
    <w:rsid w:val="00345FF4"/>
    <w:rsid w:val="00346087"/>
    <w:rsid w:val="0034627E"/>
    <w:rsid w:val="003471D3"/>
    <w:rsid w:val="003472BA"/>
    <w:rsid w:val="003476DB"/>
    <w:rsid w:val="00347CF5"/>
    <w:rsid w:val="00347FE8"/>
    <w:rsid w:val="00350082"/>
    <w:rsid w:val="0035048C"/>
    <w:rsid w:val="003504EC"/>
    <w:rsid w:val="003505A3"/>
    <w:rsid w:val="003505D3"/>
    <w:rsid w:val="003506AE"/>
    <w:rsid w:val="003506EA"/>
    <w:rsid w:val="00350825"/>
    <w:rsid w:val="00350B76"/>
    <w:rsid w:val="003511AC"/>
    <w:rsid w:val="0035120F"/>
    <w:rsid w:val="00351232"/>
    <w:rsid w:val="0035129F"/>
    <w:rsid w:val="003512DB"/>
    <w:rsid w:val="0035160E"/>
    <w:rsid w:val="003516D6"/>
    <w:rsid w:val="003517C3"/>
    <w:rsid w:val="00351BD1"/>
    <w:rsid w:val="00351D68"/>
    <w:rsid w:val="00351DE5"/>
    <w:rsid w:val="00352030"/>
    <w:rsid w:val="00352580"/>
    <w:rsid w:val="00352597"/>
    <w:rsid w:val="003528A5"/>
    <w:rsid w:val="003529EA"/>
    <w:rsid w:val="00352CBC"/>
    <w:rsid w:val="00352D75"/>
    <w:rsid w:val="00352EA2"/>
    <w:rsid w:val="003536B5"/>
    <w:rsid w:val="003538B7"/>
    <w:rsid w:val="00353C9A"/>
    <w:rsid w:val="003541AE"/>
    <w:rsid w:val="0035426A"/>
    <w:rsid w:val="00354518"/>
    <w:rsid w:val="00354670"/>
    <w:rsid w:val="003546D3"/>
    <w:rsid w:val="00354959"/>
    <w:rsid w:val="0035520A"/>
    <w:rsid w:val="00355491"/>
    <w:rsid w:val="003555C1"/>
    <w:rsid w:val="00355A05"/>
    <w:rsid w:val="00355BF9"/>
    <w:rsid w:val="00355CC1"/>
    <w:rsid w:val="00356466"/>
    <w:rsid w:val="00356A53"/>
    <w:rsid w:val="00356E58"/>
    <w:rsid w:val="00356F4E"/>
    <w:rsid w:val="00357013"/>
    <w:rsid w:val="0035727F"/>
    <w:rsid w:val="003576F3"/>
    <w:rsid w:val="00357710"/>
    <w:rsid w:val="003579ED"/>
    <w:rsid w:val="00357A97"/>
    <w:rsid w:val="00357E90"/>
    <w:rsid w:val="00360180"/>
    <w:rsid w:val="00360188"/>
    <w:rsid w:val="0036023C"/>
    <w:rsid w:val="0036062F"/>
    <w:rsid w:val="00360715"/>
    <w:rsid w:val="003608D2"/>
    <w:rsid w:val="00360B90"/>
    <w:rsid w:val="00360CB7"/>
    <w:rsid w:val="00360F54"/>
    <w:rsid w:val="0036104F"/>
    <w:rsid w:val="00361699"/>
    <w:rsid w:val="003617B2"/>
    <w:rsid w:val="00361FFC"/>
    <w:rsid w:val="00362769"/>
    <w:rsid w:val="00362BAE"/>
    <w:rsid w:val="00362BC0"/>
    <w:rsid w:val="00362C0B"/>
    <w:rsid w:val="00362CD9"/>
    <w:rsid w:val="00363016"/>
    <w:rsid w:val="0036323A"/>
    <w:rsid w:val="00363261"/>
    <w:rsid w:val="0036341F"/>
    <w:rsid w:val="003636E9"/>
    <w:rsid w:val="00363BFB"/>
    <w:rsid w:val="00363CBB"/>
    <w:rsid w:val="00363CCA"/>
    <w:rsid w:val="00363F62"/>
    <w:rsid w:val="00363FFC"/>
    <w:rsid w:val="0036402C"/>
    <w:rsid w:val="003640FD"/>
    <w:rsid w:val="003641A3"/>
    <w:rsid w:val="00364271"/>
    <w:rsid w:val="003643D7"/>
    <w:rsid w:val="003644D6"/>
    <w:rsid w:val="0036451D"/>
    <w:rsid w:val="003652C6"/>
    <w:rsid w:val="003653C1"/>
    <w:rsid w:val="00365474"/>
    <w:rsid w:val="00365486"/>
    <w:rsid w:val="00365808"/>
    <w:rsid w:val="0036582B"/>
    <w:rsid w:val="00365EC7"/>
    <w:rsid w:val="003667F9"/>
    <w:rsid w:val="00366D36"/>
    <w:rsid w:val="0036704B"/>
    <w:rsid w:val="003672A4"/>
    <w:rsid w:val="00367530"/>
    <w:rsid w:val="003675CF"/>
    <w:rsid w:val="00367A3F"/>
    <w:rsid w:val="00367F55"/>
    <w:rsid w:val="00370003"/>
    <w:rsid w:val="003705B6"/>
    <w:rsid w:val="00370A8B"/>
    <w:rsid w:val="00370F75"/>
    <w:rsid w:val="003710C6"/>
    <w:rsid w:val="003716B4"/>
    <w:rsid w:val="00371BAE"/>
    <w:rsid w:val="00371C9A"/>
    <w:rsid w:val="00372403"/>
    <w:rsid w:val="00372DAC"/>
    <w:rsid w:val="00373102"/>
    <w:rsid w:val="003731A6"/>
    <w:rsid w:val="003732C9"/>
    <w:rsid w:val="003738D5"/>
    <w:rsid w:val="00373A74"/>
    <w:rsid w:val="00373D59"/>
    <w:rsid w:val="003741A2"/>
    <w:rsid w:val="00374A68"/>
    <w:rsid w:val="00374D2B"/>
    <w:rsid w:val="00374D87"/>
    <w:rsid w:val="00375028"/>
    <w:rsid w:val="00375A56"/>
    <w:rsid w:val="00375C33"/>
    <w:rsid w:val="00375C93"/>
    <w:rsid w:val="00375F8A"/>
    <w:rsid w:val="0037663F"/>
    <w:rsid w:val="003767DA"/>
    <w:rsid w:val="003768B3"/>
    <w:rsid w:val="00376965"/>
    <w:rsid w:val="003769D5"/>
    <w:rsid w:val="00377236"/>
    <w:rsid w:val="00377597"/>
    <w:rsid w:val="00377C60"/>
    <w:rsid w:val="00377F2A"/>
    <w:rsid w:val="00380058"/>
    <w:rsid w:val="003803AB"/>
    <w:rsid w:val="00380D88"/>
    <w:rsid w:val="003810FD"/>
    <w:rsid w:val="00381211"/>
    <w:rsid w:val="00381FA9"/>
    <w:rsid w:val="00381FD3"/>
    <w:rsid w:val="0038216A"/>
    <w:rsid w:val="00382B80"/>
    <w:rsid w:val="00382CAC"/>
    <w:rsid w:val="00382E61"/>
    <w:rsid w:val="003833E0"/>
    <w:rsid w:val="00383530"/>
    <w:rsid w:val="003835A5"/>
    <w:rsid w:val="0038381B"/>
    <w:rsid w:val="00383AD1"/>
    <w:rsid w:val="00383D24"/>
    <w:rsid w:val="003840B7"/>
    <w:rsid w:val="0038476C"/>
    <w:rsid w:val="003848C2"/>
    <w:rsid w:val="00384934"/>
    <w:rsid w:val="003849C3"/>
    <w:rsid w:val="00384A8B"/>
    <w:rsid w:val="003858C8"/>
    <w:rsid w:val="00386015"/>
    <w:rsid w:val="00386571"/>
    <w:rsid w:val="00386EFF"/>
    <w:rsid w:val="0038728A"/>
    <w:rsid w:val="003874CF"/>
    <w:rsid w:val="003875E0"/>
    <w:rsid w:val="00387DF7"/>
    <w:rsid w:val="00387F93"/>
    <w:rsid w:val="0039006B"/>
    <w:rsid w:val="003900B3"/>
    <w:rsid w:val="00390761"/>
    <w:rsid w:val="00390767"/>
    <w:rsid w:val="003907B6"/>
    <w:rsid w:val="003907F7"/>
    <w:rsid w:val="0039091D"/>
    <w:rsid w:val="00390C59"/>
    <w:rsid w:val="0039143F"/>
    <w:rsid w:val="00391471"/>
    <w:rsid w:val="003918BA"/>
    <w:rsid w:val="00391DF2"/>
    <w:rsid w:val="00392001"/>
    <w:rsid w:val="00392191"/>
    <w:rsid w:val="00392608"/>
    <w:rsid w:val="003928BB"/>
    <w:rsid w:val="003930E8"/>
    <w:rsid w:val="0039335D"/>
    <w:rsid w:val="00393EA1"/>
    <w:rsid w:val="00393EA7"/>
    <w:rsid w:val="00393F83"/>
    <w:rsid w:val="00393FB4"/>
    <w:rsid w:val="003942D3"/>
    <w:rsid w:val="00394BA0"/>
    <w:rsid w:val="00394C5D"/>
    <w:rsid w:val="0039539B"/>
    <w:rsid w:val="003953B3"/>
    <w:rsid w:val="0039550A"/>
    <w:rsid w:val="0039568C"/>
    <w:rsid w:val="003956BC"/>
    <w:rsid w:val="003957F1"/>
    <w:rsid w:val="00395B43"/>
    <w:rsid w:val="00395C7D"/>
    <w:rsid w:val="00395DA4"/>
    <w:rsid w:val="0039605A"/>
    <w:rsid w:val="0039605E"/>
    <w:rsid w:val="00396385"/>
    <w:rsid w:val="0039656E"/>
    <w:rsid w:val="0039676C"/>
    <w:rsid w:val="00396F0C"/>
    <w:rsid w:val="003970C2"/>
    <w:rsid w:val="003973B0"/>
    <w:rsid w:val="003978F5"/>
    <w:rsid w:val="003A0085"/>
    <w:rsid w:val="003A0248"/>
    <w:rsid w:val="003A08C6"/>
    <w:rsid w:val="003A0F49"/>
    <w:rsid w:val="003A1403"/>
    <w:rsid w:val="003A14C7"/>
    <w:rsid w:val="003A15E6"/>
    <w:rsid w:val="003A17D8"/>
    <w:rsid w:val="003A18AC"/>
    <w:rsid w:val="003A1953"/>
    <w:rsid w:val="003A1E4B"/>
    <w:rsid w:val="003A1FAD"/>
    <w:rsid w:val="003A23DD"/>
    <w:rsid w:val="003A24DB"/>
    <w:rsid w:val="003A2F71"/>
    <w:rsid w:val="003A31FA"/>
    <w:rsid w:val="003A38FD"/>
    <w:rsid w:val="003A3931"/>
    <w:rsid w:val="003A3BDA"/>
    <w:rsid w:val="003A3BE2"/>
    <w:rsid w:val="003A3BE3"/>
    <w:rsid w:val="003A3C58"/>
    <w:rsid w:val="003A3D00"/>
    <w:rsid w:val="003A4449"/>
    <w:rsid w:val="003A48EB"/>
    <w:rsid w:val="003A498E"/>
    <w:rsid w:val="003A4DE8"/>
    <w:rsid w:val="003A5172"/>
    <w:rsid w:val="003A5DE0"/>
    <w:rsid w:val="003A5EE4"/>
    <w:rsid w:val="003A5FF1"/>
    <w:rsid w:val="003A618E"/>
    <w:rsid w:val="003A702D"/>
    <w:rsid w:val="003A7419"/>
    <w:rsid w:val="003A74BC"/>
    <w:rsid w:val="003A74BD"/>
    <w:rsid w:val="003A7967"/>
    <w:rsid w:val="003A7F73"/>
    <w:rsid w:val="003B008A"/>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2C32"/>
    <w:rsid w:val="003B30AF"/>
    <w:rsid w:val="003B31BA"/>
    <w:rsid w:val="003B31CD"/>
    <w:rsid w:val="003B3258"/>
    <w:rsid w:val="003B3426"/>
    <w:rsid w:val="003B38BA"/>
    <w:rsid w:val="003B405E"/>
    <w:rsid w:val="003B40AF"/>
    <w:rsid w:val="003B4659"/>
    <w:rsid w:val="003B4BE5"/>
    <w:rsid w:val="003B4CDA"/>
    <w:rsid w:val="003B4E97"/>
    <w:rsid w:val="003B4EE7"/>
    <w:rsid w:val="003B5001"/>
    <w:rsid w:val="003B508F"/>
    <w:rsid w:val="003B5992"/>
    <w:rsid w:val="003B5E74"/>
    <w:rsid w:val="003B6001"/>
    <w:rsid w:val="003B6041"/>
    <w:rsid w:val="003B6072"/>
    <w:rsid w:val="003B6355"/>
    <w:rsid w:val="003B665A"/>
    <w:rsid w:val="003B67D5"/>
    <w:rsid w:val="003B6911"/>
    <w:rsid w:val="003B6BCB"/>
    <w:rsid w:val="003B7241"/>
    <w:rsid w:val="003B7450"/>
    <w:rsid w:val="003B7646"/>
    <w:rsid w:val="003B7DF7"/>
    <w:rsid w:val="003B7FC1"/>
    <w:rsid w:val="003C0116"/>
    <w:rsid w:val="003C01DC"/>
    <w:rsid w:val="003C04F7"/>
    <w:rsid w:val="003C07CC"/>
    <w:rsid w:val="003C12C1"/>
    <w:rsid w:val="003C1497"/>
    <w:rsid w:val="003C1654"/>
    <w:rsid w:val="003C1B5C"/>
    <w:rsid w:val="003C1BD4"/>
    <w:rsid w:val="003C1C11"/>
    <w:rsid w:val="003C1D28"/>
    <w:rsid w:val="003C1FBD"/>
    <w:rsid w:val="003C2162"/>
    <w:rsid w:val="003C2372"/>
    <w:rsid w:val="003C243D"/>
    <w:rsid w:val="003C2CD8"/>
    <w:rsid w:val="003C324E"/>
    <w:rsid w:val="003C37D2"/>
    <w:rsid w:val="003C380E"/>
    <w:rsid w:val="003C3ADE"/>
    <w:rsid w:val="003C3DF4"/>
    <w:rsid w:val="003C41DF"/>
    <w:rsid w:val="003C43A2"/>
    <w:rsid w:val="003C494A"/>
    <w:rsid w:val="003C4964"/>
    <w:rsid w:val="003C4B39"/>
    <w:rsid w:val="003C5018"/>
    <w:rsid w:val="003C5120"/>
    <w:rsid w:val="003C52D9"/>
    <w:rsid w:val="003C554C"/>
    <w:rsid w:val="003C55CA"/>
    <w:rsid w:val="003C5790"/>
    <w:rsid w:val="003C58C2"/>
    <w:rsid w:val="003C5995"/>
    <w:rsid w:val="003C5A3E"/>
    <w:rsid w:val="003C5D3E"/>
    <w:rsid w:val="003C60AE"/>
    <w:rsid w:val="003C6553"/>
    <w:rsid w:val="003C667E"/>
    <w:rsid w:val="003C6833"/>
    <w:rsid w:val="003C6AD1"/>
    <w:rsid w:val="003C6D2E"/>
    <w:rsid w:val="003C6DB0"/>
    <w:rsid w:val="003C724E"/>
    <w:rsid w:val="003C7456"/>
    <w:rsid w:val="003C7552"/>
    <w:rsid w:val="003C7859"/>
    <w:rsid w:val="003C7976"/>
    <w:rsid w:val="003D0304"/>
    <w:rsid w:val="003D0363"/>
    <w:rsid w:val="003D05B2"/>
    <w:rsid w:val="003D062E"/>
    <w:rsid w:val="003D0742"/>
    <w:rsid w:val="003D0B92"/>
    <w:rsid w:val="003D0D35"/>
    <w:rsid w:val="003D1769"/>
    <w:rsid w:val="003D191E"/>
    <w:rsid w:val="003D1D09"/>
    <w:rsid w:val="003D1E91"/>
    <w:rsid w:val="003D235D"/>
    <w:rsid w:val="003D245E"/>
    <w:rsid w:val="003D2DAF"/>
    <w:rsid w:val="003D2E80"/>
    <w:rsid w:val="003D2EA7"/>
    <w:rsid w:val="003D35E3"/>
    <w:rsid w:val="003D36D5"/>
    <w:rsid w:val="003D3768"/>
    <w:rsid w:val="003D3CAA"/>
    <w:rsid w:val="003D4034"/>
    <w:rsid w:val="003D4306"/>
    <w:rsid w:val="003D4366"/>
    <w:rsid w:val="003D444A"/>
    <w:rsid w:val="003D444F"/>
    <w:rsid w:val="003D454B"/>
    <w:rsid w:val="003D46BE"/>
    <w:rsid w:val="003D4970"/>
    <w:rsid w:val="003D4D9A"/>
    <w:rsid w:val="003D4F5E"/>
    <w:rsid w:val="003D503B"/>
    <w:rsid w:val="003D53EC"/>
    <w:rsid w:val="003D582C"/>
    <w:rsid w:val="003D61EF"/>
    <w:rsid w:val="003D62B9"/>
    <w:rsid w:val="003D6501"/>
    <w:rsid w:val="003D6539"/>
    <w:rsid w:val="003D65FC"/>
    <w:rsid w:val="003D66AC"/>
    <w:rsid w:val="003D6B15"/>
    <w:rsid w:val="003D6C48"/>
    <w:rsid w:val="003D6E8F"/>
    <w:rsid w:val="003D6E9E"/>
    <w:rsid w:val="003D6FD4"/>
    <w:rsid w:val="003D7215"/>
    <w:rsid w:val="003D76D1"/>
    <w:rsid w:val="003D7BA1"/>
    <w:rsid w:val="003D7D0E"/>
    <w:rsid w:val="003E00E6"/>
    <w:rsid w:val="003E0533"/>
    <w:rsid w:val="003E0AC6"/>
    <w:rsid w:val="003E10C9"/>
    <w:rsid w:val="003E114E"/>
    <w:rsid w:val="003E169D"/>
    <w:rsid w:val="003E1771"/>
    <w:rsid w:val="003E18F3"/>
    <w:rsid w:val="003E1A79"/>
    <w:rsid w:val="003E1CE3"/>
    <w:rsid w:val="003E2102"/>
    <w:rsid w:val="003E250F"/>
    <w:rsid w:val="003E2B0C"/>
    <w:rsid w:val="003E2CC6"/>
    <w:rsid w:val="003E2FE8"/>
    <w:rsid w:val="003E3025"/>
    <w:rsid w:val="003E32BF"/>
    <w:rsid w:val="003E37A1"/>
    <w:rsid w:val="003E37FD"/>
    <w:rsid w:val="003E3B7F"/>
    <w:rsid w:val="003E4142"/>
    <w:rsid w:val="003E47DE"/>
    <w:rsid w:val="003E4B8D"/>
    <w:rsid w:val="003E4CC7"/>
    <w:rsid w:val="003E52F2"/>
    <w:rsid w:val="003E53BE"/>
    <w:rsid w:val="003E56BE"/>
    <w:rsid w:val="003E57E6"/>
    <w:rsid w:val="003E5859"/>
    <w:rsid w:val="003E5937"/>
    <w:rsid w:val="003E5AD8"/>
    <w:rsid w:val="003E5C2F"/>
    <w:rsid w:val="003E5C93"/>
    <w:rsid w:val="003E5C9D"/>
    <w:rsid w:val="003E5DCD"/>
    <w:rsid w:val="003E5E89"/>
    <w:rsid w:val="003E5FFD"/>
    <w:rsid w:val="003E64AE"/>
    <w:rsid w:val="003E65EB"/>
    <w:rsid w:val="003E6715"/>
    <w:rsid w:val="003E67C9"/>
    <w:rsid w:val="003E6BC4"/>
    <w:rsid w:val="003E6C01"/>
    <w:rsid w:val="003E6D1F"/>
    <w:rsid w:val="003E6E19"/>
    <w:rsid w:val="003E6EDA"/>
    <w:rsid w:val="003E6FA4"/>
    <w:rsid w:val="003E71BF"/>
    <w:rsid w:val="003E7A99"/>
    <w:rsid w:val="003E7BA8"/>
    <w:rsid w:val="003E7C3C"/>
    <w:rsid w:val="003E7D1B"/>
    <w:rsid w:val="003E7F46"/>
    <w:rsid w:val="003F02B1"/>
    <w:rsid w:val="003F02FF"/>
    <w:rsid w:val="003F0330"/>
    <w:rsid w:val="003F05D3"/>
    <w:rsid w:val="003F06FD"/>
    <w:rsid w:val="003F0709"/>
    <w:rsid w:val="003F079E"/>
    <w:rsid w:val="003F1058"/>
    <w:rsid w:val="003F1530"/>
    <w:rsid w:val="003F16DD"/>
    <w:rsid w:val="003F1806"/>
    <w:rsid w:val="003F18C1"/>
    <w:rsid w:val="003F1B13"/>
    <w:rsid w:val="003F1F5E"/>
    <w:rsid w:val="003F1FA6"/>
    <w:rsid w:val="003F2403"/>
    <w:rsid w:val="003F256A"/>
    <w:rsid w:val="003F27DE"/>
    <w:rsid w:val="003F29D6"/>
    <w:rsid w:val="003F2EBF"/>
    <w:rsid w:val="003F31B6"/>
    <w:rsid w:val="003F322B"/>
    <w:rsid w:val="003F329B"/>
    <w:rsid w:val="003F39AB"/>
    <w:rsid w:val="003F3AA8"/>
    <w:rsid w:val="003F440B"/>
    <w:rsid w:val="003F4434"/>
    <w:rsid w:val="003F4555"/>
    <w:rsid w:val="003F4B8E"/>
    <w:rsid w:val="003F506B"/>
    <w:rsid w:val="003F52C3"/>
    <w:rsid w:val="003F5B4A"/>
    <w:rsid w:val="003F5D1C"/>
    <w:rsid w:val="003F5D3A"/>
    <w:rsid w:val="003F6025"/>
    <w:rsid w:val="003F612F"/>
    <w:rsid w:val="003F661F"/>
    <w:rsid w:val="003F6BC0"/>
    <w:rsid w:val="003F6F33"/>
    <w:rsid w:val="003F74FC"/>
    <w:rsid w:val="003F75AC"/>
    <w:rsid w:val="003F75B9"/>
    <w:rsid w:val="003F7774"/>
    <w:rsid w:val="003F7996"/>
    <w:rsid w:val="003F7E17"/>
    <w:rsid w:val="004001A0"/>
    <w:rsid w:val="00400D4B"/>
    <w:rsid w:val="00400D4C"/>
    <w:rsid w:val="00400F62"/>
    <w:rsid w:val="00400FC1"/>
    <w:rsid w:val="00401173"/>
    <w:rsid w:val="00401174"/>
    <w:rsid w:val="0040150B"/>
    <w:rsid w:val="00401820"/>
    <w:rsid w:val="00401A35"/>
    <w:rsid w:val="00401D37"/>
    <w:rsid w:val="00401D39"/>
    <w:rsid w:val="00401D84"/>
    <w:rsid w:val="00401E2D"/>
    <w:rsid w:val="00402282"/>
    <w:rsid w:val="004024C6"/>
    <w:rsid w:val="00402678"/>
    <w:rsid w:val="0040272A"/>
    <w:rsid w:val="00402862"/>
    <w:rsid w:val="00402B13"/>
    <w:rsid w:val="00402CE2"/>
    <w:rsid w:val="00402F44"/>
    <w:rsid w:val="00403166"/>
    <w:rsid w:val="004031DC"/>
    <w:rsid w:val="00403590"/>
    <w:rsid w:val="00403704"/>
    <w:rsid w:val="00403A8B"/>
    <w:rsid w:val="00403D67"/>
    <w:rsid w:val="00403D73"/>
    <w:rsid w:val="00404732"/>
    <w:rsid w:val="004049FB"/>
    <w:rsid w:val="00404E3C"/>
    <w:rsid w:val="004052D5"/>
    <w:rsid w:val="0040550C"/>
    <w:rsid w:val="0040568F"/>
    <w:rsid w:val="004057B4"/>
    <w:rsid w:val="00406134"/>
    <w:rsid w:val="00406489"/>
    <w:rsid w:val="004064A0"/>
    <w:rsid w:val="004064ED"/>
    <w:rsid w:val="0040670B"/>
    <w:rsid w:val="0040685E"/>
    <w:rsid w:val="00406A8E"/>
    <w:rsid w:val="0040725A"/>
    <w:rsid w:val="0040735C"/>
    <w:rsid w:val="0040778B"/>
    <w:rsid w:val="00407C27"/>
    <w:rsid w:val="00407D59"/>
    <w:rsid w:val="00407EC6"/>
    <w:rsid w:val="00410619"/>
    <w:rsid w:val="00410754"/>
    <w:rsid w:val="004108EE"/>
    <w:rsid w:val="00410D20"/>
    <w:rsid w:val="00410FF0"/>
    <w:rsid w:val="004113A6"/>
    <w:rsid w:val="004117B7"/>
    <w:rsid w:val="00411A86"/>
    <w:rsid w:val="00411B53"/>
    <w:rsid w:val="00411C5A"/>
    <w:rsid w:val="00411CFD"/>
    <w:rsid w:val="00412007"/>
    <w:rsid w:val="00412213"/>
    <w:rsid w:val="0041227D"/>
    <w:rsid w:val="00412290"/>
    <w:rsid w:val="00412419"/>
    <w:rsid w:val="00412527"/>
    <w:rsid w:val="00412937"/>
    <w:rsid w:val="0041338B"/>
    <w:rsid w:val="00413529"/>
    <w:rsid w:val="004136BE"/>
    <w:rsid w:val="0041397B"/>
    <w:rsid w:val="00414383"/>
    <w:rsid w:val="00414553"/>
    <w:rsid w:val="0041478E"/>
    <w:rsid w:val="004147C7"/>
    <w:rsid w:val="0041492B"/>
    <w:rsid w:val="00414E9F"/>
    <w:rsid w:val="00415371"/>
    <w:rsid w:val="00415382"/>
    <w:rsid w:val="004153DF"/>
    <w:rsid w:val="004154B9"/>
    <w:rsid w:val="0041564E"/>
    <w:rsid w:val="00415724"/>
    <w:rsid w:val="0041579A"/>
    <w:rsid w:val="004159F2"/>
    <w:rsid w:val="004164B1"/>
    <w:rsid w:val="0041650B"/>
    <w:rsid w:val="00416942"/>
    <w:rsid w:val="004172B7"/>
    <w:rsid w:val="00417A7F"/>
    <w:rsid w:val="00417A94"/>
    <w:rsid w:val="00420375"/>
    <w:rsid w:val="004208A0"/>
    <w:rsid w:val="00420A0F"/>
    <w:rsid w:val="00420A6E"/>
    <w:rsid w:val="00420B2C"/>
    <w:rsid w:val="00420E0B"/>
    <w:rsid w:val="00420F8C"/>
    <w:rsid w:val="0042120A"/>
    <w:rsid w:val="00421268"/>
    <w:rsid w:val="004212B9"/>
    <w:rsid w:val="00421C6D"/>
    <w:rsid w:val="00421E55"/>
    <w:rsid w:val="0042209A"/>
    <w:rsid w:val="004220BC"/>
    <w:rsid w:val="004226ED"/>
    <w:rsid w:val="00422850"/>
    <w:rsid w:val="00423280"/>
    <w:rsid w:val="0042368C"/>
    <w:rsid w:val="00423729"/>
    <w:rsid w:val="0042372C"/>
    <w:rsid w:val="0042383C"/>
    <w:rsid w:val="004241BE"/>
    <w:rsid w:val="00424354"/>
    <w:rsid w:val="00424355"/>
    <w:rsid w:val="004246B0"/>
    <w:rsid w:val="004251E1"/>
    <w:rsid w:val="004252AF"/>
    <w:rsid w:val="004252C0"/>
    <w:rsid w:val="004253BA"/>
    <w:rsid w:val="0042562A"/>
    <w:rsid w:val="004257E0"/>
    <w:rsid w:val="004258DB"/>
    <w:rsid w:val="00425CB2"/>
    <w:rsid w:val="00425F12"/>
    <w:rsid w:val="00426A41"/>
    <w:rsid w:val="00426B24"/>
    <w:rsid w:val="00426FDD"/>
    <w:rsid w:val="004270EC"/>
    <w:rsid w:val="00427617"/>
    <w:rsid w:val="00427CA7"/>
    <w:rsid w:val="00427DCB"/>
    <w:rsid w:val="00430106"/>
    <w:rsid w:val="0043029C"/>
    <w:rsid w:val="0043039B"/>
    <w:rsid w:val="0043053C"/>
    <w:rsid w:val="00430609"/>
    <w:rsid w:val="00430E5A"/>
    <w:rsid w:val="004310C4"/>
    <w:rsid w:val="00431455"/>
    <w:rsid w:val="0043167E"/>
    <w:rsid w:val="004318DB"/>
    <w:rsid w:val="00431922"/>
    <w:rsid w:val="00431DD6"/>
    <w:rsid w:val="0043258E"/>
    <w:rsid w:val="004325FA"/>
    <w:rsid w:val="00432BD6"/>
    <w:rsid w:val="00432DBB"/>
    <w:rsid w:val="00432F79"/>
    <w:rsid w:val="00432FFF"/>
    <w:rsid w:val="004333FA"/>
    <w:rsid w:val="0043390A"/>
    <w:rsid w:val="00433979"/>
    <w:rsid w:val="00433F47"/>
    <w:rsid w:val="00433F4C"/>
    <w:rsid w:val="0043445C"/>
    <w:rsid w:val="00434599"/>
    <w:rsid w:val="0043465E"/>
    <w:rsid w:val="00434747"/>
    <w:rsid w:val="00434AE8"/>
    <w:rsid w:val="00434D17"/>
    <w:rsid w:val="00434D95"/>
    <w:rsid w:val="00434F28"/>
    <w:rsid w:val="0043522E"/>
    <w:rsid w:val="0043529C"/>
    <w:rsid w:val="004353C1"/>
    <w:rsid w:val="004354DD"/>
    <w:rsid w:val="004354F0"/>
    <w:rsid w:val="004355C7"/>
    <w:rsid w:val="00435DB4"/>
    <w:rsid w:val="00435E1D"/>
    <w:rsid w:val="00435E4E"/>
    <w:rsid w:val="00435FF7"/>
    <w:rsid w:val="004360B6"/>
    <w:rsid w:val="00436429"/>
    <w:rsid w:val="004365E9"/>
    <w:rsid w:val="00436B0F"/>
    <w:rsid w:val="00436EED"/>
    <w:rsid w:val="004373A9"/>
    <w:rsid w:val="00437439"/>
    <w:rsid w:val="00437500"/>
    <w:rsid w:val="0043779A"/>
    <w:rsid w:val="004379B3"/>
    <w:rsid w:val="00437E28"/>
    <w:rsid w:val="00437E29"/>
    <w:rsid w:val="00437E8C"/>
    <w:rsid w:val="00440054"/>
    <w:rsid w:val="004402D0"/>
    <w:rsid w:val="004406D4"/>
    <w:rsid w:val="00440D45"/>
    <w:rsid w:val="00441441"/>
    <w:rsid w:val="004414F6"/>
    <w:rsid w:val="00441794"/>
    <w:rsid w:val="004418B0"/>
    <w:rsid w:val="00441AD8"/>
    <w:rsid w:val="00441E00"/>
    <w:rsid w:val="00441EBB"/>
    <w:rsid w:val="00442261"/>
    <w:rsid w:val="0044254E"/>
    <w:rsid w:val="00442599"/>
    <w:rsid w:val="004425F2"/>
    <w:rsid w:val="00442873"/>
    <w:rsid w:val="00442C32"/>
    <w:rsid w:val="00442C3E"/>
    <w:rsid w:val="004430EB"/>
    <w:rsid w:val="00443B04"/>
    <w:rsid w:val="00443E5F"/>
    <w:rsid w:val="0044417F"/>
    <w:rsid w:val="0044424B"/>
    <w:rsid w:val="00444758"/>
    <w:rsid w:val="004447F5"/>
    <w:rsid w:val="00444A2D"/>
    <w:rsid w:val="004450BF"/>
    <w:rsid w:val="0044560A"/>
    <w:rsid w:val="004458BE"/>
    <w:rsid w:val="00445C29"/>
    <w:rsid w:val="00445FBB"/>
    <w:rsid w:val="0044612C"/>
    <w:rsid w:val="00446223"/>
    <w:rsid w:val="00446794"/>
    <w:rsid w:val="004469A7"/>
    <w:rsid w:val="00446C52"/>
    <w:rsid w:val="00446D83"/>
    <w:rsid w:val="00446E51"/>
    <w:rsid w:val="00447213"/>
    <w:rsid w:val="004475FE"/>
    <w:rsid w:val="00447913"/>
    <w:rsid w:val="00447DBB"/>
    <w:rsid w:val="00447EA9"/>
    <w:rsid w:val="00447F08"/>
    <w:rsid w:val="00450091"/>
    <w:rsid w:val="0045057B"/>
    <w:rsid w:val="004505C0"/>
    <w:rsid w:val="004509F0"/>
    <w:rsid w:val="00450FFE"/>
    <w:rsid w:val="00451012"/>
    <w:rsid w:val="00451D93"/>
    <w:rsid w:val="00451F86"/>
    <w:rsid w:val="00452B55"/>
    <w:rsid w:val="00453620"/>
    <w:rsid w:val="004536C8"/>
    <w:rsid w:val="00453A8C"/>
    <w:rsid w:val="00453FB4"/>
    <w:rsid w:val="0045403D"/>
    <w:rsid w:val="004540FB"/>
    <w:rsid w:val="00454225"/>
    <w:rsid w:val="004544F7"/>
    <w:rsid w:val="00454835"/>
    <w:rsid w:val="004548BD"/>
    <w:rsid w:val="00454F01"/>
    <w:rsid w:val="0045573B"/>
    <w:rsid w:val="00455BE6"/>
    <w:rsid w:val="00455C1B"/>
    <w:rsid w:val="004563A9"/>
    <w:rsid w:val="0045667A"/>
    <w:rsid w:val="0045671B"/>
    <w:rsid w:val="004569B5"/>
    <w:rsid w:val="00456A5E"/>
    <w:rsid w:val="00456B19"/>
    <w:rsid w:val="00456C8A"/>
    <w:rsid w:val="004576E6"/>
    <w:rsid w:val="00457807"/>
    <w:rsid w:val="00457DAB"/>
    <w:rsid w:val="00460056"/>
    <w:rsid w:val="004601CC"/>
    <w:rsid w:val="0046029F"/>
    <w:rsid w:val="00460607"/>
    <w:rsid w:val="0046085C"/>
    <w:rsid w:val="0046098F"/>
    <w:rsid w:val="00460ADB"/>
    <w:rsid w:val="004610A9"/>
    <w:rsid w:val="0046154C"/>
    <w:rsid w:val="00461B33"/>
    <w:rsid w:val="00462666"/>
    <w:rsid w:val="00462B2C"/>
    <w:rsid w:val="00462C7E"/>
    <w:rsid w:val="004633D2"/>
    <w:rsid w:val="0046343C"/>
    <w:rsid w:val="00463730"/>
    <w:rsid w:val="0046381E"/>
    <w:rsid w:val="00463AE3"/>
    <w:rsid w:val="00463CD9"/>
    <w:rsid w:val="004645E8"/>
    <w:rsid w:val="004645FD"/>
    <w:rsid w:val="004646E8"/>
    <w:rsid w:val="00464778"/>
    <w:rsid w:val="00464881"/>
    <w:rsid w:val="004649E0"/>
    <w:rsid w:val="00464A7B"/>
    <w:rsid w:val="00465003"/>
    <w:rsid w:val="00465B27"/>
    <w:rsid w:val="00465D31"/>
    <w:rsid w:val="00465FA4"/>
    <w:rsid w:val="00466099"/>
    <w:rsid w:val="00466248"/>
    <w:rsid w:val="00466571"/>
    <w:rsid w:val="004668F4"/>
    <w:rsid w:val="004669FD"/>
    <w:rsid w:val="00466AF4"/>
    <w:rsid w:val="00466E05"/>
    <w:rsid w:val="0046713B"/>
    <w:rsid w:val="00467277"/>
    <w:rsid w:val="004673BE"/>
    <w:rsid w:val="00467BC8"/>
    <w:rsid w:val="00467C28"/>
    <w:rsid w:val="00467DFF"/>
    <w:rsid w:val="0047005E"/>
    <w:rsid w:val="0047059F"/>
    <w:rsid w:val="004705AB"/>
    <w:rsid w:val="00470607"/>
    <w:rsid w:val="00470B9C"/>
    <w:rsid w:val="00471338"/>
    <w:rsid w:val="0047147E"/>
    <w:rsid w:val="004718B8"/>
    <w:rsid w:val="00471911"/>
    <w:rsid w:val="00471928"/>
    <w:rsid w:val="00471CD3"/>
    <w:rsid w:val="00471D4D"/>
    <w:rsid w:val="00471F16"/>
    <w:rsid w:val="004720AE"/>
    <w:rsid w:val="00472120"/>
    <w:rsid w:val="0047253B"/>
    <w:rsid w:val="00472552"/>
    <w:rsid w:val="00472DB2"/>
    <w:rsid w:val="00473054"/>
    <w:rsid w:val="004732F8"/>
    <w:rsid w:val="0047340A"/>
    <w:rsid w:val="004734EE"/>
    <w:rsid w:val="00473BD1"/>
    <w:rsid w:val="00473D7C"/>
    <w:rsid w:val="004740FC"/>
    <w:rsid w:val="00474261"/>
    <w:rsid w:val="00474416"/>
    <w:rsid w:val="00475121"/>
    <w:rsid w:val="00475410"/>
    <w:rsid w:val="00475448"/>
    <w:rsid w:val="00475685"/>
    <w:rsid w:val="00476272"/>
    <w:rsid w:val="00476331"/>
    <w:rsid w:val="00476543"/>
    <w:rsid w:val="004766FC"/>
    <w:rsid w:val="0047675C"/>
    <w:rsid w:val="00477040"/>
    <w:rsid w:val="00477328"/>
    <w:rsid w:val="004774A1"/>
    <w:rsid w:val="004775F4"/>
    <w:rsid w:val="004776B3"/>
    <w:rsid w:val="00477C5D"/>
    <w:rsid w:val="00477CFD"/>
    <w:rsid w:val="00477D06"/>
    <w:rsid w:val="00477DE8"/>
    <w:rsid w:val="00477E1B"/>
    <w:rsid w:val="00477FBF"/>
    <w:rsid w:val="00480061"/>
    <w:rsid w:val="00480A0E"/>
    <w:rsid w:val="00480AB7"/>
    <w:rsid w:val="00480F8C"/>
    <w:rsid w:val="0048113F"/>
    <w:rsid w:val="004811EB"/>
    <w:rsid w:val="00481745"/>
    <w:rsid w:val="004817CD"/>
    <w:rsid w:val="004819A8"/>
    <w:rsid w:val="00481B53"/>
    <w:rsid w:val="004821D9"/>
    <w:rsid w:val="004822DF"/>
    <w:rsid w:val="00482328"/>
    <w:rsid w:val="00482618"/>
    <w:rsid w:val="004826CB"/>
    <w:rsid w:val="0048273B"/>
    <w:rsid w:val="004827F2"/>
    <w:rsid w:val="00482B2F"/>
    <w:rsid w:val="00482C06"/>
    <w:rsid w:val="00482D4E"/>
    <w:rsid w:val="00482F9D"/>
    <w:rsid w:val="004836E8"/>
    <w:rsid w:val="00483922"/>
    <w:rsid w:val="00483A00"/>
    <w:rsid w:val="00483D3E"/>
    <w:rsid w:val="004844D2"/>
    <w:rsid w:val="00484B8D"/>
    <w:rsid w:val="00484BCB"/>
    <w:rsid w:val="00484DB4"/>
    <w:rsid w:val="00485291"/>
    <w:rsid w:val="0048530B"/>
    <w:rsid w:val="004853F8"/>
    <w:rsid w:val="004854C0"/>
    <w:rsid w:val="004857CC"/>
    <w:rsid w:val="00485D33"/>
    <w:rsid w:val="00486713"/>
    <w:rsid w:val="0048672B"/>
    <w:rsid w:val="004869CC"/>
    <w:rsid w:val="00486ADA"/>
    <w:rsid w:val="00486F78"/>
    <w:rsid w:val="004871F6"/>
    <w:rsid w:val="00487489"/>
    <w:rsid w:val="00487654"/>
    <w:rsid w:val="004876E3"/>
    <w:rsid w:val="004877AC"/>
    <w:rsid w:val="0049026D"/>
    <w:rsid w:val="004904C3"/>
    <w:rsid w:val="00490558"/>
    <w:rsid w:val="0049058B"/>
    <w:rsid w:val="00490635"/>
    <w:rsid w:val="004907E1"/>
    <w:rsid w:val="00490C54"/>
    <w:rsid w:val="00490EDE"/>
    <w:rsid w:val="004910FA"/>
    <w:rsid w:val="00491253"/>
    <w:rsid w:val="00491706"/>
    <w:rsid w:val="004917F8"/>
    <w:rsid w:val="00491994"/>
    <w:rsid w:val="004919A9"/>
    <w:rsid w:val="00491C7E"/>
    <w:rsid w:val="00491CC1"/>
    <w:rsid w:val="00491E88"/>
    <w:rsid w:val="00491FE3"/>
    <w:rsid w:val="00492217"/>
    <w:rsid w:val="004923F9"/>
    <w:rsid w:val="00492A81"/>
    <w:rsid w:val="00492A94"/>
    <w:rsid w:val="00492B2D"/>
    <w:rsid w:val="004931CF"/>
    <w:rsid w:val="004932C6"/>
    <w:rsid w:val="00493810"/>
    <w:rsid w:val="00493BBA"/>
    <w:rsid w:val="004946F4"/>
    <w:rsid w:val="00494727"/>
    <w:rsid w:val="004948F6"/>
    <w:rsid w:val="0049536F"/>
    <w:rsid w:val="004955E7"/>
    <w:rsid w:val="00495F82"/>
    <w:rsid w:val="00496019"/>
    <w:rsid w:val="0049664C"/>
    <w:rsid w:val="004967EC"/>
    <w:rsid w:val="004968F4"/>
    <w:rsid w:val="0049738A"/>
    <w:rsid w:val="0049749E"/>
    <w:rsid w:val="00497818"/>
    <w:rsid w:val="00497CB8"/>
    <w:rsid w:val="00497E82"/>
    <w:rsid w:val="00497FB1"/>
    <w:rsid w:val="004A0619"/>
    <w:rsid w:val="004A07BE"/>
    <w:rsid w:val="004A0846"/>
    <w:rsid w:val="004A090E"/>
    <w:rsid w:val="004A0B04"/>
    <w:rsid w:val="004A0F02"/>
    <w:rsid w:val="004A1627"/>
    <w:rsid w:val="004A1655"/>
    <w:rsid w:val="004A186B"/>
    <w:rsid w:val="004A1968"/>
    <w:rsid w:val="004A19F3"/>
    <w:rsid w:val="004A1D1A"/>
    <w:rsid w:val="004A1E84"/>
    <w:rsid w:val="004A2079"/>
    <w:rsid w:val="004A27BC"/>
    <w:rsid w:val="004A2840"/>
    <w:rsid w:val="004A2B65"/>
    <w:rsid w:val="004A2C1D"/>
    <w:rsid w:val="004A2E3E"/>
    <w:rsid w:val="004A3271"/>
    <w:rsid w:val="004A35AB"/>
    <w:rsid w:val="004A371C"/>
    <w:rsid w:val="004A38AA"/>
    <w:rsid w:val="004A39A8"/>
    <w:rsid w:val="004A3CD0"/>
    <w:rsid w:val="004A3DDE"/>
    <w:rsid w:val="004A49F5"/>
    <w:rsid w:val="004A4F4B"/>
    <w:rsid w:val="004A501D"/>
    <w:rsid w:val="004A56B7"/>
    <w:rsid w:val="004A592B"/>
    <w:rsid w:val="004A5E7B"/>
    <w:rsid w:val="004A5F65"/>
    <w:rsid w:val="004A612D"/>
    <w:rsid w:val="004A63B6"/>
    <w:rsid w:val="004A69D6"/>
    <w:rsid w:val="004A6BA4"/>
    <w:rsid w:val="004A743F"/>
    <w:rsid w:val="004A7941"/>
    <w:rsid w:val="004A7D85"/>
    <w:rsid w:val="004B0890"/>
    <w:rsid w:val="004B0923"/>
    <w:rsid w:val="004B0933"/>
    <w:rsid w:val="004B0B9C"/>
    <w:rsid w:val="004B0D11"/>
    <w:rsid w:val="004B1111"/>
    <w:rsid w:val="004B11C8"/>
    <w:rsid w:val="004B1560"/>
    <w:rsid w:val="004B1699"/>
    <w:rsid w:val="004B183A"/>
    <w:rsid w:val="004B1909"/>
    <w:rsid w:val="004B1CC7"/>
    <w:rsid w:val="004B218F"/>
    <w:rsid w:val="004B27D5"/>
    <w:rsid w:val="004B2A2C"/>
    <w:rsid w:val="004B2A76"/>
    <w:rsid w:val="004B2AD6"/>
    <w:rsid w:val="004B34BA"/>
    <w:rsid w:val="004B3772"/>
    <w:rsid w:val="004B384B"/>
    <w:rsid w:val="004B3B00"/>
    <w:rsid w:val="004B3BEC"/>
    <w:rsid w:val="004B3D20"/>
    <w:rsid w:val="004B44FD"/>
    <w:rsid w:val="004B45F7"/>
    <w:rsid w:val="004B461B"/>
    <w:rsid w:val="004B4629"/>
    <w:rsid w:val="004B491A"/>
    <w:rsid w:val="004B4A89"/>
    <w:rsid w:val="004B4F40"/>
    <w:rsid w:val="004B54A4"/>
    <w:rsid w:val="004B5742"/>
    <w:rsid w:val="004B5EF0"/>
    <w:rsid w:val="004B5F5E"/>
    <w:rsid w:val="004B5F92"/>
    <w:rsid w:val="004B6455"/>
    <w:rsid w:val="004B64FD"/>
    <w:rsid w:val="004B666A"/>
    <w:rsid w:val="004B69D8"/>
    <w:rsid w:val="004B727B"/>
    <w:rsid w:val="004B78C0"/>
    <w:rsid w:val="004B7B6E"/>
    <w:rsid w:val="004B7BE6"/>
    <w:rsid w:val="004B7C66"/>
    <w:rsid w:val="004B7C78"/>
    <w:rsid w:val="004C05B8"/>
    <w:rsid w:val="004C091E"/>
    <w:rsid w:val="004C0A34"/>
    <w:rsid w:val="004C0D85"/>
    <w:rsid w:val="004C0EC5"/>
    <w:rsid w:val="004C11ED"/>
    <w:rsid w:val="004C122C"/>
    <w:rsid w:val="004C1590"/>
    <w:rsid w:val="004C1F10"/>
    <w:rsid w:val="004C244C"/>
    <w:rsid w:val="004C260C"/>
    <w:rsid w:val="004C289A"/>
    <w:rsid w:val="004C2B34"/>
    <w:rsid w:val="004C2C1A"/>
    <w:rsid w:val="004C2CF2"/>
    <w:rsid w:val="004C3037"/>
    <w:rsid w:val="004C3422"/>
    <w:rsid w:val="004C3CD4"/>
    <w:rsid w:val="004C3D2F"/>
    <w:rsid w:val="004C3DA9"/>
    <w:rsid w:val="004C3E95"/>
    <w:rsid w:val="004C45B9"/>
    <w:rsid w:val="004C46A2"/>
    <w:rsid w:val="004C47DB"/>
    <w:rsid w:val="004C481B"/>
    <w:rsid w:val="004C4D98"/>
    <w:rsid w:val="004C4DCB"/>
    <w:rsid w:val="004C5330"/>
    <w:rsid w:val="004C5353"/>
    <w:rsid w:val="004C55D9"/>
    <w:rsid w:val="004C5B30"/>
    <w:rsid w:val="004C5ECD"/>
    <w:rsid w:val="004C5EE2"/>
    <w:rsid w:val="004C60CD"/>
    <w:rsid w:val="004C63D5"/>
    <w:rsid w:val="004C669A"/>
    <w:rsid w:val="004C6727"/>
    <w:rsid w:val="004C6B07"/>
    <w:rsid w:val="004C6D65"/>
    <w:rsid w:val="004C6D78"/>
    <w:rsid w:val="004C6F12"/>
    <w:rsid w:val="004C6F91"/>
    <w:rsid w:val="004C7322"/>
    <w:rsid w:val="004C75B8"/>
    <w:rsid w:val="004C7603"/>
    <w:rsid w:val="004C7A3B"/>
    <w:rsid w:val="004C7A7B"/>
    <w:rsid w:val="004C7CB0"/>
    <w:rsid w:val="004C7E3F"/>
    <w:rsid w:val="004D01B1"/>
    <w:rsid w:val="004D0216"/>
    <w:rsid w:val="004D0327"/>
    <w:rsid w:val="004D09ED"/>
    <w:rsid w:val="004D0B3A"/>
    <w:rsid w:val="004D0F83"/>
    <w:rsid w:val="004D122A"/>
    <w:rsid w:val="004D122B"/>
    <w:rsid w:val="004D1498"/>
    <w:rsid w:val="004D14C2"/>
    <w:rsid w:val="004D172A"/>
    <w:rsid w:val="004D1A64"/>
    <w:rsid w:val="004D1BCD"/>
    <w:rsid w:val="004D1C19"/>
    <w:rsid w:val="004D1D87"/>
    <w:rsid w:val="004D1E99"/>
    <w:rsid w:val="004D2324"/>
    <w:rsid w:val="004D235E"/>
    <w:rsid w:val="004D2B8E"/>
    <w:rsid w:val="004D2E98"/>
    <w:rsid w:val="004D38FD"/>
    <w:rsid w:val="004D390B"/>
    <w:rsid w:val="004D3A00"/>
    <w:rsid w:val="004D3BA9"/>
    <w:rsid w:val="004D3F2F"/>
    <w:rsid w:val="004D41ED"/>
    <w:rsid w:val="004D4203"/>
    <w:rsid w:val="004D43C7"/>
    <w:rsid w:val="004D44F8"/>
    <w:rsid w:val="004D47F6"/>
    <w:rsid w:val="004D4AF6"/>
    <w:rsid w:val="004D4C05"/>
    <w:rsid w:val="004D4D56"/>
    <w:rsid w:val="004D4F03"/>
    <w:rsid w:val="004D4F4A"/>
    <w:rsid w:val="004D51DB"/>
    <w:rsid w:val="004D5412"/>
    <w:rsid w:val="004D5B9D"/>
    <w:rsid w:val="004D5D10"/>
    <w:rsid w:val="004D5D95"/>
    <w:rsid w:val="004D63ED"/>
    <w:rsid w:val="004D651A"/>
    <w:rsid w:val="004D67F1"/>
    <w:rsid w:val="004D6930"/>
    <w:rsid w:val="004D6CCA"/>
    <w:rsid w:val="004D72D2"/>
    <w:rsid w:val="004D742D"/>
    <w:rsid w:val="004D7629"/>
    <w:rsid w:val="004D7652"/>
    <w:rsid w:val="004D7885"/>
    <w:rsid w:val="004D79D0"/>
    <w:rsid w:val="004D7B4C"/>
    <w:rsid w:val="004D7E15"/>
    <w:rsid w:val="004D7FD1"/>
    <w:rsid w:val="004E01E2"/>
    <w:rsid w:val="004E0548"/>
    <w:rsid w:val="004E05D3"/>
    <w:rsid w:val="004E0C91"/>
    <w:rsid w:val="004E0D5B"/>
    <w:rsid w:val="004E0E81"/>
    <w:rsid w:val="004E1611"/>
    <w:rsid w:val="004E17B5"/>
    <w:rsid w:val="004E1807"/>
    <w:rsid w:val="004E1931"/>
    <w:rsid w:val="004E19B8"/>
    <w:rsid w:val="004E1A5E"/>
    <w:rsid w:val="004E2027"/>
    <w:rsid w:val="004E2032"/>
    <w:rsid w:val="004E2114"/>
    <w:rsid w:val="004E21CD"/>
    <w:rsid w:val="004E2533"/>
    <w:rsid w:val="004E2704"/>
    <w:rsid w:val="004E2C19"/>
    <w:rsid w:val="004E2D06"/>
    <w:rsid w:val="004E30E4"/>
    <w:rsid w:val="004E33F0"/>
    <w:rsid w:val="004E38D0"/>
    <w:rsid w:val="004E3BF2"/>
    <w:rsid w:val="004E4655"/>
    <w:rsid w:val="004E4D4A"/>
    <w:rsid w:val="004E4EC2"/>
    <w:rsid w:val="004E5285"/>
    <w:rsid w:val="004E57FD"/>
    <w:rsid w:val="004E5ED3"/>
    <w:rsid w:val="004E6128"/>
    <w:rsid w:val="004E61FD"/>
    <w:rsid w:val="004E6406"/>
    <w:rsid w:val="004E64E2"/>
    <w:rsid w:val="004E6695"/>
    <w:rsid w:val="004E6C6D"/>
    <w:rsid w:val="004E6D59"/>
    <w:rsid w:val="004E6EA1"/>
    <w:rsid w:val="004E6FE0"/>
    <w:rsid w:val="004E750F"/>
    <w:rsid w:val="004E76CC"/>
    <w:rsid w:val="004E778F"/>
    <w:rsid w:val="004E7938"/>
    <w:rsid w:val="004E7983"/>
    <w:rsid w:val="004E7B0F"/>
    <w:rsid w:val="004E7D05"/>
    <w:rsid w:val="004E7DD9"/>
    <w:rsid w:val="004E7FB2"/>
    <w:rsid w:val="004F03B7"/>
    <w:rsid w:val="004F05D6"/>
    <w:rsid w:val="004F0906"/>
    <w:rsid w:val="004F094A"/>
    <w:rsid w:val="004F0B52"/>
    <w:rsid w:val="004F1404"/>
    <w:rsid w:val="004F15E1"/>
    <w:rsid w:val="004F161E"/>
    <w:rsid w:val="004F168C"/>
    <w:rsid w:val="004F1720"/>
    <w:rsid w:val="004F1AB4"/>
    <w:rsid w:val="004F1B58"/>
    <w:rsid w:val="004F1DFF"/>
    <w:rsid w:val="004F205A"/>
    <w:rsid w:val="004F2318"/>
    <w:rsid w:val="004F2543"/>
    <w:rsid w:val="004F25F0"/>
    <w:rsid w:val="004F262B"/>
    <w:rsid w:val="004F289B"/>
    <w:rsid w:val="004F2BC5"/>
    <w:rsid w:val="004F2E14"/>
    <w:rsid w:val="004F31F7"/>
    <w:rsid w:val="004F3542"/>
    <w:rsid w:val="004F39CD"/>
    <w:rsid w:val="004F3B96"/>
    <w:rsid w:val="004F3C6E"/>
    <w:rsid w:val="004F3C7E"/>
    <w:rsid w:val="004F4399"/>
    <w:rsid w:val="004F43C8"/>
    <w:rsid w:val="004F4CFA"/>
    <w:rsid w:val="004F5278"/>
    <w:rsid w:val="004F5667"/>
    <w:rsid w:val="004F589E"/>
    <w:rsid w:val="004F58AA"/>
    <w:rsid w:val="004F595E"/>
    <w:rsid w:val="004F5A06"/>
    <w:rsid w:val="004F60EA"/>
    <w:rsid w:val="004F61E5"/>
    <w:rsid w:val="004F6591"/>
    <w:rsid w:val="004F6659"/>
    <w:rsid w:val="004F6F1F"/>
    <w:rsid w:val="004F6FDD"/>
    <w:rsid w:val="004F7876"/>
    <w:rsid w:val="004F795B"/>
    <w:rsid w:val="004F7D26"/>
    <w:rsid w:val="00500002"/>
    <w:rsid w:val="00500008"/>
    <w:rsid w:val="00500324"/>
    <w:rsid w:val="0050054E"/>
    <w:rsid w:val="005005BB"/>
    <w:rsid w:val="005008D9"/>
    <w:rsid w:val="00500BCB"/>
    <w:rsid w:val="005011FB"/>
    <w:rsid w:val="005015B6"/>
    <w:rsid w:val="005015FF"/>
    <w:rsid w:val="00501B5A"/>
    <w:rsid w:val="00501C4F"/>
    <w:rsid w:val="00501E7C"/>
    <w:rsid w:val="005020A0"/>
    <w:rsid w:val="0050231B"/>
    <w:rsid w:val="0050234D"/>
    <w:rsid w:val="0050245A"/>
    <w:rsid w:val="005024A3"/>
    <w:rsid w:val="0050267B"/>
    <w:rsid w:val="005029E1"/>
    <w:rsid w:val="00502CF3"/>
    <w:rsid w:val="00502E8B"/>
    <w:rsid w:val="005032A1"/>
    <w:rsid w:val="00503461"/>
    <w:rsid w:val="00503590"/>
    <w:rsid w:val="00503DD7"/>
    <w:rsid w:val="00503EA7"/>
    <w:rsid w:val="00504041"/>
    <w:rsid w:val="0050431C"/>
    <w:rsid w:val="00504795"/>
    <w:rsid w:val="00504875"/>
    <w:rsid w:val="00504A29"/>
    <w:rsid w:val="00505B75"/>
    <w:rsid w:val="00505BAB"/>
    <w:rsid w:val="00505D59"/>
    <w:rsid w:val="00506132"/>
    <w:rsid w:val="00506456"/>
    <w:rsid w:val="00506542"/>
    <w:rsid w:val="00506693"/>
    <w:rsid w:val="00506818"/>
    <w:rsid w:val="00506AB1"/>
    <w:rsid w:val="00506CCF"/>
    <w:rsid w:val="0050724C"/>
    <w:rsid w:val="005076FD"/>
    <w:rsid w:val="005077DD"/>
    <w:rsid w:val="00507B3C"/>
    <w:rsid w:val="00507BFC"/>
    <w:rsid w:val="00507D3B"/>
    <w:rsid w:val="0051058A"/>
    <w:rsid w:val="005105CF"/>
    <w:rsid w:val="00510D47"/>
    <w:rsid w:val="00510D96"/>
    <w:rsid w:val="00510EF3"/>
    <w:rsid w:val="0051171D"/>
    <w:rsid w:val="00511948"/>
    <w:rsid w:val="00511B70"/>
    <w:rsid w:val="00511DCE"/>
    <w:rsid w:val="0051210E"/>
    <w:rsid w:val="00512183"/>
    <w:rsid w:val="00512725"/>
    <w:rsid w:val="00512B13"/>
    <w:rsid w:val="00512CB3"/>
    <w:rsid w:val="00512D7A"/>
    <w:rsid w:val="005132D0"/>
    <w:rsid w:val="005133CF"/>
    <w:rsid w:val="00513680"/>
    <w:rsid w:val="0051380B"/>
    <w:rsid w:val="00513E51"/>
    <w:rsid w:val="00513EAF"/>
    <w:rsid w:val="00514186"/>
    <w:rsid w:val="0051457F"/>
    <w:rsid w:val="0051464A"/>
    <w:rsid w:val="0051477C"/>
    <w:rsid w:val="00514825"/>
    <w:rsid w:val="0051485C"/>
    <w:rsid w:val="005148EA"/>
    <w:rsid w:val="005149C8"/>
    <w:rsid w:val="00514BC1"/>
    <w:rsid w:val="00514D68"/>
    <w:rsid w:val="00514E9A"/>
    <w:rsid w:val="00515331"/>
    <w:rsid w:val="00515549"/>
    <w:rsid w:val="005158B1"/>
    <w:rsid w:val="00515E9E"/>
    <w:rsid w:val="0051619F"/>
    <w:rsid w:val="005161B5"/>
    <w:rsid w:val="005162E2"/>
    <w:rsid w:val="0051644A"/>
    <w:rsid w:val="005164F9"/>
    <w:rsid w:val="00516517"/>
    <w:rsid w:val="00516645"/>
    <w:rsid w:val="00516A24"/>
    <w:rsid w:val="00517168"/>
    <w:rsid w:val="00517212"/>
    <w:rsid w:val="005178B3"/>
    <w:rsid w:val="00517935"/>
    <w:rsid w:val="00517C42"/>
    <w:rsid w:val="00517E24"/>
    <w:rsid w:val="00520094"/>
    <w:rsid w:val="005200D4"/>
    <w:rsid w:val="00520170"/>
    <w:rsid w:val="005201CE"/>
    <w:rsid w:val="0052050E"/>
    <w:rsid w:val="00520567"/>
    <w:rsid w:val="00520614"/>
    <w:rsid w:val="00520616"/>
    <w:rsid w:val="00520634"/>
    <w:rsid w:val="005209FF"/>
    <w:rsid w:val="00520A4F"/>
    <w:rsid w:val="00520C73"/>
    <w:rsid w:val="00520C8D"/>
    <w:rsid w:val="00520D24"/>
    <w:rsid w:val="00520F9E"/>
    <w:rsid w:val="005210FB"/>
    <w:rsid w:val="00521222"/>
    <w:rsid w:val="00521819"/>
    <w:rsid w:val="00522764"/>
    <w:rsid w:val="00522937"/>
    <w:rsid w:val="00522A32"/>
    <w:rsid w:val="00522D05"/>
    <w:rsid w:val="00522D18"/>
    <w:rsid w:val="00522E0D"/>
    <w:rsid w:val="00522F1A"/>
    <w:rsid w:val="00523043"/>
    <w:rsid w:val="005234E6"/>
    <w:rsid w:val="005238DA"/>
    <w:rsid w:val="00523A13"/>
    <w:rsid w:val="00523E97"/>
    <w:rsid w:val="00524154"/>
    <w:rsid w:val="00524439"/>
    <w:rsid w:val="00524F33"/>
    <w:rsid w:val="005252F7"/>
    <w:rsid w:val="00525589"/>
    <w:rsid w:val="00525643"/>
    <w:rsid w:val="005258B5"/>
    <w:rsid w:val="00525999"/>
    <w:rsid w:val="005259D8"/>
    <w:rsid w:val="00525BBC"/>
    <w:rsid w:val="00525C0D"/>
    <w:rsid w:val="005261F5"/>
    <w:rsid w:val="005262AB"/>
    <w:rsid w:val="0052666B"/>
    <w:rsid w:val="005266C7"/>
    <w:rsid w:val="00526757"/>
    <w:rsid w:val="005269EA"/>
    <w:rsid w:val="00526BD5"/>
    <w:rsid w:val="00526E70"/>
    <w:rsid w:val="00527052"/>
    <w:rsid w:val="0052708C"/>
    <w:rsid w:val="00527208"/>
    <w:rsid w:val="0052726E"/>
    <w:rsid w:val="005278A7"/>
    <w:rsid w:val="005278F1"/>
    <w:rsid w:val="0052796A"/>
    <w:rsid w:val="00527A07"/>
    <w:rsid w:val="00530283"/>
    <w:rsid w:val="00530338"/>
    <w:rsid w:val="00530B40"/>
    <w:rsid w:val="00530D2D"/>
    <w:rsid w:val="00530E29"/>
    <w:rsid w:val="00530FB9"/>
    <w:rsid w:val="00531ADB"/>
    <w:rsid w:val="00531BF8"/>
    <w:rsid w:val="00531D59"/>
    <w:rsid w:val="005320DC"/>
    <w:rsid w:val="00532121"/>
    <w:rsid w:val="00532180"/>
    <w:rsid w:val="005322D6"/>
    <w:rsid w:val="00532C28"/>
    <w:rsid w:val="00533131"/>
    <w:rsid w:val="00534420"/>
    <w:rsid w:val="00534428"/>
    <w:rsid w:val="00534CFB"/>
    <w:rsid w:val="00534DF2"/>
    <w:rsid w:val="005354C1"/>
    <w:rsid w:val="005355B5"/>
    <w:rsid w:val="005357F0"/>
    <w:rsid w:val="00535A13"/>
    <w:rsid w:val="00536064"/>
    <w:rsid w:val="00536591"/>
    <w:rsid w:val="00536990"/>
    <w:rsid w:val="00536EE1"/>
    <w:rsid w:val="00537103"/>
    <w:rsid w:val="00537DA4"/>
    <w:rsid w:val="005403EB"/>
    <w:rsid w:val="005406C2"/>
    <w:rsid w:val="005409E1"/>
    <w:rsid w:val="00540BC3"/>
    <w:rsid w:val="00540F2D"/>
    <w:rsid w:val="00541099"/>
    <w:rsid w:val="00541435"/>
    <w:rsid w:val="00541606"/>
    <w:rsid w:val="00541D0F"/>
    <w:rsid w:val="0054265F"/>
    <w:rsid w:val="00542958"/>
    <w:rsid w:val="005429EA"/>
    <w:rsid w:val="00542B2F"/>
    <w:rsid w:val="00543090"/>
    <w:rsid w:val="005433D6"/>
    <w:rsid w:val="00543429"/>
    <w:rsid w:val="00543ACB"/>
    <w:rsid w:val="005440A3"/>
    <w:rsid w:val="0054440C"/>
    <w:rsid w:val="005445DB"/>
    <w:rsid w:val="00544770"/>
    <w:rsid w:val="00544796"/>
    <w:rsid w:val="00544A7C"/>
    <w:rsid w:val="0054512D"/>
    <w:rsid w:val="0054535B"/>
    <w:rsid w:val="0054536E"/>
    <w:rsid w:val="00545408"/>
    <w:rsid w:val="0054587C"/>
    <w:rsid w:val="00545D8E"/>
    <w:rsid w:val="00545FBD"/>
    <w:rsid w:val="00546138"/>
    <w:rsid w:val="00546625"/>
    <w:rsid w:val="00546B58"/>
    <w:rsid w:val="00546F99"/>
    <w:rsid w:val="00547201"/>
    <w:rsid w:val="00547219"/>
    <w:rsid w:val="00547311"/>
    <w:rsid w:val="00547442"/>
    <w:rsid w:val="005475CD"/>
    <w:rsid w:val="005479B3"/>
    <w:rsid w:val="00547F83"/>
    <w:rsid w:val="005501C1"/>
    <w:rsid w:val="0055062C"/>
    <w:rsid w:val="0055066F"/>
    <w:rsid w:val="00550A9D"/>
    <w:rsid w:val="00550C2C"/>
    <w:rsid w:val="00550FA2"/>
    <w:rsid w:val="005510A0"/>
    <w:rsid w:val="00551629"/>
    <w:rsid w:val="00551704"/>
    <w:rsid w:val="005519D8"/>
    <w:rsid w:val="005520E3"/>
    <w:rsid w:val="0055235A"/>
    <w:rsid w:val="00552459"/>
    <w:rsid w:val="0055291D"/>
    <w:rsid w:val="005529BE"/>
    <w:rsid w:val="00552A10"/>
    <w:rsid w:val="00552A83"/>
    <w:rsid w:val="00552B1E"/>
    <w:rsid w:val="00552B76"/>
    <w:rsid w:val="00552F36"/>
    <w:rsid w:val="00553422"/>
    <w:rsid w:val="00553730"/>
    <w:rsid w:val="00553A2B"/>
    <w:rsid w:val="00554119"/>
    <w:rsid w:val="0055447C"/>
    <w:rsid w:val="00554730"/>
    <w:rsid w:val="00554C01"/>
    <w:rsid w:val="00554D88"/>
    <w:rsid w:val="00554E04"/>
    <w:rsid w:val="005550E2"/>
    <w:rsid w:val="0055531A"/>
    <w:rsid w:val="00555C51"/>
    <w:rsid w:val="00555FDB"/>
    <w:rsid w:val="005561DF"/>
    <w:rsid w:val="005567B5"/>
    <w:rsid w:val="00556C3A"/>
    <w:rsid w:val="00556D7E"/>
    <w:rsid w:val="00556E7F"/>
    <w:rsid w:val="00557209"/>
    <w:rsid w:val="00557251"/>
    <w:rsid w:val="005575C2"/>
    <w:rsid w:val="005575C9"/>
    <w:rsid w:val="005575D4"/>
    <w:rsid w:val="005577FF"/>
    <w:rsid w:val="0055791A"/>
    <w:rsid w:val="00557E6D"/>
    <w:rsid w:val="00560176"/>
    <w:rsid w:val="005605B2"/>
    <w:rsid w:val="00560A30"/>
    <w:rsid w:val="00561201"/>
    <w:rsid w:val="0056141D"/>
    <w:rsid w:val="005615A1"/>
    <w:rsid w:val="0056182D"/>
    <w:rsid w:val="00561A6B"/>
    <w:rsid w:val="00561B92"/>
    <w:rsid w:val="00561B97"/>
    <w:rsid w:val="00561F01"/>
    <w:rsid w:val="00561FBD"/>
    <w:rsid w:val="00562270"/>
    <w:rsid w:val="005623B2"/>
    <w:rsid w:val="005624B6"/>
    <w:rsid w:val="00562555"/>
    <w:rsid w:val="005625C3"/>
    <w:rsid w:val="00562635"/>
    <w:rsid w:val="00562683"/>
    <w:rsid w:val="005626A2"/>
    <w:rsid w:val="005627B6"/>
    <w:rsid w:val="00562848"/>
    <w:rsid w:val="005628CD"/>
    <w:rsid w:val="00562DDF"/>
    <w:rsid w:val="00562EA7"/>
    <w:rsid w:val="005632A9"/>
    <w:rsid w:val="00563977"/>
    <w:rsid w:val="00563D01"/>
    <w:rsid w:val="00563F17"/>
    <w:rsid w:val="0056407C"/>
    <w:rsid w:val="00564094"/>
    <w:rsid w:val="00564291"/>
    <w:rsid w:val="00564528"/>
    <w:rsid w:val="005646C6"/>
    <w:rsid w:val="005649BA"/>
    <w:rsid w:val="005653E4"/>
    <w:rsid w:val="0056543C"/>
    <w:rsid w:val="005655CA"/>
    <w:rsid w:val="00566B44"/>
    <w:rsid w:val="00567454"/>
    <w:rsid w:val="005674B4"/>
    <w:rsid w:val="00567C45"/>
    <w:rsid w:val="005702CC"/>
    <w:rsid w:val="00570727"/>
    <w:rsid w:val="00570B6D"/>
    <w:rsid w:val="00571589"/>
    <w:rsid w:val="00571687"/>
    <w:rsid w:val="00571A01"/>
    <w:rsid w:val="0057203F"/>
    <w:rsid w:val="0057207E"/>
    <w:rsid w:val="005721B9"/>
    <w:rsid w:val="00572259"/>
    <w:rsid w:val="0057227B"/>
    <w:rsid w:val="00572C0A"/>
    <w:rsid w:val="00572E07"/>
    <w:rsid w:val="005731B3"/>
    <w:rsid w:val="0057336A"/>
    <w:rsid w:val="0057373F"/>
    <w:rsid w:val="00573F47"/>
    <w:rsid w:val="00573FEF"/>
    <w:rsid w:val="00574537"/>
    <w:rsid w:val="005747CF"/>
    <w:rsid w:val="00574E5C"/>
    <w:rsid w:val="00574F6A"/>
    <w:rsid w:val="005750AD"/>
    <w:rsid w:val="0057520E"/>
    <w:rsid w:val="005755B7"/>
    <w:rsid w:val="005757AA"/>
    <w:rsid w:val="005759F1"/>
    <w:rsid w:val="0057602A"/>
    <w:rsid w:val="005760F1"/>
    <w:rsid w:val="00576412"/>
    <w:rsid w:val="0057665D"/>
    <w:rsid w:val="00576BCF"/>
    <w:rsid w:val="005770E9"/>
    <w:rsid w:val="0057777E"/>
    <w:rsid w:val="00577EF2"/>
    <w:rsid w:val="0058032F"/>
    <w:rsid w:val="00580343"/>
    <w:rsid w:val="00580AA7"/>
    <w:rsid w:val="005817DD"/>
    <w:rsid w:val="00581992"/>
    <w:rsid w:val="00581D38"/>
    <w:rsid w:val="005825DE"/>
    <w:rsid w:val="005826E7"/>
    <w:rsid w:val="00582858"/>
    <w:rsid w:val="00582BF3"/>
    <w:rsid w:val="00582FA0"/>
    <w:rsid w:val="0058301E"/>
    <w:rsid w:val="005830DA"/>
    <w:rsid w:val="0058327D"/>
    <w:rsid w:val="0058339D"/>
    <w:rsid w:val="00583647"/>
    <w:rsid w:val="0058377A"/>
    <w:rsid w:val="0058383C"/>
    <w:rsid w:val="00583D05"/>
    <w:rsid w:val="00583E89"/>
    <w:rsid w:val="00584461"/>
    <w:rsid w:val="00584E3A"/>
    <w:rsid w:val="0058535A"/>
    <w:rsid w:val="0058579A"/>
    <w:rsid w:val="00585D3E"/>
    <w:rsid w:val="00585DFF"/>
    <w:rsid w:val="00586062"/>
    <w:rsid w:val="005864C8"/>
    <w:rsid w:val="005867B6"/>
    <w:rsid w:val="005867BF"/>
    <w:rsid w:val="0058687D"/>
    <w:rsid w:val="00586A93"/>
    <w:rsid w:val="00586F6E"/>
    <w:rsid w:val="005873C5"/>
    <w:rsid w:val="00587645"/>
    <w:rsid w:val="005879AD"/>
    <w:rsid w:val="00587A87"/>
    <w:rsid w:val="00587ABA"/>
    <w:rsid w:val="00587BA9"/>
    <w:rsid w:val="00587BDA"/>
    <w:rsid w:val="00587D05"/>
    <w:rsid w:val="00587E71"/>
    <w:rsid w:val="00587EA4"/>
    <w:rsid w:val="00587F9E"/>
    <w:rsid w:val="005902BE"/>
    <w:rsid w:val="00590419"/>
    <w:rsid w:val="0059045F"/>
    <w:rsid w:val="005909D8"/>
    <w:rsid w:val="00590DE6"/>
    <w:rsid w:val="0059110C"/>
    <w:rsid w:val="0059155D"/>
    <w:rsid w:val="00591AC5"/>
    <w:rsid w:val="00591F87"/>
    <w:rsid w:val="00592758"/>
    <w:rsid w:val="0059278E"/>
    <w:rsid w:val="00592953"/>
    <w:rsid w:val="00592D2E"/>
    <w:rsid w:val="00592FDB"/>
    <w:rsid w:val="00593737"/>
    <w:rsid w:val="005939F3"/>
    <w:rsid w:val="00593DD8"/>
    <w:rsid w:val="0059413A"/>
    <w:rsid w:val="00594292"/>
    <w:rsid w:val="0059439C"/>
    <w:rsid w:val="0059501B"/>
    <w:rsid w:val="00595225"/>
    <w:rsid w:val="00595592"/>
    <w:rsid w:val="00595B19"/>
    <w:rsid w:val="00595C53"/>
    <w:rsid w:val="00595EB6"/>
    <w:rsid w:val="00596166"/>
    <w:rsid w:val="00596222"/>
    <w:rsid w:val="00596A0D"/>
    <w:rsid w:val="00596B79"/>
    <w:rsid w:val="00596B7F"/>
    <w:rsid w:val="00596C8E"/>
    <w:rsid w:val="00596F40"/>
    <w:rsid w:val="005971FF"/>
    <w:rsid w:val="0059729E"/>
    <w:rsid w:val="0059735F"/>
    <w:rsid w:val="00597528"/>
    <w:rsid w:val="005976DC"/>
    <w:rsid w:val="0059778B"/>
    <w:rsid w:val="00597D2B"/>
    <w:rsid w:val="00597D9B"/>
    <w:rsid w:val="005A0255"/>
    <w:rsid w:val="005A049E"/>
    <w:rsid w:val="005A0D30"/>
    <w:rsid w:val="005A1198"/>
    <w:rsid w:val="005A11D4"/>
    <w:rsid w:val="005A19F7"/>
    <w:rsid w:val="005A1A3D"/>
    <w:rsid w:val="005A2227"/>
    <w:rsid w:val="005A2540"/>
    <w:rsid w:val="005A2A39"/>
    <w:rsid w:val="005A2E75"/>
    <w:rsid w:val="005A349C"/>
    <w:rsid w:val="005A34BF"/>
    <w:rsid w:val="005A3EBB"/>
    <w:rsid w:val="005A4531"/>
    <w:rsid w:val="005A468F"/>
    <w:rsid w:val="005A4A39"/>
    <w:rsid w:val="005A4CDC"/>
    <w:rsid w:val="005A4D4A"/>
    <w:rsid w:val="005A4FD1"/>
    <w:rsid w:val="005A50AB"/>
    <w:rsid w:val="005A50F9"/>
    <w:rsid w:val="005A59BA"/>
    <w:rsid w:val="005A602A"/>
    <w:rsid w:val="005A60B1"/>
    <w:rsid w:val="005A61AA"/>
    <w:rsid w:val="005A620A"/>
    <w:rsid w:val="005A6279"/>
    <w:rsid w:val="005A62AE"/>
    <w:rsid w:val="005A6769"/>
    <w:rsid w:val="005A710C"/>
    <w:rsid w:val="005A71D1"/>
    <w:rsid w:val="005A7274"/>
    <w:rsid w:val="005A7551"/>
    <w:rsid w:val="005A7BEB"/>
    <w:rsid w:val="005A7E74"/>
    <w:rsid w:val="005B00AA"/>
    <w:rsid w:val="005B00AF"/>
    <w:rsid w:val="005B076B"/>
    <w:rsid w:val="005B0C77"/>
    <w:rsid w:val="005B0DCE"/>
    <w:rsid w:val="005B0E01"/>
    <w:rsid w:val="005B1052"/>
    <w:rsid w:val="005B120F"/>
    <w:rsid w:val="005B12EB"/>
    <w:rsid w:val="005B15F5"/>
    <w:rsid w:val="005B169D"/>
    <w:rsid w:val="005B184C"/>
    <w:rsid w:val="005B1A83"/>
    <w:rsid w:val="005B1D40"/>
    <w:rsid w:val="005B1F75"/>
    <w:rsid w:val="005B2068"/>
    <w:rsid w:val="005B294E"/>
    <w:rsid w:val="005B2ACB"/>
    <w:rsid w:val="005B2DBE"/>
    <w:rsid w:val="005B2EDD"/>
    <w:rsid w:val="005B2F43"/>
    <w:rsid w:val="005B3155"/>
    <w:rsid w:val="005B315D"/>
    <w:rsid w:val="005B3357"/>
    <w:rsid w:val="005B3449"/>
    <w:rsid w:val="005B3666"/>
    <w:rsid w:val="005B3A0B"/>
    <w:rsid w:val="005B3A90"/>
    <w:rsid w:val="005B3AA7"/>
    <w:rsid w:val="005B3B10"/>
    <w:rsid w:val="005B3D96"/>
    <w:rsid w:val="005B40E1"/>
    <w:rsid w:val="005B4166"/>
    <w:rsid w:val="005B45A0"/>
    <w:rsid w:val="005B4D19"/>
    <w:rsid w:val="005B4EE7"/>
    <w:rsid w:val="005B5223"/>
    <w:rsid w:val="005B557C"/>
    <w:rsid w:val="005B56AE"/>
    <w:rsid w:val="005B593B"/>
    <w:rsid w:val="005B60B6"/>
    <w:rsid w:val="005B637F"/>
    <w:rsid w:val="005B64AC"/>
    <w:rsid w:val="005B6D0A"/>
    <w:rsid w:val="005B7379"/>
    <w:rsid w:val="005B7AC0"/>
    <w:rsid w:val="005B7E21"/>
    <w:rsid w:val="005B7E9B"/>
    <w:rsid w:val="005B7EE4"/>
    <w:rsid w:val="005C0047"/>
    <w:rsid w:val="005C0739"/>
    <w:rsid w:val="005C0AC7"/>
    <w:rsid w:val="005C1A1C"/>
    <w:rsid w:val="005C1BE6"/>
    <w:rsid w:val="005C1F1C"/>
    <w:rsid w:val="005C237E"/>
    <w:rsid w:val="005C23A9"/>
    <w:rsid w:val="005C2E0E"/>
    <w:rsid w:val="005C34F7"/>
    <w:rsid w:val="005C3A1A"/>
    <w:rsid w:val="005C405A"/>
    <w:rsid w:val="005C45F4"/>
    <w:rsid w:val="005C473B"/>
    <w:rsid w:val="005C4A37"/>
    <w:rsid w:val="005C4AAF"/>
    <w:rsid w:val="005C4B75"/>
    <w:rsid w:val="005C4C78"/>
    <w:rsid w:val="005C4EA0"/>
    <w:rsid w:val="005C4F70"/>
    <w:rsid w:val="005C57B8"/>
    <w:rsid w:val="005C57D6"/>
    <w:rsid w:val="005C5D71"/>
    <w:rsid w:val="005C5EC5"/>
    <w:rsid w:val="005C64E6"/>
    <w:rsid w:val="005C6766"/>
    <w:rsid w:val="005C67D2"/>
    <w:rsid w:val="005C6A43"/>
    <w:rsid w:val="005C6E79"/>
    <w:rsid w:val="005C7189"/>
    <w:rsid w:val="005C73CD"/>
    <w:rsid w:val="005C7592"/>
    <w:rsid w:val="005C7980"/>
    <w:rsid w:val="005C7C1C"/>
    <w:rsid w:val="005D0042"/>
    <w:rsid w:val="005D0166"/>
    <w:rsid w:val="005D045E"/>
    <w:rsid w:val="005D093B"/>
    <w:rsid w:val="005D130D"/>
    <w:rsid w:val="005D24B5"/>
    <w:rsid w:val="005D2940"/>
    <w:rsid w:val="005D2BE3"/>
    <w:rsid w:val="005D3F86"/>
    <w:rsid w:val="005D402C"/>
    <w:rsid w:val="005D41C9"/>
    <w:rsid w:val="005D4295"/>
    <w:rsid w:val="005D4580"/>
    <w:rsid w:val="005D4618"/>
    <w:rsid w:val="005D46A1"/>
    <w:rsid w:val="005D47B9"/>
    <w:rsid w:val="005D4F6A"/>
    <w:rsid w:val="005D50F6"/>
    <w:rsid w:val="005D56AE"/>
    <w:rsid w:val="005D5882"/>
    <w:rsid w:val="005D58C7"/>
    <w:rsid w:val="005D5934"/>
    <w:rsid w:val="005D5C56"/>
    <w:rsid w:val="005D65AE"/>
    <w:rsid w:val="005D6824"/>
    <w:rsid w:val="005D6A34"/>
    <w:rsid w:val="005D6C83"/>
    <w:rsid w:val="005D6C96"/>
    <w:rsid w:val="005D7078"/>
    <w:rsid w:val="005D7167"/>
    <w:rsid w:val="005D72B1"/>
    <w:rsid w:val="005D79C2"/>
    <w:rsid w:val="005D7A43"/>
    <w:rsid w:val="005E0925"/>
    <w:rsid w:val="005E0947"/>
    <w:rsid w:val="005E0950"/>
    <w:rsid w:val="005E09D6"/>
    <w:rsid w:val="005E0A32"/>
    <w:rsid w:val="005E0C40"/>
    <w:rsid w:val="005E0D22"/>
    <w:rsid w:val="005E0FCA"/>
    <w:rsid w:val="005E163C"/>
    <w:rsid w:val="005E1B27"/>
    <w:rsid w:val="005E1C56"/>
    <w:rsid w:val="005E1CC4"/>
    <w:rsid w:val="005E2075"/>
    <w:rsid w:val="005E21B9"/>
    <w:rsid w:val="005E2461"/>
    <w:rsid w:val="005E2C72"/>
    <w:rsid w:val="005E2C82"/>
    <w:rsid w:val="005E2D35"/>
    <w:rsid w:val="005E3675"/>
    <w:rsid w:val="005E3982"/>
    <w:rsid w:val="005E3F86"/>
    <w:rsid w:val="005E4226"/>
    <w:rsid w:val="005E4380"/>
    <w:rsid w:val="005E45C6"/>
    <w:rsid w:val="005E483E"/>
    <w:rsid w:val="005E4A6C"/>
    <w:rsid w:val="005E4AF5"/>
    <w:rsid w:val="005E5187"/>
    <w:rsid w:val="005E534B"/>
    <w:rsid w:val="005E5698"/>
    <w:rsid w:val="005E584B"/>
    <w:rsid w:val="005E58BE"/>
    <w:rsid w:val="005E5AA1"/>
    <w:rsid w:val="005E6244"/>
    <w:rsid w:val="005E6331"/>
    <w:rsid w:val="005E6A08"/>
    <w:rsid w:val="005E6A85"/>
    <w:rsid w:val="005E6B17"/>
    <w:rsid w:val="005E6E65"/>
    <w:rsid w:val="005E7489"/>
    <w:rsid w:val="005E7642"/>
    <w:rsid w:val="005E7655"/>
    <w:rsid w:val="005E7866"/>
    <w:rsid w:val="005E7B15"/>
    <w:rsid w:val="005F0167"/>
    <w:rsid w:val="005F03AF"/>
    <w:rsid w:val="005F0703"/>
    <w:rsid w:val="005F0A7A"/>
    <w:rsid w:val="005F0B7E"/>
    <w:rsid w:val="005F0F0C"/>
    <w:rsid w:val="005F114B"/>
    <w:rsid w:val="005F11C0"/>
    <w:rsid w:val="005F15FD"/>
    <w:rsid w:val="005F1967"/>
    <w:rsid w:val="005F1B33"/>
    <w:rsid w:val="005F1FB9"/>
    <w:rsid w:val="005F20BC"/>
    <w:rsid w:val="005F2609"/>
    <w:rsid w:val="005F26CF"/>
    <w:rsid w:val="005F2E41"/>
    <w:rsid w:val="005F3F4B"/>
    <w:rsid w:val="005F43BD"/>
    <w:rsid w:val="005F43C7"/>
    <w:rsid w:val="005F451F"/>
    <w:rsid w:val="005F480D"/>
    <w:rsid w:val="005F4AD2"/>
    <w:rsid w:val="005F4BCC"/>
    <w:rsid w:val="005F4D6F"/>
    <w:rsid w:val="005F4D83"/>
    <w:rsid w:val="005F50D2"/>
    <w:rsid w:val="005F525D"/>
    <w:rsid w:val="005F52E8"/>
    <w:rsid w:val="005F5690"/>
    <w:rsid w:val="005F609D"/>
    <w:rsid w:val="005F611D"/>
    <w:rsid w:val="005F647E"/>
    <w:rsid w:val="005F6A4D"/>
    <w:rsid w:val="005F6F31"/>
    <w:rsid w:val="005F6F5A"/>
    <w:rsid w:val="005F6FD9"/>
    <w:rsid w:val="005F7189"/>
    <w:rsid w:val="005F746B"/>
    <w:rsid w:val="005F7554"/>
    <w:rsid w:val="005F7890"/>
    <w:rsid w:val="005F7902"/>
    <w:rsid w:val="005F7905"/>
    <w:rsid w:val="005F7B56"/>
    <w:rsid w:val="005F7F25"/>
    <w:rsid w:val="006007C1"/>
    <w:rsid w:val="006009B9"/>
    <w:rsid w:val="00600C82"/>
    <w:rsid w:val="00600CBF"/>
    <w:rsid w:val="00600EDE"/>
    <w:rsid w:val="006011AA"/>
    <w:rsid w:val="00601420"/>
    <w:rsid w:val="006014AE"/>
    <w:rsid w:val="00601510"/>
    <w:rsid w:val="00601908"/>
    <w:rsid w:val="0060205E"/>
    <w:rsid w:val="0060228A"/>
    <w:rsid w:val="006024AA"/>
    <w:rsid w:val="00602672"/>
    <w:rsid w:val="00602847"/>
    <w:rsid w:val="00602D7B"/>
    <w:rsid w:val="006031D5"/>
    <w:rsid w:val="00603A77"/>
    <w:rsid w:val="00603D4E"/>
    <w:rsid w:val="00603EF8"/>
    <w:rsid w:val="0060430A"/>
    <w:rsid w:val="006044AF"/>
    <w:rsid w:val="006046DE"/>
    <w:rsid w:val="00604CC6"/>
    <w:rsid w:val="00604FA5"/>
    <w:rsid w:val="006050F6"/>
    <w:rsid w:val="00605112"/>
    <w:rsid w:val="00605281"/>
    <w:rsid w:val="006056D4"/>
    <w:rsid w:val="00605EF2"/>
    <w:rsid w:val="006061B0"/>
    <w:rsid w:val="006067E8"/>
    <w:rsid w:val="00606B09"/>
    <w:rsid w:val="00606B8B"/>
    <w:rsid w:val="00606BE3"/>
    <w:rsid w:val="00606E33"/>
    <w:rsid w:val="00607249"/>
    <w:rsid w:val="0060734A"/>
    <w:rsid w:val="006075BD"/>
    <w:rsid w:val="006079BB"/>
    <w:rsid w:val="00607BAA"/>
    <w:rsid w:val="00607E7B"/>
    <w:rsid w:val="0061033A"/>
    <w:rsid w:val="00610DFE"/>
    <w:rsid w:val="00610E32"/>
    <w:rsid w:val="00610F80"/>
    <w:rsid w:val="00610F87"/>
    <w:rsid w:val="00610FDA"/>
    <w:rsid w:val="006110EC"/>
    <w:rsid w:val="00611176"/>
    <w:rsid w:val="006112E2"/>
    <w:rsid w:val="0061139E"/>
    <w:rsid w:val="006116C5"/>
    <w:rsid w:val="006117F0"/>
    <w:rsid w:val="006119B7"/>
    <w:rsid w:val="006119EA"/>
    <w:rsid w:val="00611E7C"/>
    <w:rsid w:val="00611F03"/>
    <w:rsid w:val="00611F8B"/>
    <w:rsid w:val="00611FDA"/>
    <w:rsid w:val="00612641"/>
    <w:rsid w:val="006127C5"/>
    <w:rsid w:val="006128D1"/>
    <w:rsid w:val="006129DA"/>
    <w:rsid w:val="00612A9B"/>
    <w:rsid w:val="00612B32"/>
    <w:rsid w:val="00612D06"/>
    <w:rsid w:val="00612E53"/>
    <w:rsid w:val="00612F2E"/>
    <w:rsid w:val="00612FBF"/>
    <w:rsid w:val="0061305B"/>
    <w:rsid w:val="00613095"/>
    <w:rsid w:val="006134B4"/>
    <w:rsid w:val="006135DD"/>
    <w:rsid w:val="00613892"/>
    <w:rsid w:val="0061390C"/>
    <w:rsid w:val="006139DB"/>
    <w:rsid w:val="00613B77"/>
    <w:rsid w:val="00613B96"/>
    <w:rsid w:val="00613CAC"/>
    <w:rsid w:val="00613D2C"/>
    <w:rsid w:val="00613F71"/>
    <w:rsid w:val="0061406B"/>
    <w:rsid w:val="00614212"/>
    <w:rsid w:val="006142E4"/>
    <w:rsid w:val="006146DF"/>
    <w:rsid w:val="0061471F"/>
    <w:rsid w:val="00614856"/>
    <w:rsid w:val="006148BC"/>
    <w:rsid w:val="006149EA"/>
    <w:rsid w:val="00614C9A"/>
    <w:rsid w:val="00614E85"/>
    <w:rsid w:val="00614EF5"/>
    <w:rsid w:val="0061502A"/>
    <w:rsid w:val="006150C1"/>
    <w:rsid w:val="0061517A"/>
    <w:rsid w:val="006151E1"/>
    <w:rsid w:val="00615441"/>
    <w:rsid w:val="006155ED"/>
    <w:rsid w:val="00615AA2"/>
    <w:rsid w:val="00616164"/>
    <w:rsid w:val="00616197"/>
    <w:rsid w:val="006162A1"/>
    <w:rsid w:val="0061666D"/>
    <w:rsid w:val="006168C9"/>
    <w:rsid w:val="00616CDF"/>
    <w:rsid w:val="00616DC0"/>
    <w:rsid w:val="00616E9B"/>
    <w:rsid w:val="00617203"/>
    <w:rsid w:val="0061738D"/>
    <w:rsid w:val="006174E9"/>
    <w:rsid w:val="00617F13"/>
    <w:rsid w:val="0062019C"/>
    <w:rsid w:val="006201F1"/>
    <w:rsid w:val="006206D8"/>
    <w:rsid w:val="0062077F"/>
    <w:rsid w:val="006207A0"/>
    <w:rsid w:val="00620898"/>
    <w:rsid w:val="00620C99"/>
    <w:rsid w:val="00620DBE"/>
    <w:rsid w:val="00620E6C"/>
    <w:rsid w:val="00621276"/>
    <w:rsid w:val="0062134C"/>
    <w:rsid w:val="006213D4"/>
    <w:rsid w:val="006213D8"/>
    <w:rsid w:val="00621627"/>
    <w:rsid w:val="00621824"/>
    <w:rsid w:val="0062199A"/>
    <w:rsid w:val="006219D1"/>
    <w:rsid w:val="00621DF1"/>
    <w:rsid w:val="00622398"/>
    <w:rsid w:val="006224CF"/>
    <w:rsid w:val="00622ADD"/>
    <w:rsid w:val="00622DCE"/>
    <w:rsid w:val="006233F4"/>
    <w:rsid w:val="00623B65"/>
    <w:rsid w:val="00623C30"/>
    <w:rsid w:val="0062433F"/>
    <w:rsid w:val="006245A1"/>
    <w:rsid w:val="006245E7"/>
    <w:rsid w:val="006249C5"/>
    <w:rsid w:val="00624A2B"/>
    <w:rsid w:val="00624ABA"/>
    <w:rsid w:val="00624B91"/>
    <w:rsid w:val="00624CED"/>
    <w:rsid w:val="00624E01"/>
    <w:rsid w:val="0062501B"/>
    <w:rsid w:val="006250AC"/>
    <w:rsid w:val="006252FE"/>
    <w:rsid w:val="00625BEF"/>
    <w:rsid w:val="00625D13"/>
    <w:rsid w:val="00625DBA"/>
    <w:rsid w:val="00625E47"/>
    <w:rsid w:val="0062640C"/>
    <w:rsid w:val="006264D9"/>
    <w:rsid w:val="0062656C"/>
    <w:rsid w:val="00626754"/>
    <w:rsid w:val="006267FA"/>
    <w:rsid w:val="0062685E"/>
    <w:rsid w:val="0062694B"/>
    <w:rsid w:val="00626BA3"/>
    <w:rsid w:val="00626D21"/>
    <w:rsid w:val="0062720B"/>
    <w:rsid w:val="00627289"/>
    <w:rsid w:val="006276D8"/>
    <w:rsid w:val="0062794A"/>
    <w:rsid w:val="00627960"/>
    <w:rsid w:val="00627D05"/>
    <w:rsid w:val="00627DE3"/>
    <w:rsid w:val="00627F4B"/>
    <w:rsid w:val="0063016E"/>
    <w:rsid w:val="006305C4"/>
    <w:rsid w:val="00630860"/>
    <w:rsid w:val="00630B32"/>
    <w:rsid w:val="00630C22"/>
    <w:rsid w:val="00630C29"/>
    <w:rsid w:val="00630D6C"/>
    <w:rsid w:val="0063103F"/>
    <w:rsid w:val="006312F0"/>
    <w:rsid w:val="006313B6"/>
    <w:rsid w:val="006314BA"/>
    <w:rsid w:val="00631731"/>
    <w:rsid w:val="0063188A"/>
    <w:rsid w:val="006322A2"/>
    <w:rsid w:val="006323E3"/>
    <w:rsid w:val="00632917"/>
    <w:rsid w:val="00632A36"/>
    <w:rsid w:val="00632B5B"/>
    <w:rsid w:val="00633779"/>
    <w:rsid w:val="00633974"/>
    <w:rsid w:val="00633EB1"/>
    <w:rsid w:val="00633F00"/>
    <w:rsid w:val="00634A26"/>
    <w:rsid w:val="00634A3B"/>
    <w:rsid w:val="00634BC8"/>
    <w:rsid w:val="00634D0F"/>
    <w:rsid w:val="00635248"/>
    <w:rsid w:val="006353C7"/>
    <w:rsid w:val="0063558E"/>
    <w:rsid w:val="006355EE"/>
    <w:rsid w:val="00635699"/>
    <w:rsid w:val="00635A66"/>
    <w:rsid w:val="0063608A"/>
    <w:rsid w:val="0063652C"/>
    <w:rsid w:val="0063684D"/>
    <w:rsid w:val="00636A05"/>
    <w:rsid w:val="00637065"/>
    <w:rsid w:val="0063737B"/>
    <w:rsid w:val="006373DE"/>
    <w:rsid w:val="00637A4D"/>
    <w:rsid w:val="00637BD5"/>
    <w:rsid w:val="00637CE2"/>
    <w:rsid w:val="0064015B"/>
    <w:rsid w:val="006409EB"/>
    <w:rsid w:val="00640A45"/>
    <w:rsid w:val="00640AA0"/>
    <w:rsid w:val="00640FFE"/>
    <w:rsid w:val="006410A6"/>
    <w:rsid w:val="0064114E"/>
    <w:rsid w:val="0064170C"/>
    <w:rsid w:val="0064189C"/>
    <w:rsid w:val="00641DAE"/>
    <w:rsid w:val="00641FE3"/>
    <w:rsid w:val="0064222F"/>
    <w:rsid w:val="00642947"/>
    <w:rsid w:val="00642984"/>
    <w:rsid w:val="00642B51"/>
    <w:rsid w:val="00642BA5"/>
    <w:rsid w:val="00642BFE"/>
    <w:rsid w:val="0064302F"/>
    <w:rsid w:val="00643081"/>
    <w:rsid w:val="0064361E"/>
    <w:rsid w:val="00643EB0"/>
    <w:rsid w:val="006442A4"/>
    <w:rsid w:val="00644458"/>
    <w:rsid w:val="006445EE"/>
    <w:rsid w:val="00644BC2"/>
    <w:rsid w:val="00644D15"/>
    <w:rsid w:val="00644F60"/>
    <w:rsid w:val="00645B8A"/>
    <w:rsid w:val="00645D38"/>
    <w:rsid w:val="0064607D"/>
    <w:rsid w:val="00646156"/>
    <w:rsid w:val="00646498"/>
    <w:rsid w:val="006464E0"/>
    <w:rsid w:val="00646ED7"/>
    <w:rsid w:val="00646F25"/>
    <w:rsid w:val="0064779D"/>
    <w:rsid w:val="00647AA9"/>
    <w:rsid w:val="00647CAF"/>
    <w:rsid w:val="00647E32"/>
    <w:rsid w:val="0065035D"/>
    <w:rsid w:val="006503B4"/>
    <w:rsid w:val="00650649"/>
    <w:rsid w:val="00650A03"/>
    <w:rsid w:val="00650C72"/>
    <w:rsid w:val="00650C73"/>
    <w:rsid w:val="00651076"/>
    <w:rsid w:val="0065112D"/>
    <w:rsid w:val="00651A8A"/>
    <w:rsid w:val="00651BB7"/>
    <w:rsid w:val="00651C41"/>
    <w:rsid w:val="00651C7D"/>
    <w:rsid w:val="00651D8B"/>
    <w:rsid w:val="00651FA8"/>
    <w:rsid w:val="00652095"/>
    <w:rsid w:val="006524E6"/>
    <w:rsid w:val="006525D6"/>
    <w:rsid w:val="0065269A"/>
    <w:rsid w:val="00652B95"/>
    <w:rsid w:val="00652C6F"/>
    <w:rsid w:val="00652E06"/>
    <w:rsid w:val="00652E35"/>
    <w:rsid w:val="00652FE3"/>
    <w:rsid w:val="0065304B"/>
    <w:rsid w:val="0065338E"/>
    <w:rsid w:val="0065373D"/>
    <w:rsid w:val="00653B3A"/>
    <w:rsid w:val="00653DF4"/>
    <w:rsid w:val="006540E5"/>
    <w:rsid w:val="00654312"/>
    <w:rsid w:val="006545F9"/>
    <w:rsid w:val="006552BB"/>
    <w:rsid w:val="006556EA"/>
    <w:rsid w:val="00655A40"/>
    <w:rsid w:val="00655CEE"/>
    <w:rsid w:val="00656447"/>
    <w:rsid w:val="00656467"/>
    <w:rsid w:val="00656785"/>
    <w:rsid w:val="006567F9"/>
    <w:rsid w:val="00656A59"/>
    <w:rsid w:val="00656A9F"/>
    <w:rsid w:val="00656F82"/>
    <w:rsid w:val="006572B0"/>
    <w:rsid w:val="0065739E"/>
    <w:rsid w:val="00657680"/>
    <w:rsid w:val="0065768A"/>
    <w:rsid w:val="00657B51"/>
    <w:rsid w:val="00657C56"/>
    <w:rsid w:val="00657C93"/>
    <w:rsid w:val="00657C94"/>
    <w:rsid w:val="00657DDE"/>
    <w:rsid w:val="006604FF"/>
    <w:rsid w:val="00660A00"/>
    <w:rsid w:val="00660A05"/>
    <w:rsid w:val="00660AF7"/>
    <w:rsid w:val="00660E0F"/>
    <w:rsid w:val="00661351"/>
    <w:rsid w:val="006619B2"/>
    <w:rsid w:val="0066200E"/>
    <w:rsid w:val="0066222E"/>
    <w:rsid w:val="00662284"/>
    <w:rsid w:val="00662393"/>
    <w:rsid w:val="00662A8F"/>
    <w:rsid w:val="00662B46"/>
    <w:rsid w:val="00662B5C"/>
    <w:rsid w:val="00662E55"/>
    <w:rsid w:val="006631B6"/>
    <w:rsid w:val="006631C4"/>
    <w:rsid w:val="0066363D"/>
    <w:rsid w:val="00663822"/>
    <w:rsid w:val="00663B38"/>
    <w:rsid w:val="00663BB5"/>
    <w:rsid w:val="00663C0B"/>
    <w:rsid w:val="00663C95"/>
    <w:rsid w:val="00663C9D"/>
    <w:rsid w:val="00663CAF"/>
    <w:rsid w:val="00663CEB"/>
    <w:rsid w:val="006640E2"/>
    <w:rsid w:val="00664381"/>
    <w:rsid w:val="0066439B"/>
    <w:rsid w:val="00664457"/>
    <w:rsid w:val="00664541"/>
    <w:rsid w:val="0066454F"/>
    <w:rsid w:val="0066511E"/>
    <w:rsid w:val="006652C3"/>
    <w:rsid w:val="0066537A"/>
    <w:rsid w:val="006654D4"/>
    <w:rsid w:val="006657D4"/>
    <w:rsid w:val="00665A31"/>
    <w:rsid w:val="00665AA3"/>
    <w:rsid w:val="00665F66"/>
    <w:rsid w:val="006663D3"/>
    <w:rsid w:val="006665EE"/>
    <w:rsid w:val="00666AFB"/>
    <w:rsid w:val="00666FE4"/>
    <w:rsid w:val="006673CD"/>
    <w:rsid w:val="00667440"/>
    <w:rsid w:val="006674F6"/>
    <w:rsid w:val="006676D1"/>
    <w:rsid w:val="00670329"/>
    <w:rsid w:val="0067040A"/>
    <w:rsid w:val="00670471"/>
    <w:rsid w:val="0067060E"/>
    <w:rsid w:val="00670A02"/>
    <w:rsid w:val="00670BBB"/>
    <w:rsid w:val="006710FD"/>
    <w:rsid w:val="006716A1"/>
    <w:rsid w:val="00671ACB"/>
    <w:rsid w:val="00671C56"/>
    <w:rsid w:val="00671F21"/>
    <w:rsid w:val="00671FBD"/>
    <w:rsid w:val="00672316"/>
    <w:rsid w:val="00672408"/>
    <w:rsid w:val="00672455"/>
    <w:rsid w:val="00672711"/>
    <w:rsid w:val="00672BA2"/>
    <w:rsid w:val="0067365E"/>
    <w:rsid w:val="006738E9"/>
    <w:rsid w:val="00673BCC"/>
    <w:rsid w:val="00673F6A"/>
    <w:rsid w:val="00673FA0"/>
    <w:rsid w:val="00674956"/>
    <w:rsid w:val="00674DF1"/>
    <w:rsid w:val="006751D7"/>
    <w:rsid w:val="0067522B"/>
    <w:rsid w:val="00675364"/>
    <w:rsid w:val="006756AF"/>
    <w:rsid w:val="006759A1"/>
    <w:rsid w:val="00675E92"/>
    <w:rsid w:val="00675FD6"/>
    <w:rsid w:val="00676009"/>
    <w:rsid w:val="006760FF"/>
    <w:rsid w:val="00676A62"/>
    <w:rsid w:val="00676F97"/>
    <w:rsid w:val="00677231"/>
    <w:rsid w:val="0067743A"/>
    <w:rsid w:val="00677D41"/>
    <w:rsid w:val="00677E45"/>
    <w:rsid w:val="00680079"/>
    <w:rsid w:val="006800DD"/>
    <w:rsid w:val="006801EA"/>
    <w:rsid w:val="006805A4"/>
    <w:rsid w:val="00681434"/>
    <w:rsid w:val="00681804"/>
    <w:rsid w:val="006818F4"/>
    <w:rsid w:val="006818FB"/>
    <w:rsid w:val="00681E7F"/>
    <w:rsid w:val="00682104"/>
    <w:rsid w:val="00682172"/>
    <w:rsid w:val="00682690"/>
    <w:rsid w:val="00682A3C"/>
    <w:rsid w:val="00682AA0"/>
    <w:rsid w:val="00683512"/>
    <w:rsid w:val="006836EE"/>
    <w:rsid w:val="00683738"/>
    <w:rsid w:val="00683E42"/>
    <w:rsid w:val="006841AD"/>
    <w:rsid w:val="00684C2F"/>
    <w:rsid w:val="00684F85"/>
    <w:rsid w:val="00685024"/>
    <w:rsid w:val="00685131"/>
    <w:rsid w:val="006852D8"/>
    <w:rsid w:val="006857C2"/>
    <w:rsid w:val="00685AF7"/>
    <w:rsid w:val="00686162"/>
    <w:rsid w:val="006866AF"/>
    <w:rsid w:val="006869D8"/>
    <w:rsid w:val="00686B53"/>
    <w:rsid w:val="00686BC5"/>
    <w:rsid w:val="00686CDB"/>
    <w:rsid w:val="00686DF1"/>
    <w:rsid w:val="00686F3E"/>
    <w:rsid w:val="00687850"/>
    <w:rsid w:val="00687983"/>
    <w:rsid w:val="00687B79"/>
    <w:rsid w:val="00687D52"/>
    <w:rsid w:val="0069025C"/>
    <w:rsid w:val="006906FF"/>
    <w:rsid w:val="00690FEF"/>
    <w:rsid w:val="00691115"/>
    <w:rsid w:val="00691164"/>
    <w:rsid w:val="006914AB"/>
    <w:rsid w:val="006914B1"/>
    <w:rsid w:val="006914BF"/>
    <w:rsid w:val="006915F3"/>
    <w:rsid w:val="0069179C"/>
    <w:rsid w:val="00691AB1"/>
    <w:rsid w:val="00691ABA"/>
    <w:rsid w:val="00691BD9"/>
    <w:rsid w:val="00691CE0"/>
    <w:rsid w:val="00691DB1"/>
    <w:rsid w:val="00691E74"/>
    <w:rsid w:val="00692256"/>
    <w:rsid w:val="00692358"/>
    <w:rsid w:val="0069264E"/>
    <w:rsid w:val="00692FE8"/>
    <w:rsid w:val="006930A8"/>
    <w:rsid w:val="006930C1"/>
    <w:rsid w:val="006930E2"/>
    <w:rsid w:val="0069323D"/>
    <w:rsid w:val="00693593"/>
    <w:rsid w:val="006937EF"/>
    <w:rsid w:val="0069405A"/>
    <w:rsid w:val="006941F3"/>
    <w:rsid w:val="00694238"/>
    <w:rsid w:val="0069461E"/>
    <w:rsid w:val="0069479D"/>
    <w:rsid w:val="006949AB"/>
    <w:rsid w:val="00694C46"/>
    <w:rsid w:val="006951E6"/>
    <w:rsid w:val="0069537F"/>
    <w:rsid w:val="0069545C"/>
    <w:rsid w:val="00695541"/>
    <w:rsid w:val="00695574"/>
    <w:rsid w:val="006958B0"/>
    <w:rsid w:val="00695F6E"/>
    <w:rsid w:val="006961AA"/>
    <w:rsid w:val="006963FA"/>
    <w:rsid w:val="0069682C"/>
    <w:rsid w:val="00696A43"/>
    <w:rsid w:val="0069720F"/>
    <w:rsid w:val="00697459"/>
    <w:rsid w:val="0069778A"/>
    <w:rsid w:val="00697BC0"/>
    <w:rsid w:val="00697C34"/>
    <w:rsid w:val="006A0147"/>
    <w:rsid w:val="006A03CA"/>
    <w:rsid w:val="006A0472"/>
    <w:rsid w:val="006A05EE"/>
    <w:rsid w:val="006A07E5"/>
    <w:rsid w:val="006A0B37"/>
    <w:rsid w:val="006A1351"/>
    <w:rsid w:val="006A13C2"/>
    <w:rsid w:val="006A15F7"/>
    <w:rsid w:val="006A1BB3"/>
    <w:rsid w:val="006A1EF8"/>
    <w:rsid w:val="006A2395"/>
    <w:rsid w:val="006A2647"/>
    <w:rsid w:val="006A26BB"/>
    <w:rsid w:val="006A2FFB"/>
    <w:rsid w:val="006A3404"/>
    <w:rsid w:val="006A3614"/>
    <w:rsid w:val="006A37B2"/>
    <w:rsid w:val="006A387F"/>
    <w:rsid w:val="006A3E33"/>
    <w:rsid w:val="006A3EF7"/>
    <w:rsid w:val="006A40A9"/>
    <w:rsid w:val="006A412B"/>
    <w:rsid w:val="006A45F3"/>
    <w:rsid w:val="006A46A2"/>
    <w:rsid w:val="006A5250"/>
    <w:rsid w:val="006A5460"/>
    <w:rsid w:val="006A5642"/>
    <w:rsid w:val="006A5E8D"/>
    <w:rsid w:val="006A610F"/>
    <w:rsid w:val="006A6142"/>
    <w:rsid w:val="006A6193"/>
    <w:rsid w:val="006A6200"/>
    <w:rsid w:val="006A626A"/>
    <w:rsid w:val="006A6C45"/>
    <w:rsid w:val="006A6D9F"/>
    <w:rsid w:val="006A6E3D"/>
    <w:rsid w:val="006A70C2"/>
    <w:rsid w:val="006A71BA"/>
    <w:rsid w:val="006A7794"/>
    <w:rsid w:val="006A7A69"/>
    <w:rsid w:val="006A7A86"/>
    <w:rsid w:val="006A7B02"/>
    <w:rsid w:val="006A7B1B"/>
    <w:rsid w:val="006A7CC8"/>
    <w:rsid w:val="006A7D4D"/>
    <w:rsid w:val="006A7E17"/>
    <w:rsid w:val="006B00EB"/>
    <w:rsid w:val="006B0168"/>
    <w:rsid w:val="006B0259"/>
    <w:rsid w:val="006B03AC"/>
    <w:rsid w:val="006B062B"/>
    <w:rsid w:val="006B0887"/>
    <w:rsid w:val="006B08F1"/>
    <w:rsid w:val="006B0AFA"/>
    <w:rsid w:val="006B0C2A"/>
    <w:rsid w:val="006B0C6D"/>
    <w:rsid w:val="006B1177"/>
    <w:rsid w:val="006B134A"/>
    <w:rsid w:val="006B1C3D"/>
    <w:rsid w:val="006B1C8D"/>
    <w:rsid w:val="006B1D1E"/>
    <w:rsid w:val="006B1F59"/>
    <w:rsid w:val="006B2140"/>
    <w:rsid w:val="006B2158"/>
    <w:rsid w:val="006B295A"/>
    <w:rsid w:val="006B2A7B"/>
    <w:rsid w:val="006B2DCD"/>
    <w:rsid w:val="006B2E84"/>
    <w:rsid w:val="006B3032"/>
    <w:rsid w:val="006B3091"/>
    <w:rsid w:val="006B309D"/>
    <w:rsid w:val="006B326F"/>
    <w:rsid w:val="006B330F"/>
    <w:rsid w:val="006B34B5"/>
    <w:rsid w:val="006B386D"/>
    <w:rsid w:val="006B390B"/>
    <w:rsid w:val="006B3D7B"/>
    <w:rsid w:val="006B3DEA"/>
    <w:rsid w:val="006B42D2"/>
    <w:rsid w:val="006B433A"/>
    <w:rsid w:val="006B43BF"/>
    <w:rsid w:val="006B45A3"/>
    <w:rsid w:val="006B4955"/>
    <w:rsid w:val="006B495D"/>
    <w:rsid w:val="006B4B78"/>
    <w:rsid w:val="006B4D24"/>
    <w:rsid w:val="006B4DF5"/>
    <w:rsid w:val="006B4F1C"/>
    <w:rsid w:val="006B520C"/>
    <w:rsid w:val="006B5365"/>
    <w:rsid w:val="006B573E"/>
    <w:rsid w:val="006B5E18"/>
    <w:rsid w:val="006B6633"/>
    <w:rsid w:val="006B6738"/>
    <w:rsid w:val="006B6859"/>
    <w:rsid w:val="006B691D"/>
    <w:rsid w:val="006B6DF7"/>
    <w:rsid w:val="006B7262"/>
    <w:rsid w:val="006B75AF"/>
    <w:rsid w:val="006B7A4B"/>
    <w:rsid w:val="006B7AD1"/>
    <w:rsid w:val="006B7D88"/>
    <w:rsid w:val="006C017B"/>
    <w:rsid w:val="006C02F6"/>
    <w:rsid w:val="006C039C"/>
    <w:rsid w:val="006C0585"/>
    <w:rsid w:val="006C0735"/>
    <w:rsid w:val="006C0B84"/>
    <w:rsid w:val="006C0F25"/>
    <w:rsid w:val="006C115F"/>
    <w:rsid w:val="006C117C"/>
    <w:rsid w:val="006C134A"/>
    <w:rsid w:val="006C1605"/>
    <w:rsid w:val="006C1752"/>
    <w:rsid w:val="006C1D92"/>
    <w:rsid w:val="006C1DD1"/>
    <w:rsid w:val="006C2806"/>
    <w:rsid w:val="006C2883"/>
    <w:rsid w:val="006C2DCB"/>
    <w:rsid w:val="006C2F17"/>
    <w:rsid w:val="006C2F4A"/>
    <w:rsid w:val="006C326E"/>
    <w:rsid w:val="006C3429"/>
    <w:rsid w:val="006C3493"/>
    <w:rsid w:val="006C391A"/>
    <w:rsid w:val="006C39F4"/>
    <w:rsid w:val="006C3D01"/>
    <w:rsid w:val="006C3EBE"/>
    <w:rsid w:val="006C4860"/>
    <w:rsid w:val="006C486B"/>
    <w:rsid w:val="006C496E"/>
    <w:rsid w:val="006C49DC"/>
    <w:rsid w:val="006C4F13"/>
    <w:rsid w:val="006C5098"/>
    <w:rsid w:val="006C5199"/>
    <w:rsid w:val="006C5315"/>
    <w:rsid w:val="006C5366"/>
    <w:rsid w:val="006C57BB"/>
    <w:rsid w:val="006C57D6"/>
    <w:rsid w:val="006C5AD6"/>
    <w:rsid w:val="006C5BF0"/>
    <w:rsid w:val="006C5C11"/>
    <w:rsid w:val="006C6697"/>
    <w:rsid w:val="006C6720"/>
    <w:rsid w:val="006C67F2"/>
    <w:rsid w:val="006C6AF5"/>
    <w:rsid w:val="006C6BC3"/>
    <w:rsid w:val="006C6D6A"/>
    <w:rsid w:val="006C6E2C"/>
    <w:rsid w:val="006C71DB"/>
    <w:rsid w:val="006C72FB"/>
    <w:rsid w:val="006C735F"/>
    <w:rsid w:val="006C73B4"/>
    <w:rsid w:val="006C73D5"/>
    <w:rsid w:val="006C792C"/>
    <w:rsid w:val="006C797F"/>
    <w:rsid w:val="006C7C43"/>
    <w:rsid w:val="006C7CC6"/>
    <w:rsid w:val="006C7DD3"/>
    <w:rsid w:val="006C7E64"/>
    <w:rsid w:val="006C7EFC"/>
    <w:rsid w:val="006D0219"/>
    <w:rsid w:val="006D08FE"/>
    <w:rsid w:val="006D1103"/>
    <w:rsid w:val="006D1187"/>
    <w:rsid w:val="006D1575"/>
    <w:rsid w:val="006D17C6"/>
    <w:rsid w:val="006D17FD"/>
    <w:rsid w:val="006D1F68"/>
    <w:rsid w:val="006D226C"/>
    <w:rsid w:val="006D22A0"/>
    <w:rsid w:val="006D250D"/>
    <w:rsid w:val="006D27DE"/>
    <w:rsid w:val="006D292B"/>
    <w:rsid w:val="006D2B75"/>
    <w:rsid w:val="006D2C1B"/>
    <w:rsid w:val="006D2DA5"/>
    <w:rsid w:val="006D2EF1"/>
    <w:rsid w:val="006D331A"/>
    <w:rsid w:val="006D336F"/>
    <w:rsid w:val="006D3B39"/>
    <w:rsid w:val="006D3B5C"/>
    <w:rsid w:val="006D3CA1"/>
    <w:rsid w:val="006D3F61"/>
    <w:rsid w:val="006D4103"/>
    <w:rsid w:val="006D4189"/>
    <w:rsid w:val="006D4233"/>
    <w:rsid w:val="006D436D"/>
    <w:rsid w:val="006D45FA"/>
    <w:rsid w:val="006D476F"/>
    <w:rsid w:val="006D4E18"/>
    <w:rsid w:val="006D5084"/>
    <w:rsid w:val="006D54B6"/>
    <w:rsid w:val="006D59BB"/>
    <w:rsid w:val="006D5F24"/>
    <w:rsid w:val="006D5F7C"/>
    <w:rsid w:val="006D649D"/>
    <w:rsid w:val="006D6610"/>
    <w:rsid w:val="006D683A"/>
    <w:rsid w:val="006D699E"/>
    <w:rsid w:val="006D69B1"/>
    <w:rsid w:val="006D6AD6"/>
    <w:rsid w:val="006D6D62"/>
    <w:rsid w:val="006D6F00"/>
    <w:rsid w:val="006D716D"/>
    <w:rsid w:val="006D71E1"/>
    <w:rsid w:val="006D7476"/>
    <w:rsid w:val="006D776E"/>
    <w:rsid w:val="006D7D95"/>
    <w:rsid w:val="006D7DE6"/>
    <w:rsid w:val="006D7FFD"/>
    <w:rsid w:val="006E063E"/>
    <w:rsid w:val="006E0CF3"/>
    <w:rsid w:val="006E1398"/>
    <w:rsid w:val="006E1633"/>
    <w:rsid w:val="006E1764"/>
    <w:rsid w:val="006E1946"/>
    <w:rsid w:val="006E19C2"/>
    <w:rsid w:val="006E1F2A"/>
    <w:rsid w:val="006E22A3"/>
    <w:rsid w:val="006E2653"/>
    <w:rsid w:val="006E275A"/>
    <w:rsid w:val="006E286E"/>
    <w:rsid w:val="006E2976"/>
    <w:rsid w:val="006E2AE9"/>
    <w:rsid w:val="006E2B49"/>
    <w:rsid w:val="006E344D"/>
    <w:rsid w:val="006E35DF"/>
    <w:rsid w:val="006E3ED5"/>
    <w:rsid w:val="006E4423"/>
    <w:rsid w:val="006E45BC"/>
    <w:rsid w:val="006E4841"/>
    <w:rsid w:val="006E4872"/>
    <w:rsid w:val="006E4AF4"/>
    <w:rsid w:val="006E5950"/>
    <w:rsid w:val="006E59B9"/>
    <w:rsid w:val="006E5E98"/>
    <w:rsid w:val="006E6069"/>
    <w:rsid w:val="006E60EE"/>
    <w:rsid w:val="006E62A8"/>
    <w:rsid w:val="006E6479"/>
    <w:rsid w:val="006E64D3"/>
    <w:rsid w:val="006E6B49"/>
    <w:rsid w:val="006E6C47"/>
    <w:rsid w:val="006E6C88"/>
    <w:rsid w:val="006E6CE7"/>
    <w:rsid w:val="006E72D3"/>
    <w:rsid w:val="006E73B8"/>
    <w:rsid w:val="006E7460"/>
    <w:rsid w:val="006E75D8"/>
    <w:rsid w:val="006E75DC"/>
    <w:rsid w:val="006E7729"/>
    <w:rsid w:val="006F00A0"/>
    <w:rsid w:val="006F0760"/>
    <w:rsid w:val="006F094A"/>
    <w:rsid w:val="006F096E"/>
    <w:rsid w:val="006F0AEC"/>
    <w:rsid w:val="006F0D45"/>
    <w:rsid w:val="006F0EBB"/>
    <w:rsid w:val="006F0FF8"/>
    <w:rsid w:val="006F101C"/>
    <w:rsid w:val="006F1722"/>
    <w:rsid w:val="006F1788"/>
    <w:rsid w:val="006F17D6"/>
    <w:rsid w:val="006F1945"/>
    <w:rsid w:val="006F1AC7"/>
    <w:rsid w:val="006F1AD8"/>
    <w:rsid w:val="006F22A0"/>
    <w:rsid w:val="006F27BC"/>
    <w:rsid w:val="006F29D7"/>
    <w:rsid w:val="006F29DA"/>
    <w:rsid w:val="006F2ADD"/>
    <w:rsid w:val="006F2D18"/>
    <w:rsid w:val="006F2F06"/>
    <w:rsid w:val="006F32E8"/>
    <w:rsid w:val="006F35EC"/>
    <w:rsid w:val="006F3731"/>
    <w:rsid w:val="006F380F"/>
    <w:rsid w:val="006F3AFD"/>
    <w:rsid w:val="006F3B0E"/>
    <w:rsid w:val="006F3C67"/>
    <w:rsid w:val="006F3EA2"/>
    <w:rsid w:val="006F41C5"/>
    <w:rsid w:val="006F425F"/>
    <w:rsid w:val="006F445F"/>
    <w:rsid w:val="006F457C"/>
    <w:rsid w:val="006F4B98"/>
    <w:rsid w:val="006F4CFC"/>
    <w:rsid w:val="006F517C"/>
    <w:rsid w:val="006F5490"/>
    <w:rsid w:val="006F549C"/>
    <w:rsid w:val="006F55CD"/>
    <w:rsid w:val="006F561B"/>
    <w:rsid w:val="006F5D0F"/>
    <w:rsid w:val="006F6726"/>
    <w:rsid w:val="006F67A0"/>
    <w:rsid w:val="006F6B38"/>
    <w:rsid w:val="006F70A3"/>
    <w:rsid w:val="006F71A7"/>
    <w:rsid w:val="006F778F"/>
    <w:rsid w:val="006F7934"/>
    <w:rsid w:val="007001A6"/>
    <w:rsid w:val="007001AA"/>
    <w:rsid w:val="007001C5"/>
    <w:rsid w:val="0070021B"/>
    <w:rsid w:val="0070040C"/>
    <w:rsid w:val="007004B6"/>
    <w:rsid w:val="0070055B"/>
    <w:rsid w:val="00700E14"/>
    <w:rsid w:val="007010DC"/>
    <w:rsid w:val="0070134B"/>
    <w:rsid w:val="00701862"/>
    <w:rsid w:val="00701A05"/>
    <w:rsid w:val="00701E00"/>
    <w:rsid w:val="00701E37"/>
    <w:rsid w:val="00701E9E"/>
    <w:rsid w:val="00701EDE"/>
    <w:rsid w:val="0070237C"/>
    <w:rsid w:val="0070244C"/>
    <w:rsid w:val="0070267B"/>
    <w:rsid w:val="00702DB5"/>
    <w:rsid w:val="00702E04"/>
    <w:rsid w:val="00702FD3"/>
    <w:rsid w:val="00703120"/>
    <w:rsid w:val="00703344"/>
    <w:rsid w:val="007034D9"/>
    <w:rsid w:val="007039D0"/>
    <w:rsid w:val="00703AC6"/>
    <w:rsid w:val="00703C08"/>
    <w:rsid w:val="00703EFF"/>
    <w:rsid w:val="00704044"/>
    <w:rsid w:val="00704177"/>
    <w:rsid w:val="0070447B"/>
    <w:rsid w:val="00704602"/>
    <w:rsid w:val="00704678"/>
    <w:rsid w:val="00704C27"/>
    <w:rsid w:val="00705086"/>
    <w:rsid w:val="00705331"/>
    <w:rsid w:val="0070537B"/>
    <w:rsid w:val="0070558B"/>
    <w:rsid w:val="0070594F"/>
    <w:rsid w:val="00705D0D"/>
    <w:rsid w:val="00706085"/>
    <w:rsid w:val="00706277"/>
    <w:rsid w:val="007069A9"/>
    <w:rsid w:val="00706FFC"/>
    <w:rsid w:val="00707115"/>
    <w:rsid w:val="007072C4"/>
    <w:rsid w:val="0070745E"/>
    <w:rsid w:val="007075A3"/>
    <w:rsid w:val="0070777E"/>
    <w:rsid w:val="007079B2"/>
    <w:rsid w:val="00707C0B"/>
    <w:rsid w:val="00707C98"/>
    <w:rsid w:val="00707F44"/>
    <w:rsid w:val="00707F60"/>
    <w:rsid w:val="0071025B"/>
    <w:rsid w:val="007102EF"/>
    <w:rsid w:val="00710A45"/>
    <w:rsid w:val="00710A97"/>
    <w:rsid w:val="00710C8C"/>
    <w:rsid w:val="00710FB3"/>
    <w:rsid w:val="007111A9"/>
    <w:rsid w:val="00711416"/>
    <w:rsid w:val="007125A6"/>
    <w:rsid w:val="0071276F"/>
    <w:rsid w:val="00713014"/>
    <w:rsid w:val="00713455"/>
    <w:rsid w:val="00713C40"/>
    <w:rsid w:val="00713DD5"/>
    <w:rsid w:val="00714007"/>
    <w:rsid w:val="00714548"/>
    <w:rsid w:val="00714931"/>
    <w:rsid w:val="00714B65"/>
    <w:rsid w:val="00715272"/>
    <w:rsid w:val="00715F3C"/>
    <w:rsid w:val="00715F81"/>
    <w:rsid w:val="00716589"/>
    <w:rsid w:val="00716B78"/>
    <w:rsid w:val="0071713F"/>
    <w:rsid w:val="00717174"/>
    <w:rsid w:val="00717242"/>
    <w:rsid w:val="007173F1"/>
    <w:rsid w:val="00717916"/>
    <w:rsid w:val="00717AD4"/>
    <w:rsid w:val="00717C16"/>
    <w:rsid w:val="00717C21"/>
    <w:rsid w:val="00717C7E"/>
    <w:rsid w:val="00717F89"/>
    <w:rsid w:val="0072004C"/>
    <w:rsid w:val="007204DF"/>
    <w:rsid w:val="0072087C"/>
    <w:rsid w:val="00720B6F"/>
    <w:rsid w:val="00720CED"/>
    <w:rsid w:val="00720DF2"/>
    <w:rsid w:val="00720ECD"/>
    <w:rsid w:val="00720FA5"/>
    <w:rsid w:val="00721413"/>
    <w:rsid w:val="00721663"/>
    <w:rsid w:val="0072211A"/>
    <w:rsid w:val="007228E8"/>
    <w:rsid w:val="00722C11"/>
    <w:rsid w:val="00722C8E"/>
    <w:rsid w:val="00722CE6"/>
    <w:rsid w:val="00722F72"/>
    <w:rsid w:val="00723161"/>
    <w:rsid w:val="00723577"/>
    <w:rsid w:val="007236F5"/>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00"/>
    <w:rsid w:val="00726A76"/>
    <w:rsid w:val="00726E45"/>
    <w:rsid w:val="007272A0"/>
    <w:rsid w:val="00727A7A"/>
    <w:rsid w:val="00727B19"/>
    <w:rsid w:val="00727E38"/>
    <w:rsid w:val="00727E60"/>
    <w:rsid w:val="00727EFB"/>
    <w:rsid w:val="00727F76"/>
    <w:rsid w:val="007307B4"/>
    <w:rsid w:val="007307CD"/>
    <w:rsid w:val="0073088F"/>
    <w:rsid w:val="00730B83"/>
    <w:rsid w:val="00730DA5"/>
    <w:rsid w:val="00731072"/>
    <w:rsid w:val="00731323"/>
    <w:rsid w:val="0073147F"/>
    <w:rsid w:val="00731A6A"/>
    <w:rsid w:val="00732069"/>
    <w:rsid w:val="007321E5"/>
    <w:rsid w:val="007324FA"/>
    <w:rsid w:val="0073279E"/>
    <w:rsid w:val="00732B4A"/>
    <w:rsid w:val="00732C1B"/>
    <w:rsid w:val="00732C65"/>
    <w:rsid w:val="00732EE2"/>
    <w:rsid w:val="00732EF9"/>
    <w:rsid w:val="007335CA"/>
    <w:rsid w:val="00733AB9"/>
    <w:rsid w:val="00733C13"/>
    <w:rsid w:val="00733CCC"/>
    <w:rsid w:val="00734059"/>
    <w:rsid w:val="007340B3"/>
    <w:rsid w:val="007343B3"/>
    <w:rsid w:val="0073448F"/>
    <w:rsid w:val="0073455C"/>
    <w:rsid w:val="00734A36"/>
    <w:rsid w:val="00734C8C"/>
    <w:rsid w:val="00734CAC"/>
    <w:rsid w:val="00734DEC"/>
    <w:rsid w:val="007352B3"/>
    <w:rsid w:val="00735884"/>
    <w:rsid w:val="00735B05"/>
    <w:rsid w:val="00735E60"/>
    <w:rsid w:val="007362CB"/>
    <w:rsid w:val="00736743"/>
    <w:rsid w:val="00736900"/>
    <w:rsid w:val="00736D44"/>
    <w:rsid w:val="00736E51"/>
    <w:rsid w:val="00737243"/>
    <w:rsid w:val="00737A53"/>
    <w:rsid w:val="0074029B"/>
    <w:rsid w:val="0074084D"/>
    <w:rsid w:val="00740F33"/>
    <w:rsid w:val="00740FDD"/>
    <w:rsid w:val="00741097"/>
    <w:rsid w:val="00741312"/>
    <w:rsid w:val="007413BD"/>
    <w:rsid w:val="007417B1"/>
    <w:rsid w:val="00741956"/>
    <w:rsid w:val="0074195C"/>
    <w:rsid w:val="00741ED1"/>
    <w:rsid w:val="00741FAE"/>
    <w:rsid w:val="00742042"/>
    <w:rsid w:val="0074229A"/>
    <w:rsid w:val="00742609"/>
    <w:rsid w:val="00742742"/>
    <w:rsid w:val="007429CC"/>
    <w:rsid w:val="0074308F"/>
    <w:rsid w:val="00743156"/>
    <w:rsid w:val="0074319E"/>
    <w:rsid w:val="00743512"/>
    <w:rsid w:val="007435D0"/>
    <w:rsid w:val="00743665"/>
    <w:rsid w:val="007437FA"/>
    <w:rsid w:val="007438B5"/>
    <w:rsid w:val="00743ADC"/>
    <w:rsid w:val="00743BF3"/>
    <w:rsid w:val="00743C0D"/>
    <w:rsid w:val="00743F7D"/>
    <w:rsid w:val="0074434D"/>
    <w:rsid w:val="00744543"/>
    <w:rsid w:val="00744B3E"/>
    <w:rsid w:val="00744E1F"/>
    <w:rsid w:val="007454FD"/>
    <w:rsid w:val="00745560"/>
    <w:rsid w:val="007458C7"/>
    <w:rsid w:val="00745C1B"/>
    <w:rsid w:val="00745C9D"/>
    <w:rsid w:val="00745D9D"/>
    <w:rsid w:val="00745F65"/>
    <w:rsid w:val="0074688D"/>
    <w:rsid w:val="00746947"/>
    <w:rsid w:val="00746AAA"/>
    <w:rsid w:val="00746B2B"/>
    <w:rsid w:val="00746B52"/>
    <w:rsid w:val="00747358"/>
    <w:rsid w:val="007475B9"/>
    <w:rsid w:val="00747A00"/>
    <w:rsid w:val="00747A69"/>
    <w:rsid w:val="00747DC5"/>
    <w:rsid w:val="00747E38"/>
    <w:rsid w:val="007500A9"/>
    <w:rsid w:val="007504C4"/>
    <w:rsid w:val="007504D2"/>
    <w:rsid w:val="007509B4"/>
    <w:rsid w:val="007509BB"/>
    <w:rsid w:val="00750AB3"/>
    <w:rsid w:val="00751010"/>
    <w:rsid w:val="007510C8"/>
    <w:rsid w:val="0075132E"/>
    <w:rsid w:val="007513F2"/>
    <w:rsid w:val="0075169A"/>
    <w:rsid w:val="00751771"/>
    <w:rsid w:val="007517B0"/>
    <w:rsid w:val="00751A48"/>
    <w:rsid w:val="00751DEF"/>
    <w:rsid w:val="00751EF3"/>
    <w:rsid w:val="00752230"/>
    <w:rsid w:val="00752443"/>
    <w:rsid w:val="0075290F"/>
    <w:rsid w:val="007529D8"/>
    <w:rsid w:val="00752CC4"/>
    <w:rsid w:val="00752E19"/>
    <w:rsid w:val="007532AD"/>
    <w:rsid w:val="00753412"/>
    <w:rsid w:val="007534EE"/>
    <w:rsid w:val="00753957"/>
    <w:rsid w:val="00753DEA"/>
    <w:rsid w:val="007544B6"/>
    <w:rsid w:val="0075474E"/>
    <w:rsid w:val="00755349"/>
    <w:rsid w:val="007557AC"/>
    <w:rsid w:val="007558E8"/>
    <w:rsid w:val="007559C6"/>
    <w:rsid w:val="00755B6D"/>
    <w:rsid w:val="00755BEE"/>
    <w:rsid w:val="00755C5B"/>
    <w:rsid w:val="00755F7C"/>
    <w:rsid w:val="00756144"/>
    <w:rsid w:val="007561C1"/>
    <w:rsid w:val="0075639C"/>
    <w:rsid w:val="007564D5"/>
    <w:rsid w:val="0075684E"/>
    <w:rsid w:val="00756AE3"/>
    <w:rsid w:val="0075726B"/>
    <w:rsid w:val="007574B3"/>
    <w:rsid w:val="007577C5"/>
    <w:rsid w:val="00757866"/>
    <w:rsid w:val="00757BD6"/>
    <w:rsid w:val="00757E8F"/>
    <w:rsid w:val="007604E3"/>
    <w:rsid w:val="0076083F"/>
    <w:rsid w:val="00760E37"/>
    <w:rsid w:val="00761136"/>
    <w:rsid w:val="0076166D"/>
    <w:rsid w:val="00761745"/>
    <w:rsid w:val="00761845"/>
    <w:rsid w:val="0076264A"/>
    <w:rsid w:val="00762DC1"/>
    <w:rsid w:val="00762E80"/>
    <w:rsid w:val="00762F61"/>
    <w:rsid w:val="00763143"/>
    <w:rsid w:val="00763169"/>
    <w:rsid w:val="007636CC"/>
    <w:rsid w:val="00763DEA"/>
    <w:rsid w:val="007640A5"/>
    <w:rsid w:val="007640EE"/>
    <w:rsid w:val="007647B6"/>
    <w:rsid w:val="00764FF7"/>
    <w:rsid w:val="0076517A"/>
    <w:rsid w:val="00765305"/>
    <w:rsid w:val="00765600"/>
    <w:rsid w:val="0076596F"/>
    <w:rsid w:val="00765AA4"/>
    <w:rsid w:val="00765DD0"/>
    <w:rsid w:val="00766B1E"/>
    <w:rsid w:val="00766F58"/>
    <w:rsid w:val="00767454"/>
    <w:rsid w:val="007705E5"/>
    <w:rsid w:val="0077065F"/>
    <w:rsid w:val="0077070D"/>
    <w:rsid w:val="007707A4"/>
    <w:rsid w:val="0077093A"/>
    <w:rsid w:val="00770BE7"/>
    <w:rsid w:val="00770D00"/>
    <w:rsid w:val="00770D13"/>
    <w:rsid w:val="00770DE7"/>
    <w:rsid w:val="00771039"/>
    <w:rsid w:val="00771190"/>
    <w:rsid w:val="00771450"/>
    <w:rsid w:val="0077164D"/>
    <w:rsid w:val="00771815"/>
    <w:rsid w:val="0077199A"/>
    <w:rsid w:val="00771C00"/>
    <w:rsid w:val="00771F2F"/>
    <w:rsid w:val="00771FA5"/>
    <w:rsid w:val="007725AF"/>
    <w:rsid w:val="00772E25"/>
    <w:rsid w:val="007733CC"/>
    <w:rsid w:val="0077345B"/>
    <w:rsid w:val="0077359C"/>
    <w:rsid w:val="007737D5"/>
    <w:rsid w:val="00773E91"/>
    <w:rsid w:val="007740B1"/>
    <w:rsid w:val="007745A5"/>
    <w:rsid w:val="007745F8"/>
    <w:rsid w:val="0077465F"/>
    <w:rsid w:val="00774915"/>
    <w:rsid w:val="00774928"/>
    <w:rsid w:val="00774A5A"/>
    <w:rsid w:val="00774AA0"/>
    <w:rsid w:val="00774ACF"/>
    <w:rsid w:val="00774BFA"/>
    <w:rsid w:val="00774D6D"/>
    <w:rsid w:val="00774F71"/>
    <w:rsid w:val="007755D9"/>
    <w:rsid w:val="0077563A"/>
    <w:rsid w:val="007757DD"/>
    <w:rsid w:val="007759F6"/>
    <w:rsid w:val="00775DE1"/>
    <w:rsid w:val="00776076"/>
    <w:rsid w:val="0077615E"/>
    <w:rsid w:val="00776348"/>
    <w:rsid w:val="007764B9"/>
    <w:rsid w:val="00776648"/>
    <w:rsid w:val="00776796"/>
    <w:rsid w:val="00776B21"/>
    <w:rsid w:val="00777115"/>
    <w:rsid w:val="007772A0"/>
    <w:rsid w:val="007772CB"/>
    <w:rsid w:val="007775A6"/>
    <w:rsid w:val="00777CBF"/>
    <w:rsid w:val="00777CE2"/>
    <w:rsid w:val="00780091"/>
    <w:rsid w:val="007801A6"/>
    <w:rsid w:val="0078039D"/>
    <w:rsid w:val="007807FA"/>
    <w:rsid w:val="00780A81"/>
    <w:rsid w:val="00780B71"/>
    <w:rsid w:val="007810A3"/>
    <w:rsid w:val="00781170"/>
    <w:rsid w:val="00781188"/>
    <w:rsid w:val="007812A7"/>
    <w:rsid w:val="00781475"/>
    <w:rsid w:val="0078197C"/>
    <w:rsid w:val="00781F33"/>
    <w:rsid w:val="00782066"/>
    <w:rsid w:val="0078288A"/>
    <w:rsid w:val="00782AC4"/>
    <w:rsid w:val="00782D68"/>
    <w:rsid w:val="00782F72"/>
    <w:rsid w:val="0078303A"/>
    <w:rsid w:val="00783042"/>
    <w:rsid w:val="00783666"/>
    <w:rsid w:val="007836FD"/>
    <w:rsid w:val="00783B07"/>
    <w:rsid w:val="00783D5F"/>
    <w:rsid w:val="007842DC"/>
    <w:rsid w:val="00784426"/>
    <w:rsid w:val="007844C8"/>
    <w:rsid w:val="0078492E"/>
    <w:rsid w:val="00784ACA"/>
    <w:rsid w:val="00784B3F"/>
    <w:rsid w:val="00784C7D"/>
    <w:rsid w:val="00784EA5"/>
    <w:rsid w:val="0078573D"/>
    <w:rsid w:val="00785BBB"/>
    <w:rsid w:val="00785BDC"/>
    <w:rsid w:val="00785C38"/>
    <w:rsid w:val="00785DC1"/>
    <w:rsid w:val="00786071"/>
    <w:rsid w:val="007860C7"/>
    <w:rsid w:val="0078611D"/>
    <w:rsid w:val="0078663E"/>
    <w:rsid w:val="0078668F"/>
    <w:rsid w:val="00786DD2"/>
    <w:rsid w:val="00787D2A"/>
    <w:rsid w:val="00790277"/>
    <w:rsid w:val="007902E9"/>
    <w:rsid w:val="007903C3"/>
    <w:rsid w:val="0079069D"/>
    <w:rsid w:val="00790765"/>
    <w:rsid w:val="0079128C"/>
    <w:rsid w:val="00791313"/>
    <w:rsid w:val="007915B0"/>
    <w:rsid w:val="0079166B"/>
    <w:rsid w:val="00791B66"/>
    <w:rsid w:val="007920B4"/>
    <w:rsid w:val="0079274A"/>
    <w:rsid w:val="0079275A"/>
    <w:rsid w:val="00792BB2"/>
    <w:rsid w:val="00792C40"/>
    <w:rsid w:val="00792CF4"/>
    <w:rsid w:val="00792F09"/>
    <w:rsid w:val="00793384"/>
    <w:rsid w:val="00793495"/>
    <w:rsid w:val="007934C0"/>
    <w:rsid w:val="00793698"/>
    <w:rsid w:val="00793A85"/>
    <w:rsid w:val="00793F1B"/>
    <w:rsid w:val="007947FF"/>
    <w:rsid w:val="00794A2A"/>
    <w:rsid w:val="00794B87"/>
    <w:rsid w:val="00794CA6"/>
    <w:rsid w:val="00794D70"/>
    <w:rsid w:val="00795624"/>
    <w:rsid w:val="0079562F"/>
    <w:rsid w:val="00795B52"/>
    <w:rsid w:val="00796174"/>
    <w:rsid w:val="0079648E"/>
    <w:rsid w:val="00796CAA"/>
    <w:rsid w:val="00796DC1"/>
    <w:rsid w:val="00796E8B"/>
    <w:rsid w:val="00796F61"/>
    <w:rsid w:val="00796FEC"/>
    <w:rsid w:val="00797240"/>
    <w:rsid w:val="00797281"/>
    <w:rsid w:val="0079796F"/>
    <w:rsid w:val="00797A6F"/>
    <w:rsid w:val="00797C76"/>
    <w:rsid w:val="00797C8D"/>
    <w:rsid w:val="007A00F7"/>
    <w:rsid w:val="007A01F4"/>
    <w:rsid w:val="007A0267"/>
    <w:rsid w:val="007A0878"/>
    <w:rsid w:val="007A0941"/>
    <w:rsid w:val="007A0C1F"/>
    <w:rsid w:val="007A0F93"/>
    <w:rsid w:val="007A114E"/>
    <w:rsid w:val="007A13EF"/>
    <w:rsid w:val="007A1DB6"/>
    <w:rsid w:val="007A2358"/>
    <w:rsid w:val="007A26EF"/>
    <w:rsid w:val="007A2A67"/>
    <w:rsid w:val="007A2B35"/>
    <w:rsid w:val="007A2D34"/>
    <w:rsid w:val="007A2E91"/>
    <w:rsid w:val="007A3593"/>
    <w:rsid w:val="007A3744"/>
    <w:rsid w:val="007A37F1"/>
    <w:rsid w:val="007A386E"/>
    <w:rsid w:val="007A38AB"/>
    <w:rsid w:val="007A3A51"/>
    <w:rsid w:val="007A3DF0"/>
    <w:rsid w:val="007A408F"/>
    <w:rsid w:val="007A40A4"/>
    <w:rsid w:val="007A4112"/>
    <w:rsid w:val="007A44E0"/>
    <w:rsid w:val="007A48A7"/>
    <w:rsid w:val="007A4A8C"/>
    <w:rsid w:val="007A4CFB"/>
    <w:rsid w:val="007A537D"/>
    <w:rsid w:val="007A5947"/>
    <w:rsid w:val="007A630A"/>
    <w:rsid w:val="007A646A"/>
    <w:rsid w:val="007A6572"/>
    <w:rsid w:val="007A68CE"/>
    <w:rsid w:val="007A6980"/>
    <w:rsid w:val="007A6E88"/>
    <w:rsid w:val="007A6ECD"/>
    <w:rsid w:val="007A6ECF"/>
    <w:rsid w:val="007A728D"/>
    <w:rsid w:val="007A74C9"/>
    <w:rsid w:val="007A77FA"/>
    <w:rsid w:val="007A7D00"/>
    <w:rsid w:val="007A7F81"/>
    <w:rsid w:val="007B0016"/>
    <w:rsid w:val="007B02C1"/>
    <w:rsid w:val="007B0560"/>
    <w:rsid w:val="007B09B1"/>
    <w:rsid w:val="007B0E1D"/>
    <w:rsid w:val="007B1A54"/>
    <w:rsid w:val="007B1FAE"/>
    <w:rsid w:val="007B25B7"/>
    <w:rsid w:val="007B265F"/>
    <w:rsid w:val="007B276F"/>
    <w:rsid w:val="007B2934"/>
    <w:rsid w:val="007B2BC6"/>
    <w:rsid w:val="007B3504"/>
    <w:rsid w:val="007B3517"/>
    <w:rsid w:val="007B35E5"/>
    <w:rsid w:val="007B3706"/>
    <w:rsid w:val="007B3B23"/>
    <w:rsid w:val="007B4033"/>
    <w:rsid w:val="007B4503"/>
    <w:rsid w:val="007B4A40"/>
    <w:rsid w:val="007B4C42"/>
    <w:rsid w:val="007B51D0"/>
    <w:rsid w:val="007B5579"/>
    <w:rsid w:val="007B592B"/>
    <w:rsid w:val="007B5BF8"/>
    <w:rsid w:val="007B5CD4"/>
    <w:rsid w:val="007B5D96"/>
    <w:rsid w:val="007B6280"/>
    <w:rsid w:val="007B6E6B"/>
    <w:rsid w:val="007B7449"/>
    <w:rsid w:val="007B75D9"/>
    <w:rsid w:val="007B7DF1"/>
    <w:rsid w:val="007C00B8"/>
    <w:rsid w:val="007C01D9"/>
    <w:rsid w:val="007C0A01"/>
    <w:rsid w:val="007C0C3F"/>
    <w:rsid w:val="007C14E7"/>
    <w:rsid w:val="007C18BC"/>
    <w:rsid w:val="007C1DC0"/>
    <w:rsid w:val="007C1DCE"/>
    <w:rsid w:val="007C1EBD"/>
    <w:rsid w:val="007C200E"/>
    <w:rsid w:val="007C2425"/>
    <w:rsid w:val="007C26CB"/>
    <w:rsid w:val="007C29D4"/>
    <w:rsid w:val="007C2F2C"/>
    <w:rsid w:val="007C34D8"/>
    <w:rsid w:val="007C3717"/>
    <w:rsid w:val="007C3821"/>
    <w:rsid w:val="007C3ED6"/>
    <w:rsid w:val="007C40B6"/>
    <w:rsid w:val="007C462A"/>
    <w:rsid w:val="007C4633"/>
    <w:rsid w:val="007C4882"/>
    <w:rsid w:val="007C48AE"/>
    <w:rsid w:val="007C499E"/>
    <w:rsid w:val="007C4A23"/>
    <w:rsid w:val="007C4B12"/>
    <w:rsid w:val="007C4D42"/>
    <w:rsid w:val="007C4F55"/>
    <w:rsid w:val="007C508E"/>
    <w:rsid w:val="007C5301"/>
    <w:rsid w:val="007C538C"/>
    <w:rsid w:val="007C5DFF"/>
    <w:rsid w:val="007C5F11"/>
    <w:rsid w:val="007C66DD"/>
    <w:rsid w:val="007C679E"/>
    <w:rsid w:val="007C6C2B"/>
    <w:rsid w:val="007C7244"/>
    <w:rsid w:val="007C7396"/>
    <w:rsid w:val="007C74F7"/>
    <w:rsid w:val="007D0344"/>
    <w:rsid w:val="007D0477"/>
    <w:rsid w:val="007D04C3"/>
    <w:rsid w:val="007D1203"/>
    <w:rsid w:val="007D120E"/>
    <w:rsid w:val="007D126C"/>
    <w:rsid w:val="007D138B"/>
    <w:rsid w:val="007D160B"/>
    <w:rsid w:val="007D1631"/>
    <w:rsid w:val="007D1795"/>
    <w:rsid w:val="007D1806"/>
    <w:rsid w:val="007D1941"/>
    <w:rsid w:val="007D1B73"/>
    <w:rsid w:val="007D1C32"/>
    <w:rsid w:val="007D1EA9"/>
    <w:rsid w:val="007D1EF3"/>
    <w:rsid w:val="007D2357"/>
    <w:rsid w:val="007D2611"/>
    <w:rsid w:val="007D2683"/>
    <w:rsid w:val="007D29AE"/>
    <w:rsid w:val="007D29D3"/>
    <w:rsid w:val="007D2A24"/>
    <w:rsid w:val="007D2A78"/>
    <w:rsid w:val="007D2A9F"/>
    <w:rsid w:val="007D2D37"/>
    <w:rsid w:val="007D32D7"/>
    <w:rsid w:val="007D3954"/>
    <w:rsid w:val="007D3E02"/>
    <w:rsid w:val="007D3E62"/>
    <w:rsid w:val="007D3EE3"/>
    <w:rsid w:val="007D4175"/>
    <w:rsid w:val="007D41E6"/>
    <w:rsid w:val="007D430E"/>
    <w:rsid w:val="007D44EF"/>
    <w:rsid w:val="007D498A"/>
    <w:rsid w:val="007D4C7D"/>
    <w:rsid w:val="007D4CFE"/>
    <w:rsid w:val="007D4D3F"/>
    <w:rsid w:val="007D510D"/>
    <w:rsid w:val="007D5110"/>
    <w:rsid w:val="007D5185"/>
    <w:rsid w:val="007D51F4"/>
    <w:rsid w:val="007D5285"/>
    <w:rsid w:val="007D5979"/>
    <w:rsid w:val="007D5A2F"/>
    <w:rsid w:val="007D5F1A"/>
    <w:rsid w:val="007D609B"/>
    <w:rsid w:val="007D6719"/>
    <w:rsid w:val="007D6776"/>
    <w:rsid w:val="007D6A33"/>
    <w:rsid w:val="007D6B3A"/>
    <w:rsid w:val="007D6EAF"/>
    <w:rsid w:val="007D6EFF"/>
    <w:rsid w:val="007D71AE"/>
    <w:rsid w:val="007D72E8"/>
    <w:rsid w:val="007D7391"/>
    <w:rsid w:val="007D73F3"/>
    <w:rsid w:val="007D75D5"/>
    <w:rsid w:val="007D7AD5"/>
    <w:rsid w:val="007D7D9C"/>
    <w:rsid w:val="007D7FAB"/>
    <w:rsid w:val="007D7FF1"/>
    <w:rsid w:val="007E0083"/>
    <w:rsid w:val="007E035F"/>
    <w:rsid w:val="007E03AC"/>
    <w:rsid w:val="007E0491"/>
    <w:rsid w:val="007E04DA"/>
    <w:rsid w:val="007E0553"/>
    <w:rsid w:val="007E08FE"/>
    <w:rsid w:val="007E098A"/>
    <w:rsid w:val="007E0F69"/>
    <w:rsid w:val="007E10BF"/>
    <w:rsid w:val="007E11D5"/>
    <w:rsid w:val="007E1300"/>
    <w:rsid w:val="007E2210"/>
    <w:rsid w:val="007E222D"/>
    <w:rsid w:val="007E243C"/>
    <w:rsid w:val="007E268F"/>
    <w:rsid w:val="007E2FED"/>
    <w:rsid w:val="007E3022"/>
    <w:rsid w:val="007E3246"/>
    <w:rsid w:val="007E37A5"/>
    <w:rsid w:val="007E37ED"/>
    <w:rsid w:val="007E38D9"/>
    <w:rsid w:val="007E39F6"/>
    <w:rsid w:val="007E3BC1"/>
    <w:rsid w:val="007E3CC8"/>
    <w:rsid w:val="007E3D32"/>
    <w:rsid w:val="007E3F7B"/>
    <w:rsid w:val="007E3FC0"/>
    <w:rsid w:val="007E4192"/>
    <w:rsid w:val="007E41D7"/>
    <w:rsid w:val="007E4222"/>
    <w:rsid w:val="007E44AF"/>
    <w:rsid w:val="007E47DB"/>
    <w:rsid w:val="007E48C0"/>
    <w:rsid w:val="007E4B32"/>
    <w:rsid w:val="007E4B3C"/>
    <w:rsid w:val="007E565A"/>
    <w:rsid w:val="007E5851"/>
    <w:rsid w:val="007E5C24"/>
    <w:rsid w:val="007E5D58"/>
    <w:rsid w:val="007E5EC3"/>
    <w:rsid w:val="007E6021"/>
    <w:rsid w:val="007E60A2"/>
    <w:rsid w:val="007E62AF"/>
    <w:rsid w:val="007E62E1"/>
    <w:rsid w:val="007E6697"/>
    <w:rsid w:val="007E67D7"/>
    <w:rsid w:val="007E6D3A"/>
    <w:rsid w:val="007E71EA"/>
    <w:rsid w:val="007E7409"/>
    <w:rsid w:val="007E7802"/>
    <w:rsid w:val="007E7A09"/>
    <w:rsid w:val="007E7BF6"/>
    <w:rsid w:val="007E7F20"/>
    <w:rsid w:val="007F0691"/>
    <w:rsid w:val="007F075D"/>
    <w:rsid w:val="007F094D"/>
    <w:rsid w:val="007F1998"/>
    <w:rsid w:val="007F1A99"/>
    <w:rsid w:val="007F1B04"/>
    <w:rsid w:val="007F1B5E"/>
    <w:rsid w:val="007F1B97"/>
    <w:rsid w:val="007F1CB0"/>
    <w:rsid w:val="007F2466"/>
    <w:rsid w:val="007F24BC"/>
    <w:rsid w:val="007F250F"/>
    <w:rsid w:val="007F299F"/>
    <w:rsid w:val="007F2A0F"/>
    <w:rsid w:val="007F3E83"/>
    <w:rsid w:val="007F4002"/>
    <w:rsid w:val="007F4077"/>
    <w:rsid w:val="007F42E4"/>
    <w:rsid w:val="007F4746"/>
    <w:rsid w:val="007F47F8"/>
    <w:rsid w:val="007F4B47"/>
    <w:rsid w:val="007F4CC5"/>
    <w:rsid w:val="007F4EB8"/>
    <w:rsid w:val="007F5157"/>
    <w:rsid w:val="007F5162"/>
    <w:rsid w:val="007F536F"/>
    <w:rsid w:val="007F5499"/>
    <w:rsid w:val="007F54B9"/>
    <w:rsid w:val="007F5BE9"/>
    <w:rsid w:val="007F5C5C"/>
    <w:rsid w:val="007F5DBE"/>
    <w:rsid w:val="007F5EC1"/>
    <w:rsid w:val="007F61C1"/>
    <w:rsid w:val="007F63E9"/>
    <w:rsid w:val="007F6AA7"/>
    <w:rsid w:val="007F6F6F"/>
    <w:rsid w:val="007F713C"/>
    <w:rsid w:val="007F73F3"/>
    <w:rsid w:val="007F79FA"/>
    <w:rsid w:val="00800153"/>
    <w:rsid w:val="008002B2"/>
    <w:rsid w:val="00800375"/>
    <w:rsid w:val="00800402"/>
    <w:rsid w:val="008007F6"/>
    <w:rsid w:val="008008CD"/>
    <w:rsid w:val="00800908"/>
    <w:rsid w:val="00800974"/>
    <w:rsid w:val="00800C8B"/>
    <w:rsid w:val="008013C3"/>
    <w:rsid w:val="00801974"/>
    <w:rsid w:val="0080251F"/>
    <w:rsid w:val="008026B4"/>
    <w:rsid w:val="008026DB"/>
    <w:rsid w:val="00802762"/>
    <w:rsid w:val="00802D6F"/>
    <w:rsid w:val="00802E68"/>
    <w:rsid w:val="00802EBB"/>
    <w:rsid w:val="00803503"/>
    <w:rsid w:val="00803580"/>
    <w:rsid w:val="0080380D"/>
    <w:rsid w:val="0080388D"/>
    <w:rsid w:val="00803BF9"/>
    <w:rsid w:val="00803C00"/>
    <w:rsid w:val="00803C65"/>
    <w:rsid w:val="00803E10"/>
    <w:rsid w:val="00803E2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70E"/>
    <w:rsid w:val="00806A3C"/>
    <w:rsid w:val="00806A4C"/>
    <w:rsid w:val="00806BB0"/>
    <w:rsid w:val="00806C66"/>
    <w:rsid w:val="008075A8"/>
    <w:rsid w:val="00807988"/>
    <w:rsid w:val="00807CDC"/>
    <w:rsid w:val="00807D36"/>
    <w:rsid w:val="00810533"/>
    <w:rsid w:val="00810677"/>
    <w:rsid w:val="00810905"/>
    <w:rsid w:val="00810ACB"/>
    <w:rsid w:val="00810AEE"/>
    <w:rsid w:val="00810B52"/>
    <w:rsid w:val="00810FC1"/>
    <w:rsid w:val="008118D5"/>
    <w:rsid w:val="00811B68"/>
    <w:rsid w:val="00811E53"/>
    <w:rsid w:val="00811EA0"/>
    <w:rsid w:val="00812629"/>
    <w:rsid w:val="008126A4"/>
    <w:rsid w:val="008126F4"/>
    <w:rsid w:val="0081292B"/>
    <w:rsid w:val="00812A85"/>
    <w:rsid w:val="00812BA2"/>
    <w:rsid w:val="00812C78"/>
    <w:rsid w:val="00812E9D"/>
    <w:rsid w:val="0081323C"/>
    <w:rsid w:val="008132BF"/>
    <w:rsid w:val="008139E1"/>
    <w:rsid w:val="00813B82"/>
    <w:rsid w:val="0081400F"/>
    <w:rsid w:val="008141F0"/>
    <w:rsid w:val="00814345"/>
    <w:rsid w:val="0081477D"/>
    <w:rsid w:val="008148C3"/>
    <w:rsid w:val="00814A95"/>
    <w:rsid w:val="00814AF9"/>
    <w:rsid w:val="008151F6"/>
    <w:rsid w:val="00815349"/>
    <w:rsid w:val="00815967"/>
    <w:rsid w:val="00815A9E"/>
    <w:rsid w:val="00815ACF"/>
    <w:rsid w:val="00815C80"/>
    <w:rsid w:val="00815EC6"/>
    <w:rsid w:val="00817189"/>
    <w:rsid w:val="00817432"/>
    <w:rsid w:val="008174CD"/>
    <w:rsid w:val="0081756D"/>
    <w:rsid w:val="00817733"/>
    <w:rsid w:val="00817C95"/>
    <w:rsid w:val="00817E36"/>
    <w:rsid w:val="00820585"/>
    <w:rsid w:val="008209FD"/>
    <w:rsid w:val="00820D59"/>
    <w:rsid w:val="00820E5E"/>
    <w:rsid w:val="0082143A"/>
    <w:rsid w:val="00821975"/>
    <w:rsid w:val="00821AC3"/>
    <w:rsid w:val="00821B57"/>
    <w:rsid w:val="00821DCF"/>
    <w:rsid w:val="00822515"/>
    <w:rsid w:val="00822530"/>
    <w:rsid w:val="0082283B"/>
    <w:rsid w:val="00822908"/>
    <w:rsid w:val="00822C8B"/>
    <w:rsid w:val="008232FA"/>
    <w:rsid w:val="008242C1"/>
    <w:rsid w:val="00824DEE"/>
    <w:rsid w:val="00824EDB"/>
    <w:rsid w:val="00824F7B"/>
    <w:rsid w:val="008256E8"/>
    <w:rsid w:val="0082581E"/>
    <w:rsid w:val="00825981"/>
    <w:rsid w:val="00825AC8"/>
    <w:rsid w:val="00825DF0"/>
    <w:rsid w:val="00825F74"/>
    <w:rsid w:val="00826156"/>
    <w:rsid w:val="0082647C"/>
    <w:rsid w:val="00826888"/>
    <w:rsid w:val="008268A0"/>
    <w:rsid w:val="00826B66"/>
    <w:rsid w:val="00826C9E"/>
    <w:rsid w:val="00826CE1"/>
    <w:rsid w:val="00827152"/>
    <w:rsid w:val="00827247"/>
    <w:rsid w:val="008272C6"/>
    <w:rsid w:val="0082737A"/>
    <w:rsid w:val="008277B1"/>
    <w:rsid w:val="00827886"/>
    <w:rsid w:val="0082792A"/>
    <w:rsid w:val="00827C2A"/>
    <w:rsid w:val="00827DD4"/>
    <w:rsid w:val="00827F7F"/>
    <w:rsid w:val="00827FDB"/>
    <w:rsid w:val="00831290"/>
    <w:rsid w:val="00831324"/>
    <w:rsid w:val="00831421"/>
    <w:rsid w:val="0083150D"/>
    <w:rsid w:val="00831590"/>
    <w:rsid w:val="00831646"/>
    <w:rsid w:val="00831BCD"/>
    <w:rsid w:val="00832887"/>
    <w:rsid w:val="00832E0E"/>
    <w:rsid w:val="00832F6D"/>
    <w:rsid w:val="00832FA3"/>
    <w:rsid w:val="00833304"/>
    <w:rsid w:val="00833468"/>
    <w:rsid w:val="008338C5"/>
    <w:rsid w:val="00833B48"/>
    <w:rsid w:val="008341D2"/>
    <w:rsid w:val="008344F0"/>
    <w:rsid w:val="00834531"/>
    <w:rsid w:val="0083463F"/>
    <w:rsid w:val="008346F0"/>
    <w:rsid w:val="0083481A"/>
    <w:rsid w:val="00834947"/>
    <w:rsid w:val="00834CF1"/>
    <w:rsid w:val="0083581F"/>
    <w:rsid w:val="00835828"/>
    <w:rsid w:val="00835B51"/>
    <w:rsid w:val="00835C49"/>
    <w:rsid w:val="00835CAA"/>
    <w:rsid w:val="00835D41"/>
    <w:rsid w:val="00836275"/>
    <w:rsid w:val="008362FC"/>
    <w:rsid w:val="00836D1E"/>
    <w:rsid w:val="00836D3D"/>
    <w:rsid w:val="00836ED5"/>
    <w:rsid w:val="00836F65"/>
    <w:rsid w:val="0083714C"/>
    <w:rsid w:val="008371ED"/>
    <w:rsid w:val="0083728C"/>
    <w:rsid w:val="008372E3"/>
    <w:rsid w:val="0083731A"/>
    <w:rsid w:val="00837552"/>
    <w:rsid w:val="00837B7F"/>
    <w:rsid w:val="00837CFA"/>
    <w:rsid w:val="00837DD6"/>
    <w:rsid w:val="00837E44"/>
    <w:rsid w:val="00837EE4"/>
    <w:rsid w:val="0084033B"/>
    <w:rsid w:val="008404FF"/>
    <w:rsid w:val="0084060E"/>
    <w:rsid w:val="00840D2D"/>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965"/>
    <w:rsid w:val="00843FBE"/>
    <w:rsid w:val="00844231"/>
    <w:rsid w:val="008442BA"/>
    <w:rsid w:val="0084439D"/>
    <w:rsid w:val="00844671"/>
    <w:rsid w:val="008448E0"/>
    <w:rsid w:val="00844A71"/>
    <w:rsid w:val="00844B91"/>
    <w:rsid w:val="00844C5B"/>
    <w:rsid w:val="008453F6"/>
    <w:rsid w:val="00845503"/>
    <w:rsid w:val="008455D8"/>
    <w:rsid w:val="0084585E"/>
    <w:rsid w:val="0084589E"/>
    <w:rsid w:val="00846853"/>
    <w:rsid w:val="008468F0"/>
    <w:rsid w:val="00846EBE"/>
    <w:rsid w:val="0084736E"/>
    <w:rsid w:val="00847C7E"/>
    <w:rsid w:val="008502EF"/>
    <w:rsid w:val="00850951"/>
    <w:rsid w:val="00850D1F"/>
    <w:rsid w:val="00851195"/>
    <w:rsid w:val="008513FD"/>
    <w:rsid w:val="00851620"/>
    <w:rsid w:val="00851730"/>
    <w:rsid w:val="00852103"/>
    <w:rsid w:val="0085220D"/>
    <w:rsid w:val="00852252"/>
    <w:rsid w:val="0085253A"/>
    <w:rsid w:val="00852817"/>
    <w:rsid w:val="00852879"/>
    <w:rsid w:val="008529FF"/>
    <w:rsid w:val="00852E44"/>
    <w:rsid w:val="00852E6B"/>
    <w:rsid w:val="00852F00"/>
    <w:rsid w:val="0085328C"/>
    <w:rsid w:val="0085340F"/>
    <w:rsid w:val="0085350A"/>
    <w:rsid w:val="00854026"/>
    <w:rsid w:val="00854133"/>
    <w:rsid w:val="0085443A"/>
    <w:rsid w:val="00854462"/>
    <w:rsid w:val="00854B77"/>
    <w:rsid w:val="00854C6F"/>
    <w:rsid w:val="00854D09"/>
    <w:rsid w:val="008551B2"/>
    <w:rsid w:val="008552B2"/>
    <w:rsid w:val="00855780"/>
    <w:rsid w:val="008557D7"/>
    <w:rsid w:val="00855960"/>
    <w:rsid w:val="008559AA"/>
    <w:rsid w:val="0085605E"/>
    <w:rsid w:val="008560A7"/>
    <w:rsid w:val="008560F7"/>
    <w:rsid w:val="008561D5"/>
    <w:rsid w:val="0085625F"/>
    <w:rsid w:val="008566DC"/>
    <w:rsid w:val="0085690C"/>
    <w:rsid w:val="00856ACE"/>
    <w:rsid w:val="00856C69"/>
    <w:rsid w:val="008572DB"/>
    <w:rsid w:val="008575D1"/>
    <w:rsid w:val="00857909"/>
    <w:rsid w:val="00857A97"/>
    <w:rsid w:val="00857B4B"/>
    <w:rsid w:val="00857C03"/>
    <w:rsid w:val="00857E77"/>
    <w:rsid w:val="008608E0"/>
    <w:rsid w:val="00860CA0"/>
    <w:rsid w:val="00860E0F"/>
    <w:rsid w:val="00861980"/>
    <w:rsid w:val="00861D8B"/>
    <w:rsid w:val="00862001"/>
    <w:rsid w:val="008621E0"/>
    <w:rsid w:val="00862231"/>
    <w:rsid w:val="008624B4"/>
    <w:rsid w:val="00862911"/>
    <w:rsid w:val="00862E5D"/>
    <w:rsid w:val="00862E63"/>
    <w:rsid w:val="0086383B"/>
    <w:rsid w:val="00863B5E"/>
    <w:rsid w:val="00863D9A"/>
    <w:rsid w:val="0086405F"/>
    <w:rsid w:val="0086448D"/>
    <w:rsid w:val="0086457D"/>
    <w:rsid w:val="008647F1"/>
    <w:rsid w:val="0086481F"/>
    <w:rsid w:val="00864A07"/>
    <w:rsid w:val="00865654"/>
    <w:rsid w:val="00866335"/>
    <w:rsid w:val="008666DA"/>
    <w:rsid w:val="00866732"/>
    <w:rsid w:val="008668B0"/>
    <w:rsid w:val="00866CC7"/>
    <w:rsid w:val="00867030"/>
    <w:rsid w:val="008670CC"/>
    <w:rsid w:val="008671AD"/>
    <w:rsid w:val="008678CD"/>
    <w:rsid w:val="008679B0"/>
    <w:rsid w:val="00867EE6"/>
    <w:rsid w:val="00867F66"/>
    <w:rsid w:val="00870074"/>
    <w:rsid w:val="00870DF5"/>
    <w:rsid w:val="008715E4"/>
    <w:rsid w:val="0087162A"/>
    <w:rsid w:val="008722F1"/>
    <w:rsid w:val="0087234A"/>
    <w:rsid w:val="0087257F"/>
    <w:rsid w:val="00872640"/>
    <w:rsid w:val="008726B2"/>
    <w:rsid w:val="00872736"/>
    <w:rsid w:val="008729E1"/>
    <w:rsid w:val="008729F2"/>
    <w:rsid w:val="00872A6A"/>
    <w:rsid w:val="0087310A"/>
    <w:rsid w:val="008731F7"/>
    <w:rsid w:val="008736B1"/>
    <w:rsid w:val="008737CC"/>
    <w:rsid w:val="00873F7B"/>
    <w:rsid w:val="00874540"/>
    <w:rsid w:val="0087485E"/>
    <w:rsid w:val="008748A7"/>
    <w:rsid w:val="00875000"/>
    <w:rsid w:val="0087521A"/>
    <w:rsid w:val="00875459"/>
    <w:rsid w:val="00876098"/>
    <w:rsid w:val="008762E6"/>
    <w:rsid w:val="008763E4"/>
    <w:rsid w:val="0087650E"/>
    <w:rsid w:val="0087658D"/>
    <w:rsid w:val="00876643"/>
    <w:rsid w:val="008769F0"/>
    <w:rsid w:val="00876C33"/>
    <w:rsid w:val="00876E50"/>
    <w:rsid w:val="00877910"/>
    <w:rsid w:val="0087793C"/>
    <w:rsid w:val="00877AA0"/>
    <w:rsid w:val="00877B05"/>
    <w:rsid w:val="00877EF3"/>
    <w:rsid w:val="00877F70"/>
    <w:rsid w:val="008801EC"/>
    <w:rsid w:val="008807A8"/>
    <w:rsid w:val="00880D31"/>
    <w:rsid w:val="00880EE0"/>
    <w:rsid w:val="008811E1"/>
    <w:rsid w:val="008813EC"/>
    <w:rsid w:val="00881929"/>
    <w:rsid w:val="00881EE9"/>
    <w:rsid w:val="00881F67"/>
    <w:rsid w:val="00882347"/>
    <w:rsid w:val="0088298D"/>
    <w:rsid w:val="008829DA"/>
    <w:rsid w:val="00882A00"/>
    <w:rsid w:val="00882D86"/>
    <w:rsid w:val="00882FD9"/>
    <w:rsid w:val="008833D7"/>
    <w:rsid w:val="00883CE9"/>
    <w:rsid w:val="00883D21"/>
    <w:rsid w:val="00884475"/>
    <w:rsid w:val="0088463C"/>
    <w:rsid w:val="00884A1C"/>
    <w:rsid w:val="00884EC6"/>
    <w:rsid w:val="00884F8C"/>
    <w:rsid w:val="00884FAB"/>
    <w:rsid w:val="00885230"/>
    <w:rsid w:val="008853D3"/>
    <w:rsid w:val="00885523"/>
    <w:rsid w:val="0088558D"/>
    <w:rsid w:val="008857EF"/>
    <w:rsid w:val="00885A4C"/>
    <w:rsid w:val="00885D69"/>
    <w:rsid w:val="00885DC1"/>
    <w:rsid w:val="00885DC2"/>
    <w:rsid w:val="00886334"/>
    <w:rsid w:val="008865C5"/>
    <w:rsid w:val="008865FA"/>
    <w:rsid w:val="008869DD"/>
    <w:rsid w:val="00886EF7"/>
    <w:rsid w:val="008870C2"/>
    <w:rsid w:val="00887139"/>
    <w:rsid w:val="00887442"/>
    <w:rsid w:val="00887545"/>
    <w:rsid w:val="008878CF"/>
    <w:rsid w:val="00887A21"/>
    <w:rsid w:val="00887B33"/>
    <w:rsid w:val="00887EAB"/>
    <w:rsid w:val="00890199"/>
    <w:rsid w:val="008904AD"/>
    <w:rsid w:val="008904BB"/>
    <w:rsid w:val="008904DB"/>
    <w:rsid w:val="00890590"/>
    <w:rsid w:val="008906D3"/>
    <w:rsid w:val="008909C3"/>
    <w:rsid w:val="00890BC3"/>
    <w:rsid w:val="00890C00"/>
    <w:rsid w:val="00890C81"/>
    <w:rsid w:val="00890FBF"/>
    <w:rsid w:val="008914B6"/>
    <w:rsid w:val="008919E2"/>
    <w:rsid w:val="00891A20"/>
    <w:rsid w:val="00891B94"/>
    <w:rsid w:val="00891CE6"/>
    <w:rsid w:val="008922AD"/>
    <w:rsid w:val="00892363"/>
    <w:rsid w:val="00892598"/>
    <w:rsid w:val="008925D0"/>
    <w:rsid w:val="00892708"/>
    <w:rsid w:val="00892735"/>
    <w:rsid w:val="00892862"/>
    <w:rsid w:val="00892C86"/>
    <w:rsid w:val="008930DE"/>
    <w:rsid w:val="00893289"/>
    <w:rsid w:val="00893384"/>
    <w:rsid w:val="008935DE"/>
    <w:rsid w:val="008939CD"/>
    <w:rsid w:val="00893A39"/>
    <w:rsid w:val="00893C94"/>
    <w:rsid w:val="00894220"/>
    <w:rsid w:val="00894D4F"/>
    <w:rsid w:val="00894DEC"/>
    <w:rsid w:val="00895466"/>
    <w:rsid w:val="00895AEF"/>
    <w:rsid w:val="0089652A"/>
    <w:rsid w:val="008968AA"/>
    <w:rsid w:val="00896BD7"/>
    <w:rsid w:val="00896DA8"/>
    <w:rsid w:val="008972F7"/>
    <w:rsid w:val="008976C9"/>
    <w:rsid w:val="00897B43"/>
    <w:rsid w:val="008A019C"/>
    <w:rsid w:val="008A0708"/>
    <w:rsid w:val="008A0993"/>
    <w:rsid w:val="008A0BFE"/>
    <w:rsid w:val="008A153A"/>
    <w:rsid w:val="008A154C"/>
    <w:rsid w:val="008A15E0"/>
    <w:rsid w:val="008A17B4"/>
    <w:rsid w:val="008A19D4"/>
    <w:rsid w:val="008A1A33"/>
    <w:rsid w:val="008A1A44"/>
    <w:rsid w:val="008A1E33"/>
    <w:rsid w:val="008A1E92"/>
    <w:rsid w:val="008A1F5F"/>
    <w:rsid w:val="008A1FCC"/>
    <w:rsid w:val="008A24D8"/>
    <w:rsid w:val="008A2851"/>
    <w:rsid w:val="008A2A75"/>
    <w:rsid w:val="008A2BAE"/>
    <w:rsid w:val="008A2BC9"/>
    <w:rsid w:val="008A3028"/>
    <w:rsid w:val="008A3157"/>
    <w:rsid w:val="008A33D4"/>
    <w:rsid w:val="008A3AC5"/>
    <w:rsid w:val="008A3CF1"/>
    <w:rsid w:val="008A3E5C"/>
    <w:rsid w:val="008A3FA0"/>
    <w:rsid w:val="008A4289"/>
    <w:rsid w:val="008A44DF"/>
    <w:rsid w:val="008A457D"/>
    <w:rsid w:val="008A479C"/>
    <w:rsid w:val="008A4CD1"/>
    <w:rsid w:val="008A5133"/>
    <w:rsid w:val="008A546C"/>
    <w:rsid w:val="008A583A"/>
    <w:rsid w:val="008A59BB"/>
    <w:rsid w:val="008A5BF8"/>
    <w:rsid w:val="008A5C5A"/>
    <w:rsid w:val="008A5D90"/>
    <w:rsid w:val="008A606F"/>
    <w:rsid w:val="008A62D5"/>
    <w:rsid w:val="008A679A"/>
    <w:rsid w:val="008A6A58"/>
    <w:rsid w:val="008A6B13"/>
    <w:rsid w:val="008A6BEA"/>
    <w:rsid w:val="008A6D04"/>
    <w:rsid w:val="008A7B2F"/>
    <w:rsid w:val="008A7B89"/>
    <w:rsid w:val="008B009E"/>
    <w:rsid w:val="008B019A"/>
    <w:rsid w:val="008B032B"/>
    <w:rsid w:val="008B054A"/>
    <w:rsid w:val="008B06B5"/>
    <w:rsid w:val="008B0743"/>
    <w:rsid w:val="008B0856"/>
    <w:rsid w:val="008B094A"/>
    <w:rsid w:val="008B1010"/>
    <w:rsid w:val="008B13D7"/>
    <w:rsid w:val="008B1781"/>
    <w:rsid w:val="008B1834"/>
    <w:rsid w:val="008B18E1"/>
    <w:rsid w:val="008B1DC6"/>
    <w:rsid w:val="008B1DF1"/>
    <w:rsid w:val="008B200C"/>
    <w:rsid w:val="008B2700"/>
    <w:rsid w:val="008B30A8"/>
    <w:rsid w:val="008B3A38"/>
    <w:rsid w:val="008B3DF1"/>
    <w:rsid w:val="008B3E41"/>
    <w:rsid w:val="008B3FE7"/>
    <w:rsid w:val="008B450A"/>
    <w:rsid w:val="008B461A"/>
    <w:rsid w:val="008B4A86"/>
    <w:rsid w:val="008B4CDD"/>
    <w:rsid w:val="008B4CE4"/>
    <w:rsid w:val="008B4DA0"/>
    <w:rsid w:val="008B4FBA"/>
    <w:rsid w:val="008B513F"/>
    <w:rsid w:val="008B525E"/>
    <w:rsid w:val="008B59AA"/>
    <w:rsid w:val="008B5A09"/>
    <w:rsid w:val="008B5A0A"/>
    <w:rsid w:val="008B5ADD"/>
    <w:rsid w:val="008B5E79"/>
    <w:rsid w:val="008B5F27"/>
    <w:rsid w:val="008B5F8E"/>
    <w:rsid w:val="008B5FF1"/>
    <w:rsid w:val="008B6059"/>
    <w:rsid w:val="008B698C"/>
    <w:rsid w:val="008B6BB0"/>
    <w:rsid w:val="008B6C94"/>
    <w:rsid w:val="008B6CF9"/>
    <w:rsid w:val="008B6D23"/>
    <w:rsid w:val="008B752A"/>
    <w:rsid w:val="008B788A"/>
    <w:rsid w:val="008B7B28"/>
    <w:rsid w:val="008B7C60"/>
    <w:rsid w:val="008B7D3C"/>
    <w:rsid w:val="008B7E5A"/>
    <w:rsid w:val="008B7EF0"/>
    <w:rsid w:val="008C0359"/>
    <w:rsid w:val="008C0420"/>
    <w:rsid w:val="008C0655"/>
    <w:rsid w:val="008C0901"/>
    <w:rsid w:val="008C0C8F"/>
    <w:rsid w:val="008C0D76"/>
    <w:rsid w:val="008C0DFC"/>
    <w:rsid w:val="008C138C"/>
    <w:rsid w:val="008C15AD"/>
    <w:rsid w:val="008C15D2"/>
    <w:rsid w:val="008C1665"/>
    <w:rsid w:val="008C1F5B"/>
    <w:rsid w:val="008C2125"/>
    <w:rsid w:val="008C27E7"/>
    <w:rsid w:val="008C288D"/>
    <w:rsid w:val="008C2B53"/>
    <w:rsid w:val="008C2CF2"/>
    <w:rsid w:val="008C2D26"/>
    <w:rsid w:val="008C2DBE"/>
    <w:rsid w:val="008C3039"/>
    <w:rsid w:val="008C322E"/>
    <w:rsid w:val="008C3341"/>
    <w:rsid w:val="008C343D"/>
    <w:rsid w:val="008C34F5"/>
    <w:rsid w:val="008C3912"/>
    <w:rsid w:val="008C3B5D"/>
    <w:rsid w:val="008C4100"/>
    <w:rsid w:val="008C427B"/>
    <w:rsid w:val="008C450D"/>
    <w:rsid w:val="008C4AE9"/>
    <w:rsid w:val="008C4CFE"/>
    <w:rsid w:val="008C4D17"/>
    <w:rsid w:val="008C502C"/>
    <w:rsid w:val="008C5033"/>
    <w:rsid w:val="008C51E4"/>
    <w:rsid w:val="008C54CE"/>
    <w:rsid w:val="008C578A"/>
    <w:rsid w:val="008C5C4B"/>
    <w:rsid w:val="008C5CDD"/>
    <w:rsid w:val="008C5D6C"/>
    <w:rsid w:val="008C6124"/>
    <w:rsid w:val="008C6538"/>
    <w:rsid w:val="008C69B6"/>
    <w:rsid w:val="008C6BAE"/>
    <w:rsid w:val="008C6D4A"/>
    <w:rsid w:val="008C6F39"/>
    <w:rsid w:val="008C70E4"/>
    <w:rsid w:val="008C71DF"/>
    <w:rsid w:val="008C7468"/>
    <w:rsid w:val="008C774E"/>
    <w:rsid w:val="008C78EE"/>
    <w:rsid w:val="008C7943"/>
    <w:rsid w:val="008C7AFF"/>
    <w:rsid w:val="008C7DB1"/>
    <w:rsid w:val="008C7DD1"/>
    <w:rsid w:val="008D014D"/>
    <w:rsid w:val="008D0227"/>
    <w:rsid w:val="008D02BD"/>
    <w:rsid w:val="008D0341"/>
    <w:rsid w:val="008D04EA"/>
    <w:rsid w:val="008D0585"/>
    <w:rsid w:val="008D09CC"/>
    <w:rsid w:val="008D118F"/>
    <w:rsid w:val="008D1221"/>
    <w:rsid w:val="008D162B"/>
    <w:rsid w:val="008D1733"/>
    <w:rsid w:val="008D18F0"/>
    <w:rsid w:val="008D1963"/>
    <w:rsid w:val="008D1C61"/>
    <w:rsid w:val="008D1D75"/>
    <w:rsid w:val="008D2023"/>
    <w:rsid w:val="008D20FB"/>
    <w:rsid w:val="008D238F"/>
    <w:rsid w:val="008D2485"/>
    <w:rsid w:val="008D2518"/>
    <w:rsid w:val="008D2823"/>
    <w:rsid w:val="008D2AC9"/>
    <w:rsid w:val="008D3127"/>
    <w:rsid w:val="008D330F"/>
    <w:rsid w:val="008D365A"/>
    <w:rsid w:val="008D373C"/>
    <w:rsid w:val="008D3902"/>
    <w:rsid w:val="008D3A68"/>
    <w:rsid w:val="008D3D16"/>
    <w:rsid w:val="008D3DDF"/>
    <w:rsid w:val="008D3F55"/>
    <w:rsid w:val="008D404D"/>
    <w:rsid w:val="008D422E"/>
    <w:rsid w:val="008D45E2"/>
    <w:rsid w:val="008D45E9"/>
    <w:rsid w:val="008D4683"/>
    <w:rsid w:val="008D4F5A"/>
    <w:rsid w:val="008D4FB2"/>
    <w:rsid w:val="008D5126"/>
    <w:rsid w:val="008D5192"/>
    <w:rsid w:val="008D57C8"/>
    <w:rsid w:val="008D5B48"/>
    <w:rsid w:val="008D5FDD"/>
    <w:rsid w:val="008D615B"/>
    <w:rsid w:val="008D620F"/>
    <w:rsid w:val="008D665E"/>
    <w:rsid w:val="008D67B8"/>
    <w:rsid w:val="008D6A37"/>
    <w:rsid w:val="008D7356"/>
    <w:rsid w:val="008D7530"/>
    <w:rsid w:val="008D7B3F"/>
    <w:rsid w:val="008D7B5E"/>
    <w:rsid w:val="008E0346"/>
    <w:rsid w:val="008E0619"/>
    <w:rsid w:val="008E08DD"/>
    <w:rsid w:val="008E1101"/>
    <w:rsid w:val="008E13FF"/>
    <w:rsid w:val="008E1591"/>
    <w:rsid w:val="008E1657"/>
    <w:rsid w:val="008E16D8"/>
    <w:rsid w:val="008E175F"/>
    <w:rsid w:val="008E1FBA"/>
    <w:rsid w:val="008E20A1"/>
    <w:rsid w:val="008E20E7"/>
    <w:rsid w:val="008E212F"/>
    <w:rsid w:val="008E25D9"/>
    <w:rsid w:val="008E272F"/>
    <w:rsid w:val="008E277D"/>
    <w:rsid w:val="008E2A70"/>
    <w:rsid w:val="008E2B2E"/>
    <w:rsid w:val="008E2D1B"/>
    <w:rsid w:val="008E317F"/>
    <w:rsid w:val="008E3380"/>
    <w:rsid w:val="008E372C"/>
    <w:rsid w:val="008E3BE6"/>
    <w:rsid w:val="008E3E7C"/>
    <w:rsid w:val="008E4020"/>
    <w:rsid w:val="008E425F"/>
    <w:rsid w:val="008E42B5"/>
    <w:rsid w:val="008E42B7"/>
    <w:rsid w:val="008E4309"/>
    <w:rsid w:val="008E49FB"/>
    <w:rsid w:val="008E4B5C"/>
    <w:rsid w:val="008E4BF9"/>
    <w:rsid w:val="008E4C80"/>
    <w:rsid w:val="008E4CEB"/>
    <w:rsid w:val="008E504B"/>
    <w:rsid w:val="008E5517"/>
    <w:rsid w:val="008E55BA"/>
    <w:rsid w:val="008E56AE"/>
    <w:rsid w:val="008E5777"/>
    <w:rsid w:val="008E599C"/>
    <w:rsid w:val="008E5AEF"/>
    <w:rsid w:val="008E5CB9"/>
    <w:rsid w:val="008E5DE9"/>
    <w:rsid w:val="008E5F19"/>
    <w:rsid w:val="008E5FCA"/>
    <w:rsid w:val="008E6256"/>
    <w:rsid w:val="008E62EF"/>
    <w:rsid w:val="008E67F3"/>
    <w:rsid w:val="008E6CFE"/>
    <w:rsid w:val="008E7254"/>
    <w:rsid w:val="008E726F"/>
    <w:rsid w:val="008E750C"/>
    <w:rsid w:val="008E779E"/>
    <w:rsid w:val="008E78B6"/>
    <w:rsid w:val="008E7A2D"/>
    <w:rsid w:val="008E7FAA"/>
    <w:rsid w:val="008F0096"/>
    <w:rsid w:val="008F02DF"/>
    <w:rsid w:val="008F045F"/>
    <w:rsid w:val="008F05E7"/>
    <w:rsid w:val="008F0BC4"/>
    <w:rsid w:val="008F0F8F"/>
    <w:rsid w:val="008F120A"/>
    <w:rsid w:val="008F12A9"/>
    <w:rsid w:val="008F18B0"/>
    <w:rsid w:val="008F1A02"/>
    <w:rsid w:val="008F1A17"/>
    <w:rsid w:val="008F1C8E"/>
    <w:rsid w:val="008F1CCA"/>
    <w:rsid w:val="008F1CCF"/>
    <w:rsid w:val="008F1F2E"/>
    <w:rsid w:val="008F1FE2"/>
    <w:rsid w:val="008F20B2"/>
    <w:rsid w:val="008F2129"/>
    <w:rsid w:val="008F2354"/>
    <w:rsid w:val="008F241B"/>
    <w:rsid w:val="008F248B"/>
    <w:rsid w:val="008F251F"/>
    <w:rsid w:val="008F2612"/>
    <w:rsid w:val="008F2624"/>
    <w:rsid w:val="008F28C0"/>
    <w:rsid w:val="008F308F"/>
    <w:rsid w:val="008F320C"/>
    <w:rsid w:val="008F35C9"/>
    <w:rsid w:val="008F3C85"/>
    <w:rsid w:val="008F40F2"/>
    <w:rsid w:val="008F427A"/>
    <w:rsid w:val="008F42F7"/>
    <w:rsid w:val="008F4521"/>
    <w:rsid w:val="008F4AE1"/>
    <w:rsid w:val="008F4E12"/>
    <w:rsid w:val="008F523E"/>
    <w:rsid w:val="008F535E"/>
    <w:rsid w:val="008F5A11"/>
    <w:rsid w:val="008F5B52"/>
    <w:rsid w:val="008F5DE2"/>
    <w:rsid w:val="008F5ED5"/>
    <w:rsid w:val="008F5FC1"/>
    <w:rsid w:val="008F62B2"/>
    <w:rsid w:val="008F6B23"/>
    <w:rsid w:val="008F71D3"/>
    <w:rsid w:val="008F73FD"/>
    <w:rsid w:val="008F7DDD"/>
    <w:rsid w:val="008F7DE3"/>
    <w:rsid w:val="008F7DFF"/>
    <w:rsid w:val="00900063"/>
    <w:rsid w:val="009001F9"/>
    <w:rsid w:val="0090034A"/>
    <w:rsid w:val="00900487"/>
    <w:rsid w:val="009006D8"/>
    <w:rsid w:val="00900D7A"/>
    <w:rsid w:val="00900ECB"/>
    <w:rsid w:val="0090121F"/>
    <w:rsid w:val="009014A5"/>
    <w:rsid w:val="009018E5"/>
    <w:rsid w:val="009019BF"/>
    <w:rsid w:val="009020A6"/>
    <w:rsid w:val="009030CB"/>
    <w:rsid w:val="00903265"/>
    <w:rsid w:val="00903CFC"/>
    <w:rsid w:val="009043D2"/>
    <w:rsid w:val="00904DBF"/>
    <w:rsid w:val="009051CD"/>
    <w:rsid w:val="0090538D"/>
    <w:rsid w:val="00905BF3"/>
    <w:rsid w:val="00905C77"/>
    <w:rsid w:val="00905D3B"/>
    <w:rsid w:val="00905E55"/>
    <w:rsid w:val="00905FFA"/>
    <w:rsid w:val="00906051"/>
    <w:rsid w:val="00906096"/>
    <w:rsid w:val="009060DE"/>
    <w:rsid w:val="0090613F"/>
    <w:rsid w:val="00906346"/>
    <w:rsid w:val="009064F2"/>
    <w:rsid w:val="00906844"/>
    <w:rsid w:val="00906C5A"/>
    <w:rsid w:val="0090722E"/>
    <w:rsid w:val="00907253"/>
    <w:rsid w:val="009078C8"/>
    <w:rsid w:val="00907C98"/>
    <w:rsid w:val="00907DE1"/>
    <w:rsid w:val="00910123"/>
    <w:rsid w:val="009103B5"/>
    <w:rsid w:val="00910462"/>
    <w:rsid w:val="009106EC"/>
    <w:rsid w:val="00910CC8"/>
    <w:rsid w:val="00910DC5"/>
    <w:rsid w:val="00910EE5"/>
    <w:rsid w:val="00910F43"/>
    <w:rsid w:val="0091132D"/>
    <w:rsid w:val="0091135B"/>
    <w:rsid w:val="0091138C"/>
    <w:rsid w:val="00911558"/>
    <w:rsid w:val="00911DF2"/>
    <w:rsid w:val="00911E12"/>
    <w:rsid w:val="00912212"/>
    <w:rsid w:val="00912273"/>
    <w:rsid w:val="00912427"/>
    <w:rsid w:val="009129B9"/>
    <w:rsid w:val="00912C50"/>
    <w:rsid w:val="00912D00"/>
    <w:rsid w:val="00912EFD"/>
    <w:rsid w:val="009130AE"/>
    <w:rsid w:val="00913104"/>
    <w:rsid w:val="0091310A"/>
    <w:rsid w:val="009131FB"/>
    <w:rsid w:val="009132C3"/>
    <w:rsid w:val="009133BD"/>
    <w:rsid w:val="0091370C"/>
    <w:rsid w:val="009138E2"/>
    <w:rsid w:val="0091391C"/>
    <w:rsid w:val="00913B5E"/>
    <w:rsid w:val="00913C0A"/>
    <w:rsid w:val="00913C50"/>
    <w:rsid w:val="00913D5F"/>
    <w:rsid w:val="00914037"/>
    <w:rsid w:val="00914453"/>
    <w:rsid w:val="00914495"/>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64A"/>
    <w:rsid w:val="0091670A"/>
    <w:rsid w:val="00916C0F"/>
    <w:rsid w:val="00916C83"/>
    <w:rsid w:val="00916E43"/>
    <w:rsid w:val="00916FC9"/>
    <w:rsid w:val="00916FDE"/>
    <w:rsid w:val="009173C8"/>
    <w:rsid w:val="00917668"/>
    <w:rsid w:val="00917723"/>
    <w:rsid w:val="009178B4"/>
    <w:rsid w:val="00917A8A"/>
    <w:rsid w:val="00917AF6"/>
    <w:rsid w:val="00917DA7"/>
    <w:rsid w:val="00917ED5"/>
    <w:rsid w:val="009201F8"/>
    <w:rsid w:val="00921217"/>
    <w:rsid w:val="009213AE"/>
    <w:rsid w:val="009213B9"/>
    <w:rsid w:val="00921802"/>
    <w:rsid w:val="0092189D"/>
    <w:rsid w:val="00921A66"/>
    <w:rsid w:val="00922132"/>
    <w:rsid w:val="009226C7"/>
    <w:rsid w:val="0092296C"/>
    <w:rsid w:val="00922AB4"/>
    <w:rsid w:val="00922BE5"/>
    <w:rsid w:val="0092310B"/>
    <w:rsid w:val="00923166"/>
    <w:rsid w:val="00923551"/>
    <w:rsid w:val="00923600"/>
    <w:rsid w:val="00923A50"/>
    <w:rsid w:val="00923BA0"/>
    <w:rsid w:val="00923DAA"/>
    <w:rsid w:val="00923E41"/>
    <w:rsid w:val="009246C6"/>
    <w:rsid w:val="00924CB8"/>
    <w:rsid w:val="00925032"/>
    <w:rsid w:val="00925330"/>
    <w:rsid w:val="0092561C"/>
    <w:rsid w:val="009257D5"/>
    <w:rsid w:val="00925951"/>
    <w:rsid w:val="00925B86"/>
    <w:rsid w:val="009262CF"/>
    <w:rsid w:val="00926437"/>
    <w:rsid w:val="00926C16"/>
    <w:rsid w:val="00926C55"/>
    <w:rsid w:val="00926D80"/>
    <w:rsid w:val="00926E18"/>
    <w:rsid w:val="00927046"/>
    <w:rsid w:val="009270A0"/>
    <w:rsid w:val="00927866"/>
    <w:rsid w:val="0092794F"/>
    <w:rsid w:val="00927C4C"/>
    <w:rsid w:val="00927F84"/>
    <w:rsid w:val="00930B1F"/>
    <w:rsid w:val="00930C04"/>
    <w:rsid w:val="00930D97"/>
    <w:rsid w:val="00930E80"/>
    <w:rsid w:val="00931DA9"/>
    <w:rsid w:val="00931E17"/>
    <w:rsid w:val="00932AEB"/>
    <w:rsid w:val="00932E09"/>
    <w:rsid w:val="00932FD6"/>
    <w:rsid w:val="00933147"/>
    <w:rsid w:val="009331D0"/>
    <w:rsid w:val="00933395"/>
    <w:rsid w:val="0093370C"/>
    <w:rsid w:val="00933BAE"/>
    <w:rsid w:val="00933C5E"/>
    <w:rsid w:val="00933D05"/>
    <w:rsid w:val="00933D13"/>
    <w:rsid w:val="0093434F"/>
    <w:rsid w:val="009345B1"/>
    <w:rsid w:val="00934769"/>
    <w:rsid w:val="00934878"/>
    <w:rsid w:val="0093488E"/>
    <w:rsid w:val="00934948"/>
    <w:rsid w:val="00934A5A"/>
    <w:rsid w:val="00934A9C"/>
    <w:rsid w:val="00935001"/>
    <w:rsid w:val="0093507A"/>
    <w:rsid w:val="00935455"/>
    <w:rsid w:val="0093552C"/>
    <w:rsid w:val="00935860"/>
    <w:rsid w:val="00935E5E"/>
    <w:rsid w:val="00935F35"/>
    <w:rsid w:val="00936119"/>
    <w:rsid w:val="009367EA"/>
    <w:rsid w:val="009369F0"/>
    <w:rsid w:val="00936B1E"/>
    <w:rsid w:val="00936C54"/>
    <w:rsid w:val="00936F5C"/>
    <w:rsid w:val="0093712C"/>
    <w:rsid w:val="00937856"/>
    <w:rsid w:val="009378AC"/>
    <w:rsid w:val="00937E19"/>
    <w:rsid w:val="009403C5"/>
    <w:rsid w:val="009404AA"/>
    <w:rsid w:val="00940958"/>
    <w:rsid w:val="00940A5B"/>
    <w:rsid w:val="00940C1A"/>
    <w:rsid w:val="00941961"/>
    <w:rsid w:val="00941A47"/>
    <w:rsid w:val="00941BE1"/>
    <w:rsid w:val="00941E58"/>
    <w:rsid w:val="00942634"/>
    <w:rsid w:val="00942687"/>
    <w:rsid w:val="00942D96"/>
    <w:rsid w:val="00943887"/>
    <w:rsid w:val="00943BD6"/>
    <w:rsid w:val="00944026"/>
    <w:rsid w:val="0094419C"/>
    <w:rsid w:val="00944295"/>
    <w:rsid w:val="00944423"/>
    <w:rsid w:val="009446C4"/>
    <w:rsid w:val="00944727"/>
    <w:rsid w:val="00944817"/>
    <w:rsid w:val="00944A6D"/>
    <w:rsid w:val="00944AC1"/>
    <w:rsid w:val="00944AC3"/>
    <w:rsid w:val="00944D8B"/>
    <w:rsid w:val="00944EB8"/>
    <w:rsid w:val="0094543D"/>
    <w:rsid w:val="009456BE"/>
    <w:rsid w:val="00945A45"/>
    <w:rsid w:val="00945C70"/>
    <w:rsid w:val="00945D9B"/>
    <w:rsid w:val="009462F9"/>
    <w:rsid w:val="00946546"/>
    <w:rsid w:val="00946E9A"/>
    <w:rsid w:val="00947110"/>
    <w:rsid w:val="00947296"/>
    <w:rsid w:val="009472BF"/>
    <w:rsid w:val="009472EC"/>
    <w:rsid w:val="0094741D"/>
    <w:rsid w:val="009478D3"/>
    <w:rsid w:val="00947982"/>
    <w:rsid w:val="00947AB8"/>
    <w:rsid w:val="00947BEE"/>
    <w:rsid w:val="00947C79"/>
    <w:rsid w:val="00947DDF"/>
    <w:rsid w:val="00950441"/>
    <w:rsid w:val="009504C5"/>
    <w:rsid w:val="00950E8F"/>
    <w:rsid w:val="0095107B"/>
    <w:rsid w:val="009512DD"/>
    <w:rsid w:val="00951879"/>
    <w:rsid w:val="00951952"/>
    <w:rsid w:val="00951A89"/>
    <w:rsid w:val="00951A96"/>
    <w:rsid w:val="00951FC3"/>
    <w:rsid w:val="0095204C"/>
    <w:rsid w:val="009520E1"/>
    <w:rsid w:val="0095234D"/>
    <w:rsid w:val="00952379"/>
    <w:rsid w:val="009525E2"/>
    <w:rsid w:val="009526DD"/>
    <w:rsid w:val="00952AF8"/>
    <w:rsid w:val="00952C40"/>
    <w:rsid w:val="00952CC3"/>
    <w:rsid w:val="00953433"/>
    <w:rsid w:val="00953692"/>
    <w:rsid w:val="00953913"/>
    <w:rsid w:val="0095393E"/>
    <w:rsid w:val="0095411B"/>
    <w:rsid w:val="0095432D"/>
    <w:rsid w:val="009543A8"/>
    <w:rsid w:val="0095453F"/>
    <w:rsid w:val="00954C88"/>
    <w:rsid w:val="00954D19"/>
    <w:rsid w:val="00954F42"/>
    <w:rsid w:val="00954F97"/>
    <w:rsid w:val="0095502D"/>
    <w:rsid w:val="009550CA"/>
    <w:rsid w:val="00955251"/>
    <w:rsid w:val="009553DA"/>
    <w:rsid w:val="00955ABA"/>
    <w:rsid w:val="00955F20"/>
    <w:rsid w:val="00955FA1"/>
    <w:rsid w:val="00956103"/>
    <w:rsid w:val="00956374"/>
    <w:rsid w:val="00956763"/>
    <w:rsid w:val="00956B63"/>
    <w:rsid w:val="00956CC5"/>
    <w:rsid w:val="00957126"/>
    <w:rsid w:val="00957391"/>
    <w:rsid w:val="009573CF"/>
    <w:rsid w:val="00957621"/>
    <w:rsid w:val="009579D3"/>
    <w:rsid w:val="00960091"/>
    <w:rsid w:val="009600E8"/>
    <w:rsid w:val="009601CB"/>
    <w:rsid w:val="0096037E"/>
    <w:rsid w:val="00960884"/>
    <w:rsid w:val="009608CA"/>
    <w:rsid w:val="00960EE2"/>
    <w:rsid w:val="00960F6A"/>
    <w:rsid w:val="009610B5"/>
    <w:rsid w:val="009615BE"/>
    <w:rsid w:val="009618B7"/>
    <w:rsid w:val="00961A9A"/>
    <w:rsid w:val="00961B7E"/>
    <w:rsid w:val="00961F02"/>
    <w:rsid w:val="00962193"/>
    <w:rsid w:val="009623E0"/>
    <w:rsid w:val="0096305B"/>
    <w:rsid w:val="009630DB"/>
    <w:rsid w:val="009631D0"/>
    <w:rsid w:val="009635B8"/>
    <w:rsid w:val="00963A59"/>
    <w:rsid w:val="00963DDA"/>
    <w:rsid w:val="009640D2"/>
    <w:rsid w:val="009642E3"/>
    <w:rsid w:val="00964556"/>
    <w:rsid w:val="00964824"/>
    <w:rsid w:val="00964B2E"/>
    <w:rsid w:val="00965056"/>
    <w:rsid w:val="009650BC"/>
    <w:rsid w:val="0096556A"/>
    <w:rsid w:val="0096571D"/>
    <w:rsid w:val="00965AC7"/>
    <w:rsid w:val="00965FF4"/>
    <w:rsid w:val="0096645C"/>
    <w:rsid w:val="00966627"/>
    <w:rsid w:val="009669C4"/>
    <w:rsid w:val="00966AF8"/>
    <w:rsid w:val="00966C06"/>
    <w:rsid w:val="00967238"/>
    <w:rsid w:val="009676AB"/>
    <w:rsid w:val="00967811"/>
    <w:rsid w:val="00967912"/>
    <w:rsid w:val="00967D22"/>
    <w:rsid w:val="00970030"/>
    <w:rsid w:val="009704F1"/>
    <w:rsid w:val="00970545"/>
    <w:rsid w:val="009705E0"/>
    <w:rsid w:val="00970613"/>
    <w:rsid w:val="009706BF"/>
    <w:rsid w:val="00970889"/>
    <w:rsid w:val="00970915"/>
    <w:rsid w:val="009709D2"/>
    <w:rsid w:val="00970BBE"/>
    <w:rsid w:val="00971123"/>
    <w:rsid w:val="009711B9"/>
    <w:rsid w:val="009715D4"/>
    <w:rsid w:val="0097177C"/>
    <w:rsid w:val="009717E8"/>
    <w:rsid w:val="009719D1"/>
    <w:rsid w:val="00971E39"/>
    <w:rsid w:val="00971F16"/>
    <w:rsid w:val="0097256E"/>
    <w:rsid w:val="009729BD"/>
    <w:rsid w:val="00972F9C"/>
    <w:rsid w:val="00973368"/>
    <w:rsid w:val="00973836"/>
    <w:rsid w:val="00973AB1"/>
    <w:rsid w:val="009741F1"/>
    <w:rsid w:val="00974264"/>
    <w:rsid w:val="009745A2"/>
    <w:rsid w:val="009746C0"/>
    <w:rsid w:val="00974E2B"/>
    <w:rsid w:val="00974F5B"/>
    <w:rsid w:val="0097524E"/>
    <w:rsid w:val="009755AE"/>
    <w:rsid w:val="00975797"/>
    <w:rsid w:val="00975982"/>
    <w:rsid w:val="00975A04"/>
    <w:rsid w:val="00975BA8"/>
    <w:rsid w:val="00975DD1"/>
    <w:rsid w:val="00976314"/>
    <w:rsid w:val="00976704"/>
    <w:rsid w:val="00976A0E"/>
    <w:rsid w:val="00976AEE"/>
    <w:rsid w:val="00976B3D"/>
    <w:rsid w:val="0097792F"/>
    <w:rsid w:val="00977E73"/>
    <w:rsid w:val="00977EA4"/>
    <w:rsid w:val="00977ED0"/>
    <w:rsid w:val="009800A0"/>
    <w:rsid w:val="009800F0"/>
    <w:rsid w:val="0098013A"/>
    <w:rsid w:val="00980789"/>
    <w:rsid w:val="00980845"/>
    <w:rsid w:val="00980B09"/>
    <w:rsid w:val="00980DC5"/>
    <w:rsid w:val="00980FEB"/>
    <w:rsid w:val="009810DC"/>
    <w:rsid w:val="00981741"/>
    <w:rsid w:val="0098195C"/>
    <w:rsid w:val="00981991"/>
    <w:rsid w:val="0098199C"/>
    <w:rsid w:val="009819D9"/>
    <w:rsid w:val="009820EA"/>
    <w:rsid w:val="0098233C"/>
    <w:rsid w:val="00982896"/>
    <w:rsid w:val="00982C59"/>
    <w:rsid w:val="00983108"/>
    <w:rsid w:val="0098356F"/>
    <w:rsid w:val="00983625"/>
    <w:rsid w:val="00983952"/>
    <w:rsid w:val="00983A2F"/>
    <w:rsid w:val="00983B29"/>
    <w:rsid w:val="00983D24"/>
    <w:rsid w:val="0098463C"/>
    <w:rsid w:val="00984C0C"/>
    <w:rsid w:val="00984DF5"/>
    <w:rsid w:val="009854BB"/>
    <w:rsid w:val="0098591A"/>
    <w:rsid w:val="00985B8F"/>
    <w:rsid w:val="00985CF5"/>
    <w:rsid w:val="00985DD2"/>
    <w:rsid w:val="009863AA"/>
    <w:rsid w:val="009864E2"/>
    <w:rsid w:val="0098660D"/>
    <w:rsid w:val="00986698"/>
    <w:rsid w:val="00986850"/>
    <w:rsid w:val="00986CE7"/>
    <w:rsid w:val="00986DA7"/>
    <w:rsid w:val="00986EDE"/>
    <w:rsid w:val="0098722D"/>
    <w:rsid w:val="009875D6"/>
    <w:rsid w:val="00987615"/>
    <w:rsid w:val="0098774B"/>
    <w:rsid w:val="00987B68"/>
    <w:rsid w:val="00990046"/>
    <w:rsid w:val="009900AE"/>
    <w:rsid w:val="00990194"/>
    <w:rsid w:val="009901AA"/>
    <w:rsid w:val="00990242"/>
    <w:rsid w:val="009906AE"/>
    <w:rsid w:val="0099078F"/>
    <w:rsid w:val="0099083E"/>
    <w:rsid w:val="00990CF6"/>
    <w:rsid w:val="009911BA"/>
    <w:rsid w:val="00991579"/>
    <w:rsid w:val="00991652"/>
    <w:rsid w:val="00991746"/>
    <w:rsid w:val="00991832"/>
    <w:rsid w:val="00991A34"/>
    <w:rsid w:val="00991D51"/>
    <w:rsid w:val="00991D91"/>
    <w:rsid w:val="00991ED7"/>
    <w:rsid w:val="00991FED"/>
    <w:rsid w:val="009920F3"/>
    <w:rsid w:val="009921B5"/>
    <w:rsid w:val="00992647"/>
    <w:rsid w:val="00992713"/>
    <w:rsid w:val="00993048"/>
    <w:rsid w:val="00993092"/>
    <w:rsid w:val="009933EC"/>
    <w:rsid w:val="009938AB"/>
    <w:rsid w:val="0099391D"/>
    <w:rsid w:val="00993AF1"/>
    <w:rsid w:val="00993D27"/>
    <w:rsid w:val="00993F1C"/>
    <w:rsid w:val="00994283"/>
    <w:rsid w:val="009945FE"/>
    <w:rsid w:val="00994712"/>
    <w:rsid w:val="009949EE"/>
    <w:rsid w:val="00994BB9"/>
    <w:rsid w:val="00994E5C"/>
    <w:rsid w:val="00995329"/>
    <w:rsid w:val="009954BB"/>
    <w:rsid w:val="00995C01"/>
    <w:rsid w:val="00995C87"/>
    <w:rsid w:val="009961DC"/>
    <w:rsid w:val="00996510"/>
    <w:rsid w:val="00996939"/>
    <w:rsid w:val="00996BAE"/>
    <w:rsid w:val="00996D21"/>
    <w:rsid w:val="00996FF9"/>
    <w:rsid w:val="00997A13"/>
    <w:rsid w:val="00997B65"/>
    <w:rsid w:val="00997D86"/>
    <w:rsid w:val="009A0250"/>
    <w:rsid w:val="009A0353"/>
    <w:rsid w:val="009A0919"/>
    <w:rsid w:val="009A09B5"/>
    <w:rsid w:val="009A0B7D"/>
    <w:rsid w:val="009A0F66"/>
    <w:rsid w:val="009A118A"/>
    <w:rsid w:val="009A1193"/>
    <w:rsid w:val="009A12D9"/>
    <w:rsid w:val="009A15DE"/>
    <w:rsid w:val="009A171D"/>
    <w:rsid w:val="009A1753"/>
    <w:rsid w:val="009A213F"/>
    <w:rsid w:val="009A21D7"/>
    <w:rsid w:val="009A225D"/>
    <w:rsid w:val="009A244E"/>
    <w:rsid w:val="009A25AA"/>
    <w:rsid w:val="009A27C4"/>
    <w:rsid w:val="009A2D3C"/>
    <w:rsid w:val="009A3018"/>
    <w:rsid w:val="009A36D8"/>
    <w:rsid w:val="009A3A8F"/>
    <w:rsid w:val="009A3B4C"/>
    <w:rsid w:val="009A3C5E"/>
    <w:rsid w:val="009A3CC9"/>
    <w:rsid w:val="009A3D16"/>
    <w:rsid w:val="009A3E52"/>
    <w:rsid w:val="009A4158"/>
    <w:rsid w:val="009A44BC"/>
    <w:rsid w:val="009A4540"/>
    <w:rsid w:val="009A4D6A"/>
    <w:rsid w:val="009A4E61"/>
    <w:rsid w:val="009A4F08"/>
    <w:rsid w:val="009A594E"/>
    <w:rsid w:val="009A5B32"/>
    <w:rsid w:val="009A5B50"/>
    <w:rsid w:val="009A60CA"/>
    <w:rsid w:val="009A6675"/>
    <w:rsid w:val="009A683A"/>
    <w:rsid w:val="009A69A8"/>
    <w:rsid w:val="009A6E82"/>
    <w:rsid w:val="009A6F72"/>
    <w:rsid w:val="009A6F7F"/>
    <w:rsid w:val="009A739E"/>
    <w:rsid w:val="009A744F"/>
    <w:rsid w:val="009A78E5"/>
    <w:rsid w:val="009A7A47"/>
    <w:rsid w:val="009A7DA5"/>
    <w:rsid w:val="009A7DF9"/>
    <w:rsid w:val="009B0036"/>
    <w:rsid w:val="009B00AF"/>
    <w:rsid w:val="009B0344"/>
    <w:rsid w:val="009B07C1"/>
    <w:rsid w:val="009B0A52"/>
    <w:rsid w:val="009B0F13"/>
    <w:rsid w:val="009B1752"/>
    <w:rsid w:val="009B1968"/>
    <w:rsid w:val="009B1D26"/>
    <w:rsid w:val="009B1EE1"/>
    <w:rsid w:val="009B2277"/>
    <w:rsid w:val="009B23D7"/>
    <w:rsid w:val="009B267A"/>
    <w:rsid w:val="009B2BFC"/>
    <w:rsid w:val="009B3290"/>
    <w:rsid w:val="009B329E"/>
    <w:rsid w:val="009B3B67"/>
    <w:rsid w:val="009B3E40"/>
    <w:rsid w:val="009B4182"/>
    <w:rsid w:val="009B42D4"/>
    <w:rsid w:val="009B4475"/>
    <w:rsid w:val="009B4997"/>
    <w:rsid w:val="009B4AAD"/>
    <w:rsid w:val="009B4BFD"/>
    <w:rsid w:val="009B4F32"/>
    <w:rsid w:val="009B50FC"/>
    <w:rsid w:val="009B52AB"/>
    <w:rsid w:val="009B52E5"/>
    <w:rsid w:val="009B55FD"/>
    <w:rsid w:val="009B5726"/>
    <w:rsid w:val="009B5AB9"/>
    <w:rsid w:val="009B5DA5"/>
    <w:rsid w:val="009B5DD0"/>
    <w:rsid w:val="009B5EF7"/>
    <w:rsid w:val="009B6039"/>
    <w:rsid w:val="009B6223"/>
    <w:rsid w:val="009B6938"/>
    <w:rsid w:val="009B6C3F"/>
    <w:rsid w:val="009B7225"/>
    <w:rsid w:val="009B72D6"/>
    <w:rsid w:val="009B763A"/>
    <w:rsid w:val="009B7808"/>
    <w:rsid w:val="009B7B3A"/>
    <w:rsid w:val="009C0175"/>
    <w:rsid w:val="009C02DC"/>
    <w:rsid w:val="009C04EC"/>
    <w:rsid w:val="009C0749"/>
    <w:rsid w:val="009C0CCE"/>
    <w:rsid w:val="009C0EF2"/>
    <w:rsid w:val="009C1024"/>
    <w:rsid w:val="009C118A"/>
    <w:rsid w:val="009C14DF"/>
    <w:rsid w:val="009C14ED"/>
    <w:rsid w:val="009C1548"/>
    <w:rsid w:val="009C1883"/>
    <w:rsid w:val="009C1B1A"/>
    <w:rsid w:val="009C1FB3"/>
    <w:rsid w:val="009C251A"/>
    <w:rsid w:val="009C252F"/>
    <w:rsid w:val="009C256A"/>
    <w:rsid w:val="009C2F3E"/>
    <w:rsid w:val="009C309D"/>
    <w:rsid w:val="009C33A3"/>
    <w:rsid w:val="009C3475"/>
    <w:rsid w:val="009C34C7"/>
    <w:rsid w:val="009C373D"/>
    <w:rsid w:val="009C3998"/>
    <w:rsid w:val="009C3B13"/>
    <w:rsid w:val="009C3BA6"/>
    <w:rsid w:val="009C3D5D"/>
    <w:rsid w:val="009C3DFD"/>
    <w:rsid w:val="009C4672"/>
    <w:rsid w:val="009C46C8"/>
    <w:rsid w:val="009C4711"/>
    <w:rsid w:val="009C4EF2"/>
    <w:rsid w:val="009C50CF"/>
    <w:rsid w:val="009C52B6"/>
    <w:rsid w:val="009C5C65"/>
    <w:rsid w:val="009C6454"/>
    <w:rsid w:val="009C6495"/>
    <w:rsid w:val="009C6832"/>
    <w:rsid w:val="009C6DA6"/>
    <w:rsid w:val="009C715C"/>
    <w:rsid w:val="009C75FA"/>
    <w:rsid w:val="009C75FD"/>
    <w:rsid w:val="009C7814"/>
    <w:rsid w:val="009C7C0C"/>
    <w:rsid w:val="009D01BC"/>
    <w:rsid w:val="009D01BF"/>
    <w:rsid w:val="009D03B5"/>
    <w:rsid w:val="009D06BF"/>
    <w:rsid w:val="009D0825"/>
    <w:rsid w:val="009D0A7E"/>
    <w:rsid w:val="009D0C72"/>
    <w:rsid w:val="009D1070"/>
    <w:rsid w:val="009D1370"/>
    <w:rsid w:val="009D13B5"/>
    <w:rsid w:val="009D1689"/>
    <w:rsid w:val="009D1C87"/>
    <w:rsid w:val="009D2128"/>
    <w:rsid w:val="009D2148"/>
    <w:rsid w:val="009D28C7"/>
    <w:rsid w:val="009D2B8A"/>
    <w:rsid w:val="009D2B93"/>
    <w:rsid w:val="009D2FAA"/>
    <w:rsid w:val="009D35BE"/>
    <w:rsid w:val="009D374B"/>
    <w:rsid w:val="009D3A32"/>
    <w:rsid w:val="009D3B5B"/>
    <w:rsid w:val="009D440C"/>
    <w:rsid w:val="009D47F6"/>
    <w:rsid w:val="009D4C8D"/>
    <w:rsid w:val="009D54E1"/>
    <w:rsid w:val="009D55F0"/>
    <w:rsid w:val="009D596D"/>
    <w:rsid w:val="009D5BE4"/>
    <w:rsid w:val="009D5C27"/>
    <w:rsid w:val="009D5D0A"/>
    <w:rsid w:val="009D6229"/>
    <w:rsid w:val="009D64D9"/>
    <w:rsid w:val="009D6E71"/>
    <w:rsid w:val="009D706A"/>
    <w:rsid w:val="009D77F2"/>
    <w:rsid w:val="009D77F7"/>
    <w:rsid w:val="009D7A65"/>
    <w:rsid w:val="009D7CCB"/>
    <w:rsid w:val="009E038B"/>
    <w:rsid w:val="009E03DB"/>
    <w:rsid w:val="009E0450"/>
    <w:rsid w:val="009E0466"/>
    <w:rsid w:val="009E0498"/>
    <w:rsid w:val="009E064D"/>
    <w:rsid w:val="009E085F"/>
    <w:rsid w:val="009E09DB"/>
    <w:rsid w:val="009E0D5B"/>
    <w:rsid w:val="009E1166"/>
    <w:rsid w:val="009E1672"/>
    <w:rsid w:val="009E1977"/>
    <w:rsid w:val="009E1B4A"/>
    <w:rsid w:val="009E1BE4"/>
    <w:rsid w:val="009E3340"/>
    <w:rsid w:val="009E3CF7"/>
    <w:rsid w:val="009E4583"/>
    <w:rsid w:val="009E47A1"/>
    <w:rsid w:val="009E4BDA"/>
    <w:rsid w:val="009E4FDD"/>
    <w:rsid w:val="009E508D"/>
    <w:rsid w:val="009E5B4C"/>
    <w:rsid w:val="009E6092"/>
    <w:rsid w:val="009E6135"/>
    <w:rsid w:val="009E63CB"/>
    <w:rsid w:val="009E651C"/>
    <w:rsid w:val="009E6625"/>
    <w:rsid w:val="009E6CD4"/>
    <w:rsid w:val="009E6E4E"/>
    <w:rsid w:val="009E6E66"/>
    <w:rsid w:val="009E71B1"/>
    <w:rsid w:val="009E73A3"/>
    <w:rsid w:val="009E742A"/>
    <w:rsid w:val="009E781E"/>
    <w:rsid w:val="009E7870"/>
    <w:rsid w:val="009E7E8F"/>
    <w:rsid w:val="009F0043"/>
    <w:rsid w:val="009F0ED8"/>
    <w:rsid w:val="009F0F70"/>
    <w:rsid w:val="009F1163"/>
    <w:rsid w:val="009F131A"/>
    <w:rsid w:val="009F1A45"/>
    <w:rsid w:val="009F21C4"/>
    <w:rsid w:val="009F227D"/>
    <w:rsid w:val="009F299A"/>
    <w:rsid w:val="009F2E61"/>
    <w:rsid w:val="009F33F5"/>
    <w:rsid w:val="009F343F"/>
    <w:rsid w:val="009F3533"/>
    <w:rsid w:val="009F3758"/>
    <w:rsid w:val="009F3C2F"/>
    <w:rsid w:val="009F3CDD"/>
    <w:rsid w:val="009F3DBC"/>
    <w:rsid w:val="009F3DC9"/>
    <w:rsid w:val="009F470E"/>
    <w:rsid w:val="009F4849"/>
    <w:rsid w:val="009F491C"/>
    <w:rsid w:val="009F493A"/>
    <w:rsid w:val="009F4CEB"/>
    <w:rsid w:val="009F5064"/>
    <w:rsid w:val="009F536C"/>
    <w:rsid w:val="009F5608"/>
    <w:rsid w:val="009F5A4C"/>
    <w:rsid w:val="009F5BAC"/>
    <w:rsid w:val="009F61EC"/>
    <w:rsid w:val="009F62E3"/>
    <w:rsid w:val="009F640A"/>
    <w:rsid w:val="009F6D69"/>
    <w:rsid w:val="009F6F4E"/>
    <w:rsid w:val="009F722C"/>
    <w:rsid w:val="009F7341"/>
    <w:rsid w:val="009F7452"/>
    <w:rsid w:val="009F746F"/>
    <w:rsid w:val="009F78AA"/>
    <w:rsid w:val="009F7FD6"/>
    <w:rsid w:val="00A00129"/>
    <w:rsid w:val="00A003E5"/>
    <w:rsid w:val="00A0049D"/>
    <w:rsid w:val="00A00F94"/>
    <w:rsid w:val="00A010F9"/>
    <w:rsid w:val="00A010FD"/>
    <w:rsid w:val="00A01436"/>
    <w:rsid w:val="00A01AE3"/>
    <w:rsid w:val="00A021E7"/>
    <w:rsid w:val="00A02821"/>
    <w:rsid w:val="00A02843"/>
    <w:rsid w:val="00A02A10"/>
    <w:rsid w:val="00A02CC9"/>
    <w:rsid w:val="00A03395"/>
    <w:rsid w:val="00A03583"/>
    <w:rsid w:val="00A038C3"/>
    <w:rsid w:val="00A045EA"/>
    <w:rsid w:val="00A0480B"/>
    <w:rsid w:val="00A0485E"/>
    <w:rsid w:val="00A04CFE"/>
    <w:rsid w:val="00A05155"/>
    <w:rsid w:val="00A05331"/>
    <w:rsid w:val="00A05450"/>
    <w:rsid w:val="00A05504"/>
    <w:rsid w:val="00A055AD"/>
    <w:rsid w:val="00A05D75"/>
    <w:rsid w:val="00A05FDC"/>
    <w:rsid w:val="00A0600D"/>
    <w:rsid w:val="00A0647E"/>
    <w:rsid w:val="00A06538"/>
    <w:rsid w:val="00A065D7"/>
    <w:rsid w:val="00A066D9"/>
    <w:rsid w:val="00A06964"/>
    <w:rsid w:val="00A06D91"/>
    <w:rsid w:val="00A06ECF"/>
    <w:rsid w:val="00A07748"/>
    <w:rsid w:val="00A078AC"/>
    <w:rsid w:val="00A07B2B"/>
    <w:rsid w:val="00A07F01"/>
    <w:rsid w:val="00A10537"/>
    <w:rsid w:val="00A10756"/>
    <w:rsid w:val="00A10CA5"/>
    <w:rsid w:val="00A10D22"/>
    <w:rsid w:val="00A10D24"/>
    <w:rsid w:val="00A10D95"/>
    <w:rsid w:val="00A110DF"/>
    <w:rsid w:val="00A11345"/>
    <w:rsid w:val="00A11C6C"/>
    <w:rsid w:val="00A11CC5"/>
    <w:rsid w:val="00A120D7"/>
    <w:rsid w:val="00A122D5"/>
    <w:rsid w:val="00A1291F"/>
    <w:rsid w:val="00A12AD4"/>
    <w:rsid w:val="00A13181"/>
    <w:rsid w:val="00A1319B"/>
    <w:rsid w:val="00A13A36"/>
    <w:rsid w:val="00A13E5A"/>
    <w:rsid w:val="00A14274"/>
    <w:rsid w:val="00A1427C"/>
    <w:rsid w:val="00A143AC"/>
    <w:rsid w:val="00A14A93"/>
    <w:rsid w:val="00A15032"/>
    <w:rsid w:val="00A1535F"/>
    <w:rsid w:val="00A1564E"/>
    <w:rsid w:val="00A15B87"/>
    <w:rsid w:val="00A15CC6"/>
    <w:rsid w:val="00A1618E"/>
    <w:rsid w:val="00A16280"/>
    <w:rsid w:val="00A16885"/>
    <w:rsid w:val="00A16C2A"/>
    <w:rsid w:val="00A17111"/>
    <w:rsid w:val="00A17739"/>
    <w:rsid w:val="00A17D0A"/>
    <w:rsid w:val="00A17E1B"/>
    <w:rsid w:val="00A17F27"/>
    <w:rsid w:val="00A20068"/>
    <w:rsid w:val="00A20372"/>
    <w:rsid w:val="00A2041D"/>
    <w:rsid w:val="00A206B9"/>
    <w:rsid w:val="00A20AA1"/>
    <w:rsid w:val="00A20D1B"/>
    <w:rsid w:val="00A20D46"/>
    <w:rsid w:val="00A20F3B"/>
    <w:rsid w:val="00A21358"/>
    <w:rsid w:val="00A21A21"/>
    <w:rsid w:val="00A21B57"/>
    <w:rsid w:val="00A21BE3"/>
    <w:rsid w:val="00A21D0B"/>
    <w:rsid w:val="00A21E60"/>
    <w:rsid w:val="00A2253D"/>
    <w:rsid w:val="00A227F8"/>
    <w:rsid w:val="00A229ED"/>
    <w:rsid w:val="00A22F00"/>
    <w:rsid w:val="00A2331B"/>
    <w:rsid w:val="00A23672"/>
    <w:rsid w:val="00A2385D"/>
    <w:rsid w:val="00A23A9B"/>
    <w:rsid w:val="00A23AE0"/>
    <w:rsid w:val="00A23F7D"/>
    <w:rsid w:val="00A25316"/>
    <w:rsid w:val="00A25565"/>
    <w:rsid w:val="00A2558E"/>
    <w:rsid w:val="00A262D0"/>
    <w:rsid w:val="00A26563"/>
    <w:rsid w:val="00A26C07"/>
    <w:rsid w:val="00A26DEC"/>
    <w:rsid w:val="00A26FBA"/>
    <w:rsid w:val="00A27767"/>
    <w:rsid w:val="00A279B3"/>
    <w:rsid w:val="00A27AF0"/>
    <w:rsid w:val="00A27C38"/>
    <w:rsid w:val="00A27FCF"/>
    <w:rsid w:val="00A3009A"/>
    <w:rsid w:val="00A30ABD"/>
    <w:rsid w:val="00A30CBE"/>
    <w:rsid w:val="00A30D5D"/>
    <w:rsid w:val="00A313C5"/>
    <w:rsid w:val="00A314A0"/>
    <w:rsid w:val="00A31B1A"/>
    <w:rsid w:val="00A31D1D"/>
    <w:rsid w:val="00A31D5A"/>
    <w:rsid w:val="00A31E30"/>
    <w:rsid w:val="00A3256E"/>
    <w:rsid w:val="00A32939"/>
    <w:rsid w:val="00A32D63"/>
    <w:rsid w:val="00A32EAC"/>
    <w:rsid w:val="00A33106"/>
    <w:rsid w:val="00A334E5"/>
    <w:rsid w:val="00A33830"/>
    <w:rsid w:val="00A33998"/>
    <w:rsid w:val="00A33EB6"/>
    <w:rsid w:val="00A33EC3"/>
    <w:rsid w:val="00A344F7"/>
    <w:rsid w:val="00A345EF"/>
    <w:rsid w:val="00A34856"/>
    <w:rsid w:val="00A34ABB"/>
    <w:rsid w:val="00A34DDB"/>
    <w:rsid w:val="00A35171"/>
    <w:rsid w:val="00A35288"/>
    <w:rsid w:val="00A3534D"/>
    <w:rsid w:val="00A3585E"/>
    <w:rsid w:val="00A35AE8"/>
    <w:rsid w:val="00A35B60"/>
    <w:rsid w:val="00A35D76"/>
    <w:rsid w:val="00A35ED7"/>
    <w:rsid w:val="00A362CF"/>
    <w:rsid w:val="00A366B4"/>
    <w:rsid w:val="00A36763"/>
    <w:rsid w:val="00A3693B"/>
    <w:rsid w:val="00A36B35"/>
    <w:rsid w:val="00A37835"/>
    <w:rsid w:val="00A37B80"/>
    <w:rsid w:val="00A37FED"/>
    <w:rsid w:val="00A40668"/>
    <w:rsid w:val="00A40898"/>
    <w:rsid w:val="00A409DD"/>
    <w:rsid w:val="00A40AE6"/>
    <w:rsid w:val="00A40D01"/>
    <w:rsid w:val="00A40E34"/>
    <w:rsid w:val="00A41115"/>
    <w:rsid w:val="00A411EF"/>
    <w:rsid w:val="00A4137B"/>
    <w:rsid w:val="00A4218C"/>
    <w:rsid w:val="00A4260A"/>
    <w:rsid w:val="00A42767"/>
    <w:rsid w:val="00A42F0B"/>
    <w:rsid w:val="00A4311F"/>
    <w:rsid w:val="00A432D8"/>
    <w:rsid w:val="00A4332B"/>
    <w:rsid w:val="00A439C8"/>
    <w:rsid w:val="00A43F82"/>
    <w:rsid w:val="00A4413E"/>
    <w:rsid w:val="00A443E0"/>
    <w:rsid w:val="00A443E5"/>
    <w:rsid w:val="00A4561E"/>
    <w:rsid w:val="00A459AA"/>
    <w:rsid w:val="00A45BC1"/>
    <w:rsid w:val="00A45C80"/>
    <w:rsid w:val="00A46346"/>
    <w:rsid w:val="00A465BB"/>
    <w:rsid w:val="00A46A42"/>
    <w:rsid w:val="00A4725F"/>
    <w:rsid w:val="00A4798A"/>
    <w:rsid w:val="00A479C4"/>
    <w:rsid w:val="00A47C1E"/>
    <w:rsid w:val="00A47FD9"/>
    <w:rsid w:val="00A501F7"/>
    <w:rsid w:val="00A503EC"/>
    <w:rsid w:val="00A5087D"/>
    <w:rsid w:val="00A509FC"/>
    <w:rsid w:val="00A50B75"/>
    <w:rsid w:val="00A50B9B"/>
    <w:rsid w:val="00A50EB4"/>
    <w:rsid w:val="00A51250"/>
    <w:rsid w:val="00A512CE"/>
    <w:rsid w:val="00A5141A"/>
    <w:rsid w:val="00A51427"/>
    <w:rsid w:val="00A51D95"/>
    <w:rsid w:val="00A51DA8"/>
    <w:rsid w:val="00A51FFA"/>
    <w:rsid w:val="00A52205"/>
    <w:rsid w:val="00A52FD1"/>
    <w:rsid w:val="00A53284"/>
    <w:rsid w:val="00A534FE"/>
    <w:rsid w:val="00A53A5D"/>
    <w:rsid w:val="00A53FEC"/>
    <w:rsid w:val="00A542F7"/>
    <w:rsid w:val="00A544AC"/>
    <w:rsid w:val="00A5463E"/>
    <w:rsid w:val="00A54879"/>
    <w:rsid w:val="00A5490E"/>
    <w:rsid w:val="00A54CD9"/>
    <w:rsid w:val="00A54EA1"/>
    <w:rsid w:val="00A55246"/>
    <w:rsid w:val="00A5535B"/>
    <w:rsid w:val="00A55364"/>
    <w:rsid w:val="00A553FB"/>
    <w:rsid w:val="00A55713"/>
    <w:rsid w:val="00A55F16"/>
    <w:rsid w:val="00A5622A"/>
    <w:rsid w:val="00A565AC"/>
    <w:rsid w:val="00A56778"/>
    <w:rsid w:val="00A568B0"/>
    <w:rsid w:val="00A56A98"/>
    <w:rsid w:val="00A56EC9"/>
    <w:rsid w:val="00A57216"/>
    <w:rsid w:val="00A573A4"/>
    <w:rsid w:val="00A57579"/>
    <w:rsid w:val="00A57777"/>
    <w:rsid w:val="00A57968"/>
    <w:rsid w:val="00A57988"/>
    <w:rsid w:val="00A57DC9"/>
    <w:rsid w:val="00A60050"/>
    <w:rsid w:val="00A6007A"/>
    <w:rsid w:val="00A6054E"/>
    <w:rsid w:val="00A6058F"/>
    <w:rsid w:val="00A605C8"/>
    <w:rsid w:val="00A60747"/>
    <w:rsid w:val="00A60B46"/>
    <w:rsid w:val="00A60BFC"/>
    <w:rsid w:val="00A60EE0"/>
    <w:rsid w:val="00A60F85"/>
    <w:rsid w:val="00A61151"/>
    <w:rsid w:val="00A61275"/>
    <w:rsid w:val="00A61383"/>
    <w:rsid w:val="00A61754"/>
    <w:rsid w:val="00A61B1F"/>
    <w:rsid w:val="00A61E76"/>
    <w:rsid w:val="00A622DF"/>
    <w:rsid w:val="00A6247B"/>
    <w:rsid w:val="00A62A8F"/>
    <w:rsid w:val="00A62B61"/>
    <w:rsid w:val="00A62EAE"/>
    <w:rsid w:val="00A632CA"/>
    <w:rsid w:val="00A6346A"/>
    <w:rsid w:val="00A635C7"/>
    <w:rsid w:val="00A6363D"/>
    <w:rsid w:val="00A641E7"/>
    <w:rsid w:val="00A64301"/>
    <w:rsid w:val="00A644AA"/>
    <w:rsid w:val="00A649CF"/>
    <w:rsid w:val="00A65212"/>
    <w:rsid w:val="00A65692"/>
    <w:rsid w:val="00A65716"/>
    <w:rsid w:val="00A65845"/>
    <w:rsid w:val="00A65967"/>
    <w:rsid w:val="00A65CBE"/>
    <w:rsid w:val="00A66030"/>
    <w:rsid w:val="00A6615D"/>
    <w:rsid w:val="00A661FA"/>
    <w:rsid w:val="00A66339"/>
    <w:rsid w:val="00A6636A"/>
    <w:rsid w:val="00A66451"/>
    <w:rsid w:val="00A66688"/>
    <w:rsid w:val="00A668E0"/>
    <w:rsid w:val="00A66907"/>
    <w:rsid w:val="00A66DE1"/>
    <w:rsid w:val="00A67204"/>
    <w:rsid w:val="00A6737E"/>
    <w:rsid w:val="00A674DC"/>
    <w:rsid w:val="00A67867"/>
    <w:rsid w:val="00A67CBF"/>
    <w:rsid w:val="00A700F9"/>
    <w:rsid w:val="00A70370"/>
    <w:rsid w:val="00A705CB"/>
    <w:rsid w:val="00A7086E"/>
    <w:rsid w:val="00A70AFA"/>
    <w:rsid w:val="00A70CA7"/>
    <w:rsid w:val="00A7163B"/>
    <w:rsid w:val="00A7171F"/>
    <w:rsid w:val="00A717B5"/>
    <w:rsid w:val="00A71883"/>
    <w:rsid w:val="00A719D4"/>
    <w:rsid w:val="00A71A00"/>
    <w:rsid w:val="00A71B54"/>
    <w:rsid w:val="00A726A9"/>
    <w:rsid w:val="00A72B6C"/>
    <w:rsid w:val="00A72D78"/>
    <w:rsid w:val="00A73008"/>
    <w:rsid w:val="00A73152"/>
    <w:rsid w:val="00A736ED"/>
    <w:rsid w:val="00A73889"/>
    <w:rsid w:val="00A73ECE"/>
    <w:rsid w:val="00A73EDB"/>
    <w:rsid w:val="00A7446A"/>
    <w:rsid w:val="00A74C47"/>
    <w:rsid w:val="00A74F7B"/>
    <w:rsid w:val="00A74FA6"/>
    <w:rsid w:val="00A754F9"/>
    <w:rsid w:val="00A75518"/>
    <w:rsid w:val="00A7573A"/>
    <w:rsid w:val="00A758CE"/>
    <w:rsid w:val="00A7595D"/>
    <w:rsid w:val="00A75964"/>
    <w:rsid w:val="00A75C4A"/>
    <w:rsid w:val="00A7638B"/>
    <w:rsid w:val="00A7666C"/>
    <w:rsid w:val="00A76757"/>
    <w:rsid w:val="00A7688D"/>
    <w:rsid w:val="00A770AD"/>
    <w:rsid w:val="00A772E1"/>
    <w:rsid w:val="00A773F4"/>
    <w:rsid w:val="00A77463"/>
    <w:rsid w:val="00A77502"/>
    <w:rsid w:val="00A7759A"/>
    <w:rsid w:val="00A7783A"/>
    <w:rsid w:val="00A778BA"/>
    <w:rsid w:val="00A77A6E"/>
    <w:rsid w:val="00A77EB4"/>
    <w:rsid w:val="00A80ECF"/>
    <w:rsid w:val="00A80EF6"/>
    <w:rsid w:val="00A80FF5"/>
    <w:rsid w:val="00A81316"/>
    <w:rsid w:val="00A81624"/>
    <w:rsid w:val="00A81A16"/>
    <w:rsid w:val="00A8259B"/>
    <w:rsid w:val="00A82861"/>
    <w:rsid w:val="00A830D3"/>
    <w:rsid w:val="00A831A5"/>
    <w:rsid w:val="00A832D0"/>
    <w:rsid w:val="00A83531"/>
    <w:rsid w:val="00A83574"/>
    <w:rsid w:val="00A8361C"/>
    <w:rsid w:val="00A83C25"/>
    <w:rsid w:val="00A83C98"/>
    <w:rsid w:val="00A83F90"/>
    <w:rsid w:val="00A847B4"/>
    <w:rsid w:val="00A84877"/>
    <w:rsid w:val="00A848AA"/>
    <w:rsid w:val="00A849F2"/>
    <w:rsid w:val="00A84B2F"/>
    <w:rsid w:val="00A84C90"/>
    <w:rsid w:val="00A84CC4"/>
    <w:rsid w:val="00A85350"/>
    <w:rsid w:val="00A8553B"/>
    <w:rsid w:val="00A85917"/>
    <w:rsid w:val="00A85974"/>
    <w:rsid w:val="00A859CB"/>
    <w:rsid w:val="00A85C54"/>
    <w:rsid w:val="00A85CE3"/>
    <w:rsid w:val="00A85CFF"/>
    <w:rsid w:val="00A85DE8"/>
    <w:rsid w:val="00A85E6A"/>
    <w:rsid w:val="00A85FF4"/>
    <w:rsid w:val="00A86295"/>
    <w:rsid w:val="00A862C6"/>
    <w:rsid w:val="00A86331"/>
    <w:rsid w:val="00A869D2"/>
    <w:rsid w:val="00A86C0B"/>
    <w:rsid w:val="00A86D42"/>
    <w:rsid w:val="00A86EA1"/>
    <w:rsid w:val="00A87787"/>
    <w:rsid w:val="00A8792C"/>
    <w:rsid w:val="00A87F0A"/>
    <w:rsid w:val="00A87F50"/>
    <w:rsid w:val="00A87FB8"/>
    <w:rsid w:val="00A90B86"/>
    <w:rsid w:val="00A90C94"/>
    <w:rsid w:val="00A90E66"/>
    <w:rsid w:val="00A91809"/>
    <w:rsid w:val="00A91EAD"/>
    <w:rsid w:val="00A92107"/>
    <w:rsid w:val="00A92242"/>
    <w:rsid w:val="00A9259C"/>
    <w:rsid w:val="00A926DF"/>
    <w:rsid w:val="00A92A02"/>
    <w:rsid w:val="00A92C43"/>
    <w:rsid w:val="00A92EDC"/>
    <w:rsid w:val="00A92F6D"/>
    <w:rsid w:val="00A92FC1"/>
    <w:rsid w:val="00A931F6"/>
    <w:rsid w:val="00A932BC"/>
    <w:rsid w:val="00A932F9"/>
    <w:rsid w:val="00A932FD"/>
    <w:rsid w:val="00A9340E"/>
    <w:rsid w:val="00A93858"/>
    <w:rsid w:val="00A93B17"/>
    <w:rsid w:val="00A93C86"/>
    <w:rsid w:val="00A93F06"/>
    <w:rsid w:val="00A9412F"/>
    <w:rsid w:val="00A942BF"/>
    <w:rsid w:val="00A94457"/>
    <w:rsid w:val="00A9454E"/>
    <w:rsid w:val="00A94581"/>
    <w:rsid w:val="00A94679"/>
    <w:rsid w:val="00A948E1"/>
    <w:rsid w:val="00A954F3"/>
    <w:rsid w:val="00A95779"/>
    <w:rsid w:val="00A959F1"/>
    <w:rsid w:val="00A9605D"/>
    <w:rsid w:val="00A96086"/>
    <w:rsid w:val="00A967BA"/>
    <w:rsid w:val="00A969F2"/>
    <w:rsid w:val="00A96B09"/>
    <w:rsid w:val="00A96EC3"/>
    <w:rsid w:val="00A96F4C"/>
    <w:rsid w:val="00A970E8"/>
    <w:rsid w:val="00A97656"/>
    <w:rsid w:val="00A976D1"/>
    <w:rsid w:val="00A978DD"/>
    <w:rsid w:val="00A97B2C"/>
    <w:rsid w:val="00A97B35"/>
    <w:rsid w:val="00A97CD9"/>
    <w:rsid w:val="00A97F7E"/>
    <w:rsid w:val="00AA0216"/>
    <w:rsid w:val="00AA02EE"/>
    <w:rsid w:val="00AA038B"/>
    <w:rsid w:val="00AA0572"/>
    <w:rsid w:val="00AA06BF"/>
    <w:rsid w:val="00AA0C97"/>
    <w:rsid w:val="00AA0D79"/>
    <w:rsid w:val="00AA0E3E"/>
    <w:rsid w:val="00AA113C"/>
    <w:rsid w:val="00AA1310"/>
    <w:rsid w:val="00AA1333"/>
    <w:rsid w:val="00AA1556"/>
    <w:rsid w:val="00AA20B7"/>
    <w:rsid w:val="00AA2357"/>
    <w:rsid w:val="00AA2448"/>
    <w:rsid w:val="00AA244C"/>
    <w:rsid w:val="00AA3013"/>
    <w:rsid w:val="00AA311D"/>
    <w:rsid w:val="00AA365E"/>
    <w:rsid w:val="00AA38E0"/>
    <w:rsid w:val="00AA38EB"/>
    <w:rsid w:val="00AA39E5"/>
    <w:rsid w:val="00AA4304"/>
    <w:rsid w:val="00AA4613"/>
    <w:rsid w:val="00AA479B"/>
    <w:rsid w:val="00AA483B"/>
    <w:rsid w:val="00AA4893"/>
    <w:rsid w:val="00AA496F"/>
    <w:rsid w:val="00AA4BC3"/>
    <w:rsid w:val="00AA4FC5"/>
    <w:rsid w:val="00AA50D9"/>
    <w:rsid w:val="00AA5577"/>
    <w:rsid w:val="00AA5B2A"/>
    <w:rsid w:val="00AA5EFF"/>
    <w:rsid w:val="00AA62FB"/>
    <w:rsid w:val="00AA6510"/>
    <w:rsid w:val="00AA67BD"/>
    <w:rsid w:val="00AA6B20"/>
    <w:rsid w:val="00AA742C"/>
    <w:rsid w:val="00AA74C3"/>
    <w:rsid w:val="00AA7955"/>
    <w:rsid w:val="00AA79B3"/>
    <w:rsid w:val="00AA7D8B"/>
    <w:rsid w:val="00AB0127"/>
    <w:rsid w:val="00AB0320"/>
    <w:rsid w:val="00AB044C"/>
    <w:rsid w:val="00AB0B67"/>
    <w:rsid w:val="00AB13B7"/>
    <w:rsid w:val="00AB178E"/>
    <w:rsid w:val="00AB1E26"/>
    <w:rsid w:val="00AB20B3"/>
    <w:rsid w:val="00AB2300"/>
    <w:rsid w:val="00AB2877"/>
    <w:rsid w:val="00AB2A09"/>
    <w:rsid w:val="00AB2C57"/>
    <w:rsid w:val="00AB30CC"/>
    <w:rsid w:val="00AB3153"/>
    <w:rsid w:val="00AB3168"/>
    <w:rsid w:val="00AB33C5"/>
    <w:rsid w:val="00AB33E8"/>
    <w:rsid w:val="00AB35D2"/>
    <w:rsid w:val="00AB35F8"/>
    <w:rsid w:val="00AB3635"/>
    <w:rsid w:val="00AB39BA"/>
    <w:rsid w:val="00AB400A"/>
    <w:rsid w:val="00AB4942"/>
    <w:rsid w:val="00AB4954"/>
    <w:rsid w:val="00AB4AC6"/>
    <w:rsid w:val="00AB4D48"/>
    <w:rsid w:val="00AB50CC"/>
    <w:rsid w:val="00AB5833"/>
    <w:rsid w:val="00AB58B8"/>
    <w:rsid w:val="00AB63C5"/>
    <w:rsid w:val="00AB6536"/>
    <w:rsid w:val="00AB685E"/>
    <w:rsid w:val="00AB6B9D"/>
    <w:rsid w:val="00AB7495"/>
    <w:rsid w:val="00AC00A6"/>
    <w:rsid w:val="00AC026B"/>
    <w:rsid w:val="00AC0610"/>
    <w:rsid w:val="00AC064E"/>
    <w:rsid w:val="00AC06DD"/>
    <w:rsid w:val="00AC082F"/>
    <w:rsid w:val="00AC0974"/>
    <w:rsid w:val="00AC12E8"/>
    <w:rsid w:val="00AC133D"/>
    <w:rsid w:val="00AC155C"/>
    <w:rsid w:val="00AC182C"/>
    <w:rsid w:val="00AC1951"/>
    <w:rsid w:val="00AC1B3E"/>
    <w:rsid w:val="00AC1D19"/>
    <w:rsid w:val="00AC2015"/>
    <w:rsid w:val="00AC214E"/>
    <w:rsid w:val="00AC2649"/>
    <w:rsid w:val="00AC2E84"/>
    <w:rsid w:val="00AC3522"/>
    <w:rsid w:val="00AC359B"/>
    <w:rsid w:val="00AC4285"/>
    <w:rsid w:val="00AC4568"/>
    <w:rsid w:val="00AC4774"/>
    <w:rsid w:val="00AC485B"/>
    <w:rsid w:val="00AC4909"/>
    <w:rsid w:val="00AC49AF"/>
    <w:rsid w:val="00AC4BDE"/>
    <w:rsid w:val="00AC515A"/>
    <w:rsid w:val="00AC51B8"/>
    <w:rsid w:val="00AC52FA"/>
    <w:rsid w:val="00AC5857"/>
    <w:rsid w:val="00AC59AC"/>
    <w:rsid w:val="00AC5A27"/>
    <w:rsid w:val="00AC5C12"/>
    <w:rsid w:val="00AC60EB"/>
    <w:rsid w:val="00AC63C1"/>
    <w:rsid w:val="00AC6A54"/>
    <w:rsid w:val="00AC6A78"/>
    <w:rsid w:val="00AC6D24"/>
    <w:rsid w:val="00AC746A"/>
    <w:rsid w:val="00AD0115"/>
    <w:rsid w:val="00AD05FD"/>
    <w:rsid w:val="00AD0A51"/>
    <w:rsid w:val="00AD0B6E"/>
    <w:rsid w:val="00AD10E3"/>
    <w:rsid w:val="00AD11F5"/>
    <w:rsid w:val="00AD1606"/>
    <w:rsid w:val="00AD17F8"/>
    <w:rsid w:val="00AD18D8"/>
    <w:rsid w:val="00AD19B4"/>
    <w:rsid w:val="00AD2038"/>
    <w:rsid w:val="00AD2195"/>
    <w:rsid w:val="00AD221B"/>
    <w:rsid w:val="00AD22C0"/>
    <w:rsid w:val="00AD2369"/>
    <w:rsid w:val="00AD249B"/>
    <w:rsid w:val="00AD2812"/>
    <w:rsid w:val="00AD28D0"/>
    <w:rsid w:val="00AD290B"/>
    <w:rsid w:val="00AD2B1C"/>
    <w:rsid w:val="00AD2FD1"/>
    <w:rsid w:val="00AD2FE2"/>
    <w:rsid w:val="00AD307B"/>
    <w:rsid w:val="00AD3122"/>
    <w:rsid w:val="00AD32CF"/>
    <w:rsid w:val="00AD32E8"/>
    <w:rsid w:val="00AD3442"/>
    <w:rsid w:val="00AD38C3"/>
    <w:rsid w:val="00AD390E"/>
    <w:rsid w:val="00AD3A15"/>
    <w:rsid w:val="00AD42D9"/>
    <w:rsid w:val="00AD4624"/>
    <w:rsid w:val="00AD469A"/>
    <w:rsid w:val="00AD46AD"/>
    <w:rsid w:val="00AD4748"/>
    <w:rsid w:val="00AD4A31"/>
    <w:rsid w:val="00AD4A58"/>
    <w:rsid w:val="00AD55E2"/>
    <w:rsid w:val="00AD5842"/>
    <w:rsid w:val="00AD5B07"/>
    <w:rsid w:val="00AD5BCD"/>
    <w:rsid w:val="00AD5BDF"/>
    <w:rsid w:val="00AD6402"/>
    <w:rsid w:val="00AD651C"/>
    <w:rsid w:val="00AD6AD7"/>
    <w:rsid w:val="00AD6B13"/>
    <w:rsid w:val="00AD6CAA"/>
    <w:rsid w:val="00AD6E0F"/>
    <w:rsid w:val="00AD7009"/>
    <w:rsid w:val="00AD7707"/>
    <w:rsid w:val="00AD7783"/>
    <w:rsid w:val="00AD7A65"/>
    <w:rsid w:val="00AD7CE8"/>
    <w:rsid w:val="00AD7FAE"/>
    <w:rsid w:val="00AE0066"/>
    <w:rsid w:val="00AE073D"/>
    <w:rsid w:val="00AE0C5E"/>
    <w:rsid w:val="00AE0DA1"/>
    <w:rsid w:val="00AE1005"/>
    <w:rsid w:val="00AE1130"/>
    <w:rsid w:val="00AE11EF"/>
    <w:rsid w:val="00AE12C1"/>
    <w:rsid w:val="00AE1476"/>
    <w:rsid w:val="00AE14F9"/>
    <w:rsid w:val="00AE1650"/>
    <w:rsid w:val="00AE1734"/>
    <w:rsid w:val="00AE188C"/>
    <w:rsid w:val="00AE19CD"/>
    <w:rsid w:val="00AE1C00"/>
    <w:rsid w:val="00AE277B"/>
    <w:rsid w:val="00AE2A6E"/>
    <w:rsid w:val="00AE2BE0"/>
    <w:rsid w:val="00AE3075"/>
    <w:rsid w:val="00AE3179"/>
    <w:rsid w:val="00AE3203"/>
    <w:rsid w:val="00AE32C4"/>
    <w:rsid w:val="00AE33E2"/>
    <w:rsid w:val="00AE34B9"/>
    <w:rsid w:val="00AE36BF"/>
    <w:rsid w:val="00AE39EF"/>
    <w:rsid w:val="00AE3C04"/>
    <w:rsid w:val="00AE4153"/>
    <w:rsid w:val="00AE42F0"/>
    <w:rsid w:val="00AE4374"/>
    <w:rsid w:val="00AE45C0"/>
    <w:rsid w:val="00AE47F9"/>
    <w:rsid w:val="00AE4AD5"/>
    <w:rsid w:val="00AE4CDB"/>
    <w:rsid w:val="00AE583A"/>
    <w:rsid w:val="00AE5C11"/>
    <w:rsid w:val="00AE6088"/>
    <w:rsid w:val="00AE6125"/>
    <w:rsid w:val="00AE6351"/>
    <w:rsid w:val="00AE63CD"/>
    <w:rsid w:val="00AE65E6"/>
    <w:rsid w:val="00AE69A0"/>
    <w:rsid w:val="00AE69C4"/>
    <w:rsid w:val="00AE6F0F"/>
    <w:rsid w:val="00AE70E7"/>
    <w:rsid w:val="00AE71D8"/>
    <w:rsid w:val="00AE724E"/>
    <w:rsid w:val="00AE73DA"/>
    <w:rsid w:val="00AE75F0"/>
    <w:rsid w:val="00AE77F9"/>
    <w:rsid w:val="00AE7B8C"/>
    <w:rsid w:val="00AF0362"/>
    <w:rsid w:val="00AF0819"/>
    <w:rsid w:val="00AF08C3"/>
    <w:rsid w:val="00AF0D1C"/>
    <w:rsid w:val="00AF0E52"/>
    <w:rsid w:val="00AF0F37"/>
    <w:rsid w:val="00AF10FF"/>
    <w:rsid w:val="00AF12D6"/>
    <w:rsid w:val="00AF12E4"/>
    <w:rsid w:val="00AF251F"/>
    <w:rsid w:val="00AF28C7"/>
    <w:rsid w:val="00AF29AE"/>
    <w:rsid w:val="00AF2ABE"/>
    <w:rsid w:val="00AF2C5A"/>
    <w:rsid w:val="00AF3378"/>
    <w:rsid w:val="00AF343C"/>
    <w:rsid w:val="00AF3488"/>
    <w:rsid w:val="00AF3490"/>
    <w:rsid w:val="00AF3553"/>
    <w:rsid w:val="00AF3A97"/>
    <w:rsid w:val="00AF3ABD"/>
    <w:rsid w:val="00AF3B17"/>
    <w:rsid w:val="00AF3C3A"/>
    <w:rsid w:val="00AF43DA"/>
    <w:rsid w:val="00AF44D4"/>
    <w:rsid w:val="00AF477A"/>
    <w:rsid w:val="00AF48C8"/>
    <w:rsid w:val="00AF5117"/>
    <w:rsid w:val="00AF514F"/>
    <w:rsid w:val="00AF51FC"/>
    <w:rsid w:val="00AF5375"/>
    <w:rsid w:val="00AF5396"/>
    <w:rsid w:val="00AF53B0"/>
    <w:rsid w:val="00AF546A"/>
    <w:rsid w:val="00AF5A24"/>
    <w:rsid w:val="00AF5CFD"/>
    <w:rsid w:val="00AF5DE5"/>
    <w:rsid w:val="00AF5DF6"/>
    <w:rsid w:val="00AF605E"/>
    <w:rsid w:val="00AF6647"/>
    <w:rsid w:val="00AF66A2"/>
    <w:rsid w:val="00AF66DB"/>
    <w:rsid w:val="00AF687C"/>
    <w:rsid w:val="00AF6B88"/>
    <w:rsid w:val="00AF7922"/>
    <w:rsid w:val="00AF79EB"/>
    <w:rsid w:val="00B000E1"/>
    <w:rsid w:val="00B001E4"/>
    <w:rsid w:val="00B003C6"/>
    <w:rsid w:val="00B007C7"/>
    <w:rsid w:val="00B00837"/>
    <w:rsid w:val="00B00A08"/>
    <w:rsid w:val="00B00C13"/>
    <w:rsid w:val="00B015C8"/>
    <w:rsid w:val="00B01659"/>
    <w:rsid w:val="00B016D1"/>
    <w:rsid w:val="00B0175B"/>
    <w:rsid w:val="00B0186A"/>
    <w:rsid w:val="00B01A02"/>
    <w:rsid w:val="00B01F6C"/>
    <w:rsid w:val="00B02141"/>
    <w:rsid w:val="00B02E8B"/>
    <w:rsid w:val="00B031A4"/>
    <w:rsid w:val="00B034F3"/>
    <w:rsid w:val="00B038F4"/>
    <w:rsid w:val="00B0395E"/>
    <w:rsid w:val="00B039CE"/>
    <w:rsid w:val="00B03BD8"/>
    <w:rsid w:val="00B03EAF"/>
    <w:rsid w:val="00B040A2"/>
    <w:rsid w:val="00B0429E"/>
    <w:rsid w:val="00B04498"/>
    <w:rsid w:val="00B04A6B"/>
    <w:rsid w:val="00B04B7E"/>
    <w:rsid w:val="00B055A0"/>
    <w:rsid w:val="00B062F6"/>
    <w:rsid w:val="00B06416"/>
    <w:rsid w:val="00B06CFF"/>
    <w:rsid w:val="00B07093"/>
    <w:rsid w:val="00B071E4"/>
    <w:rsid w:val="00B07654"/>
    <w:rsid w:val="00B07878"/>
    <w:rsid w:val="00B1026D"/>
    <w:rsid w:val="00B10877"/>
    <w:rsid w:val="00B10ACB"/>
    <w:rsid w:val="00B10B73"/>
    <w:rsid w:val="00B10BAB"/>
    <w:rsid w:val="00B10EAE"/>
    <w:rsid w:val="00B10EB4"/>
    <w:rsid w:val="00B10EF4"/>
    <w:rsid w:val="00B1108F"/>
    <w:rsid w:val="00B11268"/>
    <w:rsid w:val="00B11634"/>
    <w:rsid w:val="00B1188C"/>
    <w:rsid w:val="00B119EB"/>
    <w:rsid w:val="00B11ABB"/>
    <w:rsid w:val="00B11F97"/>
    <w:rsid w:val="00B121FE"/>
    <w:rsid w:val="00B12512"/>
    <w:rsid w:val="00B1294A"/>
    <w:rsid w:val="00B12A30"/>
    <w:rsid w:val="00B12BEF"/>
    <w:rsid w:val="00B12E9F"/>
    <w:rsid w:val="00B12EB5"/>
    <w:rsid w:val="00B1302C"/>
    <w:rsid w:val="00B130A0"/>
    <w:rsid w:val="00B131C5"/>
    <w:rsid w:val="00B13439"/>
    <w:rsid w:val="00B137E0"/>
    <w:rsid w:val="00B13BC0"/>
    <w:rsid w:val="00B13EA3"/>
    <w:rsid w:val="00B14072"/>
    <w:rsid w:val="00B145D9"/>
    <w:rsid w:val="00B14CDB"/>
    <w:rsid w:val="00B15304"/>
    <w:rsid w:val="00B158B4"/>
    <w:rsid w:val="00B1595E"/>
    <w:rsid w:val="00B15AA0"/>
    <w:rsid w:val="00B160DD"/>
    <w:rsid w:val="00B16A75"/>
    <w:rsid w:val="00B16BD7"/>
    <w:rsid w:val="00B16DB4"/>
    <w:rsid w:val="00B16DCF"/>
    <w:rsid w:val="00B16E2C"/>
    <w:rsid w:val="00B16E74"/>
    <w:rsid w:val="00B16EDB"/>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0FFA"/>
    <w:rsid w:val="00B211F5"/>
    <w:rsid w:val="00B21351"/>
    <w:rsid w:val="00B21719"/>
    <w:rsid w:val="00B217B3"/>
    <w:rsid w:val="00B21857"/>
    <w:rsid w:val="00B21860"/>
    <w:rsid w:val="00B219D0"/>
    <w:rsid w:val="00B21B03"/>
    <w:rsid w:val="00B22131"/>
    <w:rsid w:val="00B222DF"/>
    <w:rsid w:val="00B2239B"/>
    <w:rsid w:val="00B22D9B"/>
    <w:rsid w:val="00B23784"/>
    <w:rsid w:val="00B238F7"/>
    <w:rsid w:val="00B24F54"/>
    <w:rsid w:val="00B24F62"/>
    <w:rsid w:val="00B25040"/>
    <w:rsid w:val="00B252D4"/>
    <w:rsid w:val="00B2577F"/>
    <w:rsid w:val="00B25967"/>
    <w:rsid w:val="00B25A8B"/>
    <w:rsid w:val="00B25B04"/>
    <w:rsid w:val="00B25CB3"/>
    <w:rsid w:val="00B26134"/>
    <w:rsid w:val="00B261FD"/>
    <w:rsid w:val="00B262E6"/>
    <w:rsid w:val="00B26336"/>
    <w:rsid w:val="00B264DF"/>
    <w:rsid w:val="00B26AFC"/>
    <w:rsid w:val="00B27043"/>
    <w:rsid w:val="00B2764C"/>
    <w:rsid w:val="00B27D70"/>
    <w:rsid w:val="00B27F0B"/>
    <w:rsid w:val="00B27F6A"/>
    <w:rsid w:val="00B30090"/>
    <w:rsid w:val="00B3017A"/>
    <w:rsid w:val="00B3087C"/>
    <w:rsid w:val="00B30A48"/>
    <w:rsid w:val="00B3151E"/>
    <w:rsid w:val="00B3158E"/>
    <w:rsid w:val="00B315C0"/>
    <w:rsid w:val="00B318E6"/>
    <w:rsid w:val="00B31A00"/>
    <w:rsid w:val="00B320B1"/>
    <w:rsid w:val="00B322FC"/>
    <w:rsid w:val="00B3263E"/>
    <w:rsid w:val="00B32979"/>
    <w:rsid w:val="00B329A7"/>
    <w:rsid w:val="00B332B3"/>
    <w:rsid w:val="00B33546"/>
    <w:rsid w:val="00B33651"/>
    <w:rsid w:val="00B336BC"/>
    <w:rsid w:val="00B339B7"/>
    <w:rsid w:val="00B33D68"/>
    <w:rsid w:val="00B33DCC"/>
    <w:rsid w:val="00B33E8B"/>
    <w:rsid w:val="00B3401B"/>
    <w:rsid w:val="00B3471E"/>
    <w:rsid w:val="00B34825"/>
    <w:rsid w:val="00B34C56"/>
    <w:rsid w:val="00B356CE"/>
    <w:rsid w:val="00B35D1B"/>
    <w:rsid w:val="00B35E77"/>
    <w:rsid w:val="00B36207"/>
    <w:rsid w:val="00B364D4"/>
    <w:rsid w:val="00B36A58"/>
    <w:rsid w:val="00B36ADC"/>
    <w:rsid w:val="00B370AB"/>
    <w:rsid w:val="00B371BE"/>
    <w:rsid w:val="00B37206"/>
    <w:rsid w:val="00B37281"/>
    <w:rsid w:val="00B3755D"/>
    <w:rsid w:val="00B3776F"/>
    <w:rsid w:val="00B37B1D"/>
    <w:rsid w:val="00B37CA2"/>
    <w:rsid w:val="00B37D11"/>
    <w:rsid w:val="00B408D8"/>
    <w:rsid w:val="00B40A6F"/>
    <w:rsid w:val="00B40FA2"/>
    <w:rsid w:val="00B41552"/>
    <w:rsid w:val="00B41699"/>
    <w:rsid w:val="00B4188B"/>
    <w:rsid w:val="00B41BFA"/>
    <w:rsid w:val="00B42334"/>
    <w:rsid w:val="00B42462"/>
    <w:rsid w:val="00B42674"/>
    <w:rsid w:val="00B42D41"/>
    <w:rsid w:val="00B42FDE"/>
    <w:rsid w:val="00B4312C"/>
    <w:rsid w:val="00B437DE"/>
    <w:rsid w:val="00B43947"/>
    <w:rsid w:val="00B43BAD"/>
    <w:rsid w:val="00B43C16"/>
    <w:rsid w:val="00B43DD0"/>
    <w:rsid w:val="00B4469B"/>
    <w:rsid w:val="00B4481D"/>
    <w:rsid w:val="00B44AB5"/>
    <w:rsid w:val="00B44E22"/>
    <w:rsid w:val="00B451A1"/>
    <w:rsid w:val="00B45293"/>
    <w:rsid w:val="00B45577"/>
    <w:rsid w:val="00B45A3E"/>
    <w:rsid w:val="00B45DD3"/>
    <w:rsid w:val="00B45E69"/>
    <w:rsid w:val="00B46368"/>
    <w:rsid w:val="00B46934"/>
    <w:rsid w:val="00B46C00"/>
    <w:rsid w:val="00B46DD0"/>
    <w:rsid w:val="00B46FE1"/>
    <w:rsid w:val="00B47303"/>
    <w:rsid w:val="00B4798B"/>
    <w:rsid w:val="00B50D51"/>
    <w:rsid w:val="00B50EEF"/>
    <w:rsid w:val="00B513FF"/>
    <w:rsid w:val="00B519DA"/>
    <w:rsid w:val="00B52417"/>
    <w:rsid w:val="00B5283B"/>
    <w:rsid w:val="00B52D86"/>
    <w:rsid w:val="00B52E14"/>
    <w:rsid w:val="00B53077"/>
    <w:rsid w:val="00B5315E"/>
    <w:rsid w:val="00B53CD6"/>
    <w:rsid w:val="00B53F82"/>
    <w:rsid w:val="00B544FC"/>
    <w:rsid w:val="00B5458D"/>
    <w:rsid w:val="00B54689"/>
    <w:rsid w:val="00B5495A"/>
    <w:rsid w:val="00B54A60"/>
    <w:rsid w:val="00B54BCE"/>
    <w:rsid w:val="00B54F17"/>
    <w:rsid w:val="00B550FA"/>
    <w:rsid w:val="00B55848"/>
    <w:rsid w:val="00B55863"/>
    <w:rsid w:val="00B55A4A"/>
    <w:rsid w:val="00B55EAC"/>
    <w:rsid w:val="00B562F7"/>
    <w:rsid w:val="00B5698E"/>
    <w:rsid w:val="00B56B39"/>
    <w:rsid w:val="00B56E66"/>
    <w:rsid w:val="00B57910"/>
    <w:rsid w:val="00B60096"/>
    <w:rsid w:val="00B6013B"/>
    <w:rsid w:val="00B6031F"/>
    <w:rsid w:val="00B6033A"/>
    <w:rsid w:val="00B6052D"/>
    <w:rsid w:val="00B60697"/>
    <w:rsid w:val="00B60E8B"/>
    <w:rsid w:val="00B61143"/>
    <w:rsid w:val="00B6126D"/>
    <w:rsid w:val="00B6132E"/>
    <w:rsid w:val="00B61667"/>
    <w:rsid w:val="00B61BD2"/>
    <w:rsid w:val="00B61E72"/>
    <w:rsid w:val="00B6210A"/>
    <w:rsid w:val="00B62419"/>
    <w:rsid w:val="00B6275E"/>
    <w:rsid w:val="00B62873"/>
    <w:rsid w:val="00B630F1"/>
    <w:rsid w:val="00B6369D"/>
    <w:rsid w:val="00B63704"/>
    <w:rsid w:val="00B63761"/>
    <w:rsid w:val="00B63CA2"/>
    <w:rsid w:val="00B643A6"/>
    <w:rsid w:val="00B6471A"/>
    <w:rsid w:val="00B647B0"/>
    <w:rsid w:val="00B647ED"/>
    <w:rsid w:val="00B6492F"/>
    <w:rsid w:val="00B64C76"/>
    <w:rsid w:val="00B64CCF"/>
    <w:rsid w:val="00B64DE2"/>
    <w:rsid w:val="00B65363"/>
    <w:rsid w:val="00B65766"/>
    <w:rsid w:val="00B65B0B"/>
    <w:rsid w:val="00B65CEA"/>
    <w:rsid w:val="00B6601B"/>
    <w:rsid w:val="00B66B58"/>
    <w:rsid w:val="00B66C67"/>
    <w:rsid w:val="00B66DEC"/>
    <w:rsid w:val="00B66E35"/>
    <w:rsid w:val="00B66F51"/>
    <w:rsid w:val="00B6703D"/>
    <w:rsid w:val="00B67105"/>
    <w:rsid w:val="00B67435"/>
    <w:rsid w:val="00B6762D"/>
    <w:rsid w:val="00B677E4"/>
    <w:rsid w:val="00B67A2D"/>
    <w:rsid w:val="00B67AA8"/>
    <w:rsid w:val="00B67D02"/>
    <w:rsid w:val="00B67EBB"/>
    <w:rsid w:val="00B67F75"/>
    <w:rsid w:val="00B67FDE"/>
    <w:rsid w:val="00B7033E"/>
    <w:rsid w:val="00B70783"/>
    <w:rsid w:val="00B71488"/>
    <w:rsid w:val="00B7165D"/>
    <w:rsid w:val="00B71726"/>
    <w:rsid w:val="00B719F0"/>
    <w:rsid w:val="00B71A3D"/>
    <w:rsid w:val="00B71C8B"/>
    <w:rsid w:val="00B71E82"/>
    <w:rsid w:val="00B72237"/>
    <w:rsid w:val="00B7237C"/>
    <w:rsid w:val="00B726FB"/>
    <w:rsid w:val="00B727FC"/>
    <w:rsid w:val="00B72A1E"/>
    <w:rsid w:val="00B72F17"/>
    <w:rsid w:val="00B7344B"/>
    <w:rsid w:val="00B73739"/>
    <w:rsid w:val="00B73831"/>
    <w:rsid w:val="00B73FED"/>
    <w:rsid w:val="00B74036"/>
    <w:rsid w:val="00B74172"/>
    <w:rsid w:val="00B7463A"/>
    <w:rsid w:val="00B7475E"/>
    <w:rsid w:val="00B748D7"/>
    <w:rsid w:val="00B7497B"/>
    <w:rsid w:val="00B74A25"/>
    <w:rsid w:val="00B74C4C"/>
    <w:rsid w:val="00B75374"/>
    <w:rsid w:val="00B75BD5"/>
    <w:rsid w:val="00B76542"/>
    <w:rsid w:val="00B76B52"/>
    <w:rsid w:val="00B76E40"/>
    <w:rsid w:val="00B77089"/>
    <w:rsid w:val="00B7725D"/>
    <w:rsid w:val="00B77428"/>
    <w:rsid w:val="00B7791A"/>
    <w:rsid w:val="00B779C9"/>
    <w:rsid w:val="00B77D1F"/>
    <w:rsid w:val="00B8038C"/>
    <w:rsid w:val="00B80756"/>
    <w:rsid w:val="00B807FE"/>
    <w:rsid w:val="00B81268"/>
    <w:rsid w:val="00B81277"/>
    <w:rsid w:val="00B813AD"/>
    <w:rsid w:val="00B814D7"/>
    <w:rsid w:val="00B8197F"/>
    <w:rsid w:val="00B81AF1"/>
    <w:rsid w:val="00B827B3"/>
    <w:rsid w:val="00B82DD2"/>
    <w:rsid w:val="00B8312F"/>
    <w:rsid w:val="00B832C3"/>
    <w:rsid w:val="00B837A5"/>
    <w:rsid w:val="00B83B35"/>
    <w:rsid w:val="00B83EA0"/>
    <w:rsid w:val="00B84060"/>
    <w:rsid w:val="00B84083"/>
    <w:rsid w:val="00B84CCA"/>
    <w:rsid w:val="00B84ECA"/>
    <w:rsid w:val="00B84F60"/>
    <w:rsid w:val="00B85335"/>
    <w:rsid w:val="00B854B0"/>
    <w:rsid w:val="00B8552C"/>
    <w:rsid w:val="00B860B0"/>
    <w:rsid w:val="00B866F6"/>
    <w:rsid w:val="00B86C69"/>
    <w:rsid w:val="00B86F45"/>
    <w:rsid w:val="00B8734E"/>
    <w:rsid w:val="00B87370"/>
    <w:rsid w:val="00B8771B"/>
    <w:rsid w:val="00B879ED"/>
    <w:rsid w:val="00B87E8B"/>
    <w:rsid w:val="00B87F65"/>
    <w:rsid w:val="00B87FBD"/>
    <w:rsid w:val="00B902BD"/>
    <w:rsid w:val="00B90407"/>
    <w:rsid w:val="00B905A9"/>
    <w:rsid w:val="00B906B1"/>
    <w:rsid w:val="00B910BD"/>
    <w:rsid w:val="00B9127F"/>
    <w:rsid w:val="00B9139D"/>
    <w:rsid w:val="00B915A7"/>
    <w:rsid w:val="00B915AB"/>
    <w:rsid w:val="00B9170F"/>
    <w:rsid w:val="00B91838"/>
    <w:rsid w:val="00B91915"/>
    <w:rsid w:val="00B919E3"/>
    <w:rsid w:val="00B92056"/>
    <w:rsid w:val="00B92855"/>
    <w:rsid w:val="00B929F0"/>
    <w:rsid w:val="00B92AB4"/>
    <w:rsid w:val="00B92ECE"/>
    <w:rsid w:val="00B93683"/>
    <w:rsid w:val="00B93900"/>
    <w:rsid w:val="00B939D9"/>
    <w:rsid w:val="00B93C23"/>
    <w:rsid w:val="00B94192"/>
    <w:rsid w:val="00B9448B"/>
    <w:rsid w:val="00B944C8"/>
    <w:rsid w:val="00B944E8"/>
    <w:rsid w:val="00B947F1"/>
    <w:rsid w:val="00B94D5D"/>
    <w:rsid w:val="00B95601"/>
    <w:rsid w:val="00B956AE"/>
    <w:rsid w:val="00B956EB"/>
    <w:rsid w:val="00B95A58"/>
    <w:rsid w:val="00B95D71"/>
    <w:rsid w:val="00B9661A"/>
    <w:rsid w:val="00B97327"/>
    <w:rsid w:val="00B974E3"/>
    <w:rsid w:val="00B9758B"/>
    <w:rsid w:val="00B97848"/>
    <w:rsid w:val="00B97853"/>
    <w:rsid w:val="00B97C6F"/>
    <w:rsid w:val="00B97CF8"/>
    <w:rsid w:val="00BA040C"/>
    <w:rsid w:val="00BA0421"/>
    <w:rsid w:val="00BA075D"/>
    <w:rsid w:val="00BA0AB3"/>
    <w:rsid w:val="00BA0BF6"/>
    <w:rsid w:val="00BA0CB8"/>
    <w:rsid w:val="00BA0F59"/>
    <w:rsid w:val="00BA112E"/>
    <w:rsid w:val="00BA2248"/>
    <w:rsid w:val="00BA2961"/>
    <w:rsid w:val="00BA2AED"/>
    <w:rsid w:val="00BA2B49"/>
    <w:rsid w:val="00BA2E4F"/>
    <w:rsid w:val="00BA30E9"/>
    <w:rsid w:val="00BA3614"/>
    <w:rsid w:val="00BA379D"/>
    <w:rsid w:val="00BA398B"/>
    <w:rsid w:val="00BA3AC9"/>
    <w:rsid w:val="00BA3B82"/>
    <w:rsid w:val="00BA4086"/>
    <w:rsid w:val="00BA42E9"/>
    <w:rsid w:val="00BA4898"/>
    <w:rsid w:val="00BA49DE"/>
    <w:rsid w:val="00BA4A7F"/>
    <w:rsid w:val="00BA504F"/>
    <w:rsid w:val="00BA535F"/>
    <w:rsid w:val="00BA54F9"/>
    <w:rsid w:val="00BA5614"/>
    <w:rsid w:val="00BA5B7A"/>
    <w:rsid w:val="00BA6539"/>
    <w:rsid w:val="00BA6752"/>
    <w:rsid w:val="00BA6D8D"/>
    <w:rsid w:val="00BA71D8"/>
    <w:rsid w:val="00BA732C"/>
    <w:rsid w:val="00BA7532"/>
    <w:rsid w:val="00BA7878"/>
    <w:rsid w:val="00BA789E"/>
    <w:rsid w:val="00BB01C8"/>
    <w:rsid w:val="00BB024B"/>
    <w:rsid w:val="00BB037B"/>
    <w:rsid w:val="00BB07BC"/>
    <w:rsid w:val="00BB0DF4"/>
    <w:rsid w:val="00BB1015"/>
    <w:rsid w:val="00BB1048"/>
    <w:rsid w:val="00BB1128"/>
    <w:rsid w:val="00BB11E1"/>
    <w:rsid w:val="00BB183B"/>
    <w:rsid w:val="00BB1B29"/>
    <w:rsid w:val="00BB1B4E"/>
    <w:rsid w:val="00BB1BA8"/>
    <w:rsid w:val="00BB1F0D"/>
    <w:rsid w:val="00BB210F"/>
    <w:rsid w:val="00BB231A"/>
    <w:rsid w:val="00BB231B"/>
    <w:rsid w:val="00BB26CF"/>
    <w:rsid w:val="00BB27D0"/>
    <w:rsid w:val="00BB2C65"/>
    <w:rsid w:val="00BB2CDC"/>
    <w:rsid w:val="00BB3106"/>
    <w:rsid w:val="00BB38C9"/>
    <w:rsid w:val="00BB39AF"/>
    <w:rsid w:val="00BB3B95"/>
    <w:rsid w:val="00BB3BFD"/>
    <w:rsid w:val="00BB3C15"/>
    <w:rsid w:val="00BB3E0E"/>
    <w:rsid w:val="00BB4732"/>
    <w:rsid w:val="00BB47B4"/>
    <w:rsid w:val="00BB4F7E"/>
    <w:rsid w:val="00BB4FC6"/>
    <w:rsid w:val="00BB59BC"/>
    <w:rsid w:val="00BB62B9"/>
    <w:rsid w:val="00BB6722"/>
    <w:rsid w:val="00BB6AC8"/>
    <w:rsid w:val="00BB6D11"/>
    <w:rsid w:val="00BB70AE"/>
    <w:rsid w:val="00BB7147"/>
    <w:rsid w:val="00BB723F"/>
    <w:rsid w:val="00BB7379"/>
    <w:rsid w:val="00BB7AE0"/>
    <w:rsid w:val="00BB7BA8"/>
    <w:rsid w:val="00BB7DC5"/>
    <w:rsid w:val="00BB7F26"/>
    <w:rsid w:val="00BC012E"/>
    <w:rsid w:val="00BC078C"/>
    <w:rsid w:val="00BC0910"/>
    <w:rsid w:val="00BC0C47"/>
    <w:rsid w:val="00BC0DDB"/>
    <w:rsid w:val="00BC1132"/>
    <w:rsid w:val="00BC1282"/>
    <w:rsid w:val="00BC1818"/>
    <w:rsid w:val="00BC192E"/>
    <w:rsid w:val="00BC1E3F"/>
    <w:rsid w:val="00BC217F"/>
    <w:rsid w:val="00BC2562"/>
    <w:rsid w:val="00BC25E6"/>
    <w:rsid w:val="00BC2C52"/>
    <w:rsid w:val="00BC2D0E"/>
    <w:rsid w:val="00BC31FF"/>
    <w:rsid w:val="00BC3421"/>
    <w:rsid w:val="00BC3511"/>
    <w:rsid w:val="00BC3586"/>
    <w:rsid w:val="00BC35A5"/>
    <w:rsid w:val="00BC3C8A"/>
    <w:rsid w:val="00BC459D"/>
    <w:rsid w:val="00BC4667"/>
    <w:rsid w:val="00BC487C"/>
    <w:rsid w:val="00BC4CC5"/>
    <w:rsid w:val="00BC4D73"/>
    <w:rsid w:val="00BC520D"/>
    <w:rsid w:val="00BC5248"/>
    <w:rsid w:val="00BC53FC"/>
    <w:rsid w:val="00BC5661"/>
    <w:rsid w:val="00BC5754"/>
    <w:rsid w:val="00BC57F5"/>
    <w:rsid w:val="00BC58F1"/>
    <w:rsid w:val="00BC59F2"/>
    <w:rsid w:val="00BC5CDA"/>
    <w:rsid w:val="00BC62DF"/>
    <w:rsid w:val="00BC63E9"/>
    <w:rsid w:val="00BC663B"/>
    <w:rsid w:val="00BC6A6E"/>
    <w:rsid w:val="00BC73B7"/>
    <w:rsid w:val="00BC7775"/>
    <w:rsid w:val="00BC7B7A"/>
    <w:rsid w:val="00BC7BFE"/>
    <w:rsid w:val="00BC7C02"/>
    <w:rsid w:val="00BC7C74"/>
    <w:rsid w:val="00BC7E17"/>
    <w:rsid w:val="00BD0114"/>
    <w:rsid w:val="00BD05BB"/>
    <w:rsid w:val="00BD0ACC"/>
    <w:rsid w:val="00BD0EB7"/>
    <w:rsid w:val="00BD0EC4"/>
    <w:rsid w:val="00BD12D1"/>
    <w:rsid w:val="00BD14A8"/>
    <w:rsid w:val="00BD1BA6"/>
    <w:rsid w:val="00BD1BD5"/>
    <w:rsid w:val="00BD1E35"/>
    <w:rsid w:val="00BD1FB9"/>
    <w:rsid w:val="00BD2283"/>
    <w:rsid w:val="00BD2602"/>
    <w:rsid w:val="00BD2C9F"/>
    <w:rsid w:val="00BD2D5C"/>
    <w:rsid w:val="00BD2D6C"/>
    <w:rsid w:val="00BD3436"/>
    <w:rsid w:val="00BD3B34"/>
    <w:rsid w:val="00BD3D53"/>
    <w:rsid w:val="00BD3E5B"/>
    <w:rsid w:val="00BD3E95"/>
    <w:rsid w:val="00BD4560"/>
    <w:rsid w:val="00BD4CDB"/>
    <w:rsid w:val="00BD500C"/>
    <w:rsid w:val="00BD5133"/>
    <w:rsid w:val="00BD53D5"/>
    <w:rsid w:val="00BD56B2"/>
    <w:rsid w:val="00BD5B2F"/>
    <w:rsid w:val="00BD6003"/>
    <w:rsid w:val="00BD625B"/>
    <w:rsid w:val="00BD6275"/>
    <w:rsid w:val="00BD6596"/>
    <w:rsid w:val="00BD6627"/>
    <w:rsid w:val="00BD66A2"/>
    <w:rsid w:val="00BD6957"/>
    <w:rsid w:val="00BD6B8D"/>
    <w:rsid w:val="00BD6B99"/>
    <w:rsid w:val="00BD6CAD"/>
    <w:rsid w:val="00BD6CE9"/>
    <w:rsid w:val="00BD6FE2"/>
    <w:rsid w:val="00BD7305"/>
    <w:rsid w:val="00BD75E3"/>
    <w:rsid w:val="00BD7835"/>
    <w:rsid w:val="00BD7970"/>
    <w:rsid w:val="00BD79BA"/>
    <w:rsid w:val="00BD7D44"/>
    <w:rsid w:val="00BD7F5A"/>
    <w:rsid w:val="00BE0069"/>
    <w:rsid w:val="00BE0185"/>
    <w:rsid w:val="00BE0389"/>
    <w:rsid w:val="00BE0405"/>
    <w:rsid w:val="00BE09AB"/>
    <w:rsid w:val="00BE0A6E"/>
    <w:rsid w:val="00BE0CE6"/>
    <w:rsid w:val="00BE0CEF"/>
    <w:rsid w:val="00BE0CF5"/>
    <w:rsid w:val="00BE0FAB"/>
    <w:rsid w:val="00BE17A4"/>
    <w:rsid w:val="00BE1E10"/>
    <w:rsid w:val="00BE1E1A"/>
    <w:rsid w:val="00BE1E49"/>
    <w:rsid w:val="00BE1F6A"/>
    <w:rsid w:val="00BE23F1"/>
    <w:rsid w:val="00BE2610"/>
    <w:rsid w:val="00BE2C17"/>
    <w:rsid w:val="00BE2E6D"/>
    <w:rsid w:val="00BE2EBE"/>
    <w:rsid w:val="00BE3A39"/>
    <w:rsid w:val="00BE3B61"/>
    <w:rsid w:val="00BE3D50"/>
    <w:rsid w:val="00BE40B7"/>
    <w:rsid w:val="00BE42B2"/>
    <w:rsid w:val="00BE44B1"/>
    <w:rsid w:val="00BE4724"/>
    <w:rsid w:val="00BE4B8B"/>
    <w:rsid w:val="00BE4B9E"/>
    <w:rsid w:val="00BE4DC2"/>
    <w:rsid w:val="00BE4EDA"/>
    <w:rsid w:val="00BE4F50"/>
    <w:rsid w:val="00BE529C"/>
    <w:rsid w:val="00BE5E28"/>
    <w:rsid w:val="00BE621F"/>
    <w:rsid w:val="00BE6630"/>
    <w:rsid w:val="00BE6902"/>
    <w:rsid w:val="00BE6A61"/>
    <w:rsid w:val="00BE6A68"/>
    <w:rsid w:val="00BE6B33"/>
    <w:rsid w:val="00BE71CB"/>
    <w:rsid w:val="00BE789E"/>
    <w:rsid w:val="00BE79E5"/>
    <w:rsid w:val="00BE7D65"/>
    <w:rsid w:val="00BE7F27"/>
    <w:rsid w:val="00BF03A5"/>
    <w:rsid w:val="00BF0A8E"/>
    <w:rsid w:val="00BF0C82"/>
    <w:rsid w:val="00BF0F4C"/>
    <w:rsid w:val="00BF0FDC"/>
    <w:rsid w:val="00BF1276"/>
    <w:rsid w:val="00BF12B6"/>
    <w:rsid w:val="00BF1538"/>
    <w:rsid w:val="00BF1AC0"/>
    <w:rsid w:val="00BF1EBC"/>
    <w:rsid w:val="00BF204C"/>
    <w:rsid w:val="00BF24E7"/>
    <w:rsid w:val="00BF2796"/>
    <w:rsid w:val="00BF2C2B"/>
    <w:rsid w:val="00BF2DAC"/>
    <w:rsid w:val="00BF2EE6"/>
    <w:rsid w:val="00BF3669"/>
    <w:rsid w:val="00BF36FE"/>
    <w:rsid w:val="00BF394C"/>
    <w:rsid w:val="00BF3D26"/>
    <w:rsid w:val="00BF3DB8"/>
    <w:rsid w:val="00BF3E45"/>
    <w:rsid w:val="00BF4411"/>
    <w:rsid w:val="00BF496A"/>
    <w:rsid w:val="00BF4AAD"/>
    <w:rsid w:val="00BF4FB4"/>
    <w:rsid w:val="00BF5183"/>
    <w:rsid w:val="00BF51AC"/>
    <w:rsid w:val="00BF54AB"/>
    <w:rsid w:val="00BF5724"/>
    <w:rsid w:val="00BF5910"/>
    <w:rsid w:val="00BF5A75"/>
    <w:rsid w:val="00BF5C89"/>
    <w:rsid w:val="00BF5CB2"/>
    <w:rsid w:val="00BF5E40"/>
    <w:rsid w:val="00BF62B4"/>
    <w:rsid w:val="00BF6508"/>
    <w:rsid w:val="00BF6534"/>
    <w:rsid w:val="00BF6868"/>
    <w:rsid w:val="00BF6A71"/>
    <w:rsid w:val="00BF6FAB"/>
    <w:rsid w:val="00BF7746"/>
    <w:rsid w:val="00BF79F7"/>
    <w:rsid w:val="00BF7AF5"/>
    <w:rsid w:val="00BF7C01"/>
    <w:rsid w:val="00BF7D61"/>
    <w:rsid w:val="00BF7F9C"/>
    <w:rsid w:val="00C00054"/>
    <w:rsid w:val="00C001E0"/>
    <w:rsid w:val="00C01285"/>
    <w:rsid w:val="00C0155C"/>
    <w:rsid w:val="00C0160A"/>
    <w:rsid w:val="00C01AA1"/>
    <w:rsid w:val="00C01EE8"/>
    <w:rsid w:val="00C024BA"/>
    <w:rsid w:val="00C02628"/>
    <w:rsid w:val="00C02977"/>
    <w:rsid w:val="00C02C4D"/>
    <w:rsid w:val="00C03323"/>
    <w:rsid w:val="00C03628"/>
    <w:rsid w:val="00C03A83"/>
    <w:rsid w:val="00C03D17"/>
    <w:rsid w:val="00C03F41"/>
    <w:rsid w:val="00C045B9"/>
    <w:rsid w:val="00C04B13"/>
    <w:rsid w:val="00C04BE7"/>
    <w:rsid w:val="00C050C3"/>
    <w:rsid w:val="00C053A4"/>
    <w:rsid w:val="00C05710"/>
    <w:rsid w:val="00C057EE"/>
    <w:rsid w:val="00C05D7A"/>
    <w:rsid w:val="00C05FCA"/>
    <w:rsid w:val="00C06592"/>
    <w:rsid w:val="00C066DE"/>
    <w:rsid w:val="00C06752"/>
    <w:rsid w:val="00C06A3A"/>
    <w:rsid w:val="00C06A3E"/>
    <w:rsid w:val="00C06B77"/>
    <w:rsid w:val="00C07297"/>
    <w:rsid w:val="00C0733C"/>
    <w:rsid w:val="00C075D4"/>
    <w:rsid w:val="00C077D8"/>
    <w:rsid w:val="00C07CE8"/>
    <w:rsid w:val="00C07D99"/>
    <w:rsid w:val="00C07EE6"/>
    <w:rsid w:val="00C07F32"/>
    <w:rsid w:val="00C07F44"/>
    <w:rsid w:val="00C10895"/>
    <w:rsid w:val="00C10A0C"/>
    <w:rsid w:val="00C11191"/>
    <w:rsid w:val="00C115C7"/>
    <w:rsid w:val="00C118F0"/>
    <w:rsid w:val="00C119E9"/>
    <w:rsid w:val="00C11E10"/>
    <w:rsid w:val="00C11E4B"/>
    <w:rsid w:val="00C121FE"/>
    <w:rsid w:val="00C1240C"/>
    <w:rsid w:val="00C12BB5"/>
    <w:rsid w:val="00C134E4"/>
    <w:rsid w:val="00C1370F"/>
    <w:rsid w:val="00C138FD"/>
    <w:rsid w:val="00C13ABE"/>
    <w:rsid w:val="00C14710"/>
    <w:rsid w:val="00C1489D"/>
    <w:rsid w:val="00C150CA"/>
    <w:rsid w:val="00C151C2"/>
    <w:rsid w:val="00C152D8"/>
    <w:rsid w:val="00C15318"/>
    <w:rsid w:val="00C15547"/>
    <w:rsid w:val="00C15616"/>
    <w:rsid w:val="00C15776"/>
    <w:rsid w:val="00C1597A"/>
    <w:rsid w:val="00C15A66"/>
    <w:rsid w:val="00C15AE7"/>
    <w:rsid w:val="00C15F86"/>
    <w:rsid w:val="00C15FF7"/>
    <w:rsid w:val="00C160A9"/>
    <w:rsid w:val="00C16251"/>
    <w:rsid w:val="00C166F6"/>
    <w:rsid w:val="00C16B6A"/>
    <w:rsid w:val="00C171F5"/>
    <w:rsid w:val="00C175CC"/>
    <w:rsid w:val="00C17969"/>
    <w:rsid w:val="00C17B83"/>
    <w:rsid w:val="00C17DCA"/>
    <w:rsid w:val="00C17EBA"/>
    <w:rsid w:val="00C20395"/>
    <w:rsid w:val="00C205A4"/>
    <w:rsid w:val="00C209D9"/>
    <w:rsid w:val="00C20DFB"/>
    <w:rsid w:val="00C20F47"/>
    <w:rsid w:val="00C2167A"/>
    <w:rsid w:val="00C2194F"/>
    <w:rsid w:val="00C21B7E"/>
    <w:rsid w:val="00C21FF2"/>
    <w:rsid w:val="00C220F5"/>
    <w:rsid w:val="00C2212A"/>
    <w:rsid w:val="00C2218D"/>
    <w:rsid w:val="00C22492"/>
    <w:rsid w:val="00C22E24"/>
    <w:rsid w:val="00C23106"/>
    <w:rsid w:val="00C231B7"/>
    <w:rsid w:val="00C232F6"/>
    <w:rsid w:val="00C23468"/>
    <w:rsid w:val="00C235C1"/>
    <w:rsid w:val="00C23836"/>
    <w:rsid w:val="00C238BE"/>
    <w:rsid w:val="00C23D01"/>
    <w:rsid w:val="00C23F6E"/>
    <w:rsid w:val="00C24165"/>
    <w:rsid w:val="00C241B0"/>
    <w:rsid w:val="00C246C2"/>
    <w:rsid w:val="00C24748"/>
    <w:rsid w:val="00C24D55"/>
    <w:rsid w:val="00C24DF7"/>
    <w:rsid w:val="00C25462"/>
    <w:rsid w:val="00C25548"/>
    <w:rsid w:val="00C25645"/>
    <w:rsid w:val="00C257A4"/>
    <w:rsid w:val="00C25AE7"/>
    <w:rsid w:val="00C26004"/>
    <w:rsid w:val="00C2620E"/>
    <w:rsid w:val="00C26344"/>
    <w:rsid w:val="00C267BC"/>
    <w:rsid w:val="00C26E0E"/>
    <w:rsid w:val="00C270AB"/>
    <w:rsid w:val="00C2769B"/>
    <w:rsid w:val="00C27710"/>
    <w:rsid w:val="00C2781E"/>
    <w:rsid w:val="00C278FE"/>
    <w:rsid w:val="00C27B5F"/>
    <w:rsid w:val="00C27BD5"/>
    <w:rsid w:val="00C27F51"/>
    <w:rsid w:val="00C304A8"/>
    <w:rsid w:val="00C3097E"/>
    <w:rsid w:val="00C30D9B"/>
    <w:rsid w:val="00C31130"/>
    <w:rsid w:val="00C311AC"/>
    <w:rsid w:val="00C31695"/>
    <w:rsid w:val="00C317A8"/>
    <w:rsid w:val="00C31B95"/>
    <w:rsid w:val="00C32275"/>
    <w:rsid w:val="00C32723"/>
    <w:rsid w:val="00C32D4D"/>
    <w:rsid w:val="00C32F1C"/>
    <w:rsid w:val="00C3363D"/>
    <w:rsid w:val="00C336C5"/>
    <w:rsid w:val="00C336DF"/>
    <w:rsid w:val="00C33A5D"/>
    <w:rsid w:val="00C33C46"/>
    <w:rsid w:val="00C33E73"/>
    <w:rsid w:val="00C340B9"/>
    <w:rsid w:val="00C34260"/>
    <w:rsid w:val="00C3434F"/>
    <w:rsid w:val="00C344E0"/>
    <w:rsid w:val="00C34627"/>
    <w:rsid w:val="00C348B5"/>
    <w:rsid w:val="00C34B4D"/>
    <w:rsid w:val="00C34BCF"/>
    <w:rsid w:val="00C34CCD"/>
    <w:rsid w:val="00C353B5"/>
    <w:rsid w:val="00C3540C"/>
    <w:rsid w:val="00C354C3"/>
    <w:rsid w:val="00C3559E"/>
    <w:rsid w:val="00C357EC"/>
    <w:rsid w:val="00C35894"/>
    <w:rsid w:val="00C35A80"/>
    <w:rsid w:val="00C35B90"/>
    <w:rsid w:val="00C35E61"/>
    <w:rsid w:val="00C36702"/>
    <w:rsid w:val="00C369EE"/>
    <w:rsid w:val="00C369F7"/>
    <w:rsid w:val="00C369FC"/>
    <w:rsid w:val="00C373E5"/>
    <w:rsid w:val="00C37472"/>
    <w:rsid w:val="00C37569"/>
    <w:rsid w:val="00C40040"/>
    <w:rsid w:val="00C4016C"/>
    <w:rsid w:val="00C402C3"/>
    <w:rsid w:val="00C404A9"/>
    <w:rsid w:val="00C406F6"/>
    <w:rsid w:val="00C40A69"/>
    <w:rsid w:val="00C40A96"/>
    <w:rsid w:val="00C40DBA"/>
    <w:rsid w:val="00C412B1"/>
    <w:rsid w:val="00C41532"/>
    <w:rsid w:val="00C415F2"/>
    <w:rsid w:val="00C41644"/>
    <w:rsid w:val="00C416BD"/>
    <w:rsid w:val="00C417B4"/>
    <w:rsid w:val="00C41866"/>
    <w:rsid w:val="00C418F1"/>
    <w:rsid w:val="00C41A01"/>
    <w:rsid w:val="00C41DBA"/>
    <w:rsid w:val="00C41DEE"/>
    <w:rsid w:val="00C41ED0"/>
    <w:rsid w:val="00C42009"/>
    <w:rsid w:val="00C423D7"/>
    <w:rsid w:val="00C42AA6"/>
    <w:rsid w:val="00C42B88"/>
    <w:rsid w:val="00C42E6C"/>
    <w:rsid w:val="00C42EDE"/>
    <w:rsid w:val="00C42FEF"/>
    <w:rsid w:val="00C434C4"/>
    <w:rsid w:val="00C43764"/>
    <w:rsid w:val="00C437B0"/>
    <w:rsid w:val="00C4392C"/>
    <w:rsid w:val="00C44E67"/>
    <w:rsid w:val="00C45568"/>
    <w:rsid w:val="00C45776"/>
    <w:rsid w:val="00C4644A"/>
    <w:rsid w:val="00C46604"/>
    <w:rsid w:val="00C46760"/>
    <w:rsid w:val="00C46B73"/>
    <w:rsid w:val="00C46C05"/>
    <w:rsid w:val="00C46FF0"/>
    <w:rsid w:val="00C47097"/>
    <w:rsid w:val="00C474FD"/>
    <w:rsid w:val="00C478B5"/>
    <w:rsid w:val="00C47A2B"/>
    <w:rsid w:val="00C47D64"/>
    <w:rsid w:val="00C500E1"/>
    <w:rsid w:val="00C501A6"/>
    <w:rsid w:val="00C50221"/>
    <w:rsid w:val="00C5060F"/>
    <w:rsid w:val="00C507BF"/>
    <w:rsid w:val="00C50898"/>
    <w:rsid w:val="00C50E9F"/>
    <w:rsid w:val="00C51186"/>
    <w:rsid w:val="00C51409"/>
    <w:rsid w:val="00C5144F"/>
    <w:rsid w:val="00C515F2"/>
    <w:rsid w:val="00C51B05"/>
    <w:rsid w:val="00C51EA0"/>
    <w:rsid w:val="00C51EF5"/>
    <w:rsid w:val="00C520CE"/>
    <w:rsid w:val="00C52111"/>
    <w:rsid w:val="00C522DF"/>
    <w:rsid w:val="00C52380"/>
    <w:rsid w:val="00C528DF"/>
    <w:rsid w:val="00C529E4"/>
    <w:rsid w:val="00C52A80"/>
    <w:rsid w:val="00C52DC5"/>
    <w:rsid w:val="00C52E93"/>
    <w:rsid w:val="00C530C8"/>
    <w:rsid w:val="00C533E3"/>
    <w:rsid w:val="00C53623"/>
    <w:rsid w:val="00C54310"/>
    <w:rsid w:val="00C54460"/>
    <w:rsid w:val="00C5487E"/>
    <w:rsid w:val="00C54CCC"/>
    <w:rsid w:val="00C54F04"/>
    <w:rsid w:val="00C550BC"/>
    <w:rsid w:val="00C5530E"/>
    <w:rsid w:val="00C556E8"/>
    <w:rsid w:val="00C55C9B"/>
    <w:rsid w:val="00C55DDB"/>
    <w:rsid w:val="00C561BB"/>
    <w:rsid w:val="00C56285"/>
    <w:rsid w:val="00C5649F"/>
    <w:rsid w:val="00C5659B"/>
    <w:rsid w:val="00C5667F"/>
    <w:rsid w:val="00C56CB4"/>
    <w:rsid w:val="00C5711F"/>
    <w:rsid w:val="00C577AC"/>
    <w:rsid w:val="00C5780B"/>
    <w:rsid w:val="00C57A79"/>
    <w:rsid w:val="00C609D5"/>
    <w:rsid w:val="00C60D6C"/>
    <w:rsid w:val="00C60FD5"/>
    <w:rsid w:val="00C61466"/>
    <w:rsid w:val="00C61526"/>
    <w:rsid w:val="00C61A57"/>
    <w:rsid w:val="00C61AA1"/>
    <w:rsid w:val="00C61AA9"/>
    <w:rsid w:val="00C61E7F"/>
    <w:rsid w:val="00C62009"/>
    <w:rsid w:val="00C623A6"/>
    <w:rsid w:val="00C627CF"/>
    <w:rsid w:val="00C6303D"/>
    <w:rsid w:val="00C6344F"/>
    <w:rsid w:val="00C63472"/>
    <w:rsid w:val="00C63569"/>
    <w:rsid w:val="00C63629"/>
    <w:rsid w:val="00C636C1"/>
    <w:rsid w:val="00C6388D"/>
    <w:rsid w:val="00C63DB5"/>
    <w:rsid w:val="00C6404B"/>
    <w:rsid w:val="00C64107"/>
    <w:rsid w:val="00C6417E"/>
    <w:rsid w:val="00C6445D"/>
    <w:rsid w:val="00C644D5"/>
    <w:rsid w:val="00C64A20"/>
    <w:rsid w:val="00C64ADD"/>
    <w:rsid w:val="00C64B54"/>
    <w:rsid w:val="00C6514D"/>
    <w:rsid w:val="00C656AA"/>
    <w:rsid w:val="00C6580B"/>
    <w:rsid w:val="00C65973"/>
    <w:rsid w:val="00C65AB9"/>
    <w:rsid w:val="00C65DB0"/>
    <w:rsid w:val="00C65FAA"/>
    <w:rsid w:val="00C66034"/>
    <w:rsid w:val="00C6624A"/>
    <w:rsid w:val="00C66978"/>
    <w:rsid w:val="00C66AC2"/>
    <w:rsid w:val="00C66C7D"/>
    <w:rsid w:val="00C66C7F"/>
    <w:rsid w:val="00C66D5F"/>
    <w:rsid w:val="00C66D6A"/>
    <w:rsid w:val="00C66FC7"/>
    <w:rsid w:val="00C67110"/>
    <w:rsid w:val="00C67ECA"/>
    <w:rsid w:val="00C67FA5"/>
    <w:rsid w:val="00C7090B"/>
    <w:rsid w:val="00C709CD"/>
    <w:rsid w:val="00C70A10"/>
    <w:rsid w:val="00C70D55"/>
    <w:rsid w:val="00C70DF1"/>
    <w:rsid w:val="00C70E05"/>
    <w:rsid w:val="00C71036"/>
    <w:rsid w:val="00C7106F"/>
    <w:rsid w:val="00C71151"/>
    <w:rsid w:val="00C71501"/>
    <w:rsid w:val="00C71620"/>
    <w:rsid w:val="00C71B9B"/>
    <w:rsid w:val="00C72164"/>
    <w:rsid w:val="00C7261A"/>
    <w:rsid w:val="00C72FEF"/>
    <w:rsid w:val="00C731EF"/>
    <w:rsid w:val="00C73493"/>
    <w:rsid w:val="00C73B08"/>
    <w:rsid w:val="00C73FE3"/>
    <w:rsid w:val="00C741BD"/>
    <w:rsid w:val="00C74382"/>
    <w:rsid w:val="00C74472"/>
    <w:rsid w:val="00C74517"/>
    <w:rsid w:val="00C74A9E"/>
    <w:rsid w:val="00C74DF5"/>
    <w:rsid w:val="00C75221"/>
    <w:rsid w:val="00C7523D"/>
    <w:rsid w:val="00C7527B"/>
    <w:rsid w:val="00C7570A"/>
    <w:rsid w:val="00C75B22"/>
    <w:rsid w:val="00C75B2F"/>
    <w:rsid w:val="00C75BCD"/>
    <w:rsid w:val="00C7630B"/>
    <w:rsid w:val="00C76597"/>
    <w:rsid w:val="00C7691C"/>
    <w:rsid w:val="00C76931"/>
    <w:rsid w:val="00C76A0E"/>
    <w:rsid w:val="00C76A3D"/>
    <w:rsid w:val="00C76A9F"/>
    <w:rsid w:val="00C76B14"/>
    <w:rsid w:val="00C76BB5"/>
    <w:rsid w:val="00C76CC3"/>
    <w:rsid w:val="00C76D3A"/>
    <w:rsid w:val="00C77557"/>
    <w:rsid w:val="00C77718"/>
    <w:rsid w:val="00C77825"/>
    <w:rsid w:val="00C77C58"/>
    <w:rsid w:val="00C77C9F"/>
    <w:rsid w:val="00C77D66"/>
    <w:rsid w:val="00C77F72"/>
    <w:rsid w:val="00C8018C"/>
    <w:rsid w:val="00C8033B"/>
    <w:rsid w:val="00C806C9"/>
    <w:rsid w:val="00C80C4D"/>
    <w:rsid w:val="00C80D62"/>
    <w:rsid w:val="00C80E31"/>
    <w:rsid w:val="00C80FD4"/>
    <w:rsid w:val="00C80FFC"/>
    <w:rsid w:val="00C81096"/>
    <w:rsid w:val="00C811B7"/>
    <w:rsid w:val="00C811BE"/>
    <w:rsid w:val="00C8150A"/>
    <w:rsid w:val="00C81E4F"/>
    <w:rsid w:val="00C82372"/>
    <w:rsid w:val="00C826FD"/>
    <w:rsid w:val="00C827FE"/>
    <w:rsid w:val="00C82A23"/>
    <w:rsid w:val="00C82B4D"/>
    <w:rsid w:val="00C82B6D"/>
    <w:rsid w:val="00C82D14"/>
    <w:rsid w:val="00C82EA0"/>
    <w:rsid w:val="00C82FBD"/>
    <w:rsid w:val="00C83285"/>
    <w:rsid w:val="00C83650"/>
    <w:rsid w:val="00C8371B"/>
    <w:rsid w:val="00C83751"/>
    <w:rsid w:val="00C83808"/>
    <w:rsid w:val="00C8382F"/>
    <w:rsid w:val="00C83A52"/>
    <w:rsid w:val="00C83AAF"/>
    <w:rsid w:val="00C83ADC"/>
    <w:rsid w:val="00C83B72"/>
    <w:rsid w:val="00C84832"/>
    <w:rsid w:val="00C84A68"/>
    <w:rsid w:val="00C84CD0"/>
    <w:rsid w:val="00C85379"/>
    <w:rsid w:val="00C85677"/>
    <w:rsid w:val="00C85F2B"/>
    <w:rsid w:val="00C85FED"/>
    <w:rsid w:val="00C863F6"/>
    <w:rsid w:val="00C86B1B"/>
    <w:rsid w:val="00C86C33"/>
    <w:rsid w:val="00C86C90"/>
    <w:rsid w:val="00C86D54"/>
    <w:rsid w:val="00C86D61"/>
    <w:rsid w:val="00C86DFB"/>
    <w:rsid w:val="00C86F17"/>
    <w:rsid w:val="00C87320"/>
    <w:rsid w:val="00C87360"/>
    <w:rsid w:val="00C8768A"/>
    <w:rsid w:val="00C8775F"/>
    <w:rsid w:val="00C87856"/>
    <w:rsid w:val="00C879F1"/>
    <w:rsid w:val="00C87B92"/>
    <w:rsid w:val="00C87BFC"/>
    <w:rsid w:val="00C87E41"/>
    <w:rsid w:val="00C87EB7"/>
    <w:rsid w:val="00C87F88"/>
    <w:rsid w:val="00C900CE"/>
    <w:rsid w:val="00C902F3"/>
    <w:rsid w:val="00C9038D"/>
    <w:rsid w:val="00C907E7"/>
    <w:rsid w:val="00C908F4"/>
    <w:rsid w:val="00C90936"/>
    <w:rsid w:val="00C90A3A"/>
    <w:rsid w:val="00C90B8A"/>
    <w:rsid w:val="00C91482"/>
    <w:rsid w:val="00C91B4A"/>
    <w:rsid w:val="00C91BFD"/>
    <w:rsid w:val="00C92724"/>
    <w:rsid w:val="00C92975"/>
    <w:rsid w:val="00C92C6F"/>
    <w:rsid w:val="00C92EA1"/>
    <w:rsid w:val="00C934D4"/>
    <w:rsid w:val="00C93708"/>
    <w:rsid w:val="00C9377C"/>
    <w:rsid w:val="00C9377E"/>
    <w:rsid w:val="00C938F9"/>
    <w:rsid w:val="00C9396C"/>
    <w:rsid w:val="00C940DD"/>
    <w:rsid w:val="00C943F2"/>
    <w:rsid w:val="00C9456F"/>
    <w:rsid w:val="00C94899"/>
    <w:rsid w:val="00C95447"/>
    <w:rsid w:val="00C95A31"/>
    <w:rsid w:val="00C95E9B"/>
    <w:rsid w:val="00C96175"/>
    <w:rsid w:val="00C96B29"/>
    <w:rsid w:val="00C973F9"/>
    <w:rsid w:val="00C97457"/>
    <w:rsid w:val="00C9768C"/>
    <w:rsid w:val="00C97819"/>
    <w:rsid w:val="00C97B75"/>
    <w:rsid w:val="00C97D38"/>
    <w:rsid w:val="00C97E98"/>
    <w:rsid w:val="00CA003F"/>
    <w:rsid w:val="00CA0469"/>
    <w:rsid w:val="00CA05DC"/>
    <w:rsid w:val="00CA0618"/>
    <w:rsid w:val="00CA070F"/>
    <w:rsid w:val="00CA0821"/>
    <w:rsid w:val="00CA0D0D"/>
    <w:rsid w:val="00CA0E6F"/>
    <w:rsid w:val="00CA1C91"/>
    <w:rsid w:val="00CA245C"/>
    <w:rsid w:val="00CA26AB"/>
    <w:rsid w:val="00CA2830"/>
    <w:rsid w:val="00CA29C2"/>
    <w:rsid w:val="00CA2DD8"/>
    <w:rsid w:val="00CA2FDB"/>
    <w:rsid w:val="00CA35DE"/>
    <w:rsid w:val="00CA3699"/>
    <w:rsid w:val="00CA3A72"/>
    <w:rsid w:val="00CA3AFE"/>
    <w:rsid w:val="00CA3B6E"/>
    <w:rsid w:val="00CA40BB"/>
    <w:rsid w:val="00CA4242"/>
    <w:rsid w:val="00CA4461"/>
    <w:rsid w:val="00CA4538"/>
    <w:rsid w:val="00CA459C"/>
    <w:rsid w:val="00CA4C0B"/>
    <w:rsid w:val="00CA51AE"/>
    <w:rsid w:val="00CA5337"/>
    <w:rsid w:val="00CA5876"/>
    <w:rsid w:val="00CA6132"/>
    <w:rsid w:val="00CA6192"/>
    <w:rsid w:val="00CA6355"/>
    <w:rsid w:val="00CA6A8C"/>
    <w:rsid w:val="00CA6ACC"/>
    <w:rsid w:val="00CA6FA5"/>
    <w:rsid w:val="00CA6FBE"/>
    <w:rsid w:val="00CA7756"/>
    <w:rsid w:val="00CA7B15"/>
    <w:rsid w:val="00CB01B2"/>
    <w:rsid w:val="00CB01EF"/>
    <w:rsid w:val="00CB0303"/>
    <w:rsid w:val="00CB03AB"/>
    <w:rsid w:val="00CB0866"/>
    <w:rsid w:val="00CB0C11"/>
    <w:rsid w:val="00CB0E0A"/>
    <w:rsid w:val="00CB12D6"/>
    <w:rsid w:val="00CB140E"/>
    <w:rsid w:val="00CB1412"/>
    <w:rsid w:val="00CB141E"/>
    <w:rsid w:val="00CB19A1"/>
    <w:rsid w:val="00CB19B0"/>
    <w:rsid w:val="00CB1B48"/>
    <w:rsid w:val="00CB1D4A"/>
    <w:rsid w:val="00CB1EE4"/>
    <w:rsid w:val="00CB1FA9"/>
    <w:rsid w:val="00CB202A"/>
    <w:rsid w:val="00CB210E"/>
    <w:rsid w:val="00CB2653"/>
    <w:rsid w:val="00CB29AB"/>
    <w:rsid w:val="00CB2CA8"/>
    <w:rsid w:val="00CB2D31"/>
    <w:rsid w:val="00CB34F5"/>
    <w:rsid w:val="00CB3F4F"/>
    <w:rsid w:val="00CB4010"/>
    <w:rsid w:val="00CB40CC"/>
    <w:rsid w:val="00CB40D8"/>
    <w:rsid w:val="00CB40DF"/>
    <w:rsid w:val="00CB4257"/>
    <w:rsid w:val="00CB42F5"/>
    <w:rsid w:val="00CB4BB8"/>
    <w:rsid w:val="00CB5820"/>
    <w:rsid w:val="00CB58B3"/>
    <w:rsid w:val="00CB58EC"/>
    <w:rsid w:val="00CB58FA"/>
    <w:rsid w:val="00CB5B47"/>
    <w:rsid w:val="00CB5B88"/>
    <w:rsid w:val="00CB5CCA"/>
    <w:rsid w:val="00CB5ECB"/>
    <w:rsid w:val="00CB5F12"/>
    <w:rsid w:val="00CB60B0"/>
    <w:rsid w:val="00CB62BE"/>
    <w:rsid w:val="00CB68F7"/>
    <w:rsid w:val="00CB6965"/>
    <w:rsid w:val="00CB6ACE"/>
    <w:rsid w:val="00CB6FC8"/>
    <w:rsid w:val="00CB70D5"/>
    <w:rsid w:val="00CB7162"/>
    <w:rsid w:val="00CB7468"/>
    <w:rsid w:val="00CB75ED"/>
    <w:rsid w:val="00CB7661"/>
    <w:rsid w:val="00CB792F"/>
    <w:rsid w:val="00CB79F6"/>
    <w:rsid w:val="00CB7A94"/>
    <w:rsid w:val="00CB7B48"/>
    <w:rsid w:val="00CB7E92"/>
    <w:rsid w:val="00CC031E"/>
    <w:rsid w:val="00CC06BE"/>
    <w:rsid w:val="00CC0809"/>
    <w:rsid w:val="00CC0E69"/>
    <w:rsid w:val="00CC1884"/>
    <w:rsid w:val="00CC1D60"/>
    <w:rsid w:val="00CC1E1D"/>
    <w:rsid w:val="00CC20FF"/>
    <w:rsid w:val="00CC22DC"/>
    <w:rsid w:val="00CC24C9"/>
    <w:rsid w:val="00CC25F3"/>
    <w:rsid w:val="00CC2BCC"/>
    <w:rsid w:val="00CC2CFA"/>
    <w:rsid w:val="00CC3192"/>
    <w:rsid w:val="00CC32A8"/>
    <w:rsid w:val="00CC32C5"/>
    <w:rsid w:val="00CC360C"/>
    <w:rsid w:val="00CC3619"/>
    <w:rsid w:val="00CC37DC"/>
    <w:rsid w:val="00CC3860"/>
    <w:rsid w:val="00CC400B"/>
    <w:rsid w:val="00CC4591"/>
    <w:rsid w:val="00CC4646"/>
    <w:rsid w:val="00CC47CC"/>
    <w:rsid w:val="00CC52C6"/>
    <w:rsid w:val="00CC5B32"/>
    <w:rsid w:val="00CC5D88"/>
    <w:rsid w:val="00CC6000"/>
    <w:rsid w:val="00CC6107"/>
    <w:rsid w:val="00CC6748"/>
    <w:rsid w:val="00CC6BAC"/>
    <w:rsid w:val="00CC6BD8"/>
    <w:rsid w:val="00CC6F67"/>
    <w:rsid w:val="00CC6FDE"/>
    <w:rsid w:val="00CC738B"/>
    <w:rsid w:val="00CC7687"/>
    <w:rsid w:val="00CC772B"/>
    <w:rsid w:val="00CC77E1"/>
    <w:rsid w:val="00CC7A18"/>
    <w:rsid w:val="00CC7ACC"/>
    <w:rsid w:val="00CC7F74"/>
    <w:rsid w:val="00CC7FCA"/>
    <w:rsid w:val="00CC7FF5"/>
    <w:rsid w:val="00CD0098"/>
    <w:rsid w:val="00CD03A0"/>
    <w:rsid w:val="00CD067C"/>
    <w:rsid w:val="00CD079F"/>
    <w:rsid w:val="00CD0A86"/>
    <w:rsid w:val="00CD0CC6"/>
    <w:rsid w:val="00CD0DBE"/>
    <w:rsid w:val="00CD10F2"/>
    <w:rsid w:val="00CD183A"/>
    <w:rsid w:val="00CD1952"/>
    <w:rsid w:val="00CD24BC"/>
    <w:rsid w:val="00CD25BA"/>
    <w:rsid w:val="00CD25E9"/>
    <w:rsid w:val="00CD276E"/>
    <w:rsid w:val="00CD2861"/>
    <w:rsid w:val="00CD2F72"/>
    <w:rsid w:val="00CD3037"/>
    <w:rsid w:val="00CD3261"/>
    <w:rsid w:val="00CD3897"/>
    <w:rsid w:val="00CD38FD"/>
    <w:rsid w:val="00CD3C3B"/>
    <w:rsid w:val="00CD41DF"/>
    <w:rsid w:val="00CD4592"/>
    <w:rsid w:val="00CD468E"/>
    <w:rsid w:val="00CD46DF"/>
    <w:rsid w:val="00CD4E5E"/>
    <w:rsid w:val="00CD5082"/>
    <w:rsid w:val="00CD53B6"/>
    <w:rsid w:val="00CD5732"/>
    <w:rsid w:val="00CD5A55"/>
    <w:rsid w:val="00CD5F31"/>
    <w:rsid w:val="00CD5FDB"/>
    <w:rsid w:val="00CD6431"/>
    <w:rsid w:val="00CD6622"/>
    <w:rsid w:val="00CD692D"/>
    <w:rsid w:val="00CD6ED3"/>
    <w:rsid w:val="00CD6F41"/>
    <w:rsid w:val="00CD6FA5"/>
    <w:rsid w:val="00CD7C87"/>
    <w:rsid w:val="00CD7ECC"/>
    <w:rsid w:val="00CD7FBB"/>
    <w:rsid w:val="00CE0146"/>
    <w:rsid w:val="00CE059D"/>
    <w:rsid w:val="00CE06E6"/>
    <w:rsid w:val="00CE0726"/>
    <w:rsid w:val="00CE0850"/>
    <w:rsid w:val="00CE09CF"/>
    <w:rsid w:val="00CE0E69"/>
    <w:rsid w:val="00CE0F53"/>
    <w:rsid w:val="00CE1034"/>
    <w:rsid w:val="00CE13B2"/>
    <w:rsid w:val="00CE1B02"/>
    <w:rsid w:val="00CE2302"/>
    <w:rsid w:val="00CE24AC"/>
    <w:rsid w:val="00CE2960"/>
    <w:rsid w:val="00CE2AFE"/>
    <w:rsid w:val="00CE2C6F"/>
    <w:rsid w:val="00CE2E4C"/>
    <w:rsid w:val="00CE2F6B"/>
    <w:rsid w:val="00CE34CA"/>
    <w:rsid w:val="00CE3518"/>
    <w:rsid w:val="00CE351E"/>
    <w:rsid w:val="00CE354B"/>
    <w:rsid w:val="00CE35CB"/>
    <w:rsid w:val="00CE3768"/>
    <w:rsid w:val="00CE37D1"/>
    <w:rsid w:val="00CE3A2E"/>
    <w:rsid w:val="00CE3EEE"/>
    <w:rsid w:val="00CE46F9"/>
    <w:rsid w:val="00CE4C53"/>
    <w:rsid w:val="00CE4DBD"/>
    <w:rsid w:val="00CE5774"/>
    <w:rsid w:val="00CE59BB"/>
    <w:rsid w:val="00CE59F6"/>
    <w:rsid w:val="00CE5AC0"/>
    <w:rsid w:val="00CE5DCA"/>
    <w:rsid w:val="00CE5FC4"/>
    <w:rsid w:val="00CE6330"/>
    <w:rsid w:val="00CE6ECF"/>
    <w:rsid w:val="00CE6F90"/>
    <w:rsid w:val="00CE7068"/>
    <w:rsid w:val="00CE7397"/>
    <w:rsid w:val="00CE73BE"/>
    <w:rsid w:val="00CE7416"/>
    <w:rsid w:val="00CE746A"/>
    <w:rsid w:val="00CE74C0"/>
    <w:rsid w:val="00CF01F4"/>
    <w:rsid w:val="00CF0611"/>
    <w:rsid w:val="00CF0847"/>
    <w:rsid w:val="00CF0888"/>
    <w:rsid w:val="00CF0995"/>
    <w:rsid w:val="00CF0CE5"/>
    <w:rsid w:val="00CF0D7A"/>
    <w:rsid w:val="00CF1065"/>
    <w:rsid w:val="00CF1276"/>
    <w:rsid w:val="00CF1359"/>
    <w:rsid w:val="00CF1732"/>
    <w:rsid w:val="00CF1A6D"/>
    <w:rsid w:val="00CF1B1E"/>
    <w:rsid w:val="00CF1BBB"/>
    <w:rsid w:val="00CF2017"/>
    <w:rsid w:val="00CF20E4"/>
    <w:rsid w:val="00CF2C8A"/>
    <w:rsid w:val="00CF2E04"/>
    <w:rsid w:val="00CF2EB4"/>
    <w:rsid w:val="00CF346E"/>
    <w:rsid w:val="00CF3959"/>
    <w:rsid w:val="00CF3A2B"/>
    <w:rsid w:val="00CF3C0E"/>
    <w:rsid w:val="00CF41BE"/>
    <w:rsid w:val="00CF4250"/>
    <w:rsid w:val="00CF44BF"/>
    <w:rsid w:val="00CF46E9"/>
    <w:rsid w:val="00CF4CC2"/>
    <w:rsid w:val="00CF4EE5"/>
    <w:rsid w:val="00CF517F"/>
    <w:rsid w:val="00CF52C2"/>
    <w:rsid w:val="00CF588F"/>
    <w:rsid w:val="00CF58A6"/>
    <w:rsid w:val="00CF5D22"/>
    <w:rsid w:val="00CF62F8"/>
    <w:rsid w:val="00CF63F3"/>
    <w:rsid w:val="00CF648B"/>
    <w:rsid w:val="00CF649F"/>
    <w:rsid w:val="00CF69C4"/>
    <w:rsid w:val="00CF732E"/>
    <w:rsid w:val="00CF73C3"/>
    <w:rsid w:val="00CF7404"/>
    <w:rsid w:val="00CF740A"/>
    <w:rsid w:val="00CF74CE"/>
    <w:rsid w:val="00CF7F94"/>
    <w:rsid w:val="00D005E7"/>
    <w:rsid w:val="00D00877"/>
    <w:rsid w:val="00D00904"/>
    <w:rsid w:val="00D00B8F"/>
    <w:rsid w:val="00D00EAC"/>
    <w:rsid w:val="00D01096"/>
    <w:rsid w:val="00D011E0"/>
    <w:rsid w:val="00D01270"/>
    <w:rsid w:val="00D0151D"/>
    <w:rsid w:val="00D016C6"/>
    <w:rsid w:val="00D019EB"/>
    <w:rsid w:val="00D01E78"/>
    <w:rsid w:val="00D0227A"/>
    <w:rsid w:val="00D02666"/>
    <w:rsid w:val="00D0287D"/>
    <w:rsid w:val="00D02F1C"/>
    <w:rsid w:val="00D034B3"/>
    <w:rsid w:val="00D036D8"/>
    <w:rsid w:val="00D03B07"/>
    <w:rsid w:val="00D0425A"/>
    <w:rsid w:val="00D0434D"/>
    <w:rsid w:val="00D04ABE"/>
    <w:rsid w:val="00D05040"/>
    <w:rsid w:val="00D0506F"/>
    <w:rsid w:val="00D050F6"/>
    <w:rsid w:val="00D05170"/>
    <w:rsid w:val="00D05327"/>
    <w:rsid w:val="00D055A0"/>
    <w:rsid w:val="00D05B79"/>
    <w:rsid w:val="00D05D6F"/>
    <w:rsid w:val="00D05EB8"/>
    <w:rsid w:val="00D06030"/>
    <w:rsid w:val="00D06147"/>
    <w:rsid w:val="00D0628E"/>
    <w:rsid w:val="00D06C2F"/>
    <w:rsid w:val="00D06D52"/>
    <w:rsid w:val="00D06E8B"/>
    <w:rsid w:val="00D06F0E"/>
    <w:rsid w:val="00D0725A"/>
    <w:rsid w:val="00D077B0"/>
    <w:rsid w:val="00D077E9"/>
    <w:rsid w:val="00D079AF"/>
    <w:rsid w:val="00D07A62"/>
    <w:rsid w:val="00D07D4A"/>
    <w:rsid w:val="00D07D55"/>
    <w:rsid w:val="00D07EAC"/>
    <w:rsid w:val="00D10100"/>
    <w:rsid w:val="00D101EB"/>
    <w:rsid w:val="00D103D1"/>
    <w:rsid w:val="00D1096F"/>
    <w:rsid w:val="00D10BED"/>
    <w:rsid w:val="00D10D74"/>
    <w:rsid w:val="00D10E68"/>
    <w:rsid w:val="00D10E98"/>
    <w:rsid w:val="00D10F01"/>
    <w:rsid w:val="00D10FB0"/>
    <w:rsid w:val="00D110B2"/>
    <w:rsid w:val="00D118C7"/>
    <w:rsid w:val="00D119E5"/>
    <w:rsid w:val="00D11B82"/>
    <w:rsid w:val="00D11C5F"/>
    <w:rsid w:val="00D12192"/>
    <w:rsid w:val="00D12264"/>
    <w:rsid w:val="00D122CD"/>
    <w:rsid w:val="00D12684"/>
    <w:rsid w:val="00D127DB"/>
    <w:rsid w:val="00D129B2"/>
    <w:rsid w:val="00D129C0"/>
    <w:rsid w:val="00D12EA7"/>
    <w:rsid w:val="00D12F71"/>
    <w:rsid w:val="00D13178"/>
    <w:rsid w:val="00D13207"/>
    <w:rsid w:val="00D13389"/>
    <w:rsid w:val="00D133CE"/>
    <w:rsid w:val="00D13581"/>
    <w:rsid w:val="00D137A4"/>
    <w:rsid w:val="00D1385A"/>
    <w:rsid w:val="00D138C4"/>
    <w:rsid w:val="00D13B5D"/>
    <w:rsid w:val="00D13B75"/>
    <w:rsid w:val="00D13DAE"/>
    <w:rsid w:val="00D13DFA"/>
    <w:rsid w:val="00D1493F"/>
    <w:rsid w:val="00D149F5"/>
    <w:rsid w:val="00D14A5A"/>
    <w:rsid w:val="00D14D3E"/>
    <w:rsid w:val="00D14DF0"/>
    <w:rsid w:val="00D14FD5"/>
    <w:rsid w:val="00D150AC"/>
    <w:rsid w:val="00D1521C"/>
    <w:rsid w:val="00D15465"/>
    <w:rsid w:val="00D154A7"/>
    <w:rsid w:val="00D1553D"/>
    <w:rsid w:val="00D15643"/>
    <w:rsid w:val="00D15974"/>
    <w:rsid w:val="00D15989"/>
    <w:rsid w:val="00D15ADA"/>
    <w:rsid w:val="00D15AEC"/>
    <w:rsid w:val="00D15C76"/>
    <w:rsid w:val="00D15D30"/>
    <w:rsid w:val="00D164C8"/>
    <w:rsid w:val="00D165DD"/>
    <w:rsid w:val="00D168DC"/>
    <w:rsid w:val="00D1692E"/>
    <w:rsid w:val="00D16AF7"/>
    <w:rsid w:val="00D1700A"/>
    <w:rsid w:val="00D1736A"/>
    <w:rsid w:val="00D17409"/>
    <w:rsid w:val="00D1774B"/>
    <w:rsid w:val="00D17893"/>
    <w:rsid w:val="00D17960"/>
    <w:rsid w:val="00D17F23"/>
    <w:rsid w:val="00D200AC"/>
    <w:rsid w:val="00D20CCA"/>
    <w:rsid w:val="00D20D8C"/>
    <w:rsid w:val="00D20FAD"/>
    <w:rsid w:val="00D211EB"/>
    <w:rsid w:val="00D2129E"/>
    <w:rsid w:val="00D21412"/>
    <w:rsid w:val="00D21454"/>
    <w:rsid w:val="00D21607"/>
    <w:rsid w:val="00D22BE6"/>
    <w:rsid w:val="00D22F8E"/>
    <w:rsid w:val="00D230B7"/>
    <w:rsid w:val="00D23649"/>
    <w:rsid w:val="00D23784"/>
    <w:rsid w:val="00D23CAD"/>
    <w:rsid w:val="00D23CE9"/>
    <w:rsid w:val="00D2416F"/>
    <w:rsid w:val="00D247A8"/>
    <w:rsid w:val="00D24972"/>
    <w:rsid w:val="00D24F03"/>
    <w:rsid w:val="00D250D9"/>
    <w:rsid w:val="00D25152"/>
    <w:rsid w:val="00D2553A"/>
    <w:rsid w:val="00D259F2"/>
    <w:rsid w:val="00D25A7A"/>
    <w:rsid w:val="00D25B1F"/>
    <w:rsid w:val="00D25B63"/>
    <w:rsid w:val="00D25DB1"/>
    <w:rsid w:val="00D25E09"/>
    <w:rsid w:val="00D2601B"/>
    <w:rsid w:val="00D261F2"/>
    <w:rsid w:val="00D2623D"/>
    <w:rsid w:val="00D262AC"/>
    <w:rsid w:val="00D26395"/>
    <w:rsid w:val="00D269A0"/>
    <w:rsid w:val="00D26D3D"/>
    <w:rsid w:val="00D26D7F"/>
    <w:rsid w:val="00D26F12"/>
    <w:rsid w:val="00D26F64"/>
    <w:rsid w:val="00D274C8"/>
    <w:rsid w:val="00D27636"/>
    <w:rsid w:val="00D2783C"/>
    <w:rsid w:val="00D27CBE"/>
    <w:rsid w:val="00D27E92"/>
    <w:rsid w:val="00D3007D"/>
    <w:rsid w:val="00D301B8"/>
    <w:rsid w:val="00D30253"/>
    <w:rsid w:val="00D30283"/>
    <w:rsid w:val="00D30396"/>
    <w:rsid w:val="00D3041D"/>
    <w:rsid w:val="00D304E1"/>
    <w:rsid w:val="00D30507"/>
    <w:rsid w:val="00D30630"/>
    <w:rsid w:val="00D30727"/>
    <w:rsid w:val="00D3072E"/>
    <w:rsid w:val="00D3092B"/>
    <w:rsid w:val="00D30A53"/>
    <w:rsid w:val="00D30CC7"/>
    <w:rsid w:val="00D318F9"/>
    <w:rsid w:val="00D31F06"/>
    <w:rsid w:val="00D322FE"/>
    <w:rsid w:val="00D3264D"/>
    <w:rsid w:val="00D3297E"/>
    <w:rsid w:val="00D32E2E"/>
    <w:rsid w:val="00D33173"/>
    <w:rsid w:val="00D33204"/>
    <w:rsid w:val="00D33AA0"/>
    <w:rsid w:val="00D33AC9"/>
    <w:rsid w:val="00D33FDE"/>
    <w:rsid w:val="00D3409D"/>
    <w:rsid w:val="00D34AC4"/>
    <w:rsid w:val="00D34E87"/>
    <w:rsid w:val="00D34F7C"/>
    <w:rsid w:val="00D35000"/>
    <w:rsid w:val="00D350C3"/>
    <w:rsid w:val="00D353F6"/>
    <w:rsid w:val="00D3543A"/>
    <w:rsid w:val="00D35673"/>
    <w:rsid w:val="00D356B9"/>
    <w:rsid w:val="00D358B6"/>
    <w:rsid w:val="00D35DB2"/>
    <w:rsid w:val="00D35E5B"/>
    <w:rsid w:val="00D35F8D"/>
    <w:rsid w:val="00D363DB"/>
    <w:rsid w:val="00D36C09"/>
    <w:rsid w:val="00D36ECE"/>
    <w:rsid w:val="00D37028"/>
    <w:rsid w:val="00D37095"/>
    <w:rsid w:val="00D372EE"/>
    <w:rsid w:val="00D37526"/>
    <w:rsid w:val="00D3755A"/>
    <w:rsid w:val="00D37AC9"/>
    <w:rsid w:val="00D37B1F"/>
    <w:rsid w:val="00D404C7"/>
    <w:rsid w:val="00D405B5"/>
    <w:rsid w:val="00D41695"/>
    <w:rsid w:val="00D416D0"/>
    <w:rsid w:val="00D41988"/>
    <w:rsid w:val="00D41FDD"/>
    <w:rsid w:val="00D42298"/>
    <w:rsid w:val="00D42484"/>
    <w:rsid w:val="00D4254D"/>
    <w:rsid w:val="00D42669"/>
    <w:rsid w:val="00D427B6"/>
    <w:rsid w:val="00D42872"/>
    <w:rsid w:val="00D429E2"/>
    <w:rsid w:val="00D42B1B"/>
    <w:rsid w:val="00D4335F"/>
    <w:rsid w:val="00D4362A"/>
    <w:rsid w:val="00D4388E"/>
    <w:rsid w:val="00D438B5"/>
    <w:rsid w:val="00D43E4B"/>
    <w:rsid w:val="00D44091"/>
    <w:rsid w:val="00D441C4"/>
    <w:rsid w:val="00D44745"/>
    <w:rsid w:val="00D447E7"/>
    <w:rsid w:val="00D449F9"/>
    <w:rsid w:val="00D4519F"/>
    <w:rsid w:val="00D45641"/>
    <w:rsid w:val="00D45D17"/>
    <w:rsid w:val="00D46042"/>
    <w:rsid w:val="00D4627B"/>
    <w:rsid w:val="00D465E2"/>
    <w:rsid w:val="00D46CB3"/>
    <w:rsid w:val="00D46ECB"/>
    <w:rsid w:val="00D470DA"/>
    <w:rsid w:val="00D47359"/>
    <w:rsid w:val="00D47CD2"/>
    <w:rsid w:val="00D47F15"/>
    <w:rsid w:val="00D501A5"/>
    <w:rsid w:val="00D5024A"/>
    <w:rsid w:val="00D503A5"/>
    <w:rsid w:val="00D50413"/>
    <w:rsid w:val="00D50959"/>
    <w:rsid w:val="00D5106E"/>
    <w:rsid w:val="00D51404"/>
    <w:rsid w:val="00D516F7"/>
    <w:rsid w:val="00D51C19"/>
    <w:rsid w:val="00D51D67"/>
    <w:rsid w:val="00D51E3F"/>
    <w:rsid w:val="00D51F38"/>
    <w:rsid w:val="00D520A4"/>
    <w:rsid w:val="00D520F2"/>
    <w:rsid w:val="00D52288"/>
    <w:rsid w:val="00D5265D"/>
    <w:rsid w:val="00D5273F"/>
    <w:rsid w:val="00D52D2F"/>
    <w:rsid w:val="00D53359"/>
    <w:rsid w:val="00D53B82"/>
    <w:rsid w:val="00D53CF6"/>
    <w:rsid w:val="00D53D63"/>
    <w:rsid w:val="00D54064"/>
    <w:rsid w:val="00D542B3"/>
    <w:rsid w:val="00D547B0"/>
    <w:rsid w:val="00D54B78"/>
    <w:rsid w:val="00D54D8A"/>
    <w:rsid w:val="00D5515D"/>
    <w:rsid w:val="00D55564"/>
    <w:rsid w:val="00D5573D"/>
    <w:rsid w:val="00D5630B"/>
    <w:rsid w:val="00D5687F"/>
    <w:rsid w:val="00D573B6"/>
    <w:rsid w:val="00D57434"/>
    <w:rsid w:val="00D57822"/>
    <w:rsid w:val="00D57BE0"/>
    <w:rsid w:val="00D57D1A"/>
    <w:rsid w:val="00D57F7C"/>
    <w:rsid w:val="00D60010"/>
    <w:rsid w:val="00D6012E"/>
    <w:rsid w:val="00D602B8"/>
    <w:rsid w:val="00D60566"/>
    <w:rsid w:val="00D6090F"/>
    <w:rsid w:val="00D60D5B"/>
    <w:rsid w:val="00D61141"/>
    <w:rsid w:val="00D61477"/>
    <w:rsid w:val="00D614A6"/>
    <w:rsid w:val="00D61578"/>
    <w:rsid w:val="00D61A5C"/>
    <w:rsid w:val="00D61D01"/>
    <w:rsid w:val="00D61E38"/>
    <w:rsid w:val="00D61FDA"/>
    <w:rsid w:val="00D62187"/>
    <w:rsid w:val="00D6265D"/>
    <w:rsid w:val="00D62748"/>
    <w:rsid w:val="00D62867"/>
    <w:rsid w:val="00D62AE0"/>
    <w:rsid w:val="00D62DCC"/>
    <w:rsid w:val="00D6307E"/>
    <w:rsid w:val="00D63326"/>
    <w:rsid w:val="00D63573"/>
    <w:rsid w:val="00D635F8"/>
    <w:rsid w:val="00D63EE8"/>
    <w:rsid w:val="00D645C6"/>
    <w:rsid w:val="00D64AF4"/>
    <w:rsid w:val="00D64C43"/>
    <w:rsid w:val="00D64D82"/>
    <w:rsid w:val="00D65185"/>
    <w:rsid w:val="00D651AB"/>
    <w:rsid w:val="00D65776"/>
    <w:rsid w:val="00D65855"/>
    <w:rsid w:val="00D6599A"/>
    <w:rsid w:val="00D66038"/>
    <w:rsid w:val="00D66145"/>
    <w:rsid w:val="00D663A9"/>
    <w:rsid w:val="00D6653C"/>
    <w:rsid w:val="00D66630"/>
    <w:rsid w:val="00D66A06"/>
    <w:rsid w:val="00D66CBF"/>
    <w:rsid w:val="00D66DB9"/>
    <w:rsid w:val="00D66F84"/>
    <w:rsid w:val="00D66FA0"/>
    <w:rsid w:val="00D66FA2"/>
    <w:rsid w:val="00D67061"/>
    <w:rsid w:val="00D676C1"/>
    <w:rsid w:val="00D677B0"/>
    <w:rsid w:val="00D678E8"/>
    <w:rsid w:val="00D67B4C"/>
    <w:rsid w:val="00D67D01"/>
    <w:rsid w:val="00D70C5F"/>
    <w:rsid w:val="00D70D0D"/>
    <w:rsid w:val="00D71014"/>
    <w:rsid w:val="00D71121"/>
    <w:rsid w:val="00D71261"/>
    <w:rsid w:val="00D71E7B"/>
    <w:rsid w:val="00D72264"/>
    <w:rsid w:val="00D72302"/>
    <w:rsid w:val="00D72470"/>
    <w:rsid w:val="00D7255E"/>
    <w:rsid w:val="00D726AB"/>
    <w:rsid w:val="00D7295F"/>
    <w:rsid w:val="00D72BEA"/>
    <w:rsid w:val="00D72DB0"/>
    <w:rsid w:val="00D72E51"/>
    <w:rsid w:val="00D72EA9"/>
    <w:rsid w:val="00D72F2C"/>
    <w:rsid w:val="00D73197"/>
    <w:rsid w:val="00D73270"/>
    <w:rsid w:val="00D733CA"/>
    <w:rsid w:val="00D73952"/>
    <w:rsid w:val="00D73D31"/>
    <w:rsid w:val="00D73D99"/>
    <w:rsid w:val="00D73E02"/>
    <w:rsid w:val="00D74082"/>
    <w:rsid w:val="00D743FE"/>
    <w:rsid w:val="00D74504"/>
    <w:rsid w:val="00D74E4C"/>
    <w:rsid w:val="00D750EE"/>
    <w:rsid w:val="00D7531F"/>
    <w:rsid w:val="00D75656"/>
    <w:rsid w:val="00D758CA"/>
    <w:rsid w:val="00D75D65"/>
    <w:rsid w:val="00D765B7"/>
    <w:rsid w:val="00D76866"/>
    <w:rsid w:val="00D76DE2"/>
    <w:rsid w:val="00D76FCA"/>
    <w:rsid w:val="00D773BC"/>
    <w:rsid w:val="00D774A8"/>
    <w:rsid w:val="00D774FE"/>
    <w:rsid w:val="00D775DB"/>
    <w:rsid w:val="00D77AE2"/>
    <w:rsid w:val="00D77B0B"/>
    <w:rsid w:val="00D77DEA"/>
    <w:rsid w:val="00D77E25"/>
    <w:rsid w:val="00D77E74"/>
    <w:rsid w:val="00D77F9F"/>
    <w:rsid w:val="00D80032"/>
    <w:rsid w:val="00D80342"/>
    <w:rsid w:val="00D806E9"/>
    <w:rsid w:val="00D80713"/>
    <w:rsid w:val="00D80C5B"/>
    <w:rsid w:val="00D81770"/>
    <w:rsid w:val="00D8184E"/>
    <w:rsid w:val="00D81937"/>
    <w:rsid w:val="00D81A5C"/>
    <w:rsid w:val="00D81CDD"/>
    <w:rsid w:val="00D82063"/>
    <w:rsid w:val="00D82379"/>
    <w:rsid w:val="00D825ED"/>
    <w:rsid w:val="00D82D27"/>
    <w:rsid w:val="00D82DB8"/>
    <w:rsid w:val="00D83A32"/>
    <w:rsid w:val="00D83A47"/>
    <w:rsid w:val="00D83A98"/>
    <w:rsid w:val="00D83EC9"/>
    <w:rsid w:val="00D83F2D"/>
    <w:rsid w:val="00D8434D"/>
    <w:rsid w:val="00D843FB"/>
    <w:rsid w:val="00D84499"/>
    <w:rsid w:val="00D844A1"/>
    <w:rsid w:val="00D846F7"/>
    <w:rsid w:val="00D84B98"/>
    <w:rsid w:val="00D85148"/>
    <w:rsid w:val="00D853C4"/>
    <w:rsid w:val="00D85403"/>
    <w:rsid w:val="00D857FC"/>
    <w:rsid w:val="00D859AF"/>
    <w:rsid w:val="00D85E08"/>
    <w:rsid w:val="00D85FB4"/>
    <w:rsid w:val="00D86299"/>
    <w:rsid w:val="00D863B1"/>
    <w:rsid w:val="00D868E1"/>
    <w:rsid w:val="00D86E01"/>
    <w:rsid w:val="00D87254"/>
    <w:rsid w:val="00D873C9"/>
    <w:rsid w:val="00D878AB"/>
    <w:rsid w:val="00D87C6E"/>
    <w:rsid w:val="00D87DB6"/>
    <w:rsid w:val="00D904ED"/>
    <w:rsid w:val="00D9065C"/>
    <w:rsid w:val="00D906E5"/>
    <w:rsid w:val="00D9079A"/>
    <w:rsid w:val="00D90989"/>
    <w:rsid w:val="00D90A3F"/>
    <w:rsid w:val="00D90BE8"/>
    <w:rsid w:val="00D90C24"/>
    <w:rsid w:val="00D90F60"/>
    <w:rsid w:val="00D910BB"/>
    <w:rsid w:val="00D910C5"/>
    <w:rsid w:val="00D91878"/>
    <w:rsid w:val="00D918E3"/>
    <w:rsid w:val="00D91D6B"/>
    <w:rsid w:val="00D91DC0"/>
    <w:rsid w:val="00D920DA"/>
    <w:rsid w:val="00D9234E"/>
    <w:rsid w:val="00D924B3"/>
    <w:rsid w:val="00D927A4"/>
    <w:rsid w:val="00D92CA6"/>
    <w:rsid w:val="00D92FDA"/>
    <w:rsid w:val="00D93120"/>
    <w:rsid w:val="00D93454"/>
    <w:rsid w:val="00D9426B"/>
    <w:rsid w:val="00D942CB"/>
    <w:rsid w:val="00D944F3"/>
    <w:rsid w:val="00D94908"/>
    <w:rsid w:val="00D94981"/>
    <w:rsid w:val="00D94AD6"/>
    <w:rsid w:val="00D94B7C"/>
    <w:rsid w:val="00D94E22"/>
    <w:rsid w:val="00D9532F"/>
    <w:rsid w:val="00D953CB"/>
    <w:rsid w:val="00D9556F"/>
    <w:rsid w:val="00D95988"/>
    <w:rsid w:val="00D9607A"/>
    <w:rsid w:val="00D96192"/>
    <w:rsid w:val="00D9630A"/>
    <w:rsid w:val="00D963B9"/>
    <w:rsid w:val="00D96B1E"/>
    <w:rsid w:val="00D96E59"/>
    <w:rsid w:val="00D96FB8"/>
    <w:rsid w:val="00D975CC"/>
    <w:rsid w:val="00D97659"/>
    <w:rsid w:val="00D9770E"/>
    <w:rsid w:val="00D9783C"/>
    <w:rsid w:val="00D978FE"/>
    <w:rsid w:val="00D979CF"/>
    <w:rsid w:val="00D97DEF"/>
    <w:rsid w:val="00DA0699"/>
    <w:rsid w:val="00DA0A17"/>
    <w:rsid w:val="00DA0A76"/>
    <w:rsid w:val="00DA0EF7"/>
    <w:rsid w:val="00DA0F70"/>
    <w:rsid w:val="00DA0FFA"/>
    <w:rsid w:val="00DA1102"/>
    <w:rsid w:val="00DA118D"/>
    <w:rsid w:val="00DA1260"/>
    <w:rsid w:val="00DA130F"/>
    <w:rsid w:val="00DA1621"/>
    <w:rsid w:val="00DA1772"/>
    <w:rsid w:val="00DA18BB"/>
    <w:rsid w:val="00DA1E9A"/>
    <w:rsid w:val="00DA1FE5"/>
    <w:rsid w:val="00DA20B7"/>
    <w:rsid w:val="00DA2706"/>
    <w:rsid w:val="00DA273D"/>
    <w:rsid w:val="00DA28DD"/>
    <w:rsid w:val="00DA2D55"/>
    <w:rsid w:val="00DA2D9E"/>
    <w:rsid w:val="00DA2ECA"/>
    <w:rsid w:val="00DA2EDA"/>
    <w:rsid w:val="00DA35ED"/>
    <w:rsid w:val="00DA3A22"/>
    <w:rsid w:val="00DA3A28"/>
    <w:rsid w:val="00DA3C86"/>
    <w:rsid w:val="00DA407B"/>
    <w:rsid w:val="00DA42D4"/>
    <w:rsid w:val="00DA43DC"/>
    <w:rsid w:val="00DA43F5"/>
    <w:rsid w:val="00DA4603"/>
    <w:rsid w:val="00DA4915"/>
    <w:rsid w:val="00DA4A4E"/>
    <w:rsid w:val="00DA5034"/>
    <w:rsid w:val="00DA533B"/>
    <w:rsid w:val="00DA540B"/>
    <w:rsid w:val="00DA54A8"/>
    <w:rsid w:val="00DA556F"/>
    <w:rsid w:val="00DA559B"/>
    <w:rsid w:val="00DA559E"/>
    <w:rsid w:val="00DA5B71"/>
    <w:rsid w:val="00DA6108"/>
    <w:rsid w:val="00DA674F"/>
    <w:rsid w:val="00DA6BE7"/>
    <w:rsid w:val="00DA6E88"/>
    <w:rsid w:val="00DA74F2"/>
    <w:rsid w:val="00DA7775"/>
    <w:rsid w:val="00DA77AC"/>
    <w:rsid w:val="00DB0267"/>
    <w:rsid w:val="00DB0440"/>
    <w:rsid w:val="00DB0BCC"/>
    <w:rsid w:val="00DB14DD"/>
    <w:rsid w:val="00DB17F8"/>
    <w:rsid w:val="00DB1B8F"/>
    <w:rsid w:val="00DB1C1E"/>
    <w:rsid w:val="00DB1F6E"/>
    <w:rsid w:val="00DB1FF0"/>
    <w:rsid w:val="00DB24CB"/>
    <w:rsid w:val="00DB253F"/>
    <w:rsid w:val="00DB2801"/>
    <w:rsid w:val="00DB28E3"/>
    <w:rsid w:val="00DB2949"/>
    <w:rsid w:val="00DB2E90"/>
    <w:rsid w:val="00DB2EAA"/>
    <w:rsid w:val="00DB3049"/>
    <w:rsid w:val="00DB32D6"/>
    <w:rsid w:val="00DB350D"/>
    <w:rsid w:val="00DB36E3"/>
    <w:rsid w:val="00DB37D4"/>
    <w:rsid w:val="00DB3B5F"/>
    <w:rsid w:val="00DB3F35"/>
    <w:rsid w:val="00DB4268"/>
    <w:rsid w:val="00DB43A5"/>
    <w:rsid w:val="00DB484B"/>
    <w:rsid w:val="00DB49A6"/>
    <w:rsid w:val="00DB4E44"/>
    <w:rsid w:val="00DB4E46"/>
    <w:rsid w:val="00DB4E4D"/>
    <w:rsid w:val="00DB5318"/>
    <w:rsid w:val="00DB5E65"/>
    <w:rsid w:val="00DB60D2"/>
    <w:rsid w:val="00DB60DF"/>
    <w:rsid w:val="00DB60FF"/>
    <w:rsid w:val="00DB65E8"/>
    <w:rsid w:val="00DB6653"/>
    <w:rsid w:val="00DB6846"/>
    <w:rsid w:val="00DB6939"/>
    <w:rsid w:val="00DB6DE9"/>
    <w:rsid w:val="00DB7207"/>
    <w:rsid w:val="00DB759D"/>
    <w:rsid w:val="00DB7E86"/>
    <w:rsid w:val="00DC0171"/>
    <w:rsid w:val="00DC0296"/>
    <w:rsid w:val="00DC0424"/>
    <w:rsid w:val="00DC0911"/>
    <w:rsid w:val="00DC0D39"/>
    <w:rsid w:val="00DC0F70"/>
    <w:rsid w:val="00DC1130"/>
    <w:rsid w:val="00DC168E"/>
    <w:rsid w:val="00DC179F"/>
    <w:rsid w:val="00DC1806"/>
    <w:rsid w:val="00DC1937"/>
    <w:rsid w:val="00DC1E34"/>
    <w:rsid w:val="00DC1FDD"/>
    <w:rsid w:val="00DC254A"/>
    <w:rsid w:val="00DC279B"/>
    <w:rsid w:val="00DC28C2"/>
    <w:rsid w:val="00DC29BA"/>
    <w:rsid w:val="00DC2A33"/>
    <w:rsid w:val="00DC2D4C"/>
    <w:rsid w:val="00DC2F9D"/>
    <w:rsid w:val="00DC32F2"/>
    <w:rsid w:val="00DC36EA"/>
    <w:rsid w:val="00DC397C"/>
    <w:rsid w:val="00DC3BB7"/>
    <w:rsid w:val="00DC3C5D"/>
    <w:rsid w:val="00DC3E92"/>
    <w:rsid w:val="00DC400C"/>
    <w:rsid w:val="00DC445A"/>
    <w:rsid w:val="00DC45EC"/>
    <w:rsid w:val="00DC46E1"/>
    <w:rsid w:val="00DC4700"/>
    <w:rsid w:val="00DC4A19"/>
    <w:rsid w:val="00DC4B28"/>
    <w:rsid w:val="00DC4E5B"/>
    <w:rsid w:val="00DC53B4"/>
    <w:rsid w:val="00DC55BB"/>
    <w:rsid w:val="00DC55EC"/>
    <w:rsid w:val="00DC5DD4"/>
    <w:rsid w:val="00DC610B"/>
    <w:rsid w:val="00DC6276"/>
    <w:rsid w:val="00DC68A1"/>
    <w:rsid w:val="00DC6A9D"/>
    <w:rsid w:val="00DC6AD6"/>
    <w:rsid w:val="00DC7176"/>
    <w:rsid w:val="00DC7269"/>
    <w:rsid w:val="00DC72CB"/>
    <w:rsid w:val="00DC7567"/>
    <w:rsid w:val="00DC773D"/>
    <w:rsid w:val="00DC77FC"/>
    <w:rsid w:val="00DC7BA8"/>
    <w:rsid w:val="00DC7D66"/>
    <w:rsid w:val="00DC7FC3"/>
    <w:rsid w:val="00DD0169"/>
    <w:rsid w:val="00DD0181"/>
    <w:rsid w:val="00DD01D8"/>
    <w:rsid w:val="00DD0BA1"/>
    <w:rsid w:val="00DD0CC1"/>
    <w:rsid w:val="00DD11CB"/>
    <w:rsid w:val="00DD134B"/>
    <w:rsid w:val="00DD1447"/>
    <w:rsid w:val="00DD1460"/>
    <w:rsid w:val="00DD14BF"/>
    <w:rsid w:val="00DD162D"/>
    <w:rsid w:val="00DD1701"/>
    <w:rsid w:val="00DD1718"/>
    <w:rsid w:val="00DD1A7C"/>
    <w:rsid w:val="00DD1B7B"/>
    <w:rsid w:val="00DD1BFD"/>
    <w:rsid w:val="00DD1F7D"/>
    <w:rsid w:val="00DD1FEB"/>
    <w:rsid w:val="00DD25FA"/>
    <w:rsid w:val="00DD2679"/>
    <w:rsid w:val="00DD26F5"/>
    <w:rsid w:val="00DD28FE"/>
    <w:rsid w:val="00DD2A66"/>
    <w:rsid w:val="00DD327F"/>
    <w:rsid w:val="00DD3423"/>
    <w:rsid w:val="00DD3584"/>
    <w:rsid w:val="00DD35B8"/>
    <w:rsid w:val="00DD370D"/>
    <w:rsid w:val="00DD37B4"/>
    <w:rsid w:val="00DD3D46"/>
    <w:rsid w:val="00DD3EC8"/>
    <w:rsid w:val="00DD3F07"/>
    <w:rsid w:val="00DD4017"/>
    <w:rsid w:val="00DD40F2"/>
    <w:rsid w:val="00DD41A2"/>
    <w:rsid w:val="00DD46A9"/>
    <w:rsid w:val="00DD4ACD"/>
    <w:rsid w:val="00DD4FDA"/>
    <w:rsid w:val="00DD5102"/>
    <w:rsid w:val="00DD53A3"/>
    <w:rsid w:val="00DD5926"/>
    <w:rsid w:val="00DD5CF2"/>
    <w:rsid w:val="00DD5D2F"/>
    <w:rsid w:val="00DD5F7B"/>
    <w:rsid w:val="00DD5FB2"/>
    <w:rsid w:val="00DD613E"/>
    <w:rsid w:val="00DD644B"/>
    <w:rsid w:val="00DD659A"/>
    <w:rsid w:val="00DD65E9"/>
    <w:rsid w:val="00DD6917"/>
    <w:rsid w:val="00DD6A1C"/>
    <w:rsid w:val="00DD6AF8"/>
    <w:rsid w:val="00DD6C68"/>
    <w:rsid w:val="00DD7020"/>
    <w:rsid w:val="00DD7159"/>
    <w:rsid w:val="00DD7351"/>
    <w:rsid w:val="00DD74FD"/>
    <w:rsid w:val="00DD75FF"/>
    <w:rsid w:val="00DD79A6"/>
    <w:rsid w:val="00DD7AC1"/>
    <w:rsid w:val="00DD7B49"/>
    <w:rsid w:val="00DD7D6C"/>
    <w:rsid w:val="00DD7E6F"/>
    <w:rsid w:val="00DD7FB5"/>
    <w:rsid w:val="00DE0157"/>
    <w:rsid w:val="00DE0202"/>
    <w:rsid w:val="00DE0313"/>
    <w:rsid w:val="00DE054B"/>
    <w:rsid w:val="00DE0630"/>
    <w:rsid w:val="00DE070B"/>
    <w:rsid w:val="00DE0769"/>
    <w:rsid w:val="00DE0773"/>
    <w:rsid w:val="00DE081E"/>
    <w:rsid w:val="00DE0D65"/>
    <w:rsid w:val="00DE0E04"/>
    <w:rsid w:val="00DE1171"/>
    <w:rsid w:val="00DE16B6"/>
    <w:rsid w:val="00DE1A91"/>
    <w:rsid w:val="00DE1FB3"/>
    <w:rsid w:val="00DE267E"/>
    <w:rsid w:val="00DE2738"/>
    <w:rsid w:val="00DE29DB"/>
    <w:rsid w:val="00DE2DB8"/>
    <w:rsid w:val="00DE306B"/>
    <w:rsid w:val="00DE3396"/>
    <w:rsid w:val="00DE3494"/>
    <w:rsid w:val="00DE3D3E"/>
    <w:rsid w:val="00DE4A22"/>
    <w:rsid w:val="00DE4B1D"/>
    <w:rsid w:val="00DE4E72"/>
    <w:rsid w:val="00DE587E"/>
    <w:rsid w:val="00DE5BFA"/>
    <w:rsid w:val="00DE6034"/>
    <w:rsid w:val="00DE6492"/>
    <w:rsid w:val="00DE6585"/>
    <w:rsid w:val="00DE6C2B"/>
    <w:rsid w:val="00DE6D03"/>
    <w:rsid w:val="00DE6FAF"/>
    <w:rsid w:val="00DE7725"/>
    <w:rsid w:val="00DE7B6E"/>
    <w:rsid w:val="00DE7CBB"/>
    <w:rsid w:val="00DF030A"/>
    <w:rsid w:val="00DF051F"/>
    <w:rsid w:val="00DF0683"/>
    <w:rsid w:val="00DF0C02"/>
    <w:rsid w:val="00DF0C4E"/>
    <w:rsid w:val="00DF0D0B"/>
    <w:rsid w:val="00DF1102"/>
    <w:rsid w:val="00DF1767"/>
    <w:rsid w:val="00DF1845"/>
    <w:rsid w:val="00DF1960"/>
    <w:rsid w:val="00DF2B77"/>
    <w:rsid w:val="00DF2D3B"/>
    <w:rsid w:val="00DF2E7F"/>
    <w:rsid w:val="00DF3165"/>
    <w:rsid w:val="00DF31DD"/>
    <w:rsid w:val="00DF321D"/>
    <w:rsid w:val="00DF3250"/>
    <w:rsid w:val="00DF38F6"/>
    <w:rsid w:val="00DF3BD4"/>
    <w:rsid w:val="00DF3C66"/>
    <w:rsid w:val="00DF3FF4"/>
    <w:rsid w:val="00DF41F6"/>
    <w:rsid w:val="00DF4446"/>
    <w:rsid w:val="00DF4759"/>
    <w:rsid w:val="00DF4A36"/>
    <w:rsid w:val="00DF4D34"/>
    <w:rsid w:val="00DF513D"/>
    <w:rsid w:val="00DF521E"/>
    <w:rsid w:val="00DF5402"/>
    <w:rsid w:val="00DF5738"/>
    <w:rsid w:val="00DF5BBD"/>
    <w:rsid w:val="00DF5C0A"/>
    <w:rsid w:val="00DF5E68"/>
    <w:rsid w:val="00DF5FA8"/>
    <w:rsid w:val="00DF6521"/>
    <w:rsid w:val="00DF66C1"/>
    <w:rsid w:val="00DF6E84"/>
    <w:rsid w:val="00DF6F29"/>
    <w:rsid w:val="00DF6FD4"/>
    <w:rsid w:val="00DF798F"/>
    <w:rsid w:val="00DF7E72"/>
    <w:rsid w:val="00DF7E8C"/>
    <w:rsid w:val="00DF7FCF"/>
    <w:rsid w:val="00E00E7D"/>
    <w:rsid w:val="00E01203"/>
    <w:rsid w:val="00E01466"/>
    <w:rsid w:val="00E01487"/>
    <w:rsid w:val="00E01699"/>
    <w:rsid w:val="00E0171D"/>
    <w:rsid w:val="00E01A32"/>
    <w:rsid w:val="00E01CA4"/>
    <w:rsid w:val="00E01D4A"/>
    <w:rsid w:val="00E01DE7"/>
    <w:rsid w:val="00E01F23"/>
    <w:rsid w:val="00E01FA2"/>
    <w:rsid w:val="00E025B0"/>
    <w:rsid w:val="00E02E17"/>
    <w:rsid w:val="00E0319F"/>
    <w:rsid w:val="00E033CE"/>
    <w:rsid w:val="00E03785"/>
    <w:rsid w:val="00E03A2A"/>
    <w:rsid w:val="00E04337"/>
    <w:rsid w:val="00E04AA8"/>
    <w:rsid w:val="00E04C80"/>
    <w:rsid w:val="00E04D0D"/>
    <w:rsid w:val="00E0541A"/>
    <w:rsid w:val="00E054E6"/>
    <w:rsid w:val="00E0562A"/>
    <w:rsid w:val="00E05692"/>
    <w:rsid w:val="00E05755"/>
    <w:rsid w:val="00E0588D"/>
    <w:rsid w:val="00E05E16"/>
    <w:rsid w:val="00E061CD"/>
    <w:rsid w:val="00E061E4"/>
    <w:rsid w:val="00E06475"/>
    <w:rsid w:val="00E0648C"/>
    <w:rsid w:val="00E0693E"/>
    <w:rsid w:val="00E0695A"/>
    <w:rsid w:val="00E06C78"/>
    <w:rsid w:val="00E073CA"/>
    <w:rsid w:val="00E076BE"/>
    <w:rsid w:val="00E07867"/>
    <w:rsid w:val="00E07A0A"/>
    <w:rsid w:val="00E07AF5"/>
    <w:rsid w:val="00E07C1A"/>
    <w:rsid w:val="00E101F7"/>
    <w:rsid w:val="00E11453"/>
    <w:rsid w:val="00E115E8"/>
    <w:rsid w:val="00E1168D"/>
    <w:rsid w:val="00E11A8D"/>
    <w:rsid w:val="00E11D45"/>
    <w:rsid w:val="00E120F2"/>
    <w:rsid w:val="00E1226E"/>
    <w:rsid w:val="00E12DB0"/>
    <w:rsid w:val="00E12FF1"/>
    <w:rsid w:val="00E13070"/>
    <w:rsid w:val="00E13927"/>
    <w:rsid w:val="00E13971"/>
    <w:rsid w:val="00E13B1A"/>
    <w:rsid w:val="00E13D3F"/>
    <w:rsid w:val="00E13DD4"/>
    <w:rsid w:val="00E14003"/>
    <w:rsid w:val="00E14746"/>
    <w:rsid w:val="00E14B86"/>
    <w:rsid w:val="00E14CBE"/>
    <w:rsid w:val="00E14D7C"/>
    <w:rsid w:val="00E153E8"/>
    <w:rsid w:val="00E15537"/>
    <w:rsid w:val="00E1591F"/>
    <w:rsid w:val="00E15A87"/>
    <w:rsid w:val="00E16268"/>
    <w:rsid w:val="00E16358"/>
    <w:rsid w:val="00E164E5"/>
    <w:rsid w:val="00E16F45"/>
    <w:rsid w:val="00E172C7"/>
    <w:rsid w:val="00E173F7"/>
    <w:rsid w:val="00E1773B"/>
    <w:rsid w:val="00E1794C"/>
    <w:rsid w:val="00E17CE5"/>
    <w:rsid w:val="00E17EA2"/>
    <w:rsid w:val="00E20113"/>
    <w:rsid w:val="00E202C0"/>
    <w:rsid w:val="00E2034F"/>
    <w:rsid w:val="00E20530"/>
    <w:rsid w:val="00E20608"/>
    <w:rsid w:val="00E2079B"/>
    <w:rsid w:val="00E20877"/>
    <w:rsid w:val="00E20A36"/>
    <w:rsid w:val="00E20AA6"/>
    <w:rsid w:val="00E20AA7"/>
    <w:rsid w:val="00E21130"/>
    <w:rsid w:val="00E21279"/>
    <w:rsid w:val="00E213FE"/>
    <w:rsid w:val="00E218CD"/>
    <w:rsid w:val="00E21D42"/>
    <w:rsid w:val="00E22074"/>
    <w:rsid w:val="00E22142"/>
    <w:rsid w:val="00E222F5"/>
    <w:rsid w:val="00E22421"/>
    <w:rsid w:val="00E22BC3"/>
    <w:rsid w:val="00E22D01"/>
    <w:rsid w:val="00E22DCC"/>
    <w:rsid w:val="00E22F21"/>
    <w:rsid w:val="00E230B5"/>
    <w:rsid w:val="00E23389"/>
    <w:rsid w:val="00E233A1"/>
    <w:rsid w:val="00E235F3"/>
    <w:rsid w:val="00E23D0C"/>
    <w:rsid w:val="00E23ECF"/>
    <w:rsid w:val="00E241AA"/>
    <w:rsid w:val="00E24312"/>
    <w:rsid w:val="00E24462"/>
    <w:rsid w:val="00E24684"/>
    <w:rsid w:val="00E24B4D"/>
    <w:rsid w:val="00E24D63"/>
    <w:rsid w:val="00E24D6C"/>
    <w:rsid w:val="00E24F5D"/>
    <w:rsid w:val="00E2530B"/>
    <w:rsid w:val="00E2565C"/>
    <w:rsid w:val="00E257DD"/>
    <w:rsid w:val="00E2618D"/>
    <w:rsid w:val="00E2660A"/>
    <w:rsid w:val="00E26A89"/>
    <w:rsid w:val="00E26B6B"/>
    <w:rsid w:val="00E26D06"/>
    <w:rsid w:val="00E2726C"/>
    <w:rsid w:val="00E272FA"/>
    <w:rsid w:val="00E27466"/>
    <w:rsid w:val="00E27512"/>
    <w:rsid w:val="00E27526"/>
    <w:rsid w:val="00E278D3"/>
    <w:rsid w:val="00E27941"/>
    <w:rsid w:val="00E27AF4"/>
    <w:rsid w:val="00E27C23"/>
    <w:rsid w:val="00E27DA4"/>
    <w:rsid w:val="00E27DBF"/>
    <w:rsid w:val="00E27F9C"/>
    <w:rsid w:val="00E3005F"/>
    <w:rsid w:val="00E30065"/>
    <w:rsid w:val="00E30474"/>
    <w:rsid w:val="00E30485"/>
    <w:rsid w:val="00E30741"/>
    <w:rsid w:val="00E30756"/>
    <w:rsid w:val="00E30ACD"/>
    <w:rsid w:val="00E30BEE"/>
    <w:rsid w:val="00E30CF3"/>
    <w:rsid w:val="00E315A7"/>
    <w:rsid w:val="00E31630"/>
    <w:rsid w:val="00E317CB"/>
    <w:rsid w:val="00E31802"/>
    <w:rsid w:val="00E319B8"/>
    <w:rsid w:val="00E319F9"/>
    <w:rsid w:val="00E31E7F"/>
    <w:rsid w:val="00E31ECB"/>
    <w:rsid w:val="00E3209D"/>
    <w:rsid w:val="00E3214F"/>
    <w:rsid w:val="00E326BB"/>
    <w:rsid w:val="00E327B6"/>
    <w:rsid w:val="00E32BD8"/>
    <w:rsid w:val="00E32CAC"/>
    <w:rsid w:val="00E32E37"/>
    <w:rsid w:val="00E32EAC"/>
    <w:rsid w:val="00E331FE"/>
    <w:rsid w:val="00E332D5"/>
    <w:rsid w:val="00E332F8"/>
    <w:rsid w:val="00E33926"/>
    <w:rsid w:val="00E33D14"/>
    <w:rsid w:val="00E34374"/>
    <w:rsid w:val="00E3488E"/>
    <w:rsid w:val="00E34E26"/>
    <w:rsid w:val="00E351F5"/>
    <w:rsid w:val="00E355D9"/>
    <w:rsid w:val="00E35727"/>
    <w:rsid w:val="00E35987"/>
    <w:rsid w:val="00E35FCA"/>
    <w:rsid w:val="00E360D9"/>
    <w:rsid w:val="00E365C3"/>
    <w:rsid w:val="00E3681E"/>
    <w:rsid w:val="00E374D9"/>
    <w:rsid w:val="00E37538"/>
    <w:rsid w:val="00E375E5"/>
    <w:rsid w:val="00E3796D"/>
    <w:rsid w:val="00E37FB8"/>
    <w:rsid w:val="00E40302"/>
    <w:rsid w:val="00E406A2"/>
    <w:rsid w:val="00E40A85"/>
    <w:rsid w:val="00E40E04"/>
    <w:rsid w:val="00E40E77"/>
    <w:rsid w:val="00E418FE"/>
    <w:rsid w:val="00E41A4B"/>
    <w:rsid w:val="00E41E8E"/>
    <w:rsid w:val="00E41EF2"/>
    <w:rsid w:val="00E41F64"/>
    <w:rsid w:val="00E4205D"/>
    <w:rsid w:val="00E4220C"/>
    <w:rsid w:val="00E425E0"/>
    <w:rsid w:val="00E42646"/>
    <w:rsid w:val="00E42BB7"/>
    <w:rsid w:val="00E435C8"/>
    <w:rsid w:val="00E43655"/>
    <w:rsid w:val="00E43707"/>
    <w:rsid w:val="00E43879"/>
    <w:rsid w:val="00E4395B"/>
    <w:rsid w:val="00E439B6"/>
    <w:rsid w:val="00E43C0B"/>
    <w:rsid w:val="00E43E5C"/>
    <w:rsid w:val="00E4442E"/>
    <w:rsid w:val="00E44526"/>
    <w:rsid w:val="00E447F8"/>
    <w:rsid w:val="00E44916"/>
    <w:rsid w:val="00E44D2F"/>
    <w:rsid w:val="00E44F88"/>
    <w:rsid w:val="00E456E5"/>
    <w:rsid w:val="00E4577A"/>
    <w:rsid w:val="00E4582D"/>
    <w:rsid w:val="00E458B2"/>
    <w:rsid w:val="00E45E74"/>
    <w:rsid w:val="00E460E6"/>
    <w:rsid w:val="00E46216"/>
    <w:rsid w:val="00E46382"/>
    <w:rsid w:val="00E46388"/>
    <w:rsid w:val="00E46558"/>
    <w:rsid w:val="00E47EEC"/>
    <w:rsid w:val="00E500EA"/>
    <w:rsid w:val="00E5040B"/>
    <w:rsid w:val="00E504EF"/>
    <w:rsid w:val="00E509AD"/>
    <w:rsid w:val="00E509BC"/>
    <w:rsid w:val="00E50BA6"/>
    <w:rsid w:val="00E50D56"/>
    <w:rsid w:val="00E50E20"/>
    <w:rsid w:val="00E5117E"/>
    <w:rsid w:val="00E51182"/>
    <w:rsid w:val="00E5148C"/>
    <w:rsid w:val="00E516B9"/>
    <w:rsid w:val="00E51CDE"/>
    <w:rsid w:val="00E51D6C"/>
    <w:rsid w:val="00E51DE9"/>
    <w:rsid w:val="00E51E1F"/>
    <w:rsid w:val="00E51E40"/>
    <w:rsid w:val="00E52005"/>
    <w:rsid w:val="00E521F6"/>
    <w:rsid w:val="00E52397"/>
    <w:rsid w:val="00E5249C"/>
    <w:rsid w:val="00E52589"/>
    <w:rsid w:val="00E52659"/>
    <w:rsid w:val="00E5286F"/>
    <w:rsid w:val="00E52C59"/>
    <w:rsid w:val="00E53576"/>
    <w:rsid w:val="00E53965"/>
    <w:rsid w:val="00E53B75"/>
    <w:rsid w:val="00E53E30"/>
    <w:rsid w:val="00E53FB6"/>
    <w:rsid w:val="00E5410B"/>
    <w:rsid w:val="00E54371"/>
    <w:rsid w:val="00E544BD"/>
    <w:rsid w:val="00E5455B"/>
    <w:rsid w:val="00E5562E"/>
    <w:rsid w:val="00E55800"/>
    <w:rsid w:val="00E5580E"/>
    <w:rsid w:val="00E558D1"/>
    <w:rsid w:val="00E559FF"/>
    <w:rsid w:val="00E55CF7"/>
    <w:rsid w:val="00E55FC4"/>
    <w:rsid w:val="00E563F0"/>
    <w:rsid w:val="00E566E4"/>
    <w:rsid w:val="00E569C3"/>
    <w:rsid w:val="00E5737B"/>
    <w:rsid w:val="00E576A4"/>
    <w:rsid w:val="00E57715"/>
    <w:rsid w:val="00E57920"/>
    <w:rsid w:val="00E57BEB"/>
    <w:rsid w:val="00E57DD0"/>
    <w:rsid w:val="00E57E22"/>
    <w:rsid w:val="00E6026B"/>
    <w:rsid w:val="00E60721"/>
    <w:rsid w:val="00E607D0"/>
    <w:rsid w:val="00E608A7"/>
    <w:rsid w:val="00E60BF0"/>
    <w:rsid w:val="00E60D42"/>
    <w:rsid w:val="00E60F87"/>
    <w:rsid w:val="00E61368"/>
    <w:rsid w:val="00E6186E"/>
    <w:rsid w:val="00E618B1"/>
    <w:rsid w:val="00E61941"/>
    <w:rsid w:val="00E61A8E"/>
    <w:rsid w:val="00E61DD3"/>
    <w:rsid w:val="00E620C6"/>
    <w:rsid w:val="00E6240B"/>
    <w:rsid w:val="00E624F0"/>
    <w:rsid w:val="00E628B9"/>
    <w:rsid w:val="00E6293D"/>
    <w:rsid w:val="00E62AB4"/>
    <w:rsid w:val="00E62AD1"/>
    <w:rsid w:val="00E62E18"/>
    <w:rsid w:val="00E62F30"/>
    <w:rsid w:val="00E62F6A"/>
    <w:rsid w:val="00E632FF"/>
    <w:rsid w:val="00E637C9"/>
    <w:rsid w:val="00E63F12"/>
    <w:rsid w:val="00E640A1"/>
    <w:rsid w:val="00E64497"/>
    <w:rsid w:val="00E64567"/>
    <w:rsid w:val="00E64950"/>
    <w:rsid w:val="00E64A68"/>
    <w:rsid w:val="00E64A8E"/>
    <w:rsid w:val="00E64ABA"/>
    <w:rsid w:val="00E64C14"/>
    <w:rsid w:val="00E65122"/>
    <w:rsid w:val="00E654B0"/>
    <w:rsid w:val="00E656C2"/>
    <w:rsid w:val="00E657CE"/>
    <w:rsid w:val="00E65AA1"/>
    <w:rsid w:val="00E65D26"/>
    <w:rsid w:val="00E65F0F"/>
    <w:rsid w:val="00E66608"/>
    <w:rsid w:val="00E6676D"/>
    <w:rsid w:val="00E667E5"/>
    <w:rsid w:val="00E668C3"/>
    <w:rsid w:val="00E66D34"/>
    <w:rsid w:val="00E66D3E"/>
    <w:rsid w:val="00E6736B"/>
    <w:rsid w:val="00E6780F"/>
    <w:rsid w:val="00E67893"/>
    <w:rsid w:val="00E67B55"/>
    <w:rsid w:val="00E67DAC"/>
    <w:rsid w:val="00E7026B"/>
    <w:rsid w:val="00E70723"/>
    <w:rsid w:val="00E70839"/>
    <w:rsid w:val="00E7097E"/>
    <w:rsid w:val="00E710EC"/>
    <w:rsid w:val="00E718B4"/>
    <w:rsid w:val="00E71967"/>
    <w:rsid w:val="00E71A5A"/>
    <w:rsid w:val="00E71B84"/>
    <w:rsid w:val="00E71BD6"/>
    <w:rsid w:val="00E71C38"/>
    <w:rsid w:val="00E7212C"/>
    <w:rsid w:val="00E72161"/>
    <w:rsid w:val="00E730E2"/>
    <w:rsid w:val="00E732E5"/>
    <w:rsid w:val="00E7336A"/>
    <w:rsid w:val="00E7338A"/>
    <w:rsid w:val="00E73837"/>
    <w:rsid w:val="00E73901"/>
    <w:rsid w:val="00E74237"/>
    <w:rsid w:val="00E746A4"/>
    <w:rsid w:val="00E74BC7"/>
    <w:rsid w:val="00E74BDB"/>
    <w:rsid w:val="00E753DA"/>
    <w:rsid w:val="00E75497"/>
    <w:rsid w:val="00E75B00"/>
    <w:rsid w:val="00E75E83"/>
    <w:rsid w:val="00E75EF4"/>
    <w:rsid w:val="00E7653D"/>
    <w:rsid w:val="00E76860"/>
    <w:rsid w:val="00E76913"/>
    <w:rsid w:val="00E76B27"/>
    <w:rsid w:val="00E76C87"/>
    <w:rsid w:val="00E772D0"/>
    <w:rsid w:val="00E773C8"/>
    <w:rsid w:val="00E774CD"/>
    <w:rsid w:val="00E77A2D"/>
    <w:rsid w:val="00E77C04"/>
    <w:rsid w:val="00E77D26"/>
    <w:rsid w:val="00E77F73"/>
    <w:rsid w:val="00E80575"/>
    <w:rsid w:val="00E8074D"/>
    <w:rsid w:val="00E807FB"/>
    <w:rsid w:val="00E80868"/>
    <w:rsid w:val="00E80AC8"/>
    <w:rsid w:val="00E80C33"/>
    <w:rsid w:val="00E80F87"/>
    <w:rsid w:val="00E81117"/>
    <w:rsid w:val="00E8116E"/>
    <w:rsid w:val="00E813BE"/>
    <w:rsid w:val="00E8150F"/>
    <w:rsid w:val="00E817AA"/>
    <w:rsid w:val="00E817D8"/>
    <w:rsid w:val="00E818D2"/>
    <w:rsid w:val="00E819FC"/>
    <w:rsid w:val="00E81C5B"/>
    <w:rsid w:val="00E820CF"/>
    <w:rsid w:val="00E821D0"/>
    <w:rsid w:val="00E823AC"/>
    <w:rsid w:val="00E827A3"/>
    <w:rsid w:val="00E82A50"/>
    <w:rsid w:val="00E82B75"/>
    <w:rsid w:val="00E82C54"/>
    <w:rsid w:val="00E82C77"/>
    <w:rsid w:val="00E831C6"/>
    <w:rsid w:val="00E83200"/>
    <w:rsid w:val="00E835D8"/>
    <w:rsid w:val="00E83759"/>
    <w:rsid w:val="00E838BE"/>
    <w:rsid w:val="00E8411F"/>
    <w:rsid w:val="00E843CC"/>
    <w:rsid w:val="00E8489C"/>
    <w:rsid w:val="00E848D1"/>
    <w:rsid w:val="00E849B8"/>
    <w:rsid w:val="00E849D1"/>
    <w:rsid w:val="00E84DFD"/>
    <w:rsid w:val="00E84F67"/>
    <w:rsid w:val="00E85116"/>
    <w:rsid w:val="00E856C7"/>
    <w:rsid w:val="00E85BE7"/>
    <w:rsid w:val="00E85C69"/>
    <w:rsid w:val="00E860EC"/>
    <w:rsid w:val="00E8612B"/>
    <w:rsid w:val="00E862B2"/>
    <w:rsid w:val="00E86677"/>
    <w:rsid w:val="00E869FE"/>
    <w:rsid w:val="00E8727B"/>
    <w:rsid w:val="00E872D2"/>
    <w:rsid w:val="00E8735F"/>
    <w:rsid w:val="00E8758C"/>
    <w:rsid w:val="00E878D8"/>
    <w:rsid w:val="00E879AF"/>
    <w:rsid w:val="00E879C9"/>
    <w:rsid w:val="00E879FE"/>
    <w:rsid w:val="00E87B14"/>
    <w:rsid w:val="00E87B6A"/>
    <w:rsid w:val="00E90103"/>
    <w:rsid w:val="00E90433"/>
    <w:rsid w:val="00E9089F"/>
    <w:rsid w:val="00E908E2"/>
    <w:rsid w:val="00E90C5D"/>
    <w:rsid w:val="00E9105B"/>
    <w:rsid w:val="00E913F6"/>
    <w:rsid w:val="00E9150E"/>
    <w:rsid w:val="00E916AB"/>
    <w:rsid w:val="00E91889"/>
    <w:rsid w:val="00E91A67"/>
    <w:rsid w:val="00E91ED9"/>
    <w:rsid w:val="00E91F85"/>
    <w:rsid w:val="00E91FDD"/>
    <w:rsid w:val="00E9227D"/>
    <w:rsid w:val="00E9228B"/>
    <w:rsid w:val="00E92396"/>
    <w:rsid w:val="00E92493"/>
    <w:rsid w:val="00E926B9"/>
    <w:rsid w:val="00E92A7E"/>
    <w:rsid w:val="00E92B64"/>
    <w:rsid w:val="00E930BE"/>
    <w:rsid w:val="00E9366D"/>
    <w:rsid w:val="00E936E4"/>
    <w:rsid w:val="00E93C8E"/>
    <w:rsid w:val="00E94087"/>
    <w:rsid w:val="00E94589"/>
    <w:rsid w:val="00E94600"/>
    <w:rsid w:val="00E94B4F"/>
    <w:rsid w:val="00E94E12"/>
    <w:rsid w:val="00E94E72"/>
    <w:rsid w:val="00E94F0A"/>
    <w:rsid w:val="00E95031"/>
    <w:rsid w:val="00E950C1"/>
    <w:rsid w:val="00E95209"/>
    <w:rsid w:val="00E95457"/>
    <w:rsid w:val="00E957CF"/>
    <w:rsid w:val="00E9582C"/>
    <w:rsid w:val="00E95E56"/>
    <w:rsid w:val="00E963F9"/>
    <w:rsid w:val="00E9640F"/>
    <w:rsid w:val="00E97072"/>
    <w:rsid w:val="00E975D0"/>
    <w:rsid w:val="00E9799F"/>
    <w:rsid w:val="00E979E9"/>
    <w:rsid w:val="00E97A71"/>
    <w:rsid w:val="00E97C76"/>
    <w:rsid w:val="00E97F2D"/>
    <w:rsid w:val="00EA0010"/>
    <w:rsid w:val="00EA0067"/>
    <w:rsid w:val="00EA00B8"/>
    <w:rsid w:val="00EA04E9"/>
    <w:rsid w:val="00EA0AA7"/>
    <w:rsid w:val="00EA1161"/>
    <w:rsid w:val="00EA151B"/>
    <w:rsid w:val="00EA1724"/>
    <w:rsid w:val="00EA1B8D"/>
    <w:rsid w:val="00EA1DAB"/>
    <w:rsid w:val="00EA2328"/>
    <w:rsid w:val="00EA253A"/>
    <w:rsid w:val="00EA2610"/>
    <w:rsid w:val="00EA27AD"/>
    <w:rsid w:val="00EA2898"/>
    <w:rsid w:val="00EA2C6D"/>
    <w:rsid w:val="00EA2E63"/>
    <w:rsid w:val="00EA309C"/>
    <w:rsid w:val="00EA35CC"/>
    <w:rsid w:val="00EA3A16"/>
    <w:rsid w:val="00EA3B41"/>
    <w:rsid w:val="00EA3C1B"/>
    <w:rsid w:val="00EA3F94"/>
    <w:rsid w:val="00EA406D"/>
    <w:rsid w:val="00EA43EA"/>
    <w:rsid w:val="00EA4601"/>
    <w:rsid w:val="00EA4625"/>
    <w:rsid w:val="00EA5472"/>
    <w:rsid w:val="00EA54BD"/>
    <w:rsid w:val="00EA551C"/>
    <w:rsid w:val="00EA5AEC"/>
    <w:rsid w:val="00EA5DA6"/>
    <w:rsid w:val="00EA5FC5"/>
    <w:rsid w:val="00EA625A"/>
    <w:rsid w:val="00EA6985"/>
    <w:rsid w:val="00EA6A41"/>
    <w:rsid w:val="00EA6AC1"/>
    <w:rsid w:val="00EA79FF"/>
    <w:rsid w:val="00EA7B8B"/>
    <w:rsid w:val="00EA7C67"/>
    <w:rsid w:val="00EA7CF9"/>
    <w:rsid w:val="00EA7CFE"/>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C4E"/>
    <w:rsid w:val="00EB1CBE"/>
    <w:rsid w:val="00EB1E45"/>
    <w:rsid w:val="00EB2057"/>
    <w:rsid w:val="00EB210F"/>
    <w:rsid w:val="00EB246C"/>
    <w:rsid w:val="00EB2AD7"/>
    <w:rsid w:val="00EB34C2"/>
    <w:rsid w:val="00EB3BC1"/>
    <w:rsid w:val="00EB4236"/>
    <w:rsid w:val="00EB42DC"/>
    <w:rsid w:val="00EB4818"/>
    <w:rsid w:val="00EB496B"/>
    <w:rsid w:val="00EB4B48"/>
    <w:rsid w:val="00EB4C80"/>
    <w:rsid w:val="00EB5109"/>
    <w:rsid w:val="00EB51C4"/>
    <w:rsid w:val="00EB540C"/>
    <w:rsid w:val="00EB5641"/>
    <w:rsid w:val="00EB57CA"/>
    <w:rsid w:val="00EB59AC"/>
    <w:rsid w:val="00EB5A44"/>
    <w:rsid w:val="00EB5D3B"/>
    <w:rsid w:val="00EB5F77"/>
    <w:rsid w:val="00EB607A"/>
    <w:rsid w:val="00EB62F5"/>
    <w:rsid w:val="00EB6311"/>
    <w:rsid w:val="00EB6A75"/>
    <w:rsid w:val="00EB6B8D"/>
    <w:rsid w:val="00EB6F28"/>
    <w:rsid w:val="00EB6FF3"/>
    <w:rsid w:val="00EB72D4"/>
    <w:rsid w:val="00EB763D"/>
    <w:rsid w:val="00EB78E3"/>
    <w:rsid w:val="00EB7AFD"/>
    <w:rsid w:val="00EC0125"/>
    <w:rsid w:val="00EC012B"/>
    <w:rsid w:val="00EC0496"/>
    <w:rsid w:val="00EC05A6"/>
    <w:rsid w:val="00EC0B17"/>
    <w:rsid w:val="00EC0C53"/>
    <w:rsid w:val="00EC0E2D"/>
    <w:rsid w:val="00EC0E63"/>
    <w:rsid w:val="00EC11FD"/>
    <w:rsid w:val="00EC126A"/>
    <w:rsid w:val="00EC134A"/>
    <w:rsid w:val="00EC1386"/>
    <w:rsid w:val="00EC1391"/>
    <w:rsid w:val="00EC1824"/>
    <w:rsid w:val="00EC19CD"/>
    <w:rsid w:val="00EC1C56"/>
    <w:rsid w:val="00EC1E3D"/>
    <w:rsid w:val="00EC204A"/>
    <w:rsid w:val="00EC2331"/>
    <w:rsid w:val="00EC2AA2"/>
    <w:rsid w:val="00EC2B29"/>
    <w:rsid w:val="00EC2BFB"/>
    <w:rsid w:val="00EC30CB"/>
    <w:rsid w:val="00EC3564"/>
    <w:rsid w:val="00EC360A"/>
    <w:rsid w:val="00EC36D3"/>
    <w:rsid w:val="00EC3EA7"/>
    <w:rsid w:val="00EC4100"/>
    <w:rsid w:val="00EC416A"/>
    <w:rsid w:val="00EC4316"/>
    <w:rsid w:val="00EC4393"/>
    <w:rsid w:val="00EC4785"/>
    <w:rsid w:val="00EC4DC1"/>
    <w:rsid w:val="00EC4DD4"/>
    <w:rsid w:val="00EC5310"/>
    <w:rsid w:val="00EC54C5"/>
    <w:rsid w:val="00EC5699"/>
    <w:rsid w:val="00EC577C"/>
    <w:rsid w:val="00EC5CC0"/>
    <w:rsid w:val="00EC5E63"/>
    <w:rsid w:val="00EC6421"/>
    <w:rsid w:val="00EC6882"/>
    <w:rsid w:val="00EC6E51"/>
    <w:rsid w:val="00EC708A"/>
    <w:rsid w:val="00EC7167"/>
    <w:rsid w:val="00EC71EB"/>
    <w:rsid w:val="00EC7297"/>
    <w:rsid w:val="00EC75CD"/>
    <w:rsid w:val="00ED00AC"/>
    <w:rsid w:val="00ED031D"/>
    <w:rsid w:val="00ED03C3"/>
    <w:rsid w:val="00ED082F"/>
    <w:rsid w:val="00ED08C1"/>
    <w:rsid w:val="00ED0B51"/>
    <w:rsid w:val="00ED0CD5"/>
    <w:rsid w:val="00ED1386"/>
    <w:rsid w:val="00ED177E"/>
    <w:rsid w:val="00ED181B"/>
    <w:rsid w:val="00ED1B78"/>
    <w:rsid w:val="00ED1B9B"/>
    <w:rsid w:val="00ED21DD"/>
    <w:rsid w:val="00ED2334"/>
    <w:rsid w:val="00ED2486"/>
    <w:rsid w:val="00ED2BEE"/>
    <w:rsid w:val="00ED2E00"/>
    <w:rsid w:val="00ED2E86"/>
    <w:rsid w:val="00ED2F28"/>
    <w:rsid w:val="00ED3272"/>
    <w:rsid w:val="00ED34EB"/>
    <w:rsid w:val="00ED3A47"/>
    <w:rsid w:val="00ED3BB9"/>
    <w:rsid w:val="00ED3CDC"/>
    <w:rsid w:val="00ED3CFB"/>
    <w:rsid w:val="00ED3FF6"/>
    <w:rsid w:val="00ED4076"/>
    <w:rsid w:val="00ED42D7"/>
    <w:rsid w:val="00ED42DC"/>
    <w:rsid w:val="00ED44A9"/>
    <w:rsid w:val="00ED4DC9"/>
    <w:rsid w:val="00ED4E1B"/>
    <w:rsid w:val="00ED4E69"/>
    <w:rsid w:val="00ED4F4C"/>
    <w:rsid w:val="00ED52E3"/>
    <w:rsid w:val="00ED5AFD"/>
    <w:rsid w:val="00ED5D92"/>
    <w:rsid w:val="00ED646C"/>
    <w:rsid w:val="00ED6630"/>
    <w:rsid w:val="00ED672D"/>
    <w:rsid w:val="00ED6A89"/>
    <w:rsid w:val="00ED6ABD"/>
    <w:rsid w:val="00ED6E2A"/>
    <w:rsid w:val="00ED6F33"/>
    <w:rsid w:val="00ED704E"/>
    <w:rsid w:val="00ED721B"/>
    <w:rsid w:val="00ED7256"/>
    <w:rsid w:val="00ED73C2"/>
    <w:rsid w:val="00ED7474"/>
    <w:rsid w:val="00ED777D"/>
    <w:rsid w:val="00ED796E"/>
    <w:rsid w:val="00ED7B07"/>
    <w:rsid w:val="00EE045F"/>
    <w:rsid w:val="00EE09A6"/>
    <w:rsid w:val="00EE128E"/>
    <w:rsid w:val="00EE17F2"/>
    <w:rsid w:val="00EE1851"/>
    <w:rsid w:val="00EE1872"/>
    <w:rsid w:val="00EE1C9B"/>
    <w:rsid w:val="00EE1F01"/>
    <w:rsid w:val="00EE1F2E"/>
    <w:rsid w:val="00EE1FF7"/>
    <w:rsid w:val="00EE2277"/>
    <w:rsid w:val="00EE264C"/>
    <w:rsid w:val="00EE27C5"/>
    <w:rsid w:val="00EE28C2"/>
    <w:rsid w:val="00EE2D6A"/>
    <w:rsid w:val="00EE2E5C"/>
    <w:rsid w:val="00EE2F48"/>
    <w:rsid w:val="00EE307C"/>
    <w:rsid w:val="00EE3498"/>
    <w:rsid w:val="00EE35F9"/>
    <w:rsid w:val="00EE362F"/>
    <w:rsid w:val="00EE3E63"/>
    <w:rsid w:val="00EE3F2C"/>
    <w:rsid w:val="00EE4005"/>
    <w:rsid w:val="00EE4664"/>
    <w:rsid w:val="00EE47FA"/>
    <w:rsid w:val="00EE485C"/>
    <w:rsid w:val="00EE4A97"/>
    <w:rsid w:val="00EE4E2E"/>
    <w:rsid w:val="00EE4EE3"/>
    <w:rsid w:val="00EE5158"/>
    <w:rsid w:val="00EE5159"/>
    <w:rsid w:val="00EE51D2"/>
    <w:rsid w:val="00EE577A"/>
    <w:rsid w:val="00EE5815"/>
    <w:rsid w:val="00EE5847"/>
    <w:rsid w:val="00EE58B4"/>
    <w:rsid w:val="00EE5B13"/>
    <w:rsid w:val="00EE5B1F"/>
    <w:rsid w:val="00EE6330"/>
    <w:rsid w:val="00EE6425"/>
    <w:rsid w:val="00EE651B"/>
    <w:rsid w:val="00EE6653"/>
    <w:rsid w:val="00EE6871"/>
    <w:rsid w:val="00EE6A57"/>
    <w:rsid w:val="00EE6F82"/>
    <w:rsid w:val="00EE70B3"/>
    <w:rsid w:val="00EE7125"/>
    <w:rsid w:val="00EE7988"/>
    <w:rsid w:val="00EE7A9C"/>
    <w:rsid w:val="00EF00E9"/>
    <w:rsid w:val="00EF023A"/>
    <w:rsid w:val="00EF03AA"/>
    <w:rsid w:val="00EF05B6"/>
    <w:rsid w:val="00EF06A0"/>
    <w:rsid w:val="00EF0810"/>
    <w:rsid w:val="00EF0997"/>
    <w:rsid w:val="00EF09AB"/>
    <w:rsid w:val="00EF0BA0"/>
    <w:rsid w:val="00EF105C"/>
    <w:rsid w:val="00EF1099"/>
    <w:rsid w:val="00EF187C"/>
    <w:rsid w:val="00EF19D7"/>
    <w:rsid w:val="00EF1C52"/>
    <w:rsid w:val="00EF1E63"/>
    <w:rsid w:val="00EF247B"/>
    <w:rsid w:val="00EF2913"/>
    <w:rsid w:val="00EF29FE"/>
    <w:rsid w:val="00EF324F"/>
    <w:rsid w:val="00EF34AF"/>
    <w:rsid w:val="00EF34F4"/>
    <w:rsid w:val="00EF37C6"/>
    <w:rsid w:val="00EF3B98"/>
    <w:rsid w:val="00EF3EBA"/>
    <w:rsid w:val="00EF3FAF"/>
    <w:rsid w:val="00EF45C7"/>
    <w:rsid w:val="00EF4808"/>
    <w:rsid w:val="00EF49DB"/>
    <w:rsid w:val="00EF4DB1"/>
    <w:rsid w:val="00EF5098"/>
    <w:rsid w:val="00EF5394"/>
    <w:rsid w:val="00EF55A1"/>
    <w:rsid w:val="00EF591A"/>
    <w:rsid w:val="00EF5AB1"/>
    <w:rsid w:val="00EF5AEC"/>
    <w:rsid w:val="00EF5AF6"/>
    <w:rsid w:val="00EF5BB4"/>
    <w:rsid w:val="00EF6124"/>
    <w:rsid w:val="00EF61BF"/>
    <w:rsid w:val="00EF64DD"/>
    <w:rsid w:val="00EF6556"/>
    <w:rsid w:val="00EF6AB9"/>
    <w:rsid w:val="00EF7579"/>
    <w:rsid w:val="00EF78C2"/>
    <w:rsid w:val="00EF7B34"/>
    <w:rsid w:val="00F0002E"/>
    <w:rsid w:val="00F00181"/>
    <w:rsid w:val="00F00458"/>
    <w:rsid w:val="00F007EA"/>
    <w:rsid w:val="00F0085E"/>
    <w:rsid w:val="00F00879"/>
    <w:rsid w:val="00F00A82"/>
    <w:rsid w:val="00F00BA1"/>
    <w:rsid w:val="00F00BFC"/>
    <w:rsid w:val="00F00E07"/>
    <w:rsid w:val="00F00F07"/>
    <w:rsid w:val="00F01261"/>
    <w:rsid w:val="00F016F0"/>
    <w:rsid w:val="00F0203D"/>
    <w:rsid w:val="00F0257F"/>
    <w:rsid w:val="00F02673"/>
    <w:rsid w:val="00F02838"/>
    <w:rsid w:val="00F02A8F"/>
    <w:rsid w:val="00F02C0F"/>
    <w:rsid w:val="00F02D25"/>
    <w:rsid w:val="00F02D2F"/>
    <w:rsid w:val="00F02F06"/>
    <w:rsid w:val="00F030B7"/>
    <w:rsid w:val="00F0318C"/>
    <w:rsid w:val="00F032FA"/>
    <w:rsid w:val="00F037D0"/>
    <w:rsid w:val="00F037FD"/>
    <w:rsid w:val="00F038B2"/>
    <w:rsid w:val="00F03B44"/>
    <w:rsid w:val="00F03EAD"/>
    <w:rsid w:val="00F03EF1"/>
    <w:rsid w:val="00F04161"/>
    <w:rsid w:val="00F04208"/>
    <w:rsid w:val="00F042C5"/>
    <w:rsid w:val="00F04679"/>
    <w:rsid w:val="00F047A4"/>
    <w:rsid w:val="00F0599A"/>
    <w:rsid w:val="00F05B21"/>
    <w:rsid w:val="00F05CC9"/>
    <w:rsid w:val="00F05F59"/>
    <w:rsid w:val="00F060C0"/>
    <w:rsid w:val="00F06303"/>
    <w:rsid w:val="00F0681B"/>
    <w:rsid w:val="00F06E67"/>
    <w:rsid w:val="00F0707C"/>
    <w:rsid w:val="00F075DF"/>
    <w:rsid w:val="00F07777"/>
    <w:rsid w:val="00F07B18"/>
    <w:rsid w:val="00F07FBB"/>
    <w:rsid w:val="00F103D9"/>
    <w:rsid w:val="00F10528"/>
    <w:rsid w:val="00F106DC"/>
    <w:rsid w:val="00F1089B"/>
    <w:rsid w:val="00F109FB"/>
    <w:rsid w:val="00F10DD2"/>
    <w:rsid w:val="00F10E57"/>
    <w:rsid w:val="00F10F77"/>
    <w:rsid w:val="00F113B4"/>
    <w:rsid w:val="00F114B8"/>
    <w:rsid w:val="00F11F91"/>
    <w:rsid w:val="00F12040"/>
    <w:rsid w:val="00F12125"/>
    <w:rsid w:val="00F12269"/>
    <w:rsid w:val="00F122D7"/>
    <w:rsid w:val="00F12343"/>
    <w:rsid w:val="00F12414"/>
    <w:rsid w:val="00F12B6C"/>
    <w:rsid w:val="00F12DDB"/>
    <w:rsid w:val="00F12F63"/>
    <w:rsid w:val="00F132EC"/>
    <w:rsid w:val="00F13320"/>
    <w:rsid w:val="00F13440"/>
    <w:rsid w:val="00F134CF"/>
    <w:rsid w:val="00F1352B"/>
    <w:rsid w:val="00F138A7"/>
    <w:rsid w:val="00F13A2D"/>
    <w:rsid w:val="00F13C65"/>
    <w:rsid w:val="00F13D42"/>
    <w:rsid w:val="00F141D6"/>
    <w:rsid w:val="00F14772"/>
    <w:rsid w:val="00F149AA"/>
    <w:rsid w:val="00F14BB0"/>
    <w:rsid w:val="00F15223"/>
    <w:rsid w:val="00F153E9"/>
    <w:rsid w:val="00F1552E"/>
    <w:rsid w:val="00F1580B"/>
    <w:rsid w:val="00F158EA"/>
    <w:rsid w:val="00F15B24"/>
    <w:rsid w:val="00F15B33"/>
    <w:rsid w:val="00F15B58"/>
    <w:rsid w:val="00F15F84"/>
    <w:rsid w:val="00F16232"/>
    <w:rsid w:val="00F1660B"/>
    <w:rsid w:val="00F1675E"/>
    <w:rsid w:val="00F16855"/>
    <w:rsid w:val="00F16994"/>
    <w:rsid w:val="00F16BC0"/>
    <w:rsid w:val="00F16C95"/>
    <w:rsid w:val="00F171FE"/>
    <w:rsid w:val="00F173D9"/>
    <w:rsid w:val="00F176D5"/>
    <w:rsid w:val="00F178EA"/>
    <w:rsid w:val="00F17CF2"/>
    <w:rsid w:val="00F17EC4"/>
    <w:rsid w:val="00F201AC"/>
    <w:rsid w:val="00F201DE"/>
    <w:rsid w:val="00F20270"/>
    <w:rsid w:val="00F20368"/>
    <w:rsid w:val="00F20577"/>
    <w:rsid w:val="00F205E6"/>
    <w:rsid w:val="00F210B1"/>
    <w:rsid w:val="00F210D5"/>
    <w:rsid w:val="00F21144"/>
    <w:rsid w:val="00F22241"/>
    <w:rsid w:val="00F223AB"/>
    <w:rsid w:val="00F22622"/>
    <w:rsid w:val="00F227A4"/>
    <w:rsid w:val="00F227CD"/>
    <w:rsid w:val="00F228E0"/>
    <w:rsid w:val="00F22B95"/>
    <w:rsid w:val="00F22C40"/>
    <w:rsid w:val="00F22C8C"/>
    <w:rsid w:val="00F23DD6"/>
    <w:rsid w:val="00F23F62"/>
    <w:rsid w:val="00F23F8D"/>
    <w:rsid w:val="00F240C7"/>
    <w:rsid w:val="00F247FB"/>
    <w:rsid w:val="00F24B47"/>
    <w:rsid w:val="00F24EDB"/>
    <w:rsid w:val="00F24FAC"/>
    <w:rsid w:val="00F2523D"/>
    <w:rsid w:val="00F25353"/>
    <w:rsid w:val="00F2551A"/>
    <w:rsid w:val="00F2565E"/>
    <w:rsid w:val="00F257E4"/>
    <w:rsid w:val="00F25B43"/>
    <w:rsid w:val="00F25CEA"/>
    <w:rsid w:val="00F25F20"/>
    <w:rsid w:val="00F261CE"/>
    <w:rsid w:val="00F262CE"/>
    <w:rsid w:val="00F26505"/>
    <w:rsid w:val="00F269A0"/>
    <w:rsid w:val="00F26B37"/>
    <w:rsid w:val="00F26D93"/>
    <w:rsid w:val="00F272DE"/>
    <w:rsid w:val="00F27603"/>
    <w:rsid w:val="00F27CE8"/>
    <w:rsid w:val="00F27F9B"/>
    <w:rsid w:val="00F301E3"/>
    <w:rsid w:val="00F303F4"/>
    <w:rsid w:val="00F305DA"/>
    <w:rsid w:val="00F30F4A"/>
    <w:rsid w:val="00F30FA7"/>
    <w:rsid w:val="00F30FCB"/>
    <w:rsid w:val="00F310C7"/>
    <w:rsid w:val="00F310E9"/>
    <w:rsid w:val="00F31538"/>
    <w:rsid w:val="00F31693"/>
    <w:rsid w:val="00F31A65"/>
    <w:rsid w:val="00F31B6A"/>
    <w:rsid w:val="00F31E44"/>
    <w:rsid w:val="00F31FE0"/>
    <w:rsid w:val="00F3239C"/>
    <w:rsid w:val="00F3293D"/>
    <w:rsid w:val="00F32993"/>
    <w:rsid w:val="00F32E6A"/>
    <w:rsid w:val="00F32F3B"/>
    <w:rsid w:val="00F331FD"/>
    <w:rsid w:val="00F33A10"/>
    <w:rsid w:val="00F33C2B"/>
    <w:rsid w:val="00F33CC7"/>
    <w:rsid w:val="00F33D9C"/>
    <w:rsid w:val="00F34465"/>
    <w:rsid w:val="00F34543"/>
    <w:rsid w:val="00F34721"/>
    <w:rsid w:val="00F348AE"/>
    <w:rsid w:val="00F34A7F"/>
    <w:rsid w:val="00F34A8A"/>
    <w:rsid w:val="00F34CC0"/>
    <w:rsid w:val="00F34DFA"/>
    <w:rsid w:val="00F34E3C"/>
    <w:rsid w:val="00F35202"/>
    <w:rsid w:val="00F354FA"/>
    <w:rsid w:val="00F35694"/>
    <w:rsid w:val="00F35954"/>
    <w:rsid w:val="00F35B0C"/>
    <w:rsid w:val="00F35CB6"/>
    <w:rsid w:val="00F35DE1"/>
    <w:rsid w:val="00F36277"/>
    <w:rsid w:val="00F362A4"/>
    <w:rsid w:val="00F36582"/>
    <w:rsid w:val="00F369E7"/>
    <w:rsid w:val="00F36A08"/>
    <w:rsid w:val="00F36BBF"/>
    <w:rsid w:val="00F36CA2"/>
    <w:rsid w:val="00F36FB7"/>
    <w:rsid w:val="00F37A05"/>
    <w:rsid w:val="00F37F1A"/>
    <w:rsid w:val="00F37FA1"/>
    <w:rsid w:val="00F401EA"/>
    <w:rsid w:val="00F4029D"/>
    <w:rsid w:val="00F40320"/>
    <w:rsid w:val="00F40683"/>
    <w:rsid w:val="00F407C3"/>
    <w:rsid w:val="00F40862"/>
    <w:rsid w:val="00F4089B"/>
    <w:rsid w:val="00F40E40"/>
    <w:rsid w:val="00F40FD9"/>
    <w:rsid w:val="00F40FE6"/>
    <w:rsid w:val="00F41078"/>
    <w:rsid w:val="00F41447"/>
    <w:rsid w:val="00F41984"/>
    <w:rsid w:val="00F41B8E"/>
    <w:rsid w:val="00F41E50"/>
    <w:rsid w:val="00F41E7A"/>
    <w:rsid w:val="00F42457"/>
    <w:rsid w:val="00F42512"/>
    <w:rsid w:val="00F427A1"/>
    <w:rsid w:val="00F427F0"/>
    <w:rsid w:val="00F42C6E"/>
    <w:rsid w:val="00F42EE1"/>
    <w:rsid w:val="00F42FC8"/>
    <w:rsid w:val="00F42FF3"/>
    <w:rsid w:val="00F430FF"/>
    <w:rsid w:val="00F43230"/>
    <w:rsid w:val="00F432BB"/>
    <w:rsid w:val="00F4378D"/>
    <w:rsid w:val="00F43F3E"/>
    <w:rsid w:val="00F44728"/>
    <w:rsid w:val="00F44952"/>
    <w:rsid w:val="00F449F0"/>
    <w:rsid w:val="00F44BF7"/>
    <w:rsid w:val="00F44D74"/>
    <w:rsid w:val="00F44FC1"/>
    <w:rsid w:val="00F4536E"/>
    <w:rsid w:val="00F4542C"/>
    <w:rsid w:val="00F45534"/>
    <w:rsid w:val="00F45595"/>
    <w:rsid w:val="00F45696"/>
    <w:rsid w:val="00F4595B"/>
    <w:rsid w:val="00F45C0F"/>
    <w:rsid w:val="00F45C6B"/>
    <w:rsid w:val="00F46007"/>
    <w:rsid w:val="00F4617C"/>
    <w:rsid w:val="00F4640A"/>
    <w:rsid w:val="00F4649F"/>
    <w:rsid w:val="00F468E4"/>
    <w:rsid w:val="00F46D7B"/>
    <w:rsid w:val="00F46F70"/>
    <w:rsid w:val="00F46FAB"/>
    <w:rsid w:val="00F477D2"/>
    <w:rsid w:val="00F47E7C"/>
    <w:rsid w:val="00F47FEC"/>
    <w:rsid w:val="00F50161"/>
    <w:rsid w:val="00F503E7"/>
    <w:rsid w:val="00F50439"/>
    <w:rsid w:val="00F5064E"/>
    <w:rsid w:val="00F5073F"/>
    <w:rsid w:val="00F5087F"/>
    <w:rsid w:val="00F50AAE"/>
    <w:rsid w:val="00F511E7"/>
    <w:rsid w:val="00F51BF1"/>
    <w:rsid w:val="00F51D5F"/>
    <w:rsid w:val="00F51EBB"/>
    <w:rsid w:val="00F51FDC"/>
    <w:rsid w:val="00F52A20"/>
    <w:rsid w:val="00F52E63"/>
    <w:rsid w:val="00F53034"/>
    <w:rsid w:val="00F53113"/>
    <w:rsid w:val="00F533E9"/>
    <w:rsid w:val="00F53574"/>
    <w:rsid w:val="00F5361D"/>
    <w:rsid w:val="00F53635"/>
    <w:rsid w:val="00F53645"/>
    <w:rsid w:val="00F53924"/>
    <w:rsid w:val="00F53B25"/>
    <w:rsid w:val="00F53CB8"/>
    <w:rsid w:val="00F53E8D"/>
    <w:rsid w:val="00F543E4"/>
    <w:rsid w:val="00F54525"/>
    <w:rsid w:val="00F546B4"/>
    <w:rsid w:val="00F54F25"/>
    <w:rsid w:val="00F54FC0"/>
    <w:rsid w:val="00F561BB"/>
    <w:rsid w:val="00F56A11"/>
    <w:rsid w:val="00F57056"/>
    <w:rsid w:val="00F574DD"/>
    <w:rsid w:val="00F5776E"/>
    <w:rsid w:val="00F57B8F"/>
    <w:rsid w:val="00F60215"/>
    <w:rsid w:val="00F605CA"/>
    <w:rsid w:val="00F60726"/>
    <w:rsid w:val="00F60B37"/>
    <w:rsid w:val="00F60F7B"/>
    <w:rsid w:val="00F611A6"/>
    <w:rsid w:val="00F61369"/>
    <w:rsid w:val="00F61412"/>
    <w:rsid w:val="00F61B47"/>
    <w:rsid w:val="00F61D0B"/>
    <w:rsid w:val="00F6214D"/>
    <w:rsid w:val="00F621AA"/>
    <w:rsid w:val="00F621FC"/>
    <w:rsid w:val="00F6226C"/>
    <w:rsid w:val="00F62815"/>
    <w:rsid w:val="00F62ED6"/>
    <w:rsid w:val="00F63484"/>
    <w:rsid w:val="00F639E3"/>
    <w:rsid w:val="00F63BE7"/>
    <w:rsid w:val="00F63EA5"/>
    <w:rsid w:val="00F6403F"/>
    <w:rsid w:val="00F640DA"/>
    <w:rsid w:val="00F642A8"/>
    <w:rsid w:val="00F64360"/>
    <w:rsid w:val="00F643E1"/>
    <w:rsid w:val="00F64597"/>
    <w:rsid w:val="00F64643"/>
    <w:rsid w:val="00F65225"/>
    <w:rsid w:val="00F6581D"/>
    <w:rsid w:val="00F65E30"/>
    <w:rsid w:val="00F65F0C"/>
    <w:rsid w:val="00F667C1"/>
    <w:rsid w:val="00F67160"/>
    <w:rsid w:val="00F6739F"/>
    <w:rsid w:val="00F674E9"/>
    <w:rsid w:val="00F67564"/>
    <w:rsid w:val="00F6761C"/>
    <w:rsid w:val="00F67699"/>
    <w:rsid w:val="00F6771D"/>
    <w:rsid w:val="00F6792A"/>
    <w:rsid w:val="00F67972"/>
    <w:rsid w:val="00F67F2F"/>
    <w:rsid w:val="00F70332"/>
    <w:rsid w:val="00F704B0"/>
    <w:rsid w:val="00F7052C"/>
    <w:rsid w:val="00F70C45"/>
    <w:rsid w:val="00F70DAF"/>
    <w:rsid w:val="00F714A2"/>
    <w:rsid w:val="00F71581"/>
    <w:rsid w:val="00F7184F"/>
    <w:rsid w:val="00F71A25"/>
    <w:rsid w:val="00F71BB1"/>
    <w:rsid w:val="00F71D55"/>
    <w:rsid w:val="00F71E1C"/>
    <w:rsid w:val="00F71EFD"/>
    <w:rsid w:val="00F7234D"/>
    <w:rsid w:val="00F72684"/>
    <w:rsid w:val="00F72837"/>
    <w:rsid w:val="00F728ED"/>
    <w:rsid w:val="00F73408"/>
    <w:rsid w:val="00F7361E"/>
    <w:rsid w:val="00F738E8"/>
    <w:rsid w:val="00F73DB4"/>
    <w:rsid w:val="00F73F95"/>
    <w:rsid w:val="00F74A6C"/>
    <w:rsid w:val="00F75199"/>
    <w:rsid w:val="00F752F9"/>
    <w:rsid w:val="00F7592C"/>
    <w:rsid w:val="00F75B2E"/>
    <w:rsid w:val="00F75D09"/>
    <w:rsid w:val="00F75D8C"/>
    <w:rsid w:val="00F760C8"/>
    <w:rsid w:val="00F762FB"/>
    <w:rsid w:val="00F7631D"/>
    <w:rsid w:val="00F7641C"/>
    <w:rsid w:val="00F764BF"/>
    <w:rsid w:val="00F76684"/>
    <w:rsid w:val="00F77170"/>
    <w:rsid w:val="00F778F1"/>
    <w:rsid w:val="00F77977"/>
    <w:rsid w:val="00F77A45"/>
    <w:rsid w:val="00F77C14"/>
    <w:rsid w:val="00F77DEE"/>
    <w:rsid w:val="00F800FD"/>
    <w:rsid w:val="00F80183"/>
    <w:rsid w:val="00F8026A"/>
    <w:rsid w:val="00F804D2"/>
    <w:rsid w:val="00F805B0"/>
    <w:rsid w:val="00F80612"/>
    <w:rsid w:val="00F80B6D"/>
    <w:rsid w:val="00F80E05"/>
    <w:rsid w:val="00F8121F"/>
    <w:rsid w:val="00F815F9"/>
    <w:rsid w:val="00F81AB6"/>
    <w:rsid w:val="00F81B13"/>
    <w:rsid w:val="00F81CE0"/>
    <w:rsid w:val="00F8211A"/>
    <w:rsid w:val="00F821D4"/>
    <w:rsid w:val="00F823AB"/>
    <w:rsid w:val="00F82844"/>
    <w:rsid w:val="00F831BC"/>
    <w:rsid w:val="00F8348E"/>
    <w:rsid w:val="00F83642"/>
    <w:rsid w:val="00F836D9"/>
    <w:rsid w:val="00F83994"/>
    <w:rsid w:val="00F83B2D"/>
    <w:rsid w:val="00F83CED"/>
    <w:rsid w:val="00F84044"/>
    <w:rsid w:val="00F845CA"/>
    <w:rsid w:val="00F84608"/>
    <w:rsid w:val="00F84641"/>
    <w:rsid w:val="00F849A1"/>
    <w:rsid w:val="00F84BAA"/>
    <w:rsid w:val="00F84C4B"/>
    <w:rsid w:val="00F84D92"/>
    <w:rsid w:val="00F84FB3"/>
    <w:rsid w:val="00F85041"/>
    <w:rsid w:val="00F85333"/>
    <w:rsid w:val="00F856A8"/>
    <w:rsid w:val="00F857B5"/>
    <w:rsid w:val="00F85ACF"/>
    <w:rsid w:val="00F85CD4"/>
    <w:rsid w:val="00F85E87"/>
    <w:rsid w:val="00F85F44"/>
    <w:rsid w:val="00F86096"/>
    <w:rsid w:val="00F8686F"/>
    <w:rsid w:val="00F868D4"/>
    <w:rsid w:val="00F86BE9"/>
    <w:rsid w:val="00F86EA1"/>
    <w:rsid w:val="00F86F09"/>
    <w:rsid w:val="00F87288"/>
    <w:rsid w:val="00F8735C"/>
    <w:rsid w:val="00F87485"/>
    <w:rsid w:val="00F87550"/>
    <w:rsid w:val="00F87F46"/>
    <w:rsid w:val="00F90512"/>
    <w:rsid w:val="00F9052E"/>
    <w:rsid w:val="00F905A3"/>
    <w:rsid w:val="00F9065D"/>
    <w:rsid w:val="00F909F3"/>
    <w:rsid w:val="00F90ABA"/>
    <w:rsid w:val="00F90C7A"/>
    <w:rsid w:val="00F90FBB"/>
    <w:rsid w:val="00F91393"/>
    <w:rsid w:val="00F916B9"/>
    <w:rsid w:val="00F91979"/>
    <w:rsid w:val="00F91ABB"/>
    <w:rsid w:val="00F91D1D"/>
    <w:rsid w:val="00F91D28"/>
    <w:rsid w:val="00F91D8D"/>
    <w:rsid w:val="00F91DDA"/>
    <w:rsid w:val="00F9206C"/>
    <w:rsid w:val="00F921FC"/>
    <w:rsid w:val="00F9235D"/>
    <w:rsid w:val="00F92660"/>
    <w:rsid w:val="00F92822"/>
    <w:rsid w:val="00F92B14"/>
    <w:rsid w:val="00F92C10"/>
    <w:rsid w:val="00F92D02"/>
    <w:rsid w:val="00F92ECF"/>
    <w:rsid w:val="00F931AC"/>
    <w:rsid w:val="00F932A2"/>
    <w:rsid w:val="00F93397"/>
    <w:rsid w:val="00F93594"/>
    <w:rsid w:val="00F93747"/>
    <w:rsid w:val="00F93B77"/>
    <w:rsid w:val="00F93CF3"/>
    <w:rsid w:val="00F93FE5"/>
    <w:rsid w:val="00F941B9"/>
    <w:rsid w:val="00F9461F"/>
    <w:rsid w:val="00F948E5"/>
    <w:rsid w:val="00F94B1C"/>
    <w:rsid w:val="00F94B53"/>
    <w:rsid w:val="00F94BB1"/>
    <w:rsid w:val="00F94C19"/>
    <w:rsid w:val="00F94DDF"/>
    <w:rsid w:val="00F9501B"/>
    <w:rsid w:val="00F95153"/>
    <w:rsid w:val="00F95265"/>
    <w:rsid w:val="00F955ED"/>
    <w:rsid w:val="00F95705"/>
    <w:rsid w:val="00F95959"/>
    <w:rsid w:val="00F95BEF"/>
    <w:rsid w:val="00F9692A"/>
    <w:rsid w:val="00F97194"/>
    <w:rsid w:val="00F971B1"/>
    <w:rsid w:val="00F977C8"/>
    <w:rsid w:val="00F9794C"/>
    <w:rsid w:val="00FA00CA"/>
    <w:rsid w:val="00FA01EA"/>
    <w:rsid w:val="00FA030F"/>
    <w:rsid w:val="00FA05C8"/>
    <w:rsid w:val="00FA0773"/>
    <w:rsid w:val="00FA086C"/>
    <w:rsid w:val="00FA0D15"/>
    <w:rsid w:val="00FA0DC4"/>
    <w:rsid w:val="00FA12F8"/>
    <w:rsid w:val="00FA1515"/>
    <w:rsid w:val="00FA1630"/>
    <w:rsid w:val="00FA1989"/>
    <w:rsid w:val="00FA1BDB"/>
    <w:rsid w:val="00FA1C7D"/>
    <w:rsid w:val="00FA1EC6"/>
    <w:rsid w:val="00FA1ED0"/>
    <w:rsid w:val="00FA27CE"/>
    <w:rsid w:val="00FA2A5E"/>
    <w:rsid w:val="00FA2A82"/>
    <w:rsid w:val="00FA2AE4"/>
    <w:rsid w:val="00FA2C1F"/>
    <w:rsid w:val="00FA2C9F"/>
    <w:rsid w:val="00FA2CCF"/>
    <w:rsid w:val="00FA376A"/>
    <w:rsid w:val="00FA3C78"/>
    <w:rsid w:val="00FA3D7A"/>
    <w:rsid w:val="00FA4142"/>
    <w:rsid w:val="00FA4155"/>
    <w:rsid w:val="00FA422A"/>
    <w:rsid w:val="00FA49D4"/>
    <w:rsid w:val="00FA4C83"/>
    <w:rsid w:val="00FA4C9C"/>
    <w:rsid w:val="00FA4E14"/>
    <w:rsid w:val="00FA54A1"/>
    <w:rsid w:val="00FA5949"/>
    <w:rsid w:val="00FA5A8E"/>
    <w:rsid w:val="00FA5BB2"/>
    <w:rsid w:val="00FA5E06"/>
    <w:rsid w:val="00FA6313"/>
    <w:rsid w:val="00FA6608"/>
    <w:rsid w:val="00FA6850"/>
    <w:rsid w:val="00FA6B2E"/>
    <w:rsid w:val="00FA6C38"/>
    <w:rsid w:val="00FA6C71"/>
    <w:rsid w:val="00FA6D6C"/>
    <w:rsid w:val="00FA6F78"/>
    <w:rsid w:val="00FA70B3"/>
    <w:rsid w:val="00FA7235"/>
    <w:rsid w:val="00FA73A3"/>
    <w:rsid w:val="00FA75AD"/>
    <w:rsid w:val="00FA7695"/>
    <w:rsid w:val="00FA7894"/>
    <w:rsid w:val="00FA7D1E"/>
    <w:rsid w:val="00FA7EAB"/>
    <w:rsid w:val="00FB0101"/>
    <w:rsid w:val="00FB02D7"/>
    <w:rsid w:val="00FB0447"/>
    <w:rsid w:val="00FB0ACD"/>
    <w:rsid w:val="00FB0B28"/>
    <w:rsid w:val="00FB0D75"/>
    <w:rsid w:val="00FB1100"/>
    <w:rsid w:val="00FB1407"/>
    <w:rsid w:val="00FB14A3"/>
    <w:rsid w:val="00FB1548"/>
    <w:rsid w:val="00FB1C95"/>
    <w:rsid w:val="00FB1DEF"/>
    <w:rsid w:val="00FB1EB6"/>
    <w:rsid w:val="00FB209B"/>
    <w:rsid w:val="00FB214F"/>
    <w:rsid w:val="00FB26C6"/>
    <w:rsid w:val="00FB2791"/>
    <w:rsid w:val="00FB27DF"/>
    <w:rsid w:val="00FB2862"/>
    <w:rsid w:val="00FB2A6B"/>
    <w:rsid w:val="00FB2E46"/>
    <w:rsid w:val="00FB2F9B"/>
    <w:rsid w:val="00FB30A9"/>
    <w:rsid w:val="00FB3161"/>
    <w:rsid w:val="00FB328B"/>
    <w:rsid w:val="00FB35EC"/>
    <w:rsid w:val="00FB3766"/>
    <w:rsid w:val="00FB378D"/>
    <w:rsid w:val="00FB3A91"/>
    <w:rsid w:val="00FB3AE2"/>
    <w:rsid w:val="00FB3B68"/>
    <w:rsid w:val="00FB3C66"/>
    <w:rsid w:val="00FB41E2"/>
    <w:rsid w:val="00FB45B4"/>
    <w:rsid w:val="00FB5D07"/>
    <w:rsid w:val="00FB5DCB"/>
    <w:rsid w:val="00FB6175"/>
    <w:rsid w:val="00FB6279"/>
    <w:rsid w:val="00FB6580"/>
    <w:rsid w:val="00FB65FC"/>
    <w:rsid w:val="00FB6C39"/>
    <w:rsid w:val="00FB6D2A"/>
    <w:rsid w:val="00FB7AB8"/>
    <w:rsid w:val="00FB7FF5"/>
    <w:rsid w:val="00FC000A"/>
    <w:rsid w:val="00FC0094"/>
    <w:rsid w:val="00FC0134"/>
    <w:rsid w:val="00FC0328"/>
    <w:rsid w:val="00FC0C62"/>
    <w:rsid w:val="00FC0F1C"/>
    <w:rsid w:val="00FC1609"/>
    <w:rsid w:val="00FC1811"/>
    <w:rsid w:val="00FC1CCA"/>
    <w:rsid w:val="00FC27B2"/>
    <w:rsid w:val="00FC2BA6"/>
    <w:rsid w:val="00FC3A8E"/>
    <w:rsid w:val="00FC3BA0"/>
    <w:rsid w:val="00FC3DEC"/>
    <w:rsid w:val="00FC3F98"/>
    <w:rsid w:val="00FC400E"/>
    <w:rsid w:val="00FC411F"/>
    <w:rsid w:val="00FC4449"/>
    <w:rsid w:val="00FC4934"/>
    <w:rsid w:val="00FC4E39"/>
    <w:rsid w:val="00FC4FD8"/>
    <w:rsid w:val="00FC5323"/>
    <w:rsid w:val="00FC554E"/>
    <w:rsid w:val="00FC57A2"/>
    <w:rsid w:val="00FC57BA"/>
    <w:rsid w:val="00FC587E"/>
    <w:rsid w:val="00FC5B18"/>
    <w:rsid w:val="00FC5F39"/>
    <w:rsid w:val="00FC6336"/>
    <w:rsid w:val="00FC6380"/>
    <w:rsid w:val="00FC6DF0"/>
    <w:rsid w:val="00FC710E"/>
    <w:rsid w:val="00FC7460"/>
    <w:rsid w:val="00FC7486"/>
    <w:rsid w:val="00FC7793"/>
    <w:rsid w:val="00FC7804"/>
    <w:rsid w:val="00FC7AD0"/>
    <w:rsid w:val="00FC7E12"/>
    <w:rsid w:val="00FC7FFE"/>
    <w:rsid w:val="00FD0267"/>
    <w:rsid w:val="00FD02B5"/>
    <w:rsid w:val="00FD045E"/>
    <w:rsid w:val="00FD059E"/>
    <w:rsid w:val="00FD0D66"/>
    <w:rsid w:val="00FD0E64"/>
    <w:rsid w:val="00FD11CE"/>
    <w:rsid w:val="00FD165C"/>
    <w:rsid w:val="00FD1BEE"/>
    <w:rsid w:val="00FD2053"/>
    <w:rsid w:val="00FD26DA"/>
    <w:rsid w:val="00FD2AC2"/>
    <w:rsid w:val="00FD2AF0"/>
    <w:rsid w:val="00FD2C27"/>
    <w:rsid w:val="00FD41B1"/>
    <w:rsid w:val="00FD44BF"/>
    <w:rsid w:val="00FD4769"/>
    <w:rsid w:val="00FD4883"/>
    <w:rsid w:val="00FD4D07"/>
    <w:rsid w:val="00FD4E66"/>
    <w:rsid w:val="00FD4E95"/>
    <w:rsid w:val="00FD4EA5"/>
    <w:rsid w:val="00FD4EAC"/>
    <w:rsid w:val="00FD4F57"/>
    <w:rsid w:val="00FD509A"/>
    <w:rsid w:val="00FD527F"/>
    <w:rsid w:val="00FD5408"/>
    <w:rsid w:val="00FD59DB"/>
    <w:rsid w:val="00FD620A"/>
    <w:rsid w:val="00FD6359"/>
    <w:rsid w:val="00FD636D"/>
    <w:rsid w:val="00FD6670"/>
    <w:rsid w:val="00FD677B"/>
    <w:rsid w:val="00FD68C8"/>
    <w:rsid w:val="00FD6991"/>
    <w:rsid w:val="00FD6A5B"/>
    <w:rsid w:val="00FD6A6C"/>
    <w:rsid w:val="00FD6B11"/>
    <w:rsid w:val="00FD6C22"/>
    <w:rsid w:val="00FD6FE2"/>
    <w:rsid w:val="00FD706E"/>
    <w:rsid w:val="00FD7393"/>
    <w:rsid w:val="00FD7733"/>
    <w:rsid w:val="00FD7774"/>
    <w:rsid w:val="00FD7A29"/>
    <w:rsid w:val="00FE0194"/>
    <w:rsid w:val="00FE046A"/>
    <w:rsid w:val="00FE0793"/>
    <w:rsid w:val="00FE09D8"/>
    <w:rsid w:val="00FE0F00"/>
    <w:rsid w:val="00FE108A"/>
    <w:rsid w:val="00FE13BE"/>
    <w:rsid w:val="00FE13D3"/>
    <w:rsid w:val="00FE1710"/>
    <w:rsid w:val="00FE19A5"/>
    <w:rsid w:val="00FE1B26"/>
    <w:rsid w:val="00FE1E48"/>
    <w:rsid w:val="00FE2078"/>
    <w:rsid w:val="00FE225A"/>
    <w:rsid w:val="00FE225B"/>
    <w:rsid w:val="00FE2577"/>
    <w:rsid w:val="00FE270A"/>
    <w:rsid w:val="00FE2873"/>
    <w:rsid w:val="00FE2912"/>
    <w:rsid w:val="00FE2B2C"/>
    <w:rsid w:val="00FE2CB5"/>
    <w:rsid w:val="00FE2D17"/>
    <w:rsid w:val="00FE2D41"/>
    <w:rsid w:val="00FE2FAB"/>
    <w:rsid w:val="00FE315B"/>
    <w:rsid w:val="00FE37AC"/>
    <w:rsid w:val="00FE3C12"/>
    <w:rsid w:val="00FE3CA6"/>
    <w:rsid w:val="00FE3E31"/>
    <w:rsid w:val="00FE3EF7"/>
    <w:rsid w:val="00FE3F82"/>
    <w:rsid w:val="00FE3F93"/>
    <w:rsid w:val="00FE40A7"/>
    <w:rsid w:val="00FE4174"/>
    <w:rsid w:val="00FE4240"/>
    <w:rsid w:val="00FE479B"/>
    <w:rsid w:val="00FE4947"/>
    <w:rsid w:val="00FE5023"/>
    <w:rsid w:val="00FE51DC"/>
    <w:rsid w:val="00FE52EE"/>
    <w:rsid w:val="00FE5374"/>
    <w:rsid w:val="00FE53CF"/>
    <w:rsid w:val="00FE5E33"/>
    <w:rsid w:val="00FE5E7D"/>
    <w:rsid w:val="00FE5F0B"/>
    <w:rsid w:val="00FE641A"/>
    <w:rsid w:val="00FE6D43"/>
    <w:rsid w:val="00FE6EBF"/>
    <w:rsid w:val="00FE6FB0"/>
    <w:rsid w:val="00FE764A"/>
    <w:rsid w:val="00FE787A"/>
    <w:rsid w:val="00FE7A0F"/>
    <w:rsid w:val="00FF02B5"/>
    <w:rsid w:val="00FF0587"/>
    <w:rsid w:val="00FF084F"/>
    <w:rsid w:val="00FF10BE"/>
    <w:rsid w:val="00FF11DE"/>
    <w:rsid w:val="00FF145A"/>
    <w:rsid w:val="00FF193B"/>
    <w:rsid w:val="00FF1CBD"/>
    <w:rsid w:val="00FF21DE"/>
    <w:rsid w:val="00FF2797"/>
    <w:rsid w:val="00FF28AD"/>
    <w:rsid w:val="00FF292C"/>
    <w:rsid w:val="00FF2E3E"/>
    <w:rsid w:val="00FF2F70"/>
    <w:rsid w:val="00FF3079"/>
    <w:rsid w:val="00FF312D"/>
    <w:rsid w:val="00FF3154"/>
    <w:rsid w:val="00FF3630"/>
    <w:rsid w:val="00FF36C3"/>
    <w:rsid w:val="00FF372E"/>
    <w:rsid w:val="00FF3989"/>
    <w:rsid w:val="00FF3A7B"/>
    <w:rsid w:val="00FF3D11"/>
    <w:rsid w:val="00FF3E9D"/>
    <w:rsid w:val="00FF4320"/>
    <w:rsid w:val="00FF44BD"/>
    <w:rsid w:val="00FF4C81"/>
    <w:rsid w:val="00FF4DEE"/>
    <w:rsid w:val="00FF52B7"/>
    <w:rsid w:val="00FF5317"/>
    <w:rsid w:val="00FF5394"/>
    <w:rsid w:val="00FF55D2"/>
    <w:rsid w:val="00FF578A"/>
    <w:rsid w:val="00FF5C7A"/>
    <w:rsid w:val="00FF60C9"/>
    <w:rsid w:val="00FF62B6"/>
    <w:rsid w:val="00FF63CE"/>
    <w:rsid w:val="00FF6858"/>
    <w:rsid w:val="00FF698F"/>
    <w:rsid w:val="00FF6B00"/>
    <w:rsid w:val="00FF7371"/>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33986" fillcolor="white">
      <v:fill color="white"/>
      <o:colormenu v:ext="edit" fillcolor="none [3212]" strokecolor="none [3213]" shadowcolor="none"/>
    </o:shapedefaults>
    <o:shapelayout v:ext="edit">
      <o:idmap v:ext="edit" data="1,2,3,4,5,6,7,8,9,10,11,12,13,15,16,19,32,68,78,88,92,104,114,124,143,153,166,194,201,208,224,234,299,318,319,320,321,322,323,324,325,326,327,328,329,330,342,345,354,390,394,416,426,442,452,482,491,531,595,608,627,652,1267,1307,1314,1336,1364,1401,1453,1511,1518,1522,1529,1566,1576,1616,1676,1740,1756"/>
      <o:rules v:ext="edit">
        <o:r id="V:Rule15" type="arc" idref="#_x0000_s1716775"/>
        <o:r id="V:Rule114" type="arc" idref="#_x0000_s1798692"/>
        <o:r id="V:Rule121" type="connector" idref="#_x0000_s1782772"/>
        <o:r id="V:Rule122" type="connector" idref="#_x0000_s1782674"/>
        <o:r id="V:Rule123" type="connector" idref="#_x0000_s1782683"/>
        <o:r id="V:Rule124" type="connector" idref="#_x0000_s1782226"/>
        <o:r id="V:Rule125" type="connector" idref="#_x0000_s1782725"/>
        <o:r id="V:Rule126" type="connector" idref="#_x0000_s1782319"/>
        <o:r id="V:Rule127" type="connector" idref="#_x0000_s1716778"/>
        <o:r id="V:Rule128" type="connector" idref="#_x0000_s1798696"/>
        <o:r id="V:Rule129" type="connector" idref="#_x0000_s1781804"/>
        <o:r id="V:Rule130" type="connector" idref="#_x0000_s1781763"/>
        <o:r id="V:Rule131" type="connector" idref="#Прямая со стрелкой 3"/>
        <o:r id="V:Rule132" type="connector" idref="#_x0000_s1782284"/>
        <o:r id="V:Rule133" type="connector" idref="#_x0000_s1782724"/>
        <o:r id="V:Rule134" type="connector" idref="#_x0000_s1781790"/>
        <o:r id="V:Rule135" type="connector" idref="#_x0000_s1488314"/>
        <o:r id="V:Rule136" type="connector" idref="#_x0000_s1782673"/>
        <o:r id="V:Rule137" type="connector" idref="#_x0000_s1798690"/>
        <o:r id="V:Rule138" type="connector" idref="#_x0000_s1781764"/>
        <o:r id="V:Rule139" type="connector" idref="#_x0000_s1782728"/>
        <o:r id="V:Rule140" type="connector" idref="#_x0000_s1782264"/>
        <o:r id="V:Rule141" type="connector" idref="#_x0000_s1782321"/>
        <o:r id="V:Rule142" type="connector" idref="#_x0000_s1782774"/>
        <o:r id="V:Rule143" type="connector" idref="#_x0000_s1716764"/>
        <o:r id="V:Rule144" type="connector" idref="#_x0000_s1781792"/>
        <o:r id="V:Rule145" type="connector" idref="#_x0000_s1798691"/>
        <o:r id="V:Rule146" type="connector" idref="#_x0000_s1781801"/>
        <o:r id="V:Rule147" type="connector" idref="#_x0000_s1782318"/>
        <o:r id="V:Rule148" type="connector" idref="#_x0000_s1716779"/>
        <o:r id="V:Rule149" type="connector" idref="#_x0000_s1716763"/>
        <o:r id="V:Rule150" type="connector" idref="#_x0000_s1782286"/>
        <o:r id="V:Rule151" type="connector" idref="#_x0000_s354009"/>
        <o:r id="V:Rule152" type="connector" idref="#_x0000_s1781793"/>
        <o:r id="V:Rule153" type="connector" idref="#_x0000_s1798695"/>
        <o:r id="V:Rule154" type="connector" idref="#_x0000_s1782317"/>
        <o:r id="V:Rule155" type="connector" idref="#_x0000_s1782320"/>
        <o:r id="V:Rule156" type="connector" idref="#_x0000_s1717243"/>
        <o:r id="V:Rule157" type="connector" idref="#_x0000_s1781810"/>
        <o:r id="V:Rule158" type="connector" idref="#_x0000_s1781827"/>
        <o:r id="V:Rule159" type="connector" idref="#_x0000_s1781802"/>
        <o:r id="V:Rule160" type="connector" idref="#_x0000_s1782677"/>
        <o:r id="V:Rule161" type="connector" idref="#_x0000_s1781761"/>
        <o:r id="V:Rule162" type="connector" idref="#_x0000_s1782227"/>
        <o:r id="V:Rule163" type="connector" idref="#_x0000_s1782266"/>
        <o:r id="V:Rule164" type="connector" idref="#_x0000_s1716770"/>
        <o:r id="V:Rule165" type="connector" idref="#_x0000_s1798687"/>
        <o:r id="V:Rule166" type="connector" idref="#_x0000_s1781806"/>
        <o:r id="V:Rule167" type="connector" idref="#_x0000_s1488313"/>
        <o:r id="V:Rule168" type="connector" idref="#_x0000_s1782263"/>
        <o:r id="V:Rule169" type="connector" idref="#_x0000_s1782662"/>
        <o:r id="V:Rule170" type="connector" idref="#_x0000_s1716781"/>
        <o:r id="V:Rule171" type="connector" idref="#_x0000_s1782672"/>
        <o:r id="V:Rule172" type="connector" idref="#_x0000_s1782323"/>
        <o:r id="V:Rule173" type="connector" idref="#_x0000_s354005"/>
        <o:r id="V:Rule174" type="connector" idref="#_x0000_s1798701"/>
        <o:r id="V:Rule175" type="connector" idref="#_x0000_s1782322"/>
        <o:r id="V:Rule176" type="connector" idref="#_x0000_s1781760"/>
        <o:r id="V:Rule177" type="connector" idref="#_x0000_s1716769"/>
        <o:r id="V:Rule178" type="connector" idref="#_x0000_s1488317"/>
        <o:r id="V:Rule179" type="connector" idref="#_x0000_s1798703"/>
        <o:r id="V:Rule180" type="connector" idref="#_x0000_s1782261"/>
        <o:r id="V:Rule181" type="connector" idref="#_x0000_s1717244"/>
        <o:r id="V:Rule182" type="connector" idref="#_x0000_s1781791"/>
        <o:r id="V:Rule183" type="connector" idref="#_x0000_s1488318"/>
        <o:r id="V:Rule184" type="connector" idref="#_x0000_s1781808"/>
        <o:r id="V:Rule185" type="connector" idref="#_x0000_s1717242"/>
        <o:r id="V:Rule186" type="connector" idref="#_x0000_s1782723"/>
        <o:r id="V:Rule187" type="connector" idref="#_x0000_s1782285"/>
        <o:r id="V:Rule188" type="connector" idref="#_x0000_s1781789"/>
        <o:r id="V:Rule189" type="connector" idref="#_x0000_s1782222"/>
        <o:r id="V:Rule190" type="connector" idref="#_x0000_s1781825"/>
        <o:r id="V:Rule191" type="connector" idref="#_x0000_s1781762"/>
        <o:r id="V:Rule192" type="connector" idref="#_x0000_s1782265"/>
        <o:r id="V:Rule193" type="connector" idref="#_x0000_s1782676"/>
        <o:r id="V:Rule194" type="connector" idref="#_x0000_s1782282"/>
        <o:r id="V:Rule195" type="connector" idref="#_x0000_s1781809"/>
        <o:r id="V:Rule196" type="connector" idref="#_x0000_s1781780">
          <o:proxy start="" idref="#_x0000_s1717240" connectloc="2"/>
          <o:proxy end="" idref="#_x0000_s1717240" connectloc="2"/>
        </o:r>
        <o:r id="V:Rule197" type="connector" idref="#_x0000_s1781800"/>
        <o:r id="V:Rule198" type="connector" idref="#_x0000_s1716777"/>
        <o:r id="V:Rule199" type="connector" idref="#_x0000_s1782726"/>
        <o:r id="V:Rule200" type="connector" idref="#_x0000_s1782775"/>
        <o:r id="V:Rule201" type="connector" idref="#_x0000_s1781829"/>
        <o:r id="V:Rule202" type="connector" idref="#_x0000_s1782773"/>
        <o:r id="V:Rule203" type="connector" idref="#_x0000_s1488320"/>
        <o:r id="V:Rule204" type="connector" idref="#_x0000_s1781794"/>
        <o:r id="V:Rule205" type="connector" idref="#_x0000_s1717246"/>
        <o:r id="V:Rule206" type="connector" idref="#_x0000_s1716765"/>
        <o:r id="V:Rule207" type="connector" idref="#_x0000_s1782727"/>
        <o:r id="V:Rule208" type="connector" idref="#_x0000_s1717247"/>
        <o:r id="V:Rule209" type="connector" idref="#_x0000_s1716782"/>
        <o:r id="V:Rule210" type="connector" idref="#_x0000_s1782288"/>
        <o:r id="V:Rule211" type="connector" idref="#_x0000_s1488323"/>
        <o:r id="V:Rule212" type="connector" idref="#_x0000_s1782287"/>
        <o:r id="V:Rule213" type="connector" idref="#_x0000_s1781795"/>
        <o:r id="V:Rule214" type="connector" idref="#_x0000_s1716776"/>
        <o:r id="V:Rule215" type="connector" idref="#_x0000_s1717241"/>
        <o:r id="V:Rule216" type="connector" idref="#_x0000_s1716780"/>
        <o:r id="V:Rule217" type="connector" idref="#Прямая со стрелкой 2"/>
        <o:r id="V:Rule218" type="connector" idref="#Прямая со стрелкой 1"/>
        <o:r id="V:Rule219" type="connector" idref="#_x0000_s1781805"/>
        <o:r id="V:Rule220" type="connector" idref="#_x0000_s1782684"/>
        <o:r id="V:Rule221" type="connector" idref="#_x0000_s1781803"/>
        <o:r id="V:Rule222" type="connector" idref="#_x0000_s354008"/>
        <o:r id="V:Rule223" type="connector" idref="#_x0000_s1781807"/>
        <o:r id="V:Rule224" type="connector" idref="#_x0000_s1488324"/>
        <o:r id="V:Rule225" type="connector" idref="#_x0000_s1782289"/>
        <o:r id="V:Rule226" type="connector" idref="#_x0000_s1782283"/>
        <o:r id="V:Rule227" type="connector" idref="#_x0000_s1782675"/>
        <o:r id="V:Rule228" type="connector" idref="#_x0000_s1782223"/>
        <o:r id="V:Rule229" type="connector" idref="#_x0000_s1782224"/>
        <o:r id="V:Rule230" type="connector" idref="#_x0000_s1798689"/>
        <o:r id="V:Rule231" type="connector" idref="#_x0000_s1798688"/>
        <o:r id="V:Rule232" type="connector" idref="#_x0000_s1488321"/>
        <o:r id="V:Rule233" type="connector" idref="#_x0000_s1782262"/>
        <o:r id="V:Rule234" type="connector" idref="#_x0000_s1782225"/>
        <o:r id="V:Rule235" type="connector" idref="#_x0000_s1717245"/>
        <o:r id="V:Rule236" type="connector" idref="#_x0000_s1716774"/>
        <o:r id="V:Rule237" type="connector" idref="#_x0000_s354006"/>
        <o:r id="V:Rule238" type="connector" idref="#_x0000_s1782290"/>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entry new="453" old="0"/>
        <o:entry new="454" old="0"/>
        <o:entry new="455" old="0"/>
        <o:entry new="456" old="0"/>
        <o:entry new="457" old="0"/>
        <o:entry new="458" old="0"/>
        <o:entry new="459" old="0"/>
        <o:entry new="460" old="0"/>
        <o:entry new="461" old="460"/>
        <o:entry new="462" old="0"/>
        <o:entry new="463" old="0"/>
        <o:entry new="464" old="0"/>
        <o:entry new="465" old="0"/>
        <o:entry new="466" old="0"/>
        <o:entry new="467" old="0"/>
        <o:entry new="468" old="0"/>
        <o:entry new="469" old="0"/>
        <o:entry new="470" old="0"/>
        <o:entry new="471" old="470"/>
        <o:entry new="472" old="470"/>
        <o:entry new="473" old="0"/>
        <o:entry new="474" old="0"/>
        <o:entry new="475" old="0"/>
        <o:entry new="476" old="0"/>
        <o:entry new="477" old="0"/>
        <o:entry new="478" old="0"/>
        <o:entry new="479" old="0"/>
        <o:entry new="480" old="0"/>
        <o:entry new="481" old="480"/>
        <o:entry new="482" old="478"/>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0"/>
        <o:entry new="501" old="0"/>
        <o:entry new="502" old="0"/>
        <o:entry new="503" old="0"/>
        <o:entry new="504" old="0"/>
        <o:entry new="505" old="0"/>
        <o:entry new="506" old="0"/>
        <o:entry new="507" old="0"/>
        <o:entry new="508" old="507"/>
        <o:entry new="509" old="0"/>
        <o:entry new="510" old="0"/>
        <o:entry new="511" old="0"/>
        <o:entry new="512" old="0"/>
        <o:entry new="513" old="0"/>
        <o:entry new="514" old="0"/>
        <o:entry new="515" old="514"/>
        <o:entry new="516" old="0"/>
        <o:entry new="517" old="0"/>
        <o:entry new="518" old="0"/>
        <o:entry new="519" old="0"/>
        <o:entry new="520" old="0"/>
        <o:entry new="521" old="0"/>
        <o:entry new="522" old="0"/>
        <o:entry new="523" old="0"/>
        <o:entry new="524" old="0"/>
        <o:entry new="525" old="0"/>
        <o:entry new="526" old="0"/>
        <o:entry new="527" old="0"/>
        <o:entry new="528" old="0"/>
        <o:entry new="529" old="0"/>
        <o:entry new="530" old="0"/>
        <o:entry new="531" old="0"/>
        <o:entry new="532" old="0"/>
        <o:entry new="533" old="0"/>
        <o:entry new="534" old="0"/>
        <o:entry new="535" old="0"/>
        <o:entry new="536" old="0"/>
        <o:entry new="537" old="0"/>
        <o:entry new="53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0"/>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Typewriter" w:uiPriority="0"/>
    <w:lsdException w:name="annotation subject" w:uiPriority="0"/>
    <w:lsdException w:name="No List" w:uiPriority="0"/>
    <w:lsdException w:name="Table Classic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D1C87"/>
    <w:rPr>
      <w:rFonts w:eastAsia="Times New Roman"/>
      <w:sz w:val="24"/>
      <w:szCs w:val="24"/>
    </w:rPr>
  </w:style>
  <w:style w:type="paragraph" w:styleId="10">
    <w:name w:val="heading 1"/>
    <w:aliases w:val="Знак, Знак Знак Знак,H1,Заголов,ch,Глава,(раздел),Заголовок Диссер"/>
    <w:basedOn w:val="a5"/>
    <w:next w:val="a5"/>
    <w:link w:val="11"/>
    <w:uiPriority w:val="9"/>
    <w:qFormat/>
    <w:rsid w:val="0096305B"/>
    <w:pPr>
      <w:keepNext/>
      <w:spacing w:before="240" w:after="60"/>
      <w:outlineLvl w:val="0"/>
    </w:pPr>
    <w:rPr>
      <w:rFonts w:ascii="Arial" w:hAnsi="Arial" w:cs="Arial"/>
      <w:b/>
      <w:bCs/>
      <w:kern w:val="32"/>
      <w:sz w:val="32"/>
      <w:szCs w:val="32"/>
    </w:rPr>
  </w:style>
  <w:style w:type="paragraph" w:styleId="20">
    <w:name w:val="heading 2"/>
    <w:basedOn w:val="a5"/>
    <w:next w:val="a5"/>
    <w:link w:val="21"/>
    <w:uiPriority w:val="9"/>
    <w:qFormat/>
    <w:rsid w:val="0096305B"/>
    <w:pPr>
      <w:keepNext/>
      <w:spacing w:before="240" w:after="60"/>
      <w:outlineLvl w:val="1"/>
    </w:pPr>
    <w:rPr>
      <w:rFonts w:ascii="Arial" w:hAnsi="Arial" w:cs="Arial"/>
      <w:b/>
      <w:bCs/>
      <w:i/>
      <w:iCs/>
      <w:sz w:val="28"/>
      <w:szCs w:val="28"/>
    </w:rPr>
  </w:style>
  <w:style w:type="paragraph" w:styleId="30">
    <w:name w:val="heading 3"/>
    <w:basedOn w:val="a5"/>
    <w:next w:val="a5"/>
    <w:link w:val="31"/>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5"/>
    <w:next w:val="a5"/>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5"/>
    <w:next w:val="a5"/>
    <w:link w:val="50"/>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5"/>
    <w:next w:val="a5"/>
    <w:link w:val="60"/>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5"/>
    <w:next w:val="a5"/>
    <w:link w:val="70"/>
    <w:qFormat/>
    <w:rsid w:val="00354959"/>
    <w:pPr>
      <w:keepNext/>
      <w:tabs>
        <w:tab w:val="num" w:pos="5040"/>
      </w:tabs>
      <w:ind w:left="5040" w:hanging="360"/>
      <w:outlineLvl w:val="6"/>
    </w:pPr>
    <w:rPr>
      <w:sz w:val="28"/>
      <w:lang w:val="en-US" w:eastAsia="ar-SA"/>
    </w:rPr>
  </w:style>
  <w:style w:type="paragraph" w:styleId="8">
    <w:name w:val="heading 8"/>
    <w:basedOn w:val="a5"/>
    <w:next w:val="a5"/>
    <w:link w:val="80"/>
    <w:qFormat/>
    <w:rsid w:val="00ED6F33"/>
    <w:pPr>
      <w:spacing w:before="240" w:after="60" w:line="360" w:lineRule="auto"/>
      <w:jc w:val="both"/>
      <w:outlineLvl w:val="7"/>
    </w:pPr>
    <w:rPr>
      <w:i/>
      <w:iCs/>
      <w:sz w:val="28"/>
      <w:szCs w:val="28"/>
    </w:rPr>
  </w:style>
  <w:style w:type="paragraph" w:styleId="9">
    <w:name w:val="heading 9"/>
    <w:basedOn w:val="a5"/>
    <w:next w:val="a5"/>
    <w:link w:val="90"/>
    <w:qFormat/>
    <w:rsid w:val="00354959"/>
    <w:pPr>
      <w:keepNext/>
      <w:tabs>
        <w:tab w:val="num" w:pos="6480"/>
      </w:tabs>
      <w:ind w:left="6480" w:hanging="180"/>
      <w:jc w:val="center"/>
      <w:outlineLvl w:val="8"/>
    </w:pPr>
    <w:rPr>
      <w:szCs w:val="20"/>
      <w:lang w:eastAsia="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нак Знак, Знак Знак Знак Знак,H1 Знак,Заголов Знак,ch Знак,Глава Знак,(раздел) Знак,Заголовок Диссер Знак"/>
    <w:basedOn w:val="a6"/>
    <w:link w:val="10"/>
    <w:uiPriority w:val="9"/>
    <w:rsid w:val="0096305B"/>
    <w:rPr>
      <w:rFonts w:ascii="Arial" w:eastAsia="Times New Roman" w:hAnsi="Arial" w:cs="Arial"/>
      <w:b/>
      <w:bCs/>
      <w:kern w:val="32"/>
      <w:sz w:val="32"/>
      <w:szCs w:val="32"/>
    </w:rPr>
  </w:style>
  <w:style w:type="character" w:customStyle="1" w:styleId="21">
    <w:name w:val="Заголовок 2 Знак"/>
    <w:basedOn w:val="a6"/>
    <w:link w:val="20"/>
    <w:uiPriority w:val="9"/>
    <w:rsid w:val="0096305B"/>
    <w:rPr>
      <w:rFonts w:ascii="Arial" w:eastAsia="Times New Roman" w:hAnsi="Arial" w:cs="Arial"/>
      <w:b/>
      <w:bCs/>
      <w:i/>
      <w:iCs/>
      <w:sz w:val="28"/>
      <w:szCs w:val="28"/>
    </w:rPr>
  </w:style>
  <w:style w:type="character" w:customStyle="1" w:styleId="31">
    <w:name w:val="Заголовок 3 Знак"/>
    <w:basedOn w:val="a6"/>
    <w:link w:val="30"/>
    <w:uiPriority w:val="9"/>
    <w:rsid w:val="00960884"/>
    <w:rPr>
      <w:rFonts w:eastAsia="SimSun"/>
      <w:b/>
      <w:bCs/>
      <w:i/>
      <w:iCs/>
      <w:caps/>
      <w:lang w:eastAsia="zh-CN"/>
    </w:rPr>
  </w:style>
  <w:style w:type="character" w:customStyle="1" w:styleId="40">
    <w:name w:val="Заголовок 4 Знак"/>
    <w:basedOn w:val="a6"/>
    <w:link w:val="4"/>
    <w:rsid w:val="00960884"/>
    <w:rPr>
      <w:rFonts w:eastAsia="SimSun"/>
      <w:b/>
      <w:bCs/>
      <w:lang w:eastAsia="zh-CN"/>
    </w:rPr>
  </w:style>
  <w:style w:type="character" w:customStyle="1" w:styleId="50">
    <w:name w:val="Заголовок 5 Знак"/>
    <w:basedOn w:val="a6"/>
    <w:link w:val="5"/>
    <w:uiPriority w:val="9"/>
    <w:rsid w:val="00960884"/>
    <w:rPr>
      <w:rFonts w:eastAsia="SimSun"/>
      <w:b/>
      <w:bCs/>
      <w:color w:val="000000"/>
      <w:sz w:val="28"/>
      <w:szCs w:val="28"/>
      <w:lang w:val="en-US" w:eastAsia="zh-CN"/>
    </w:rPr>
  </w:style>
  <w:style w:type="character" w:customStyle="1" w:styleId="60">
    <w:name w:val="Заголовок 6 Знак"/>
    <w:basedOn w:val="a6"/>
    <w:link w:val="6"/>
    <w:rsid w:val="00960884"/>
    <w:rPr>
      <w:rFonts w:eastAsia="SimSun"/>
      <w:b/>
      <w:bCs/>
      <w:color w:val="000000"/>
      <w:sz w:val="24"/>
      <w:szCs w:val="24"/>
      <w:lang w:val="en-US" w:eastAsia="zh-CN"/>
    </w:rPr>
  </w:style>
  <w:style w:type="paragraph" w:styleId="a9">
    <w:name w:val="footer"/>
    <w:basedOn w:val="a5"/>
    <w:link w:val="aa"/>
    <w:rsid w:val="0055235A"/>
    <w:pPr>
      <w:tabs>
        <w:tab w:val="center" w:pos="4677"/>
        <w:tab w:val="right" w:pos="9355"/>
      </w:tabs>
    </w:pPr>
  </w:style>
  <w:style w:type="character" w:customStyle="1" w:styleId="aa">
    <w:name w:val="Нижний колонтитул Знак"/>
    <w:basedOn w:val="a6"/>
    <w:link w:val="a9"/>
    <w:rsid w:val="0055235A"/>
    <w:rPr>
      <w:rFonts w:eastAsia="Times New Roman"/>
      <w:sz w:val="24"/>
      <w:szCs w:val="24"/>
      <w:lang w:eastAsia="ru-RU"/>
    </w:rPr>
  </w:style>
  <w:style w:type="character" w:styleId="ab">
    <w:name w:val="page number"/>
    <w:basedOn w:val="a6"/>
    <w:rsid w:val="0055235A"/>
  </w:style>
  <w:style w:type="paragraph" w:styleId="ac">
    <w:name w:val="Body Text Indent"/>
    <w:basedOn w:val="a5"/>
    <w:link w:val="ad"/>
    <w:rsid w:val="0055235A"/>
    <w:pPr>
      <w:spacing w:line="360" w:lineRule="auto"/>
      <w:ind w:firstLine="708"/>
      <w:jc w:val="both"/>
    </w:pPr>
    <w:rPr>
      <w:sz w:val="28"/>
    </w:rPr>
  </w:style>
  <w:style w:type="character" w:customStyle="1" w:styleId="ad">
    <w:name w:val="Основной текст с отступом Знак"/>
    <w:basedOn w:val="a6"/>
    <w:link w:val="ac"/>
    <w:rsid w:val="0055235A"/>
    <w:rPr>
      <w:rFonts w:eastAsia="Times New Roman"/>
      <w:szCs w:val="24"/>
      <w:lang w:eastAsia="ru-RU"/>
    </w:rPr>
  </w:style>
  <w:style w:type="paragraph" w:styleId="ae">
    <w:name w:val="caption"/>
    <w:basedOn w:val="a5"/>
    <w:next w:val="a5"/>
    <w:uiPriority w:val="35"/>
    <w:qFormat/>
    <w:rsid w:val="0096305B"/>
    <w:pPr>
      <w:spacing w:before="120" w:after="120"/>
    </w:pPr>
    <w:rPr>
      <w:b/>
      <w:bCs/>
      <w:sz w:val="20"/>
      <w:szCs w:val="20"/>
    </w:rPr>
  </w:style>
  <w:style w:type="character" w:customStyle="1" w:styleId="af">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fn Знак"/>
    <w:basedOn w:val="a6"/>
    <w:link w:val="af0"/>
    <w:rsid w:val="0096305B"/>
    <w:rPr>
      <w:rFonts w:eastAsia="Times New Roman"/>
    </w:rPr>
  </w:style>
  <w:style w:type="paragraph" w:styleId="af0">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fn"/>
    <w:basedOn w:val="a5"/>
    <w:link w:val="af"/>
    <w:rsid w:val="0096305B"/>
    <w:rPr>
      <w:sz w:val="20"/>
      <w:szCs w:val="20"/>
    </w:rPr>
  </w:style>
  <w:style w:type="paragraph" w:styleId="af1">
    <w:name w:val="header"/>
    <w:aliases w:val="Верхний колонтитул Знак Знак, Знак4 Знак Знак, Знак4"/>
    <w:basedOn w:val="a5"/>
    <w:link w:val="af2"/>
    <w:rsid w:val="0096305B"/>
    <w:pPr>
      <w:tabs>
        <w:tab w:val="center" w:pos="4677"/>
        <w:tab w:val="right" w:pos="9355"/>
      </w:tabs>
    </w:pPr>
  </w:style>
  <w:style w:type="character" w:customStyle="1" w:styleId="af2">
    <w:name w:val="Верхний колонтитул Знак"/>
    <w:aliases w:val="Верхний колонтитул Знак Знак Знак, Знак4 Знак Знак Знак, Знак4 Знак"/>
    <w:basedOn w:val="a6"/>
    <w:link w:val="af1"/>
    <w:rsid w:val="0096305B"/>
    <w:rPr>
      <w:rFonts w:eastAsia="Times New Roman"/>
      <w:sz w:val="24"/>
      <w:szCs w:val="24"/>
    </w:rPr>
  </w:style>
  <w:style w:type="character" w:customStyle="1" w:styleId="af3">
    <w:name w:val="Схема документа Знак"/>
    <w:basedOn w:val="a6"/>
    <w:link w:val="af4"/>
    <w:rsid w:val="0096305B"/>
    <w:rPr>
      <w:rFonts w:ascii="Tahoma" w:eastAsia="Times New Roman" w:hAnsi="Tahoma" w:cs="Tahoma"/>
      <w:sz w:val="24"/>
      <w:szCs w:val="24"/>
      <w:shd w:val="clear" w:color="auto" w:fill="000080"/>
    </w:rPr>
  </w:style>
  <w:style w:type="paragraph" w:styleId="af4">
    <w:name w:val="Document Map"/>
    <w:basedOn w:val="a5"/>
    <w:link w:val="af3"/>
    <w:rsid w:val="0096305B"/>
    <w:pPr>
      <w:shd w:val="clear" w:color="auto" w:fill="000080"/>
    </w:pPr>
    <w:rPr>
      <w:rFonts w:ascii="Tahoma" w:hAnsi="Tahoma" w:cs="Tahoma"/>
    </w:rPr>
  </w:style>
  <w:style w:type="paragraph" w:styleId="af5">
    <w:name w:val="endnote text"/>
    <w:basedOn w:val="a5"/>
    <w:link w:val="af6"/>
    <w:rsid w:val="0096305B"/>
    <w:rPr>
      <w:sz w:val="20"/>
      <w:szCs w:val="20"/>
    </w:rPr>
  </w:style>
  <w:style w:type="character" w:customStyle="1" w:styleId="af6">
    <w:name w:val="Текст концевой сноски Знак"/>
    <w:basedOn w:val="a6"/>
    <w:link w:val="af5"/>
    <w:rsid w:val="0096305B"/>
    <w:rPr>
      <w:rFonts w:eastAsia="Times New Roman"/>
    </w:rPr>
  </w:style>
  <w:style w:type="character" w:styleId="af7">
    <w:name w:val="Hyperlink"/>
    <w:basedOn w:val="a6"/>
    <w:uiPriority w:val="99"/>
    <w:rsid w:val="00460607"/>
    <w:rPr>
      <w:color w:val="0000FF"/>
      <w:u w:val="single"/>
    </w:rPr>
  </w:style>
  <w:style w:type="paragraph" w:customStyle="1" w:styleId="af8">
    <w:name w:val="Содержимое таблицы"/>
    <w:basedOn w:val="a5"/>
    <w:rsid w:val="00460607"/>
    <w:pPr>
      <w:widowControl w:val="0"/>
      <w:suppressLineNumbers/>
      <w:suppressAutoHyphens/>
    </w:pPr>
    <w:rPr>
      <w:rFonts w:eastAsia="Lucida Sans Unicode"/>
      <w:b/>
      <w:i/>
      <w:shadow/>
      <w:kern w:val="1"/>
      <w:lang w:eastAsia="ar-SA"/>
    </w:rPr>
  </w:style>
  <w:style w:type="character" w:styleId="af9">
    <w:name w:val="Strong"/>
    <w:basedOn w:val="a6"/>
    <w:uiPriority w:val="22"/>
    <w:qFormat/>
    <w:rsid w:val="00460607"/>
    <w:rPr>
      <w:b/>
      <w:bCs/>
    </w:rPr>
  </w:style>
  <w:style w:type="paragraph" w:customStyle="1" w:styleId="Style5">
    <w:name w:val="Style5"/>
    <w:basedOn w:val="a5"/>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6"/>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a">
    <w:name w:val="Базовый"/>
    <w:basedOn w:val="Default"/>
    <w:next w:val="Default"/>
    <w:uiPriority w:val="99"/>
    <w:rsid w:val="00460607"/>
    <w:rPr>
      <w:color w:val="auto"/>
    </w:rPr>
  </w:style>
  <w:style w:type="character" w:customStyle="1" w:styleId="afb">
    <w:name w:val="Текст примечания Знак"/>
    <w:basedOn w:val="a6"/>
    <w:link w:val="afc"/>
    <w:rsid w:val="00460607"/>
    <w:rPr>
      <w:rFonts w:eastAsia="Times New Roman"/>
      <w:b/>
      <w:i/>
      <w:shadow/>
      <w:szCs w:val="24"/>
    </w:rPr>
  </w:style>
  <w:style w:type="paragraph" w:styleId="afc">
    <w:name w:val="annotation text"/>
    <w:basedOn w:val="a5"/>
    <w:link w:val="afb"/>
    <w:rsid w:val="00460607"/>
    <w:rPr>
      <w:b/>
      <w:i/>
      <w:shadow/>
      <w:sz w:val="20"/>
    </w:rPr>
  </w:style>
  <w:style w:type="character" w:customStyle="1" w:styleId="afd">
    <w:name w:val="Текст выноски Знак"/>
    <w:basedOn w:val="a6"/>
    <w:link w:val="afe"/>
    <w:uiPriority w:val="99"/>
    <w:rsid w:val="00460607"/>
    <w:rPr>
      <w:rFonts w:ascii="Tahoma" w:hAnsi="Tahoma" w:cs="Tahoma"/>
      <w:b/>
      <w:i/>
      <w:shadow/>
      <w:sz w:val="16"/>
      <w:szCs w:val="16"/>
      <w:lang w:eastAsia="en-US"/>
    </w:rPr>
  </w:style>
  <w:style w:type="paragraph" w:styleId="afe">
    <w:name w:val="Balloon Text"/>
    <w:basedOn w:val="a5"/>
    <w:link w:val="afd"/>
    <w:uiPriority w:val="99"/>
    <w:unhideWhenUsed/>
    <w:rsid w:val="00460607"/>
    <w:rPr>
      <w:rFonts w:ascii="Tahoma" w:eastAsia="Calibri" w:hAnsi="Tahoma" w:cs="Tahoma"/>
      <w:b/>
      <w:i/>
      <w:shadow/>
      <w:sz w:val="16"/>
      <w:szCs w:val="16"/>
      <w:lang w:eastAsia="en-US"/>
    </w:rPr>
  </w:style>
  <w:style w:type="paragraph" w:styleId="22">
    <w:name w:val="Body Text 2"/>
    <w:aliases w:val="Основной текст 2 Знак Знак Знак Знак"/>
    <w:basedOn w:val="a5"/>
    <w:link w:val="23"/>
    <w:uiPriority w:val="99"/>
    <w:unhideWhenUsed/>
    <w:rsid w:val="00067FD7"/>
    <w:pPr>
      <w:spacing w:after="120" w:line="480" w:lineRule="auto"/>
    </w:pPr>
  </w:style>
  <w:style w:type="character" w:customStyle="1" w:styleId="23">
    <w:name w:val="Основной текст 2 Знак"/>
    <w:aliases w:val="Основной текст 2 Знак Знак Знак Знак Знак"/>
    <w:basedOn w:val="a6"/>
    <w:link w:val="22"/>
    <w:uiPriority w:val="99"/>
    <w:rsid w:val="00067FD7"/>
    <w:rPr>
      <w:rFonts w:eastAsia="Times New Roman"/>
      <w:sz w:val="24"/>
      <w:szCs w:val="24"/>
    </w:rPr>
  </w:style>
  <w:style w:type="paragraph" w:styleId="aff">
    <w:name w:val="Body Text"/>
    <w:aliases w:val="Знак Знак Знак Знак,Знак Знак Знак,Основной текст_отчет, Знак,Знак Знак Знак1,Знак1,Знак Знак Знак11,Знак11"/>
    <w:basedOn w:val="a5"/>
    <w:link w:val="aff0"/>
    <w:qFormat/>
    <w:rsid w:val="00067FD7"/>
    <w:pPr>
      <w:spacing w:after="120"/>
    </w:pPr>
  </w:style>
  <w:style w:type="character" w:customStyle="1" w:styleId="aff0">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
    <w:basedOn w:val="a6"/>
    <w:link w:val="aff"/>
    <w:rsid w:val="00067FD7"/>
    <w:rPr>
      <w:rFonts w:eastAsia="Times New Roman"/>
      <w:sz w:val="24"/>
      <w:szCs w:val="24"/>
    </w:rPr>
  </w:style>
  <w:style w:type="paragraph" w:customStyle="1" w:styleId="Affiliations">
    <w:name w:val="Affiliations"/>
    <w:basedOn w:val="a5"/>
    <w:rsid w:val="00067FD7"/>
    <w:pPr>
      <w:spacing w:after="80"/>
      <w:jc w:val="center"/>
    </w:pPr>
    <w:rPr>
      <w:rFonts w:ascii="Helvetica" w:hAnsi="Helvetica"/>
      <w:sz w:val="20"/>
      <w:szCs w:val="20"/>
      <w:lang w:val="en-US" w:eastAsia="en-US"/>
    </w:rPr>
  </w:style>
  <w:style w:type="paragraph" w:customStyle="1" w:styleId="aff1">
    <w:name w:val="УДК"/>
    <w:basedOn w:val="20"/>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5"/>
    <w:rsid w:val="00BB7F26"/>
    <w:pPr>
      <w:ind w:firstLine="709"/>
      <w:jc w:val="both"/>
    </w:pPr>
    <w:rPr>
      <w:sz w:val="28"/>
      <w:szCs w:val="28"/>
    </w:rPr>
  </w:style>
  <w:style w:type="table" w:styleId="aff2">
    <w:name w:val="Table Grid"/>
    <w:basedOn w:val="a7"/>
    <w:uiPriority w:val="5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rmal (Web)"/>
    <w:aliases w:val="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2 Знак Знак Знак1 Знак"/>
    <w:basedOn w:val="a5"/>
    <w:uiPriority w:val="99"/>
    <w:rsid w:val="00DC168E"/>
    <w:pPr>
      <w:spacing w:before="100" w:beforeAutospacing="1" w:after="100" w:afterAutospacing="1"/>
    </w:pPr>
  </w:style>
  <w:style w:type="paragraph" w:styleId="aff4">
    <w:name w:val="List Paragraph"/>
    <w:basedOn w:val="a5"/>
    <w:link w:val="aff5"/>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6">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7">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6"/>
    <w:rsid w:val="00E70839"/>
    <w:rPr>
      <w:i/>
      <w:iCs/>
    </w:rPr>
  </w:style>
  <w:style w:type="character" w:customStyle="1" w:styleId="core1">
    <w:name w:val="core1"/>
    <w:basedOn w:val="a6"/>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6"/>
    <w:uiPriority w:val="99"/>
    <w:rsid w:val="00091899"/>
    <w:rPr>
      <w:rFonts w:eastAsia="Times New Roman"/>
      <w:sz w:val="20"/>
      <w:szCs w:val="20"/>
      <w:lang w:eastAsia="ru-RU"/>
    </w:rPr>
  </w:style>
  <w:style w:type="character" w:customStyle="1" w:styleId="13">
    <w:name w:val="Схема документа Знак1"/>
    <w:basedOn w:val="a6"/>
    <w:uiPriority w:val="99"/>
    <w:rsid w:val="00091899"/>
    <w:rPr>
      <w:rFonts w:ascii="Tahoma" w:eastAsia="Times New Roman" w:hAnsi="Tahoma" w:cs="Tahoma"/>
      <w:sz w:val="16"/>
      <w:szCs w:val="16"/>
      <w:lang w:eastAsia="ru-RU"/>
    </w:rPr>
  </w:style>
  <w:style w:type="character" w:customStyle="1" w:styleId="14">
    <w:name w:val="Текст примечания Знак1"/>
    <w:basedOn w:val="a6"/>
    <w:uiPriority w:val="99"/>
    <w:rsid w:val="00091899"/>
    <w:rPr>
      <w:rFonts w:eastAsia="Times New Roman"/>
      <w:sz w:val="20"/>
      <w:szCs w:val="20"/>
      <w:lang w:eastAsia="ru-RU"/>
    </w:rPr>
  </w:style>
  <w:style w:type="character" w:customStyle="1" w:styleId="15">
    <w:name w:val="Текст выноски Знак1"/>
    <w:basedOn w:val="a6"/>
    <w:uiPriority w:val="99"/>
    <w:rsid w:val="00091899"/>
    <w:rPr>
      <w:rFonts w:ascii="Tahoma" w:eastAsia="Times New Roman" w:hAnsi="Tahoma" w:cs="Tahoma"/>
      <w:sz w:val="16"/>
      <w:szCs w:val="16"/>
      <w:lang w:eastAsia="ru-RU"/>
    </w:rPr>
  </w:style>
  <w:style w:type="character" w:customStyle="1" w:styleId="shorttext1">
    <w:name w:val="short_text1"/>
    <w:basedOn w:val="a6"/>
    <w:rsid w:val="00B85335"/>
    <w:rPr>
      <w:sz w:val="26"/>
      <w:szCs w:val="26"/>
    </w:rPr>
  </w:style>
  <w:style w:type="character" w:customStyle="1" w:styleId="FontStyle11">
    <w:name w:val="Font Style11"/>
    <w:basedOn w:val="a6"/>
    <w:rsid w:val="00B5698E"/>
    <w:rPr>
      <w:rFonts w:ascii="Times New Roman" w:hAnsi="Times New Roman" w:cs="Times New Roman"/>
      <w:sz w:val="30"/>
      <w:szCs w:val="30"/>
    </w:rPr>
  </w:style>
  <w:style w:type="paragraph" w:customStyle="1" w:styleId="Style1">
    <w:name w:val="Style1"/>
    <w:basedOn w:val="a5"/>
    <w:uiPriority w:val="99"/>
    <w:rsid w:val="00AE1734"/>
    <w:pPr>
      <w:widowControl w:val="0"/>
      <w:autoSpaceDE w:val="0"/>
      <w:autoSpaceDN w:val="0"/>
      <w:adjustRightInd w:val="0"/>
      <w:spacing w:line="365" w:lineRule="exact"/>
      <w:jc w:val="both"/>
    </w:pPr>
  </w:style>
  <w:style w:type="paragraph" w:customStyle="1" w:styleId="Style2">
    <w:name w:val="Style2"/>
    <w:basedOn w:val="a5"/>
    <w:uiPriority w:val="99"/>
    <w:rsid w:val="00AE1734"/>
    <w:pPr>
      <w:widowControl w:val="0"/>
      <w:autoSpaceDE w:val="0"/>
      <w:autoSpaceDN w:val="0"/>
      <w:adjustRightInd w:val="0"/>
      <w:spacing w:line="317" w:lineRule="exact"/>
      <w:ind w:hanging="211"/>
    </w:pPr>
  </w:style>
  <w:style w:type="paragraph" w:customStyle="1" w:styleId="Style3">
    <w:name w:val="Style3"/>
    <w:basedOn w:val="a5"/>
    <w:uiPriority w:val="99"/>
    <w:rsid w:val="00AE1734"/>
    <w:pPr>
      <w:widowControl w:val="0"/>
      <w:autoSpaceDE w:val="0"/>
      <w:autoSpaceDN w:val="0"/>
      <w:adjustRightInd w:val="0"/>
      <w:spacing w:line="325" w:lineRule="exact"/>
      <w:ind w:firstLine="134"/>
    </w:pPr>
  </w:style>
  <w:style w:type="paragraph" w:customStyle="1" w:styleId="Style4">
    <w:name w:val="Style4"/>
    <w:basedOn w:val="a5"/>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6"/>
    <w:uiPriority w:val="99"/>
    <w:rsid w:val="00AE1734"/>
    <w:rPr>
      <w:rFonts w:ascii="Times New Roman" w:hAnsi="Times New Roman" w:cs="Times New Roman"/>
      <w:sz w:val="26"/>
      <w:szCs w:val="26"/>
    </w:rPr>
  </w:style>
  <w:style w:type="character" w:customStyle="1" w:styleId="longtext1">
    <w:name w:val="long_text1"/>
    <w:basedOn w:val="a6"/>
    <w:rsid w:val="00AE1734"/>
    <w:rPr>
      <w:sz w:val="20"/>
      <w:szCs w:val="20"/>
    </w:rPr>
  </w:style>
  <w:style w:type="character" w:styleId="aff8">
    <w:name w:val="Emphasis"/>
    <w:basedOn w:val="a6"/>
    <w:uiPriority w:val="20"/>
    <w:qFormat/>
    <w:rsid w:val="00AE1734"/>
    <w:rPr>
      <w:i/>
      <w:iCs/>
    </w:rPr>
  </w:style>
  <w:style w:type="paragraph" w:customStyle="1" w:styleId="16">
    <w:name w:val="Текст1"/>
    <w:basedOn w:val="a5"/>
    <w:rsid w:val="00AD5B07"/>
    <w:rPr>
      <w:rFonts w:ascii="Courier New" w:hAnsi="Courier New" w:cs="Courier New"/>
      <w:sz w:val="20"/>
      <w:szCs w:val="20"/>
      <w:lang w:eastAsia="ar-SA"/>
    </w:rPr>
  </w:style>
  <w:style w:type="paragraph" w:styleId="aff9">
    <w:name w:val="Plain Text"/>
    <w:basedOn w:val="a5"/>
    <w:link w:val="affa"/>
    <w:rsid w:val="00E115E8"/>
    <w:rPr>
      <w:rFonts w:ascii="Courier New" w:hAnsi="Courier New"/>
      <w:sz w:val="20"/>
    </w:rPr>
  </w:style>
  <w:style w:type="character" w:customStyle="1" w:styleId="affa">
    <w:name w:val="Текст Знак"/>
    <w:basedOn w:val="a6"/>
    <w:link w:val="aff9"/>
    <w:rsid w:val="00E115E8"/>
    <w:rPr>
      <w:rFonts w:ascii="Courier New" w:eastAsia="Times New Roman" w:hAnsi="Courier New"/>
      <w:szCs w:val="24"/>
    </w:rPr>
  </w:style>
  <w:style w:type="paragraph" w:customStyle="1" w:styleId="17">
    <w:name w:val="Обычный1"/>
    <w:rsid w:val="00E115E8"/>
    <w:rPr>
      <w:rFonts w:eastAsia="Times New Roman"/>
      <w:snapToGrid w:val="0"/>
      <w:sz w:val="28"/>
      <w:szCs w:val="28"/>
    </w:rPr>
  </w:style>
  <w:style w:type="character" w:customStyle="1" w:styleId="flies1">
    <w:name w:val="flies1"/>
    <w:basedOn w:val="a6"/>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b">
    <w:name w:val="Символ нумерации"/>
    <w:rsid w:val="00590DE6"/>
  </w:style>
  <w:style w:type="paragraph" w:customStyle="1" w:styleId="affc">
    <w:name w:val="Заголовок"/>
    <w:basedOn w:val="a5"/>
    <w:next w:val="aff"/>
    <w:rsid w:val="00590DE6"/>
    <w:pPr>
      <w:keepNext/>
      <w:suppressAutoHyphens/>
      <w:spacing w:before="240" w:after="120"/>
    </w:pPr>
    <w:rPr>
      <w:rFonts w:ascii="Arial" w:eastAsia="MS Mincho" w:hAnsi="Arial" w:cs="Tahoma"/>
      <w:sz w:val="28"/>
      <w:szCs w:val="28"/>
      <w:lang w:eastAsia="ar-SA"/>
    </w:rPr>
  </w:style>
  <w:style w:type="paragraph" w:styleId="affd">
    <w:name w:val="List"/>
    <w:basedOn w:val="aff"/>
    <w:rsid w:val="00590DE6"/>
    <w:pPr>
      <w:suppressAutoHyphens/>
    </w:pPr>
    <w:rPr>
      <w:rFonts w:cs="Tahoma"/>
      <w:lang w:eastAsia="ar-SA"/>
    </w:rPr>
  </w:style>
  <w:style w:type="paragraph" w:customStyle="1" w:styleId="19">
    <w:name w:val="Название1"/>
    <w:basedOn w:val="a5"/>
    <w:rsid w:val="00590DE6"/>
    <w:pPr>
      <w:suppressLineNumbers/>
      <w:suppressAutoHyphens/>
      <w:spacing w:before="120" w:after="120"/>
    </w:pPr>
    <w:rPr>
      <w:rFonts w:cs="Tahoma"/>
      <w:i/>
      <w:iCs/>
      <w:lang w:eastAsia="ar-SA"/>
    </w:rPr>
  </w:style>
  <w:style w:type="paragraph" w:customStyle="1" w:styleId="1a">
    <w:name w:val="Указатель1"/>
    <w:basedOn w:val="a5"/>
    <w:rsid w:val="00590DE6"/>
    <w:pPr>
      <w:suppressLineNumbers/>
      <w:suppressAutoHyphens/>
    </w:pPr>
    <w:rPr>
      <w:rFonts w:cs="Tahoma"/>
      <w:lang w:eastAsia="ar-SA"/>
    </w:rPr>
  </w:style>
  <w:style w:type="paragraph" w:customStyle="1" w:styleId="author1">
    <w:name w:val="author1"/>
    <w:basedOn w:val="a5"/>
    <w:rsid w:val="00590DE6"/>
    <w:pPr>
      <w:spacing w:before="30"/>
      <w:jc w:val="both"/>
    </w:pPr>
    <w:rPr>
      <w:i/>
      <w:iCs/>
      <w:color w:val="C8C8C8"/>
      <w:sz w:val="18"/>
      <w:szCs w:val="18"/>
    </w:rPr>
  </w:style>
  <w:style w:type="character" w:customStyle="1" w:styleId="affe">
    <w:name w:val="Основной текст с отступом Знак Знак"/>
    <w:basedOn w:val="a6"/>
    <w:rsid w:val="00590DE6"/>
    <w:rPr>
      <w:sz w:val="28"/>
      <w:lang w:val="ru-RU" w:eastAsia="ru-RU" w:bidi="ar-SA"/>
    </w:rPr>
  </w:style>
  <w:style w:type="character" w:customStyle="1" w:styleId="texhtml">
    <w:name w:val="texhtml"/>
    <w:basedOn w:val="a6"/>
    <w:rsid w:val="00590DE6"/>
  </w:style>
  <w:style w:type="character" w:customStyle="1" w:styleId="refresult">
    <w:name w:val="ref_result"/>
    <w:basedOn w:val="a6"/>
    <w:rsid w:val="00590DE6"/>
  </w:style>
  <w:style w:type="paragraph" w:styleId="afff">
    <w:name w:val="Bibliography"/>
    <w:basedOn w:val="a5"/>
    <w:next w:val="a5"/>
    <w:uiPriority w:val="37"/>
    <w:unhideWhenUsed/>
    <w:rsid w:val="00590DE6"/>
    <w:pPr>
      <w:suppressAutoHyphens/>
    </w:pPr>
    <w:rPr>
      <w:lang w:eastAsia="ar-SA"/>
    </w:rPr>
  </w:style>
  <w:style w:type="paragraph" w:styleId="afff0">
    <w:name w:val="Subtitle"/>
    <w:basedOn w:val="a5"/>
    <w:next w:val="a5"/>
    <w:link w:val="afff1"/>
    <w:qFormat/>
    <w:rsid w:val="00590DE6"/>
    <w:pPr>
      <w:numPr>
        <w:ilvl w:val="1"/>
      </w:numPr>
      <w:suppressAutoHyphens/>
    </w:pPr>
    <w:rPr>
      <w:i/>
      <w:iCs/>
      <w:spacing w:val="15"/>
      <w:lang w:eastAsia="ar-SA"/>
    </w:rPr>
  </w:style>
  <w:style w:type="character" w:customStyle="1" w:styleId="afff1">
    <w:name w:val="Подзаголовок Знак"/>
    <w:basedOn w:val="a6"/>
    <w:link w:val="afff0"/>
    <w:uiPriority w:val="11"/>
    <w:rsid w:val="00590DE6"/>
    <w:rPr>
      <w:rFonts w:eastAsia="Times New Roman" w:cs="Times New Roman"/>
      <w:i/>
      <w:iCs/>
      <w:spacing w:val="15"/>
      <w:sz w:val="24"/>
      <w:szCs w:val="24"/>
      <w:lang w:eastAsia="ar-SA"/>
    </w:rPr>
  </w:style>
  <w:style w:type="paragraph" w:styleId="1b">
    <w:name w:val="toc 1"/>
    <w:basedOn w:val="a5"/>
    <w:next w:val="a5"/>
    <w:autoRedefine/>
    <w:unhideWhenUsed/>
    <w:qFormat/>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8"/>
    <w:rsid w:val="00956B63"/>
  </w:style>
  <w:style w:type="character" w:customStyle="1" w:styleId="mediumtext">
    <w:name w:val="medium_text"/>
    <w:basedOn w:val="18"/>
    <w:rsid w:val="00956B63"/>
  </w:style>
  <w:style w:type="paragraph" w:styleId="afff2">
    <w:name w:val="No Spacing"/>
    <w:link w:val="afff3"/>
    <w:uiPriority w:val="1"/>
    <w:qFormat/>
    <w:rsid w:val="00956B63"/>
    <w:rPr>
      <w:rFonts w:ascii="Calibri" w:hAnsi="Calibri"/>
      <w:sz w:val="22"/>
      <w:szCs w:val="22"/>
      <w:lang w:eastAsia="en-US"/>
    </w:rPr>
  </w:style>
  <w:style w:type="character" w:styleId="afff4">
    <w:name w:val="endnote reference"/>
    <w:basedOn w:val="a6"/>
    <w:unhideWhenUsed/>
    <w:rsid w:val="00956B63"/>
    <w:rPr>
      <w:vertAlign w:val="superscript"/>
    </w:rPr>
  </w:style>
  <w:style w:type="character" w:customStyle="1" w:styleId="mediumtext1">
    <w:name w:val="medium_text1"/>
    <w:basedOn w:val="a6"/>
    <w:rsid w:val="00956B63"/>
    <w:rPr>
      <w:sz w:val="24"/>
      <w:szCs w:val="24"/>
    </w:rPr>
  </w:style>
  <w:style w:type="character" w:customStyle="1" w:styleId="mediumb-text">
    <w:name w:val="mediumb-text"/>
    <w:basedOn w:val="a6"/>
    <w:rsid w:val="005D72B1"/>
  </w:style>
  <w:style w:type="character" w:styleId="afff5">
    <w:name w:val="footnote reference"/>
    <w:aliases w:val="Знак сноски-FN,Ciae niinee-FN,SUPERS,Знак сноски 1,Referencia nota al pie,fr,Used by Word for Help footnote symbols"/>
    <w:basedOn w:val="a6"/>
    <w:rsid w:val="006E4872"/>
    <w:rPr>
      <w:vertAlign w:val="superscript"/>
    </w:rPr>
  </w:style>
  <w:style w:type="character" w:customStyle="1" w:styleId="longtext">
    <w:name w:val="long_text"/>
    <w:basedOn w:val="a6"/>
    <w:rsid w:val="00A31E30"/>
  </w:style>
  <w:style w:type="character" w:customStyle="1" w:styleId="val">
    <w:name w:val="val"/>
    <w:basedOn w:val="a6"/>
    <w:rsid w:val="00AA0C97"/>
  </w:style>
  <w:style w:type="character" w:styleId="afff6">
    <w:name w:val="FollowedHyperlink"/>
    <w:basedOn w:val="a6"/>
    <w:unhideWhenUsed/>
    <w:rsid w:val="00C65AB9"/>
    <w:rPr>
      <w:color w:val="800080"/>
      <w:u w:val="single"/>
    </w:rPr>
  </w:style>
  <w:style w:type="character" w:customStyle="1" w:styleId="text">
    <w:name w:val="text"/>
    <w:basedOn w:val="a6"/>
    <w:rsid w:val="00960884"/>
  </w:style>
  <w:style w:type="paragraph" w:styleId="afff7">
    <w:name w:val="Title"/>
    <w:basedOn w:val="a5"/>
    <w:link w:val="afff8"/>
    <w:qFormat/>
    <w:rsid w:val="00960884"/>
    <w:pPr>
      <w:autoSpaceDE w:val="0"/>
      <w:autoSpaceDN w:val="0"/>
      <w:jc w:val="center"/>
    </w:pPr>
    <w:rPr>
      <w:rFonts w:eastAsia="SimSun"/>
      <w:b/>
      <w:bCs/>
      <w:sz w:val="40"/>
      <w:szCs w:val="40"/>
      <w:lang w:eastAsia="zh-CN"/>
    </w:rPr>
  </w:style>
  <w:style w:type="character" w:customStyle="1" w:styleId="afff8">
    <w:name w:val="Название Знак"/>
    <w:basedOn w:val="a6"/>
    <w:link w:val="afff7"/>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9">
    <w:name w:val="Block Text"/>
    <w:basedOn w:val="a5"/>
    <w:rsid w:val="00960884"/>
    <w:pPr>
      <w:ind w:left="1418" w:right="1418"/>
    </w:pPr>
    <w:rPr>
      <w:sz w:val="28"/>
      <w:szCs w:val="20"/>
      <w:lang w:eastAsia="zh-CN"/>
    </w:rPr>
  </w:style>
  <w:style w:type="paragraph" w:styleId="afffa">
    <w:name w:val="Body Text First Indent"/>
    <w:basedOn w:val="aff"/>
    <w:link w:val="afffb"/>
    <w:rsid w:val="00960884"/>
    <w:pPr>
      <w:ind w:firstLine="210"/>
    </w:pPr>
  </w:style>
  <w:style w:type="character" w:customStyle="1" w:styleId="afffb">
    <w:name w:val="Красная строка Знак"/>
    <w:basedOn w:val="aff0"/>
    <w:link w:val="afffa"/>
    <w:rsid w:val="00960884"/>
    <w:rPr>
      <w:rFonts w:eastAsia="Times New Roman"/>
      <w:sz w:val="24"/>
      <w:szCs w:val="24"/>
    </w:rPr>
  </w:style>
  <w:style w:type="paragraph" w:customStyle="1" w:styleId="127123">
    <w:name w:val="Стиль по ширине Слева:  127 см Первая строка:  123 см Междустр..."/>
    <w:basedOn w:val="a5"/>
    <w:rsid w:val="00960884"/>
    <w:pPr>
      <w:spacing w:line="360" w:lineRule="auto"/>
      <w:ind w:left="720" w:firstLine="696"/>
      <w:jc w:val="both"/>
    </w:pPr>
    <w:rPr>
      <w:kern w:val="24"/>
    </w:rPr>
  </w:style>
  <w:style w:type="paragraph" w:styleId="24">
    <w:name w:val="Body Text Indent 2"/>
    <w:basedOn w:val="a5"/>
    <w:link w:val="25"/>
    <w:rsid w:val="00960884"/>
    <w:pPr>
      <w:autoSpaceDE w:val="0"/>
      <w:autoSpaceDN w:val="0"/>
      <w:spacing w:after="120" w:line="480" w:lineRule="auto"/>
      <w:ind w:left="283"/>
    </w:pPr>
    <w:rPr>
      <w:rFonts w:eastAsia="SimSun"/>
      <w:sz w:val="20"/>
      <w:szCs w:val="20"/>
      <w:lang w:eastAsia="zh-CN"/>
    </w:rPr>
  </w:style>
  <w:style w:type="character" w:customStyle="1" w:styleId="25">
    <w:name w:val="Основной текст с отступом 2 Знак"/>
    <w:basedOn w:val="a6"/>
    <w:link w:val="24"/>
    <w:rsid w:val="00960884"/>
    <w:rPr>
      <w:rFonts w:eastAsia="SimSun"/>
      <w:lang w:eastAsia="zh-CN"/>
    </w:rPr>
  </w:style>
  <w:style w:type="paragraph" w:customStyle="1" w:styleId="afffc">
    <w:name w:val="Подпись к рисунку"/>
    <w:basedOn w:val="a5"/>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5"/>
    <w:link w:val="33"/>
    <w:rsid w:val="00960884"/>
    <w:pPr>
      <w:spacing w:after="120"/>
    </w:pPr>
    <w:rPr>
      <w:sz w:val="16"/>
      <w:szCs w:val="20"/>
      <w:lang w:eastAsia="zh-CN"/>
    </w:rPr>
  </w:style>
  <w:style w:type="character" w:customStyle="1" w:styleId="33">
    <w:name w:val="Основной текст 3 Знак"/>
    <w:basedOn w:val="a6"/>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6"/>
    <w:rsid w:val="0021128B"/>
  </w:style>
  <w:style w:type="character" w:customStyle="1" w:styleId="gt-icon-text">
    <w:name w:val="gt-icon-text"/>
    <w:basedOn w:val="a6"/>
    <w:rsid w:val="007B3706"/>
  </w:style>
  <w:style w:type="character" w:styleId="HTML">
    <w:name w:val="HTML Cite"/>
    <w:basedOn w:val="a6"/>
    <w:uiPriority w:val="99"/>
    <w:rsid w:val="000E662E"/>
    <w:rPr>
      <w:i/>
      <w:iCs/>
    </w:rPr>
  </w:style>
  <w:style w:type="paragraph" w:styleId="HTML0">
    <w:name w:val="HTML Preformatted"/>
    <w:basedOn w:val="a5"/>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6"/>
    <w:link w:val="HTML0"/>
    <w:uiPriority w:val="99"/>
    <w:rsid w:val="000E662E"/>
    <w:rPr>
      <w:rFonts w:ascii="Courier New" w:eastAsia="Times New Roman" w:hAnsi="Courier New" w:cs="Courier New"/>
      <w:color w:val="000000"/>
    </w:rPr>
  </w:style>
  <w:style w:type="character" w:customStyle="1" w:styleId="70">
    <w:name w:val="Заголовок 7 Знак"/>
    <w:basedOn w:val="a6"/>
    <w:link w:val="7"/>
    <w:rsid w:val="00354959"/>
    <w:rPr>
      <w:rFonts w:eastAsia="Times New Roman"/>
      <w:sz w:val="28"/>
      <w:szCs w:val="24"/>
      <w:lang w:val="en-US" w:eastAsia="ar-SA"/>
    </w:rPr>
  </w:style>
  <w:style w:type="character" w:customStyle="1" w:styleId="90">
    <w:name w:val="Заголовок 9 Знак"/>
    <w:basedOn w:val="a6"/>
    <w:link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d">
    <w:name w:val="Символ сноски"/>
    <w:basedOn w:val="18"/>
    <w:rsid w:val="00354959"/>
    <w:rPr>
      <w:vertAlign w:val="superscript"/>
    </w:rPr>
  </w:style>
  <w:style w:type="character" w:customStyle="1" w:styleId="1c">
    <w:name w:val="Гиперссылка1"/>
    <w:basedOn w:val="18"/>
    <w:uiPriority w:val="99"/>
    <w:rsid w:val="00354959"/>
    <w:rPr>
      <w:color w:val="0000FF"/>
      <w:u w:val="single"/>
    </w:rPr>
  </w:style>
  <w:style w:type="character" w:customStyle="1" w:styleId="afffe">
    <w:name w:val="Символы концевой сноски"/>
    <w:rsid w:val="00354959"/>
  </w:style>
  <w:style w:type="paragraph" w:customStyle="1" w:styleId="210">
    <w:name w:val="Основной текст 21"/>
    <w:basedOn w:val="a5"/>
    <w:rsid w:val="00354959"/>
    <w:pPr>
      <w:jc w:val="both"/>
    </w:pPr>
    <w:rPr>
      <w:spacing w:val="20"/>
      <w:sz w:val="28"/>
      <w:szCs w:val="20"/>
      <w:lang w:eastAsia="ar-SA"/>
    </w:rPr>
  </w:style>
  <w:style w:type="paragraph" w:customStyle="1" w:styleId="26">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5"/>
    <w:rsid w:val="00354959"/>
    <w:pPr>
      <w:spacing w:after="120"/>
    </w:pPr>
    <w:rPr>
      <w:sz w:val="16"/>
      <w:szCs w:val="16"/>
      <w:lang w:eastAsia="ar-SA"/>
    </w:rPr>
  </w:style>
  <w:style w:type="paragraph" w:customStyle="1" w:styleId="1d">
    <w:name w:val="заголовок 1"/>
    <w:basedOn w:val="a5"/>
    <w:next w:val="a5"/>
    <w:rsid w:val="00354959"/>
    <w:pPr>
      <w:keepNext/>
      <w:autoSpaceDE w:val="0"/>
      <w:ind w:firstLine="720"/>
    </w:pPr>
    <w:rPr>
      <w:b/>
      <w:bCs/>
      <w:sz w:val="28"/>
      <w:szCs w:val="28"/>
      <w:lang w:eastAsia="ar-SA"/>
    </w:rPr>
  </w:style>
  <w:style w:type="paragraph" w:customStyle="1" w:styleId="affff">
    <w:name w:val="Заголовок таблицы"/>
    <w:basedOn w:val="af8"/>
    <w:rsid w:val="00354959"/>
    <w:pPr>
      <w:widowControl/>
      <w:suppressAutoHyphens w:val="0"/>
      <w:jc w:val="center"/>
    </w:pPr>
    <w:rPr>
      <w:rFonts w:eastAsia="Times New Roman"/>
      <w:bCs/>
      <w:i w:val="0"/>
      <w:shadow w:val="0"/>
      <w:kern w:val="0"/>
      <w:sz w:val="20"/>
      <w:szCs w:val="20"/>
    </w:rPr>
  </w:style>
  <w:style w:type="paragraph" w:customStyle="1" w:styleId="affff0">
    <w:name w:val="Содержимое врезки"/>
    <w:basedOn w:val="aff"/>
    <w:rsid w:val="00354959"/>
    <w:rPr>
      <w:sz w:val="20"/>
      <w:szCs w:val="20"/>
      <w:lang w:eastAsia="ar-SA"/>
    </w:rPr>
  </w:style>
  <w:style w:type="paragraph" w:customStyle="1" w:styleId="affff1">
    <w:name w:val="Аннотация"/>
    <w:basedOn w:val="a5"/>
    <w:next w:val="a5"/>
    <w:rsid w:val="008D7B3F"/>
    <w:pPr>
      <w:spacing w:after="60"/>
      <w:ind w:left="284" w:right="284" w:firstLine="284"/>
      <w:jc w:val="both"/>
    </w:pPr>
    <w:rPr>
      <w:sz w:val="18"/>
      <w:szCs w:val="20"/>
    </w:rPr>
  </w:style>
  <w:style w:type="paragraph" w:customStyle="1" w:styleId="affff2">
    <w:name w:val="Библиографический список"/>
    <w:basedOn w:val="a5"/>
    <w:rsid w:val="008D7B3F"/>
    <w:pPr>
      <w:spacing w:before="60"/>
      <w:ind w:firstLine="284"/>
      <w:jc w:val="center"/>
    </w:pPr>
    <w:rPr>
      <w:b/>
      <w:sz w:val="20"/>
      <w:szCs w:val="20"/>
    </w:rPr>
  </w:style>
  <w:style w:type="paragraph" w:styleId="3">
    <w:name w:val="List Bullet 3"/>
    <w:basedOn w:val="a5"/>
    <w:autoRedefine/>
    <w:rsid w:val="008D7B3F"/>
    <w:pPr>
      <w:numPr>
        <w:numId w:val="5"/>
      </w:numPr>
      <w:jc w:val="both"/>
    </w:pPr>
    <w:rPr>
      <w:sz w:val="20"/>
      <w:szCs w:val="20"/>
    </w:rPr>
  </w:style>
  <w:style w:type="character" w:customStyle="1" w:styleId="GreekVariable">
    <w:name w:val="Greek Variable"/>
    <w:basedOn w:val="a6"/>
    <w:rsid w:val="008D7B3F"/>
    <w:rPr>
      <w:rFonts w:ascii="Symbol" w:hAnsi="Symbol" w:cs="Symbol"/>
      <w:i/>
      <w:iCs/>
      <w:sz w:val="28"/>
      <w:szCs w:val="28"/>
      <w:lang w:val="en-US"/>
    </w:rPr>
  </w:style>
  <w:style w:type="character" w:customStyle="1" w:styleId="Variable">
    <w:name w:val="Variable"/>
    <w:basedOn w:val="18"/>
    <w:rsid w:val="008D7B3F"/>
    <w:rPr>
      <w:rFonts w:ascii="Times New Roman" w:hAnsi="Times New Roman" w:cs="Times New Roman"/>
      <w:i/>
      <w:iCs/>
      <w:sz w:val="28"/>
      <w:szCs w:val="28"/>
      <w:lang w:val="en-US"/>
    </w:rPr>
  </w:style>
  <w:style w:type="paragraph" w:customStyle="1" w:styleId="affff3">
    <w:name w:val="Название рисунка"/>
    <w:basedOn w:val="a5"/>
    <w:next w:val="a5"/>
    <w:rsid w:val="008D7B3F"/>
    <w:pPr>
      <w:keepLines/>
      <w:suppressAutoHyphens/>
      <w:spacing w:after="120"/>
      <w:jc w:val="both"/>
    </w:pPr>
    <w:rPr>
      <w:b/>
      <w:szCs w:val="28"/>
      <w:lang w:eastAsia="ar-SA"/>
    </w:rPr>
  </w:style>
  <w:style w:type="paragraph" w:styleId="34">
    <w:name w:val="Body Text Indent 3"/>
    <w:basedOn w:val="a5"/>
    <w:link w:val="35"/>
    <w:uiPriority w:val="99"/>
    <w:unhideWhenUsed/>
    <w:rsid w:val="00B72A1E"/>
    <w:pPr>
      <w:spacing w:after="120"/>
      <w:ind w:left="283"/>
    </w:pPr>
    <w:rPr>
      <w:sz w:val="16"/>
      <w:szCs w:val="16"/>
    </w:rPr>
  </w:style>
  <w:style w:type="character" w:customStyle="1" w:styleId="35">
    <w:name w:val="Основной текст с отступом 3 Знак"/>
    <w:basedOn w:val="a6"/>
    <w:link w:val="34"/>
    <w:uiPriority w:val="99"/>
    <w:rsid w:val="00B72A1E"/>
    <w:rPr>
      <w:rFonts w:eastAsia="Times New Roman"/>
      <w:sz w:val="16"/>
      <w:szCs w:val="16"/>
    </w:rPr>
  </w:style>
  <w:style w:type="character" w:customStyle="1" w:styleId="link1">
    <w:name w:val="link1"/>
    <w:basedOn w:val="a6"/>
    <w:rsid w:val="00B72A1E"/>
  </w:style>
  <w:style w:type="paragraph" w:customStyle="1" w:styleId="3text">
    <w:name w:val="3text"/>
    <w:basedOn w:val="a5"/>
    <w:rsid w:val="00DD1A7C"/>
    <w:pPr>
      <w:spacing w:before="100" w:beforeAutospacing="1" w:after="100" w:afterAutospacing="1"/>
    </w:pPr>
  </w:style>
  <w:style w:type="character" w:styleId="HTML2">
    <w:name w:val="HTML Typewriter"/>
    <w:basedOn w:val="a6"/>
    <w:rsid w:val="00DD1A7C"/>
    <w:rPr>
      <w:rFonts w:ascii="Courier New" w:eastAsia="Times New Roman" w:hAnsi="Courier New" w:cs="Courier New"/>
      <w:sz w:val="20"/>
      <w:szCs w:val="20"/>
    </w:rPr>
  </w:style>
  <w:style w:type="character" w:customStyle="1" w:styleId="googqs-tidbitgoogqs-tidbit-0">
    <w:name w:val="goog_qs-tidbit goog_qs-tidbit-0"/>
    <w:basedOn w:val="a6"/>
    <w:rsid w:val="00DD1A7C"/>
  </w:style>
  <w:style w:type="character" w:customStyle="1" w:styleId="googqs-tidbitgoogqs-tidbit-0googqs-tidbit-hilite">
    <w:name w:val="goog_qs-tidbit goog_qs-tidbit-0 goog_qs-tidbit-hilite"/>
    <w:basedOn w:val="a6"/>
    <w:rsid w:val="00DD1A7C"/>
  </w:style>
  <w:style w:type="character" w:customStyle="1" w:styleId="bday">
    <w:name w:val="bday"/>
    <w:basedOn w:val="a6"/>
    <w:rsid w:val="00DD1A7C"/>
  </w:style>
  <w:style w:type="character" w:customStyle="1" w:styleId="dday">
    <w:name w:val="dday"/>
    <w:basedOn w:val="a6"/>
    <w:rsid w:val="00DD1A7C"/>
  </w:style>
  <w:style w:type="character" w:customStyle="1" w:styleId="country-name">
    <w:name w:val="country-name"/>
    <w:basedOn w:val="a6"/>
    <w:rsid w:val="00DD1A7C"/>
  </w:style>
  <w:style w:type="character" w:customStyle="1" w:styleId="flagicon">
    <w:name w:val="flagicon"/>
    <w:basedOn w:val="a6"/>
    <w:rsid w:val="00DD1A7C"/>
  </w:style>
  <w:style w:type="character" w:customStyle="1" w:styleId="toctoggle">
    <w:name w:val="toctoggle"/>
    <w:basedOn w:val="a6"/>
    <w:rsid w:val="00DD1A7C"/>
  </w:style>
  <w:style w:type="character" w:customStyle="1" w:styleId="tocnumber">
    <w:name w:val="tocnumber"/>
    <w:basedOn w:val="a6"/>
    <w:rsid w:val="00DD1A7C"/>
  </w:style>
  <w:style w:type="character" w:customStyle="1" w:styleId="toctext">
    <w:name w:val="toctext"/>
    <w:basedOn w:val="a6"/>
    <w:rsid w:val="00DD1A7C"/>
  </w:style>
  <w:style w:type="character" w:customStyle="1" w:styleId="editsection">
    <w:name w:val="editsection"/>
    <w:basedOn w:val="a6"/>
    <w:rsid w:val="00DD1A7C"/>
  </w:style>
  <w:style w:type="character" w:customStyle="1" w:styleId="mw-headline">
    <w:name w:val="mw-headline"/>
    <w:basedOn w:val="a6"/>
    <w:rsid w:val="00DD1A7C"/>
  </w:style>
  <w:style w:type="character" w:customStyle="1" w:styleId="heading1">
    <w:name w:val="heading1"/>
    <w:basedOn w:val="a6"/>
    <w:rsid w:val="00DD1A7C"/>
    <w:rPr>
      <w:sz w:val="22"/>
      <w:szCs w:val="22"/>
    </w:rPr>
  </w:style>
  <w:style w:type="character" w:customStyle="1" w:styleId="hps">
    <w:name w:val="hps"/>
    <w:basedOn w:val="a6"/>
    <w:rsid w:val="00A61275"/>
  </w:style>
  <w:style w:type="character" w:customStyle="1" w:styleId="hpsatn">
    <w:name w:val="hps &#10;atn"/>
    <w:basedOn w:val="a6"/>
    <w:rsid w:val="0072087C"/>
  </w:style>
  <w:style w:type="character" w:customStyle="1" w:styleId="hpsatn0">
    <w:name w:val="hps atn"/>
    <w:basedOn w:val="a6"/>
    <w:rsid w:val="0072087C"/>
  </w:style>
  <w:style w:type="character" w:customStyle="1" w:styleId="atn">
    <w:name w:val="atn"/>
    <w:basedOn w:val="a6"/>
    <w:rsid w:val="0072087C"/>
  </w:style>
  <w:style w:type="character" w:customStyle="1" w:styleId="apple-converted-space">
    <w:name w:val="apple-converted-space"/>
    <w:basedOn w:val="a6"/>
    <w:rsid w:val="00114AA7"/>
  </w:style>
  <w:style w:type="character" w:customStyle="1" w:styleId="80">
    <w:name w:val="Заголовок 8 Знак"/>
    <w:basedOn w:val="a6"/>
    <w:link w:val="8"/>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e">
    <w:name w:val="Знак примечания1"/>
    <w:basedOn w:val="18"/>
    <w:rsid w:val="00ED6F33"/>
    <w:rPr>
      <w:sz w:val="16"/>
      <w:szCs w:val="16"/>
    </w:rPr>
  </w:style>
  <w:style w:type="paragraph" w:customStyle="1" w:styleId="affff4">
    <w:name w:val="Автор"/>
    <w:basedOn w:val="a5"/>
    <w:next w:val="aff"/>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5"/>
    <w:rsid w:val="00ED6F33"/>
    <w:pPr>
      <w:suppressAutoHyphens/>
      <w:ind w:firstLine="709"/>
      <w:jc w:val="both"/>
    </w:pPr>
    <w:rPr>
      <w:sz w:val="20"/>
      <w:szCs w:val="20"/>
      <w:lang w:eastAsia="ar-SA"/>
    </w:rPr>
  </w:style>
  <w:style w:type="paragraph" w:customStyle="1" w:styleId="1f0">
    <w:name w:val="Тема примечания1"/>
    <w:basedOn w:val="1f"/>
    <w:next w:val="1f"/>
    <w:rsid w:val="00ED6F33"/>
    <w:rPr>
      <w:b/>
      <w:bCs/>
    </w:rPr>
  </w:style>
  <w:style w:type="paragraph" w:customStyle="1" w:styleId="1f1">
    <w:name w:val="Текст выноски1"/>
    <w:basedOn w:val="a5"/>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5"/>
    <w:next w:val="a5"/>
    <w:rsid w:val="00ED6F33"/>
    <w:pPr>
      <w:suppressAutoHyphens/>
      <w:spacing w:before="120" w:after="120"/>
      <w:ind w:firstLine="709"/>
      <w:jc w:val="both"/>
    </w:pPr>
    <w:rPr>
      <w:sz w:val="28"/>
      <w:szCs w:val="28"/>
      <w:lang w:eastAsia="ar-SA"/>
    </w:rPr>
  </w:style>
  <w:style w:type="paragraph" w:customStyle="1" w:styleId="affff5">
    <w:name w:val="Неточность Знак"/>
    <w:basedOn w:val="a5"/>
    <w:next w:val="a5"/>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5"/>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5"/>
    <w:rsid w:val="00ED6F33"/>
    <w:pPr>
      <w:keepNext/>
      <w:keepLines/>
      <w:suppressAutoHyphens/>
    </w:pPr>
    <w:rPr>
      <w:sz w:val="28"/>
      <w:szCs w:val="28"/>
      <w:lang w:val="en-US" w:eastAsia="ar-SA"/>
    </w:rPr>
  </w:style>
  <w:style w:type="paragraph" w:customStyle="1" w:styleId="affff6">
    <w:name w:val="Не отрывать"/>
    <w:basedOn w:val="a5"/>
    <w:next w:val="a5"/>
    <w:rsid w:val="00ED6F33"/>
    <w:pPr>
      <w:keepNext/>
      <w:suppressAutoHyphens/>
      <w:ind w:firstLine="709"/>
      <w:jc w:val="both"/>
    </w:pPr>
    <w:rPr>
      <w:sz w:val="28"/>
      <w:szCs w:val="28"/>
      <w:lang w:eastAsia="ar-SA"/>
    </w:rPr>
  </w:style>
  <w:style w:type="paragraph" w:customStyle="1" w:styleId="affff7">
    <w:name w:val="Формула"/>
    <w:basedOn w:val="a5"/>
    <w:rsid w:val="00ED6F33"/>
    <w:pPr>
      <w:tabs>
        <w:tab w:val="right" w:pos="9645"/>
      </w:tabs>
      <w:ind w:firstLine="709"/>
      <w:jc w:val="both"/>
    </w:pPr>
    <w:rPr>
      <w:sz w:val="28"/>
      <w:szCs w:val="28"/>
    </w:rPr>
  </w:style>
  <w:style w:type="paragraph" w:customStyle="1" w:styleId="affff8">
    <w:name w:val="Номер таблицы"/>
    <w:basedOn w:val="ae"/>
    <w:next w:val="affff9"/>
    <w:rsid w:val="00ED6F33"/>
    <w:pPr>
      <w:keepNext/>
      <w:spacing w:before="240" w:after="0"/>
      <w:ind w:firstLine="709"/>
      <w:jc w:val="right"/>
    </w:pPr>
    <w:rPr>
      <w:b w:val="0"/>
      <w:bCs w:val="0"/>
      <w:sz w:val="28"/>
      <w:szCs w:val="28"/>
    </w:rPr>
  </w:style>
  <w:style w:type="paragraph" w:customStyle="1" w:styleId="affff9">
    <w:name w:val="Название таблицы"/>
    <w:basedOn w:val="a5"/>
    <w:next w:val="a5"/>
    <w:rsid w:val="00ED6F33"/>
    <w:pPr>
      <w:keepNext/>
      <w:jc w:val="center"/>
    </w:pPr>
    <w:rPr>
      <w:sz w:val="28"/>
      <w:szCs w:val="28"/>
    </w:rPr>
  </w:style>
  <w:style w:type="character" w:styleId="affffa">
    <w:name w:val="annotation reference"/>
    <w:basedOn w:val="a6"/>
    <w:rsid w:val="00ED6F33"/>
    <w:rPr>
      <w:sz w:val="16"/>
      <w:szCs w:val="16"/>
    </w:rPr>
  </w:style>
  <w:style w:type="paragraph" w:styleId="affffb">
    <w:name w:val="annotation subject"/>
    <w:basedOn w:val="afc"/>
    <w:next w:val="afc"/>
    <w:link w:val="affffc"/>
    <w:rsid w:val="00ED6F33"/>
    <w:pPr>
      <w:suppressAutoHyphens/>
      <w:ind w:firstLine="709"/>
      <w:jc w:val="both"/>
    </w:pPr>
    <w:rPr>
      <w:bCs/>
      <w:i w:val="0"/>
      <w:shadow w:val="0"/>
      <w:szCs w:val="20"/>
      <w:lang w:eastAsia="ar-SA"/>
    </w:rPr>
  </w:style>
  <w:style w:type="character" w:customStyle="1" w:styleId="affffc">
    <w:name w:val="Тема примечания Знак"/>
    <w:basedOn w:val="afb"/>
    <w:link w:val="affffb"/>
    <w:rsid w:val="00ED6F33"/>
    <w:rPr>
      <w:rFonts w:eastAsia="Times New Roman"/>
      <w:b/>
      <w:bCs/>
      <w:i/>
      <w:shadow/>
      <w:szCs w:val="24"/>
      <w:lang w:eastAsia="ar-SA"/>
    </w:rPr>
  </w:style>
  <w:style w:type="numbering" w:customStyle="1" w:styleId="a4">
    <w:name w:val="Стиль нумерованный"/>
    <w:basedOn w:val="a8"/>
    <w:rsid w:val="00ED6F33"/>
    <w:pPr>
      <w:numPr>
        <w:numId w:val="6"/>
      </w:numPr>
    </w:pPr>
  </w:style>
  <w:style w:type="paragraph" w:customStyle="1" w:styleId="affffd">
    <w:name w:val="Ред_комментарий"/>
    <w:basedOn w:val="a5"/>
    <w:next w:val="a5"/>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5"/>
    <w:semiHidden/>
    <w:rsid w:val="00ED6F33"/>
    <w:pPr>
      <w:spacing w:line="360" w:lineRule="auto"/>
      <w:ind w:firstLine="709"/>
      <w:jc w:val="both"/>
    </w:pPr>
    <w:rPr>
      <w:rFonts w:ascii="Tahoma" w:hAnsi="Tahoma" w:cs="Tahoma"/>
      <w:sz w:val="16"/>
      <w:szCs w:val="16"/>
    </w:rPr>
  </w:style>
  <w:style w:type="paragraph" w:customStyle="1" w:styleId="affffe">
    <w:name w:val="Название формулы"/>
    <w:basedOn w:val="ae"/>
    <w:rsid w:val="00ED6F33"/>
    <w:pPr>
      <w:tabs>
        <w:tab w:val="right" w:pos="9355"/>
      </w:tabs>
      <w:spacing w:line="360" w:lineRule="auto"/>
      <w:ind w:firstLine="709"/>
      <w:jc w:val="both"/>
    </w:pPr>
    <w:rPr>
      <w:b w:val="0"/>
      <w:bCs w:val="0"/>
      <w:sz w:val="28"/>
      <w:szCs w:val="28"/>
    </w:rPr>
  </w:style>
  <w:style w:type="paragraph" w:styleId="27">
    <w:name w:val="toc 2"/>
    <w:basedOn w:val="a5"/>
    <w:next w:val="a5"/>
    <w:link w:val="28"/>
    <w:autoRedefine/>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5"/>
    <w:next w:val="a5"/>
    <w:rsid w:val="00ED6F33"/>
    <w:pPr>
      <w:spacing w:line="360" w:lineRule="auto"/>
      <w:jc w:val="both"/>
    </w:pPr>
    <w:rPr>
      <w:sz w:val="28"/>
      <w:szCs w:val="28"/>
    </w:rPr>
  </w:style>
  <w:style w:type="paragraph" w:customStyle="1" w:styleId="a3">
    <w:name w:val="Стандартный список"/>
    <w:basedOn w:val="a5"/>
    <w:rsid w:val="00ED6F33"/>
    <w:pPr>
      <w:numPr>
        <w:numId w:val="7"/>
      </w:numPr>
    </w:pPr>
    <w:rPr>
      <w:sz w:val="20"/>
      <w:szCs w:val="20"/>
    </w:rPr>
  </w:style>
  <w:style w:type="character" w:customStyle="1" w:styleId="afffff">
    <w:name w:val="Неточность Знак Знак"/>
    <w:basedOn w:val="a6"/>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5"/>
    <w:rsid w:val="00ED6F33"/>
    <w:pPr>
      <w:spacing w:line="360" w:lineRule="auto"/>
      <w:jc w:val="both"/>
    </w:pPr>
    <w:rPr>
      <w:sz w:val="28"/>
      <w:szCs w:val="20"/>
    </w:rPr>
  </w:style>
  <w:style w:type="paragraph" w:customStyle="1" w:styleId="a1">
    <w:name w:val="Лит. зап"/>
    <w:basedOn w:val="a5"/>
    <w:rsid w:val="00ED6F33"/>
    <w:pPr>
      <w:numPr>
        <w:numId w:val="8"/>
      </w:numPr>
      <w:spacing w:line="360" w:lineRule="auto"/>
      <w:jc w:val="both"/>
    </w:pPr>
    <w:rPr>
      <w:sz w:val="28"/>
      <w:szCs w:val="28"/>
    </w:rPr>
  </w:style>
  <w:style w:type="paragraph" w:customStyle="1" w:styleId="caaieiaie3">
    <w:name w:val="caaieiaie 3"/>
    <w:basedOn w:val="a5"/>
    <w:next w:val="a5"/>
    <w:rsid w:val="00ED6F33"/>
    <w:pPr>
      <w:keepNext/>
      <w:widowControl w:val="0"/>
      <w:spacing w:before="240" w:after="60"/>
    </w:pPr>
    <w:rPr>
      <w:rFonts w:ascii="Arial" w:hAnsi="Arial"/>
      <w:szCs w:val="20"/>
    </w:rPr>
  </w:style>
  <w:style w:type="character" w:customStyle="1" w:styleId="1f3">
    <w:name w:val="Неточность Знак Знак1"/>
    <w:basedOn w:val="a6"/>
    <w:rsid w:val="00ED6F33"/>
    <w:rPr>
      <w:b/>
      <w:bCs/>
      <w:i/>
      <w:iCs/>
      <w:noProof w:val="0"/>
      <w:color w:val="FF0000"/>
      <w:sz w:val="28"/>
      <w:szCs w:val="28"/>
      <w:u w:val="single"/>
      <w:lang w:val="ru-RU" w:eastAsia="ru-RU" w:bidi="ar-SA"/>
    </w:rPr>
  </w:style>
  <w:style w:type="paragraph" w:customStyle="1" w:styleId="afffff0">
    <w:name w:val="Название статьи"/>
    <w:basedOn w:val="a5"/>
    <w:next w:val="a5"/>
    <w:rsid w:val="00ED6F33"/>
    <w:pPr>
      <w:spacing w:line="360" w:lineRule="auto"/>
      <w:ind w:firstLine="709"/>
      <w:jc w:val="both"/>
    </w:pPr>
    <w:rPr>
      <w:caps/>
      <w:sz w:val="28"/>
      <w:szCs w:val="28"/>
    </w:rPr>
  </w:style>
  <w:style w:type="paragraph" w:customStyle="1" w:styleId="afffff1">
    <w:name w:val="Подпись к рисункам"/>
    <w:basedOn w:val="a5"/>
    <w:rsid w:val="00ED6F33"/>
    <w:pPr>
      <w:spacing w:after="360" w:line="360" w:lineRule="auto"/>
      <w:ind w:left="1134" w:right="1985" w:firstLine="709"/>
      <w:jc w:val="both"/>
    </w:pPr>
  </w:style>
  <w:style w:type="paragraph" w:customStyle="1" w:styleId="afffff2">
    <w:name w:val="Другая глава"/>
    <w:basedOn w:val="a5"/>
    <w:rsid w:val="00ED6F33"/>
    <w:pPr>
      <w:spacing w:line="360" w:lineRule="auto"/>
      <w:ind w:firstLine="709"/>
      <w:jc w:val="both"/>
    </w:pPr>
    <w:rPr>
      <w:i/>
      <w:sz w:val="28"/>
      <w:szCs w:val="28"/>
    </w:rPr>
  </w:style>
  <w:style w:type="paragraph" w:customStyle="1" w:styleId="afffff3">
    <w:name w:val="Рисунок"/>
    <w:basedOn w:val="a5"/>
    <w:rsid w:val="00ED6F33"/>
    <w:pPr>
      <w:keepNext/>
      <w:spacing w:before="240"/>
      <w:jc w:val="center"/>
    </w:pPr>
    <w:rPr>
      <w:sz w:val="28"/>
      <w:szCs w:val="28"/>
    </w:rPr>
  </w:style>
  <w:style w:type="numbering" w:customStyle="1" w:styleId="a2">
    <w:name w:val="Стиль многоуровневый"/>
    <w:basedOn w:val="a8"/>
    <w:rsid w:val="00ED6F33"/>
    <w:pPr>
      <w:numPr>
        <w:numId w:val="9"/>
      </w:numPr>
    </w:pPr>
  </w:style>
  <w:style w:type="character" w:styleId="afffff4">
    <w:name w:val="Placeholder Text"/>
    <w:basedOn w:val="a6"/>
    <w:uiPriority w:val="99"/>
    <w:semiHidden/>
    <w:rsid w:val="00FF312D"/>
    <w:rPr>
      <w:color w:val="808080"/>
    </w:rPr>
  </w:style>
  <w:style w:type="paragraph" w:customStyle="1" w:styleId="MTDisplayEquation">
    <w:name w:val="MTDisplayEquation"/>
    <w:basedOn w:val="a5"/>
    <w:next w:val="a5"/>
    <w:link w:val="MTDisplayEquation0"/>
    <w:rsid w:val="000A30B3"/>
    <w:pPr>
      <w:tabs>
        <w:tab w:val="center" w:pos="4680"/>
        <w:tab w:val="right" w:pos="9360"/>
      </w:tabs>
      <w:spacing w:line="360" w:lineRule="auto"/>
      <w:jc w:val="center"/>
    </w:pPr>
    <w:rPr>
      <w:sz w:val="28"/>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rsid w:val="00F06E67"/>
    <w:rPr>
      <w:rFonts w:ascii="Courier New" w:hAnsi="Courier New"/>
      <w:sz w:val="20"/>
    </w:rPr>
  </w:style>
  <w:style w:type="character" w:customStyle="1" w:styleId="WW8Num5z2">
    <w:name w:val="WW8Num5z2"/>
    <w:rsid w:val="00F06E67"/>
    <w:rPr>
      <w:rFonts w:ascii="Wingdings" w:hAnsi="Wingdings"/>
      <w:sz w:val="20"/>
    </w:rPr>
  </w:style>
  <w:style w:type="character" w:customStyle="1" w:styleId="WW8Num7z0">
    <w:name w:val="WW8Num7z0"/>
    <w:rsid w:val="00F06E67"/>
    <w:rPr>
      <w:rFonts w:ascii="Times New Roman" w:eastAsia="Times New Roman" w:hAnsi="Times New Roman" w:cs="Times New Roman"/>
    </w:rPr>
  </w:style>
  <w:style w:type="character" w:customStyle="1" w:styleId="WW8Num9z0">
    <w:name w:val="WW8Num9z0"/>
    <w:rsid w:val="00F06E67"/>
    <w:rPr>
      <w:rFonts w:ascii="Symbol" w:hAnsi="Symbol"/>
    </w:rPr>
  </w:style>
  <w:style w:type="character" w:customStyle="1" w:styleId="WW8Num9z1">
    <w:name w:val="WW8Num9z1"/>
    <w:rsid w:val="00F06E67"/>
    <w:rPr>
      <w:rFonts w:ascii="Courier New" w:hAnsi="Courier New"/>
    </w:rPr>
  </w:style>
  <w:style w:type="character" w:customStyle="1" w:styleId="WW8Num9z2">
    <w:name w:val="WW8Num9z2"/>
    <w:rsid w:val="00F06E67"/>
    <w:rPr>
      <w:rFonts w:ascii="Wingdings" w:hAnsi="Wingdings"/>
    </w:rPr>
  </w:style>
  <w:style w:type="character" w:customStyle="1" w:styleId="WW8Num10z0">
    <w:name w:val="WW8Num10z0"/>
    <w:rsid w:val="00F06E67"/>
    <w:rPr>
      <w:sz w:val="28"/>
      <w:szCs w:val="28"/>
    </w:rPr>
  </w:style>
  <w:style w:type="character" w:customStyle="1" w:styleId="WW8Num19z0">
    <w:name w:val="WW8Num19z0"/>
    <w:rsid w:val="00F06E67"/>
    <w:rPr>
      <w:rFonts w:ascii="Symbol" w:hAnsi="Symbol"/>
    </w:rPr>
  </w:style>
  <w:style w:type="character" w:customStyle="1" w:styleId="WW8Num19z1">
    <w:name w:val="WW8Num19z1"/>
    <w:rsid w:val="00F06E67"/>
    <w:rPr>
      <w:rFonts w:ascii="Courier New" w:hAnsi="Courier New"/>
    </w:rPr>
  </w:style>
  <w:style w:type="character" w:customStyle="1" w:styleId="WW8Num19z2">
    <w:name w:val="WW8Num19z2"/>
    <w:rsid w:val="00F06E67"/>
    <w:rPr>
      <w:rFonts w:ascii="Wingdings" w:hAnsi="Wingdings"/>
    </w:rPr>
  </w:style>
  <w:style w:type="character" w:customStyle="1" w:styleId="WW8Num21z1">
    <w:name w:val="WW8Num21z1"/>
    <w:rsid w:val="00F06E67"/>
    <w:rPr>
      <w:rFonts w:ascii="Courier New" w:hAnsi="Courier New" w:cs="Courier New"/>
    </w:rPr>
  </w:style>
  <w:style w:type="character" w:customStyle="1" w:styleId="WW8Num21z2">
    <w:name w:val="WW8Num21z2"/>
    <w:rsid w:val="00F06E67"/>
    <w:rPr>
      <w:rFonts w:ascii="Wingdings" w:hAnsi="Wingdings"/>
    </w:rPr>
  </w:style>
  <w:style w:type="character" w:customStyle="1" w:styleId="WW8Num22z0">
    <w:name w:val="WW8Num22z0"/>
    <w:rsid w:val="00F06E67"/>
    <w:rPr>
      <w:rFonts w:ascii="Times New Roman" w:hAnsi="Times New Roman" w:cs="Times New Roman"/>
    </w:rPr>
  </w:style>
  <w:style w:type="character" w:customStyle="1" w:styleId="WW8Num25z1">
    <w:name w:val="WW8Num25z1"/>
    <w:rsid w:val="00F06E67"/>
    <w:rPr>
      <w:rFonts w:ascii="Courier New" w:hAnsi="Courier New" w:cs="Courier New"/>
    </w:rPr>
  </w:style>
  <w:style w:type="character" w:customStyle="1" w:styleId="WW8Num25z2">
    <w:name w:val="WW8Num25z2"/>
    <w:rsid w:val="00F06E67"/>
    <w:rPr>
      <w:rFonts w:ascii="Wingdings" w:hAnsi="Wingdings"/>
    </w:rPr>
  </w:style>
  <w:style w:type="character" w:customStyle="1" w:styleId="WW8Num27z0">
    <w:name w:val="WW8Num27z0"/>
    <w:rsid w:val="00F06E67"/>
    <w:rPr>
      <w:rFonts w:ascii="Symbol" w:hAnsi="Symbol"/>
    </w:rPr>
  </w:style>
  <w:style w:type="character" w:customStyle="1" w:styleId="WW8Num27z1">
    <w:name w:val="WW8Num27z1"/>
    <w:rsid w:val="00F06E67"/>
    <w:rPr>
      <w:rFonts w:ascii="Courier New" w:hAnsi="Courier New" w:cs="Courier New"/>
    </w:rPr>
  </w:style>
  <w:style w:type="character" w:customStyle="1" w:styleId="WW8Num27z2">
    <w:name w:val="WW8Num27z2"/>
    <w:rsid w:val="00F06E67"/>
    <w:rPr>
      <w:rFonts w:ascii="Wingdings" w:hAnsi="Wingdings"/>
    </w:rPr>
  </w:style>
  <w:style w:type="character" w:customStyle="1" w:styleId="WW8Num28z0">
    <w:name w:val="WW8Num28z0"/>
    <w:rsid w:val="00F06E67"/>
    <w:rPr>
      <w:rFonts w:ascii="Symbol" w:hAnsi="Symbol"/>
    </w:rPr>
  </w:style>
  <w:style w:type="character" w:customStyle="1" w:styleId="WW8Num28z1">
    <w:name w:val="WW8Num28z1"/>
    <w:rsid w:val="00F06E67"/>
    <w:rPr>
      <w:rFonts w:ascii="Courier New" w:hAnsi="Courier New"/>
    </w:rPr>
  </w:style>
  <w:style w:type="character" w:customStyle="1" w:styleId="WW8Num28z2">
    <w:name w:val="WW8Num28z2"/>
    <w:rsid w:val="00F06E67"/>
    <w:rPr>
      <w:rFonts w:ascii="Wingdings" w:hAnsi="Wingdings"/>
    </w:rPr>
  </w:style>
  <w:style w:type="character" w:customStyle="1" w:styleId="WW8Num33z1">
    <w:name w:val="WW8Num33z1"/>
    <w:rsid w:val="00F06E67"/>
    <w:rPr>
      <w:rFonts w:ascii="Courier New" w:hAnsi="Courier New"/>
    </w:rPr>
  </w:style>
  <w:style w:type="character" w:customStyle="1" w:styleId="WW8Num33z2">
    <w:name w:val="WW8Num33z2"/>
    <w:rsid w:val="00F06E67"/>
    <w:rPr>
      <w:rFonts w:ascii="Wingdings" w:hAnsi="Wingdings"/>
    </w:rPr>
  </w:style>
  <w:style w:type="character" w:customStyle="1" w:styleId="WW8Num33z3">
    <w:name w:val="WW8Num33z3"/>
    <w:rsid w:val="00F06E67"/>
    <w:rPr>
      <w:rFonts w:ascii="Symbol" w:hAnsi="Symbol"/>
    </w:rPr>
  </w:style>
  <w:style w:type="character" w:customStyle="1" w:styleId="WW8Num35z0">
    <w:name w:val="WW8Num35z0"/>
    <w:rsid w:val="00F06E67"/>
    <w:rPr>
      <w:rFonts w:ascii="Times New Roman" w:hAnsi="Times New Roman" w:cs="Times New Roman"/>
    </w:rPr>
  </w:style>
  <w:style w:type="character" w:customStyle="1" w:styleId="WW8Num37z0">
    <w:name w:val="WW8Num37z0"/>
    <w:rsid w:val="00F06E67"/>
    <w:rPr>
      <w:rFonts w:ascii="Symbol" w:hAnsi="Symbol"/>
      <w:sz w:val="20"/>
    </w:rPr>
  </w:style>
  <w:style w:type="character" w:customStyle="1" w:styleId="WW8Num37z1">
    <w:name w:val="WW8Num37z1"/>
    <w:rsid w:val="00F06E67"/>
    <w:rPr>
      <w:rFonts w:ascii="Courier New" w:hAnsi="Courier New"/>
      <w:sz w:val="20"/>
    </w:rPr>
  </w:style>
  <w:style w:type="character" w:customStyle="1" w:styleId="WW8Num37z2">
    <w:name w:val="WW8Num37z2"/>
    <w:rsid w:val="00F06E67"/>
    <w:rPr>
      <w:rFonts w:ascii="Wingdings" w:hAnsi="Wingdings"/>
      <w:sz w:val="20"/>
    </w:rPr>
  </w:style>
  <w:style w:type="character" w:customStyle="1" w:styleId="WW8Num39z0">
    <w:name w:val="WW8Num39z0"/>
    <w:rsid w:val="00F06E67"/>
    <w:rPr>
      <w:rFonts w:ascii="Symbol" w:hAnsi="Symbol"/>
    </w:rPr>
  </w:style>
  <w:style w:type="character" w:customStyle="1" w:styleId="WW8NumSt15z0">
    <w:name w:val="WW8NumSt15z0"/>
    <w:rsid w:val="00F06E67"/>
    <w:rPr>
      <w:rFonts w:ascii="Times New Roman" w:hAnsi="Times New Roman" w:cs="Times New Roman"/>
    </w:rPr>
  </w:style>
  <w:style w:type="character" w:customStyle="1" w:styleId="WW8NumSt18z0">
    <w:name w:val="WW8NumSt18z0"/>
    <w:rsid w:val="00F06E67"/>
    <w:rPr>
      <w:rFonts w:ascii="Times New Roman" w:hAnsi="Times New Roman" w:cs="Times New Roman"/>
    </w:rPr>
  </w:style>
  <w:style w:type="character" w:customStyle="1" w:styleId="WW8NumSt20z0">
    <w:name w:val="WW8NumSt20z0"/>
    <w:rsid w:val="00F06E67"/>
    <w:rPr>
      <w:rFonts w:ascii="Times New Roman" w:hAnsi="Times New Roman" w:cs="Times New Roman"/>
    </w:rPr>
  </w:style>
  <w:style w:type="paragraph" w:customStyle="1" w:styleId="211">
    <w:name w:val="Основной текст с отступом 21"/>
    <w:basedOn w:val="a5"/>
    <w:rsid w:val="00F06E67"/>
    <w:pPr>
      <w:spacing w:after="120" w:line="480" w:lineRule="auto"/>
      <w:ind w:left="283"/>
    </w:pPr>
    <w:rPr>
      <w:rFonts w:cs="Calibri"/>
      <w:lang w:eastAsia="ar-SA"/>
    </w:rPr>
  </w:style>
  <w:style w:type="paragraph" w:customStyle="1" w:styleId="29">
    <w:name w:val="???????? ????? ? ???????? 2"/>
    <w:basedOn w:val="a5"/>
    <w:rsid w:val="00F06E67"/>
    <w:pPr>
      <w:overflowPunct w:val="0"/>
      <w:autoSpaceDE w:val="0"/>
      <w:ind w:left="-426" w:firstLine="993"/>
      <w:jc w:val="both"/>
    </w:pPr>
    <w:rPr>
      <w:rFonts w:cs="Calibri"/>
      <w:sz w:val="28"/>
      <w:szCs w:val="20"/>
      <w:lang w:eastAsia="ar-SA"/>
    </w:rPr>
  </w:style>
  <w:style w:type="paragraph" w:customStyle="1" w:styleId="afffff5">
    <w:name w:val="???????"/>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5"/>
    <w:rsid w:val="00F06E67"/>
    <w:pPr>
      <w:spacing w:after="120"/>
      <w:ind w:left="283"/>
    </w:pPr>
    <w:rPr>
      <w:rFonts w:cs="Calibri"/>
      <w:sz w:val="16"/>
      <w:szCs w:val="16"/>
      <w:lang w:eastAsia="ar-SA"/>
    </w:rPr>
  </w:style>
  <w:style w:type="paragraph" w:customStyle="1" w:styleId="1f4">
    <w:name w:val="???????? ????? ? ????????1"/>
    <w:basedOn w:val="a5"/>
    <w:rsid w:val="00F06E67"/>
    <w:pPr>
      <w:overflowPunct w:val="0"/>
      <w:autoSpaceDE w:val="0"/>
      <w:ind w:firstLine="851"/>
      <w:jc w:val="both"/>
    </w:pPr>
    <w:rPr>
      <w:rFonts w:cs="Calibri"/>
      <w:sz w:val="28"/>
      <w:szCs w:val="20"/>
      <w:lang w:eastAsia="ar-SA"/>
    </w:rPr>
  </w:style>
  <w:style w:type="paragraph" w:customStyle="1" w:styleId="2a">
    <w:name w:val="????????? 2"/>
    <w:basedOn w:val="a5"/>
    <w:next w:val="a5"/>
    <w:rsid w:val="00F06E67"/>
    <w:pPr>
      <w:keepNext/>
      <w:overflowPunct w:val="0"/>
      <w:autoSpaceDE w:val="0"/>
      <w:jc w:val="center"/>
    </w:pPr>
    <w:rPr>
      <w:rFonts w:cs="Calibri"/>
      <w:b/>
      <w:sz w:val="28"/>
      <w:szCs w:val="20"/>
      <w:lang w:eastAsia="ar-SA"/>
    </w:rPr>
  </w:style>
  <w:style w:type="paragraph" w:customStyle="1" w:styleId="1f5">
    <w:name w:val="???????1"/>
    <w:rsid w:val="00F06E67"/>
    <w:pPr>
      <w:suppressAutoHyphens/>
    </w:pPr>
    <w:rPr>
      <w:rFonts w:eastAsia="Times New Roman" w:cs="Calibri"/>
      <w:sz w:val="24"/>
      <w:lang w:eastAsia="ar-SA"/>
    </w:rPr>
  </w:style>
  <w:style w:type="paragraph" w:customStyle="1" w:styleId="norpar">
    <w:name w:val="norpar"/>
    <w:basedOn w:val="a5"/>
    <w:rsid w:val="00F06E67"/>
    <w:pPr>
      <w:spacing w:after="240"/>
      <w:jc w:val="both"/>
      <w:textAlignment w:val="top"/>
    </w:pPr>
    <w:rPr>
      <w:color w:val="000000"/>
      <w:sz w:val="18"/>
      <w:szCs w:val="18"/>
    </w:rPr>
  </w:style>
  <w:style w:type="character" w:customStyle="1" w:styleId="afffff6">
    <w:name w:val="Основной текст_"/>
    <w:basedOn w:val="a6"/>
    <w:link w:val="2b"/>
    <w:rsid w:val="002D1429"/>
    <w:rPr>
      <w:rFonts w:eastAsia="Times New Roman"/>
      <w:sz w:val="19"/>
      <w:szCs w:val="19"/>
      <w:shd w:val="clear" w:color="auto" w:fill="FFFFFF"/>
    </w:rPr>
  </w:style>
  <w:style w:type="character" w:customStyle="1" w:styleId="2c">
    <w:name w:val="Основной текст (2)_"/>
    <w:basedOn w:val="a6"/>
    <w:link w:val="2d"/>
    <w:rsid w:val="002D1429"/>
    <w:rPr>
      <w:rFonts w:ascii="Microsoft Sans Serif" w:eastAsia="Microsoft Sans Serif" w:hAnsi="Microsoft Sans Serif" w:cs="Microsoft Sans Serif"/>
      <w:sz w:val="18"/>
      <w:szCs w:val="18"/>
      <w:shd w:val="clear" w:color="auto" w:fill="FFFFFF"/>
    </w:rPr>
  </w:style>
  <w:style w:type="paragraph" w:customStyle="1" w:styleId="2b">
    <w:name w:val="Основной текст2"/>
    <w:basedOn w:val="a5"/>
    <w:link w:val="afffff6"/>
    <w:rsid w:val="002D1429"/>
    <w:pPr>
      <w:shd w:val="clear" w:color="auto" w:fill="FFFFFF"/>
      <w:spacing w:before="420" w:line="216" w:lineRule="exact"/>
      <w:ind w:hanging="1920"/>
      <w:jc w:val="both"/>
    </w:pPr>
    <w:rPr>
      <w:sz w:val="19"/>
      <w:szCs w:val="19"/>
    </w:rPr>
  </w:style>
  <w:style w:type="paragraph" w:customStyle="1" w:styleId="2d">
    <w:name w:val="Основной текст (2)"/>
    <w:basedOn w:val="a5"/>
    <w:link w:val="2c"/>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6"/>
    <w:link w:val="37"/>
    <w:rsid w:val="002D1429"/>
    <w:rPr>
      <w:rFonts w:eastAsia="Times New Roman"/>
      <w:spacing w:val="10"/>
      <w:sz w:val="19"/>
      <w:szCs w:val="19"/>
      <w:shd w:val="clear" w:color="auto" w:fill="FFFFFF"/>
    </w:rPr>
  </w:style>
  <w:style w:type="character" w:customStyle="1" w:styleId="afffff7">
    <w:name w:val="Подпись к картинке_"/>
    <w:basedOn w:val="a6"/>
    <w:link w:val="afffff8"/>
    <w:rsid w:val="002D1429"/>
    <w:rPr>
      <w:rFonts w:eastAsia="Times New Roman"/>
      <w:sz w:val="16"/>
      <w:szCs w:val="16"/>
      <w:shd w:val="clear" w:color="auto" w:fill="FFFFFF"/>
    </w:rPr>
  </w:style>
  <w:style w:type="character" w:customStyle="1" w:styleId="8pt0pt">
    <w:name w:val="Основной текст + 8 pt;Курсив;Интервал 0 pt"/>
    <w:basedOn w:val="afffff6"/>
    <w:rsid w:val="002D1429"/>
    <w:rPr>
      <w:rFonts w:eastAsia="Times New Roman"/>
      <w:b w:val="0"/>
      <w:bCs w:val="0"/>
      <w:i/>
      <w:iCs/>
      <w:smallCaps w:val="0"/>
      <w:strike w:val="0"/>
      <w:spacing w:val="0"/>
      <w:sz w:val="16"/>
      <w:szCs w:val="16"/>
      <w:shd w:val="clear" w:color="auto" w:fill="FFFFFF"/>
      <w:lang w:val="en-US"/>
    </w:rPr>
  </w:style>
  <w:style w:type="character" w:customStyle="1" w:styleId="afffff9">
    <w:name w:val="Основной текст + Полужирный"/>
    <w:basedOn w:val="afffff6"/>
    <w:rsid w:val="002D1429"/>
    <w:rPr>
      <w:rFonts w:eastAsia="Times New Roman"/>
      <w:b/>
      <w:bCs/>
      <w:i w:val="0"/>
      <w:iCs w:val="0"/>
      <w:smallCaps w:val="0"/>
      <w:strike w:val="0"/>
      <w:spacing w:val="10"/>
      <w:sz w:val="19"/>
      <w:szCs w:val="19"/>
      <w:shd w:val="clear" w:color="auto" w:fill="FFFFFF"/>
    </w:rPr>
  </w:style>
  <w:style w:type="character" w:customStyle="1" w:styleId="1pt">
    <w:name w:val="Основной текст + Полужирный;Курсив;Интервал 1 pt"/>
    <w:basedOn w:val="afffff6"/>
    <w:rsid w:val="002D1429"/>
    <w:rPr>
      <w:rFonts w:eastAsia="Times New Roman"/>
      <w:b/>
      <w:bCs/>
      <w:i/>
      <w:iCs/>
      <w:smallCaps w:val="0"/>
      <w:strike w:val="0"/>
      <w:spacing w:val="20"/>
      <w:sz w:val="19"/>
      <w:szCs w:val="19"/>
      <w:shd w:val="clear" w:color="auto" w:fill="FFFFFF"/>
    </w:rPr>
  </w:style>
  <w:style w:type="paragraph" w:customStyle="1" w:styleId="37">
    <w:name w:val="Заголовок №3"/>
    <w:basedOn w:val="a5"/>
    <w:link w:val="36"/>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5"/>
    <w:rsid w:val="002D1429"/>
    <w:pPr>
      <w:shd w:val="clear" w:color="auto" w:fill="FFFFFF"/>
      <w:spacing w:before="120" w:after="120" w:line="216" w:lineRule="exact"/>
      <w:jc w:val="both"/>
    </w:pPr>
    <w:rPr>
      <w:color w:val="000000"/>
      <w:spacing w:val="10"/>
      <w:sz w:val="19"/>
      <w:szCs w:val="19"/>
    </w:rPr>
  </w:style>
  <w:style w:type="paragraph" w:customStyle="1" w:styleId="afffff8">
    <w:name w:val="Подпись к картинке"/>
    <w:basedOn w:val="a5"/>
    <w:link w:val="afffff7"/>
    <w:rsid w:val="002D1429"/>
    <w:pPr>
      <w:shd w:val="clear" w:color="auto" w:fill="FFFFFF"/>
      <w:spacing w:line="0" w:lineRule="atLeast"/>
    </w:pPr>
    <w:rPr>
      <w:sz w:val="16"/>
      <w:szCs w:val="16"/>
    </w:rPr>
  </w:style>
  <w:style w:type="character" w:customStyle="1" w:styleId="1f7">
    <w:name w:val="Заголовок №1_"/>
    <w:basedOn w:val="a6"/>
    <w:link w:val="1f8"/>
    <w:locked/>
    <w:rsid w:val="002D1429"/>
    <w:rPr>
      <w:rFonts w:eastAsia="Times New Roman"/>
      <w:sz w:val="19"/>
      <w:szCs w:val="19"/>
      <w:shd w:val="clear" w:color="auto" w:fill="FFFFFF"/>
    </w:rPr>
  </w:style>
  <w:style w:type="paragraph" w:customStyle="1" w:styleId="1f8">
    <w:name w:val="Заголовок №1"/>
    <w:basedOn w:val="a5"/>
    <w:link w:val="1f7"/>
    <w:rsid w:val="002D1429"/>
    <w:pPr>
      <w:shd w:val="clear" w:color="auto" w:fill="FFFFFF"/>
      <w:spacing w:after="1260" w:line="0" w:lineRule="atLeast"/>
      <w:outlineLvl w:val="0"/>
    </w:pPr>
    <w:rPr>
      <w:sz w:val="19"/>
      <w:szCs w:val="19"/>
    </w:rPr>
  </w:style>
  <w:style w:type="character" w:customStyle="1" w:styleId="38">
    <w:name w:val="Основной текст (3)_"/>
    <w:basedOn w:val="a6"/>
    <w:link w:val="39"/>
    <w:locked/>
    <w:rsid w:val="002D1429"/>
    <w:rPr>
      <w:rFonts w:eastAsia="Times New Roman"/>
      <w:spacing w:val="10"/>
      <w:shd w:val="clear" w:color="auto" w:fill="FFFFFF"/>
    </w:rPr>
  </w:style>
  <w:style w:type="paragraph" w:customStyle="1" w:styleId="39">
    <w:name w:val="Основной текст (3)"/>
    <w:basedOn w:val="a5"/>
    <w:link w:val="38"/>
    <w:rsid w:val="002D1429"/>
    <w:pPr>
      <w:shd w:val="clear" w:color="auto" w:fill="FFFFFF"/>
      <w:spacing w:before="240" w:after="120" w:line="0" w:lineRule="atLeast"/>
      <w:jc w:val="both"/>
    </w:pPr>
    <w:rPr>
      <w:spacing w:val="10"/>
      <w:sz w:val="20"/>
      <w:szCs w:val="20"/>
    </w:rPr>
  </w:style>
  <w:style w:type="character" w:customStyle="1" w:styleId="afffffa">
    <w:name w:val="Сноска_"/>
    <w:basedOn w:val="a6"/>
    <w:link w:val="afffffb"/>
    <w:rsid w:val="002D1429"/>
    <w:rPr>
      <w:rFonts w:eastAsia="Times New Roman"/>
      <w:sz w:val="16"/>
      <w:szCs w:val="16"/>
      <w:shd w:val="clear" w:color="auto" w:fill="FFFFFF"/>
    </w:rPr>
  </w:style>
  <w:style w:type="character" w:customStyle="1" w:styleId="71">
    <w:name w:val="Основной текст (7)_"/>
    <w:basedOn w:val="a6"/>
    <w:link w:val="72"/>
    <w:rsid w:val="002D1429"/>
    <w:rPr>
      <w:rFonts w:eastAsia="Times New Roman"/>
      <w:sz w:val="16"/>
      <w:szCs w:val="16"/>
      <w:shd w:val="clear" w:color="auto" w:fill="FFFFFF"/>
    </w:rPr>
  </w:style>
  <w:style w:type="character" w:customStyle="1" w:styleId="3pt">
    <w:name w:val="Основной текст + Интервал 3 pt"/>
    <w:basedOn w:val="afffff6"/>
    <w:rsid w:val="002D1429"/>
    <w:rPr>
      <w:rFonts w:eastAsia="Times New Roman"/>
      <w:b w:val="0"/>
      <w:bCs w:val="0"/>
      <w:i w:val="0"/>
      <w:iCs w:val="0"/>
      <w:smallCaps w:val="0"/>
      <w:strike w:val="0"/>
      <w:spacing w:val="60"/>
      <w:sz w:val="19"/>
      <w:szCs w:val="19"/>
      <w:shd w:val="clear" w:color="auto" w:fill="FFFFFF"/>
    </w:rPr>
  </w:style>
  <w:style w:type="character" w:customStyle="1" w:styleId="1pt0">
    <w:name w:val="Основной текст + Интервал 1 pt"/>
    <w:basedOn w:val="afffff6"/>
    <w:rsid w:val="002D1429"/>
    <w:rPr>
      <w:rFonts w:eastAsia="Times New Roman"/>
      <w:b w:val="0"/>
      <w:bCs w:val="0"/>
      <w:i w:val="0"/>
      <w:iCs w:val="0"/>
      <w:smallCaps w:val="0"/>
      <w:strike w:val="0"/>
      <w:spacing w:val="20"/>
      <w:sz w:val="19"/>
      <w:szCs w:val="19"/>
      <w:shd w:val="clear" w:color="auto" w:fill="FFFFFF"/>
    </w:rPr>
  </w:style>
  <w:style w:type="character" w:customStyle="1" w:styleId="72pt">
    <w:name w:val="Основной текст (7) + Интервал 2 pt"/>
    <w:basedOn w:val="71"/>
    <w:rsid w:val="002D1429"/>
    <w:rPr>
      <w:rFonts w:eastAsia="Times New Roman"/>
      <w:spacing w:val="40"/>
      <w:sz w:val="16"/>
      <w:szCs w:val="16"/>
      <w:shd w:val="clear" w:color="auto" w:fill="FFFFFF"/>
    </w:rPr>
  </w:style>
  <w:style w:type="character" w:customStyle="1" w:styleId="110">
    <w:name w:val="Основной текст (11)_"/>
    <w:basedOn w:val="a6"/>
    <w:link w:val="111"/>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rFonts w:eastAsia="Times New Roman"/>
      <w:i/>
      <w:iCs/>
      <w:spacing w:val="20"/>
      <w:sz w:val="19"/>
      <w:szCs w:val="19"/>
      <w:shd w:val="clear" w:color="auto" w:fill="FFFFFF"/>
      <w:lang w:val="en-US"/>
    </w:rPr>
  </w:style>
  <w:style w:type="character" w:customStyle="1" w:styleId="7pt">
    <w:name w:val="Основной текст + Интервал 7 pt"/>
    <w:basedOn w:val="afffff6"/>
    <w:rsid w:val="002D1429"/>
    <w:rPr>
      <w:rFonts w:eastAsia="Times New Roman"/>
      <w:b w:val="0"/>
      <w:bCs w:val="0"/>
      <w:i w:val="0"/>
      <w:iCs w:val="0"/>
      <w:smallCaps w:val="0"/>
      <w:strike w:val="0"/>
      <w:spacing w:val="140"/>
      <w:sz w:val="19"/>
      <w:szCs w:val="19"/>
      <w:shd w:val="clear" w:color="auto" w:fill="FFFFFF"/>
    </w:rPr>
  </w:style>
  <w:style w:type="character" w:customStyle="1" w:styleId="MicrosoftSansSerif9pt">
    <w:name w:val="Основной текст + Microsoft Sans Serif;9 pt;Полужирный"/>
    <w:basedOn w:val="afffff6"/>
    <w:rsid w:val="002D1429"/>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paragraph" w:customStyle="1" w:styleId="afffffb">
    <w:name w:val="Сноска"/>
    <w:basedOn w:val="a5"/>
    <w:link w:val="afffffa"/>
    <w:rsid w:val="002D1429"/>
    <w:pPr>
      <w:shd w:val="clear" w:color="auto" w:fill="FFFFFF"/>
      <w:spacing w:line="176" w:lineRule="exact"/>
      <w:jc w:val="both"/>
    </w:pPr>
    <w:rPr>
      <w:sz w:val="16"/>
      <w:szCs w:val="16"/>
    </w:rPr>
  </w:style>
  <w:style w:type="paragraph" w:customStyle="1" w:styleId="72">
    <w:name w:val="Основной текст (7)"/>
    <w:basedOn w:val="a5"/>
    <w:link w:val="71"/>
    <w:rsid w:val="002D1429"/>
    <w:pPr>
      <w:shd w:val="clear" w:color="auto" w:fill="FFFFFF"/>
      <w:spacing w:after="240" w:line="178" w:lineRule="exact"/>
      <w:jc w:val="both"/>
    </w:pPr>
    <w:rPr>
      <w:sz w:val="16"/>
      <w:szCs w:val="16"/>
    </w:rPr>
  </w:style>
  <w:style w:type="paragraph" w:customStyle="1" w:styleId="111">
    <w:name w:val="Основной текст (11)"/>
    <w:basedOn w:val="a5"/>
    <w:link w:val="110"/>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Основной текст + Полужирный6"/>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Основной текст + Полужирный5"/>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Основной текст + Полужирный4"/>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Основной текст + Полужирный3"/>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5"/>
    <w:link w:val="130"/>
    <w:uiPriority w:val="99"/>
    <w:rsid w:val="00F94B53"/>
    <w:pPr>
      <w:shd w:val="clear" w:color="auto" w:fill="FFFFFF"/>
      <w:spacing w:after="3360" w:line="302" w:lineRule="exact"/>
      <w:jc w:val="center"/>
      <w:outlineLvl w:val="0"/>
    </w:pPr>
    <w:rPr>
      <w:rFonts w:eastAsia="Calibri"/>
      <w:sz w:val="30"/>
      <w:szCs w:val="30"/>
    </w:rPr>
  </w:style>
  <w:style w:type="paragraph" w:customStyle="1" w:styleId="291">
    <w:name w:val="Основной текст (29)1"/>
    <w:basedOn w:val="a5"/>
    <w:link w:val="290"/>
    <w:uiPriority w:val="99"/>
    <w:rsid w:val="00F94B53"/>
    <w:pPr>
      <w:shd w:val="clear" w:color="auto" w:fill="FFFFFF"/>
      <w:spacing w:line="188" w:lineRule="exact"/>
      <w:jc w:val="both"/>
    </w:pPr>
    <w:rPr>
      <w:rFonts w:eastAsia="Calibri"/>
      <w:sz w:val="20"/>
      <w:szCs w:val="20"/>
    </w:rPr>
  </w:style>
  <w:style w:type="paragraph" w:customStyle="1" w:styleId="410">
    <w:name w:val="Основной текст (4)1"/>
    <w:basedOn w:val="a5"/>
    <w:link w:val="41"/>
    <w:uiPriority w:val="99"/>
    <w:rsid w:val="00F94B53"/>
    <w:pPr>
      <w:shd w:val="clear" w:color="auto" w:fill="FFFFFF"/>
      <w:spacing w:line="493" w:lineRule="exact"/>
    </w:pPr>
    <w:rPr>
      <w:rFonts w:eastAsia="Calibri"/>
      <w:sz w:val="20"/>
      <w:szCs w:val="20"/>
    </w:rPr>
  </w:style>
  <w:style w:type="paragraph" w:customStyle="1" w:styleId="711">
    <w:name w:val="Основной текст (7)1"/>
    <w:basedOn w:val="a5"/>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5"/>
    <w:link w:val="91"/>
    <w:uiPriority w:val="99"/>
    <w:rsid w:val="00F94B53"/>
    <w:pPr>
      <w:shd w:val="clear" w:color="auto" w:fill="FFFFFF"/>
      <w:spacing w:after="120" w:line="198" w:lineRule="exact"/>
      <w:ind w:firstLine="260"/>
      <w:jc w:val="both"/>
    </w:pPr>
    <w:rPr>
      <w:rFonts w:eastAsia="Calibri"/>
      <w:sz w:val="20"/>
      <w:szCs w:val="20"/>
    </w:rPr>
  </w:style>
  <w:style w:type="paragraph" w:customStyle="1" w:styleId="321">
    <w:name w:val="Основной текст (32)1"/>
    <w:basedOn w:val="a5"/>
    <w:link w:val="320"/>
    <w:uiPriority w:val="99"/>
    <w:rsid w:val="00F94B53"/>
    <w:pPr>
      <w:shd w:val="clear" w:color="auto" w:fill="FFFFFF"/>
      <w:spacing w:after="120" w:line="198" w:lineRule="exact"/>
      <w:ind w:firstLine="260"/>
      <w:jc w:val="both"/>
    </w:pPr>
    <w:rPr>
      <w:rFonts w:eastAsia="Calibri"/>
      <w:sz w:val="20"/>
      <w:szCs w:val="20"/>
    </w:rPr>
  </w:style>
  <w:style w:type="paragraph" w:customStyle="1" w:styleId="101">
    <w:name w:val="Основной текст (10)1"/>
    <w:basedOn w:val="a5"/>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5"/>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5"/>
    <w:link w:val="390"/>
    <w:uiPriority w:val="99"/>
    <w:rsid w:val="00F94B53"/>
    <w:pPr>
      <w:shd w:val="clear" w:color="auto" w:fill="FFFFFF"/>
      <w:spacing w:line="240" w:lineRule="atLeast"/>
    </w:pPr>
    <w:rPr>
      <w:rFonts w:ascii="SimSun" w:eastAsia="SimSun"/>
      <w:sz w:val="20"/>
      <w:szCs w:val="20"/>
    </w:rPr>
  </w:style>
  <w:style w:type="paragraph" w:customStyle="1" w:styleId="441">
    <w:name w:val="Основной текст (44)1"/>
    <w:basedOn w:val="a5"/>
    <w:link w:val="44"/>
    <w:uiPriority w:val="99"/>
    <w:rsid w:val="00F94B53"/>
    <w:pPr>
      <w:shd w:val="clear" w:color="auto" w:fill="FFFFFF"/>
      <w:spacing w:line="240" w:lineRule="atLeast"/>
    </w:pPr>
    <w:rPr>
      <w:rFonts w:ascii="SimSun" w:eastAsia="SimSun"/>
      <w:sz w:val="20"/>
      <w:szCs w:val="20"/>
    </w:rPr>
  </w:style>
  <w:style w:type="paragraph" w:customStyle="1" w:styleId="421">
    <w:name w:val="Основной текст (42)1"/>
    <w:basedOn w:val="a5"/>
    <w:link w:val="42"/>
    <w:uiPriority w:val="99"/>
    <w:rsid w:val="00F94B53"/>
    <w:pPr>
      <w:shd w:val="clear" w:color="auto" w:fill="FFFFFF"/>
      <w:spacing w:line="123" w:lineRule="exact"/>
    </w:pPr>
    <w:rPr>
      <w:rFonts w:ascii="SimSun" w:eastAsia="SimSun"/>
      <w:noProof/>
      <w:sz w:val="20"/>
      <w:szCs w:val="20"/>
    </w:rPr>
  </w:style>
  <w:style w:type="paragraph" w:customStyle="1" w:styleId="381">
    <w:name w:val="Основной текст (38)1"/>
    <w:basedOn w:val="a5"/>
    <w:link w:val="380"/>
    <w:uiPriority w:val="99"/>
    <w:rsid w:val="00F94B53"/>
    <w:pPr>
      <w:shd w:val="clear" w:color="auto" w:fill="FFFFFF"/>
      <w:spacing w:line="240" w:lineRule="atLeast"/>
    </w:pPr>
    <w:rPr>
      <w:rFonts w:ascii="SimSun" w:eastAsia="SimSun"/>
      <w:noProof/>
      <w:sz w:val="20"/>
      <w:szCs w:val="20"/>
    </w:rPr>
  </w:style>
  <w:style w:type="paragraph" w:customStyle="1" w:styleId="4110">
    <w:name w:val="Основной текст (41)1"/>
    <w:basedOn w:val="a5"/>
    <w:link w:val="411"/>
    <w:uiPriority w:val="99"/>
    <w:rsid w:val="00F94B53"/>
    <w:pPr>
      <w:shd w:val="clear" w:color="auto" w:fill="FFFFFF"/>
      <w:spacing w:line="240" w:lineRule="atLeast"/>
    </w:pPr>
    <w:rPr>
      <w:rFonts w:ascii="SimSun" w:eastAsia="SimSun"/>
      <w:noProof/>
      <w:sz w:val="20"/>
      <w:szCs w:val="20"/>
    </w:rPr>
  </w:style>
  <w:style w:type="paragraph" w:customStyle="1" w:styleId="341">
    <w:name w:val="Основной текст (34)1"/>
    <w:basedOn w:val="a5"/>
    <w:link w:val="340"/>
    <w:uiPriority w:val="99"/>
    <w:rsid w:val="00F94B53"/>
    <w:pPr>
      <w:shd w:val="clear" w:color="auto" w:fill="FFFFFF"/>
      <w:spacing w:line="240" w:lineRule="atLeast"/>
    </w:pPr>
    <w:rPr>
      <w:rFonts w:ascii="SimSun" w:eastAsia="SimSun"/>
      <w:noProof/>
      <w:sz w:val="20"/>
      <w:szCs w:val="20"/>
    </w:rPr>
  </w:style>
  <w:style w:type="paragraph" w:customStyle="1" w:styleId="431">
    <w:name w:val="Основной текст (43)1"/>
    <w:basedOn w:val="a5"/>
    <w:link w:val="43"/>
    <w:uiPriority w:val="99"/>
    <w:rsid w:val="00F94B53"/>
    <w:pPr>
      <w:shd w:val="clear" w:color="auto" w:fill="FFFFFF"/>
      <w:spacing w:line="240" w:lineRule="atLeast"/>
    </w:pPr>
    <w:rPr>
      <w:rFonts w:ascii="SimSun" w:eastAsia="SimSun"/>
      <w:noProof/>
      <w:sz w:val="20"/>
      <w:szCs w:val="20"/>
    </w:rPr>
  </w:style>
  <w:style w:type="paragraph" w:customStyle="1" w:styleId="351">
    <w:name w:val="Основной текст (35)1"/>
    <w:basedOn w:val="a5"/>
    <w:link w:val="350"/>
    <w:uiPriority w:val="99"/>
    <w:rsid w:val="00F94B53"/>
    <w:pPr>
      <w:shd w:val="clear" w:color="auto" w:fill="FFFFFF"/>
      <w:spacing w:line="240" w:lineRule="atLeast"/>
    </w:pPr>
    <w:rPr>
      <w:rFonts w:ascii="SimSun" w:eastAsia="SimSun"/>
      <w:noProof/>
      <w:sz w:val="20"/>
      <w:szCs w:val="20"/>
    </w:rPr>
  </w:style>
  <w:style w:type="paragraph" w:customStyle="1" w:styleId="331">
    <w:name w:val="Основной текст (33)1"/>
    <w:basedOn w:val="a5"/>
    <w:link w:val="330"/>
    <w:uiPriority w:val="99"/>
    <w:rsid w:val="00F94B53"/>
    <w:pPr>
      <w:shd w:val="clear" w:color="auto" w:fill="FFFFFF"/>
      <w:spacing w:line="240" w:lineRule="atLeast"/>
    </w:pPr>
    <w:rPr>
      <w:rFonts w:ascii="SimSun" w:eastAsia="SimSun"/>
      <w:noProof/>
      <w:sz w:val="20"/>
      <w:szCs w:val="20"/>
    </w:rPr>
  </w:style>
  <w:style w:type="paragraph" w:customStyle="1" w:styleId="361">
    <w:name w:val="Основной текст (36)1"/>
    <w:basedOn w:val="a5"/>
    <w:link w:val="360"/>
    <w:uiPriority w:val="99"/>
    <w:rsid w:val="00F94B53"/>
    <w:pPr>
      <w:shd w:val="clear" w:color="auto" w:fill="FFFFFF"/>
      <w:spacing w:line="240" w:lineRule="atLeast"/>
    </w:pPr>
    <w:rPr>
      <w:rFonts w:ascii="SimSun" w:eastAsia="SimSun"/>
      <w:noProof/>
      <w:sz w:val="20"/>
      <w:szCs w:val="20"/>
    </w:rPr>
  </w:style>
  <w:style w:type="paragraph" w:customStyle="1" w:styleId="401">
    <w:name w:val="Основной текст (40)1"/>
    <w:basedOn w:val="a5"/>
    <w:link w:val="400"/>
    <w:uiPriority w:val="99"/>
    <w:rsid w:val="00F94B53"/>
    <w:pPr>
      <w:shd w:val="clear" w:color="auto" w:fill="FFFFFF"/>
      <w:spacing w:line="240" w:lineRule="atLeast"/>
    </w:pPr>
    <w:rPr>
      <w:rFonts w:ascii="SimSun" w:eastAsia="SimSun"/>
      <w:noProof/>
      <w:sz w:val="20"/>
      <w:szCs w:val="20"/>
    </w:rPr>
  </w:style>
  <w:style w:type="paragraph" w:customStyle="1" w:styleId="371">
    <w:name w:val="Основной текст (37)1"/>
    <w:basedOn w:val="a5"/>
    <w:link w:val="370"/>
    <w:uiPriority w:val="99"/>
    <w:rsid w:val="00F94B53"/>
    <w:pPr>
      <w:shd w:val="clear" w:color="auto" w:fill="FFFFFF"/>
      <w:spacing w:line="240" w:lineRule="atLeast"/>
    </w:pPr>
    <w:rPr>
      <w:rFonts w:ascii="SimSun" w:eastAsia="SimSun"/>
      <w:noProof/>
      <w:sz w:val="20"/>
      <w:szCs w:val="20"/>
    </w:rPr>
  </w:style>
  <w:style w:type="paragraph" w:customStyle="1" w:styleId="451">
    <w:name w:val="Основной текст (45)1"/>
    <w:basedOn w:val="a5"/>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5"/>
    <w:link w:val="250"/>
    <w:uiPriority w:val="99"/>
    <w:rsid w:val="00F94B53"/>
    <w:pPr>
      <w:shd w:val="clear" w:color="auto" w:fill="FFFFFF"/>
      <w:spacing w:before="240" w:after="300" w:line="240" w:lineRule="atLeast"/>
      <w:jc w:val="right"/>
    </w:pPr>
    <w:rPr>
      <w:rFonts w:eastAsia="Calibri"/>
      <w:sz w:val="30"/>
      <w:szCs w:val="30"/>
    </w:rPr>
  </w:style>
  <w:style w:type="paragraph" w:customStyle="1" w:styleId="461">
    <w:name w:val="Основной текст (46)1"/>
    <w:basedOn w:val="a5"/>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5"/>
    <w:link w:val="47"/>
    <w:uiPriority w:val="99"/>
    <w:rsid w:val="00F94B53"/>
    <w:pPr>
      <w:shd w:val="clear" w:color="auto" w:fill="FFFFFF"/>
      <w:spacing w:line="240" w:lineRule="atLeast"/>
    </w:pPr>
    <w:rPr>
      <w:rFonts w:eastAsia="Calibri"/>
      <w:b/>
      <w:bCs/>
      <w:i/>
      <w:iCs/>
      <w:sz w:val="20"/>
      <w:szCs w:val="20"/>
    </w:rPr>
  </w:style>
  <w:style w:type="paragraph" w:customStyle="1" w:styleId="481">
    <w:name w:val="Основной текст (48)1"/>
    <w:basedOn w:val="a5"/>
    <w:link w:val="48"/>
    <w:uiPriority w:val="99"/>
    <w:rsid w:val="00F94B53"/>
    <w:pPr>
      <w:shd w:val="clear" w:color="auto" w:fill="FFFFFF"/>
      <w:spacing w:line="240" w:lineRule="atLeast"/>
    </w:pPr>
    <w:rPr>
      <w:rFonts w:ascii="Franklin Gothic Demi Cond" w:eastAsia="Calibri" w:hAnsi="Franklin Gothic Demi Cond"/>
      <w:b/>
      <w:bCs/>
      <w:noProof/>
      <w:sz w:val="16"/>
      <w:szCs w:val="16"/>
    </w:rPr>
  </w:style>
  <w:style w:type="paragraph" w:customStyle="1" w:styleId="911">
    <w:name w:val="Подпись к картинке (9)1"/>
    <w:basedOn w:val="a5"/>
    <w:link w:val="93"/>
    <w:uiPriority w:val="99"/>
    <w:rsid w:val="00F94B53"/>
    <w:pPr>
      <w:shd w:val="clear" w:color="auto" w:fill="FFFFFF"/>
      <w:spacing w:line="240" w:lineRule="atLeast"/>
    </w:pPr>
    <w:rPr>
      <w:rFonts w:eastAsia="Calibri"/>
      <w:sz w:val="20"/>
      <w:szCs w:val="20"/>
    </w:rPr>
  </w:style>
  <w:style w:type="paragraph" w:customStyle="1" w:styleId="1010">
    <w:name w:val="Подпись к картинке (10)1"/>
    <w:basedOn w:val="a5"/>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5"/>
    <w:link w:val="112"/>
    <w:uiPriority w:val="99"/>
    <w:rsid w:val="00F94B53"/>
    <w:pPr>
      <w:shd w:val="clear" w:color="auto" w:fill="FFFFFF"/>
      <w:spacing w:line="309" w:lineRule="exact"/>
    </w:pPr>
    <w:rPr>
      <w:rFonts w:eastAsia="Calibri"/>
      <w:sz w:val="18"/>
      <w:szCs w:val="18"/>
    </w:rPr>
  </w:style>
  <w:style w:type="paragraph" w:customStyle="1" w:styleId="241">
    <w:name w:val="Заголовок №2 (4)1"/>
    <w:basedOn w:val="a5"/>
    <w:link w:val="240"/>
    <w:uiPriority w:val="99"/>
    <w:rsid w:val="00F94B53"/>
    <w:pPr>
      <w:shd w:val="clear" w:color="auto" w:fill="FFFFFF"/>
      <w:spacing w:line="240" w:lineRule="atLeast"/>
      <w:outlineLvl w:val="1"/>
    </w:pPr>
    <w:rPr>
      <w:rFonts w:eastAsia="Calibri"/>
      <w:sz w:val="20"/>
      <w:szCs w:val="20"/>
    </w:rPr>
  </w:style>
  <w:style w:type="paragraph" w:customStyle="1" w:styleId="2510">
    <w:name w:val="Заголовок №2 (5)1"/>
    <w:basedOn w:val="a5"/>
    <w:link w:val="253"/>
    <w:uiPriority w:val="99"/>
    <w:rsid w:val="00F94B53"/>
    <w:pPr>
      <w:shd w:val="clear" w:color="auto" w:fill="FFFFFF"/>
      <w:spacing w:line="207" w:lineRule="exact"/>
      <w:jc w:val="both"/>
      <w:outlineLvl w:val="1"/>
    </w:pPr>
    <w:rPr>
      <w:rFonts w:eastAsia="Calibri"/>
      <w:sz w:val="20"/>
      <w:szCs w:val="20"/>
    </w:rPr>
  </w:style>
  <w:style w:type="paragraph" w:customStyle="1" w:styleId="491">
    <w:name w:val="Основной текст (49)1"/>
    <w:basedOn w:val="a5"/>
    <w:link w:val="490"/>
    <w:uiPriority w:val="99"/>
    <w:rsid w:val="00F94B53"/>
    <w:pPr>
      <w:shd w:val="clear" w:color="auto" w:fill="FFFFFF"/>
      <w:spacing w:before="120" w:line="212" w:lineRule="exact"/>
      <w:ind w:firstLine="280"/>
      <w:jc w:val="both"/>
    </w:pPr>
    <w:rPr>
      <w:rFonts w:eastAsia="Calibri"/>
      <w:b/>
      <w:bCs/>
      <w:i/>
      <w:iCs/>
      <w:sz w:val="20"/>
      <w:szCs w:val="20"/>
    </w:rPr>
  </w:style>
  <w:style w:type="character" w:customStyle="1" w:styleId="newstext">
    <w:name w:val="newstext"/>
    <w:basedOn w:val="a6"/>
    <w:uiPriority w:val="99"/>
    <w:rsid w:val="00975797"/>
    <w:rPr>
      <w:rFonts w:cs="Times New Roman"/>
    </w:rPr>
  </w:style>
  <w:style w:type="paragraph" w:customStyle="1" w:styleId="nomargin">
    <w:name w:val="nomargin"/>
    <w:basedOn w:val="a5"/>
    <w:rsid w:val="0014096D"/>
    <w:pPr>
      <w:spacing w:after="24"/>
    </w:pPr>
  </w:style>
  <w:style w:type="paragraph" w:customStyle="1" w:styleId="annotation">
    <w:name w:val="annotation"/>
    <w:basedOn w:val="a5"/>
    <w:rsid w:val="0014096D"/>
    <w:pPr>
      <w:spacing w:before="96" w:after="96"/>
    </w:pPr>
  </w:style>
  <w:style w:type="paragraph" w:customStyle="1" w:styleId="pfull">
    <w:name w:val="pfull"/>
    <w:basedOn w:val="a5"/>
    <w:rsid w:val="0014096D"/>
    <w:pPr>
      <w:spacing w:before="100" w:beforeAutospacing="1" w:after="100" w:afterAutospacing="1"/>
    </w:pPr>
  </w:style>
  <w:style w:type="paragraph" w:customStyle="1" w:styleId="a0">
    <w:name w:val="Спи"/>
    <w:basedOn w:val="a5"/>
    <w:link w:val="afffffc"/>
    <w:uiPriority w:val="99"/>
    <w:rsid w:val="009B3E40"/>
    <w:pPr>
      <w:widowControl w:val="0"/>
      <w:numPr>
        <w:numId w:val="11"/>
      </w:numPr>
      <w:shd w:val="clear" w:color="auto" w:fill="FFFFFF"/>
      <w:autoSpaceDE w:val="0"/>
      <w:autoSpaceDN w:val="0"/>
      <w:adjustRightInd w:val="0"/>
      <w:jc w:val="both"/>
    </w:pPr>
  </w:style>
  <w:style w:type="character" w:customStyle="1" w:styleId="afffffc">
    <w:name w:val="Спи Знак Знак"/>
    <w:basedOn w:val="a6"/>
    <w:link w:val="a0"/>
    <w:uiPriority w:val="99"/>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rsid w:val="002454E7"/>
  </w:style>
  <w:style w:type="character" w:customStyle="1" w:styleId="61">
    <w:name w:val="Основной шрифт абзаца6"/>
    <w:rsid w:val="002454E7"/>
  </w:style>
  <w:style w:type="character" w:customStyle="1" w:styleId="Absatz-Standardschriftart">
    <w:name w:val="Absatz-Standardschriftart"/>
    <w:rsid w:val="002454E7"/>
  </w:style>
  <w:style w:type="character" w:customStyle="1" w:styleId="WW-Absatz-Standardschriftart">
    <w:name w:val="WW-Absatz-Standardschriftart"/>
    <w:rsid w:val="002454E7"/>
  </w:style>
  <w:style w:type="character" w:customStyle="1" w:styleId="51">
    <w:name w:val="Основной шрифт абзаца5"/>
    <w:rsid w:val="002454E7"/>
  </w:style>
  <w:style w:type="character" w:customStyle="1" w:styleId="4a">
    <w:name w:val="Основной шрифт абзаца4"/>
    <w:rsid w:val="002454E7"/>
  </w:style>
  <w:style w:type="character" w:customStyle="1" w:styleId="3a">
    <w:name w:val="Основной шрифт абзаца3"/>
    <w:rsid w:val="002454E7"/>
  </w:style>
  <w:style w:type="character" w:customStyle="1" w:styleId="WW-Absatz-Standardschriftart1">
    <w:name w:val="WW-Absatz-Standardschriftart1"/>
    <w:rsid w:val="002454E7"/>
  </w:style>
  <w:style w:type="character" w:customStyle="1" w:styleId="WW-Absatz-Standardschriftart11">
    <w:name w:val="WW-Absatz-Standardschriftart11"/>
    <w:rsid w:val="002454E7"/>
  </w:style>
  <w:style w:type="character" w:customStyle="1" w:styleId="WW8Num3z1">
    <w:name w:val="WW8Num3z1"/>
    <w:rsid w:val="002454E7"/>
    <w:rPr>
      <w:rFonts w:ascii="Courier New" w:hAnsi="Courier New" w:cs="Courier New"/>
    </w:rPr>
  </w:style>
  <w:style w:type="character" w:customStyle="1" w:styleId="WW8Num3z2">
    <w:name w:val="WW8Num3z2"/>
    <w:rsid w:val="002454E7"/>
    <w:rPr>
      <w:rFonts w:ascii="Wingdings" w:hAnsi="Wingdings"/>
    </w:rPr>
  </w:style>
  <w:style w:type="character" w:customStyle="1" w:styleId="WW8Num3z3">
    <w:name w:val="WW8Num3z3"/>
    <w:rsid w:val="002454E7"/>
    <w:rPr>
      <w:rFonts w:ascii="Symbol" w:hAnsi="Symbol"/>
    </w:rPr>
  </w:style>
  <w:style w:type="character" w:customStyle="1" w:styleId="2e">
    <w:name w:val="Основной шрифт абзаца2"/>
    <w:rsid w:val="002454E7"/>
  </w:style>
  <w:style w:type="character" w:customStyle="1" w:styleId="1f9">
    <w:name w:val="Знак сноски1"/>
    <w:rsid w:val="002454E7"/>
    <w:rPr>
      <w:vertAlign w:val="superscript"/>
    </w:rPr>
  </w:style>
  <w:style w:type="character" w:customStyle="1" w:styleId="afffffd">
    <w:name w:val="Маркеры списка"/>
    <w:rsid w:val="002454E7"/>
    <w:rPr>
      <w:rFonts w:ascii="StarSymbol" w:eastAsia="StarSymbol" w:hAnsi="StarSymbol" w:cs="StarSymbol"/>
      <w:sz w:val="18"/>
      <w:szCs w:val="18"/>
    </w:rPr>
  </w:style>
  <w:style w:type="paragraph" w:customStyle="1" w:styleId="81">
    <w:name w:val="Название8"/>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2f">
    <w:name w:val="Название2"/>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f0">
    <w:name w:val="Указатель2"/>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5"/>
    <w:rsid w:val="004C481B"/>
    <w:pPr>
      <w:spacing w:before="100" w:beforeAutospacing="1" w:after="100" w:afterAutospacing="1"/>
    </w:pPr>
  </w:style>
  <w:style w:type="paragraph" w:customStyle="1" w:styleId="3d">
    <w:name w:val="Обычный3"/>
    <w:rsid w:val="00B21857"/>
    <w:rPr>
      <w:rFonts w:eastAsia="Times New Roman"/>
      <w:snapToGrid w:val="0"/>
      <w:sz w:val="28"/>
      <w:szCs w:val="28"/>
    </w:rPr>
  </w:style>
  <w:style w:type="paragraph" w:customStyle="1" w:styleId="1fa">
    <w:name w:val="Абзац списка1"/>
    <w:basedOn w:val="a5"/>
    <w:qFormat/>
    <w:rsid w:val="0073448F"/>
    <w:pPr>
      <w:ind w:left="720"/>
    </w:pPr>
    <w:rPr>
      <w:rFonts w:ascii="Calibri" w:hAnsi="Calibri" w:cs="Calibri"/>
    </w:rPr>
  </w:style>
  <w:style w:type="paragraph" w:customStyle="1" w:styleId="MainText">
    <w:name w:val="MainText Знак Знак"/>
    <w:basedOn w:val="a5"/>
    <w:rsid w:val="00C7261A"/>
    <w:pPr>
      <w:ind w:firstLine="454"/>
      <w:jc w:val="both"/>
    </w:pPr>
    <w:rPr>
      <w:sz w:val="22"/>
      <w:szCs w:val="20"/>
    </w:rPr>
  </w:style>
  <w:style w:type="paragraph" w:styleId="afffffe">
    <w:name w:val="Intense Quote"/>
    <w:basedOn w:val="a5"/>
    <w:next w:val="a5"/>
    <w:link w:val="affffff"/>
    <w:uiPriority w:val="30"/>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f">
    <w:name w:val="Выделенная цитата Знак"/>
    <w:basedOn w:val="a6"/>
    <w:link w:val="afffffe"/>
    <w:uiPriority w:val="30"/>
    <w:rsid w:val="003222A6"/>
    <w:rPr>
      <w:rFonts w:ascii="Calibri" w:eastAsia="Times New Roman" w:hAnsi="Calibri"/>
      <w:b/>
      <w:bCs/>
      <w:i/>
      <w:iCs/>
      <w:color w:val="4F81BD"/>
      <w:sz w:val="22"/>
      <w:szCs w:val="22"/>
    </w:rPr>
  </w:style>
  <w:style w:type="paragraph" w:customStyle="1" w:styleId="publisher">
    <w:name w:val="publisher"/>
    <w:basedOn w:val="a5"/>
    <w:rsid w:val="003222A6"/>
    <w:pPr>
      <w:spacing w:before="100" w:beforeAutospacing="1" w:after="100" w:afterAutospacing="1"/>
    </w:pPr>
  </w:style>
  <w:style w:type="character" w:customStyle="1" w:styleId="bylinepipe">
    <w:name w:val="bylinepipe"/>
    <w:rsid w:val="003222A6"/>
  </w:style>
  <w:style w:type="character" w:customStyle="1" w:styleId="st">
    <w:name w:val="st"/>
    <w:rsid w:val="00EB0593"/>
  </w:style>
  <w:style w:type="table" w:customStyle="1" w:styleId="1fb">
    <w:name w:val="Стиль таблицы1"/>
    <w:basedOn w:val="1fc"/>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7"/>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1">
    <w:name w:val="Стиль таблицы2"/>
    <w:basedOn w:val="a7"/>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7"/>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7"/>
    <w:rsid w:val="00C15AE7"/>
    <w:rPr>
      <w:rFonts w:eastAsia="Times New Roman"/>
    </w:rPr>
    <w:tblPr>
      <w:tblInd w:w="0" w:type="dxa"/>
      <w:tblCellMar>
        <w:top w:w="0" w:type="dxa"/>
        <w:left w:w="108" w:type="dxa"/>
        <w:bottom w:w="0" w:type="dxa"/>
        <w:right w:w="108" w:type="dxa"/>
      </w:tblCellMar>
    </w:tblPr>
  </w:style>
  <w:style w:type="paragraph" w:customStyle="1" w:styleId="affffff0">
    <w:name w:val="Рис"/>
    <w:basedOn w:val="a5"/>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5"/>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locked/>
    <w:rsid w:val="00B12E9F"/>
    <w:rPr>
      <w:rFonts w:eastAsia="Times New Roman"/>
      <w:sz w:val="28"/>
      <w:szCs w:val="24"/>
    </w:rPr>
  </w:style>
  <w:style w:type="character" w:customStyle="1" w:styleId="post-b">
    <w:name w:val="post-b"/>
    <w:basedOn w:val="a6"/>
    <w:rsid w:val="00AA4613"/>
  </w:style>
  <w:style w:type="character" w:customStyle="1" w:styleId="1ff">
    <w:name w:val="Знак Знак1"/>
    <w:basedOn w:val="a6"/>
    <w:locked/>
    <w:rsid w:val="00514825"/>
    <w:rPr>
      <w:sz w:val="24"/>
      <w:szCs w:val="24"/>
      <w:lang w:val="ru-RU" w:eastAsia="ru-RU"/>
    </w:rPr>
  </w:style>
  <w:style w:type="paragraph" w:customStyle="1" w:styleId="64">
    <w:name w:val="(6) Название ВУЗа"/>
    <w:basedOn w:val="a5"/>
    <w:next w:val="a5"/>
    <w:rsid w:val="00A932F9"/>
    <w:pPr>
      <w:keepNext/>
      <w:keepLines/>
      <w:jc w:val="center"/>
    </w:pPr>
    <w:rPr>
      <w:i/>
    </w:rPr>
  </w:style>
  <w:style w:type="character" w:customStyle="1" w:styleId="FontStyle18">
    <w:name w:val="Font Style18"/>
    <w:basedOn w:val="a6"/>
    <w:rsid w:val="000F07C2"/>
    <w:rPr>
      <w:rFonts w:ascii="Times New Roman" w:hAnsi="Times New Roman" w:cs="Times New Roman"/>
      <w:sz w:val="18"/>
      <w:szCs w:val="18"/>
    </w:rPr>
  </w:style>
  <w:style w:type="character" w:customStyle="1" w:styleId="FontStyle32">
    <w:name w:val="Font Style32"/>
    <w:basedOn w:val="a6"/>
    <w:rsid w:val="000F07C2"/>
    <w:rPr>
      <w:rFonts w:ascii="Times New Roman" w:hAnsi="Times New Roman" w:cs="Times New Roman"/>
      <w:sz w:val="18"/>
      <w:szCs w:val="18"/>
    </w:rPr>
  </w:style>
  <w:style w:type="paragraph" w:customStyle="1" w:styleId="affffff1">
    <w:name w:val="Список определений"/>
    <w:basedOn w:val="a5"/>
    <w:next w:val="a5"/>
    <w:rsid w:val="000F07C2"/>
    <w:pPr>
      <w:ind w:left="360"/>
    </w:pPr>
    <w:rPr>
      <w:snapToGrid w:val="0"/>
      <w:szCs w:val="20"/>
    </w:rPr>
  </w:style>
  <w:style w:type="paragraph" w:customStyle="1" w:styleId="Style6">
    <w:name w:val="Style6"/>
    <w:basedOn w:val="a5"/>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2">
    <w:name w:val="Quote"/>
    <w:aliases w:val="Литература"/>
    <w:basedOn w:val="a5"/>
    <w:next w:val="a5"/>
    <w:link w:val="2f3"/>
    <w:uiPriority w:val="29"/>
    <w:qFormat/>
    <w:rsid w:val="00FF21DE"/>
    <w:rPr>
      <w:color w:val="5A5A5A"/>
    </w:rPr>
  </w:style>
  <w:style w:type="character" w:customStyle="1" w:styleId="2f3">
    <w:name w:val="Цитата 2 Знак"/>
    <w:aliases w:val="Литература Знак"/>
    <w:basedOn w:val="a6"/>
    <w:link w:val="2f2"/>
    <w:uiPriority w:val="29"/>
    <w:rsid w:val="00FF21DE"/>
    <w:rPr>
      <w:rFonts w:eastAsia="Times New Roman"/>
      <w:color w:val="5A5A5A"/>
      <w:sz w:val="24"/>
      <w:szCs w:val="24"/>
    </w:rPr>
  </w:style>
  <w:style w:type="character" w:styleId="affffff2">
    <w:name w:val="Subtle Emphasis"/>
    <w:uiPriority w:val="19"/>
    <w:qFormat/>
    <w:rsid w:val="00FF21DE"/>
    <w:rPr>
      <w:i/>
      <w:iCs/>
      <w:color w:val="5A5A5A"/>
    </w:rPr>
  </w:style>
  <w:style w:type="character" w:styleId="affffff3">
    <w:name w:val="Intense Emphasis"/>
    <w:uiPriority w:val="21"/>
    <w:qFormat/>
    <w:rsid w:val="00FF21DE"/>
    <w:rPr>
      <w:b/>
      <w:bCs/>
      <w:i/>
      <w:iCs/>
      <w:color w:val="auto"/>
      <w:u w:val="single"/>
    </w:rPr>
  </w:style>
  <w:style w:type="character" w:styleId="affffff4">
    <w:name w:val="Subtle Reference"/>
    <w:uiPriority w:val="31"/>
    <w:qFormat/>
    <w:rsid w:val="00FF21DE"/>
    <w:rPr>
      <w:smallCaps/>
    </w:rPr>
  </w:style>
  <w:style w:type="character" w:styleId="affffff5">
    <w:name w:val="Intense Reference"/>
    <w:uiPriority w:val="32"/>
    <w:qFormat/>
    <w:rsid w:val="00FF21DE"/>
    <w:rPr>
      <w:b/>
      <w:bCs/>
      <w:smallCaps/>
      <w:color w:val="auto"/>
    </w:rPr>
  </w:style>
  <w:style w:type="character" w:styleId="affffff6">
    <w:name w:val="Book Title"/>
    <w:uiPriority w:val="33"/>
    <w:qFormat/>
    <w:rsid w:val="00FF21DE"/>
    <w:rPr>
      <w:rFonts w:ascii="Cambria" w:eastAsia="Times New Roman" w:hAnsi="Cambria" w:cs="Times New Roman"/>
      <w:b/>
      <w:bCs/>
      <w:smallCaps/>
      <w:color w:val="auto"/>
      <w:u w:val="single"/>
    </w:rPr>
  </w:style>
  <w:style w:type="paragraph" w:styleId="affffff7">
    <w:name w:val="TOC Heading"/>
    <w:basedOn w:val="10"/>
    <w:next w:val="a5"/>
    <w:uiPriority w:val="3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5"/>
    <w:rsid w:val="002350AF"/>
    <w:pPr>
      <w:widowControl w:val="0"/>
      <w:ind w:firstLine="567"/>
      <w:jc w:val="center"/>
    </w:pPr>
    <w:rPr>
      <w:snapToGrid w:val="0"/>
      <w:sz w:val="28"/>
      <w:szCs w:val="20"/>
    </w:rPr>
  </w:style>
  <w:style w:type="paragraph" w:customStyle="1" w:styleId="affffff8">
    <w:name w:val="Оля"/>
    <w:basedOn w:val="a5"/>
    <w:link w:val="affffff9"/>
    <w:rsid w:val="002350AF"/>
    <w:pPr>
      <w:spacing w:line="360" w:lineRule="auto"/>
      <w:ind w:firstLine="709"/>
      <w:jc w:val="both"/>
    </w:pPr>
    <w:rPr>
      <w:sz w:val="28"/>
      <w:szCs w:val="28"/>
    </w:rPr>
  </w:style>
  <w:style w:type="character" w:customStyle="1" w:styleId="affffff9">
    <w:name w:val="Оля Знак"/>
    <w:link w:val="affffff8"/>
    <w:locked/>
    <w:rsid w:val="002350AF"/>
    <w:rPr>
      <w:rFonts w:eastAsia="Times New Roman"/>
      <w:sz w:val="28"/>
      <w:szCs w:val="28"/>
    </w:rPr>
  </w:style>
  <w:style w:type="paragraph" w:customStyle="1" w:styleId="affffffa">
    <w:name w:val="Автореферат"/>
    <w:basedOn w:val="a5"/>
    <w:rsid w:val="002350AF"/>
    <w:pPr>
      <w:overflowPunct w:val="0"/>
      <w:autoSpaceDE w:val="0"/>
      <w:autoSpaceDN w:val="0"/>
      <w:adjustRightInd w:val="0"/>
      <w:ind w:firstLine="709"/>
      <w:jc w:val="both"/>
      <w:textAlignment w:val="baseline"/>
    </w:pPr>
    <w:rPr>
      <w:sz w:val="28"/>
      <w:szCs w:val="20"/>
    </w:rPr>
  </w:style>
  <w:style w:type="paragraph" w:customStyle="1" w:styleId="affffffb">
    <w:name w:val="Отступ"/>
    <w:basedOn w:val="a5"/>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b"/>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5"/>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c">
    <w:name w:val="Основной текст + Курсив"/>
    <w:aliases w:val="Интервал 1 pt"/>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5"/>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rsid w:val="002350AF"/>
    <w:rPr>
      <w:color w:val="000000"/>
      <w:spacing w:val="0"/>
      <w:w w:val="100"/>
      <w:position w:val="0"/>
      <w:sz w:val="22"/>
      <w:szCs w:val="22"/>
      <w:shd w:val="clear" w:color="auto" w:fill="FFFFFF"/>
      <w:lang w:val="ru-RU"/>
    </w:rPr>
  </w:style>
  <w:style w:type="character" w:customStyle="1" w:styleId="2f4">
    <w:name w:val="Основной текст + Курсив2"/>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locked/>
    <w:rsid w:val="002350AF"/>
    <w:rPr>
      <w:i/>
      <w:iCs/>
      <w:sz w:val="19"/>
      <w:szCs w:val="19"/>
      <w:shd w:val="clear" w:color="auto" w:fill="FFFFFF"/>
    </w:rPr>
  </w:style>
  <w:style w:type="paragraph" w:customStyle="1" w:styleId="4e">
    <w:name w:val="Подпись к картинке (4)"/>
    <w:basedOn w:val="a5"/>
    <w:link w:val="4d"/>
    <w:rsid w:val="002350AF"/>
    <w:pPr>
      <w:widowControl w:val="0"/>
      <w:shd w:val="clear" w:color="auto" w:fill="FFFFFF"/>
      <w:spacing w:line="240" w:lineRule="atLeast"/>
    </w:pPr>
    <w:rPr>
      <w:rFonts w:eastAsia="Calibri"/>
      <w:i/>
      <w:iCs/>
      <w:sz w:val="19"/>
      <w:szCs w:val="19"/>
      <w:shd w:val="clear" w:color="auto" w:fill="FFFFFF"/>
    </w:rPr>
  </w:style>
  <w:style w:type="character" w:customStyle="1" w:styleId="40ptExact">
    <w:name w:val="Подпись к картинке (4) + Интервал 0 pt Exact"/>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5">
    <w:name w:val="Абзац списка2"/>
    <w:basedOn w:val="a5"/>
    <w:rsid w:val="002350AF"/>
    <w:pPr>
      <w:ind w:left="708"/>
    </w:pPr>
  </w:style>
  <w:style w:type="paragraph" w:customStyle="1" w:styleId="4f">
    <w:name w:val="Обычный4"/>
    <w:rsid w:val="00991D51"/>
    <w:rPr>
      <w:rFonts w:eastAsia="Times New Roman"/>
    </w:rPr>
  </w:style>
  <w:style w:type="paragraph" w:customStyle="1" w:styleId="220">
    <w:name w:val="Основной текст 22"/>
    <w:basedOn w:val="4f"/>
    <w:rsid w:val="00991D51"/>
    <w:pPr>
      <w:spacing w:line="360" w:lineRule="auto"/>
      <w:ind w:firstLine="426"/>
      <w:jc w:val="both"/>
    </w:pPr>
    <w:rPr>
      <w:sz w:val="28"/>
    </w:rPr>
  </w:style>
  <w:style w:type="paragraph" w:customStyle="1" w:styleId="221">
    <w:name w:val="Основной текст с отступом 22"/>
    <w:basedOn w:val="4f"/>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5"/>
    <w:rsid w:val="00991D51"/>
    <w:pPr>
      <w:spacing w:after="160" w:line="240" w:lineRule="exact"/>
    </w:pPr>
    <w:rPr>
      <w:rFonts w:ascii="Verdana" w:eastAsia="SimSun" w:hAnsi="Verdana" w:cs="Verdana"/>
      <w:sz w:val="20"/>
      <w:szCs w:val="20"/>
      <w:lang w:val="en-US" w:eastAsia="en-US"/>
    </w:rPr>
  </w:style>
  <w:style w:type="paragraph" w:customStyle="1" w:styleId="affffffd">
    <w:name w:val="ИТМ"/>
    <w:basedOn w:val="a5"/>
    <w:rsid w:val="006233F4"/>
    <w:pPr>
      <w:ind w:firstLine="709"/>
      <w:jc w:val="both"/>
    </w:pPr>
    <w:rPr>
      <w:color w:val="000000"/>
      <w:sz w:val="28"/>
      <w:szCs w:val="28"/>
    </w:rPr>
  </w:style>
  <w:style w:type="paragraph" w:customStyle="1" w:styleId="content-prices">
    <w:name w:val="content-prices"/>
    <w:basedOn w:val="a5"/>
    <w:rsid w:val="006233F4"/>
    <w:pPr>
      <w:spacing w:before="100" w:beforeAutospacing="1" w:after="100" w:afterAutospacing="1"/>
    </w:pPr>
  </w:style>
  <w:style w:type="paragraph" w:styleId="z-">
    <w:name w:val="HTML Top of Form"/>
    <w:basedOn w:val="a5"/>
    <w:next w:val="a5"/>
    <w:link w:val="z-0"/>
    <w:hidden/>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rsid w:val="006233F4"/>
    <w:rPr>
      <w:rFonts w:ascii="Arial" w:eastAsia="Times New Roman" w:hAnsi="Arial" w:cs="Arial"/>
      <w:vanish/>
      <w:sz w:val="16"/>
      <w:szCs w:val="16"/>
    </w:rPr>
  </w:style>
  <w:style w:type="paragraph" w:styleId="z-1">
    <w:name w:val="HTML Bottom of Form"/>
    <w:basedOn w:val="a5"/>
    <w:next w:val="a5"/>
    <w:link w:val="z-2"/>
    <w:hidden/>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rsid w:val="006233F4"/>
    <w:rPr>
      <w:rFonts w:ascii="Arial" w:eastAsia="Times New Roman" w:hAnsi="Arial" w:cs="Arial"/>
      <w:vanish/>
      <w:sz w:val="16"/>
      <w:szCs w:val="16"/>
    </w:rPr>
  </w:style>
  <w:style w:type="paragraph" w:customStyle="1" w:styleId="price-disclaimer">
    <w:name w:val="price-disclaimer"/>
    <w:basedOn w:val="a5"/>
    <w:rsid w:val="006233F4"/>
    <w:pPr>
      <w:spacing w:before="100" w:beforeAutospacing="1" w:after="100" w:afterAutospacing="1"/>
    </w:pPr>
  </w:style>
  <w:style w:type="character" w:customStyle="1" w:styleId="actionicon-unlock">
    <w:name w:val="action icon-unlock"/>
    <w:basedOn w:val="a6"/>
    <w:rsid w:val="006233F4"/>
  </w:style>
  <w:style w:type="paragraph" w:customStyle="1" w:styleId="MathematicaCellInput">
    <w:name w:val="MathematicaCellInput"/>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5"/>
    <w:rsid w:val="00CC5D88"/>
    <w:pPr>
      <w:spacing w:after="200" w:line="276" w:lineRule="auto"/>
      <w:ind w:left="720"/>
      <w:contextualSpacing/>
    </w:pPr>
    <w:rPr>
      <w:rFonts w:ascii="Calibri" w:hAnsi="Calibri"/>
      <w:sz w:val="22"/>
      <w:szCs w:val="22"/>
    </w:rPr>
  </w:style>
  <w:style w:type="paragraph" w:customStyle="1" w:styleId="affffffe">
    <w:name w:val="текст диссер"/>
    <w:basedOn w:val="a5"/>
    <w:uiPriority w:val="99"/>
    <w:qFormat/>
    <w:rsid w:val="00BE4B9E"/>
    <w:pPr>
      <w:spacing w:line="360" w:lineRule="auto"/>
      <w:ind w:firstLine="709"/>
      <w:jc w:val="both"/>
    </w:pPr>
    <w:rPr>
      <w:rFonts w:eastAsia="Batang"/>
    </w:rPr>
  </w:style>
  <w:style w:type="character" w:customStyle="1" w:styleId="news-date-time">
    <w:name w:val="news-date-time"/>
    <w:basedOn w:val="a6"/>
    <w:uiPriority w:val="99"/>
    <w:rsid w:val="00C03628"/>
  </w:style>
  <w:style w:type="character" w:customStyle="1" w:styleId="addmd">
    <w:name w:val="addmd"/>
    <w:basedOn w:val="a6"/>
    <w:uiPriority w:val="99"/>
    <w:rsid w:val="00C03628"/>
  </w:style>
  <w:style w:type="paragraph" w:customStyle="1" w:styleId="rtejustify">
    <w:name w:val="rtejustify"/>
    <w:basedOn w:val="a5"/>
    <w:uiPriority w:val="99"/>
    <w:rsid w:val="00C03628"/>
    <w:pPr>
      <w:spacing w:before="100" w:beforeAutospacing="1" w:after="100" w:afterAutospacing="1"/>
    </w:pPr>
  </w:style>
  <w:style w:type="character" w:customStyle="1" w:styleId="0pt">
    <w:name w:val="Основной текст + Интервал 0 pt"/>
    <w:basedOn w:val="afffff6"/>
    <w:uiPriority w:val="99"/>
    <w:rsid w:val="00C03628"/>
    <w:rPr>
      <w:rFonts w:ascii="Century Schoolbook" w:eastAsia="Century Schoolbook" w:hAnsi="Century Schoolbook" w:cs="Century Schoolbook"/>
      <w:spacing w:val="0"/>
      <w:sz w:val="17"/>
      <w:szCs w:val="17"/>
      <w:shd w:val="clear" w:color="auto" w:fill="FFFFFF"/>
    </w:rPr>
  </w:style>
  <w:style w:type="character" w:customStyle="1" w:styleId="hpsatn1">
    <w:name w:val="hps atn1"/>
    <w:basedOn w:val="a6"/>
    <w:uiPriority w:val="99"/>
    <w:rsid w:val="009E1BE4"/>
  </w:style>
  <w:style w:type="character" w:customStyle="1" w:styleId="8pt0pt0">
    <w:name w:val="Основной текст + 8 pt.Курсив.Интервал 0 pt"/>
    <w:basedOn w:val="afffff6"/>
    <w:uiPriority w:val="99"/>
    <w:rsid w:val="009E1BE4"/>
    <w:rPr>
      <w:rFonts w:eastAsia="Times New Roman"/>
      <w:i/>
      <w:iCs/>
      <w:spacing w:val="0"/>
      <w:sz w:val="16"/>
      <w:szCs w:val="16"/>
      <w:shd w:val="clear" w:color="auto" w:fill="FFFFFF"/>
      <w:lang w:val="en-US"/>
    </w:rPr>
  </w:style>
  <w:style w:type="character" w:customStyle="1" w:styleId="1pt1">
    <w:name w:val="Основной текст + Полужирный.Курсив.Интервал 1 pt"/>
    <w:basedOn w:val="afffff6"/>
    <w:uiPriority w:val="99"/>
    <w:rsid w:val="009E1BE4"/>
    <w:rPr>
      <w:rFonts w:eastAsia="Times New Roman"/>
      <w:b/>
      <w:bCs/>
      <w:i/>
      <w:iCs/>
      <w:spacing w:val="20"/>
      <w:sz w:val="19"/>
      <w:szCs w:val="19"/>
      <w:shd w:val="clear" w:color="auto" w:fill="FFFFFF"/>
    </w:rPr>
  </w:style>
  <w:style w:type="character" w:customStyle="1" w:styleId="111pt0">
    <w:name w:val="Основной текст (11) + Курсив.Интервал 1 pt"/>
    <w:basedOn w:val="110"/>
    <w:uiPriority w:val="99"/>
    <w:rsid w:val="009E1BE4"/>
    <w:rPr>
      <w:rFonts w:eastAsia="Times New Roman"/>
      <w:i/>
      <w:iCs/>
      <w:spacing w:val="20"/>
      <w:sz w:val="19"/>
      <w:szCs w:val="19"/>
      <w:shd w:val="clear" w:color="auto" w:fill="FFFFFF"/>
      <w:lang w:val="en-US"/>
    </w:rPr>
  </w:style>
  <w:style w:type="character" w:customStyle="1" w:styleId="MicrosoftSansSerif9pt0">
    <w:name w:val="Основной текст + Microsoft Sans Serif.9 pt.Полужирный"/>
    <w:basedOn w:val="afffff6"/>
    <w:uiPriority w:val="99"/>
    <w:rsid w:val="009E1BE4"/>
    <w:rPr>
      <w:rFonts w:ascii="Microsoft Sans Serif" w:eastAsia="Times New Roman" w:hAnsi="Microsoft Sans Serif" w:cs="Microsoft Sans Serif"/>
      <w:b/>
      <w:bCs/>
      <w:spacing w:val="0"/>
      <w:sz w:val="18"/>
      <w:szCs w:val="18"/>
      <w:shd w:val="clear" w:color="auto" w:fill="FFFFFF"/>
    </w:rPr>
  </w:style>
  <w:style w:type="character" w:customStyle="1" w:styleId="hpsatn2">
    <w:name w:val="hps atn2"/>
    <w:basedOn w:val="a6"/>
    <w:uiPriority w:val="99"/>
    <w:rsid w:val="002270E2"/>
    <w:rPr>
      <w:rFonts w:cs="Times New Roman"/>
    </w:rPr>
  </w:style>
  <w:style w:type="character" w:customStyle="1" w:styleId="8pt0pt1">
    <w:name w:val="Основной текст + 8 pt.Курсив.Интервал 0 pt1"/>
    <w:basedOn w:val="afffff6"/>
    <w:uiPriority w:val="99"/>
    <w:rsid w:val="002270E2"/>
    <w:rPr>
      <w:rFonts w:eastAsia="Times New Roman"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6"/>
    <w:uiPriority w:val="99"/>
    <w:rsid w:val="002270E2"/>
    <w:rPr>
      <w:rFonts w:eastAsia="Times New Roman" w:cs="Times New Roman"/>
      <w:b/>
      <w:bCs/>
      <w:i/>
      <w:iCs/>
      <w:spacing w:val="20"/>
      <w:sz w:val="19"/>
      <w:szCs w:val="19"/>
      <w:shd w:val="clear" w:color="auto" w:fill="FFFFFF"/>
    </w:rPr>
  </w:style>
  <w:style w:type="character" w:customStyle="1" w:styleId="111pt1">
    <w:name w:val="Основной текст (11) + Курсив.Интервал 1 pt1"/>
    <w:basedOn w:val="110"/>
    <w:uiPriority w:val="99"/>
    <w:rsid w:val="002270E2"/>
    <w:rPr>
      <w:rFonts w:eastAsia="Times New Roman" w:cs="Times New Roman"/>
      <w:i/>
      <w:iCs/>
      <w:spacing w:val="20"/>
      <w:sz w:val="19"/>
      <w:szCs w:val="19"/>
      <w:shd w:val="clear" w:color="auto" w:fill="FFFFFF"/>
      <w:lang w:val="en-US"/>
    </w:rPr>
  </w:style>
  <w:style w:type="character" w:customStyle="1" w:styleId="MicrosoftSansSerif9pt1">
    <w:name w:val="Основной текст + Microsoft Sans Serif.9 pt.Полужирный1"/>
    <w:basedOn w:val="afffff6"/>
    <w:uiPriority w:val="99"/>
    <w:rsid w:val="002270E2"/>
    <w:rPr>
      <w:rFonts w:ascii="Microsoft Sans Serif" w:eastAsia="Times New Roman" w:hAnsi="Microsoft Sans Serif" w:cs="Microsoft Sans Serif"/>
      <w:b/>
      <w:bCs/>
      <w:spacing w:val="0"/>
      <w:sz w:val="18"/>
      <w:szCs w:val="18"/>
      <w:shd w:val="clear" w:color="auto" w:fill="FFFFFF"/>
    </w:rPr>
  </w:style>
  <w:style w:type="paragraph" w:customStyle="1" w:styleId="54">
    <w:name w:val="Обычный5"/>
    <w:rsid w:val="00E9582C"/>
    <w:pPr>
      <w:spacing w:line="276" w:lineRule="auto"/>
    </w:pPr>
    <w:rPr>
      <w:rFonts w:ascii="Arial" w:eastAsia="Arial" w:hAnsi="Arial" w:cs="Arial"/>
      <w:color w:val="000000"/>
      <w:sz w:val="22"/>
      <w:szCs w:val="22"/>
    </w:rPr>
  </w:style>
  <w:style w:type="character" w:customStyle="1" w:styleId="small-link-text">
    <w:name w:val="small-link-text"/>
    <w:basedOn w:val="a6"/>
    <w:rsid w:val="00BD5133"/>
  </w:style>
  <w:style w:type="paragraph" w:customStyle="1" w:styleId="1ff2">
    <w:name w:val="Знак1 Знак Знак Знак"/>
    <w:basedOn w:val="a5"/>
    <w:rsid w:val="005A59BA"/>
    <w:pPr>
      <w:spacing w:after="160" w:line="240" w:lineRule="exact"/>
    </w:pPr>
    <w:rPr>
      <w:rFonts w:ascii="Verdana" w:hAnsi="Verdana"/>
      <w:sz w:val="20"/>
      <w:szCs w:val="20"/>
      <w:lang w:val="en-US" w:eastAsia="en-US"/>
    </w:rPr>
  </w:style>
  <w:style w:type="character" w:customStyle="1" w:styleId="textsmoll">
    <w:name w:val="textsmoll"/>
    <w:rsid w:val="005C4AAF"/>
  </w:style>
  <w:style w:type="paragraph" w:customStyle="1" w:styleId="Reference">
    <w:name w:val="*Reference*"/>
    <w:basedOn w:val="a5"/>
    <w:rsid w:val="005C4AAF"/>
    <w:pPr>
      <w:numPr>
        <w:numId w:val="12"/>
      </w:numPr>
      <w:spacing w:line="360" w:lineRule="auto"/>
      <w:ind w:left="714" w:hanging="357"/>
    </w:pPr>
  </w:style>
  <w:style w:type="paragraph" w:customStyle="1" w:styleId="113">
    <w:name w:val="Знак1 Знак Знак Знак1"/>
    <w:basedOn w:val="a5"/>
    <w:uiPriority w:val="99"/>
    <w:rsid w:val="00356A53"/>
    <w:pPr>
      <w:spacing w:after="160" w:line="240" w:lineRule="exact"/>
    </w:pPr>
    <w:rPr>
      <w:rFonts w:ascii="Verdana" w:hAnsi="Verdana" w:cs="Verdana"/>
      <w:sz w:val="20"/>
      <w:szCs w:val="20"/>
      <w:lang w:val="en-US" w:eastAsia="en-US"/>
    </w:rPr>
  </w:style>
  <w:style w:type="character" w:customStyle="1" w:styleId="ListLabel1">
    <w:name w:val="ListLabel 1"/>
    <w:rsid w:val="001D183C"/>
    <w:rPr>
      <w:rFonts w:cs="Times New Roman"/>
      <w:color w:val="00000A"/>
    </w:rPr>
  </w:style>
  <w:style w:type="character" w:customStyle="1" w:styleId="ListLabel2">
    <w:name w:val="ListLabel 2"/>
    <w:rsid w:val="001D183C"/>
    <w:rPr>
      <w:b w:val="0"/>
    </w:rPr>
  </w:style>
  <w:style w:type="character" w:customStyle="1" w:styleId="ListLabel3">
    <w:name w:val="ListLabel 3"/>
    <w:rsid w:val="001D183C"/>
    <w:rPr>
      <w:rFonts w:cs="Times New Roman"/>
    </w:rPr>
  </w:style>
  <w:style w:type="character" w:customStyle="1" w:styleId="ListLabel4">
    <w:name w:val="ListLabel 4"/>
    <w:rsid w:val="001D183C"/>
    <w:rPr>
      <w:rFonts w:cs="Courier New"/>
    </w:rPr>
  </w:style>
  <w:style w:type="character" w:customStyle="1" w:styleId="ListLabel5">
    <w:name w:val="ListLabel 5"/>
    <w:rsid w:val="001D183C"/>
    <w:rPr>
      <w:rFonts w:cs="OpenSymbol"/>
    </w:rPr>
  </w:style>
  <w:style w:type="paragraph" w:customStyle="1" w:styleId="1ff3">
    <w:name w:val="Список литературы1"/>
    <w:basedOn w:val="a5"/>
    <w:rsid w:val="001D183C"/>
    <w:pPr>
      <w:suppressAutoHyphens/>
      <w:jc w:val="both"/>
    </w:pPr>
    <w:rPr>
      <w:rFonts w:ascii="Calibri" w:eastAsia="Lucida Sans Unicode" w:hAnsi="Calibri" w:cs="Calibri"/>
      <w:kern w:val="1"/>
      <w:sz w:val="22"/>
      <w:szCs w:val="22"/>
      <w:lang w:eastAsia="ar-SA"/>
    </w:rPr>
  </w:style>
  <w:style w:type="paragraph" w:customStyle="1" w:styleId="1ff4">
    <w:name w:val="Текст сноски1"/>
    <w:basedOn w:val="a5"/>
    <w:uiPriority w:val="99"/>
    <w:rsid w:val="001D183C"/>
    <w:pPr>
      <w:suppressAutoHyphens/>
    </w:pPr>
    <w:rPr>
      <w:rFonts w:ascii="Calibri" w:eastAsia="Lucida Sans Unicode" w:hAnsi="Calibri" w:cs="Calibri"/>
      <w:kern w:val="1"/>
      <w:sz w:val="20"/>
      <w:szCs w:val="20"/>
      <w:lang w:eastAsia="ar-SA"/>
    </w:rPr>
  </w:style>
  <w:style w:type="paragraph" w:customStyle="1" w:styleId="1ff5">
    <w:name w:val="Обычный (веб)1"/>
    <w:basedOn w:val="a5"/>
    <w:rsid w:val="001D183C"/>
    <w:pPr>
      <w:widowControl w:val="0"/>
      <w:suppressAutoHyphens/>
      <w:spacing w:before="28" w:after="28" w:line="100" w:lineRule="atLeast"/>
    </w:pPr>
    <w:rPr>
      <w:kern w:val="1"/>
      <w:lang w:eastAsia="hi-IN" w:bidi="hi-IN"/>
    </w:rPr>
  </w:style>
  <w:style w:type="paragraph" w:customStyle="1" w:styleId="BodyText22">
    <w:name w:val="Body Text 22"/>
    <w:basedOn w:val="a5"/>
    <w:rsid w:val="00EB4818"/>
    <w:pPr>
      <w:spacing w:line="360" w:lineRule="auto"/>
      <w:jc w:val="both"/>
    </w:pPr>
    <w:rPr>
      <w:sz w:val="28"/>
      <w:szCs w:val="20"/>
    </w:rPr>
  </w:style>
  <w:style w:type="character" w:customStyle="1" w:styleId="MTConvertedEquation">
    <w:name w:val="MTConvertedEquation"/>
    <w:basedOn w:val="a6"/>
    <w:rsid w:val="007D7D9C"/>
    <w:rPr>
      <w:rFonts w:ascii="Cambria Math" w:eastAsia="Times New Roman" w:hAnsi="Cambria Math" w:cs="Times New Roman"/>
      <w:i/>
      <w:sz w:val="28"/>
      <w:szCs w:val="28"/>
      <w:lang w:val="en-US"/>
    </w:rPr>
  </w:style>
  <w:style w:type="paragraph" w:customStyle="1" w:styleId="afffffff">
    <w:name w:val="Вопрос"/>
    <w:basedOn w:val="a5"/>
    <w:rsid w:val="00D2129E"/>
    <w:pPr>
      <w:tabs>
        <w:tab w:val="num" w:pos="340"/>
      </w:tabs>
      <w:spacing w:before="360" w:after="120"/>
      <w:jc w:val="both"/>
    </w:pPr>
    <w:rPr>
      <w:b/>
      <w:bCs/>
      <w:i/>
      <w:iCs/>
      <w:sz w:val="28"/>
      <w:szCs w:val="28"/>
    </w:rPr>
  </w:style>
  <w:style w:type="paragraph" w:styleId="afffffff0">
    <w:name w:val="Normal Indent"/>
    <w:basedOn w:val="a5"/>
    <w:semiHidden/>
    <w:rsid w:val="00D2129E"/>
    <w:pPr>
      <w:ind w:left="708"/>
    </w:pPr>
    <w:rPr>
      <w:color w:val="000000"/>
      <w:sz w:val="28"/>
      <w:szCs w:val="28"/>
    </w:rPr>
  </w:style>
  <w:style w:type="paragraph" w:customStyle="1" w:styleId="510">
    <w:name w:val="Обычный51"/>
    <w:rsid w:val="00095AD3"/>
    <w:pPr>
      <w:spacing w:line="276" w:lineRule="auto"/>
    </w:pPr>
    <w:rPr>
      <w:rFonts w:ascii="Arial" w:eastAsia="Arial" w:hAnsi="Arial" w:cs="Arial"/>
      <w:color w:val="000000"/>
      <w:sz w:val="22"/>
      <w:szCs w:val="22"/>
    </w:rPr>
  </w:style>
  <w:style w:type="paragraph" w:customStyle="1" w:styleId="ConsPlusDocList">
    <w:name w:val="ConsPlusDocList"/>
    <w:next w:val="a5"/>
    <w:uiPriority w:val="99"/>
    <w:rsid w:val="00382B80"/>
    <w:pPr>
      <w:widowControl w:val="0"/>
      <w:suppressAutoHyphens/>
      <w:autoSpaceDE w:val="0"/>
      <w:spacing w:after="200" w:line="276" w:lineRule="auto"/>
    </w:pPr>
    <w:rPr>
      <w:rFonts w:ascii="Arial" w:eastAsia="Arial" w:hAnsi="Arial" w:cs="Arial"/>
      <w:kern w:val="1"/>
      <w:lang w:eastAsia="ar-SA"/>
    </w:rPr>
  </w:style>
  <w:style w:type="character" w:customStyle="1" w:styleId="4f0">
    <w:name w:val="Заголовок №4_"/>
    <w:basedOn w:val="a6"/>
    <w:link w:val="4f1"/>
    <w:uiPriority w:val="99"/>
    <w:locked/>
    <w:rsid w:val="00432F79"/>
    <w:rPr>
      <w:sz w:val="26"/>
      <w:szCs w:val="26"/>
      <w:shd w:val="clear" w:color="auto" w:fill="FFFFFF"/>
    </w:rPr>
  </w:style>
  <w:style w:type="character" w:customStyle="1" w:styleId="4f2">
    <w:name w:val="Основной текст + Курсив4"/>
    <w:basedOn w:val="a6"/>
    <w:uiPriority w:val="99"/>
    <w:rsid w:val="00432F79"/>
    <w:rPr>
      <w:spacing w:val="0"/>
      <w:lang w:val="en-US" w:eastAsia="en-US"/>
    </w:rPr>
  </w:style>
  <w:style w:type="paragraph" w:customStyle="1" w:styleId="4f1">
    <w:name w:val="Заголовок №4"/>
    <w:basedOn w:val="a5"/>
    <w:link w:val="4f0"/>
    <w:uiPriority w:val="99"/>
    <w:rsid w:val="00432F79"/>
    <w:pPr>
      <w:shd w:val="clear" w:color="auto" w:fill="FFFFFF"/>
      <w:spacing w:before="540" w:after="240" w:line="240" w:lineRule="atLeast"/>
      <w:outlineLvl w:val="3"/>
    </w:pPr>
    <w:rPr>
      <w:rFonts w:eastAsia="Calibri"/>
      <w:sz w:val="26"/>
      <w:szCs w:val="26"/>
    </w:rPr>
  </w:style>
  <w:style w:type="character" w:customStyle="1" w:styleId="caption1">
    <w:name w:val="caption1"/>
    <w:rsid w:val="00B339B7"/>
    <w:rPr>
      <w:b/>
      <w:bCs/>
      <w:vanish w:val="0"/>
      <w:webHidden w:val="0"/>
      <w:sz w:val="23"/>
      <w:szCs w:val="23"/>
      <w:specVanish/>
    </w:rPr>
  </w:style>
  <w:style w:type="paragraph" w:customStyle="1" w:styleId="afffffff1">
    <w:name w:val="Стиль Основной текст"/>
    <w:aliases w:val="Основной текст Знак + влево Первая строка:  0..."/>
    <w:basedOn w:val="aff"/>
    <w:rsid w:val="00760E37"/>
    <w:pPr>
      <w:tabs>
        <w:tab w:val="num" w:pos="1080"/>
      </w:tabs>
      <w:spacing w:after="0"/>
    </w:pPr>
    <w:rPr>
      <w:snapToGrid w:val="0"/>
      <w:sz w:val="22"/>
      <w:szCs w:val="20"/>
    </w:rPr>
  </w:style>
  <w:style w:type="paragraph" w:customStyle="1" w:styleId="1ff6">
    <w:name w:val="Стиль1"/>
    <w:basedOn w:val="10"/>
    <w:rsid w:val="00801974"/>
    <w:pPr>
      <w:tabs>
        <w:tab w:val="num" w:pos="360"/>
      </w:tabs>
      <w:spacing w:before="0" w:after="0" w:line="480" w:lineRule="auto"/>
      <w:ind w:left="360" w:hanging="360"/>
      <w:jc w:val="both"/>
    </w:pPr>
    <w:rPr>
      <w:rFonts w:ascii="Times New Roman" w:hAnsi="Times New Roman" w:cs="Times New Roman"/>
      <w:b w:val="0"/>
      <w:bCs w:val="0"/>
      <w:kern w:val="0"/>
      <w:sz w:val="24"/>
      <w:szCs w:val="20"/>
      <w:lang w:val="en-US"/>
    </w:rPr>
  </w:style>
  <w:style w:type="character" w:customStyle="1" w:styleId="1ff7">
    <w:name w:val="Верхний колонтитул Знак1"/>
    <w:uiPriority w:val="99"/>
    <w:semiHidden/>
    <w:rsid w:val="00801974"/>
    <w:rPr>
      <w:rFonts w:ascii="Times New Roman" w:eastAsia="Times New Roman" w:hAnsi="Times New Roman" w:cs="Times New Roman"/>
      <w:sz w:val="24"/>
      <w:szCs w:val="24"/>
      <w:lang w:eastAsia="ru-RU"/>
    </w:rPr>
  </w:style>
  <w:style w:type="character" w:customStyle="1" w:styleId="1ff8">
    <w:name w:val="Основной текст Знак1"/>
    <w:rsid w:val="00801974"/>
    <w:rPr>
      <w:rFonts w:ascii="Times New Roman" w:eastAsia="Times New Roman" w:hAnsi="Times New Roman" w:cs="Times New Roman"/>
      <w:sz w:val="24"/>
      <w:szCs w:val="24"/>
    </w:rPr>
  </w:style>
  <w:style w:type="paragraph" w:customStyle="1" w:styleId="lt">
    <w:name w:val="lt"/>
    <w:basedOn w:val="a5"/>
    <w:rsid w:val="00801974"/>
    <w:pPr>
      <w:spacing w:before="100" w:beforeAutospacing="1" w:after="100" w:afterAutospacing="1"/>
    </w:pPr>
  </w:style>
  <w:style w:type="paragraph" w:customStyle="1" w:styleId="120">
    <w:name w:val="Знак1 Знак Знак Знак2"/>
    <w:basedOn w:val="a5"/>
    <w:rsid w:val="00736900"/>
    <w:pPr>
      <w:spacing w:after="160" w:line="240" w:lineRule="exact"/>
    </w:pPr>
    <w:rPr>
      <w:rFonts w:ascii="Verdana" w:hAnsi="Verdana"/>
      <w:sz w:val="20"/>
      <w:szCs w:val="20"/>
      <w:lang w:val="en-US" w:eastAsia="en-US"/>
    </w:rPr>
  </w:style>
  <w:style w:type="paragraph" w:customStyle="1" w:styleId="323">
    <w:name w:val="Основной текст 32"/>
    <w:basedOn w:val="a5"/>
    <w:rsid w:val="005403EB"/>
    <w:pPr>
      <w:suppressAutoHyphens/>
      <w:spacing w:after="120"/>
    </w:pPr>
    <w:rPr>
      <w:sz w:val="16"/>
      <w:szCs w:val="16"/>
      <w:lang w:eastAsia="ar-SA"/>
    </w:rPr>
  </w:style>
  <w:style w:type="numbering" w:customStyle="1" w:styleId="1ff9">
    <w:name w:val="Нет списка1"/>
    <w:next w:val="a8"/>
    <w:uiPriority w:val="99"/>
    <w:semiHidden/>
    <w:unhideWhenUsed/>
    <w:rsid w:val="0061390C"/>
  </w:style>
  <w:style w:type="table" w:customStyle="1" w:styleId="1ffa">
    <w:name w:val="Сетка таблицы1"/>
    <w:basedOn w:val="a7"/>
    <w:next w:val="aff2"/>
    <w:uiPriority w:val="59"/>
    <w:rsid w:val="0061390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basedOn w:val="a6"/>
    <w:rsid w:val="0006521E"/>
  </w:style>
  <w:style w:type="character" w:customStyle="1" w:styleId="FontStyle85">
    <w:name w:val="Font Style85"/>
    <w:basedOn w:val="a6"/>
    <w:uiPriority w:val="99"/>
    <w:rsid w:val="00F94B1C"/>
    <w:rPr>
      <w:rFonts w:ascii="Times New Roman" w:hAnsi="Times New Roman" w:cs="Times New Roman"/>
      <w:sz w:val="18"/>
      <w:szCs w:val="18"/>
    </w:rPr>
  </w:style>
  <w:style w:type="character" w:customStyle="1" w:styleId="nowrap">
    <w:name w:val="nowrap"/>
    <w:basedOn w:val="a6"/>
    <w:rsid w:val="00F94B1C"/>
  </w:style>
  <w:style w:type="character" w:customStyle="1" w:styleId="reference-text">
    <w:name w:val="reference-text"/>
    <w:basedOn w:val="a6"/>
    <w:rsid w:val="00E509BC"/>
  </w:style>
  <w:style w:type="character" w:customStyle="1" w:styleId="s12">
    <w:name w:val="s12"/>
    <w:rsid w:val="00E509BC"/>
  </w:style>
  <w:style w:type="character" w:customStyle="1" w:styleId="s5">
    <w:name w:val="s5"/>
    <w:rsid w:val="00E509BC"/>
  </w:style>
  <w:style w:type="character" w:customStyle="1" w:styleId="4f3">
    <w:name w:val="Основной текст (4)_"/>
    <w:basedOn w:val="a6"/>
    <w:rsid w:val="00D1096F"/>
    <w:rPr>
      <w:rFonts w:ascii="Gungsuh" w:eastAsia="Gungsuh" w:hAnsi="Gungsuh" w:cs="Gungsuh"/>
      <w:sz w:val="20"/>
      <w:szCs w:val="20"/>
      <w:shd w:val="clear" w:color="auto" w:fill="FFFFFF"/>
    </w:rPr>
  </w:style>
  <w:style w:type="character" w:customStyle="1" w:styleId="4f4">
    <w:name w:val="Основной текст (4) + Курсив"/>
    <w:basedOn w:val="4f3"/>
    <w:rsid w:val="00D1096F"/>
    <w:rPr>
      <w:i/>
      <w:iCs/>
      <w:color w:val="000000"/>
      <w:spacing w:val="0"/>
      <w:w w:val="100"/>
      <w:position w:val="0"/>
    </w:rPr>
  </w:style>
  <w:style w:type="character" w:customStyle="1" w:styleId="Gungsuh10pt0pt">
    <w:name w:val="Основной текст + Gungsuh;10 pt;Малые прописные;Интервал 0 pt"/>
    <w:basedOn w:val="afffff6"/>
    <w:rsid w:val="00D1096F"/>
    <w:rPr>
      <w:rFonts w:ascii="Gungsuh" w:eastAsia="Gungsuh" w:hAnsi="Gungsuh" w:cs="Gungsuh"/>
      <w:smallCaps/>
      <w:color w:val="000000"/>
      <w:spacing w:val="0"/>
      <w:w w:val="100"/>
      <w:position w:val="0"/>
      <w:sz w:val="20"/>
      <w:szCs w:val="20"/>
    </w:rPr>
  </w:style>
  <w:style w:type="character" w:customStyle="1" w:styleId="0pt0">
    <w:name w:val="Основной текст + Полужирный;Интервал 0 pt"/>
    <w:basedOn w:val="afffff6"/>
    <w:rsid w:val="00D1096F"/>
    <w:rPr>
      <w:b/>
      <w:bCs/>
      <w:color w:val="000000"/>
      <w:spacing w:val="0"/>
      <w:w w:val="100"/>
      <w:position w:val="0"/>
      <w:sz w:val="26"/>
      <w:szCs w:val="26"/>
      <w:lang w:val="ru-RU"/>
    </w:rPr>
  </w:style>
  <w:style w:type="character" w:customStyle="1" w:styleId="55">
    <w:name w:val="Основной текст (5)_"/>
    <w:basedOn w:val="a6"/>
    <w:link w:val="56"/>
    <w:rsid w:val="00D1096F"/>
    <w:rPr>
      <w:rFonts w:ascii="Gungsuh" w:eastAsia="Gungsuh" w:hAnsi="Gungsuh" w:cs="Gungsuh"/>
      <w:spacing w:val="-20"/>
      <w:sz w:val="25"/>
      <w:szCs w:val="25"/>
      <w:shd w:val="clear" w:color="auto" w:fill="FFFFFF"/>
    </w:rPr>
  </w:style>
  <w:style w:type="character" w:customStyle="1" w:styleId="GreekC">
    <w:name w:val="Основной текст + GreekC"/>
    <w:basedOn w:val="afffff6"/>
    <w:rsid w:val="00D1096F"/>
    <w:rPr>
      <w:rFonts w:ascii="GreekC" w:eastAsia="GreekC" w:hAnsi="GreekC" w:cs="GreekC"/>
      <w:color w:val="000000"/>
      <w:spacing w:val="10"/>
      <w:w w:val="100"/>
      <w:position w:val="0"/>
      <w:sz w:val="26"/>
      <w:szCs w:val="26"/>
      <w:lang w:val="ru-RU"/>
    </w:rPr>
  </w:style>
  <w:style w:type="paragraph" w:customStyle="1" w:styleId="94">
    <w:name w:val="Основной текст9"/>
    <w:basedOn w:val="a5"/>
    <w:rsid w:val="00D1096F"/>
    <w:pPr>
      <w:widowControl w:val="0"/>
      <w:shd w:val="clear" w:color="auto" w:fill="FFFFFF"/>
      <w:spacing w:before="60" w:after="480" w:line="0" w:lineRule="atLeast"/>
      <w:ind w:hanging="4140"/>
    </w:pPr>
    <w:rPr>
      <w:spacing w:val="10"/>
      <w:sz w:val="26"/>
      <w:szCs w:val="26"/>
      <w:lang w:eastAsia="en-US"/>
    </w:rPr>
  </w:style>
  <w:style w:type="paragraph" w:customStyle="1" w:styleId="56">
    <w:name w:val="Основной текст (5)"/>
    <w:basedOn w:val="a5"/>
    <w:link w:val="55"/>
    <w:rsid w:val="00D1096F"/>
    <w:pPr>
      <w:widowControl w:val="0"/>
      <w:shd w:val="clear" w:color="auto" w:fill="FFFFFF"/>
      <w:spacing w:before="240" w:after="60" w:line="0" w:lineRule="atLeast"/>
      <w:jc w:val="both"/>
    </w:pPr>
    <w:rPr>
      <w:rFonts w:ascii="Gungsuh" w:eastAsia="Gungsuh" w:hAnsi="Gungsuh" w:cs="Gungsuh"/>
      <w:spacing w:val="-20"/>
      <w:sz w:val="25"/>
      <w:szCs w:val="25"/>
    </w:rPr>
  </w:style>
  <w:style w:type="character" w:customStyle="1" w:styleId="3f0">
    <w:name w:val="Основной текст3"/>
    <w:basedOn w:val="afffff6"/>
    <w:rsid w:val="00D1096F"/>
    <w:rPr>
      <w:color w:val="000000"/>
      <w:spacing w:val="10"/>
      <w:w w:val="100"/>
      <w:position w:val="0"/>
      <w:sz w:val="26"/>
      <w:szCs w:val="26"/>
      <w:lang w:val="ru-RU"/>
    </w:rPr>
  </w:style>
  <w:style w:type="character" w:customStyle="1" w:styleId="066CECF4-5408-40B8-AD16-B110BBE45045">
    <w:name w:val="[066CECF4-5408-40B8-AD16-B110BBE45045]"/>
    <w:basedOn w:val="afffff6"/>
    <w:rsid w:val="00D1096F"/>
    <w:rPr>
      <w:rFonts w:ascii="Cambria" w:eastAsia="Cambria" w:hAnsi="Cambria" w:cs="Cambria"/>
      <w:color w:val="000000"/>
      <w:spacing w:val="10"/>
      <w:w w:val="100"/>
      <w:position w:val="0"/>
      <w:sz w:val="26"/>
      <w:szCs w:val="26"/>
    </w:rPr>
  </w:style>
  <w:style w:type="character" w:customStyle="1" w:styleId="Gungsuh12pt0pt">
    <w:name w:val="Основной текст + Gungsuh;12 pt;Курсив;Интервал 0 pt"/>
    <w:basedOn w:val="afffff6"/>
    <w:rsid w:val="00D1096F"/>
    <w:rPr>
      <w:rFonts w:ascii="Gungsuh" w:eastAsia="Gungsuh" w:hAnsi="Gungsuh" w:cs="Gungsuh"/>
      <w:i/>
      <w:iCs/>
      <w:color w:val="000000"/>
      <w:spacing w:val="0"/>
      <w:w w:val="100"/>
      <w:position w:val="0"/>
      <w:sz w:val="24"/>
      <w:szCs w:val="24"/>
      <w:lang w:val="ru-RU"/>
    </w:rPr>
  </w:style>
  <w:style w:type="character" w:customStyle="1" w:styleId="11Gungsuh85pt0pt">
    <w:name w:val="Основной текст (11) + Gungsuh;8;5 pt;Курсив;Интервал 0 pt"/>
    <w:basedOn w:val="110"/>
    <w:rsid w:val="00D1096F"/>
    <w:rPr>
      <w:rFonts w:ascii="Gungsuh" w:eastAsia="Gungsuh" w:hAnsi="Gungsuh" w:cs="Gungsuh"/>
      <w:i/>
      <w:iCs/>
      <w:color w:val="000000"/>
      <w:spacing w:val="-10"/>
      <w:w w:val="100"/>
      <w:position w:val="0"/>
      <w:sz w:val="17"/>
      <w:szCs w:val="17"/>
      <w:lang w:val="ru-RU"/>
    </w:rPr>
  </w:style>
  <w:style w:type="character" w:customStyle="1" w:styleId="TimesNewRoman0">
    <w:name w:val="Основной текст + Times New Roman"/>
    <w:basedOn w:val="afffff6"/>
    <w:rsid w:val="00D1096F"/>
    <w:rPr>
      <w:b w:val="0"/>
      <w:bCs w:val="0"/>
      <w:i w:val="0"/>
      <w:iCs w:val="0"/>
      <w:smallCaps w:val="0"/>
      <w:strike w:val="0"/>
      <w:color w:val="000000"/>
      <w:spacing w:val="0"/>
      <w:w w:val="100"/>
      <w:position w:val="0"/>
      <w:sz w:val="25"/>
      <w:szCs w:val="25"/>
      <w:u w:val="none"/>
      <w:lang w:val="ru-RU"/>
    </w:rPr>
  </w:style>
  <w:style w:type="character" w:customStyle="1" w:styleId="520">
    <w:name w:val="Заголовок №5 (2)_"/>
    <w:basedOn w:val="a6"/>
    <w:link w:val="521"/>
    <w:rsid w:val="00D1096F"/>
    <w:rPr>
      <w:rFonts w:ascii="Batang" w:eastAsia="Batang" w:hAnsi="Batang" w:cs="Batang"/>
      <w:i/>
      <w:iCs/>
      <w:sz w:val="28"/>
      <w:szCs w:val="28"/>
      <w:shd w:val="clear" w:color="auto" w:fill="FFFFFF"/>
      <w:lang w:val="en-US"/>
    </w:rPr>
  </w:style>
  <w:style w:type="character" w:customStyle="1" w:styleId="52TimesNewRoman">
    <w:name w:val="Заголовок №5 (2) + Times New Roman"/>
    <w:basedOn w:val="520"/>
    <w:rsid w:val="00D1096F"/>
    <w:rPr>
      <w:rFonts w:ascii="Times New Roman" w:eastAsia="Times New Roman" w:hAnsi="Times New Roman" w:cs="Times New Roman"/>
      <w:color w:val="000000"/>
      <w:spacing w:val="0"/>
      <w:w w:val="100"/>
      <w:position w:val="0"/>
    </w:rPr>
  </w:style>
  <w:style w:type="character" w:customStyle="1" w:styleId="4B859033-38FC-4AC8-AC3C-6C797725E5D2">
    <w:name w:val="[4B859033-38FC-4AC8-AC3C-6C797725E5D2]"/>
    <w:basedOn w:val="afffff6"/>
    <w:rsid w:val="00D1096F"/>
    <w:rPr>
      <w:b w:val="0"/>
      <w:bCs w:val="0"/>
      <w:i w:val="0"/>
      <w:iCs w:val="0"/>
      <w:smallCaps w:val="0"/>
      <w:strike w:val="0"/>
      <w:color w:val="000000"/>
      <w:spacing w:val="0"/>
      <w:w w:val="100"/>
      <w:position w:val="0"/>
      <w:sz w:val="28"/>
      <w:szCs w:val="28"/>
      <w:u w:val="none"/>
    </w:rPr>
  </w:style>
  <w:style w:type="character" w:customStyle="1" w:styleId="5TimesNewRoman">
    <w:name w:val="Основной текст (5) + Times New Roman"/>
    <w:basedOn w:val="55"/>
    <w:rsid w:val="00D1096F"/>
    <w:rPr>
      <w:rFonts w:ascii="Times New Roman" w:eastAsia="Times New Roman" w:hAnsi="Times New Roman" w:cs="Times New Roman"/>
      <w:b w:val="0"/>
      <w:bCs w:val="0"/>
      <w:i w:val="0"/>
      <w:iCs w:val="0"/>
      <w:smallCaps w:val="0"/>
      <w:strike w:val="0"/>
      <w:color w:val="000000"/>
      <w:spacing w:val="0"/>
      <w:w w:val="100"/>
      <w:position w:val="0"/>
      <w:sz w:val="33"/>
      <w:szCs w:val="33"/>
      <w:u w:val="none"/>
    </w:rPr>
  </w:style>
  <w:style w:type="character" w:customStyle="1" w:styleId="5TimesNewRoman145pt">
    <w:name w:val="Основной текст (5) + Times New Roman;14;5 pt;Полужирный"/>
    <w:basedOn w:val="55"/>
    <w:rsid w:val="00D1096F"/>
    <w:rPr>
      <w:rFonts w:ascii="Times New Roman" w:eastAsia="Times New Roman" w:hAnsi="Times New Roman" w:cs="Times New Roman"/>
      <w:b/>
      <w:bCs/>
      <w:i w:val="0"/>
      <w:iCs w:val="0"/>
      <w:smallCaps w:val="0"/>
      <w:strike w:val="0"/>
      <w:color w:val="000000"/>
      <w:spacing w:val="0"/>
      <w:w w:val="100"/>
      <w:position w:val="0"/>
      <w:sz w:val="29"/>
      <w:szCs w:val="29"/>
      <w:u w:val="none"/>
    </w:rPr>
  </w:style>
  <w:style w:type="paragraph" w:customStyle="1" w:styleId="77">
    <w:name w:val="Основной текст7"/>
    <w:basedOn w:val="a5"/>
    <w:rsid w:val="00D1096F"/>
    <w:pPr>
      <w:widowControl w:val="0"/>
      <w:shd w:val="clear" w:color="auto" w:fill="FFFFFF"/>
      <w:spacing w:after="120" w:line="0" w:lineRule="atLeast"/>
      <w:ind w:hanging="4140"/>
    </w:pPr>
    <w:rPr>
      <w:rFonts w:ascii="Batang" w:eastAsia="Batang" w:hAnsi="Batang" w:cs="Batang"/>
      <w:color w:val="000000"/>
      <w:sz w:val="25"/>
      <w:szCs w:val="25"/>
    </w:rPr>
  </w:style>
  <w:style w:type="paragraph" w:customStyle="1" w:styleId="521">
    <w:name w:val="Заголовок №5 (2)"/>
    <w:basedOn w:val="a5"/>
    <w:link w:val="520"/>
    <w:rsid w:val="00D1096F"/>
    <w:pPr>
      <w:widowControl w:val="0"/>
      <w:shd w:val="clear" w:color="auto" w:fill="FFFFFF"/>
      <w:spacing w:before="420" w:after="420" w:line="0" w:lineRule="atLeast"/>
      <w:ind w:firstLine="720"/>
      <w:jc w:val="both"/>
      <w:outlineLvl w:val="4"/>
    </w:pPr>
    <w:rPr>
      <w:rFonts w:ascii="Batang" w:eastAsia="Batang" w:hAnsi="Batang" w:cs="Batang"/>
      <w:i/>
      <w:iCs/>
      <w:sz w:val="28"/>
      <w:szCs w:val="28"/>
      <w:lang w:val="en-US"/>
    </w:rPr>
  </w:style>
  <w:style w:type="character" w:customStyle="1" w:styleId="TimesNewRomanExact">
    <w:name w:val="Основной текст + Times New Roman Exact"/>
    <w:basedOn w:val="afffff6"/>
    <w:rsid w:val="00D1096F"/>
    <w:rPr>
      <w:b w:val="0"/>
      <w:bCs w:val="0"/>
      <w:i w:val="0"/>
      <w:iCs w:val="0"/>
      <w:smallCaps w:val="0"/>
      <w:strike w:val="0"/>
      <w:spacing w:val="2"/>
      <w:sz w:val="24"/>
      <w:szCs w:val="24"/>
      <w:u w:val="none"/>
    </w:rPr>
  </w:style>
  <w:style w:type="character" w:customStyle="1" w:styleId="afffffff2">
    <w:name w:val="Подпись к таблице_"/>
    <w:basedOn w:val="a6"/>
    <w:link w:val="afffffff3"/>
    <w:rsid w:val="00D1096F"/>
    <w:rPr>
      <w:rFonts w:ascii="Batang" w:eastAsia="Batang" w:hAnsi="Batang" w:cs="Batang"/>
      <w:sz w:val="25"/>
      <w:szCs w:val="25"/>
      <w:shd w:val="clear" w:color="auto" w:fill="FFFFFF"/>
    </w:rPr>
  </w:style>
  <w:style w:type="character" w:customStyle="1" w:styleId="TimesNewRoman1">
    <w:name w:val="Подпись к таблице + Times New Roman"/>
    <w:basedOn w:val="afffffff2"/>
    <w:rsid w:val="00D1096F"/>
    <w:rPr>
      <w:rFonts w:ascii="Times New Roman" w:eastAsia="Times New Roman" w:hAnsi="Times New Roman" w:cs="Times New Roman"/>
      <w:color w:val="000000"/>
      <w:spacing w:val="0"/>
      <w:w w:val="100"/>
      <w:position w:val="0"/>
      <w:lang w:val="ru-RU"/>
    </w:rPr>
  </w:style>
  <w:style w:type="paragraph" w:customStyle="1" w:styleId="afffffff3">
    <w:name w:val="Подпись к таблице"/>
    <w:basedOn w:val="a5"/>
    <w:link w:val="afffffff2"/>
    <w:rsid w:val="00D1096F"/>
    <w:pPr>
      <w:widowControl w:val="0"/>
      <w:shd w:val="clear" w:color="auto" w:fill="FFFFFF"/>
      <w:spacing w:line="0" w:lineRule="atLeast"/>
    </w:pPr>
    <w:rPr>
      <w:rFonts w:ascii="Batang" w:eastAsia="Batang" w:hAnsi="Batang" w:cs="Batang"/>
      <w:sz w:val="25"/>
      <w:szCs w:val="25"/>
    </w:rPr>
  </w:style>
  <w:style w:type="character" w:customStyle="1" w:styleId="TimesNewRoman14pt">
    <w:name w:val="Основной текст + Times New Roman;14 pt;Курсив"/>
    <w:basedOn w:val="afffff6"/>
    <w:rsid w:val="00D1096F"/>
    <w:rPr>
      <w:b w:val="0"/>
      <w:bCs w:val="0"/>
      <w:i/>
      <w:iCs/>
      <w:smallCaps w:val="0"/>
      <w:strike w:val="0"/>
      <w:color w:val="000000"/>
      <w:spacing w:val="0"/>
      <w:w w:val="100"/>
      <w:position w:val="0"/>
      <w:sz w:val="28"/>
      <w:szCs w:val="28"/>
      <w:u w:val="none"/>
      <w:lang w:val="en-US"/>
    </w:rPr>
  </w:style>
  <w:style w:type="character" w:customStyle="1" w:styleId="TimesNewRoman135pt">
    <w:name w:val="Основной текст + Times New Roman;13;5 pt"/>
    <w:basedOn w:val="afffff6"/>
    <w:rsid w:val="00D1096F"/>
    <w:rPr>
      <w:b w:val="0"/>
      <w:bCs w:val="0"/>
      <w:i w:val="0"/>
      <w:iCs w:val="0"/>
      <w:smallCaps w:val="0"/>
      <w:strike w:val="0"/>
      <w:color w:val="000000"/>
      <w:spacing w:val="0"/>
      <w:w w:val="100"/>
      <w:position w:val="0"/>
      <w:sz w:val="27"/>
      <w:szCs w:val="27"/>
      <w:u w:val="none"/>
      <w:lang w:val="ru-RU"/>
    </w:rPr>
  </w:style>
  <w:style w:type="character" w:customStyle="1" w:styleId="w">
    <w:name w:val="w"/>
    <w:basedOn w:val="a6"/>
    <w:rsid w:val="00D1096F"/>
  </w:style>
  <w:style w:type="character" w:customStyle="1" w:styleId="sourhr">
    <w:name w:val="sourhr"/>
    <w:basedOn w:val="a6"/>
    <w:rsid w:val="00B956EB"/>
  </w:style>
  <w:style w:type="character" w:customStyle="1" w:styleId="notranslate">
    <w:name w:val="notranslate"/>
    <w:basedOn w:val="a6"/>
    <w:rsid w:val="00B956EB"/>
  </w:style>
  <w:style w:type="character" w:customStyle="1" w:styleId="equationlabel">
    <w:name w:val="equationlabel"/>
    <w:basedOn w:val="a6"/>
    <w:rsid w:val="00B956EB"/>
  </w:style>
  <w:style w:type="character" w:customStyle="1" w:styleId="FontStyle15">
    <w:name w:val="Font Style15"/>
    <w:rsid w:val="00B956EB"/>
    <w:rPr>
      <w:rFonts w:ascii="Times New Roman" w:hAnsi="Times New Roman" w:cs="Times New Roman"/>
      <w:b/>
      <w:bCs/>
      <w:i/>
      <w:iCs/>
      <w:spacing w:val="10"/>
      <w:sz w:val="22"/>
      <w:szCs w:val="22"/>
    </w:rPr>
  </w:style>
  <w:style w:type="paragraph" w:customStyle="1" w:styleId="CharChar">
    <w:name w:val="Char Знак Знак Char Знак Знак Знак Знак Знак Знак Знак Знак Знак Знак Знак Знак Знак Знак Знак Знак"/>
    <w:basedOn w:val="a5"/>
    <w:rsid w:val="00667440"/>
    <w:rPr>
      <w:rFonts w:ascii="Verdana" w:hAnsi="Verdana" w:cs="Verdana"/>
      <w:sz w:val="20"/>
      <w:szCs w:val="20"/>
      <w:lang w:val="en-US" w:eastAsia="en-US"/>
    </w:rPr>
  </w:style>
  <w:style w:type="paragraph" w:customStyle="1" w:styleId="4f5">
    <w:name w:val="Абзац списка4"/>
    <w:basedOn w:val="a5"/>
    <w:rsid w:val="00667440"/>
    <w:pPr>
      <w:spacing w:after="200" w:line="276" w:lineRule="auto"/>
      <w:ind w:left="720"/>
    </w:pPr>
    <w:rPr>
      <w:rFonts w:ascii="Calibri" w:hAnsi="Calibri"/>
      <w:sz w:val="22"/>
      <w:szCs w:val="22"/>
    </w:rPr>
  </w:style>
  <w:style w:type="paragraph" w:styleId="a">
    <w:name w:val="List Number"/>
    <w:basedOn w:val="a5"/>
    <w:unhideWhenUsed/>
    <w:rsid w:val="00D21607"/>
    <w:pPr>
      <w:numPr>
        <w:numId w:val="13"/>
      </w:numPr>
      <w:spacing w:after="200" w:line="276" w:lineRule="auto"/>
      <w:contextualSpacing/>
    </w:pPr>
    <w:rPr>
      <w:rFonts w:eastAsia="Calibri"/>
      <w:sz w:val="28"/>
      <w:szCs w:val="22"/>
      <w:lang w:eastAsia="en-US"/>
    </w:rPr>
  </w:style>
  <w:style w:type="paragraph" w:styleId="1ffb">
    <w:name w:val="index 1"/>
    <w:basedOn w:val="a5"/>
    <w:next w:val="a5"/>
    <w:autoRedefine/>
    <w:semiHidden/>
    <w:rsid w:val="00D21607"/>
    <w:pPr>
      <w:spacing w:after="200" w:line="276" w:lineRule="auto"/>
      <w:ind w:left="220" w:hanging="220"/>
    </w:pPr>
    <w:rPr>
      <w:rFonts w:eastAsia="Calibri"/>
      <w:sz w:val="28"/>
      <w:szCs w:val="22"/>
      <w:lang w:eastAsia="en-US"/>
    </w:rPr>
  </w:style>
  <w:style w:type="paragraph" w:styleId="3f1">
    <w:name w:val="toc 3"/>
    <w:basedOn w:val="a5"/>
    <w:next w:val="a5"/>
    <w:autoRedefine/>
    <w:uiPriority w:val="39"/>
    <w:qFormat/>
    <w:rsid w:val="00D21607"/>
    <w:pPr>
      <w:spacing w:after="100" w:line="276" w:lineRule="auto"/>
      <w:ind w:left="440"/>
    </w:pPr>
    <w:rPr>
      <w:rFonts w:eastAsia="Calibri"/>
      <w:sz w:val="28"/>
      <w:szCs w:val="22"/>
      <w:lang w:eastAsia="en-US"/>
    </w:rPr>
  </w:style>
  <w:style w:type="character" w:customStyle="1" w:styleId="2f6">
    <w:name w:val="Нумерованный список 2 Знак"/>
    <w:basedOn w:val="a6"/>
    <w:link w:val="2"/>
    <w:rsid w:val="00D21607"/>
    <w:rPr>
      <w:sz w:val="28"/>
    </w:rPr>
  </w:style>
  <w:style w:type="paragraph" w:styleId="2">
    <w:name w:val="List Number 2"/>
    <w:basedOn w:val="a5"/>
    <w:link w:val="2f6"/>
    <w:rsid w:val="00D21607"/>
    <w:pPr>
      <w:numPr>
        <w:numId w:val="14"/>
      </w:numPr>
      <w:spacing w:after="200" w:line="276" w:lineRule="auto"/>
      <w:contextualSpacing/>
    </w:pPr>
    <w:rPr>
      <w:rFonts w:eastAsia="Calibri"/>
      <w:sz w:val="28"/>
      <w:szCs w:val="20"/>
    </w:rPr>
  </w:style>
  <w:style w:type="character" w:customStyle="1" w:styleId="28">
    <w:name w:val="Оглавление 2 Знак"/>
    <w:basedOn w:val="a6"/>
    <w:link w:val="27"/>
    <w:uiPriority w:val="39"/>
    <w:rsid w:val="00D21607"/>
    <w:rPr>
      <w:rFonts w:eastAsia="Times New Roman"/>
      <w:sz w:val="28"/>
      <w:szCs w:val="28"/>
    </w:rPr>
  </w:style>
  <w:style w:type="character" w:customStyle="1" w:styleId="afffffff4">
    <w:name w:val="Простой текст Знак"/>
    <w:basedOn w:val="a6"/>
    <w:link w:val="afffffff5"/>
    <w:locked/>
    <w:rsid w:val="00D21607"/>
    <w:rPr>
      <w:rFonts w:ascii="BookmanCTT" w:hAnsi="BookmanCTT" w:cs="BookmanCTT"/>
      <w:color w:val="000000"/>
      <w:kern w:val="22"/>
      <w:sz w:val="28"/>
      <w:szCs w:val="28"/>
      <w:lang w:eastAsia="ar-SA"/>
    </w:rPr>
  </w:style>
  <w:style w:type="paragraph" w:customStyle="1" w:styleId="afffffff5">
    <w:name w:val="Простой текст"/>
    <w:basedOn w:val="aff"/>
    <w:link w:val="afffffff4"/>
    <w:rsid w:val="00D21607"/>
    <w:pPr>
      <w:spacing w:after="0" w:line="360" w:lineRule="auto"/>
      <w:ind w:firstLine="720"/>
      <w:jc w:val="both"/>
    </w:pPr>
    <w:rPr>
      <w:rFonts w:ascii="BookmanCTT" w:eastAsia="Calibri" w:hAnsi="BookmanCTT" w:cs="BookmanCTT"/>
      <w:color w:val="000000"/>
      <w:kern w:val="22"/>
      <w:sz w:val="28"/>
      <w:szCs w:val="28"/>
      <w:lang w:eastAsia="ar-SA"/>
    </w:rPr>
  </w:style>
  <w:style w:type="paragraph" w:customStyle="1" w:styleId="2f7">
    <w:name w:val="2_НАЗВАНИЕ"/>
    <w:basedOn w:val="a5"/>
    <w:autoRedefine/>
    <w:qFormat/>
    <w:rsid w:val="00D21607"/>
    <w:pPr>
      <w:spacing w:after="120"/>
      <w:jc w:val="center"/>
    </w:pPr>
    <w:rPr>
      <w:rFonts w:ascii="Arial Narrow" w:hAnsi="Arial Narrow"/>
      <w:b/>
      <w:iCs/>
      <w:sz w:val="16"/>
    </w:rPr>
  </w:style>
  <w:style w:type="paragraph" w:customStyle="1" w:styleId="3f2">
    <w:name w:val="3_Текст"/>
    <w:basedOn w:val="a5"/>
    <w:autoRedefine/>
    <w:qFormat/>
    <w:rsid w:val="00D21607"/>
    <w:pPr>
      <w:spacing w:line="360" w:lineRule="auto"/>
      <w:jc w:val="both"/>
    </w:pPr>
    <w:rPr>
      <w:bCs/>
      <w:sz w:val="16"/>
      <w:szCs w:val="28"/>
      <w:lang w:val="en-US"/>
    </w:rPr>
  </w:style>
  <w:style w:type="paragraph" w:customStyle="1" w:styleId="4f6">
    <w:name w:val="4_РИС_подписи"/>
    <w:basedOn w:val="a5"/>
    <w:autoRedefine/>
    <w:qFormat/>
    <w:rsid w:val="00D21607"/>
    <w:pPr>
      <w:spacing w:after="120"/>
      <w:jc w:val="center"/>
    </w:pPr>
    <w:rPr>
      <w:rFonts w:ascii="Courier New" w:hAnsi="Courier New" w:cs="Courier New"/>
      <w:sz w:val="16"/>
    </w:rPr>
  </w:style>
  <w:style w:type="paragraph" w:customStyle="1" w:styleId="65">
    <w:name w:val="6_Литература"/>
    <w:basedOn w:val="a5"/>
    <w:autoRedefine/>
    <w:qFormat/>
    <w:rsid w:val="00D21607"/>
    <w:pPr>
      <w:spacing w:before="120"/>
      <w:jc w:val="center"/>
    </w:pPr>
    <w:rPr>
      <w:rFonts w:ascii="Arial Narrow" w:hAnsi="Arial Narrow"/>
      <w:b/>
      <w:iCs/>
      <w:sz w:val="16"/>
    </w:rPr>
  </w:style>
  <w:style w:type="character" w:customStyle="1" w:styleId="itmain">
    <w:name w:val="itmain"/>
    <w:basedOn w:val="a6"/>
    <w:rsid w:val="00D21607"/>
  </w:style>
  <w:style w:type="character" w:customStyle="1" w:styleId="refresult3">
    <w:name w:val="ref_result3"/>
    <w:basedOn w:val="a6"/>
    <w:qFormat/>
    <w:rsid w:val="004F4399"/>
    <w:rPr>
      <w:b w:val="0"/>
      <w:bCs w:val="0"/>
      <w:sz w:val="16"/>
      <w:szCs w:val="16"/>
    </w:rPr>
  </w:style>
  <w:style w:type="character" w:customStyle="1" w:styleId="InternetLink">
    <w:name w:val="Internet Link"/>
    <w:rsid w:val="004F4399"/>
    <w:rPr>
      <w:color w:val="000080"/>
      <w:u w:val="single"/>
    </w:rPr>
  </w:style>
  <w:style w:type="character" w:customStyle="1" w:styleId="ft">
    <w:name w:val="ft"/>
    <w:basedOn w:val="a6"/>
    <w:rsid w:val="004F4399"/>
  </w:style>
  <w:style w:type="character" w:customStyle="1" w:styleId="havt">
    <w:name w:val="havt"/>
    <w:basedOn w:val="a6"/>
    <w:rsid w:val="004F4399"/>
  </w:style>
  <w:style w:type="paragraph" w:customStyle="1" w:styleId="bodytext">
    <w:name w:val="bodytext"/>
    <w:basedOn w:val="a5"/>
    <w:rsid w:val="004F4399"/>
    <w:pPr>
      <w:spacing w:before="100" w:beforeAutospacing="1" w:after="100" w:afterAutospacing="1"/>
    </w:pPr>
  </w:style>
  <w:style w:type="character" w:customStyle="1" w:styleId="mediaiconpdf">
    <w:name w:val="media_icon pdf"/>
    <w:basedOn w:val="a6"/>
    <w:rsid w:val="004F4399"/>
  </w:style>
  <w:style w:type="character" w:customStyle="1" w:styleId="txt">
    <w:name w:val="txt"/>
    <w:basedOn w:val="a6"/>
    <w:rsid w:val="0025773A"/>
  </w:style>
  <w:style w:type="paragraph" w:customStyle="1" w:styleId="ptx2">
    <w:name w:val="ptx2"/>
    <w:basedOn w:val="a5"/>
    <w:rsid w:val="0025773A"/>
    <w:pPr>
      <w:spacing w:before="100" w:beforeAutospacing="1" w:after="100" w:afterAutospacing="1"/>
    </w:pPr>
  </w:style>
  <w:style w:type="paragraph" w:customStyle="1" w:styleId="rt">
    <w:name w:val="rt"/>
    <w:basedOn w:val="a5"/>
    <w:rsid w:val="0025773A"/>
    <w:pPr>
      <w:spacing w:before="100" w:beforeAutospacing="1" w:after="100" w:afterAutospacing="1"/>
    </w:pPr>
  </w:style>
  <w:style w:type="character" w:customStyle="1" w:styleId="hidden">
    <w:name w:val="hidden"/>
    <w:basedOn w:val="a6"/>
    <w:rsid w:val="0025773A"/>
  </w:style>
  <w:style w:type="character" w:customStyle="1" w:styleId="sel">
    <w:name w:val="sel"/>
    <w:basedOn w:val="a6"/>
    <w:rsid w:val="0025773A"/>
  </w:style>
  <w:style w:type="character" w:customStyle="1" w:styleId="dijitaccordiontext">
    <w:name w:val="dijitaccordiontext"/>
    <w:basedOn w:val="a6"/>
    <w:rsid w:val="0025773A"/>
  </w:style>
  <w:style w:type="character" w:customStyle="1" w:styleId="firstfollow">
    <w:name w:val="firstfollow"/>
    <w:basedOn w:val="a6"/>
    <w:rsid w:val="0025773A"/>
  </w:style>
  <w:style w:type="paragraph" w:customStyle="1" w:styleId="ConsPlusNormal">
    <w:name w:val="ConsPlusNormal"/>
    <w:rsid w:val="009D35BE"/>
    <w:pPr>
      <w:widowControl w:val="0"/>
      <w:autoSpaceDE w:val="0"/>
      <w:autoSpaceDN w:val="0"/>
      <w:adjustRightInd w:val="0"/>
      <w:ind w:firstLine="720"/>
    </w:pPr>
    <w:rPr>
      <w:rFonts w:ascii="Arial" w:eastAsia="Times New Roman" w:hAnsi="Arial" w:cs="Arial"/>
    </w:rPr>
  </w:style>
  <w:style w:type="character" w:customStyle="1" w:styleId="afffffff6">
    <w:name w:val="программа Знак"/>
    <w:link w:val="afffffff7"/>
    <w:locked/>
    <w:rsid w:val="009D35BE"/>
    <w:rPr>
      <w:sz w:val="28"/>
      <w:szCs w:val="28"/>
    </w:rPr>
  </w:style>
  <w:style w:type="paragraph" w:customStyle="1" w:styleId="afffffff7">
    <w:name w:val="программа"/>
    <w:basedOn w:val="a5"/>
    <w:link w:val="afffffff6"/>
    <w:rsid w:val="009D35BE"/>
    <w:pPr>
      <w:tabs>
        <w:tab w:val="left" w:pos="567"/>
      </w:tabs>
      <w:spacing w:before="60"/>
      <w:ind w:firstLine="709"/>
      <w:jc w:val="both"/>
    </w:pPr>
    <w:rPr>
      <w:rFonts w:eastAsia="Calibri"/>
      <w:sz w:val="28"/>
      <w:szCs w:val="28"/>
    </w:rPr>
  </w:style>
  <w:style w:type="character" w:customStyle="1" w:styleId="066CECF4-5408-40B8-AD16-B110BBE450450">
    <w:name w:val="{066CECF4-5408-40B8-AD16-B110BBE45045}"/>
    <w:basedOn w:val="afffff6"/>
    <w:rsid w:val="0098356F"/>
    <w:rPr>
      <w:rFonts w:ascii="Cambria" w:eastAsia="Cambria" w:hAnsi="Cambria" w:cs="Cambria"/>
      <w:color w:val="000000"/>
      <w:spacing w:val="10"/>
      <w:w w:val="100"/>
      <w:position w:val="0"/>
      <w:sz w:val="26"/>
      <w:szCs w:val="26"/>
    </w:rPr>
  </w:style>
  <w:style w:type="character" w:customStyle="1" w:styleId="4B859033-38FC-4AC8-AC3C-6C797725E5D20">
    <w:name w:val="{4B859033-38FC-4AC8-AC3C-6C797725E5D2}"/>
    <w:basedOn w:val="afffff6"/>
    <w:rsid w:val="0098356F"/>
    <w:rPr>
      <w:b w:val="0"/>
      <w:bCs w:val="0"/>
      <w:i w:val="0"/>
      <w:iCs w:val="0"/>
      <w:smallCaps w:val="0"/>
      <w:strike w:val="0"/>
      <w:color w:val="000000"/>
      <w:spacing w:val="0"/>
      <w:w w:val="100"/>
      <w:position w:val="0"/>
      <w:sz w:val="28"/>
      <w:szCs w:val="28"/>
      <w:u w:val="none"/>
    </w:rPr>
  </w:style>
  <w:style w:type="character" w:customStyle="1" w:styleId="b-serp-itemtextpassage">
    <w:name w:val="b-serp-item__text_passage"/>
    <w:rsid w:val="00310214"/>
  </w:style>
  <w:style w:type="character" w:customStyle="1" w:styleId="patent-bibdata-value">
    <w:name w:val="patent-bibdata-value"/>
    <w:basedOn w:val="a6"/>
    <w:rsid w:val="00AC49AF"/>
  </w:style>
  <w:style w:type="character" w:customStyle="1" w:styleId="nested-value">
    <w:name w:val="nested-value"/>
    <w:basedOn w:val="a6"/>
    <w:rsid w:val="00AC49AF"/>
  </w:style>
  <w:style w:type="paragraph" w:customStyle="1" w:styleId="Style12">
    <w:name w:val="Style12"/>
    <w:basedOn w:val="a5"/>
    <w:rsid w:val="007604E3"/>
    <w:pPr>
      <w:widowControl w:val="0"/>
      <w:autoSpaceDE w:val="0"/>
      <w:spacing w:line="360" w:lineRule="auto"/>
      <w:ind w:firstLine="709"/>
    </w:pPr>
    <w:rPr>
      <w:lang w:eastAsia="ar-SA"/>
    </w:rPr>
  </w:style>
  <w:style w:type="paragraph" w:customStyle="1" w:styleId="Style9">
    <w:name w:val="Style9"/>
    <w:basedOn w:val="a5"/>
    <w:rsid w:val="007604E3"/>
    <w:pPr>
      <w:widowControl w:val="0"/>
      <w:autoSpaceDE w:val="0"/>
      <w:spacing w:line="360" w:lineRule="auto"/>
      <w:ind w:firstLine="709"/>
    </w:pPr>
    <w:rPr>
      <w:lang w:eastAsia="ar-SA"/>
    </w:rPr>
  </w:style>
  <w:style w:type="character" w:customStyle="1" w:styleId="FontStyle60">
    <w:name w:val="Font Style60"/>
    <w:rsid w:val="007604E3"/>
    <w:rPr>
      <w:rFonts w:ascii="Times New Roman" w:hAnsi="Times New Roman" w:cs="Times New Roman"/>
      <w:sz w:val="18"/>
      <w:szCs w:val="18"/>
    </w:rPr>
  </w:style>
  <w:style w:type="paragraph" w:customStyle="1" w:styleId="Style20">
    <w:name w:val="Style20"/>
    <w:basedOn w:val="a5"/>
    <w:rsid w:val="007604E3"/>
    <w:pPr>
      <w:widowControl w:val="0"/>
      <w:autoSpaceDE w:val="0"/>
      <w:spacing w:line="360" w:lineRule="auto"/>
      <w:ind w:firstLine="709"/>
    </w:pPr>
    <w:rPr>
      <w:lang w:eastAsia="ar-SA"/>
    </w:rPr>
  </w:style>
  <w:style w:type="paragraph" w:customStyle="1" w:styleId="Style17">
    <w:name w:val="Style17"/>
    <w:basedOn w:val="a5"/>
    <w:rsid w:val="007604E3"/>
    <w:pPr>
      <w:widowControl w:val="0"/>
      <w:autoSpaceDE w:val="0"/>
      <w:spacing w:line="192" w:lineRule="exact"/>
      <w:ind w:firstLine="709"/>
      <w:jc w:val="center"/>
    </w:pPr>
    <w:rPr>
      <w:rFonts w:ascii="Book Antiqua" w:hAnsi="Book Antiqua" w:cs="Book Antiqua"/>
      <w:lang w:eastAsia="ar-SA"/>
    </w:rPr>
  </w:style>
  <w:style w:type="paragraph" w:customStyle="1" w:styleId="Style27">
    <w:name w:val="Style27"/>
    <w:basedOn w:val="a5"/>
    <w:rsid w:val="007604E3"/>
    <w:pPr>
      <w:widowControl w:val="0"/>
      <w:autoSpaceDE w:val="0"/>
      <w:spacing w:line="308" w:lineRule="exact"/>
      <w:ind w:hanging="223"/>
      <w:jc w:val="both"/>
    </w:pPr>
    <w:rPr>
      <w:lang w:eastAsia="ar-SA"/>
    </w:rPr>
  </w:style>
  <w:style w:type="paragraph" w:customStyle="1" w:styleId="afffffff8">
    <w:name w:val="подпись к рис"/>
    <w:basedOn w:val="afff2"/>
    <w:link w:val="afffffff9"/>
    <w:qFormat/>
    <w:rsid w:val="00A6058F"/>
    <w:pPr>
      <w:ind w:firstLine="708"/>
      <w:jc w:val="center"/>
    </w:pPr>
    <w:rPr>
      <w:rFonts w:eastAsiaTheme="minorHAnsi" w:cstheme="minorBidi"/>
      <w:i/>
      <w:szCs w:val="24"/>
    </w:rPr>
  </w:style>
  <w:style w:type="paragraph" w:customStyle="1" w:styleId="1ffc">
    <w:name w:val="Основнойтекст1 ст"/>
    <w:basedOn w:val="a5"/>
    <w:link w:val="1ffd"/>
    <w:qFormat/>
    <w:rsid w:val="00A6058F"/>
    <w:pPr>
      <w:widowControl w:val="0"/>
      <w:spacing w:line="360" w:lineRule="auto"/>
      <w:ind w:left="40" w:right="20" w:firstLine="760"/>
      <w:jc w:val="both"/>
    </w:pPr>
    <w:rPr>
      <w:color w:val="000000"/>
      <w:sz w:val="28"/>
      <w:szCs w:val="28"/>
      <w:lang w:eastAsia="en-US"/>
    </w:rPr>
  </w:style>
  <w:style w:type="character" w:customStyle="1" w:styleId="afff3">
    <w:name w:val="Без интервала Знак"/>
    <w:basedOn w:val="a6"/>
    <w:link w:val="afff2"/>
    <w:uiPriority w:val="1"/>
    <w:rsid w:val="00A6058F"/>
    <w:rPr>
      <w:rFonts w:ascii="Calibri" w:hAnsi="Calibri"/>
      <w:sz w:val="22"/>
      <w:szCs w:val="22"/>
      <w:lang w:eastAsia="en-US"/>
    </w:rPr>
  </w:style>
  <w:style w:type="character" w:customStyle="1" w:styleId="afffffff9">
    <w:name w:val="подпись к рис Знак"/>
    <w:basedOn w:val="afff3"/>
    <w:link w:val="afffffff8"/>
    <w:rsid w:val="00A6058F"/>
    <w:rPr>
      <w:rFonts w:eastAsiaTheme="minorHAnsi" w:cstheme="minorBidi"/>
      <w:i/>
      <w:szCs w:val="24"/>
      <w:lang w:eastAsia="en-US"/>
    </w:rPr>
  </w:style>
  <w:style w:type="character" w:customStyle="1" w:styleId="1ffd">
    <w:name w:val="Основнойтекст1 ст Знак"/>
    <w:link w:val="1ffc"/>
    <w:rsid w:val="00A6058F"/>
    <w:rPr>
      <w:rFonts w:eastAsia="Times New Roman"/>
      <w:color w:val="000000"/>
      <w:sz w:val="28"/>
      <w:szCs w:val="28"/>
      <w:lang w:eastAsia="en-US"/>
    </w:rPr>
  </w:style>
  <w:style w:type="character" w:customStyle="1" w:styleId="referat">
    <w:name w:val="referat"/>
    <w:basedOn w:val="a6"/>
    <w:rsid w:val="00E2618D"/>
  </w:style>
  <w:style w:type="character" w:customStyle="1" w:styleId="i1">
    <w:name w:val="i1"/>
    <w:basedOn w:val="a6"/>
    <w:rsid w:val="00E2618D"/>
    <w:rPr>
      <w:b/>
      <w:bCs/>
      <w:i/>
      <w:iCs/>
      <w:sz w:val="21"/>
      <w:szCs w:val="21"/>
    </w:rPr>
  </w:style>
  <w:style w:type="character" w:customStyle="1" w:styleId="aff5">
    <w:name w:val="Абзац списка Знак"/>
    <w:link w:val="aff4"/>
    <w:uiPriority w:val="34"/>
    <w:locked/>
    <w:rsid w:val="00E2618D"/>
    <w:rPr>
      <w:rFonts w:ascii="Calibri" w:hAnsi="Calibri"/>
      <w:sz w:val="22"/>
      <w:szCs w:val="22"/>
      <w:lang w:eastAsia="en-US"/>
    </w:rPr>
  </w:style>
  <w:style w:type="character" w:customStyle="1" w:styleId="highlight">
    <w:name w:val="highlight"/>
    <w:basedOn w:val="a6"/>
    <w:rsid w:val="00D6307E"/>
  </w:style>
  <w:style w:type="character" w:customStyle="1" w:styleId="sbrace">
    <w:name w:val="sbrace"/>
    <w:basedOn w:val="a6"/>
    <w:rsid w:val="00D6307E"/>
  </w:style>
  <w:style w:type="character" w:customStyle="1" w:styleId="hbrace">
    <w:name w:val="hbrace"/>
    <w:basedOn w:val="a6"/>
    <w:rsid w:val="00D6307E"/>
  </w:style>
  <w:style w:type="character" w:customStyle="1" w:styleId="WW8Num1z0">
    <w:name w:val="WW8Num1z0"/>
    <w:rsid w:val="000B44BF"/>
    <w:rPr>
      <w:rFonts w:ascii="Symbol" w:hAnsi="Symbol"/>
    </w:rPr>
  </w:style>
  <w:style w:type="character" w:customStyle="1" w:styleId="WW8Num11z0">
    <w:name w:val="WW8Num11z0"/>
    <w:rsid w:val="000B44BF"/>
    <w:rPr>
      <w:b w:val="0"/>
      <w:i w:val="0"/>
      <w:sz w:val="24"/>
    </w:rPr>
  </w:style>
  <w:style w:type="character" w:customStyle="1" w:styleId="WW8Num29z0">
    <w:name w:val="WW8Num29z0"/>
    <w:rsid w:val="000B44BF"/>
    <w:rPr>
      <w:rFonts w:ascii="Symbol" w:hAnsi="Symbol"/>
    </w:rPr>
  </w:style>
  <w:style w:type="character" w:customStyle="1" w:styleId="WW8Num29z1">
    <w:name w:val="WW8Num29z1"/>
    <w:rsid w:val="000B44BF"/>
    <w:rPr>
      <w:rFonts w:ascii="Courier New" w:hAnsi="Courier New" w:cs="Helvetica"/>
    </w:rPr>
  </w:style>
  <w:style w:type="character" w:customStyle="1" w:styleId="WW8Num29z2">
    <w:name w:val="WW8Num29z2"/>
    <w:rsid w:val="000B44BF"/>
    <w:rPr>
      <w:rFonts w:ascii="Wingdings" w:hAnsi="Wingdings"/>
    </w:rPr>
  </w:style>
  <w:style w:type="character" w:customStyle="1" w:styleId="WW8Num43z1">
    <w:name w:val="WW8Num43z1"/>
    <w:rsid w:val="000B44BF"/>
    <w:rPr>
      <w:b/>
      <w:bCs/>
      <w:i w:val="0"/>
      <w:iCs w:val="0"/>
    </w:rPr>
  </w:style>
  <w:style w:type="character" w:customStyle="1" w:styleId="WW8Num43z2">
    <w:name w:val="WW8Num43z2"/>
    <w:rsid w:val="000B44BF"/>
    <w:rPr>
      <w:i w:val="0"/>
      <w:iCs w:val="0"/>
    </w:rPr>
  </w:style>
  <w:style w:type="character" w:customStyle="1" w:styleId="WW8Num44z0">
    <w:name w:val="WW8Num44z0"/>
    <w:rsid w:val="000B44BF"/>
    <w:rPr>
      <w:color w:val="auto"/>
    </w:rPr>
  </w:style>
  <w:style w:type="character" w:customStyle="1" w:styleId="WW8Num49z0">
    <w:name w:val="WW8Num49z0"/>
    <w:rsid w:val="000B44BF"/>
    <w:rPr>
      <w:rFonts w:ascii="Symbol" w:hAnsi="Symbol"/>
    </w:rPr>
  </w:style>
  <w:style w:type="character" w:customStyle="1" w:styleId="WW8Num50z0">
    <w:name w:val="WW8Num50z0"/>
    <w:rsid w:val="000B44BF"/>
    <w:rPr>
      <w:i w:val="0"/>
    </w:rPr>
  </w:style>
  <w:style w:type="paragraph" w:styleId="afffffffa">
    <w:name w:val="index heading"/>
    <w:basedOn w:val="a5"/>
    <w:rsid w:val="000B44BF"/>
    <w:pPr>
      <w:suppressLineNumbers/>
      <w:autoSpaceDE w:val="0"/>
    </w:pPr>
    <w:rPr>
      <w:rFonts w:eastAsia="SimSun" w:cs="MS Mincho"/>
      <w:sz w:val="20"/>
      <w:szCs w:val="20"/>
      <w:lang w:eastAsia="ar-SA"/>
    </w:rPr>
  </w:style>
  <w:style w:type="paragraph" w:styleId="4f7">
    <w:name w:val="List Bullet 4"/>
    <w:basedOn w:val="a5"/>
    <w:rsid w:val="000B44BF"/>
    <w:rPr>
      <w:rFonts w:cs="TimesNewRoman"/>
      <w:lang w:eastAsia="ar-SA"/>
    </w:rPr>
  </w:style>
  <w:style w:type="paragraph" w:customStyle="1" w:styleId="afffffffb">
    <w:name w:val="Лена"/>
    <w:basedOn w:val="a5"/>
    <w:rsid w:val="000B44BF"/>
    <w:pPr>
      <w:ind w:firstLine="709"/>
      <w:jc w:val="both"/>
    </w:pPr>
    <w:rPr>
      <w:rFonts w:cs="TimesNewRoman"/>
      <w:szCs w:val="20"/>
      <w:lang w:eastAsia="ar-SA"/>
    </w:rPr>
  </w:style>
  <w:style w:type="paragraph" w:customStyle="1" w:styleId="ptx">
    <w:name w:val="ptx"/>
    <w:basedOn w:val="a5"/>
    <w:rsid w:val="000B44BF"/>
    <w:pPr>
      <w:spacing w:before="100" w:beforeAutospacing="1" w:after="100" w:afterAutospacing="1"/>
    </w:pPr>
  </w:style>
  <w:style w:type="character" w:customStyle="1" w:styleId="2f8">
    <w:name w:val="Заголовок №2_"/>
    <w:link w:val="2f9"/>
    <w:locked/>
    <w:rsid w:val="000B44BF"/>
    <w:rPr>
      <w:b/>
      <w:bCs/>
      <w:sz w:val="22"/>
      <w:szCs w:val="22"/>
      <w:shd w:val="clear" w:color="auto" w:fill="FFFFFF"/>
    </w:rPr>
  </w:style>
  <w:style w:type="character" w:customStyle="1" w:styleId="84">
    <w:name w:val="Основной текст + 8"/>
    <w:aliases w:val="5 pt"/>
    <w:rsid w:val="000B44BF"/>
    <w:rPr>
      <w:rFonts w:ascii="Times New Roman" w:hAnsi="Times New Roman" w:cs="Times New Roman"/>
      <w:sz w:val="17"/>
      <w:szCs w:val="17"/>
      <w:u w:val="none"/>
    </w:rPr>
  </w:style>
  <w:style w:type="character" w:customStyle="1" w:styleId="2fa">
    <w:name w:val="Основной текст (2) + Не курсив"/>
    <w:basedOn w:val="2c"/>
    <w:rsid w:val="000B44BF"/>
    <w:rPr>
      <w:rFonts w:ascii="Times New Roman" w:hAnsi="Times New Roman" w:cs="Times New Roman"/>
      <w:i/>
      <w:iCs/>
      <w:sz w:val="19"/>
      <w:szCs w:val="19"/>
      <w:u w:val="none"/>
    </w:rPr>
  </w:style>
  <w:style w:type="paragraph" w:customStyle="1" w:styleId="2f9">
    <w:name w:val="Заголовок №2"/>
    <w:basedOn w:val="a5"/>
    <w:link w:val="2f8"/>
    <w:rsid w:val="000B44BF"/>
    <w:pPr>
      <w:widowControl w:val="0"/>
      <w:shd w:val="clear" w:color="auto" w:fill="FFFFFF"/>
      <w:spacing w:before="300" w:after="180" w:line="240" w:lineRule="atLeast"/>
      <w:jc w:val="center"/>
      <w:outlineLvl w:val="1"/>
    </w:pPr>
    <w:rPr>
      <w:rFonts w:eastAsia="Calibri"/>
      <w:b/>
      <w:bCs/>
      <w:sz w:val="22"/>
      <w:szCs w:val="22"/>
    </w:rPr>
  </w:style>
  <w:style w:type="paragraph" w:customStyle="1" w:styleId="3f3">
    <w:name w:val="Стиль3"/>
    <w:basedOn w:val="a5"/>
    <w:link w:val="3f4"/>
    <w:qFormat/>
    <w:rsid w:val="000B44BF"/>
    <w:pPr>
      <w:spacing w:line="360" w:lineRule="auto"/>
      <w:ind w:firstLine="709"/>
      <w:jc w:val="both"/>
    </w:pPr>
    <w:rPr>
      <w:rFonts w:eastAsia="Calibri"/>
    </w:rPr>
  </w:style>
  <w:style w:type="character" w:customStyle="1" w:styleId="3f4">
    <w:name w:val="Стиль3 Знак"/>
    <w:link w:val="3f3"/>
    <w:rsid w:val="000B44BF"/>
    <w:rPr>
      <w:sz w:val="24"/>
      <w:szCs w:val="24"/>
    </w:rPr>
  </w:style>
  <w:style w:type="character" w:customStyle="1" w:styleId="snsep">
    <w:name w:val="snsep"/>
    <w:rsid w:val="003C4964"/>
  </w:style>
  <w:style w:type="paragraph" w:customStyle="1" w:styleId="msonormalmailrucssattributepostfixmailrucssattributepostfixmailrucssattributepostfix">
    <w:name w:val="msonormalmailrucssattributepostfix_mailru_css_attribute_postfix_mailru_css_attribute_postfix"/>
    <w:basedOn w:val="a5"/>
    <w:rsid w:val="00CF74C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1">
    <w:name w:val="a1"/>
    <w:pPr>
      <w:numPr>
        <w:numId w:val="9"/>
      </w:numPr>
    </w:pPr>
  </w:style>
  <w:style w:type="numbering" w:customStyle="1" w:styleId="20">
    <w:name w:val="1"/>
    <w:pPr>
      <w:numPr>
        <w:numId w:val="10"/>
      </w:numPr>
    </w:pPr>
  </w:style>
  <w:style w:type="numbering" w:customStyle="1" w:styleId="31">
    <w:name w:val="a3"/>
    <w:pPr>
      <w:numPr>
        <w:numId w:val="6"/>
      </w:numPr>
    </w:p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467630078">
      <w:bodyDiv w:val="1"/>
      <w:marLeft w:val="0"/>
      <w:marRight w:val="0"/>
      <w:marTop w:val="0"/>
      <w:marBottom w:val="0"/>
      <w:divBdr>
        <w:top w:val="none" w:sz="0" w:space="0" w:color="auto"/>
        <w:left w:val="none" w:sz="0" w:space="0" w:color="auto"/>
        <w:bottom w:val="none" w:sz="0" w:space="0" w:color="auto"/>
        <w:right w:val="none" w:sz="0" w:space="0" w:color="auto"/>
      </w:divBdr>
      <w:divsChild>
        <w:div w:id="86997368">
          <w:marLeft w:val="0"/>
          <w:marRight w:val="0"/>
          <w:marTop w:val="0"/>
          <w:marBottom w:val="0"/>
          <w:divBdr>
            <w:top w:val="none" w:sz="0" w:space="0" w:color="auto"/>
            <w:left w:val="none" w:sz="0" w:space="0" w:color="auto"/>
            <w:bottom w:val="none" w:sz="0" w:space="0" w:color="auto"/>
            <w:right w:val="none" w:sz="0" w:space="0" w:color="auto"/>
          </w:divBdr>
          <w:divsChild>
            <w:div w:id="1969243928">
              <w:marLeft w:val="0"/>
              <w:marRight w:val="0"/>
              <w:marTop w:val="0"/>
              <w:marBottom w:val="0"/>
              <w:divBdr>
                <w:top w:val="none" w:sz="0" w:space="0" w:color="auto"/>
                <w:left w:val="none" w:sz="0" w:space="0" w:color="auto"/>
                <w:bottom w:val="none" w:sz="0" w:space="0" w:color="auto"/>
                <w:right w:val="none" w:sz="0" w:space="0" w:color="auto"/>
              </w:divBdr>
              <w:divsChild>
                <w:div w:id="10752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499">
      <w:bodyDiv w:val="1"/>
      <w:marLeft w:val="0"/>
      <w:marRight w:val="0"/>
      <w:marTop w:val="0"/>
      <w:marBottom w:val="0"/>
      <w:divBdr>
        <w:top w:val="none" w:sz="0" w:space="0" w:color="auto"/>
        <w:left w:val="none" w:sz="0" w:space="0" w:color="auto"/>
        <w:bottom w:val="none" w:sz="0" w:space="0" w:color="auto"/>
        <w:right w:val="none" w:sz="0" w:space="0" w:color="auto"/>
      </w:divBdr>
      <w:divsChild>
        <w:div w:id="1482115020">
          <w:marLeft w:val="0"/>
          <w:marRight w:val="0"/>
          <w:marTop w:val="0"/>
          <w:marBottom w:val="0"/>
          <w:divBdr>
            <w:top w:val="none" w:sz="0" w:space="0" w:color="auto"/>
            <w:left w:val="none" w:sz="0" w:space="0" w:color="auto"/>
            <w:bottom w:val="none" w:sz="0" w:space="0" w:color="auto"/>
            <w:right w:val="none" w:sz="0" w:space="0" w:color="auto"/>
          </w:divBdr>
        </w:div>
        <w:div w:id="110052194">
          <w:marLeft w:val="0"/>
          <w:marRight w:val="0"/>
          <w:marTop w:val="0"/>
          <w:marBottom w:val="0"/>
          <w:divBdr>
            <w:top w:val="none" w:sz="0" w:space="0" w:color="auto"/>
            <w:left w:val="none" w:sz="0" w:space="0" w:color="auto"/>
            <w:bottom w:val="none" w:sz="0" w:space="0" w:color="auto"/>
            <w:right w:val="none" w:sz="0" w:space="0" w:color="auto"/>
          </w:divBdr>
        </w:div>
      </w:divsChild>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755514854">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332295253">
      <w:bodyDiv w:val="1"/>
      <w:marLeft w:val="0"/>
      <w:marRight w:val="0"/>
      <w:marTop w:val="0"/>
      <w:marBottom w:val="0"/>
      <w:divBdr>
        <w:top w:val="none" w:sz="0" w:space="0" w:color="auto"/>
        <w:left w:val="none" w:sz="0" w:space="0" w:color="auto"/>
        <w:bottom w:val="none" w:sz="0" w:space="0" w:color="auto"/>
        <w:right w:val="none" w:sz="0" w:space="0" w:color="auto"/>
      </w:divBdr>
    </w:div>
    <w:div w:id="1344821126">
      <w:bodyDiv w:val="1"/>
      <w:marLeft w:val="0"/>
      <w:marRight w:val="0"/>
      <w:marTop w:val="0"/>
      <w:marBottom w:val="0"/>
      <w:divBdr>
        <w:top w:val="none" w:sz="0" w:space="0" w:color="auto"/>
        <w:left w:val="none" w:sz="0" w:space="0" w:color="auto"/>
        <w:bottom w:val="none" w:sz="0" w:space="0" w:color="auto"/>
        <w:right w:val="none" w:sz="0" w:space="0" w:color="auto"/>
      </w:divBdr>
      <w:divsChild>
        <w:div w:id="236867262">
          <w:marLeft w:val="0"/>
          <w:marRight w:val="0"/>
          <w:marTop w:val="0"/>
          <w:marBottom w:val="0"/>
          <w:divBdr>
            <w:top w:val="none" w:sz="0" w:space="0" w:color="auto"/>
            <w:left w:val="none" w:sz="0" w:space="0" w:color="auto"/>
            <w:bottom w:val="none" w:sz="0" w:space="0" w:color="auto"/>
            <w:right w:val="none" w:sz="0" w:space="0" w:color="auto"/>
          </w:divBdr>
        </w:div>
        <w:div w:id="2043286564">
          <w:marLeft w:val="0"/>
          <w:marRight w:val="0"/>
          <w:marTop w:val="0"/>
          <w:marBottom w:val="0"/>
          <w:divBdr>
            <w:top w:val="none" w:sz="0" w:space="0" w:color="auto"/>
            <w:left w:val="none" w:sz="0" w:space="0" w:color="auto"/>
            <w:bottom w:val="none" w:sz="0" w:space="0" w:color="auto"/>
            <w:right w:val="none" w:sz="0" w:space="0" w:color="auto"/>
          </w:divBdr>
        </w:div>
        <w:div w:id="813178231">
          <w:marLeft w:val="0"/>
          <w:marRight w:val="0"/>
          <w:marTop w:val="0"/>
          <w:marBottom w:val="0"/>
          <w:divBdr>
            <w:top w:val="none" w:sz="0" w:space="0" w:color="auto"/>
            <w:left w:val="none" w:sz="0" w:space="0" w:color="auto"/>
            <w:bottom w:val="none" w:sz="0" w:space="0" w:color="auto"/>
            <w:right w:val="none" w:sz="0" w:space="0" w:color="auto"/>
          </w:divBdr>
        </w:div>
        <w:div w:id="1726182039">
          <w:marLeft w:val="0"/>
          <w:marRight w:val="0"/>
          <w:marTop w:val="0"/>
          <w:marBottom w:val="0"/>
          <w:divBdr>
            <w:top w:val="none" w:sz="0" w:space="0" w:color="auto"/>
            <w:left w:val="none" w:sz="0" w:space="0" w:color="auto"/>
            <w:bottom w:val="none" w:sz="0" w:space="0" w:color="auto"/>
            <w:right w:val="none" w:sz="0" w:space="0" w:color="auto"/>
          </w:divBdr>
        </w:div>
        <w:div w:id="614757204">
          <w:marLeft w:val="0"/>
          <w:marRight w:val="0"/>
          <w:marTop w:val="0"/>
          <w:marBottom w:val="0"/>
          <w:divBdr>
            <w:top w:val="none" w:sz="0" w:space="0" w:color="auto"/>
            <w:left w:val="none" w:sz="0" w:space="0" w:color="auto"/>
            <w:bottom w:val="none" w:sz="0" w:space="0" w:color="auto"/>
            <w:right w:val="none" w:sz="0" w:space="0" w:color="auto"/>
          </w:divBdr>
        </w:div>
        <w:div w:id="2115782695">
          <w:marLeft w:val="0"/>
          <w:marRight w:val="0"/>
          <w:marTop w:val="0"/>
          <w:marBottom w:val="0"/>
          <w:divBdr>
            <w:top w:val="none" w:sz="0" w:space="0" w:color="auto"/>
            <w:left w:val="none" w:sz="0" w:space="0" w:color="auto"/>
            <w:bottom w:val="none" w:sz="0" w:space="0" w:color="auto"/>
            <w:right w:val="none" w:sz="0" w:space="0" w:color="auto"/>
          </w:divBdr>
        </w:div>
        <w:div w:id="244147047">
          <w:marLeft w:val="0"/>
          <w:marRight w:val="0"/>
          <w:marTop w:val="0"/>
          <w:marBottom w:val="0"/>
          <w:divBdr>
            <w:top w:val="none" w:sz="0" w:space="0" w:color="auto"/>
            <w:left w:val="none" w:sz="0" w:space="0" w:color="auto"/>
            <w:bottom w:val="none" w:sz="0" w:space="0" w:color="auto"/>
            <w:right w:val="none" w:sz="0" w:space="0" w:color="auto"/>
          </w:divBdr>
        </w:div>
        <w:div w:id="182324784">
          <w:marLeft w:val="0"/>
          <w:marRight w:val="0"/>
          <w:marTop w:val="0"/>
          <w:marBottom w:val="0"/>
          <w:divBdr>
            <w:top w:val="none" w:sz="0" w:space="0" w:color="auto"/>
            <w:left w:val="none" w:sz="0" w:space="0" w:color="auto"/>
            <w:bottom w:val="none" w:sz="0" w:space="0" w:color="auto"/>
            <w:right w:val="none" w:sz="0" w:space="0" w:color="auto"/>
          </w:divBdr>
        </w:div>
        <w:div w:id="1688554213">
          <w:marLeft w:val="0"/>
          <w:marRight w:val="0"/>
          <w:marTop w:val="0"/>
          <w:marBottom w:val="0"/>
          <w:divBdr>
            <w:top w:val="none" w:sz="0" w:space="0" w:color="auto"/>
            <w:left w:val="none" w:sz="0" w:space="0" w:color="auto"/>
            <w:bottom w:val="none" w:sz="0" w:space="0" w:color="auto"/>
            <w:right w:val="none" w:sz="0" w:space="0" w:color="auto"/>
          </w:divBdr>
        </w:div>
        <w:div w:id="1208492110">
          <w:marLeft w:val="0"/>
          <w:marRight w:val="0"/>
          <w:marTop w:val="0"/>
          <w:marBottom w:val="0"/>
          <w:divBdr>
            <w:top w:val="none" w:sz="0" w:space="0" w:color="auto"/>
            <w:left w:val="none" w:sz="0" w:space="0" w:color="auto"/>
            <w:bottom w:val="none" w:sz="0" w:space="0" w:color="auto"/>
            <w:right w:val="none" w:sz="0" w:space="0" w:color="auto"/>
          </w:divBdr>
        </w:div>
      </w:divsChild>
    </w:div>
    <w:div w:id="1420634349">
      <w:bodyDiv w:val="1"/>
      <w:marLeft w:val="0"/>
      <w:marRight w:val="0"/>
      <w:marTop w:val="0"/>
      <w:marBottom w:val="0"/>
      <w:divBdr>
        <w:top w:val="none" w:sz="0" w:space="0" w:color="auto"/>
        <w:left w:val="none" w:sz="0" w:space="0" w:color="auto"/>
        <w:bottom w:val="none" w:sz="0" w:space="0" w:color="auto"/>
        <w:right w:val="none" w:sz="0" w:space="0" w:color="auto"/>
      </w:divBdr>
      <w:divsChild>
        <w:div w:id="9264538">
          <w:marLeft w:val="0"/>
          <w:marRight w:val="0"/>
          <w:marTop w:val="0"/>
          <w:marBottom w:val="0"/>
          <w:divBdr>
            <w:top w:val="none" w:sz="0" w:space="0" w:color="auto"/>
            <w:left w:val="none" w:sz="0" w:space="0" w:color="auto"/>
            <w:bottom w:val="none" w:sz="0" w:space="0" w:color="auto"/>
            <w:right w:val="none" w:sz="0" w:space="0" w:color="auto"/>
          </w:divBdr>
        </w:div>
        <w:div w:id="259685458">
          <w:marLeft w:val="0"/>
          <w:marRight w:val="0"/>
          <w:marTop w:val="0"/>
          <w:marBottom w:val="0"/>
          <w:divBdr>
            <w:top w:val="none" w:sz="0" w:space="0" w:color="auto"/>
            <w:left w:val="none" w:sz="0" w:space="0" w:color="auto"/>
            <w:bottom w:val="none" w:sz="0" w:space="0" w:color="auto"/>
            <w:right w:val="none" w:sz="0" w:space="0" w:color="auto"/>
          </w:divBdr>
        </w:div>
        <w:div w:id="223415317">
          <w:marLeft w:val="0"/>
          <w:marRight w:val="0"/>
          <w:marTop w:val="0"/>
          <w:marBottom w:val="0"/>
          <w:divBdr>
            <w:top w:val="none" w:sz="0" w:space="0" w:color="auto"/>
            <w:left w:val="none" w:sz="0" w:space="0" w:color="auto"/>
            <w:bottom w:val="none" w:sz="0" w:space="0" w:color="auto"/>
            <w:right w:val="none" w:sz="0" w:space="0" w:color="auto"/>
          </w:divBdr>
        </w:div>
        <w:div w:id="516506193">
          <w:marLeft w:val="0"/>
          <w:marRight w:val="0"/>
          <w:marTop w:val="0"/>
          <w:marBottom w:val="0"/>
          <w:divBdr>
            <w:top w:val="none" w:sz="0" w:space="0" w:color="auto"/>
            <w:left w:val="none" w:sz="0" w:space="0" w:color="auto"/>
            <w:bottom w:val="none" w:sz="0" w:space="0" w:color="auto"/>
            <w:right w:val="none" w:sz="0" w:space="0" w:color="auto"/>
          </w:divBdr>
        </w:div>
        <w:div w:id="1195653413">
          <w:marLeft w:val="0"/>
          <w:marRight w:val="0"/>
          <w:marTop w:val="0"/>
          <w:marBottom w:val="0"/>
          <w:divBdr>
            <w:top w:val="none" w:sz="0" w:space="0" w:color="auto"/>
            <w:left w:val="none" w:sz="0" w:space="0" w:color="auto"/>
            <w:bottom w:val="none" w:sz="0" w:space="0" w:color="auto"/>
            <w:right w:val="none" w:sz="0" w:space="0" w:color="auto"/>
          </w:divBdr>
        </w:div>
      </w:divsChild>
    </w:div>
    <w:div w:id="1470126602">
      <w:bodyDiv w:val="1"/>
      <w:marLeft w:val="0"/>
      <w:marRight w:val="0"/>
      <w:marTop w:val="0"/>
      <w:marBottom w:val="0"/>
      <w:divBdr>
        <w:top w:val="none" w:sz="0" w:space="0" w:color="auto"/>
        <w:left w:val="none" w:sz="0" w:space="0" w:color="auto"/>
        <w:bottom w:val="none" w:sz="0" w:space="0" w:color="auto"/>
        <w:right w:val="none" w:sz="0" w:space="0" w:color="auto"/>
      </w:divBdr>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491864595">
      <w:bodyDiv w:val="1"/>
      <w:marLeft w:val="0"/>
      <w:marRight w:val="0"/>
      <w:marTop w:val="0"/>
      <w:marBottom w:val="0"/>
      <w:divBdr>
        <w:top w:val="none" w:sz="0" w:space="0" w:color="auto"/>
        <w:left w:val="none" w:sz="0" w:space="0" w:color="auto"/>
        <w:bottom w:val="none" w:sz="0" w:space="0" w:color="auto"/>
        <w:right w:val="none" w:sz="0" w:space="0" w:color="auto"/>
      </w:divBdr>
      <w:divsChild>
        <w:div w:id="1929384086">
          <w:marLeft w:val="0"/>
          <w:marRight w:val="0"/>
          <w:marTop w:val="0"/>
          <w:marBottom w:val="0"/>
          <w:divBdr>
            <w:top w:val="none" w:sz="0" w:space="0" w:color="auto"/>
            <w:left w:val="none" w:sz="0" w:space="0" w:color="auto"/>
            <w:bottom w:val="none" w:sz="0" w:space="0" w:color="auto"/>
            <w:right w:val="none" w:sz="0" w:space="0" w:color="auto"/>
          </w:divBdr>
          <w:divsChild>
            <w:div w:id="563684721">
              <w:marLeft w:val="0"/>
              <w:marRight w:val="0"/>
              <w:marTop w:val="0"/>
              <w:marBottom w:val="0"/>
              <w:divBdr>
                <w:top w:val="none" w:sz="0" w:space="0" w:color="auto"/>
                <w:left w:val="none" w:sz="0" w:space="0" w:color="auto"/>
                <w:bottom w:val="none" w:sz="0" w:space="0" w:color="auto"/>
                <w:right w:val="none" w:sz="0" w:space="0" w:color="auto"/>
              </w:divBdr>
              <w:divsChild>
                <w:div w:id="452401589">
                  <w:marLeft w:val="0"/>
                  <w:marRight w:val="0"/>
                  <w:marTop w:val="0"/>
                  <w:marBottom w:val="0"/>
                  <w:divBdr>
                    <w:top w:val="none" w:sz="0" w:space="0" w:color="auto"/>
                    <w:left w:val="none" w:sz="0" w:space="0" w:color="auto"/>
                    <w:bottom w:val="none" w:sz="0" w:space="0" w:color="auto"/>
                    <w:right w:val="none" w:sz="0" w:space="0" w:color="auto"/>
                  </w:divBdr>
                </w:div>
                <w:div w:id="1257056700">
                  <w:marLeft w:val="0"/>
                  <w:marRight w:val="0"/>
                  <w:marTop w:val="0"/>
                  <w:marBottom w:val="0"/>
                  <w:divBdr>
                    <w:top w:val="none" w:sz="0" w:space="0" w:color="auto"/>
                    <w:left w:val="none" w:sz="0" w:space="0" w:color="auto"/>
                    <w:bottom w:val="none" w:sz="0" w:space="0" w:color="auto"/>
                    <w:right w:val="none" w:sz="0" w:space="0" w:color="auto"/>
                  </w:divBdr>
                </w:div>
                <w:div w:id="618532818">
                  <w:marLeft w:val="0"/>
                  <w:marRight w:val="0"/>
                  <w:marTop w:val="0"/>
                  <w:marBottom w:val="0"/>
                  <w:divBdr>
                    <w:top w:val="none" w:sz="0" w:space="0" w:color="auto"/>
                    <w:left w:val="none" w:sz="0" w:space="0" w:color="auto"/>
                    <w:bottom w:val="none" w:sz="0" w:space="0" w:color="auto"/>
                    <w:right w:val="none" w:sz="0" w:space="0" w:color="auto"/>
                  </w:divBdr>
                </w:div>
                <w:div w:id="2014839539">
                  <w:marLeft w:val="0"/>
                  <w:marRight w:val="0"/>
                  <w:marTop w:val="0"/>
                  <w:marBottom w:val="0"/>
                  <w:divBdr>
                    <w:top w:val="none" w:sz="0" w:space="0" w:color="auto"/>
                    <w:left w:val="none" w:sz="0" w:space="0" w:color="auto"/>
                    <w:bottom w:val="none" w:sz="0" w:space="0" w:color="auto"/>
                    <w:right w:val="none" w:sz="0" w:space="0" w:color="auto"/>
                  </w:divBdr>
                </w:div>
                <w:div w:id="55052433">
                  <w:marLeft w:val="0"/>
                  <w:marRight w:val="0"/>
                  <w:marTop w:val="0"/>
                  <w:marBottom w:val="0"/>
                  <w:divBdr>
                    <w:top w:val="none" w:sz="0" w:space="0" w:color="auto"/>
                    <w:left w:val="none" w:sz="0" w:space="0" w:color="auto"/>
                    <w:bottom w:val="none" w:sz="0" w:space="0" w:color="auto"/>
                    <w:right w:val="none" w:sz="0" w:space="0" w:color="auto"/>
                  </w:divBdr>
                  <w:divsChild>
                    <w:div w:id="7954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42092228">
      <w:bodyDiv w:val="1"/>
      <w:marLeft w:val="0"/>
      <w:marRight w:val="0"/>
      <w:marTop w:val="0"/>
      <w:marBottom w:val="0"/>
      <w:divBdr>
        <w:top w:val="none" w:sz="0" w:space="0" w:color="auto"/>
        <w:left w:val="none" w:sz="0" w:space="0" w:color="auto"/>
        <w:bottom w:val="none" w:sz="0" w:space="0" w:color="auto"/>
        <w:right w:val="none" w:sz="0" w:space="0" w:color="auto"/>
      </w:divBdr>
      <w:divsChild>
        <w:div w:id="344017377">
          <w:marLeft w:val="0"/>
          <w:marRight w:val="0"/>
          <w:marTop w:val="0"/>
          <w:marBottom w:val="0"/>
          <w:divBdr>
            <w:top w:val="none" w:sz="0" w:space="0" w:color="auto"/>
            <w:left w:val="none" w:sz="0" w:space="0" w:color="auto"/>
            <w:bottom w:val="none" w:sz="0" w:space="0" w:color="auto"/>
            <w:right w:val="none" w:sz="0" w:space="0" w:color="auto"/>
          </w:divBdr>
        </w:div>
      </w:divsChild>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9247">
      <w:bodyDiv w:val="1"/>
      <w:marLeft w:val="0"/>
      <w:marRight w:val="0"/>
      <w:marTop w:val="0"/>
      <w:marBottom w:val="0"/>
      <w:divBdr>
        <w:top w:val="none" w:sz="0" w:space="0" w:color="auto"/>
        <w:left w:val="none" w:sz="0" w:space="0" w:color="auto"/>
        <w:bottom w:val="none" w:sz="0" w:space="0" w:color="auto"/>
        <w:right w:val="none" w:sz="0" w:space="0" w:color="auto"/>
      </w:divBdr>
      <w:divsChild>
        <w:div w:id="491025415">
          <w:marLeft w:val="0"/>
          <w:marRight w:val="0"/>
          <w:marTop w:val="0"/>
          <w:marBottom w:val="0"/>
          <w:divBdr>
            <w:top w:val="none" w:sz="0" w:space="0" w:color="auto"/>
            <w:left w:val="none" w:sz="0" w:space="0" w:color="auto"/>
            <w:bottom w:val="none" w:sz="0" w:space="0" w:color="auto"/>
            <w:right w:val="none" w:sz="0" w:space="0" w:color="auto"/>
          </w:divBdr>
          <w:divsChild>
            <w:div w:id="242229961">
              <w:marLeft w:val="0"/>
              <w:marRight w:val="0"/>
              <w:marTop w:val="0"/>
              <w:marBottom w:val="0"/>
              <w:divBdr>
                <w:top w:val="none" w:sz="0" w:space="0" w:color="auto"/>
                <w:left w:val="none" w:sz="0" w:space="0" w:color="auto"/>
                <w:bottom w:val="none" w:sz="0" w:space="0" w:color="auto"/>
                <w:right w:val="none" w:sz="0" w:space="0" w:color="auto"/>
              </w:divBdr>
              <w:divsChild>
                <w:div w:id="14216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 w:id="2006976736">
      <w:bodyDiv w:val="1"/>
      <w:marLeft w:val="0"/>
      <w:marRight w:val="0"/>
      <w:marTop w:val="0"/>
      <w:marBottom w:val="0"/>
      <w:divBdr>
        <w:top w:val="none" w:sz="0" w:space="0" w:color="auto"/>
        <w:left w:val="none" w:sz="0" w:space="0" w:color="auto"/>
        <w:bottom w:val="none" w:sz="0" w:space="0" w:color="auto"/>
        <w:right w:val="none" w:sz="0" w:space="0" w:color="auto"/>
      </w:divBdr>
    </w:div>
    <w:div w:id="21157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0.bin"/><Relationship Id="rId21" Type="http://schemas.openxmlformats.org/officeDocument/2006/relationships/image" Target="media/image8.png"/><Relationship Id="rId42" Type="http://schemas.openxmlformats.org/officeDocument/2006/relationships/image" Target="media/image25.wmf"/><Relationship Id="rId47" Type="http://schemas.openxmlformats.org/officeDocument/2006/relationships/image" Target="media/image29.png"/><Relationship Id="rId63" Type="http://schemas.openxmlformats.org/officeDocument/2006/relationships/image" Target="media/image38.png"/><Relationship Id="rId68" Type="http://schemas.openxmlformats.org/officeDocument/2006/relationships/image" Target="media/image41.wmf"/><Relationship Id="rId84" Type="http://schemas.openxmlformats.org/officeDocument/2006/relationships/image" Target="media/image47.png"/><Relationship Id="rId89" Type="http://schemas.openxmlformats.org/officeDocument/2006/relationships/oleObject" Target="embeddings/oleObject29.bin"/><Relationship Id="rId112" Type="http://schemas.openxmlformats.org/officeDocument/2006/relationships/image" Target="media/image64.png"/><Relationship Id="rId133" Type="http://schemas.openxmlformats.org/officeDocument/2006/relationships/oleObject" Target="embeddings/oleObject45.bin"/><Relationship Id="rId16" Type="http://schemas.openxmlformats.org/officeDocument/2006/relationships/image" Target="media/image4.png"/><Relationship Id="rId107" Type="http://schemas.openxmlformats.org/officeDocument/2006/relationships/image" Target="media/image60.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3.wmf"/><Relationship Id="rId58" Type="http://schemas.openxmlformats.org/officeDocument/2006/relationships/oleObject" Target="embeddings/oleObject13.bin"/><Relationship Id="rId74" Type="http://schemas.openxmlformats.org/officeDocument/2006/relationships/image" Target="media/image44.wmf"/><Relationship Id="rId79" Type="http://schemas.openxmlformats.org/officeDocument/2006/relationships/oleObject" Target="embeddings/oleObject23.bin"/><Relationship Id="rId102" Type="http://schemas.openxmlformats.org/officeDocument/2006/relationships/oleObject" Target="embeddings/oleObject35.bin"/><Relationship Id="rId123" Type="http://schemas.openxmlformats.org/officeDocument/2006/relationships/image" Target="media/image73.png"/><Relationship Id="rId128"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5.wmf"/><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oleObject" Target="embeddings/oleObject8.bin"/><Relationship Id="rId48" Type="http://schemas.openxmlformats.org/officeDocument/2006/relationships/image" Target="media/image30.png"/><Relationship Id="rId56" Type="http://schemas.openxmlformats.org/officeDocument/2006/relationships/oleObject" Target="embeddings/oleObject12.bin"/><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57.wmf"/><Relationship Id="rId105" Type="http://schemas.openxmlformats.org/officeDocument/2006/relationships/image" Target="media/image59.wmf"/><Relationship Id="rId113" Type="http://schemas.openxmlformats.org/officeDocument/2006/relationships/image" Target="media/image65.png"/><Relationship Id="rId118" Type="http://schemas.openxmlformats.org/officeDocument/2006/relationships/image" Target="media/image68.png"/><Relationship Id="rId126" Type="http://schemas.openxmlformats.org/officeDocument/2006/relationships/image" Target="media/image75.wmf"/><Relationship Id="rId13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43.wmf"/><Relationship Id="rId80" Type="http://schemas.openxmlformats.org/officeDocument/2006/relationships/oleObject" Target="embeddings/oleObject24.bin"/><Relationship Id="rId85" Type="http://schemas.openxmlformats.org/officeDocument/2006/relationships/image" Target="media/image48.png"/><Relationship Id="rId93" Type="http://schemas.openxmlformats.org/officeDocument/2006/relationships/oleObject" Target="embeddings/oleObject30.bin"/><Relationship Id="rId98" Type="http://schemas.openxmlformats.org/officeDocument/2006/relationships/image" Target="media/image56.wmf"/><Relationship Id="rId121"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6.wmf"/><Relationship Id="rId67" Type="http://schemas.openxmlformats.org/officeDocument/2006/relationships/oleObject" Target="embeddings/oleObject17.bin"/><Relationship Id="rId103" Type="http://schemas.openxmlformats.org/officeDocument/2006/relationships/image" Target="media/image58.wmf"/><Relationship Id="rId108" Type="http://schemas.openxmlformats.org/officeDocument/2006/relationships/image" Target="media/image61.png"/><Relationship Id="rId116" Type="http://schemas.openxmlformats.org/officeDocument/2006/relationships/image" Target="media/image67.wmf"/><Relationship Id="rId124" Type="http://schemas.openxmlformats.org/officeDocument/2006/relationships/image" Target="media/image74.wmf"/><Relationship Id="rId129" Type="http://schemas.openxmlformats.org/officeDocument/2006/relationships/oleObject" Target="embeddings/oleObject43.bin"/><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42.wmf"/><Relationship Id="rId75" Type="http://schemas.openxmlformats.org/officeDocument/2006/relationships/oleObject" Target="embeddings/oleObject21.bin"/><Relationship Id="rId83" Type="http://schemas.openxmlformats.org/officeDocument/2006/relationships/oleObject" Target="embeddings/oleObject27.bin"/><Relationship Id="rId88" Type="http://schemas.openxmlformats.org/officeDocument/2006/relationships/oleObject" Target="embeddings/oleObject28.bin"/><Relationship Id="rId91" Type="http://schemas.openxmlformats.org/officeDocument/2006/relationships/image" Target="media/image52.png"/><Relationship Id="rId96" Type="http://schemas.openxmlformats.org/officeDocument/2006/relationships/oleObject" Target="embeddings/oleObject31.bin"/><Relationship Id="rId111" Type="http://schemas.openxmlformats.org/officeDocument/2006/relationships/image" Target="media/image63.png"/><Relationship Id="rId132"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oleObject" Target="embeddings/oleObject5.bin"/><Relationship Id="rId36" Type="http://schemas.openxmlformats.org/officeDocument/2006/relationships/image" Target="media/image19.png"/><Relationship Id="rId49" Type="http://schemas.openxmlformats.org/officeDocument/2006/relationships/image" Target="media/image31.wmf"/><Relationship Id="rId57" Type="http://schemas.openxmlformats.org/officeDocument/2006/relationships/image" Target="media/image35.wmf"/><Relationship Id="rId106" Type="http://schemas.openxmlformats.org/officeDocument/2006/relationships/oleObject" Target="embeddings/oleObject37.bin"/><Relationship Id="rId114" Type="http://schemas.openxmlformats.org/officeDocument/2006/relationships/oleObject" Target="embeddings/oleObject39.bin"/><Relationship Id="rId119" Type="http://schemas.openxmlformats.org/officeDocument/2006/relationships/image" Target="media/image69.jpeg"/><Relationship Id="rId127" Type="http://schemas.openxmlformats.org/officeDocument/2006/relationships/oleObject" Target="embeddings/oleObject42.bin"/><Relationship Id="rId10"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6.wmf"/><Relationship Id="rId81" Type="http://schemas.openxmlformats.org/officeDocument/2006/relationships/oleObject" Target="embeddings/oleObject25.bin"/><Relationship Id="rId86" Type="http://schemas.openxmlformats.org/officeDocument/2006/relationships/image" Target="media/image49.png"/><Relationship Id="rId94" Type="http://schemas.openxmlformats.org/officeDocument/2006/relationships/image" Target="media/image54.png"/><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72.gif"/><Relationship Id="rId130" Type="http://schemas.openxmlformats.org/officeDocument/2006/relationships/image" Target="media/image77.w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2.png"/><Relationship Id="rId109" Type="http://schemas.openxmlformats.org/officeDocument/2006/relationships/oleObject" Target="embeddings/oleObject38.bin"/><Relationship Id="rId34" Type="http://schemas.openxmlformats.org/officeDocument/2006/relationships/image" Target="media/image18.wmf"/><Relationship Id="rId50" Type="http://schemas.openxmlformats.org/officeDocument/2006/relationships/oleObject" Target="embeddings/oleObject9.bin"/><Relationship Id="rId55" Type="http://schemas.openxmlformats.org/officeDocument/2006/relationships/image" Target="media/image34.wmf"/><Relationship Id="rId76" Type="http://schemas.openxmlformats.org/officeDocument/2006/relationships/image" Target="media/image45.wmf"/><Relationship Id="rId97" Type="http://schemas.openxmlformats.org/officeDocument/2006/relationships/oleObject" Target="embeddings/oleObject32.bin"/><Relationship Id="rId104" Type="http://schemas.openxmlformats.org/officeDocument/2006/relationships/oleObject" Target="embeddings/oleObject36.bin"/><Relationship Id="rId120" Type="http://schemas.openxmlformats.org/officeDocument/2006/relationships/image" Target="media/image70.png"/><Relationship Id="rId125"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3.wmf"/><Relationship Id="rId1097"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image" Target="media/image62.png"/><Relationship Id="rId115" Type="http://schemas.openxmlformats.org/officeDocument/2006/relationships/image" Target="media/image66.png"/><Relationship Id="rId131" Type="http://schemas.openxmlformats.org/officeDocument/2006/relationships/oleObject" Target="embeddings/oleObject44.bin"/><Relationship Id="rId136" Type="http://schemas.openxmlformats.org/officeDocument/2006/relationships/theme" Target="theme/theme1.xml"/><Relationship Id="rId61" Type="http://schemas.openxmlformats.org/officeDocument/2006/relationships/image" Target="media/image37.wmf"/><Relationship Id="rId82" Type="http://schemas.openxmlformats.org/officeDocument/2006/relationships/oleObject" Target="embeddings/oleObject26.bin"/><Relationship Id="rId1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МолГет2</b:Tag>
    <b:SourceType>JournalArticle</b:SourceType>
    <b:Guid>{F28DBC9A-C753-4F6E-B199-B17B8467E5F8}</b:Guid>
    <b:Title>Молодченко Ж.А., Харин В.Н., Овчинников С.В., Сотов Л.С. Модели аппаратных акселераторов перестановок бинарных множеств // Гетеромагнитная микроэлектроника. 2008. № 4. С. 11-23.</b:Title>
    <b:RefOrder>23</b:RefOrder>
  </b:Source>
  <b:Source>
    <b:Tag>Ляш</b:Tag>
    <b:SourceType>JournalArticle</b:SourceType>
    <b:Guid>{20A8C26D-46C3-4F34-8AEE-8227026614FF}</b:Guid>
    <b:Title>Ляшенко А.В., Сотов Л.С. Стохастические генераторы упорядоченных разбиений конечных множеств с быстрым ростом энтропии // Гетеромагнитная микроэлектроника. 2010. № 8. С. 57-72.</b:Title>
    <b:RefOrder>24</b:RefOrder>
  </b:Source>
  <b:Source>
    <b:Tag>Сот9</b:Tag>
    <b:SourceType>JournalArticle</b:SourceType>
    <b:Guid>{AD429817-747A-468C-965D-26BC1B112861}</b:Guid>
    <b:Title>Сотов Л.С. Об эффективности использования специальных команд преобразования форматов данных в вычислительной технике // Гетеромагнитная микроэлектроника. 2011. № 10. С. 61-80.</b:Title>
    <b:RefOrder>25</b:RefOrder>
  </b:Source>
  <b:Source>
    <b:Tag>Наз</b:Tag>
    <b:SourceType>JournalArticle</b:SourceType>
    <b:Guid>{F2068FF4-DC0F-42B2-B91E-38645D9749F7}</b:Guid>
    <b:Title>Назаров С.И., Сотов Л.С., Ляшенко А.В.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2014. № 16. С. 51-63.</b:Title>
    <b:RefOrder>26</b:RefOrder>
  </b:Source>
  <b:Source>
    <b:Tag>Кур1</b:Tag>
    <b:SourceType>JournalArticle</b:SourceType>
    <b:Guid>{29B80F48-5CDE-4DDF-B8D4-EC7A9E8AD0A0}</b:Guid>
    <b:Title>Курейчик В. М., Глушань В. М., Щербаков Л. И. Комбинаторные аппаратные модели и алгоритмы в САПР // М.: Радио и связь, 1990. - 216 с.</b:Title>
    <b:RefOrder>27</b:RefOrder>
  </b:Source>
  <b:Source>
    <b:Tag>СотИнТех2</b:Tag>
    <b:SourceType>JournalArticle</b:SourceType>
    <b:Guid>{9C4119D4-C607-4B7B-870B-D5B453D59DEA}</b:Guid>
    <b:Title>Сотов Л.С. Комбинаторная модель функционального формирователя разбиений бинарного множества // Информационные технологии. 2010. № 10. С. 46-52.</b:Title>
    <b:RefOrder>28</b:RefOrder>
  </b:Source>
  <b:Source>
    <b:Tag>Рейнг</b:Tag>
    <b:SourceType>JournalArticle</b:SourceType>
    <b:Guid>{B4266C3E-6DA7-4A92-B283-73022FCE0BC4}</b:Guid>
    <b:Title>Рейнгольд. Э., Нивергельт Ю., Део Н. Комбинаторные алгоритмы. Теория и практика: Пер. с англ./Под ред. В.Б. Алексеева.-М.: Мир, 1980.-476 С.</b:Title>
    <b:RefOrder>29</b:RefOrder>
  </b:Source>
  <b:Source>
    <b:Tag>Мол6</b:Tag>
    <b:SourceType>JournalArticle</b:SourceType>
    <b:Guid>{7107DC5F-D8AF-4AD5-8398-B959E92E8F34}</b:Guid>
    <b:Title>Пат. 2320000 Российская Федерация, МПК G0 6F 7/76, G0 6F 12/14. Дешифратор управляемой побитовой транспозиции информации, хранимой в персональной ЭВМ / заявители Молодченко Ж. А., Сотов Л. С., Харин В. Н. ; </b:Title>
    <b:Publisher> патентообладатель Сарат. гос. ун-т им. Н. Г. Чернышевского. – № 2007105175/09 ; заявл. 13.02.2007 ; опубл. 20.03.2008, Бюл. № 8. – 6 с.</b:Publisher>
    <b:RefOrder>30</b:RefOrder>
  </b:Source>
  <b:Source>
    <b:Tag>Мол8</b:Tag>
    <b:SourceType>JournalArticle</b:SourceType>
    <b:Guid>{B78C6EE1-DCD0-43AB-94F7-639BF024E3F2}</b:Guid>
    <b:Title>Пат.2390049 Российская Федерация, МПК G0 6F7/00. Параллельный дешифратор управляемой транспозиции нформации, хранимой в персональной ЭВМ / заявители Молодченко Ж. А., Сотов Л. С., Харин В. Н. ; патентообладатель Сарат. гос. ун-т им. Н.Г. Чернышевского.</b:Title>
    <b:Publisher>–No 2008139529/09; заявл. 07.10.2008; опубл. 20.05.2010,Бюл.No 1 4–8 с.</b:Publisher>
    <b:RefOrder>31</b:RefOrder>
  </b:Source>
  <b:Source>
    <b:Tag>Молперест4</b:Tag>
    <b:SourceType>JournalArticle</b:SourceType>
    <b:Guid>{744EDC35-908B-429F-AD0D-042E8C74B05D}</b:Guid>
    <b:Title>Молодченко Ж.А., Сотов Л.С., Харин В.Н. Модели аппаратных функциональных формирователей перестановок // Информационно-измерительные и управляющие системы. 2009. Т. 7. № 10. С. 78-84.</b:Title>
    <b:RefOrder>32</b:RefOrder>
  </b:Source>
  <b:Source>
    <b:Tag>Сот10</b:Tag>
    <b:SourceType>JournalArticle</b:SourceType>
    <b:Guid>{5A48428D-69CE-4A14-8E43-C662308054CA}</b:Guid>
    <b:Title>Сотов Л.С. Методы синтеза устройств, выполняющих инструкции перестановки битов данных  // Гетеромагнитная микроэлектроника. 2011.  Вып. 10. С.25-50.</b:Title>
    <b:RefOrder>33</b:RefOrder>
  </b:Source>
  <b:Source>
    <b:Tag>Трансп3</b:Tag>
    <b:SourceType>JournalArticle</b:SourceType>
    <b:Guid>{C8C046FF-40E1-4061-9709-5A446941F303}</b:Guid>
    <b:Title>Молодченко Ж.А., Сотов Л.С., Харин В.Н. Математические модели транспозиционных преобразований // Информационно-измерительные и управляющие системы. 2007. Т. 5. № 12. С. 58-60.</b:Title>
    <b:RefOrder>34</b:RefOrder>
  </b:Source>
  <b:Source>
    <b:Tag>СотКросс3</b:Tag>
    <b:SourceType>JournalArticle</b:SourceType>
    <b:Guid>{44CE9351-0EB1-4826-9FBC-0BBBB1536902}</b:Guid>
    <b:Title>Сотов Л.С., Соболев С.С., Харин В.Н. Кросс -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35</b:RefOrder>
  </b:Source>
  <b:Source>
    <b:Tag>СотУмМб</b:Tag>
    <b:SourceType>JournalArticle</b:SourceType>
    <b:Guid>{B9C62464-D46D-44DA-B047-B931F574E005}</b:Guid>
    <b:Title>Л.С. Сотов, В.Н. Ачкасов Универсальный модуль манипуляции битами данных в микропроцессорах //  Гетеромагнитная микроэлектроника. 2011. № 11. С. 57-73.</b:Title>
    <b:RefOrder>36</b:RefOrder>
  </b:Source>
  <b:Source>
    <b:Tag>Сотинв</b:Tag>
    <b:SourceType>JournalArticle</b:SourceType>
    <b:Guid>{252B1B61-4090-45DA-95DB-B7397A211763}</b:Guid>
    <b:Title>Сотов Л.С., Солопов А.А., Фарафонова А.В. Модель инволютивного транспозиционного преобразователя // Гетеромагнитная микроэлектроника. 2010. № 8. С. 34-46.</b:Title>
    <b:RefOrder>37</b:RefOrder>
  </b:Source>
  <b:Source>
    <b:Tag>Мол1</b:Tag>
    <b:SourceType>JournalArticle</b:SourceType>
    <b:Guid>{2D61135E-07D7-42C0-B662-CF5EA5D6F7D4}</b:Guid>
    <b:Title>Молодченко Ж.А., Сотов Л.С., Харин В.Н.Аппаратный акселератор сервера форматирования данных // Труды международного симпозиума Надежность и качество. 2007. Т. 1. С. 134-136.</b:Title>
    <b:RefOrder>38</b:RefOrder>
  </b:Source>
  <b:Source>
    <b:Tag>Сот</b:Tag>
    <b:SourceType>JournalArticle</b:SourceType>
    <b:Guid>{A784225E-D789-495B-B38A-B982709C5BF7}</b:Guid>
    <b:Title>Сотов Л.С., Хвалин А.Л. Средства разработки и исследования архитектурных моделей в сапр System Studio часть 1 использование инструментов system studio при моделировании матричного генератора перестановок // Гетеромагнитная микроэлектроника. 2008. № 5. </b:Title>
    <b:City>С. 121-145.</b:City>
    <b:RefOrder>39</b:RefOrder>
  </b:Source>
  <b:Source>
    <b:Tag>Сот8</b:Tag>
    <b:SourceType>JournalArticle</b:SourceType>
    <b:Guid>{8406729F-F7D1-48D6-9880-9406A6611E05}</b:Guid>
    <b:Title>Сотов Л.С., Хвалин А.Л. Средства разработки и исследования архитектурных моделей в САПР System Studio часть 2 основные объекты SYSTEMC и их использование // Гетеромагнитная микроэлектроника. 2008. № 5. С. 146-176.</b:Title>
    <b:RefOrder>40</b:RefOrder>
  </b:Source>
  <b:Source>
    <b:Tag>Мол</b:Tag>
    <b:SourceType>JournalArticle</b:SourceType>
    <b:Guid>{D764FDAC-E867-46F6-B240-97F15A1D70EA}</b:Guid>
    <b:Title>Молодченко Ж.А., Сотов Л.С., Харин В.Н. Моделирование архитектуры акселератора битовых перестановок с использованием САПР SYSTEM STUDIO фирмы SYNOPSYS // Гетеромагнитная микроэлектроника. 2008. № 3. С. 60-66.</b:Title>
    <b:RefOrder>41</b:RefOrder>
  </b:Source>
  <b:Source>
    <b:Tag>Мол7</b:Tag>
    <b:SourceType>JournalArticle</b:SourceType>
    <b:Guid>{E9FEB4B1-1B46-41BC-8C29-6FBBE36F79BA}</b:Guid>
    <b:Title>Пат 2390052 Российская Федерация, МПК G0 6F 7/76. Дешифратор управляемой перестановки информации, хранимой в персональной ЭВМ / заявители Молодченко Ж. А., Сотов Л. С., Харин В. Н. ;</b:Title>
    <b:Publisher>патентообладатель Сарат. гос. ун-т им. Н. Г. Чернышевского. – № 2008132009/09 ; заявл. 06.08.2008; опубл. 20.05.2010, Бюл. № 14. – 8 с.</b:Publisher>
    <b:RefOrder>42</b:RefOrder>
  </b:Source>
  <b:Source>
    <b:Tag>Сотп</b:Tag>
    <b:SourceType>JournalArticle</b:SourceType>
    <b:Guid>{CF5FEBAA-83D5-4A9F-B0EA-55C8C095581F}</b:Guid>
    <b:Title>Пат. 2488161 Российская Федерация, МПК G0 6F 11/00. Устройство перестановок и сдвигов битов данных в микропроцессорах / заявитель Сотов Л.</b:Title>
    <b:Publisher>–No 2011145864/08 ; заявл. 14.11.2011; опубл. 20.07.2013, Бюл. No 20. – 27 с.</b:Publisher>
    <b:RefOrder>43</b:RefOrder>
  </b:Source>
  <b:Source>
    <b:Tag>Собкросскласт5</b:Tag>
    <b:SourceType>JournalArticle</b:SourceType>
    <b:Guid>{A775255F-0ACD-42AD-837A-4F8FCA1611F9}</b:Guid>
    <b:Title>Соболев С.С., Харин В.Н., Сотов Л.С.Модели устройств кросс-кластерных перестановок данных в ЭВМ // Вестник компьютерных и информационных технологий. 2009. № 12. С. 51-55.</b:Title>
    <b:RefOrder>44</b:RefOrder>
  </b:Source>
  <b:Source>
    <b:Tag>Мол2</b:Tag>
    <b:SourceType>JournalArticle</b:SourceType>
    <b:Guid>{9CC52AF7-4973-4E79-AB70-C0E9A2C3F258}</b:Guid>
    <b:Title>Молодченко Ж.А., Харин В.Н., Сотов Л.С.Алгоритм создания диверсификационного метода битовых преобразований //Естественные и технические науки. 2007. № 6. С. 222-225.</b:Title>
    <b:RefOrder>45</b:RefOrder>
  </b:Source>
  <b:Source>
    <b:Tag>Ас1</b:Tag>
    <b:SourceType>Book</b:SourceType>
    <b:Guid>{C776B7C5-5F91-4943-BC94-03109283A2D0}</b:Guid>
    <b:Title>А.с. 1418733 ССР, МКИ3 G06F 15/20. Устройство для перебора перестановок/В.М.Глушань, А.Л. Хамутов.-Опубл. 1988, Бюл. №31</b:Title>
    <b:RefOrder>46</b:RefOrder>
  </b:Source>
  <b:Source>
    <b:Tag>5</b:Tag>
    <b:SourceType>Book</b:SourceType>
    <b:Guid>{B356F7C3-596B-4645-ABFE-1ABF2E970346}</b:Guid>
    <b:LCID>0</b:LCID>
    <b:Title>Сотов Л. С., Харин В. Н. Концепция ТСВ-платформы для распределенных информационно-вычислительных систем специального назначения // Гетеромагнитная микроэлектроника : сб. науч. тр. Саратов : Изд-во Сарат. ун-та, 2008. Вып. 3 : Гетеромагнитная микро- и нано</b:Title>
    <b:RefOrder>5</b:RefOrder>
  </b:Source>
  <b:Source>
    <b:Tag>20</b:Tag>
    <b:SourceType>Book</b:SourceType>
    <b:Guid>{48C59677-3617-4D5C-95A4-C81D84513F04}</b:Guid>
    <b:LCID>0</b:LCID>
    <b:Title>Молодченко Ж. А., Сотов Л. С., Харин В. Н. О формировании доверенной среды серверных систем у правления базами данных // Проблемы информационной безопасности. Компьютерные системы. 2008. № 3. С. 23–27.</b:Title>
    <b:RefOrder>6</b:RefOrder>
  </b:Source>
  <b:Source>
    <b:Tag>Ани</b:Tag>
    <b:SourceType>Book</b:SourceType>
    <b:Guid>{06D235D2-2ED1-44F7-8ED4-C7B1E6777221}</b:Guid>
    <b:LCID>0</b:LCID>
    <b:Title>Анищенко А.Н., Ляшенко А.В., Солопов П.А., Сотов Л.С. Минимизация рисков утечки информации из-за побочных электромагнитных излучений персонального комьютера //Гетеромагнитная микроэлектроника. 2014. № 17. С. 66-77. </b:Title>
    <b:RefOrder>7</b:RefOrder>
  </b:Source>
  <b:Source>
    <b:Tag>8</b:Tag>
    <b:SourceType>Book</b:SourceType>
    <b:Guid>{91536FCD-CDDD-4D55-A120-1823D1C34DFE}</b:Guid>
    <b:LCID>0</b:LCID>
    <b:Title>Ляшенко А. В., Сотов Л. С. Стохастические генераторы упорядоченных разбиений конечных множеств с быстрым ростом энтропии // Гетеромагнитная микроэлектроника : сб. науч. тр. Саратов : Изд-во Сарат. ун-та, 2010. Вып. 8 :</b:Title>
    <b:Year> Гетеромагнитная микро- и наноэлектроника. Системы информационной безопасности. Прикладные аспекты. С. 57–72.</b:Year>
    <b:RefOrder>9</b:RefOrder>
  </b:Source>
  <b:Source>
    <b:Tag>6</b:Tag>
    <b:SourceType>Book</b:SourceType>
    <b:Guid>{72A41510-BC3A-47E1-A83A-C91C6B15BC6D}</b:Guid>
    <b:LCID>0</b:LCID>
    <b:Title>Молодченко Ж. А., Сотов Л. С., Харин В. Н. Математические модели стохастического формирования изоморфных представлений структурных элементов данных в ЭВМ // Гетеромагнитная микроэлектроника : сб. науч. тр. Саратов : Изд-во Сарат. ун-та, 2008. Вып. 4 : </b:Title>
    <b:Year>Гетеромагнитная микро- и наноэлектроника. Системы информационной безопасности. Прикладные аспекты. С. 29–41.</b:Year>
    <b:RefOrder>10</b:RefOrder>
  </b:Source>
  <b:Source>
    <b:Tag>2</b:Tag>
    <b:SourceType>Book</b:SourceType>
    <b:Guid>{EDB176C6-2F91-4467-AC30-AC8B6F4F30C5}</b:Guid>
    <b:LCID>0</b:LCID>
    <b:Title>Молодченко Ж. А., Сотов Л. С., Харин В. Н. Аппаратный акселератор сервера форматирования данных // Надежность и качество : тр. междунар. симпозиума. Пенза, 2007. Т. 1. С. 134–136.</b:Title>
    <b:RefOrder>1</b:RefOrder>
  </b:Source>
  <b:Source>
    <b:Tag>12</b:Tag>
    <b:SourceType>Book</b:SourceType>
    <b:Guid>{BFF8BBDB-7A33-4650-8894-C9CF3D659F27}</b:Guid>
    <b:LCID>0</b:LCID>
    <b:Title>Сотов Л. С. Аппаратные устройства формирования прямых и обратных перестановок данных // Гетеромагнитная микроэлектроника : сб. науч. тр. Саратов : Изд-во Сарат. ун-та, 2011. Вып. 9 :</b:Title>
    <b:Year> Гетеромагнитная микро- и наноэлектроника. Системы информационной безопасности. Прикладные аспекты. С. 61–77.</b:Year>
    <b:RefOrder>47</b:RefOrder>
  </b:Source>
  <b:Source>
    <b:Tag>10</b:Tag>
    <b:SourceType>Book</b:SourceType>
    <b:Guid>{36DE4A92-0E15-4D5E-9317-B3A308083A0B}</b:Guid>
    <b:LCID>0</b:LCID>
    <b:Title>Соболев С. С., Сотов Л. С., Харин В. Н. Алгоритм работы и модель функционального генератора перестановок // Информационные технологии. 2010. № 4. С. 41–46.</b:Title>
    <b:RefOrder>12</b:RefOrder>
  </b:Source>
  <b:Source>
    <b:Tag>11</b:Tag>
    <b:SourceType>Book</b:SourceType>
    <b:Guid>{09982597-4F71-4AF2-AC05-6D624A5AA59E}</b:Guid>
    <b:LCID>0</b:LCID>
    <b:Title>Ляшенко А. В., Сотов Л. С. Простой матричный формирователь r-выборок // Гетеромагнитная микроэлектроника : сб. науч. тр. Саратов : Изд-во Сарат. ун-та, 2010. Вып. 8 :</b:Title>
    <b:Year>Гетеромагнитная микро- и наноэлектроника. Системы информационной безопасности. Прикладные аспекты. С. 47–56.</b:Year>
    <b:RefOrder>13</b:RefOrder>
  </b:Source>
  <b:Source>
    <b:Tag>Ляш2</b:Tag>
    <b:SourceType>Book</b:SourceType>
    <b:Guid>{3FC26050-8B94-43AA-8E94-0647DC805A25}</b:Guid>
    <b:LCID>0</b:LCID>
    <b:Title>Ляшенко А.В., Сотов Л.С., Хвалин А.Л., Чесаков В.С. Микропроцессор с ускоренной манипуляцией битами данных для обработки сигналов в системах связи // Гетеромагнитная микроэлектроника. 2015. № 18. С. 72-81.</b:Title>
    <b:RefOrder>14</b:RefOrder>
  </b:Source>
  <b:Source>
    <b:Tag>1Мол</b:Tag>
    <b:SourceType>Book</b:SourceType>
    <b:Guid>{855BF230-DCCE-4253-B143-24DDDE80D4A0}</b:Guid>
    <b:LCID>0</b:LCID>
    <b:Title>Молдовян Н. А., Молдовян А. А., Алексеев Л. Е. Молдовян Н. А., Молдовян А. А., Алексеев Л. Е. Перспективы разработки скоростных шифров на основе управляемых перестановок // Вопросы защиты информации. 1999. № 1. C. 41–47.</b:Title>
    <b:RefOrder>48</b:RefOrder>
  </b:Source>
  <b:Source>
    <b:Tag>13</b:Tag>
    <b:SourceType>Book</b:SourceType>
    <b:Guid>{F2B6F102-83D4-4103-AA9E-B10F823D37AF}</b:Guid>
    <b:LCID>0</b:LCID>
    <b:Title>Сотов Л. С. Об эффективности использования специальных команд преобразования форматов данных в вычислительной технике // Гетеромагнитная микроэлектроника : сб. науч. тр. Саратов : Изд-во Сарат. ун-та, 2011. Вып. 10 : </b:Title>
    <b:Year> Гетеромагнитная микро- и наноэлектроника. Системы информационной безопасности. Прикладные аспекты. С. 61–80.</b:Year>
    <b:RefOrder>15</b:RefOrder>
  </b:Source>
  <b:Source>
    <b:Tag>23</b:Tag>
    <b:SourceType>Book</b:SourceType>
    <b:Guid>{A67E389F-9456-4225-B78C-680975749581}</b:Guid>
    <b:LCID>0</b:LCID>
    <b:Title>Молодченко Ж. А., Харин В. Н., Овчинников С. В., Сотов Л. С. Модели аппаратных акселераторов перестановок бинарных множеств // Гетеромагнитная микроэлектроника : сб. науч. тр. Саратов : Изд-во Сарат. ун-та, 2008. Вып. 4 :</b:Title>
    <b:Year> Гетеромагнитная микро- и наноэлектроника. Системы информационной безопасности. Прикладные аспекты. С. 11–23.</b:Year>
    <b:RefOrder>2</b:RefOrder>
  </b:Source>
  <b:Source>
    <b:Tag>Заполнитель1</b:Tag>
    <b:SourceType>Book</b:SourceType>
    <b:Guid>{ECF13F68-5591-40E8-8E1E-F27AC94F0BC1}</b:Guid>
    <b:LCID>0</b:LCID>
    <b:Title>Сотов Л.С. Аппаратные устройства формирования прямых и обратных перестановок данных // Гетеромагнитная микроэлектроника. 2011. № 9. С. 61-77.</b:Title>
    <b:RefOrder>3</b:RefOrder>
  </b:Source>
  <b:Source>
    <b:Tag>14</b:Tag>
    <b:SourceType>Book</b:SourceType>
    <b:Guid>{AAA4D176-DB17-4606-A569-AE8A42C10775}</b:Guid>
    <b:LCID>0</b:LCID>
    <b:Title>Сотов Л. С., Ачкасов В. Н. Универсальный модуль манипуляции битами данных в микропроцессорах // Гетеромагнитная микроэлектроника : сб. науч. тр. Саратов : Изд-во Сарат. ун-та, 2011. Вып. 11 : </b:Title>
    <b:Year>Гетеромагнитная микро- и наноэлектроника. Системы информационной безопасности. Прикладные аспекты. С. 57–73.</b:Year>
    <b:RefOrder>16</b:RefOrder>
  </b:Source>
  <b:Source>
    <b:Tag>15</b:Tag>
    <b:SourceType>Book</b:SourceType>
    <b:Guid>{7D100CE0-73C2-48C7-8C77-757DABEC5E9F}</b:Guid>
    <b:LCID>0</b:LCID>
    <b:Title>Назаров С. И., Ляшенко А. В., Сотов Л. С., Хвалин А. Л. Проектирование микропроцессора c расширенным набором команд манипуляции битами данных на базе архитектуры OPENRISC1200 // Гетеромагнитная микроэлектроника : сб. науч. тр. Саратов :</b:Title>
    <b:Year> Изд-во Сарат. ун-та, 2014. Вып. 17. С. 50–65.</b:Year>
    <b:RefOrder>17</b:RefOrder>
  </b:Source>
  <b:Source>
    <b:Tag>19</b:Tag>
    <b:SourceType>Book</b:SourceType>
    <b:Guid>{5DF53B36-EE31-4514-A3B3-A6F356442CFC}</b:Guid>
    <b:LCID>0</b:LCID>
    <b:Title>Сотов Л. С. Методы синтеза устройств, выполняющих инструкции перестановки битов данных // Гетеромагнитная микроэлектроника : сб. науч. тр. Саратов : Изд-во Сарат. ун-та, 2011. Вып. 10 :</b:Title>
    <b:Year> Гетеромагнитная микро- и наноэлектроника. Системы информационной безопасности. Прикладные аспекты. С. 25–50.</b:Year>
    <b:RefOrder>19</b:RefOrder>
  </b:Source>
  <b:Source>
    <b:Tag>22</b:Tag>
    <b:SourceType>Book</b:SourceType>
    <b:Guid>{37F51530-77D3-4923-83CE-EE8B7226DB1A}</b:Guid>
    <b:LCID>0</b:LCID>
    <b:Title>Молодченко Ж. А., Сотов Л. С., Харин В. Н. Модели аппаратных функциональных формирователей перестановок // Информационно-измерительные и управляющие системы. 2009. Т. 7, № 10. С. 78–84.</b:Title>
    <b:RefOrder>20</b:RefOrder>
  </b:Source>
  <b:Source>
    <b:Tag>28</b:Tag>
    <b:SourceType>Book</b:SourceType>
    <b:Guid>{F6465DDE-0B8B-437C-A6FB-6A53A0D3958A}</b:Guid>
    <b:LCID>0</b:LCID>
    <b:Title>Молодченко Ж. А., Сотов Л. С., Харин В. Н. Моделирование архитектуры акселератора битовых перестановок с использованием САПР SYSTEM STUDIO фирмы SYNOPSYS // Гетеромагнитная микроэлектроника : сб. науч. тр. Саратов :</b:Title>
    <b:Year> Изд-во Сарат. ун-та, 2008. Вып. 3 : Гетеромагнитная микро- и наноэлектроника. Системы информационной безопасности. Прикладные аспекты. С. 60–66.</b:Year>
    <b:RefOrder>22</b:RefOrder>
  </b:Source>
  <b:Source>
    <b:Tag>25</b:Tag>
    <b:SourceType>Book</b:SourceType>
    <b:Guid>{5037BBF1-8D2B-486B-B583-731A324E77F3}</b:Guid>
    <b:LCID>0</b:LCID>
    <b:Title>Молодченко Ж. А., Харин В. Н., Сотов Л. С. Алгоритм создания диверсификационного метода битовых преобразований // Естественные и технические науки. 2007. № 6. С. 222–225.</b:Title>
    <b:RefOrder>21</b:RefOrder>
  </b:Source>
  <b:Source>
    <b:Tag>DHL</b:Tag>
    <b:SourceType>Book</b:SourceType>
    <b:Guid>{DD933A45-5AFE-41BA-90C2-5225B42FC7BF}</b:Guid>
    <b:LCID>0</b:LCID>
    <b:Title> D.H. Lehmer "Teaching combinatorial tricks to a computer", Proc. Sympos. Appl. Math. Combinatorial Analysis, Amer. Math. Soc. 10: 179–193.</b:Title>
    <b:RefOrder>49</b:RefOrder>
  </b:Source>
  <b:Source>
    <b:Tag>Соб1</b:Tag>
    <b:SourceType>Book</b:SourceType>
    <b:Guid>{F57994CB-303A-4049-AED3-6A1A085DB4E6}</b:Guid>
    <b:LCID>0</b:LCID>
    <b:Title>Соболев С.С., Сотов Л.С., Харин В.Н. Динамическое форматирование структурных объектов хранилищ данных // Проблемы информационной безопасности. Компьютерные системы. 2008. № 4. С. 28-33.</b:Title>
    <b:RefOrder>4</b:RefOrder>
  </b:Source>
  <b:Source>
    <b:Tag>4</b:Tag>
    <b:SourceType>Book</b:SourceType>
    <b:Guid>{B631C9B7-7AED-46A0-A296-8CF113C3228C}</b:Guid>
    <b:LCID>0</b:LCID>
    <b:Title>Молодченко Ж.А., Сотов Л.С., Харин В.Н. Cтруктура подсистемы стохастической генерации дескрипторов форматов //Аспирант и соискатель. 2009. № 4. С. 86-88.</b:Title>
    <b:RefOrder>8</b:RefOrder>
  </b:Source>
  <b:Source>
    <b:Tag>9</b:Tag>
    <b:SourceType>Book</b:SourceType>
    <b:Guid>{CF8C9EFF-0AB3-4AF1-B4A7-C6778667250A}</b:Guid>
    <b:LCID>0</b:LCID>
    <b:Title>Сотов Л. С. Комбинаторная модель функционального формирователя разбиений бинарного множества // Информационные технологии. 2010. № 10. С. 46–52.</b:Title>
    <b:RefOrder>11</b:RefOrder>
  </b:Source>
  <b:Source>
    <b:Tag>16</b:Tag>
    <b:SourceType>Book</b:SourceType>
    <b:Guid>{2F5C2631-3480-4293-8A2C-D05A0436CBC6}</b:Guid>
    <b:LCID>0</b:LCID>
    <b:Title>Назаров С. И., Сотов Л. С., Ляшенко А. 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сб. науч.</b:Title>
    <b:Year>тр. Саратов : Изд-во Сарат. ун-та, 2014. Вып. 16 : Гетеромагнитная микро- и наноэлектроника. Методические аспекты физического образования. Экономика в промышленности. С. 51–63.</b:Year>
    <b:RefOrder>18</b:RefOrder>
  </b:Source>
  <b:Source>
    <b:Tag>14_</b:Tag>
    <b:SourceType>Book</b:SourceType>
    <b:Guid>{DD7620FA-9386-451A-AD3B-74CF0A39E5D5}</b:Guid>
    <b:LCID>0</b:LCID>
    <b:Title>Сотов Л.С. Аппаратные устройства формирования прямых и обратных перестановок данных // Гетеромагнитная микроэлектроника. 2011. № 9. С. 61-77.</b:Title>
    <b:RefOrder>50</b:RefOrder>
  </b:Source>
  <b:Source>
    <b:Tag>7</b:Tag>
    <b:SourceType>Book</b:SourceType>
    <b:Guid>{B5A3C860-5C33-4675-AD4A-34782E7FFD95}</b:Guid>
    <b:LCID>0</b:LCID>
    <b:Title>Молодченко Ж. А., Сотов Л. С., Харин В. Н. Математические модели транспозиционных преобразований // Информационно-измерительные и управляющие системы. 2007. Т. 5, № 12. С. 58–60.</b:Title>
    <b:RefOrder>14</b:RefOrder>
  </b:Source>
  <b:Source>
    <b:Tag>Кур</b:Tag>
    <b:SourceType>Book</b:SourceType>
    <b:Guid>{8113CE65-0C02-4EC7-A8CC-E0BE9B16B617}</b:Guid>
    <b:LCID>0</b:LCID>
    <b:Title>Курейчик В.М., Глушань В.М., Щербаков Л.И. Комбинаторные аппаратные модели и алгоритмы в САПР. – М., 1990. 216 с.</b:Title>
    <b:RefOrder>19</b:RefOrder>
  </b:Source>
  <b:Source>
    <b:Tag>Бас</b:Tag>
    <b:SourceType>JournalArticle</b:SourceType>
    <b:Guid>{A49C22C4-DCFE-4B9B-AD06-607CC397875C}</b:Guid>
    <b:LCID>0</b:LCID>
    <b:Title>Бассалыго Л. А., Пинскер М. С. О сложности оптимальной неблокирующей коммутационной схемы без перестроения.//Пробл. передачи информ., 1973, 9:1,  84–87.</b:Title>
    <b:RefOrder>24</b:RefOrder>
  </b:Source>
  <b:Source>
    <b:Tag>17</b:Tag>
    <b:SourceType>Book</b:SourceType>
    <b:Guid>{2CD02178-DF91-46B7-9FDD-222E8760462A}</b:Guid>
    <b:LCID>0</b:LCID>
    <b:Title>Сотов Л. С., Соболев С. С., Харин В. Н.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25</b:RefOrder>
  </b:Source>
  <b:Source>
    <b:Tag>Соб</b:Tag>
    <b:SourceType>ConferenceProceedings</b:SourceType>
    <b:Guid>{C6839C1D-60C0-45F3-959A-88C01379D616}</b:Guid>
    <b:LCID>0</b:LCID>
    <b:Title>Соболев C.C., Сотов Л.С., Харин В.Н. Модели устройств кросс-кластерных перестановок данных в ЭВМ //Вестник компьютерных и информационных технологий. 2009. №12. С.51-55.</b:Title>
    <b:RefOrder>26</b:RefOrder>
  </b:Source>
</b:Sources>
</file>

<file path=customXml/itemProps1.xml><?xml version="1.0" encoding="utf-8"?>
<ds:datastoreItem xmlns:ds="http://schemas.openxmlformats.org/officeDocument/2006/customXml" ds:itemID="{B7A61087-2D59-4D46-BB31-BEEE6AA0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29471</Words>
  <Characters>167986</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197063</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4</cp:revision>
  <cp:lastPrinted>2018-03-23T11:26:00Z</cp:lastPrinted>
  <dcterms:created xsi:type="dcterms:W3CDTF">2018-03-26T08:21:00Z</dcterms:created>
  <dcterms:modified xsi:type="dcterms:W3CDTF">2018-03-26T10:35:00Z</dcterms:modified>
</cp:coreProperties>
</file>