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43258E" w:rsidRDefault="00C24165" w:rsidP="00671FBD">
      <w:pPr>
        <w:jc w:val="center"/>
      </w:pPr>
      <w:r w:rsidRPr="0043258E">
        <w:t xml:space="preserve">Министерство </w:t>
      </w:r>
      <w:r w:rsidR="00E817D8" w:rsidRPr="0043258E">
        <w:t>обороны Российской Федерации</w:t>
      </w:r>
    </w:p>
    <w:p w:rsidR="00E817D8" w:rsidRPr="0043258E" w:rsidRDefault="00E817D8" w:rsidP="00671FBD">
      <w:pPr>
        <w:jc w:val="center"/>
      </w:pPr>
      <w:r w:rsidRPr="0043258E">
        <w:t>Министерство промышленности и энергетики Саратовской области</w:t>
      </w:r>
    </w:p>
    <w:p w:rsidR="00E817D8" w:rsidRPr="0043258E" w:rsidRDefault="003E3B7F" w:rsidP="00671FBD">
      <w:pPr>
        <w:jc w:val="center"/>
      </w:pPr>
      <w:r>
        <w:t>П</w:t>
      </w:r>
      <w:r w:rsidR="00E817D8" w:rsidRPr="0043258E">
        <w:t>АО «Тантал», ОАО «Институт критических технологий»</w:t>
      </w:r>
    </w:p>
    <w:p w:rsidR="00A7688D" w:rsidRDefault="00E817D8" w:rsidP="00671FBD">
      <w:pPr>
        <w:jc w:val="center"/>
      </w:pPr>
      <w:r w:rsidRPr="0043258E">
        <w:t xml:space="preserve">«Саратовский </w:t>
      </w:r>
      <w:r w:rsidR="00A7688D">
        <w:t xml:space="preserve">национальный исследовательский </w:t>
      </w:r>
    </w:p>
    <w:p w:rsidR="00E817D8" w:rsidRPr="0043258E" w:rsidRDefault="00E817D8" w:rsidP="00671FBD">
      <w:pPr>
        <w:jc w:val="center"/>
      </w:pPr>
      <w:r w:rsidRPr="0043258E">
        <w:t>государственный университет имени Н. Г. Чернышевского»</w:t>
      </w:r>
    </w:p>
    <w:p w:rsidR="00E817D8" w:rsidRPr="0043258E" w:rsidRDefault="00A61B1F" w:rsidP="00671FBD">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499;top:2839;width:8748;height:1505" stroked="f">
              <v:fill opacity="0"/>
              <v:textbox style="mso-next-textbox:#_x0000_s354003">
                <w:txbxContent>
                  <w:p w:rsidR="00991FED" w:rsidRDefault="00991FED" w:rsidP="00001D57">
                    <w:pPr>
                      <w:jc w:val="center"/>
                    </w:pPr>
                    <w:r w:rsidRPr="00001D57">
                      <w:t xml:space="preserve">Решением Президиума ВАК Министерства образования и науки РФ издание включено в Перечень ведущих рецензируемых научных журналов и изданий, </w:t>
                    </w:r>
                  </w:p>
                  <w:p w:rsidR="00991FED" w:rsidRPr="00001D57" w:rsidRDefault="00991FED" w:rsidP="00001D57">
                    <w:pPr>
                      <w:jc w:val="center"/>
                    </w:pPr>
                    <w:proofErr w:type="gramStart"/>
                    <w:r w:rsidRPr="00001D57">
                      <w:t>в</w:t>
                    </w:r>
                    <w:proofErr w:type="gramEnd"/>
                    <w:r w:rsidRPr="00001D57">
                      <w:t xml:space="preserve"> </w:t>
                    </w:r>
                    <w:proofErr w:type="gramStart"/>
                    <w:r w:rsidRPr="00001D57">
                      <w:t>которых</w:t>
                    </w:r>
                    <w:proofErr w:type="gramEnd"/>
                    <w:r w:rsidRPr="00001D57">
                      <w:t xml:space="preserve"> рекомендуется публикация основных результатов диссертационных 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wrap type="none"/>
            <w10:anchorlock/>
          </v:group>
        </w:pict>
      </w:r>
    </w:p>
    <w:p w:rsidR="00E817D8" w:rsidRPr="0043258E" w:rsidRDefault="00E817D8" w:rsidP="00671FBD">
      <w:pPr>
        <w:jc w:val="center"/>
        <w:rPr>
          <w:sz w:val="28"/>
          <w:szCs w:val="28"/>
        </w:rPr>
      </w:pPr>
    </w:p>
    <w:p w:rsidR="00E817D8" w:rsidRPr="0043258E" w:rsidRDefault="00E817D8" w:rsidP="00671FBD">
      <w:pPr>
        <w:jc w:val="center"/>
        <w:rPr>
          <w:sz w:val="96"/>
          <w:szCs w:val="96"/>
        </w:rPr>
      </w:pPr>
      <w:r w:rsidRPr="0043258E">
        <w:rPr>
          <w:caps/>
          <w:sz w:val="96"/>
          <w:szCs w:val="96"/>
        </w:rPr>
        <w:t>Г</w:t>
      </w:r>
      <w:r w:rsidRPr="0043258E">
        <w:rPr>
          <w:sz w:val="96"/>
          <w:szCs w:val="96"/>
        </w:rPr>
        <w:t>етеромагнитная</w:t>
      </w:r>
    </w:p>
    <w:p w:rsidR="00E817D8" w:rsidRPr="0043258E" w:rsidRDefault="00E817D8" w:rsidP="00671FBD">
      <w:pPr>
        <w:jc w:val="center"/>
        <w:rPr>
          <w:sz w:val="96"/>
          <w:szCs w:val="96"/>
        </w:rPr>
      </w:pPr>
      <w:r w:rsidRPr="0043258E">
        <w:rPr>
          <w:sz w:val="96"/>
          <w:szCs w:val="96"/>
        </w:rPr>
        <w:t>микроэлектроника</w:t>
      </w:r>
    </w:p>
    <w:p w:rsidR="00E817D8" w:rsidRPr="0043258E" w:rsidRDefault="00E817D8" w:rsidP="00671FBD">
      <w:pPr>
        <w:jc w:val="center"/>
        <w:rPr>
          <w:caps/>
          <w:sz w:val="28"/>
          <w:szCs w:val="28"/>
        </w:rPr>
      </w:pPr>
    </w:p>
    <w:p w:rsidR="00E817D8" w:rsidRPr="0043258E" w:rsidRDefault="00E817D8" w:rsidP="00671FBD">
      <w:pPr>
        <w:jc w:val="center"/>
        <w:rPr>
          <w:i/>
          <w:sz w:val="28"/>
          <w:szCs w:val="28"/>
        </w:rPr>
      </w:pPr>
      <w:r w:rsidRPr="0043258E">
        <w:rPr>
          <w:i/>
          <w:sz w:val="28"/>
          <w:szCs w:val="28"/>
        </w:rPr>
        <w:t>Сборник научных трудов</w:t>
      </w:r>
    </w:p>
    <w:p w:rsidR="00E817D8" w:rsidRPr="0043258E" w:rsidRDefault="00E817D8" w:rsidP="00671FBD">
      <w:pPr>
        <w:jc w:val="center"/>
        <w:rPr>
          <w:caps/>
        </w:rPr>
      </w:pPr>
    </w:p>
    <w:p w:rsidR="00E817D8" w:rsidRPr="0043258E" w:rsidRDefault="00980FEB" w:rsidP="00671FBD">
      <w:pPr>
        <w:jc w:val="center"/>
        <w:rPr>
          <w:caps/>
        </w:rPr>
      </w:pPr>
      <w:r>
        <w:rPr>
          <w:caps/>
        </w:rPr>
        <w:t>Выпуск 22</w:t>
      </w:r>
    </w:p>
    <w:p w:rsidR="00E817D8" w:rsidRPr="0043258E" w:rsidRDefault="00E817D8" w:rsidP="00671FBD">
      <w:pPr>
        <w:jc w:val="center"/>
        <w:rPr>
          <w:sz w:val="28"/>
          <w:szCs w:val="28"/>
        </w:rPr>
      </w:pPr>
    </w:p>
    <w:p w:rsidR="009D01BF" w:rsidRDefault="009D01BF" w:rsidP="00671FBD">
      <w:pPr>
        <w:jc w:val="center"/>
        <w:rPr>
          <w:b/>
          <w:sz w:val="28"/>
          <w:szCs w:val="28"/>
        </w:rPr>
      </w:pPr>
      <w:r w:rsidRPr="009D01BF">
        <w:rPr>
          <w:b/>
          <w:sz w:val="28"/>
          <w:szCs w:val="28"/>
        </w:rPr>
        <w:t xml:space="preserve">Теоретические и экспериментальные исследования, </w:t>
      </w:r>
    </w:p>
    <w:p w:rsidR="00E817D8" w:rsidRPr="009D01BF" w:rsidRDefault="009D01BF" w:rsidP="00671FBD">
      <w:pPr>
        <w:jc w:val="center"/>
        <w:rPr>
          <w:b/>
          <w:sz w:val="28"/>
          <w:szCs w:val="28"/>
        </w:rPr>
      </w:pPr>
      <w:r w:rsidRPr="009D01BF">
        <w:rPr>
          <w:b/>
          <w:sz w:val="28"/>
          <w:szCs w:val="28"/>
        </w:rPr>
        <w:t>компьютерные технологии</w:t>
      </w:r>
      <w:r w:rsidR="00E817D8" w:rsidRPr="009D01BF">
        <w:rPr>
          <w:b/>
          <w:sz w:val="28"/>
          <w:szCs w:val="28"/>
        </w:rPr>
        <w:t>.</w:t>
      </w:r>
    </w:p>
    <w:p w:rsidR="00E817D8" w:rsidRPr="00173B09" w:rsidRDefault="00E817D8" w:rsidP="00671FBD">
      <w:pPr>
        <w:jc w:val="center"/>
        <w:rPr>
          <w:b/>
          <w:sz w:val="28"/>
          <w:szCs w:val="28"/>
        </w:rPr>
      </w:pPr>
      <w:r w:rsidRPr="00173B09">
        <w:rPr>
          <w:b/>
          <w:sz w:val="28"/>
          <w:szCs w:val="28"/>
        </w:rPr>
        <w:t>Методические аспекты физического образования</w:t>
      </w:r>
      <w:r w:rsidR="00B04A6B" w:rsidRPr="00173B09">
        <w:rPr>
          <w:b/>
          <w:sz w:val="28"/>
          <w:szCs w:val="28"/>
        </w:rPr>
        <w:t>.</w:t>
      </w:r>
    </w:p>
    <w:p w:rsidR="00B04A6B" w:rsidRPr="00173B09" w:rsidRDefault="00B04A6B" w:rsidP="00671FBD">
      <w:pPr>
        <w:jc w:val="center"/>
        <w:rPr>
          <w:b/>
          <w:sz w:val="28"/>
          <w:szCs w:val="28"/>
        </w:rPr>
      </w:pPr>
      <w:r w:rsidRPr="00173B09">
        <w:rPr>
          <w:b/>
          <w:sz w:val="28"/>
          <w:szCs w:val="28"/>
        </w:rPr>
        <w:t>Экономика в промышленности</w:t>
      </w:r>
    </w:p>
    <w:p w:rsidR="00E817D8" w:rsidRPr="00BB59BC"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i/>
          <w:sz w:val="28"/>
          <w:szCs w:val="28"/>
        </w:rPr>
      </w:pPr>
      <w:r w:rsidRPr="0043258E">
        <w:t xml:space="preserve">Под редакцией профессора </w:t>
      </w:r>
      <w:r w:rsidRPr="0043258E">
        <w:rPr>
          <w:i/>
        </w:rPr>
        <w:t>А</w:t>
      </w:r>
      <w:r w:rsidRPr="0043258E">
        <w:t xml:space="preserve">. </w:t>
      </w:r>
      <w:r w:rsidRPr="0043258E">
        <w:rPr>
          <w:i/>
        </w:rPr>
        <w:t>В</w:t>
      </w:r>
      <w:r w:rsidRPr="0043258E">
        <w:t xml:space="preserve">. </w:t>
      </w:r>
      <w:r w:rsidRPr="0043258E">
        <w:rPr>
          <w:i/>
        </w:rPr>
        <w:t>Ляшенко</w:t>
      </w: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pPr>
      <w:r w:rsidRPr="0043258E">
        <w:t>Саратов</w:t>
      </w:r>
    </w:p>
    <w:p w:rsidR="00E817D8" w:rsidRPr="0043258E" w:rsidRDefault="00E817D8" w:rsidP="00671FBD">
      <w:pPr>
        <w:jc w:val="center"/>
      </w:pPr>
      <w:r w:rsidRPr="006F70A3">
        <w:t xml:space="preserve">Издательство </w:t>
      </w:r>
      <w:r w:rsidR="006F70A3" w:rsidRPr="006F70A3">
        <w:t>О</w:t>
      </w:r>
      <w:r w:rsidR="006F70A3">
        <w:t>АО «Институт критических технологий»</w:t>
      </w:r>
    </w:p>
    <w:p w:rsidR="00E817D8" w:rsidRPr="0043258E" w:rsidRDefault="00A61B1F" w:rsidP="00671FBD">
      <w:pPr>
        <w:jc w:val="center"/>
      </w:pPr>
      <w:r>
        <w:rPr>
          <w:noProof/>
        </w:rPr>
        <w:pict>
          <v:rect id="_x0000_s354011" style="position:absolute;left:0;text-align:left;margin-left:217.85pt;margin-top:16.3pt;width:36pt;height:27.35pt;z-index:40" stroked="f"/>
        </w:pict>
      </w:r>
      <w:r w:rsidR="00980FEB">
        <w:t>2017</w:t>
      </w:r>
    </w:p>
    <w:p w:rsidR="00E817D8" w:rsidRPr="0043258E" w:rsidRDefault="00E817D8" w:rsidP="00671FBD">
      <w:pPr>
        <w:pageBreakBefore/>
        <w:jc w:val="both"/>
      </w:pPr>
      <w:r w:rsidRPr="0043258E">
        <w:lastRenderedPageBreak/>
        <w:t>УДК 621.382.029.6</w:t>
      </w:r>
    </w:p>
    <w:p w:rsidR="00E817D8" w:rsidRPr="0043258E" w:rsidRDefault="00E817D8" w:rsidP="00671FBD">
      <w:pPr>
        <w:jc w:val="both"/>
      </w:pPr>
      <w:r w:rsidRPr="0043258E">
        <w:t>ББК 548.537.611.44</w:t>
      </w:r>
    </w:p>
    <w:p w:rsidR="00E817D8" w:rsidRPr="0043258E" w:rsidRDefault="00E817D8" w:rsidP="00671FBD">
      <w:pPr>
        <w:ind w:firstLine="567"/>
        <w:jc w:val="both"/>
      </w:pPr>
      <w:r w:rsidRPr="0043258E">
        <w:t>Г44</w:t>
      </w:r>
    </w:p>
    <w:p w:rsidR="00E817D8" w:rsidRPr="0043258E" w:rsidRDefault="00E817D8" w:rsidP="00671FBD">
      <w:pPr>
        <w:ind w:firstLine="567"/>
        <w:jc w:val="both"/>
      </w:pPr>
    </w:p>
    <w:p w:rsidR="00E817D8" w:rsidRPr="0043258E" w:rsidRDefault="00E817D8" w:rsidP="00671FBD">
      <w:pPr>
        <w:ind w:firstLine="567"/>
        <w:jc w:val="both"/>
      </w:pPr>
    </w:p>
    <w:p w:rsidR="00E817D8" w:rsidRPr="0043258E" w:rsidRDefault="00E817D8" w:rsidP="00671FBD">
      <w:pPr>
        <w:ind w:firstLine="567"/>
        <w:jc w:val="both"/>
      </w:pPr>
    </w:p>
    <w:tbl>
      <w:tblPr>
        <w:tblW w:w="0" w:type="auto"/>
        <w:tblCellMar>
          <w:left w:w="0" w:type="dxa"/>
          <w:right w:w="0" w:type="dxa"/>
        </w:tblCellMar>
        <w:tblLook w:val="01E0"/>
      </w:tblPr>
      <w:tblGrid>
        <w:gridCol w:w="720"/>
        <w:gridCol w:w="8350"/>
      </w:tblGrid>
      <w:tr w:rsidR="00E817D8" w:rsidRPr="00477C5D" w:rsidTr="00E817D8">
        <w:trPr>
          <w:trHeight w:val="860"/>
        </w:trPr>
        <w:tc>
          <w:tcPr>
            <w:tcW w:w="720" w:type="dxa"/>
          </w:tcPr>
          <w:p w:rsidR="00E817D8" w:rsidRPr="00B02141" w:rsidRDefault="00E817D8" w:rsidP="00671FBD">
            <w:pPr>
              <w:jc w:val="both"/>
              <w:rPr>
                <w:sz w:val="28"/>
                <w:szCs w:val="28"/>
              </w:rPr>
            </w:pPr>
          </w:p>
          <w:p w:rsidR="00E817D8" w:rsidRPr="00B02141" w:rsidRDefault="00E817D8" w:rsidP="00671FBD">
            <w:pPr>
              <w:jc w:val="both"/>
              <w:rPr>
                <w:sz w:val="28"/>
                <w:szCs w:val="28"/>
              </w:rPr>
            </w:pPr>
            <w:r w:rsidRPr="00B02141">
              <w:rPr>
                <w:sz w:val="28"/>
                <w:szCs w:val="28"/>
              </w:rPr>
              <w:t>Г44</w:t>
            </w:r>
          </w:p>
        </w:tc>
        <w:tc>
          <w:tcPr>
            <w:tcW w:w="8350" w:type="dxa"/>
          </w:tcPr>
          <w:p w:rsidR="00E817D8" w:rsidRPr="00B02141" w:rsidRDefault="00E817D8" w:rsidP="006F70A3">
            <w:pPr>
              <w:ind w:firstLine="556"/>
              <w:jc w:val="both"/>
              <w:rPr>
                <w:sz w:val="28"/>
                <w:szCs w:val="28"/>
              </w:rPr>
            </w:pPr>
            <w:r w:rsidRPr="00B02141">
              <w:rPr>
                <w:b/>
                <w:sz w:val="28"/>
                <w:szCs w:val="28"/>
              </w:rPr>
              <w:t>Гетеромагнитная микроэлектроника</w:t>
            </w:r>
            <w:proofErr w:type="gramStart"/>
            <w:r w:rsidR="00475121">
              <w:rPr>
                <w:sz w:val="28"/>
                <w:szCs w:val="28"/>
              </w:rPr>
              <w:t xml:space="preserve"> :</w:t>
            </w:r>
            <w:proofErr w:type="gramEnd"/>
            <w:r w:rsidR="00475121">
              <w:rPr>
                <w:sz w:val="28"/>
                <w:szCs w:val="28"/>
              </w:rPr>
              <w:t xml:space="preserve"> сборник научных тр</w:t>
            </w:r>
            <w:r w:rsidR="00475121">
              <w:rPr>
                <w:sz w:val="28"/>
                <w:szCs w:val="28"/>
              </w:rPr>
              <w:t>у</w:t>
            </w:r>
            <w:r w:rsidR="00475121">
              <w:rPr>
                <w:sz w:val="28"/>
                <w:szCs w:val="28"/>
              </w:rPr>
              <w:t>дов</w:t>
            </w:r>
            <w:r w:rsidRPr="00B02141">
              <w:rPr>
                <w:sz w:val="28"/>
                <w:szCs w:val="28"/>
              </w:rPr>
              <w:t xml:space="preserve"> / под ред. проф. А. В. Ляшенко. – Саратов</w:t>
            </w:r>
            <w:proofErr w:type="gramStart"/>
            <w:r w:rsidRPr="00B02141">
              <w:rPr>
                <w:sz w:val="28"/>
                <w:szCs w:val="28"/>
              </w:rPr>
              <w:t xml:space="preserve"> :</w:t>
            </w:r>
            <w:proofErr w:type="gramEnd"/>
            <w:r w:rsidRPr="00B02141">
              <w:rPr>
                <w:sz w:val="28"/>
                <w:szCs w:val="28"/>
              </w:rPr>
              <w:t xml:space="preserve"> Изд-</w:t>
            </w:r>
            <w:r w:rsidR="00980FEB">
              <w:rPr>
                <w:sz w:val="28"/>
                <w:szCs w:val="28"/>
              </w:rPr>
              <w:t xml:space="preserve">во </w:t>
            </w:r>
            <w:r w:rsidR="006F70A3" w:rsidRPr="006F70A3">
              <w:rPr>
                <w:sz w:val="28"/>
                <w:szCs w:val="28"/>
              </w:rPr>
              <w:t>ОАО «Инст</w:t>
            </w:r>
            <w:r w:rsidR="006F70A3" w:rsidRPr="006F70A3">
              <w:rPr>
                <w:sz w:val="28"/>
                <w:szCs w:val="28"/>
              </w:rPr>
              <w:t>и</w:t>
            </w:r>
            <w:r w:rsidR="006F70A3" w:rsidRPr="006F70A3">
              <w:rPr>
                <w:sz w:val="28"/>
                <w:szCs w:val="28"/>
              </w:rPr>
              <w:t>тут критических технологий»</w:t>
            </w:r>
            <w:r w:rsidR="00980FEB">
              <w:rPr>
                <w:sz w:val="28"/>
                <w:szCs w:val="28"/>
              </w:rPr>
              <w:t>, 2017</w:t>
            </w:r>
            <w:r w:rsidR="00BB59BC">
              <w:rPr>
                <w:sz w:val="28"/>
                <w:szCs w:val="28"/>
              </w:rPr>
              <w:t xml:space="preserve">. – Вып. </w:t>
            </w:r>
            <w:r w:rsidR="00980FEB">
              <w:rPr>
                <w:sz w:val="28"/>
                <w:szCs w:val="28"/>
              </w:rPr>
              <w:t>22</w:t>
            </w:r>
            <w:proofErr w:type="gramStart"/>
            <w:r w:rsidRPr="00B02141">
              <w:rPr>
                <w:sz w:val="28"/>
                <w:szCs w:val="28"/>
              </w:rPr>
              <w:t xml:space="preserve"> :</w:t>
            </w:r>
            <w:proofErr w:type="gramEnd"/>
            <w:r w:rsidRPr="00B02141">
              <w:rPr>
                <w:sz w:val="28"/>
                <w:szCs w:val="28"/>
              </w:rPr>
              <w:t xml:space="preserve"> </w:t>
            </w:r>
            <w:r w:rsidR="009D01BF" w:rsidRPr="009D01BF">
              <w:rPr>
                <w:sz w:val="28"/>
                <w:szCs w:val="28"/>
              </w:rPr>
              <w:t>Теоретические и экспериментальные исследования, компьютерные технологии</w:t>
            </w:r>
            <w:r w:rsidRPr="00B02141">
              <w:rPr>
                <w:sz w:val="28"/>
                <w:szCs w:val="28"/>
              </w:rPr>
              <w:t>. М</w:t>
            </w:r>
            <w:r w:rsidRPr="00B02141">
              <w:rPr>
                <w:sz w:val="28"/>
                <w:szCs w:val="28"/>
              </w:rPr>
              <w:t>е</w:t>
            </w:r>
            <w:r w:rsidRPr="00B02141">
              <w:rPr>
                <w:sz w:val="28"/>
                <w:szCs w:val="28"/>
              </w:rPr>
              <w:t>тодические аспекты физического образования.</w:t>
            </w:r>
            <w:r w:rsidR="00B04A6B" w:rsidRPr="00B02141">
              <w:rPr>
                <w:sz w:val="28"/>
                <w:szCs w:val="28"/>
              </w:rPr>
              <w:t xml:space="preserve"> Экономика в пр</w:t>
            </w:r>
            <w:r w:rsidR="00B04A6B" w:rsidRPr="00B02141">
              <w:rPr>
                <w:sz w:val="28"/>
                <w:szCs w:val="28"/>
              </w:rPr>
              <w:t>о</w:t>
            </w:r>
            <w:r w:rsidR="00B04A6B" w:rsidRPr="00B02141">
              <w:rPr>
                <w:sz w:val="28"/>
                <w:szCs w:val="28"/>
              </w:rPr>
              <w:t>мышленности</w:t>
            </w:r>
            <w:r w:rsidR="003C2372" w:rsidRPr="00B02141">
              <w:rPr>
                <w:sz w:val="28"/>
                <w:szCs w:val="28"/>
              </w:rPr>
              <w:t>.</w:t>
            </w:r>
            <w:r w:rsidRPr="00B02141">
              <w:rPr>
                <w:sz w:val="28"/>
                <w:szCs w:val="28"/>
              </w:rPr>
              <w:t xml:space="preserve"> </w:t>
            </w:r>
            <w:r w:rsidRPr="00DA533B">
              <w:rPr>
                <w:sz w:val="28"/>
                <w:szCs w:val="28"/>
              </w:rPr>
              <w:t xml:space="preserve">– </w:t>
            </w:r>
            <w:r w:rsidR="00BD6CAD" w:rsidRPr="00BD6CAD">
              <w:rPr>
                <w:sz w:val="28"/>
                <w:szCs w:val="28"/>
              </w:rPr>
              <w:t>96</w:t>
            </w:r>
            <w:r w:rsidRPr="00BD6CAD">
              <w:rPr>
                <w:sz w:val="28"/>
                <w:szCs w:val="28"/>
              </w:rPr>
              <w:t xml:space="preserve"> </w:t>
            </w:r>
            <w:r w:rsidRPr="00DA533B">
              <w:rPr>
                <w:sz w:val="28"/>
                <w:szCs w:val="28"/>
              </w:rPr>
              <w:t>с.</w:t>
            </w:r>
            <w:proofErr w:type="gramStart"/>
            <w:r w:rsidRPr="00B02141">
              <w:rPr>
                <w:sz w:val="28"/>
                <w:szCs w:val="28"/>
              </w:rPr>
              <w:t xml:space="preserve"> :</w:t>
            </w:r>
            <w:proofErr w:type="gramEnd"/>
            <w:r w:rsidRPr="00B02141">
              <w:rPr>
                <w:sz w:val="28"/>
                <w:szCs w:val="28"/>
              </w:rPr>
              <w:t xml:space="preserve"> ил. </w:t>
            </w:r>
          </w:p>
        </w:tc>
      </w:tr>
    </w:tbl>
    <w:p w:rsidR="00E817D8" w:rsidRPr="00477C5D" w:rsidRDefault="00E817D8" w:rsidP="00671FBD">
      <w:pPr>
        <w:jc w:val="both"/>
      </w:pPr>
    </w:p>
    <w:p w:rsidR="00E817D8" w:rsidRDefault="00E817D8" w:rsidP="00671FBD">
      <w:pPr>
        <w:jc w:val="both"/>
        <w:rPr>
          <w:b/>
        </w:rPr>
      </w:pPr>
    </w:p>
    <w:p w:rsidR="008008CD" w:rsidRPr="008008CD" w:rsidRDefault="008008CD" w:rsidP="008008CD">
      <w:pPr>
        <w:spacing w:line="235" w:lineRule="auto"/>
        <w:ind w:firstLine="709"/>
        <w:jc w:val="both"/>
        <w:rPr>
          <w:i/>
        </w:rPr>
      </w:pPr>
      <w:r w:rsidRPr="005E636E">
        <w:t>Настоящий выпуск сборника посвящен 100-летию физико-математического о</w:t>
      </w:r>
      <w:r w:rsidRPr="005E636E">
        <w:t>б</w:t>
      </w:r>
      <w:r w:rsidRPr="005E636E">
        <w:t xml:space="preserve">разования в Нижнем Поволжье и </w:t>
      </w:r>
      <w:proofErr w:type="gramStart"/>
      <w:r w:rsidRPr="005E636E">
        <w:t>г</w:t>
      </w:r>
      <w:proofErr w:type="gramEnd"/>
      <w:r w:rsidRPr="005E636E">
        <w:t>. Саратове.</w:t>
      </w:r>
      <w:r>
        <w:t xml:space="preserve"> </w:t>
      </w:r>
      <w:r w:rsidRPr="005E636E">
        <w:t xml:space="preserve">В </w:t>
      </w:r>
      <w:r w:rsidR="000E5FAC">
        <w:t>сборнике</w:t>
      </w:r>
      <w:r w:rsidRPr="005E636E">
        <w:t xml:space="preserve"> нашли отражение оригинал</w:t>
      </w:r>
      <w:r w:rsidRPr="005E636E">
        <w:t>ь</w:t>
      </w:r>
      <w:r w:rsidRPr="005E636E">
        <w:t xml:space="preserve">ные материалы по теоретическим и экспериментальным исследованиям, компьютерным </w:t>
      </w:r>
      <w:r w:rsidRPr="009A41F6">
        <w:t>технологиям, а также</w:t>
      </w:r>
      <w:r w:rsidRPr="009A41F6">
        <w:rPr>
          <w:spacing w:val="-4"/>
          <w:lang w:bidi="en-US"/>
        </w:rPr>
        <w:t xml:space="preserve"> методическим аспектам физического образования</w:t>
      </w:r>
      <w:r w:rsidRPr="009A41F6">
        <w:t xml:space="preserve"> и экономическим </w:t>
      </w:r>
      <w:r w:rsidRPr="008008CD">
        <w:t>проблемам в промышленности.</w:t>
      </w:r>
    </w:p>
    <w:p w:rsidR="00B1108F" w:rsidRPr="00B1108F" w:rsidRDefault="00B1108F" w:rsidP="00B1108F">
      <w:pPr>
        <w:pStyle w:val="aff4"/>
        <w:tabs>
          <w:tab w:val="left" w:pos="1134"/>
        </w:tabs>
        <w:spacing w:after="0" w:line="240" w:lineRule="auto"/>
        <w:ind w:left="0" w:firstLine="709"/>
        <w:jc w:val="both"/>
      </w:pPr>
      <w:r w:rsidRPr="008008CD">
        <w:rPr>
          <w:rFonts w:ascii="Times New Roman" w:hAnsi="Times New Roman"/>
          <w:sz w:val="24"/>
          <w:szCs w:val="24"/>
        </w:rPr>
        <w:t xml:space="preserve">Для специалистов-разработчиков, экспертов, работающих в области </w:t>
      </w:r>
      <w:r w:rsidR="00422850">
        <w:rPr>
          <w:rFonts w:ascii="Times New Roman" w:hAnsi="Times New Roman"/>
          <w:sz w:val="24"/>
          <w:szCs w:val="24"/>
        </w:rPr>
        <w:t>микр</w:t>
      </w:r>
      <w:proofErr w:type="gramStart"/>
      <w:r w:rsidR="00422850">
        <w:rPr>
          <w:rFonts w:ascii="Times New Roman" w:hAnsi="Times New Roman"/>
          <w:sz w:val="24"/>
          <w:szCs w:val="24"/>
        </w:rPr>
        <w:t>о-</w:t>
      </w:r>
      <w:proofErr w:type="gramEnd"/>
      <w:r w:rsidR="00422850">
        <w:rPr>
          <w:rFonts w:ascii="Times New Roman" w:hAnsi="Times New Roman"/>
          <w:sz w:val="24"/>
          <w:szCs w:val="24"/>
        </w:rPr>
        <w:t xml:space="preserve"> и н</w:t>
      </w:r>
      <w:r w:rsidR="00422850">
        <w:rPr>
          <w:rFonts w:ascii="Times New Roman" w:hAnsi="Times New Roman"/>
          <w:sz w:val="24"/>
          <w:szCs w:val="24"/>
        </w:rPr>
        <w:t>а</w:t>
      </w:r>
      <w:r w:rsidR="00422850">
        <w:rPr>
          <w:rFonts w:ascii="Times New Roman" w:hAnsi="Times New Roman"/>
          <w:sz w:val="24"/>
          <w:szCs w:val="24"/>
        </w:rPr>
        <w:t>ноэлектроники, компьютерных технологий</w:t>
      </w:r>
      <w:r w:rsidRPr="008008CD">
        <w:rPr>
          <w:rFonts w:ascii="Times New Roman" w:hAnsi="Times New Roman"/>
          <w:sz w:val="24"/>
          <w:szCs w:val="24"/>
        </w:rPr>
        <w:t xml:space="preserve">, </w:t>
      </w:r>
      <w:r w:rsidR="00422850">
        <w:rPr>
          <w:rFonts w:ascii="Times New Roman" w:hAnsi="Times New Roman"/>
          <w:sz w:val="24"/>
          <w:szCs w:val="24"/>
        </w:rPr>
        <w:t xml:space="preserve">физического образования, </w:t>
      </w:r>
      <w:r w:rsidRPr="008008CD">
        <w:rPr>
          <w:rFonts w:ascii="Times New Roman" w:hAnsi="Times New Roman"/>
          <w:sz w:val="24"/>
          <w:szCs w:val="24"/>
        </w:rPr>
        <w:t>а также докт</w:t>
      </w:r>
      <w:r w:rsidRPr="008008CD">
        <w:rPr>
          <w:rFonts w:ascii="Times New Roman" w:hAnsi="Times New Roman"/>
          <w:sz w:val="24"/>
          <w:szCs w:val="24"/>
        </w:rPr>
        <w:t>о</w:t>
      </w:r>
      <w:r w:rsidRPr="008008CD">
        <w:rPr>
          <w:rFonts w:ascii="Times New Roman" w:hAnsi="Times New Roman"/>
          <w:sz w:val="24"/>
          <w:szCs w:val="24"/>
        </w:rPr>
        <w:t>рантов, аспирантов и студентов.</w:t>
      </w:r>
    </w:p>
    <w:p w:rsidR="00E817D8" w:rsidRPr="00485D33" w:rsidRDefault="00E817D8" w:rsidP="00671FBD">
      <w:pPr>
        <w:ind w:firstLine="708"/>
        <w:jc w:val="both"/>
      </w:pPr>
    </w:p>
    <w:p w:rsidR="00ED03C3" w:rsidRDefault="00ED03C3" w:rsidP="00671FBD">
      <w:pPr>
        <w:ind w:firstLine="708"/>
        <w:jc w:val="both"/>
        <w:rPr>
          <w:color w:val="000000"/>
        </w:rPr>
      </w:pPr>
    </w:p>
    <w:p w:rsidR="00ED03C3" w:rsidRPr="0043258E" w:rsidRDefault="00ED03C3" w:rsidP="00671FBD">
      <w:pPr>
        <w:ind w:firstLine="708"/>
        <w:jc w:val="both"/>
        <w:rPr>
          <w:color w:val="000000"/>
        </w:rPr>
      </w:pPr>
    </w:p>
    <w:p w:rsidR="00E817D8" w:rsidRPr="0043258E" w:rsidRDefault="00E8150F" w:rsidP="00671FBD">
      <w:pPr>
        <w:jc w:val="center"/>
        <w:rPr>
          <w:spacing w:val="20"/>
        </w:rPr>
      </w:pPr>
      <w:r w:rsidRPr="0043258E">
        <w:rPr>
          <w:spacing w:val="20"/>
        </w:rPr>
        <w:t>Редакционная коллегия</w:t>
      </w:r>
      <w:r w:rsidR="00E817D8" w:rsidRPr="0043258E">
        <w:rPr>
          <w:spacing w:val="20"/>
        </w:rPr>
        <w:t>:</w:t>
      </w:r>
    </w:p>
    <w:p w:rsidR="00E817D8" w:rsidRPr="00DB484B" w:rsidRDefault="00E817D8" w:rsidP="00671FBD">
      <w:pPr>
        <w:jc w:val="both"/>
        <w:rPr>
          <w:color w:val="000000" w:themeColor="text1"/>
          <w:spacing w:val="20"/>
        </w:rPr>
      </w:pPr>
    </w:p>
    <w:p w:rsidR="00757BD6" w:rsidRPr="00B031A4" w:rsidRDefault="00757BD6" w:rsidP="00757BD6">
      <w:pPr>
        <w:jc w:val="both"/>
        <w:rPr>
          <w:spacing w:val="-2"/>
        </w:rPr>
      </w:pPr>
      <w:proofErr w:type="gramStart"/>
      <w:r w:rsidRPr="00B031A4">
        <w:rPr>
          <w:i/>
        </w:rPr>
        <w:t>А. А. Игнатьев</w:t>
      </w:r>
      <w:r w:rsidRPr="00B031A4">
        <w:t xml:space="preserve">, д-р физ.-мат. наук, проф. (отв. редактор); </w:t>
      </w:r>
      <w:r w:rsidRPr="00B031A4">
        <w:rPr>
          <w:i/>
        </w:rPr>
        <w:t>М. Н.</w:t>
      </w:r>
      <w:r w:rsidRPr="00B031A4">
        <w:t xml:space="preserve"> </w:t>
      </w:r>
      <w:r w:rsidRPr="00B031A4">
        <w:rPr>
          <w:i/>
        </w:rPr>
        <w:t>Куликов</w:t>
      </w:r>
      <w:r w:rsidRPr="00B031A4">
        <w:t xml:space="preserve">, канд. физ.-мат. наук, проф. (зам. отв. редактора); </w:t>
      </w:r>
      <w:r w:rsidRPr="00B031A4">
        <w:rPr>
          <w:i/>
        </w:rPr>
        <w:t>Л. Л. Страхова</w:t>
      </w:r>
      <w:r w:rsidRPr="00B031A4">
        <w:t>, канд. физ.-мат. наук, доц. (отв. секр</w:t>
      </w:r>
      <w:r w:rsidRPr="00B031A4">
        <w:t>е</w:t>
      </w:r>
      <w:r w:rsidRPr="00B031A4">
        <w:t xml:space="preserve">тарь); </w:t>
      </w:r>
      <w:r w:rsidR="00261864" w:rsidRPr="00B031A4">
        <w:rPr>
          <w:i/>
        </w:rPr>
        <w:t>С. Ю. Глазьев</w:t>
      </w:r>
      <w:r w:rsidR="00261864" w:rsidRPr="00B031A4">
        <w:t xml:space="preserve">, д-р экон. наук, проф., акад. РАН; </w:t>
      </w:r>
      <w:r w:rsidRPr="00B031A4">
        <w:rPr>
          <w:i/>
        </w:rPr>
        <w:t>В. И. Борисов</w:t>
      </w:r>
      <w:r w:rsidRPr="00B031A4">
        <w:t xml:space="preserve">, д-р техн. наук, член-корр. РАН; </w:t>
      </w:r>
      <w:r w:rsidR="00261864" w:rsidRPr="00B031A4">
        <w:rPr>
          <w:i/>
        </w:rPr>
        <w:t>С. А. Никитов</w:t>
      </w:r>
      <w:r w:rsidR="00261864" w:rsidRPr="00B031A4">
        <w:t>, д-р физ.-мат. наук, проф., член-корр. РАН;</w:t>
      </w:r>
      <w:proofErr w:type="gramEnd"/>
      <w:r w:rsidR="00261864" w:rsidRPr="00C97D38">
        <w:rPr>
          <w:color w:val="FF0000"/>
        </w:rPr>
        <w:t xml:space="preserve"> </w:t>
      </w:r>
      <w:r w:rsidR="00261864" w:rsidRPr="00B031A4">
        <w:rPr>
          <w:i/>
        </w:rPr>
        <w:t>О. С. С</w:t>
      </w:r>
      <w:r w:rsidR="00261864" w:rsidRPr="00B031A4">
        <w:rPr>
          <w:i/>
        </w:rPr>
        <w:t>и</w:t>
      </w:r>
      <w:r w:rsidR="00261864" w:rsidRPr="00B031A4">
        <w:rPr>
          <w:i/>
        </w:rPr>
        <w:t>роткин</w:t>
      </w:r>
      <w:r w:rsidR="00261864" w:rsidRPr="00B031A4">
        <w:t>, д-р техн. наук, член-корр. РАН;</w:t>
      </w:r>
      <w:r w:rsidR="000C03BC" w:rsidRPr="00C97D38">
        <w:rPr>
          <w:color w:val="FF0000"/>
        </w:rPr>
        <w:t xml:space="preserve"> </w:t>
      </w:r>
      <w:r w:rsidRPr="00B031A4">
        <w:rPr>
          <w:i/>
        </w:rPr>
        <w:t>О.</w:t>
      </w:r>
      <w:r w:rsidR="001000DE" w:rsidRPr="00B031A4">
        <w:rPr>
          <w:i/>
        </w:rPr>
        <w:t xml:space="preserve"> </w:t>
      </w:r>
      <w:r w:rsidRPr="00B031A4">
        <w:rPr>
          <w:i/>
        </w:rPr>
        <w:t>Ю. Гордашникова</w:t>
      </w:r>
      <w:r w:rsidRPr="00B031A4">
        <w:t xml:space="preserve">, д-р экон. наук, проф.; </w:t>
      </w:r>
      <w:r w:rsidR="00B031A4">
        <w:t xml:space="preserve">    </w:t>
      </w:r>
      <w:r w:rsidRPr="00B031A4">
        <w:rPr>
          <w:i/>
          <w:spacing w:val="-2"/>
        </w:rPr>
        <w:t>А.</w:t>
      </w:r>
      <w:r w:rsidR="001000DE" w:rsidRPr="00B031A4">
        <w:rPr>
          <w:i/>
          <w:spacing w:val="-2"/>
        </w:rPr>
        <w:t xml:space="preserve"> </w:t>
      </w:r>
      <w:r w:rsidRPr="00B031A4">
        <w:rPr>
          <w:i/>
          <w:spacing w:val="-2"/>
        </w:rPr>
        <w:t>Н. Плотников</w:t>
      </w:r>
      <w:r w:rsidR="001000DE" w:rsidRPr="00B031A4">
        <w:rPr>
          <w:spacing w:val="-2"/>
        </w:rPr>
        <w:t xml:space="preserve">, д-р экон. наук, проф.; </w:t>
      </w:r>
      <w:r w:rsidRPr="00B031A4">
        <w:rPr>
          <w:i/>
          <w:spacing w:val="-2"/>
        </w:rPr>
        <w:t>Е. А. Наумов</w:t>
      </w:r>
      <w:r w:rsidRPr="00B031A4">
        <w:rPr>
          <w:spacing w:val="-2"/>
        </w:rPr>
        <w:t xml:space="preserve">, </w:t>
      </w:r>
      <w:r w:rsidR="00B07093" w:rsidRPr="00B031A4">
        <w:rPr>
          <w:spacing w:val="-2"/>
        </w:rPr>
        <w:t>канд. экон. наук, проф.</w:t>
      </w:r>
      <w:r w:rsidR="00B031A4" w:rsidRPr="00B031A4">
        <w:rPr>
          <w:spacing w:val="-2"/>
        </w:rPr>
        <w:t>, акад. РАЕН</w:t>
      </w:r>
      <w:r w:rsidR="00B07093" w:rsidRPr="00B031A4">
        <w:rPr>
          <w:spacing w:val="-2"/>
        </w:rPr>
        <w:t>;</w:t>
      </w:r>
      <w:r w:rsidR="00B07093" w:rsidRPr="00B031A4">
        <w:t xml:space="preserve">     </w:t>
      </w:r>
      <w:r w:rsidR="00261864" w:rsidRPr="00B031A4">
        <w:rPr>
          <w:i/>
          <w:spacing w:val="-2"/>
        </w:rPr>
        <w:t>Л. С. Сотов</w:t>
      </w:r>
      <w:r w:rsidR="00261864" w:rsidRPr="00B031A4">
        <w:rPr>
          <w:spacing w:val="-2"/>
        </w:rPr>
        <w:t>, д-р</w:t>
      </w:r>
      <w:proofErr w:type="gramStart"/>
      <w:r w:rsidR="00261864" w:rsidRPr="00B031A4">
        <w:rPr>
          <w:spacing w:val="-2"/>
        </w:rPr>
        <w:t>.</w:t>
      </w:r>
      <w:proofErr w:type="gramEnd"/>
      <w:r w:rsidR="00261864" w:rsidRPr="00B031A4">
        <w:rPr>
          <w:spacing w:val="-2"/>
        </w:rPr>
        <w:t xml:space="preserve"> </w:t>
      </w:r>
      <w:proofErr w:type="gramStart"/>
      <w:r w:rsidR="00261864" w:rsidRPr="00B031A4">
        <w:rPr>
          <w:spacing w:val="-2"/>
        </w:rPr>
        <w:t>т</w:t>
      </w:r>
      <w:proofErr w:type="gramEnd"/>
      <w:r w:rsidR="00261864" w:rsidRPr="00B031A4">
        <w:rPr>
          <w:spacing w:val="-2"/>
        </w:rPr>
        <w:t>ехн. наук, проф.;</w:t>
      </w:r>
      <w:r w:rsidR="00261864" w:rsidRPr="00C97D38">
        <w:rPr>
          <w:color w:val="FF0000"/>
          <w:spacing w:val="-2"/>
        </w:rPr>
        <w:t xml:space="preserve"> </w:t>
      </w:r>
      <w:r w:rsidRPr="00B031A4">
        <w:rPr>
          <w:i/>
        </w:rPr>
        <w:t>А. А. Солопов</w:t>
      </w:r>
      <w:r w:rsidRPr="00B031A4">
        <w:t>, канд. экон. наук;</w:t>
      </w:r>
      <w:r w:rsidRPr="00C97D38">
        <w:rPr>
          <w:color w:val="FF0000"/>
        </w:rPr>
        <w:t xml:space="preserve"> </w:t>
      </w:r>
      <w:proofErr w:type="gramStart"/>
      <w:r w:rsidRPr="00B031A4">
        <w:rPr>
          <w:i/>
        </w:rPr>
        <w:t>С. П. Кудрявцева</w:t>
      </w:r>
      <w:r w:rsidRPr="00B031A4">
        <w:t xml:space="preserve">, канд. техн. наук, доц.; </w:t>
      </w:r>
      <w:r w:rsidRPr="00B031A4">
        <w:rPr>
          <w:i/>
        </w:rPr>
        <w:t>С. В. Овчинников</w:t>
      </w:r>
      <w:r w:rsidRPr="00B031A4">
        <w:t xml:space="preserve">, канд. физ.-мат. наук, </w:t>
      </w:r>
      <w:r w:rsidRPr="00B031A4">
        <w:rPr>
          <w:spacing w:val="-2"/>
        </w:rPr>
        <w:t xml:space="preserve">доц.; </w:t>
      </w:r>
      <w:r w:rsidR="00E355D9" w:rsidRPr="00B031A4">
        <w:rPr>
          <w:i/>
          <w:spacing w:val="-2"/>
        </w:rPr>
        <w:t>В. А. Малярчук</w:t>
      </w:r>
      <w:r w:rsidR="00E355D9" w:rsidRPr="00B031A4">
        <w:rPr>
          <w:spacing w:val="-2"/>
        </w:rPr>
        <w:t>, канд. техн. наук.</w:t>
      </w:r>
      <w:r w:rsidR="00261864" w:rsidRPr="00B031A4">
        <w:rPr>
          <w:spacing w:val="-2"/>
        </w:rPr>
        <w:t xml:space="preserve">, </w:t>
      </w:r>
      <w:r w:rsidR="00261864" w:rsidRPr="00B031A4">
        <w:t>доц.</w:t>
      </w:r>
      <w:r w:rsidR="00E355D9" w:rsidRPr="00B031A4">
        <w:rPr>
          <w:spacing w:val="-2"/>
        </w:rPr>
        <w:t>;</w:t>
      </w:r>
      <w:r w:rsidR="00261864" w:rsidRPr="00B031A4">
        <w:t xml:space="preserve"> </w:t>
      </w:r>
      <w:r w:rsidRPr="00B031A4">
        <w:rPr>
          <w:i/>
          <w:spacing w:val="-2"/>
        </w:rPr>
        <w:t>А. Л. Хвалин</w:t>
      </w:r>
      <w:r w:rsidR="001000DE" w:rsidRPr="00B031A4">
        <w:rPr>
          <w:spacing w:val="-2"/>
        </w:rPr>
        <w:t xml:space="preserve">, </w:t>
      </w:r>
      <w:r w:rsidR="00B031A4" w:rsidRPr="00B031A4">
        <w:rPr>
          <w:spacing w:val="-2"/>
        </w:rPr>
        <w:t>д-р</w:t>
      </w:r>
      <w:r w:rsidR="001000DE" w:rsidRPr="00B031A4">
        <w:rPr>
          <w:spacing w:val="-2"/>
        </w:rPr>
        <w:t xml:space="preserve"> техн. наук, </w:t>
      </w:r>
      <w:r w:rsidR="00B031A4" w:rsidRPr="00B031A4">
        <w:rPr>
          <w:spacing w:val="-2"/>
        </w:rPr>
        <w:t>проф</w:t>
      </w:r>
      <w:r w:rsidR="001000DE" w:rsidRPr="00B031A4">
        <w:rPr>
          <w:spacing w:val="-2"/>
        </w:rPr>
        <w:t>.;</w:t>
      </w:r>
      <w:r w:rsidRPr="00B031A4">
        <w:rPr>
          <w:spacing w:val="-2"/>
        </w:rPr>
        <w:t xml:space="preserve"> </w:t>
      </w:r>
      <w:r w:rsidRPr="00B031A4">
        <w:rPr>
          <w:i/>
          <w:spacing w:val="-2"/>
        </w:rPr>
        <w:t>Б.</w:t>
      </w:r>
      <w:r w:rsidR="001000DE" w:rsidRPr="00B031A4">
        <w:rPr>
          <w:i/>
          <w:spacing w:val="-2"/>
        </w:rPr>
        <w:t xml:space="preserve"> </w:t>
      </w:r>
      <w:r w:rsidRPr="00B031A4">
        <w:rPr>
          <w:i/>
          <w:spacing w:val="-2"/>
        </w:rPr>
        <w:t>А. Медведев</w:t>
      </w:r>
      <w:r w:rsidR="001000DE" w:rsidRPr="00B031A4">
        <w:rPr>
          <w:spacing w:val="-2"/>
        </w:rPr>
        <w:t xml:space="preserve">, </w:t>
      </w:r>
      <w:r w:rsidRPr="00B031A4">
        <w:rPr>
          <w:spacing w:val="-2"/>
        </w:rPr>
        <w:t xml:space="preserve">канд. физ.-мат. наук, доц.; </w:t>
      </w:r>
      <w:r w:rsidRPr="00B031A4">
        <w:rPr>
          <w:i/>
          <w:spacing w:val="-2"/>
        </w:rPr>
        <w:t>Л.</w:t>
      </w:r>
      <w:r w:rsidR="001000DE" w:rsidRPr="00B031A4">
        <w:rPr>
          <w:i/>
          <w:spacing w:val="-2"/>
        </w:rPr>
        <w:t xml:space="preserve"> </w:t>
      </w:r>
      <w:r w:rsidRPr="00B031A4">
        <w:rPr>
          <w:i/>
          <w:spacing w:val="-2"/>
        </w:rPr>
        <w:t>А. Романченко</w:t>
      </w:r>
      <w:r w:rsidR="001000DE" w:rsidRPr="00B031A4">
        <w:rPr>
          <w:spacing w:val="-2"/>
        </w:rPr>
        <w:t xml:space="preserve">, канд. техн. наук, доц.; </w:t>
      </w:r>
      <w:r w:rsidRPr="00B031A4">
        <w:rPr>
          <w:i/>
          <w:spacing w:val="-2"/>
        </w:rPr>
        <w:t>А. С. Краснощекова</w:t>
      </w:r>
      <w:r w:rsidRPr="00B031A4">
        <w:rPr>
          <w:spacing w:val="-2"/>
        </w:rPr>
        <w:t>, зам</w:t>
      </w:r>
      <w:r w:rsidR="001000DE" w:rsidRPr="00B031A4">
        <w:rPr>
          <w:spacing w:val="-2"/>
        </w:rPr>
        <w:t>. нач.</w:t>
      </w:r>
      <w:proofErr w:type="gramEnd"/>
      <w:r w:rsidR="001000DE" w:rsidRPr="00B031A4">
        <w:rPr>
          <w:spacing w:val="-2"/>
        </w:rPr>
        <w:t xml:space="preserve"> КБ КТ по общим вопросам (</w:t>
      </w:r>
      <w:r w:rsidRPr="00B031A4">
        <w:rPr>
          <w:spacing w:val="-2"/>
        </w:rPr>
        <w:t>референт ОАО «Институт критических техноло</w:t>
      </w:r>
      <w:r w:rsidR="001000DE" w:rsidRPr="00B031A4">
        <w:rPr>
          <w:spacing w:val="-2"/>
        </w:rPr>
        <w:t>гий»)</w:t>
      </w:r>
    </w:p>
    <w:p w:rsidR="00E817D8" w:rsidRPr="0043258E" w:rsidRDefault="00E817D8" w:rsidP="00671FBD">
      <w:pPr>
        <w:ind w:firstLine="708"/>
        <w:jc w:val="both"/>
      </w:pPr>
    </w:p>
    <w:p w:rsidR="00E817D8" w:rsidRPr="0043258E" w:rsidRDefault="00E817D8" w:rsidP="00671FBD">
      <w:pPr>
        <w:ind w:firstLine="708"/>
        <w:jc w:val="both"/>
      </w:pPr>
    </w:p>
    <w:p w:rsidR="00E817D8" w:rsidRDefault="00E817D8" w:rsidP="00671FBD">
      <w:pPr>
        <w:ind w:firstLine="708"/>
        <w:jc w:val="both"/>
      </w:pPr>
    </w:p>
    <w:p w:rsidR="008D3F55" w:rsidRPr="0043258E" w:rsidRDefault="008D3F55"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jc w:val="right"/>
      </w:pPr>
      <w:r w:rsidRPr="0043258E">
        <w:t>УДК 621.382.029.6</w:t>
      </w:r>
    </w:p>
    <w:p w:rsidR="00E817D8" w:rsidRPr="0043258E" w:rsidRDefault="00E817D8" w:rsidP="00671FBD">
      <w:pPr>
        <w:jc w:val="right"/>
      </w:pPr>
      <w:r w:rsidRPr="0043258E">
        <w:t>ББК 548.537.611.44</w:t>
      </w:r>
    </w:p>
    <w:p w:rsidR="00E817D8" w:rsidRPr="0043258E" w:rsidRDefault="00E817D8" w:rsidP="00671FBD">
      <w:pPr>
        <w:ind w:firstLine="708"/>
        <w:jc w:val="both"/>
      </w:pPr>
    </w:p>
    <w:p w:rsidR="00E817D8" w:rsidRDefault="00E817D8" w:rsidP="00671FBD">
      <w:pPr>
        <w:ind w:firstLine="708"/>
        <w:jc w:val="both"/>
      </w:pPr>
    </w:p>
    <w:p w:rsidR="002A4023" w:rsidRDefault="002A4023" w:rsidP="00671FBD">
      <w:pPr>
        <w:ind w:firstLine="708"/>
        <w:jc w:val="both"/>
      </w:pPr>
    </w:p>
    <w:tbl>
      <w:tblPr>
        <w:tblW w:w="0" w:type="auto"/>
        <w:tblCellMar>
          <w:left w:w="0" w:type="dxa"/>
          <w:right w:w="0" w:type="dxa"/>
        </w:tblCellMar>
        <w:tblLook w:val="01E0"/>
      </w:tblPr>
      <w:tblGrid>
        <w:gridCol w:w="4559"/>
        <w:gridCol w:w="4569"/>
      </w:tblGrid>
      <w:tr w:rsidR="00E817D8" w:rsidRPr="0043258E" w:rsidTr="00E817D8">
        <w:tc>
          <w:tcPr>
            <w:tcW w:w="4559" w:type="dxa"/>
          </w:tcPr>
          <w:p w:rsidR="00E817D8" w:rsidRPr="0043258E" w:rsidRDefault="00E817D8" w:rsidP="00671FBD">
            <w:pPr>
              <w:jc w:val="both"/>
              <w:rPr>
                <w:b/>
              </w:rPr>
            </w:pPr>
            <w:r w:rsidRPr="0043258E">
              <w:rPr>
                <w:b/>
                <w:lang w:val="en-US"/>
              </w:rPr>
              <w:t>ISSN</w:t>
            </w:r>
            <w:r w:rsidRPr="0043258E">
              <w:rPr>
                <w:b/>
              </w:rPr>
              <w:t xml:space="preserve"> 1810-9594</w:t>
            </w:r>
          </w:p>
        </w:tc>
        <w:tc>
          <w:tcPr>
            <w:tcW w:w="4569" w:type="dxa"/>
          </w:tcPr>
          <w:p w:rsidR="00E817D8" w:rsidRPr="0043258E" w:rsidRDefault="00E817D8" w:rsidP="00671FBD">
            <w:pPr>
              <w:jc w:val="right"/>
            </w:pPr>
            <w:r w:rsidRPr="0043258E">
              <w:sym w:font="Symbol" w:char="F0D3"/>
            </w:r>
            <w:r w:rsidR="003E3B7F">
              <w:t xml:space="preserve"> П</w:t>
            </w:r>
            <w:r w:rsidRPr="0043258E">
              <w:t>АО «Тантал», 201</w:t>
            </w:r>
            <w:r w:rsidR="00F13320">
              <w:t>7</w:t>
            </w:r>
          </w:p>
        </w:tc>
      </w:tr>
    </w:tbl>
    <w:p w:rsidR="00E817D8" w:rsidRPr="0043258E" w:rsidRDefault="00A61B1F" w:rsidP="00671FBD">
      <w:pPr>
        <w:ind w:firstLine="708"/>
        <w:jc w:val="both"/>
        <w:sectPr w:rsidR="00E817D8" w:rsidRPr="0043258E" w:rsidSect="00EA27AD">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4.5pt;width:56.1pt;height:44.8pt;z-index:39;mso-position-horizontal-relative:text;mso-position-vertical-relative:text" stroked="f"/>
        </w:pict>
      </w:r>
    </w:p>
    <w:p w:rsidR="0062019C" w:rsidRPr="000B4623" w:rsidRDefault="0062019C" w:rsidP="0027106C">
      <w:pPr>
        <w:spacing w:line="235" w:lineRule="auto"/>
        <w:jc w:val="right"/>
        <w:rPr>
          <w:i/>
        </w:rPr>
      </w:pPr>
      <w:r w:rsidRPr="000B4623">
        <w:rPr>
          <w:i/>
        </w:rPr>
        <w:lastRenderedPageBreak/>
        <w:t>100-летию физико-математического образования</w:t>
      </w:r>
    </w:p>
    <w:p w:rsidR="0062019C" w:rsidRPr="000B4623" w:rsidRDefault="0062019C" w:rsidP="0027106C">
      <w:pPr>
        <w:spacing w:line="235" w:lineRule="auto"/>
        <w:jc w:val="right"/>
        <w:rPr>
          <w:i/>
        </w:rPr>
      </w:pPr>
      <w:r w:rsidRPr="000B4623">
        <w:rPr>
          <w:i/>
        </w:rPr>
        <w:t xml:space="preserve">в Нижнем Поволжье и </w:t>
      </w:r>
      <w:proofErr w:type="gramStart"/>
      <w:r w:rsidRPr="000B4623">
        <w:rPr>
          <w:i/>
        </w:rPr>
        <w:t>г</w:t>
      </w:r>
      <w:proofErr w:type="gramEnd"/>
      <w:r w:rsidRPr="000B4623">
        <w:rPr>
          <w:i/>
        </w:rPr>
        <w:t xml:space="preserve">. Саратове </w:t>
      </w:r>
      <w:r>
        <w:rPr>
          <w:i/>
        </w:rPr>
        <w:cr/>
      </w:r>
      <w:r w:rsidRPr="00A01A49">
        <w:rPr>
          <w:i/>
          <w:spacing w:val="40"/>
        </w:rPr>
        <w:t>посвящается</w:t>
      </w:r>
    </w:p>
    <w:p w:rsidR="0062019C" w:rsidRDefault="0062019C" w:rsidP="0027106C">
      <w:pPr>
        <w:spacing w:line="235" w:lineRule="auto"/>
        <w:jc w:val="center"/>
        <w:rPr>
          <w:b/>
          <w:caps/>
          <w:sz w:val="28"/>
          <w:szCs w:val="28"/>
        </w:rPr>
      </w:pPr>
    </w:p>
    <w:p w:rsidR="00435DB4" w:rsidRPr="00EC5B7B" w:rsidRDefault="00435DB4" w:rsidP="0027106C">
      <w:pPr>
        <w:spacing w:line="235" w:lineRule="auto"/>
        <w:jc w:val="center"/>
        <w:rPr>
          <w:b/>
          <w:caps/>
          <w:sz w:val="28"/>
          <w:szCs w:val="28"/>
        </w:rPr>
      </w:pPr>
    </w:p>
    <w:p w:rsidR="00E817D8" w:rsidRPr="0027106C" w:rsidRDefault="00E817D8" w:rsidP="0027106C">
      <w:pPr>
        <w:spacing w:line="235" w:lineRule="auto"/>
        <w:jc w:val="center"/>
        <w:rPr>
          <w:b/>
          <w:caps/>
          <w:sz w:val="28"/>
          <w:szCs w:val="28"/>
        </w:rPr>
      </w:pPr>
      <w:r w:rsidRPr="0027106C">
        <w:rPr>
          <w:b/>
          <w:caps/>
          <w:sz w:val="28"/>
          <w:szCs w:val="28"/>
        </w:rPr>
        <w:t>Предисловие</w:t>
      </w:r>
    </w:p>
    <w:p w:rsidR="00E817D8" w:rsidRPr="0027106C" w:rsidRDefault="00E817D8" w:rsidP="0027106C">
      <w:pPr>
        <w:spacing w:line="235" w:lineRule="auto"/>
        <w:jc w:val="both"/>
        <w:rPr>
          <w:sz w:val="28"/>
          <w:szCs w:val="28"/>
        </w:rPr>
      </w:pPr>
    </w:p>
    <w:p w:rsidR="0062019C" w:rsidRPr="0027106C" w:rsidRDefault="0062019C" w:rsidP="0027106C">
      <w:pPr>
        <w:spacing w:line="235" w:lineRule="auto"/>
        <w:ind w:right="198" w:firstLine="709"/>
        <w:jc w:val="both"/>
        <w:rPr>
          <w:sz w:val="28"/>
          <w:szCs w:val="28"/>
        </w:rPr>
      </w:pPr>
      <w:r w:rsidRPr="0027106C">
        <w:rPr>
          <w:sz w:val="28"/>
          <w:szCs w:val="28"/>
        </w:rPr>
        <w:t xml:space="preserve">Сборник </w:t>
      </w:r>
      <w:r w:rsidR="00435DB4" w:rsidRPr="0027106C">
        <w:rPr>
          <w:sz w:val="28"/>
          <w:szCs w:val="28"/>
        </w:rPr>
        <w:t xml:space="preserve">научных трудов «Гетеромагнитная микроэлектроника» </w:t>
      </w:r>
      <w:r w:rsidRPr="0027106C">
        <w:rPr>
          <w:sz w:val="28"/>
          <w:szCs w:val="28"/>
        </w:rPr>
        <w:t>выходит 4 раза в год – 2 раза в год в открытом и 2 раза в год в ограниче</w:t>
      </w:r>
      <w:r w:rsidRPr="0027106C">
        <w:rPr>
          <w:sz w:val="28"/>
          <w:szCs w:val="28"/>
        </w:rPr>
        <w:t>н</w:t>
      </w:r>
      <w:r w:rsidRPr="0027106C">
        <w:rPr>
          <w:sz w:val="28"/>
          <w:szCs w:val="28"/>
        </w:rPr>
        <w:t xml:space="preserve">ном доступе (спецвыпуски) и публикует материалы по группам научных специальностей: </w:t>
      </w:r>
    </w:p>
    <w:p w:rsidR="0062019C" w:rsidRPr="0027106C" w:rsidRDefault="0062019C" w:rsidP="0027106C">
      <w:pPr>
        <w:pStyle w:val="aff4"/>
        <w:numPr>
          <w:ilvl w:val="0"/>
          <w:numId w:val="15"/>
        </w:numPr>
        <w:tabs>
          <w:tab w:val="left" w:pos="993"/>
        </w:tabs>
        <w:spacing w:after="0" w:line="235" w:lineRule="auto"/>
        <w:ind w:left="0" w:right="198" w:firstLine="709"/>
        <w:jc w:val="both"/>
        <w:rPr>
          <w:rFonts w:ascii="Times New Roman" w:hAnsi="Times New Roman"/>
          <w:sz w:val="28"/>
          <w:szCs w:val="28"/>
        </w:rPr>
      </w:pPr>
      <w:r w:rsidRPr="0027106C">
        <w:rPr>
          <w:rFonts w:ascii="Times New Roman" w:hAnsi="Times New Roman"/>
          <w:sz w:val="28"/>
          <w:szCs w:val="28"/>
        </w:rPr>
        <w:t>01.04.00 «Физика»;</w:t>
      </w:r>
    </w:p>
    <w:p w:rsidR="0062019C" w:rsidRPr="0027106C" w:rsidRDefault="0062019C" w:rsidP="0027106C">
      <w:pPr>
        <w:pStyle w:val="aff4"/>
        <w:numPr>
          <w:ilvl w:val="0"/>
          <w:numId w:val="15"/>
        </w:numPr>
        <w:tabs>
          <w:tab w:val="left" w:pos="993"/>
        </w:tabs>
        <w:spacing w:after="0" w:line="235" w:lineRule="auto"/>
        <w:ind w:left="0" w:right="198" w:firstLine="709"/>
        <w:jc w:val="both"/>
        <w:rPr>
          <w:rFonts w:ascii="Times New Roman" w:hAnsi="Times New Roman"/>
          <w:sz w:val="28"/>
          <w:szCs w:val="28"/>
        </w:rPr>
      </w:pPr>
      <w:r w:rsidRPr="0027106C">
        <w:rPr>
          <w:rFonts w:ascii="Times New Roman" w:hAnsi="Times New Roman"/>
          <w:sz w:val="28"/>
          <w:szCs w:val="28"/>
        </w:rPr>
        <w:t>05.12.00 «Радиотехника и связь»;</w:t>
      </w:r>
    </w:p>
    <w:p w:rsidR="0062019C" w:rsidRPr="0027106C" w:rsidRDefault="0062019C" w:rsidP="0027106C">
      <w:pPr>
        <w:pStyle w:val="aff4"/>
        <w:numPr>
          <w:ilvl w:val="0"/>
          <w:numId w:val="15"/>
        </w:numPr>
        <w:tabs>
          <w:tab w:val="left" w:pos="993"/>
        </w:tabs>
        <w:spacing w:after="0" w:line="235" w:lineRule="auto"/>
        <w:ind w:left="0" w:right="198" w:firstLine="709"/>
        <w:jc w:val="both"/>
        <w:rPr>
          <w:rFonts w:ascii="Times New Roman" w:hAnsi="Times New Roman"/>
          <w:sz w:val="28"/>
          <w:szCs w:val="28"/>
        </w:rPr>
      </w:pPr>
      <w:r w:rsidRPr="0027106C">
        <w:rPr>
          <w:rFonts w:ascii="Times New Roman" w:hAnsi="Times New Roman"/>
          <w:sz w:val="28"/>
          <w:szCs w:val="28"/>
        </w:rPr>
        <w:t>05.13.00 «Информатика, вычислительная техника и управление»;</w:t>
      </w:r>
    </w:p>
    <w:p w:rsidR="0062019C" w:rsidRPr="0027106C" w:rsidRDefault="0062019C" w:rsidP="0027106C">
      <w:pPr>
        <w:pStyle w:val="aff4"/>
        <w:numPr>
          <w:ilvl w:val="0"/>
          <w:numId w:val="15"/>
        </w:numPr>
        <w:tabs>
          <w:tab w:val="left" w:pos="993"/>
        </w:tabs>
        <w:spacing w:after="0" w:line="235" w:lineRule="auto"/>
        <w:ind w:left="0" w:right="198" w:firstLine="709"/>
        <w:jc w:val="both"/>
        <w:rPr>
          <w:rFonts w:ascii="Times New Roman" w:hAnsi="Times New Roman"/>
          <w:sz w:val="28"/>
          <w:szCs w:val="28"/>
        </w:rPr>
      </w:pPr>
      <w:r w:rsidRPr="0027106C">
        <w:rPr>
          <w:rFonts w:ascii="Times New Roman" w:hAnsi="Times New Roman"/>
          <w:sz w:val="28"/>
          <w:szCs w:val="28"/>
        </w:rPr>
        <w:t>05.27.00 «Электроника»;</w:t>
      </w:r>
    </w:p>
    <w:p w:rsidR="0062019C" w:rsidRPr="0027106C" w:rsidRDefault="0062019C" w:rsidP="0027106C">
      <w:pPr>
        <w:pStyle w:val="aff4"/>
        <w:numPr>
          <w:ilvl w:val="0"/>
          <w:numId w:val="15"/>
        </w:numPr>
        <w:tabs>
          <w:tab w:val="left" w:pos="993"/>
        </w:tabs>
        <w:spacing w:after="0" w:line="235" w:lineRule="auto"/>
        <w:ind w:left="0" w:right="198" w:firstLine="709"/>
        <w:jc w:val="both"/>
        <w:rPr>
          <w:rFonts w:ascii="Times New Roman" w:hAnsi="Times New Roman"/>
          <w:sz w:val="28"/>
          <w:szCs w:val="28"/>
        </w:rPr>
      </w:pPr>
      <w:r w:rsidRPr="0027106C">
        <w:rPr>
          <w:rFonts w:ascii="Times New Roman" w:hAnsi="Times New Roman"/>
          <w:sz w:val="28"/>
          <w:szCs w:val="28"/>
        </w:rPr>
        <w:t>08.00.00 «Экономические науки».</w:t>
      </w:r>
    </w:p>
    <w:p w:rsidR="0062019C" w:rsidRPr="00435DB4" w:rsidRDefault="0062019C" w:rsidP="0027106C">
      <w:pPr>
        <w:pStyle w:val="aff3"/>
        <w:spacing w:before="0" w:beforeAutospacing="0" w:after="0" w:afterAutospacing="0" w:line="235" w:lineRule="auto"/>
        <w:ind w:firstLine="709"/>
        <w:jc w:val="both"/>
        <w:rPr>
          <w:sz w:val="28"/>
          <w:szCs w:val="28"/>
        </w:rPr>
      </w:pPr>
      <w:proofErr w:type="gramStart"/>
      <w:r w:rsidRPr="0027106C">
        <w:rPr>
          <w:sz w:val="28"/>
          <w:szCs w:val="28"/>
        </w:rPr>
        <w:t xml:space="preserve">В настоящем выпуске </w:t>
      </w:r>
      <w:r w:rsidR="009201F8" w:rsidRPr="0027106C">
        <w:rPr>
          <w:sz w:val="28"/>
          <w:szCs w:val="28"/>
        </w:rPr>
        <w:t>сборника в разделе «Теоретические и экспер</w:t>
      </w:r>
      <w:r w:rsidR="009201F8" w:rsidRPr="0027106C">
        <w:rPr>
          <w:sz w:val="28"/>
          <w:szCs w:val="28"/>
        </w:rPr>
        <w:t>и</w:t>
      </w:r>
      <w:r w:rsidR="009201F8" w:rsidRPr="0027106C">
        <w:rPr>
          <w:sz w:val="28"/>
          <w:szCs w:val="28"/>
        </w:rPr>
        <w:t>ментальные исследования, компьютерные технологии»</w:t>
      </w:r>
      <w:r w:rsidRPr="0027106C">
        <w:rPr>
          <w:sz w:val="28"/>
          <w:szCs w:val="28"/>
        </w:rPr>
        <w:t xml:space="preserve"> </w:t>
      </w:r>
      <w:r w:rsidR="009201F8" w:rsidRPr="0027106C">
        <w:rPr>
          <w:sz w:val="28"/>
          <w:szCs w:val="28"/>
        </w:rPr>
        <w:t xml:space="preserve">нашли отражение оригинальные материалы </w:t>
      </w:r>
      <w:r w:rsidRPr="0027106C">
        <w:rPr>
          <w:sz w:val="28"/>
          <w:szCs w:val="28"/>
        </w:rPr>
        <w:t xml:space="preserve">по </w:t>
      </w:r>
      <w:r w:rsidR="009201F8" w:rsidRPr="0027106C">
        <w:rPr>
          <w:sz w:val="28"/>
          <w:szCs w:val="28"/>
        </w:rPr>
        <w:t>методологии</w:t>
      </w:r>
      <w:r w:rsidRPr="0027106C">
        <w:rPr>
          <w:sz w:val="28"/>
          <w:szCs w:val="28"/>
        </w:rPr>
        <w:t xml:space="preserve"> </w:t>
      </w:r>
      <w:r w:rsidR="009201F8" w:rsidRPr="0027106C">
        <w:rPr>
          <w:sz w:val="28"/>
          <w:szCs w:val="28"/>
        </w:rPr>
        <w:t>обнаружения</w:t>
      </w:r>
      <w:r w:rsidRPr="0027106C">
        <w:rPr>
          <w:sz w:val="28"/>
          <w:szCs w:val="28"/>
        </w:rPr>
        <w:t xml:space="preserve"> уязвимо</w:t>
      </w:r>
      <w:r w:rsidR="009201F8" w:rsidRPr="0027106C">
        <w:rPr>
          <w:sz w:val="28"/>
          <w:szCs w:val="28"/>
        </w:rPr>
        <w:t>стей в пр</w:t>
      </w:r>
      <w:r w:rsidR="009201F8" w:rsidRPr="0027106C">
        <w:rPr>
          <w:sz w:val="28"/>
          <w:szCs w:val="28"/>
        </w:rPr>
        <w:t>о</w:t>
      </w:r>
      <w:r w:rsidR="009201F8" w:rsidRPr="0027106C">
        <w:rPr>
          <w:sz w:val="28"/>
          <w:szCs w:val="28"/>
        </w:rPr>
        <w:t>граммном обеспечении, анализу</w:t>
      </w:r>
      <w:r w:rsidR="00817189" w:rsidRPr="0027106C">
        <w:rPr>
          <w:sz w:val="28"/>
          <w:szCs w:val="28"/>
        </w:rPr>
        <w:t xml:space="preserve"> алгоритмов генерации пин-кодов, иссл</w:t>
      </w:r>
      <w:r w:rsidR="00817189" w:rsidRPr="0027106C">
        <w:rPr>
          <w:sz w:val="28"/>
          <w:szCs w:val="28"/>
        </w:rPr>
        <w:t>е</w:t>
      </w:r>
      <w:r w:rsidR="00817189" w:rsidRPr="00435DB4">
        <w:rPr>
          <w:sz w:val="28"/>
          <w:szCs w:val="28"/>
        </w:rPr>
        <w:t>дованию</w:t>
      </w:r>
      <w:r w:rsidRPr="00435DB4">
        <w:rPr>
          <w:sz w:val="28"/>
          <w:szCs w:val="28"/>
        </w:rPr>
        <w:t xml:space="preserve"> </w:t>
      </w:r>
      <w:r w:rsidR="00817189" w:rsidRPr="00435DB4">
        <w:rPr>
          <w:sz w:val="28"/>
          <w:szCs w:val="28"/>
        </w:rPr>
        <w:t xml:space="preserve">параметрической генерации высокочастотных колебаний с учетом полей пространственного заряда и статического потенциала, приведена оценка </w:t>
      </w:r>
      <w:r w:rsidRPr="00435DB4">
        <w:rPr>
          <w:sz w:val="28"/>
          <w:szCs w:val="28"/>
        </w:rPr>
        <w:t>влияния толщины намагниченного носителя информации на вел</w:t>
      </w:r>
      <w:r w:rsidRPr="00435DB4">
        <w:rPr>
          <w:sz w:val="28"/>
          <w:szCs w:val="28"/>
        </w:rPr>
        <w:t>и</w:t>
      </w:r>
      <w:r w:rsidRPr="00435DB4">
        <w:rPr>
          <w:sz w:val="28"/>
          <w:szCs w:val="28"/>
        </w:rPr>
        <w:t>чину поверхно</w:t>
      </w:r>
      <w:r w:rsidR="00817189" w:rsidRPr="00435DB4">
        <w:rPr>
          <w:sz w:val="28"/>
          <w:szCs w:val="28"/>
        </w:rPr>
        <w:t xml:space="preserve">стной магнитной индукции, </w:t>
      </w:r>
      <w:r w:rsidR="00562848" w:rsidRPr="00435DB4">
        <w:rPr>
          <w:sz w:val="28"/>
          <w:szCs w:val="28"/>
        </w:rPr>
        <w:t>и</w:t>
      </w:r>
      <w:r w:rsidR="00817189" w:rsidRPr="00435DB4">
        <w:rPr>
          <w:sz w:val="28"/>
          <w:szCs w:val="28"/>
        </w:rPr>
        <w:t>сследуются шумовые свойства многодиодного генератора СВЧ</w:t>
      </w:r>
      <w:r w:rsidR="00562848" w:rsidRPr="00435DB4">
        <w:rPr>
          <w:sz w:val="28"/>
          <w:szCs w:val="28"/>
        </w:rPr>
        <w:t>, проведен анализ</w:t>
      </w:r>
      <w:proofErr w:type="gramEnd"/>
      <w:r w:rsidR="00562848" w:rsidRPr="00435DB4">
        <w:rPr>
          <w:sz w:val="28"/>
          <w:szCs w:val="28"/>
        </w:rPr>
        <w:t xml:space="preserve"> </w:t>
      </w:r>
      <w:proofErr w:type="gramStart"/>
      <w:r w:rsidR="00562848" w:rsidRPr="00435DB4">
        <w:rPr>
          <w:sz w:val="28"/>
          <w:szCs w:val="28"/>
        </w:rPr>
        <w:t xml:space="preserve">патентов по </w:t>
      </w:r>
      <w:r w:rsidRPr="00435DB4">
        <w:rPr>
          <w:sz w:val="28"/>
          <w:szCs w:val="28"/>
        </w:rPr>
        <w:t>устро</w:t>
      </w:r>
      <w:r w:rsidR="00562848" w:rsidRPr="00435DB4">
        <w:rPr>
          <w:sz w:val="28"/>
          <w:szCs w:val="28"/>
        </w:rPr>
        <w:t xml:space="preserve">йствам для магнитной навигации, а также для </w:t>
      </w:r>
      <w:r w:rsidRPr="00435DB4">
        <w:rPr>
          <w:sz w:val="28"/>
          <w:szCs w:val="28"/>
        </w:rPr>
        <w:t xml:space="preserve">манипуляции </w:t>
      </w:r>
      <w:r w:rsidR="00562848" w:rsidRPr="00435DB4">
        <w:rPr>
          <w:sz w:val="28"/>
          <w:szCs w:val="28"/>
        </w:rPr>
        <w:t>битами данных вычи</w:t>
      </w:r>
      <w:r w:rsidR="00562848" w:rsidRPr="00435DB4">
        <w:rPr>
          <w:sz w:val="28"/>
          <w:szCs w:val="28"/>
        </w:rPr>
        <w:t>с</w:t>
      </w:r>
      <w:r w:rsidR="00562848" w:rsidRPr="00435DB4">
        <w:rPr>
          <w:sz w:val="28"/>
          <w:szCs w:val="28"/>
        </w:rPr>
        <w:t>лительной техники, представлены результаты и</w:t>
      </w:r>
      <w:r w:rsidR="00562848" w:rsidRPr="00435DB4">
        <w:rPr>
          <w:bCs/>
          <w:sz w:val="28"/>
          <w:szCs w:val="28"/>
        </w:rPr>
        <w:t>сследования принципов п</w:t>
      </w:r>
      <w:r w:rsidR="00562848" w:rsidRPr="00435DB4">
        <w:rPr>
          <w:bCs/>
          <w:sz w:val="28"/>
          <w:szCs w:val="28"/>
        </w:rPr>
        <w:t>о</w:t>
      </w:r>
      <w:r w:rsidR="00562848" w:rsidRPr="00435DB4">
        <w:rPr>
          <w:bCs/>
          <w:sz w:val="28"/>
          <w:szCs w:val="28"/>
        </w:rPr>
        <w:t xml:space="preserve">строения и характеристик </w:t>
      </w:r>
      <w:r w:rsidR="00562848" w:rsidRPr="00435DB4">
        <w:rPr>
          <w:sz w:val="28"/>
          <w:szCs w:val="28"/>
        </w:rPr>
        <w:t>глобальной на</w:t>
      </w:r>
      <w:r w:rsidR="0027106C">
        <w:rPr>
          <w:sz w:val="28"/>
          <w:szCs w:val="28"/>
        </w:rPr>
        <w:t>вигационной спу</w:t>
      </w:r>
      <w:r w:rsidR="00562848" w:rsidRPr="00435DB4">
        <w:rPr>
          <w:sz w:val="28"/>
          <w:szCs w:val="28"/>
        </w:rPr>
        <w:t>тниковой сис</w:t>
      </w:r>
      <w:r w:rsidR="0027106C">
        <w:rPr>
          <w:sz w:val="28"/>
          <w:szCs w:val="28"/>
        </w:rPr>
        <w:t>те</w:t>
      </w:r>
      <w:r w:rsidR="00562848" w:rsidRPr="00435DB4">
        <w:rPr>
          <w:sz w:val="28"/>
          <w:szCs w:val="28"/>
        </w:rPr>
        <w:t>мы контроля местоположения подвижных объектов с использованием комб</w:t>
      </w:r>
      <w:r w:rsidR="00562848" w:rsidRPr="00435DB4">
        <w:rPr>
          <w:sz w:val="28"/>
          <w:szCs w:val="28"/>
        </w:rPr>
        <w:t>и</w:t>
      </w:r>
      <w:r w:rsidR="00562848" w:rsidRPr="00435DB4">
        <w:rPr>
          <w:sz w:val="28"/>
          <w:szCs w:val="28"/>
        </w:rPr>
        <w:t>нированной технологии передачи и обработки информации в условиях о</w:t>
      </w:r>
      <w:r w:rsidR="00562848" w:rsidRPr="00435DB4">
        <w:rPr>
          <w:sz w:val="28"/>
          <w:szCs w:val="28"/>
        </w:rPr>
        <w:t>г</w:t>
      </w:r>
      <w:r w:rsidR="00562848" w:rsidRPr="00435DB4">
        <w:rPr>
          <w:sz w:val="28"/>
          <w:szCs w:val="28"/>
        </w:rPr>
        <w:t>раниченной сотовой связи</w:t>
      </w:r>
      <w:r w:rsidR="00AB3153" w:rsidRPr="00435DB4">
        <w:rPr>
          <w:sz w:val="28"/>
          <w:szCs w:val="28"/>
        </w:rPr>
        <w:t>, рассмотрены квантово-механический</w:t>
      </w:r>
      <w:r w:rsidRPr="00435DB4">
        <w:rPr>
          <w:sz w:val="28"/>
          <w:szCs w:val="28"/>
        </w:rPr>
        <w:t xml:space="preserve"> и </w:t>
      </w:r>
      <w:r w:rsidR="00AB3153" w:rsidRPr="00435DB4">
        <w:rPr>
          <w:sz w:val="28"/>
          <w:szCs w:val="28"/>
        </w:rPr>
        <w:t>класс</w:t>
      </w:r>
      <w:r w:rsidR="00AB3153" w:rsidRPr="00435DB4">
        <w:rPr>
          <w:sz w:val="28"/>
          <w:szCs w:val="28"/>
        </w:rPr>
        <w:t>и</w:t>
      </w:r>
      <w:r w:rsidR="00AB3153" w:rsidRPr="00435DB4">
        <w:rPr>
          <w:sz w:val="28"/>
          <w:szCs w:val="28"/>
        </w:rPr>
        <w:t xml:space="preserve">ческий подходы </w:t>
      </w:r>
      <w:r w:rsidRPr="00435DB4">
        <w:rPr>
          <w:sz w:val="28"/>
          <w:szCs w:val="28"/>
        </w:rPr>
        <w:t>к описанию комплексов из магнитосом и филаментов ц</w:t>
      </w:r>
      <w:r w:rsidRPr="00435DB4">
        <w:rPr>
          <w:sz w:val="28"/>
          <w:szCs w:val="28"/>
        </w:rPr>
        <w:t>и</w:t>
      </w:r>
      <w:r w:rsidRPr="00435DB4">
        <w:rPr>
          <w:sz w:val="28"/>
          <w:szCs w:val="28"/>
        </w:rPr>
        <w:t xml:space="preserve">тоскелета. </w:t>
      </w:r>
      <w:proofErr w:type="gramEnd"/>
    </w:p>
    <w:p w:rsidR="00AB3153" w:rsidRPr="0027106C" w:rsidRDefault="00AB3153" w:rsidP="0027106C">
      <w:pPr>
        <w:pStyle w:val="aff3"/>
        <w:spacing w:before="0" w:beforeAutospacing="0" w:after="0" w:afterAutospacing="0" w:line="235" w:lineRule="auto"/>
        <w:ind w:firstLine="709"/>
        <w:jc w:val="both"/>
        <w:rPr>
          <w:spacing w:val="-4"/>
          <w:sz w:val="28"/>
          <w:szCs w:val="28"/>
        </w:rPr>
      </w:pPr>
      <w:r w:rsidRPr="008008CD">
        <w:rPr>
          <w:spacing w:val="-4"/>
          <w:sz w:val="28"/>
          <w:szCs w:val="28"/>
        </w:rPr>
        <w:t>Раздел «</w:t>
      </w:r>
      <w:r w:rsidRPr="008008CD">
        <w:rPr>
          <w:spacing w:val="-4"/>
          <w:sz w:val="28"/>
          <w:szCs w:val="28"/>
          <w:lang w:bidi="en-US"/>
        </w:rPr>
        <w:t xml:space="preserve">Методические аспекты физического образования» посвящен </w:t>
      </w:r>
      <w:r w:rsidRPr="008008CD">
        <w:rPr>
          <w:spacing w:val="-4"/>
          <w:sz w:val="28"/>
          <w:szCs w:val="28"/>
        </w:rPr>
        <w:t>детальной характеристике общепрофессиональных и профессиональных ко</w:t>
      </w:r>
      <w:r w:rsidRPr="008008CD">
        <w:rPr>
          <w:spacing w:val="-4"/>
          <w:sz w:val="28"/>
          <w:szCs w:val="28"/>
        </w:rPr>
        <w:t>м</w:t>
      </w:r>
      <w:r w:rsidRPr="008008CD">
        <w:rPr>
          <w:spacing w:val="-4"/>
          <w:sz w:val="28"/>
          <w:szCs w:val="28"/>
        </w:rPr>
        <w:t>петенций</w:t>
      </w:r>
      <w:r w:rsidR="00435DB4" w:rsidRPr="008008CD">
        <w:rPr>
          <w:spacing w:val="-4"/>
          <w:sz w:val="28"/>
          <w:szCs w:val="28"/>
        </w:rPr>
        <w:t xml:space="preserve">, а также некоторым </w:t>
      </w:r>
      <w:r w:rsidR="008008CD" w:rsidRPr="008008CD">
        <w:rPr>
          <w:spacing w:val="-4"/>
          <w:sz w:val="28"/>
          <w:szCs w:val="28"/>
        </w:rPr>
        <w:t>проблемам</w:t>
      </w:r>
      <w:r w:rsidR="000E5FAC">
        <w:rPr>
          <w:spacing w:val="-4"/>
          <w:sz w:val="28"/>
          <w:szCs w:val="28"/>
        </w:rPr>
        <w:t xml:space="preserve"> </w:t>
      </w:r>
      <w:r w:rsidR="00435DB4" w:rsidRPr="008008CD">
        <w:rPr>
          <w:spacing w:val="-4"/>
          <w:sz w:val="28"/>
          <w:szCs w:val="28"/>
        </w:rPr>
        <w:t>государственной итоговой аттест</w:t>
      </w:r>
      <w:r w:rsidR="00435DB4" w:rsidRPr="008008CD">
        <w:rPr>
          <w:spacing w:val="-4"/>
          <w:sz w:val="28"/>
          <w:szCs w:val="28"/>
        </w:rPr>
        <w:t>а</w:t>
      </w:r>
      <w:r w:rsidR="00435DB4" w:rsidRPr="0027106C">
        <w:rPr>
          <w:spacing w:val="-4"/>
          <w:sz w:val="28"/>
          <w:szCs w:val="28"/>
        </w:rPr>
        <w:t xml:space="preserve">ции по программе </w:t>
      </w:r>
      <w:r w:rsidRPr="0027106C">
        <w:rPr>
          <w:spacing w:val="-4"/>
          <w:sz w:val="28"/>
          <w:szCs w:val="28"/>
        </w:rPr>
        <w:t>прикладной магистратуры «Магнитоэлектроника в сист</w:t>
      </w:r>
      <w:r w:rsidRPr="0027106C">
        <w:rPr>
          <w:spacing w:val="-4"/>
          <w:sz w:val="28"/>
          <w:szCs w:val="28"/>
        </w:rPr>
        <w:t>е</w:t>
      </w:r>
      <w:r w:rsidRPr="0027106C">
        <w:rPr>
          <w:spacing w:val="-4"/>
          <w:sz w:val="28"/>
          <w:szCs w:val="28"/>
        </w:rPr>
        <w:t>мах защиты информации и безопасности» с учетом особенностей обучения</w:t>
      </w:r>
      <w:r w:rsidR="00435DB4" w:rsidRPr="0027106C">
        <w:rPr>
          <w:spacing w:val="-4"/>
          <w:sz w:val="28"/>
          <w:szCs w:val="28"/>
        </w:rPr>
        <w:t>.</w:t>
      </w:r>
    </w:p>
    <w:p w:rsidR="0062019C" w:rsidRPr="00435DB4" w:rsidRDefault="0062019C" w:rsidP="0027106C">
      <w:pPr>
        <w:pStyle w:val="aff3"/>
        <w:spacing w:before="0" w:beforeAutospacing="0" w:after="0" w:afterAutospacing="0" w:line="235" w:lineRule="auto"/>
        <w:ind w:firstLine="709"/>
        <w:jc w:val="both"/>
        <w:rPr>
          <w:sz w:val="28"/>
          <w:szCs w:val="28"/>
        </w:rPr>
      </w:pPr>
      <w:r w:rsidRPr="00435DB4">
        <w:rPr>
          <w:sz w:val="28"/>
          <w:szCs w:val="28"/>
        </w:rPr>
        <w:t>В разделе «Экономик</w:t>
      </w:r>
      <w:r w:rsidR="00435DB4" w:rsidRPr="00435DB4">
        <w:rPr>
          <w:sz w:val="28"/>
          <w:szCs w:val="28"/>
        </w:rPr>
        <w:t>а в промышленности» представлены материалы по</w:t>
      </w:r>
      <w:r w:rsidRPr="00435DB4">
        <w:rPr>
          <w:sz w:val="28"/>
          <w:szCs w:val="28"/>
        </w:rPr>
        <w:t xml:space="preserve"> форми</w:t>
      </w:r>
      <w:r w:rsidR="00435DB4" w:rsidRPr="00435DB4">
        <w:rPr>
          <w:sz w:val="28"/>
          <w:szCs w:val="28"/>
        </w:rPr>
        <w:t>рованию</w:t>
      </w:r>
      <w:r w:rsidRPr="00435DB4">
        <w:rPr>
          <w:sz w:val="28"/>
          <w:szCs w:val="28"/>
        </w:rPr>
        <w:t xml:space="preserve"> механизма энергосбережения на предпри</w:t>
      </w:r>
      <w:r w:rsidR="00435DB4" w:rsidRPr="00435DB4">
        <w:rPr>
          <w:sz w:val="28"/>
          <w:szCs w:val="28"/>
        </w:rPr>
        <w:t>ятии,</w:t>
      </w:r>
      <w:r w:rsidRPr="00435DB4">
        <w:rPr>
          <w:sz w:val="28"/>
          <w:szCs w:val="28"/>
        </w:rPr>
        <w:t xml:space="preserve"> </w:t>
      </w:r>
      <w:r w:rsidR="007C3ED6">
        <w:rPr>
          <w:sz w:val="28"/>
          <w:szCs w:val="28"/>
        </w:rPr>
        <w:t xml:space="preserve">а также </w:t>
      </w:r>
      <w:r w:rsidR="00435DB4" w:rsidRPr="00435DB4">
        <w:rPr>
          <w:sz w:val="28"/>
          <w:szCs w:val="28"/>
        </w:rPr>
        <w:t xml:space="preserve">инвестиционного </w:t>
      </w:r>
      <w:r w:rsidRPr="00435DB4">
        <w:rPr>
          <w:sz w:val="28"/>
          <w:szCs w:val="28"/>
        </w:rPr>
        <w:t>портфеля акций инновацион</w:t>
      </w:r>
      <w:r w:rsidR="00435DB4" w:rsidRPr="00435DB4">
        <w:rPr>
          <w:sz w:val="28"/>
          <w:szCs w:val="28"/>
        </w:rPr>
        <w:t>ных компаний на основе те</w:t>
      </w:r>
      <w:r w:rsidR="00435DB4" w:rsidRPr="00435DB4">
        <w:rPr>
          <w:sz w:val="28"/>
          <w:szCs w:val="28"/>
        </w:rPr>
        <w:t>о</w:t>
      </w:r>
      <w:r w:rsidR="00435DB4" w:rsidRPr="00435DB4">
        <w:rPr>
          <w:sz w:val="28"/>
          <w:szCs w:val="28"/>
        </w:rPr>
        <w:t xml:space="preserve">рии </w:t>
      </w:r>
      <w:r w:rsidRPr="00435DB4">
        <w:rPr>
          <w:sz w:val="28"/>
          <w:szCs w:val="28"/>
        </w:rPr>
        <w:t xml:space="preserve">Марковица. </w:t>
      </w:r>
    </w:p>
    <w:p w:rsidR="009631D0" w:rsidRPr="009631D0" w:rsidRDefault="009631D0" w:rsidP="0027106C">
      <w:pPr>
        <w:tabs>
          <w:tab w:val="left" w:pos="851"/>
          <w:tab w:val="left" w:pos="993"/>
        </w:tabs>
        <w:spacing w:line="235" w:lineRule="auto"/>
        <w:ind w:left="567" w:right="-85"/>
        <w:jc w:val="both"/>
        <w:rPr>
          <w:spacing w:val="-2"/>
          <w:sz w:val="28"/>
          <w:szCs w:val="28"/>
        </w:rPr>
      </w:pPr>
    </w:p>
    <w:tbl>
      <w:tblPr>
        <w:tblW w:w="9039" w:type="dxa"/>
        <w:tblLook w:val="04A0"/>
      </w:tblPr>
      <w:tblGrid>
        <w:gridCol w:w="4503"/>
        <w:gridCol w:w="4536"/>
      </w:tblGrid>
      <w:tr w:rsidR="00E817D8" w:rsidRPr="0043258E" w:rsidTr="00B1108F">
        <w:trPr>
          <w:trHeight w:val="80"/>
        </w:trPr>
        <w:tc>
          <w:tcPr>
            <w:tcW w:w="4503" w:type="dxa"/>
          </w:tcPr>
          <w:p w:rsidR="00E817D8" w:rsidRPr="0043258E" w:rsidRDefault="00E817D8" w:rsidP="0027106C">
            <w:pPr>
              <w:spacing w:line="235" w:lineRule="auto"/>
              <w:jc w:val="both"/>
              <w:rPr>
                <w:sz w:val="28"/>
                <w:szCs w:val="28"/>
              </w:rPr>
            </w:pPr>
          </w:p>
          <w:p w:rsidR="00E817D8" w:rsidRPr="0043258E" w:rsidRDefault="00E817D8" w:rsidP="0027106C">
            <w:pPr>
              <w:spacing w:line="235" w:lineRule="auto"/>
              <w:jc w:val="both"/>
              <w:rPr>
                <w:sz w:val="28"/>
                <w:szCs w:val="28"/>
              </w:rPr>
            </w:pPr>
          </w:p>
        </w:tc>
        <w:tc>
          <w:tcPr>
            <w:tcW w:w="4536" w:type="dxa"/>
          </w:tcPr>
          <w:p w:rsidR="00E817D8" w:rsidRPr="0043258E" w:rsidRDefault="00E817D8" w:rsidP="0027106C">
            <w:pPr>
              <w:spacing w:line="235" w:lineRule="auto"/>
              <w:ind w:left="3969" w:hanging="3510"/>
              <w:jc w:val="right"/>
            </w:pPr>
            <w:r w:rsidRPr="0043258E">
              <w:t>Ответственный редактор</w:t>
            </w:r>
          </w:p>
          <w:p w:rsidR="00E817D8" w:rsidRDefault="00E817D8" w:rsidP="0027106C">
            <w:pPr>
              <w:tabs>
                <w:tab w:val="left" w:pos="4428"/>
              </w:tabs>
              <w:spacing w:line="235" w:lineRule="auto"/>
              <w:jc w:val="right"/>
            </w:pPr>
            <w:r w:rsidRPr="0043258E">
              <w:t>доктор физико-математических наук,</w:t>
            </w:r>
          </w:p>
          <w:p w:rsidR="00E817D8" w:rsidRPr="0043258E" w:rsidRDefault="00AE1C00" w:rsidP="0027106C">
            <w:pPr>
              <w:tabs>
                <w:tab w:val="left" w:pos="4428"/>
              </w:tabs>
              <w:spacing w:line="235" w:lineRule="auto"/>
              <w:jc w:val="right"/>
            </w:pPr>
            <w:r w:rsidRPr="0043258E">
              <w:t xml:space="preserve">профессор </w:t>
            </w:r>
            <w:r w:rsidRPr="0043258E">
              <w:rPr>
                <w:i/>
              </w:rPr>
              <w:t>А.</w:t>
            </w:r>
            <w:r w:rsidRPr="0043258E">
              <w:t xml:space="preserve"> </w:t>
            </w:r>
            <w:r w:rsidRPr="0043258E">
              <w:rPr>
                <w:i/>
              </w:rPr>
              <w:t>А</w:t>
            </w:r>
            <w:r w:rsidRPr="0043258E">
              <w:t xml:space="preserve">. </w:t>
            </w:r>
            <w:r w:rsidRPr="0043258E">
              <w:rPr>
                <w:i/>
              </w:rPr>
              <w:t>Игнатьев</w:t>
            </w:r>
          </w:p>
        </w:tc>
      </w:tr>
    </w:tbl>
    <w:p w:rsidR="00E817D8" w:rsidRPr="0043258E" w:rsidRDefault="00E817D8" w:rsidP="00C20395">
      <w:pPr>
        <w:pageBreakBefore/>
        <w:spacing w:line="223" w:lineRule="auto"/>
        <w:jc w:val="center"/>
        <w:rPr>
          <w:b/>
          <w:sz w:val="28"/>
          <w:szCs w:val="28"/>
        </w:rPr>
      </w:pPr>
      <w:r w:rsidRPr="0043258E">
        <w:rPr>
          <w:b/>
          <w:sz w:val="28"/>
          <w:szCs w:val="28"/>
        </w:rPr>
        <w:lastRenderedPageBreak/>
        <w:t>ТЕОРЕТИЧЕСКИЕ И ЭКСПЕРИМЕНТАЛЬНЫЕ ИССЛЕДОВАНИЯ,</w:t>
      </w:r>
    </w:p>
    <w:p w:rsidR="00E817D8" w:rsidRPr="0043258E" w:rsidRDefault="00E817D8" w:rsidP="00C20395">
      <w:pPr>
        <w:widowControl w:val="0"/>
        <w:autoSpaceDE w:val="0"/>
        <w:autoSpaceDN w:val="0"/>
        <w:adjustRightInd w:val="0"/>
        <w:spacing w:line="223" w:lineRule="auto"/>
        <w:jc w:val="center"/>
      </w:pPr>
      <w:r w:rsidRPr="0043258E">
        <w:rPr>
          <w:b/>
          <w:sz w:val="28"/>
          <w:szCs w:val="28"/>
        </w:rPr>
        <w:t>КОМПЬЮТЕРНЫЕ ТЕХНОЛОГИИ</w:t>
      </w:r>
    </w:p>
    <w:p w:rsidR="00E817D8" w:rsidRDefault="00A61B1F" w:rsidP="00C20395">
      <w:pPr>
        <w:spacing w:line="223" w:lineRule="auto"/>
        <w:jc w:val="both"/>
      </w:pPr>
      <w:r w:rsidRPr="00A61B1F">
        <w:rPr>
          <w:b/>
          <w:noProof/>
          <w:sz w:val="28"/>
          <w:szCs w:val="28"/>
        </w:rPr>
        <w:pict>
          <v:group id="_x0000_s1488316" style="position:absolute;left:0;text-align:left;margin-left:4.45pt;margin-top:2.6pt;width:447.05pt;height:5.35pt;z-index:251707392" coordorigin="1569,1784" coordsize="8941,107">
            <v:shape id="_x0000_s1488317" type="#_x0000_t32" style="position:absolute;left:1569;top:1784;width:8941;height:0" o:connectortype="straight"/>
            <v:shape id="_x0000_s1488318" type="#_x0000_t32" style="position:absolute;left:1569;top:1891;width:8941;height:0" o:connectortype="straight"/>
          </v:group>
        </w:pict>
      </w:r>
      <w:r w:rsidRPr="00A61B1F">
        <w:rPr>
          <w:b/>
          <w:noProof/>
          <w:sz w:val="28"/>
          <w:szCs w:val="28"/>
        </w:rPr>
        <w:pict>
          <v:group id="_x0000_s1488315" style="position:absolute;left:0;text-align:left;margin-left:4.45pt;margin-top:2.6pt;width:447.05pt;height:5.35pt;z-index:251706368" coordorigin="1569,1784" coordsize="8941,107">
            <v:shape id="_x0000_s1488313" type="#_x0000_t32" style="position:absolute;left:1569;top:1784;width:8941;height:0" o:connectortype="straight"/>
            <v:shape id="_x0000_s1488314" type="#_x0000_t32" style="position:absolute;left:1569;top:1891;width:8941;height:0" o:connectortype="straight"/>
          </v:group>
        </w:pict>
      </w:r>
    </w:p>
    <w:p w:rsidR="00E50D56" w:rsidRDefault="00E50D56" w:rsidP="00C20395">
      <w:pPr>
        <w:spacing w:line="223" w:lineRule="auto"/>
        <w:jc w:val="both"/>
      </w:pPr>
    </w:p>
    <w:p w:rsidR="00A6058F" w:rsidRDefault="00A6058F" w:rsidP="00C20395">
      <w:pPr>
        <w:spacing w:line="223" w:lineRule="auto"/>
        <w:jc w:val="both"/>
      </w:pPr>
    </w:p>
    <w:p w:rsidR="006B08F1" w:rsidRDefault="006B08F1" w:rsidP="00C20395">
      <w:pPr>
        <w:spacing w:line="223" w:lineRule="auto"/>
        <w:jc w:val="both"/>
      </w:pPr>
    </w:p>
    <w:p w:rsidR="006B08F1" w:rsidRDefault="006B08F1" w:rsidP="006B08F1">
      <w:pPr>
        <w:spacing w:line="233" w:lineRule="auto"/>
      </w:pPr>
      <w:r>
        <w:t>УДК 004.056.53</w:t>
      </w:r>
    </w:p>
    <w:p w:rsidR="006B08F1" w:rsidRDefault="006B08F1" w:rsidP="006B08F1">
      <w:pPr>
        <w:spacing w:line="233" w:lineRule="auto"/>
      </w:pPr>
    </w:p>
    <w:p w:rsidR="006B08F1" w:rsidRDefault="006B08F1" w:rsidP="006B08F1">
      <w:pPr>
        <w:spacing w:line="233" w:lineRule="auto"/>
        <w:jc w:val="center"/>
        <w:rPr>
          <w:b/>
        </w:rPr>
      </w:pPr>
      <w:r>
        <w:rPr>
          <w:b/>
        </w:rPr>
        <w:t xml:space="preserve">ОБНАРУЖЕНИЕ УЯЗВИМОСТЕЙ В ПРОГРАММНОМ ОБЕСПЕЧЕНИИ </w:t>
      </w:r>
    </w:p>
    <w:p w:rsidR="006B08F1" w:rsidRDefault="006B08F1" w:rsidP="006B08F1">
      <w:pPr>
        <w:spacing w:line="233" w:lineRule="auto"/>
        <w:jc w:val="center"/>
        <w:rPr>
          <w:b/>
        </w:rPr>
      </w:pPr>
      <w:r>
        <w:rPr>
          <w:b/>
        </w:rPr>
        <w:t>МЕТОДОМ ФАЗЗИНГА</w:t>
      </w:r>
    </w:p>
    <w:p w:rsidR="006B08F1" w:rsidRDefault="006B08F1" w:rsidP="006B08F1">
      <w:pPr>
        <w:spacing w:line="233" w:lineRule="auto"/>
        <w:jc w:val="center"/>
      </w:pPr>
    </w:p>
    <w:p w:rsidR="006B08F1" w:rsidRDefault="006B08F1" w:rsidP="006B08F1">
      <w:pPr>
        <w:spacing w:line="233" w:lineRule="auto"/>
        <w:jc w:val="center"/>
        <w:rPr>
          <w:b/>
        </w:rPr>
      </w:pPr>
      <w:r>
        <w:rPr>
          <w:b/>
        </w:rPr>
        <w:t>В. Б. Байбурин, А. А. Губенков, М. С. Сивожелезов</w:t>
      </w:r>
    </w:p>
    <w:p w:rsidR="006B08F1" w:rsidRDefault="006B08F1" w:rsidP="006B08F1">
      <w:pPr>
        <w:spacing w:line="233" w:lineRule="auto"/>
        <w:jc w:val="both"/>
      </w:pPr>
    </w:p>
    <w:p w:rsidR="006B08F1" w:rsidRDefault="006B08F1" w:rsidP="006B08F1">
      <w:pPr>
        <w:spacing w:line="233" w:lineRule="auto"/>
        <w:jc w:val="center"/>
      </w:pPr>
      <w:r>
        <w:t xml:space="preserve">Саратовский государственный технический университет </w:t>
      </w:r>
    </w:p>
    <w:p w:rsidR="006B08F1" w:rsidRDefault="006B08F1" w:rsidP="006B08F1">
      <w:pPr>
        <w:spacing w:line="233" w:lineRule="auto"/>
        <w:jc w:val="center"/>
      </w:pPr>
      <w:r>
        <w:t>имени Гагарина Ю. А.</w:t>
      </w:r>
    </w:p>
    <w:p w:rsidR="006B08F1" w:rsidRDefault="006B08F1" w:rsidP="006B08F1">
      <w:pPr>
        <w:spacing w:line="233" w:lineRule="auto"/>
        <w:jc w:val="center"/>
      </w:pPr>
      <w:r>
        <w:t>Россия, 410054, Саратов, Политехническая, 77</w:t>
      </w:r>
    </w:p>
    <w:p w:rsidR="006B08F1" w:rsidRDefault="006B08F1" w:rsidP="006B08F1">
      <w:pPr>
        <w:spacing w:line="233" w:lineRule="auto"/>
        <w:jc w:val="center"/>
      </w:pPr>
      <w:r>
        <w:t>E-mail: agubenkov@mail.ru</w:t>
      </w:r>
    </w:p>
    <w:p w:rsidR="006B08F1" w:rsidRDefault="006B08F1" w:rsidP="006B08F1">
      <w:pPr>
        <w:spacing w:line="233" w:lineRule="auto"/>
        <w:jc w:val="center"/>
        <w:rPr>
          <w:b/>
        </w:rPr>
      </w:pPr>
    </w:p>
    <w:p w:rsidR="006B08F1" w:rsidRDefault="006B08F1" w:rsidP="006B08F1">
      <w:pPr>
        <w:spacing w:line="233" w:lineRule="auto"/>
        <w:ind w:firstLine="709"/>
        <w:jc w:val="both"/>
      </w:pPr>
      <w:r>
        <w:t>В статье рассмотрена методология обнаружения уязвимостей в различном пр</w:t>
      </w:r>
      <w:r>
        <w:t>о</w:t>
      </w:r>
      <w:r>
        <w:t>граммном обеспечении методом фаззинга. Описаны возможности разработанного пр</w:t>
      </w:r>
      <w:r>
        <w:t>о</w:t>
      </w:r>
      <w:r>
        <w:t>граммного комплекса для поиска уязвимостей в программном обеспечении.</w:t>
      </w:r>
    </w:p>
    <w:p w:rsidR="006B08F1" w:rsidRDefault="006B08F1" w:rsidP="006B08F1">
      <w:pPr>
        <w:spacing w:line="233" w:lineRule="auto"/>
        <w:ind w:firstLine="709"/>
        <w:jc w:val="both"/>
      </w:pPr>
      <w:r>
        <w:rPr>
          <w:i/>
        </w:rPr>
        <w:t>Ключевые слова</w:t>
      </w:r>
      <w:r>
        <w:t>: тестирование, уязвимость, исходный код.</w:t>
      </w:r>
    </w:p>
    <w:p w:rsidR="006B08F1" w:rsidRDefault="006B08F1" w:rsidP="006B08F1">
      <w:pPr>
        <w:spacing w:line="233" w:lineRule="auto"/>
        <w:jc w:val="both"/>
      </w:pPr>
    </w:p>
    <w:p w:rsidR="006B08F1" w:rsidRDefault="006B08F1" w:rsidP="006B08F1">
      <w:pPr>
        <w:spacing w:line="233" w:lineRule="auto"/>
        <w:jc w:val="center"/>
        <w:rPr>
          <w:b/>
          <w:lang w:val="en-US"/>
        </w:rPr>
      </w:pPr>
      <w:proofErr w:type="spellStart"/>
      <w:r>
        <w:rPr>
          <w:b/>
          <w:lang w:val="en-US"/>
        </w:rPr>
        <w:t>Fuzzing</w:t>
      </w:r>
      <w:proofErr w:type="spellEnd"/>
      <w:r>
        <w:rPr>
          <w:b/>
          <w:lang w:val="en-US"/>
        </w:rPr>
        <w:t xml:space="preserve"> Method for Software Vulnerability Detection</w:t>
      </w:r>
    </w:p>
    <w:p w:rsidR="006B08F1" w:rsidRDefault="006B08F1" w:rsidP="006B08F1">
      <w:pPr>
        <w:spacing w:line="233" w:lineRule="auto"/>
        <w:jc w:val="center"/>
        <w:rPr>
          <w:lang w:val="en-US"/>
        </w:rPr>
      </w:pPr>
    </w:p>
    <w:p w:rsidR="006B08F1" w:rsidRDefault="006B08F1" w:rsidP="006B08F1">
      <w:pPr>
        <w:spacing w:line="233" w:lineRule="auto"/>
        <w:jc w:val="center"/>
        <w:rPr>
          <w:b/>
          <w:lang w:val="en-US"/>
        </w:rPr>
      </w:pPr>
      <w:r>
        <w:rPr>
          <w:b/>
          <w:lang w:val="en-US"/>
        </w:rPr>
        <w:t xml:space="preserve">V. B. </w:t>
      </w:r>
      <w:proofErr w:type="spellStart"/>
      <w:r>
        <w:rPr>
          <w:b/>
          <w:lang w:val="en-US"/>
        </w:rPr>
        <w:t>Baiburin</w:t>
      </w:r>
      <w:proofErr w:type="spellEnd"/>
      <w:r>
        <w:rPr>
          <w:b/>
          <w:lang w:val="en-US"/>
        </w:rPr>
        <w:t xml:space="preserve">, A. A. </w:t>
      </w:r>
      <w:proofErr w:type="spellStart"/>
      <w:r>
        <w:rPr>
          <w:b/>
          <w:lang w:val="en-US"/>
        </w:rPr>
        <w:t>Gubenkov</w:t>
      </w:r>
      <w:proofErr w:type="spellEnd"/>
      <w:r>
        <w:rPr>
          <w:b/>
          <w:lang w:val="en-US"/>
        </w:rPr>
        <w:t xml:space="preserve">, M. S. </w:t>
      </w:r>
      <w:proofErr w:type="spellStart"/>
      <w:r>
        <w:rPr>
          <w:b/>
          <w:lang w:val="en-US"/>
        </w:rPr>
        <w:t>Sivozhelezov</w:t>
      </w:r>
      <w:proofErr w:type="spellEnd"/>
    </w:p>
    <w:p w:rsidR="006B08F1" w:rsidRDefault="006B08F1" w:rsidP="006B08F1">
      <w:pPr>
        <w:spacing w:line="233" w:lineRule="auto"/>
        <w:jc w:val="center"/>
        <w:rPr>
          <w:b/>
          <w:lang w:val="en-US"/>
        </w:rPr>
      </w:pPr>
    </w:p>
    <w:p w:rsidR="006B08F1" w:rsidRDefault="006B08F1" w:rsidP="006B08F1">
      <w:pPr>
        <w:spacing w:line="233" w:lineRule="auto"/>
        <w:ind w:firstLine="709"/>
        <w:jc w:val="both"/>
        <w:rPr>
          <w:lang w:val="en-US"/>
        </w:rPr>
      </w:pPr>
      <w:r>
        <w:rPr>
          <w:lang w:val="en-US"/>
        </w:rPr>
        <w:t xml:space="preserve">This article describes the developed </w:t>
      </w:r>
      <w:proofErr w:type="spellStart"/>
      <w:r>
        <w:rPr>
          <w:lang w:val="en-US"/>
        </w:rPr>
        <w:t>fuzzing</w:t>
      </w:r>
      <w:proofErr w:type="spellEnd"/>
      <w:r>
        <w:rPr>
          <w:lang w:val="en-US"/>
        </w:rPr>
        <w:t xml:space="preserve"> software for analysis and detection of vu</w:t>
      </w:r>
      <w:r>
        <w:rPr>
          <w:lang w:val="en-US"/>
        </w:rPr>
        <w:t>l</w:t>
      </w:r>
      <w:r>
        <w:rPr>
          <w:lang w:val="en-US"/>
        </w:rPr>
        <w:t xml:space="preserve">nerabilities </w:t>
      </w:r>
      <w:proofErr w:type="gramStart"/>
      <w:r>
        <w:rPr>
          <w:lang w:val="en-US"/>
        </w:rPr>
        <w:t>in various software</w:t>
      </w:r>
      <w:proofErr w:type="gramEnd"/>
      <w:r>
        <w:rPr>
          <w:lang w:val="en-US"/>
        </w:rPr>
        <w:t>. The structure of the developed software complex for vulner</w:t>
      </w:r>
      <w:r>
        <w:rPr>
          <w:lang w:val="en-US"/>
        </w:rPr>
        <w:t>a</w:t>
      </w:r>
      <w:r>
        <w:rPr>
          <w:lang w:val="en-US"/>
        </w:rPr>
        <w:t xml:space="preserve">bility searching is proposed. </w:t>
      </w:r>
    </w:p>
    <w:p w:rsidR="006B08F1" w:rsidRDefault="006B08F1" w:rsidP="006B08F1">
      <w:pPr>
        <w:spacing w:line="233" w:lineRule="auto"/>
        <w:ind w:firstLine="709"/>
        <w:jc w:val="both"/>
        <w:rPr>
          <w:lang w:val="en-US"/>
        </w:rPr>
      </w:pPr>
      <w:r>
        <w:rPr>
          <w:i/>
          <w:lang w:val="en-US"/>
        </w:rPr>
        <w:t>Key words</w:t>
      </w:r>
      <w:r>
        <w:rPr>
          <w:lang w:val="en-US"/>
        </w:rPr>
        <w:t>: testing, vulnerability, source code.</w:t>
      </w:r>
    </w:p>
    <w:p w:rsidR="006B08F1" w:rsidRDefault="006B08F1" w:rsidP="006B08F1">
      <w:pPr>
        <w:spacing w:line="233" w:lineRule="auto"/>
        <w:ind w:firstLine="709"/>
        <w:jc w:val="both"/>
        <w:rPr>
          <w:lang w:val="en-US"/>
        </w:rPr>
      </w:pPr>
    </w:p>
    <w:p w:rsidR="006B08F1" w:rsidRDefault="006B08F1" w:rsidP="006B08F1">
      <w:pPr>
        <w:spacing w:line="233" w:lineRule="auto"/>
        <w:ind w:firstLine="708"/>
        <w:jc w:val="both"/>
        <w:rPr>
          <w:sz w:val="28"/>
        </w:rPr>
      </w:pPr>
      <w:proofErr w:type="gramStart"/>
      <w:r>
        <w:rPr>
          <w:sz w:val="28"/>
        </w:rPr>
        <w:t>В настоящее время большинство компаний, занимающихся разрабо</w:t>
      </w:r>
      <w:r>
        <w:rPr>
          <w:sz w:val="28"/>
        </w:rPr>
        <w:t>т</w:t>
      </w:r>
      <w:r>
        <w:rPr>
          <w:sz w:val="28"/>
        </w:rPr>
        <w:t>кой программного обеспечения, уделяет существенное внимание безопа</w:t>
      </w:r>
      <w:r>
        <w:rPr>
          <w:sz w:val="28"/>
        </w:rPr>
        <w:t>с</w:t>
      </w:r>
      <w:r>
        <w:rPr>
          <w:sz w:val="28"/>
        </w:rPr>
        <w:t>нос</w:t>
      </w:r>
      <w:r w:rsidR="00D15AEC">
        <w:rPr>
          <w:sz w:val="28"/>
        </w:rPr>
        <w:t xml:space="preserve">ти своих программных продуктов, которая осуществляется </w:t>
      </w:r>
      <w:r>
        <w:rPr>
          <w:sz w:val="28"/>
        </w:rPr>
        <w:t>тестиров</w:t>
      </w:r>
      <w:r>
        <w:rPr>
          <w:sz w:val="28"/>
        </w:rPr>
        <w:t>а</w:t>
      </w:r>
      <w:r>
        <w:rPr>
          <w:sz w:val="28"/>
        </w:rPr>
        <w:t>нием разработанного программного обеспечения по методологиям «белого ящика», «черного ящика», «фаззинга» и т. д. Главной целью таких испыт</w:t>
      </w:r>
      <w:r>
        <w:rPr>
          <w:sz w:val="28"/>
        </w:rPr>
        <w:t>а</w:t>
      </w:r>
      <w:r>
        <w:rPr>
          <w:sz w:val="28"/>
        </w:rPr>
        <w:t>ний является выявление программных ошибок, «багов», некорректного п</w:t>
      </w:r>
      <w:r>
        <w:rPr>
          <w:sz w:val="28"/>
        </w:rPr>
        <w:t>о</w:t>
      </w:r>
      <w:r>
        <w:rPr>
          <w:sz w:val="28"/>
        </w:rPr>
        <w:t>ведения, утечек памяти или отклонения от спецификации [1, 2].</w:t>
      </w:r>
      <w:proofErr w:type="gramEnd"/>
    </w:p>
    <w:p w:rsidR="006B08F1" w:rsidRDefault="006B08F1" w:rsidP="006B08F1">
      <w:pPr>
        <w:spacing w:line="233" w:lineRule="auto"/>
        <w:ind w:firstLine="708"/>
        <w:jc w:val="both"/>
        <w:rPr>
          <w:sz w:val="28"/>
        </w:rPr>
      </w:pPr>
      <w:r>
        <w:rPr>
          <w:sz w:val="28"/>
        </w:rPr>
        <w:t>Мониторинг ошибок является одной из важнейших составляющих тестирования. Коммерческие продукты почти все</w:t>
      </w:r>
      <w:r w:rsidR="00D15AEC">
        <w:rPr>
          <w:sz w:val="28"/>
        </w:rPr>
        <w:t>гда хорошо защищены от ошибок. В</w:t>
      </w:r>
      <w:r>
        <w:rPr>
          <w:sz w:val="28"/>
        </w:rPr>
        <w:t xml:space="preserve"> них организованы обработка исключений, проверка сигналов и прочие функции, поддерживаемые операционной системой. Отслеживая ошибки с помощью отладочной подсистемы, можно обнаружить различные сбои. Если тестирование проводится в интерактивном режиме, то дост</w:t>
      </w:r>
      <w:r>
        <w:rPr>
          <w:sz w:val="28"/>
        </w:rPr>
        <w:t>а</w:t>
      </w:r>
      <w:r>
        <w:rPr>
          <w:sz w:val="28"/>
        </w:rPr>
        <w:t>точно подключить отладчик к тестируемому процессу. Многие отладчики по умолчанию настраиваются таким образом, чтобы перехватывать только те исключения, которые не обраб</w:t>
      </w:r>
      <w:r w:rsidR="00D15AEC">
        <w:rPr>
          <w:sz w:val="28"/>
        </w:rPr>
        <w:t>атываются процессом. Необходимо</w:t>
      </w:r>
      <w:r>
        <w:rPr>
          <w:sz w:val="28"/>
        </w:rPr>
        <w:t xml:space="preserve"> чтобы отладчик мог перехватывать исключения до того, как они передаются пр</w:t>
      </w:r>
      <w:r>
        <w:rPr>
          <w:sz w:val="28"/>
        </w:rPr>
        <w:t>и</w:t>
      </w:r>
      <w:r>
        <w:rPr>
          <w:sz w:val="28"/>
        </w:rPr>
        <w:t>ложению, а после возникновения и</w:t>
      </w:r>
      <w:r w:rsidR="000E5FAC">
        <w:rPr>
          <w:sz w:val="28"/>
        </w:rPr>
        <w:t>сключения автоматически продолжа</w:t>
      </w:r>
      <w:r>
        <w:rPr>
          <w:sz w:val="28"/>
        </w:rPr>
        <w:t>ть работу приложения [3].</w:t>
      </w:r>
    </w:p>
    <w:p w:rsidR="006B08F1" w:rsidRDefault="006B08F1" w:rsidP="006B08F1">
      <w:pPr>
        <w:pageBreakBefore/>
        <w:spacing w:line="238" w:lineRule="auto"/>
        <w:ind w:firstLine="709"/>
        <w:jc w:val="both"/>
        <w:rPr>
          <w:sz w:val="28"/>
        </w:rPr>
      </w:pPr>
      <w:r>
        <w:rPr>
          <w:sz w:val="28"/>
        </w:rPr>
        <w:lastRenderedPageBreak/>
        <w:t>Самую важную категорию исключений составляют нарушения до</w:t>
      </w:r>
      <w:r>
        <w:rPr>
          <w:sz w:val="28"/>
        </w:rPr>
        <w:t>с</w:t>
      </w:r>
      <w:r>
        <w:rPr>
          <w:sz w:val="28"/>
        </w:rPr>
        <w:t>тупа. Обычно они происходят тогда, когда процесс пытается обратиться по адресу, недействительному в его адресном пространстве. Такие ошибки в ходе работы программы часто происходят при повреждении указателей в динамических структурах данных, а также при переполнении буфера.</w:t>
      </w:r>
    </w:p>
    <w:p w:rsidR="006B08F1" w:rsidRDefault="006B08F1" w:rsidP="006B08F1">
      <w:pPr>
        <w:spacing w:line="238" w:lineRule="auto"/>
        <w:ind w:firstLine="708"/>
        <w:jc w:val="both"/>
        <w:rPr>
          <w:sz w:val="28"/>
        </w:rPr>
      </w:pPr>
      <w:r>
        <w:rPr>
          <w:sz w:val="28"/>
        </w:rPr>
        <w:t>Результатом переполнения буфера может стать что угодно – от ав</w:t>
      </w:r>
      <w:r>
        <w:rPr>
          <w:sz w:val="28"/>
        </w:rPr>
        <w:t>а</w:t>
      </w:r>
      <w:r>
        <w:rPr>
          <w:sz w:val="28"/>
        </w:rPr>
        <w:t>рийного завершения программы до получения злоумышленником полного контроля над приложением, а если процесс запущен от имени пользователя с высоким уровнем доступа, то и над всей операционной системой. Именно поэтому важно тщательно тестировать программное обеспечение, чтобы такие уязвимости не остались незамеченными [3, 4].</w:t>
      </w:r>
    </w:p>
    <w:p w:rsidR="006B08F1" w:rsidRPr="006B08F1" w:rsidRDefault="006B08F1" w:rsidP="006B08F1">
      <w:pPr>
        <w:spacing w:line="238" w:lineRule="auto"/>
        <w:ind w:firstLine="708"/>
        <w:jc w:val="both"/>
        <w:rPr>
          <w:spacing w:val="-4"/>
          <w:sz w:val="28"/>
        </w:rPr>
      </w:pPr>
      <w:r w:rsidRPr="006B08F1">
        <w:rPr>
          <w:spacing w:val="-4"/>
          <w:sz w:val="28"/>
        </w:rPr>
        <w:t>В данной статье рассматривается комплекс, разработанный для тест</w:t>
      </w:r>
      <w:r w:rsidRPr="006B08F1">
        <w:rPr>
          <w:spacing w:val="-4"/>
          <w:sz w:val="28"/>
        </w:rPr>
        <w:t>и</w:t>
      </w:r>
      <w:r w:rsidRPr="006B08F1">
        <w:rPr>
          <w:spacing w:val="-4"/>
          <w:sz w:val="28"/>
        </w:rPr>
        <w:t>рования программного обеспечения методом фаззинга. Также описываются функции программных модулей и схема работы программного комплекса.</w:t>
      </w:r>
    </w:p>
    <w:p w:rsidR="006B08F1" w:rsidRDefault="006B08F1" w:rsidP="006B08F1">
      <w:pPr>
        <w:spacing w:line="238" w:lineRule="auto"/>
        <w:ind w:firstLine="708"/>
        <w:jc w:val="both"/>
        <w:rPr>
          <w:sz w:val="28"/>
        </w:rPr>
      </w:pPr>
      <w:r>
        <w:rPr>
          <w:sz w:val="28"/>
        </w:rPr>
        <w:t>Фаззинг – это метод обнаружения ошибок в программном обеспеч</w:t>
      </w:r>
      <w:r>
        <w:rPr>
          <w:sz w:val="28"/>
        </w:rPr>
        <w:t>е</w:t>
      </w:r>
      <w:r>
        <w:rPr>
          <w:sz w:val="28"/>
        </w:rPr>
        <w:t>нии путем ввода в программу нестандартных значений исходных данных и мониторинга возникающих исключений. Обычно это полуавтоматизир</w:t>
      </w:r>
      <w:r>
        <w:rPr>
          <w:sz w:val="28"/>
        </w:rPr>
        <w:t>о</w:t>
      </w:r>
      <w:r>
        <w:rPr>
          <w:sz w:val="28"/>
        </w:rPr>
        <w:t>ванный или автоматизированный процесс, в котором нужно постоянно п</w:t>
      </w:r>
      <w:r>
        <w:rPr>
          <w:sz w:val="28"/>
        </w:rPr>
        <w:t>е</w:t>
      </w:r>
      <w:r>
        <w:rPr>
          <w:sz w:val="28"/>
        </w:rPr>
        <w:t>редавать исходные данные в тестируемое программное обеспечение [2, 5].</w:t>
      </w:r>
    </w:p>
    <w:p w:rsidR="006B08F1" w:rsidRDefault="006B08F1" w:rsidP="006B08F1">
      <w:pPr>
        <w:spacing w:line="238" w:lineRule="auto"/>
        <w:ind w:firstLine="708"/>
        <w:jc w:val="both"/>
        <w:rPr>
          <w:sz w:val="28"/>
        </w:rPr>
      </w:pPr>
      <w:r>
        <w:rPr>
          <w:sz w:val="28"/>
        </w:rPr>
        <w:t xml:space="preserve">Все программы-фаззеры можно разделить на две категории: </w:t>
      </w:r>
    </w:p>
    <w:p w:rsidR="006B08F1" w:rsidRDefault="006B08F1" w:rsidP="006B08F1">
      <w:pPr>
        <w:numPr>
          <w:ilvl w:val="0"/>
          <w:numId w:val="23"/>
        </w:numPr>
        <w:tabs>
          <w:tab w:val="left" w:pos="993"/>
          <w:tab w:val="left" w:pos="1134"/>
        </w:tabs>
        <w:spacing w:line="238" w:lineRule="auto"/>
        <w:ind w:left="0" w:firstLine="709"/>
        <w:jc w:val="both"/>
        <w:rPr>
          <w:sz w:val="28"/>
        </w:rPr>
      </w:pPr>
      <w:r>
        <w:rPr>
          <w:sz w:val="28"/>
        </w:rPr>
        <w:t>мутационные (изменяют имеющиеся образцы данных и создают какие-либо условия для тестирования);</w:t>
      </w:r>
    </w:p>
    <w:p w:rsidR="006B08F1" w:rsidRDefault="006B08F1" w:rsidP="006B08F1">
      <w:pPr>
        <w:numPr>
          <w:ilvl w:val="0"/>
          <w:numId w:val="23"/>
        </w:numPr>
        <w:tabs>
          <w:tab w:val="left" w:pos="993"/>
          <w:tab w:val="left" w:pos="1134"/>
        </w:tabs>
        <w:spacing w:line="238" w:lineRule="auto"/>
        <w:ind w:left="0" w:firstLine="709"/>
        <w:jc w:val="both"/>
        <w:rPr>
          <w:sz w:val="28"/>
        </w:rPr>
      </w:pPr>
      <w:r>
        <w:rPr>
          <w:sz w:val="28"/>
        </w:rPr>
        <w:t>порождающие (создают условия для тестирования с чистого листа, моделируя при этом определенный сетевой протокол или формат файла).</w:t>
      </w:r>
    </w:p>
    <w:p w:rsidR="006B08F1" w:rsidRDefault="006B08F1" w:rsidP="006B08F1">
      <w:pPr>
        <w:spacing w:line="238" w:lineRule="auto"/>
        <w:ind w:firstLine="708"/>
        <w:jc w:val="both"/>
        <w:rPr>
          <w:sz w:val="28"/>
        </w:rPr>
      </w:pPr>
      <w:r>
        <w:rPr>
          <w:sz w:val="28"/>
        </w:rPr>
        <w:t>Данные категории, в свою очередь, используют следующие методы тестирования [2, 6, 7]:</w:t>
      </w:r>
    </w:p>
    <w:p w:rsidR="006B08F1" w:rsidRPr="00F13320" w:rsidRDefault="006B08F1" w:rsidP="00F25F20">
      <w:pPr>
        <w:numPr>
          <w:ilvl w:val="0"/>
          <w:numId w:val="41"/>
        </w:numPr>
        <w:tabs>
          <w:tab w:val="left" w:pos="1134"/>
        </w:tabs>
        <w:spacing w:line="238" w:lineRule="auto"/>
        <w:ind w:left="0" w:firstLine="851"/>
        <w:jc w:val="both"/>
        <w:rPr>
          <w:spacing w:val="-2"/>
          <w:sz w:val="28"/>
        </w:rPr>
      </w:pPr>
      <w:r w:rsidRPr="00F13320">
        <w:rPr>
          <w:spacing w:val="-2"/>
          <w:sz w:val="28"/>
        </w:rPr>
        <w:t>подготовка образцов данных для тестирования. Для этого пров</w:t>
      </w:r>
      <w:r w:rsidRPr="00F13320">
        <w:rPr>
          <w:spacing w:val="-2"/>
          <w:sz w:val="28"/>
        </w:rPr>
        <w:t>о</w:t>
      </w:r>
      <w:r w:rsidRPr="00F13320">
        <w:rPr>
          <w:spacing w:val="-2"/>
          <w:sz w:val="28"/>
        </w:rPr>
        <w:t>дится а</w:t>
      </w:r>
      <w:r w:rsidR="00D15AEC">
        <w:rPr>
          <w:spacing w:val="-2"/>
          <w:sz w:val="28"/>
        </w:rPr>
        <w:t xml:space="preserve">нализ структуры исходных </w:t>
      </w:r>
      <w:proofErr w:type="gramStart"/>
      <w:r w:rsidR="00D15AEC">
        <w:rPr>
          <w:spacing w:val="-2"/>
          <w:sz w:val="28"/>
        </w:rPr>
        <w:t>данных</w:t>
      </w:r>
      <w:proofErr w:type="gramEnd"/>
      <w:r w:rsidRPr="00F13320">
        <w:rPr>
          <w:spacing w:val="-2"/>
          <w:sz w:val="28"/>
        </w:rPr>
        <w:t xml:space="preserve"> и определяются значения, кот</w:t>
      </w:r>
      <w:r w:rsidRPr="00F13320">
        <w:rPr>
          <w:spacing w:val="-2"/>
          <w:sz w:val="28"/>
        </w:rPr>
        <w:t>о</w:t>
      </w:r>
      <w:r w:rsidRPr="00F13320">
        <w:rPr>
          <w:spacing w:val="-2"/>
          <w:sz w:val="28"/>
        </w:rPr>
        <w:t>рые будут в них изменяться. После этого создаются тестовые файлы, вкл</w:t>
      </w:r>
      <w:r w:rsidRPr="00F13320">
        <w:rPr>
          <w:spacing w:val="-2"/>
          <w:sz w:val="28"/>
        </w:rPr>
        <w:t>ю</w:t>
      </w:r>
      <w:r w:rsidRPr="00F13320">
        <w:rPr>
          <w:spacing w:val="-2"/>
          <w:sz w:val="28"/>
        </w:rPr>
        <w:t>чающие граничные условия и преднамеренные ошибки, для последующей их передачи в тестируемое программное обеспечение. Подготовленные о</w:t>
      </w:r>
      <w:r w:rsidRPr="00F13320">
        <w:rPr>
          <w:spacing w:val="-2"/>
          <w:sz w:val="28"/>
        </w:rPr>
        <w:t>б</w:t>
      </w:r>
      <w:r w:rsidRPr="00F13320">
        <w:rPr>
          <w:spacing w:val="-2"/>
          <w:sz w:val="28"/>
        </w:rPr>
        <w:t>разцы можно в дальнейшем использовать для тестирования различных вар</w:t>
      </w:r>
      <w:r w:rsidRPr="00F13320">
        <w:rPr>
          <w:spacing w:val="-2"/>
          <w:sz w:val="28"/>
        </w:rPr>
        <w:t>и</w:t>
      </w:r>
      <w:r w:rsidRPr="00F13320">
        <w:rPr>
          <w:spacing w:val="-2"/>
          <w:sz w:val="28"/>
        </w:rPr>
        <w:t>антов реализации определенного формата файлов или сетевого протокола;</w:t>
      </w:r>
    </w:p>
    <w:p w:rsidR="006B08F1" w:rsidRDefault="006B08F1" w:rsidP="00F25F20">
      <w:pPr>
        <w:numPr>
          <w:ilvl w:val="0"/>
          <w:numId w:val="41"/>
        </w:numPr>
        <w:tabs>
          <w:tab w:val="left" w:pos="1134"/>
        </w:tabs>
        <w:spacing w:line="238" w:lineRule="auto"/>
        <w:ind w:left="0" w:firstLine="851"/>
        <w:jc w:val="both"/>
        <w:rPr>
          <w:sz w:val="28"/>
        </w:rPr>
      </w:pPr>
      <w:r>
        <w:rPr>
          <w:sz w:val="28"/>
        </w:rPr>
        <w:t>передача случайных данных. На вход программы подаются псе</w:t>
      </w:r>
      <w:r>
        <w:rPr>
          <w:sz w:val="28"/>
        </w:rPr>
        <w:t>в</w:t>
      </w:r>
      <w:r>
        <w:rPr>
          <w:sz w:val="28"/>
        </w:rPr>
        <w:t>дослучайные данные, которые могут спровоцировать возникновение ош</w:t>
      </w:r>
      <w:r>
        <w:rPr>
          <w:sz w:val="28"/>
        </w:rPr>
        <w:t>и</w:t>
      </w:r>
      <w:r>
        <w:rPr>
          <w:sz w:val="28"/>
        </w:rPr>
        <w:t>бок или некорректное поведение. Данный метод менее эффективен и обы</w:t>
      </w:r>
      <w:r>
        <w:rPr>
          <w:sz w:val="28"/>
        </w:rPr>
        <w:t>ч</w:t>
      </w:r>
      <w:r>
        <w:rPr>
          <w:sz w:val="28"/>
        </w:rPr>
        <w:t>но используется для быстрого тестирования кода на наличие ошибок;</w:t>
      </w:r>
    </w:p>
    <w:p w:rsidR="006B08F1" w:rsidRDefault="006B08F1" w:rsidP="00F25F20">
      <w:pPr>
        <w:numPr>
          <w:ilvl w:val="0"/>
          <w:numId w:val="41"/>
        </w:numPr>
        <w:tabs>
          <w:tab w:val="left" w:pos="1134"/>
        </w:tabs>
        <w:spacing w:line="238" w:lineRule="auto"/>
        <w:ind w:left="0" w:firstLine="851"/>
        <w:jc w:val="both"/>
        <w:rPr>
          <w:sz w:val="28"/>
        </w:rPr>
      </w:pPr>
      <w:r>
        <w:rPr>
          <w:sz w:val="28"/>
        </w:rPr>
        <w:t xml:space="preserve">неавтоматизированное мутационное тестирование. При этом </w:t>
      </w:r>
      <w:proofErr w:type="gramStart"/>
      <w:r>
        <w:rPr>
          <w:sz w:val="28"/>
        </w:rPr>
        <w:t>а</w:t>
      </w:r>
      <w:r>
        <w:rPr>
          <w:sz w:val="28"/>
        </w:rPr>
        <w:t>в</w:t>
      </w:r>
      <w:r>
        <w:rPr>
          <w:sz w:val="28"/>
        </w:rPr>
        <w:t>томатические</w:t>
      </w:r>
      <w:proofErr w:type="gramEnd"/>
      <w:r>
        <w:rPr>
          <w:sz w:val="28"/>
        </w:rPr>
        <w:t xml:space="preserve"> программы-фаззеры не применяются. Запустив исследуемое приложение, тестировщик вручную вводит значения и анализирует реа</w:t>
      </w:r>
      <w:r>
        <w:rPr>
          <w:sz w:val="28"/>
        </w:rPr>
        <w:t>к</w:t>
      </w:r>
      <w:r>
        <w:rPr>
          <w:sz w:val="28"/>
        </w:rPr>
        <w:t>цию системы, пытаясь вызвать фатальную ошибку или нежелательное п</w:t>
      </w:r>
      <w:r>
        <w:rPr>
          <w:sz w:val="28"/>
        </w:rPr>
        <w:t>о</w:t>
      </w:r>
      <w:r>
        <w:rPr>
          <w:sz w:val="28"/>
        </w:rPr>
        <w:t>ведение программы. В данном методе результат зависит от работы анал</w:t>
      </w:r>
      <w:r>
        <w:rPr>
          <w:sz w:val="28"/>
        </w:rPr>
        <w:t>и</w:t>
      </w:r>
      <w:r>
        <w:rPr>
          <w:sz w:val="28"/>
        </w:rPr>
        <w:t>тика, так как он руководствуется своим личным опытом и интуицией для более качественного выполнения тестирования. Обычно этот метод и</w:t>
      </w:r>
      <w:r>
        <w:rPr>
          <w:sz w:val="28"/>
        </w:rPr>
        <w:t>с</w:t>
      </w:r>
      <w:r>
        <w:rPr>
          <w:sz w:val="28"/>
        </w:rPr>
        <w:t>пользуется для обнаружения уязвимостей в веб-приложениях;</w:t>
      </w:r>
    </w:p>
    <w:p w:rsidR="006B08F1" w:rsidRPr="00C67110" w:rsidRDefault="006B08F1" w:rsidP="00F25F20">
      <w:pPr>
        <w:pageBreakBefore/>
        <w:numPr>
          <w:ilvl w:val="0"/>
          <w:numId w:val="41"/>
        </w:numPr>
        <w:tabs>
          <w:tab w:val="left" w:pos="993"/>
          <w:tab w:val="left" w:pos="1134"/>
        </w:tabs>
        <w:spacing w:line="230" w:lineRule="auto"/>
        <w:ind w:left="0" w:firstLine="709"/>
        <w:jc w:val="both"/>
        <w:rPr>
          <w:sz w:val="28"/>
        </w:rPr>
      </w:pPr>
      <w:r w:rsidRPr="00C67110">
        <w:rPr>
          <w:sz w:val="28"/>
        </w:rPr>
        <w:lastRenderedPageBreak/>
        <w:t>тестирование методом грубой силы (</w:t>
      </w:r>
      <w:proofErr w:type="spellStart"/>
      <w:r w:rsidRPr="00C67110">
        <w:rPr>
          <w:i/>
          <w:sz w:val="28"/>
          <w:lang w:val="en-US"/>
        </w:rPr>
        <w:t>bruteforce</w:t>
      </w:r>
      <w:proofErr w:type="spellEnd"/>
      <w:r w:rsidRPr="00C67110">
        <w:rPr>
          <w:sz w:val="28"/>
        </w:rPr>
        <w:t>). За основу берется сетевой протокол или формат файла, в котором последовательно искажае</w:t>
      </w:r>
      <w:r w:rsidRPr="00C67110">
        <w:rPr>
          <w:sz w:val="28"/>
        </w:rPr>
        <w:t>т</w:t>
      </w:r>
      <w:r w:rsidRPr="00C67110">
        <w:rPr>
          <w:sz w:val="28"/>
        </w:rPr>
        <w:t>ся каждый байт данных. Данный метод не требует предварительного и</w:t>
      </w:r>
      <w:r w:rsidRPr="00C67110">
        <w:rPr>
          <w:sz w:val="28"/>
        </w:rPr>
        <w:t>с</w:t>
      </w:r>
      <w:r w:rsidRPr="00C67110">
        <w:rPr>
          <w:sz w:val="28"/>
        </w:rPr>
        <w:t>следования особенностей работы программы и поэтому является наиболее простым в реализации. Работа программ</w:t>
      </w:r>
      <w:proofErr w:type="gramStart"/>
      <w:r w:rsidRPr="00C67110">
        <w:rPr>
          <w:sz w:val="28"/>
        </w:rPr>
        <w:t>ы-</w:t>
      </w:r>
      <w:proofErr w:type="gramEnd"/>
      <w:r w:rsidRPr="00C67110">
        <w:rPr>
          <w:sz w:val="28"/>
        </w:rPr>
        <w:t>«фаззера» заключается в изм</w:t>
      </w:r>
      <w:r w:rsidRPr="00C67110">
        <w:rPr>
          <w:sz w:val="28"/>
        </w:rPr>
        <w:t>е</w:t>
      </w:r>
      <w:r w:rsidRPr="00C67110">
        <w:rPr>
          <w:sz w:val="28"/>
        </w:rPr>
        <w:t>нении данных и передаче их тестируемому приложению.</w:t>
      </w:r>
    </w:p>
    <w:p w:rsidR="006B08F1" w:rsidRDefault="006B08F1" w:rsidP="00B20FFA">
      <w:pPr>
        <w:spacing w:line="230" w:lineRule="auto"/>
        <w:ind w:firstLine="708"/>
        <w:jc w:val="both"/>
        <w:rPr>
          <w:sz w:val="28"/>
        </w:rPr>
      </w:pPr>
      <w:r>
        <w:rPr>
          <w:sz w:val="28"/>
        </w:rPr>
        <w:t>Разработанный программный комплекс позволяет выбирать метод тестирования программного обеспечения, что дает возможность более к</w:t>
      </w:r>
      <w:r>
        <w:rPr>
          <w:sz w:val="28"/>
        </w:rPr>
        <w:t>а</w:t>
      </w:r>
      <w:r>
        <w:rPr>
          <w:sz w:val="28"/>
        </w:rPr>
        <w:t xml:space="preserve">чественно и объемно провести </w:t>
      </w:r>
      <w:r w:rsidR="00C67110">
        <w:rPr>
          <w:sz w:val="28"/>
        </w:rPr>
        <w:t xml:space="preserve">его </w:t>
      </w:r>
      <w:r>
        <w:rPr>
          <w:sz w:val="28"/>
        </w:rPr>
        <w:t>исследование на наличие уязвимостей.</w:t>
      </w:r>
    </w:p>
    <w:p w:rsidR="006B08F1" w:rsidRDefault="006B08F1" w:rsidP="00B20FFA">
      <w:pPr>
        <w:spacing w:line="230" w:lineRule="auto"/>
        <w:ind w:firstLine="708"/>
        <w:jc w:val="both"/>
        <w:rPr>
          <w:sz w:val="28"/>
          <w:szCs w:val="28"/>
        </w:rPr>
      </w:pPr>
      <w:r>
        <w:rPr>
          <w:sz w:val="28"/>
        </w:rPr>
        <w:t>Для запуска тестирования необходимо указать путь к объекту иссл</w:t>
      </w:r>
      <w:r>
        <w:rPr>
          <w:sz w:val="28"/>
        </w:rPr>
        <w:t>е</w:t>
      </w:r>
      <w:r>
        <w:rPr>
          <w:sz w:val="28"/>
        </w:rPr>
        <w:t xml:space="preserve">дования (исполняемому файлу приложения), выбрать метод тестирования, а также задать время задержки между операциями. </w:t>
      </w:r>
      <w:r>
        <w:rPr>
          <w:sz w:val="28"/>
          <w:szCs w:val="28"/>
        </w:rPr>
        <w:t>Главное окно разраб</w:t>
      </w:r>
      <w:r>
        <w:rPr>
          <w:sz w:val="28"/>
          <w:szCs w:val="28"/>
        </w:rPr>
        <w:t>о</w:t>
      </w:r>
      <w:r>
        <w:rPr>
          <w:sz w:val="28"/>
          <w:szCs w:val="28"/>
        </w:rPr>
        <w:t>танного комплекса тестирования представлено на рисунке.</w:t>
      </w:r>
    </w:p>
    <w:p w:rsidR="006B08F1" w:rsidRDefault="006B08F1" w:rsidP="00B20FFA">
      <w:pPr>
        <w:spacing w:line="230" w:lineRule="auto"/>
        <w:ind w:firstLine="708"/>
        <w:jc w:val="both"/>
        <w:rPr>
          <w:sz w:val="28"/>
        </w:rPr>
      </w:pPr>
    </w:p>
    <w:p w:rsidR="006B08F1" w:rsidRDefault="006B08F1" w:rsidP="00B20FFA">
      <w:pPr>
        <w:spacing w:line="230" w:lineRule="auto"/>
        <w:jc w:val="center"/>
        <w:rPr>
          <w:b/>
          <w:sz w:val="28"/>
        </w:rPr>
      </w:pPr>
      <w:r>
        <w:rPr>
          <w:b/>
          <w:noProof/>
          <w:sz w:val="28"/>
        </w:rPr>
        <w:drawing>
          <wp:inline distT="0" distB="0" distL="0" distR="0">
            <wp:extent cx="5238750" cy="4555838"/>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grayscl/>
                      <a:lum contrast="-32000"/>
                    </a:blip>
                    <a:srcRect/>
                    <a:stretch>
                      <a:fillRect/>
                    </a:stretch>
                  </pic:blipFill>
                  <pic:spPr bwMode="auto">
                    <a:xfrm>
                      <a:off x="0" y="0"/>
                      <a:ext cx="5238750" cy="4555838"/>
                    </a:xfrm>
                    <a:prstGeom prst="rect">
                      <a:avLst/>
                    </a:prstGeom>
                    <a:noFill/>
                    <a:ln w="9525">
                      <a:noFill/>
                      <a:miter lim="800000"/>
                      <a:headEnd/>
                      <a:tailEnd/>
                    </a:ln>
                  </pic:spPr>
                </pic:pic>
              </a:graphicData>
            </a:graphic>
          </wp:inline>
        </w:drawing>
      </w:r>
    </w:p>
    <w:p w:rsidR="006B08F1" w:rsidRDefault="006B08F1" w:rsidP="00B20FFA">
      <w:pPr>
        <w:spacing w:line="230" w:lineRule="auto"/>
        <w:jc w:val="center"/>
      </w:pPr>
    </w:p>
    <w:p w:rsidR="006B08F1" w:rsidRPr="00B832C3" w:rsidRDefault="006B08F1" w:rsidP="00B20FFA">
      <w:pPr>
        <w:spacing w:line="230" w:lineRule="auto"/>
        <w:ind w:firstLine="426"/>
        <w:jc w:val="both"/>
      </w:pPr>
      <w:r w:rsidRPr="00B832C3">
        <w:t>Главное окно разработанного комплекса тестирования</w:t>
      </w:r>
    </w:p>
    <w:p w:rsidR="006B08F1" w:rsidRDefault="006B08F1" w:rsidP="00B20FFA">
      <w:pPr>
        <w:spacing w:line="230" w:lineRule="auto"/>
        <w:ind w:firstLine="709"/>
        <w:jc w:val="both"/>
        <w:rPr>
          <w:sz w:val="28"/>
        </w:rPr>
      </w:pPr>
    </w:p>
    <w:p w:rsidR="006B08F1" w:rsidRDefault="006B08F1" w:rsidP="00B20FFA">
      <w:pPr>
        <w:spacing w:line="230" w:lineRule="auto"/>
        <w:ind w:firstLine="709"/>
        <w:jc w:val="both"/>
        <w:rPr>
          <w:sz w:val="28"/>
        </w:rPr>
      </w:pPr>
      <w:r>
        <w:rPr>
          <w:sz w:val="28"/>
        </w:rPr>
        <w:t>После запуска процесса тестирования программный комплекс посл</w:t>
      </w:r>
      <w:r>
        <w:rPr>
          <w:sz w:val="28"/>
        </w:rPr>
        <w:t>е</w:t>
      </w:r>
      <w:r>
        <w:rPr>
          <w:sz w:val="28"/>
        </w:rPr>
        <w:t>довательно передает случайно сгенерированный поток данных в стандар</w:t>
      </w:r>
      <w:r>
        <w:rPr>
          <w:sz w:val="28"/>
        </w:rPr>
        <w:t>т</w:t>
      </w:r>
      <w:r>
        <w:rPr>
          <w:sz w:val="28"/>
        </w:rPr>
        <w:t>ный поток ввода исследуемого программного продукта, ведет подробный отчет процесса тестирования программного обеспечения выбранным мет</w:t>
      </w:r>
      <w:r>
        <w:rPr>
          <w:sz w:val="28"/>
        </w:rPr>
        <w:t>о</w:t>
      </w:r>
      <w:r>
        <w:rPr>
          <w:sz w:val="28"/>
        </w:rPr>
        <w:t>дом</w:t>
      </w:r>
      <w:r w:rsidR="00B20FFA">
        <w:rPr>
          <w:sz w:val="28"/>
        </w:rPr>
        <w:t>, п</w:t>
      </w:r>
      <w:r>
        <w:rPr>
          <w:sz w:val="28"/>
        </w:rPr>
        <w:t xml:space="preserve">о окончании </w:t>
      </w:r>
      <w:r w:rsidR="00B20FFA">
        <w:rPr>
          <w:sz w:val="28"/>
        </w:rPr>
        <w:t>которого</w:t>
      </w:r>
      <w:r>
        <w:rPr>
          <w:sz w:val="28"/>
        </w:rPr>
        <w:t xml:space="preserve"> появится диалоговое окно с информацией об исходных данных, вызвавших аварийное завершение анализируемого пр</w:t>
      </w:r>
      <w:r>
        <w:rPr>
          <w:sz w:val="28"/>
        </w:rPr>
        <w:t>о</w:t>
      </w:r>
      <w:r>
        <w:rPr>
          <w:sz w:val="28"/>
        </w:rPr>
        <w:t>цесса.</w:t>
      </w:r>
    </w:p>
    <w:p w:rsidR="006B08F1" w:rsidRDefault="006B08F1" w:rsidP="00B20FFA">
      <w:pPr>
        <w:pageBreakBefore/>
        <w:spacing w:line="247" w:lineRule="auto"/>
        <w:ind w:firstLine="709"/>
        <w:jc w:val="both"/>
        <w:rPr>
          <w:sz w:val="28"/>
        </w:rPr>
      </w:pPr>
      <w:r>
        <w:rPr>
          <w:sz w:val="28"/>
        </w:rPr>
        <w:lastRenderedPageBreak/>
        <w:t>Разработанный программный комплекс позволяет провести ко</w:t>
      </w:r>
      <w:r>
        <w:rPr>
          <w:sz w:val="28"/>
        </w:rPr>
        <w:t>м</w:t>
      </w:r>
      <w:r>
        <w:rPr>
          <w:sz w:val="28"/>
        </w:rPr>
        <w:t>плексный анализ уязвимостей тестируемого программного обеспечения, тем самым повысить отказоустойчивость и безопасность разрабатываемых программных продуктов.</w:t>
      </w:r>
    </w:p>
    <w:p w:rsidR="006B08F1" w:rsidRDefault="006B08F1" w:rsidP="00B20FFA">
      <w:pPr>
        <w:spacing w:line="247" w:lineRule="auto"/>
        <w:ind w:firstLine="708"/>
        <w:jc w:val="both"/>
        <w:rPr>
          <w:sz w:val="28"/>
        </w:rPr>
      </w:pPr>
    </w:p>
    <w:p w:rsidR="006B08F1" w:rsidRDefault="006B08F1" w:rsidP="00A92A02">
      <w:pPr>
        <w:pStyle w:val="aff4"/>
        <w:spacing w:after="0" w:line="247" w:lineRule="auto"/>
        <w:ind w:left="360" w:hanging="360"/>
        <w:jc w:val="center"/>
        <w:rPr>
          <w:rFonts w:ascii="Times New Roman" w:hAnsi="Times New Roman"/>
          <w:sz w:val="24"/>
        </w:rPr>
      </w:pPr>
      <w:r>
        <w:rPr>
          <w:rFonts w:ascii="Times New Roman" w:hAnsi="Times New Roman"/>
          <w:sz w:val="24"/>
        </w:rPr>
        <w:t>БИБЛИОГРАФИЧЕСКИЙ СПИСОК</w:t>
      </w:r>
    </w:p>
    <w:p w:rsidR="006B08F1" w:rsidRDefault="006B08F1" w:rsidP="00B20FFA">
      <w:pPr>
        <w:pStyle w:val="aff4"/>
        <w:spacing w:after="0" w:line="247" w:lineRule="auto"/>
        <w:ind w:left="360"/>
        <w:jc w:val="both"/>
        <w:rPr>
          <w:rFonts w:ascii="Times New Roman" w:hAnsi="Times New Roman"/>
          <w:sz w:val="24"/>
          <w:szCs w:val="24"/>
        </w:rPr>
      </w:pPr>
    </w:p>
    <w:p w:rsidR="006B08F1" w:rsidRDefault="006B08F1" w:rsidP="00F25F20">
      <w:pPr>
        <w:pStyle w:val="aff4"/>
        <w:numPr>
          <w:ilvl w:val="0"/>
          <w:numId w:val="24"/>
        </w:numPr>
        <w:tabs>
          <w:tab w:val="left" w:pos="993"/>
        </w:tabs>
        <w:spacing w:after="0" w:line="247" w:lineRule="auto"/>
        <w:ind w:left="0" w:firstLine="708"/>
        <w:jc w:val="both"/>
        <w:rPr>
          <w:rFonts w:ascii="Times New Roman" w:hAnsi="Times New Roman"/>
          <w:sz w:val="24"/>
          <w:szCs w:val="24"/>
        </w:rPr>
      </w:pPr>
      <w:r w:rsidRPr="00770B71">
        <w:rPr>
          <w:rFonts w:ascii="Times New Roman" w:hAnsi="Times New Roman"/>
          <w:i/>
          <w:sz w:val="24"/>
          <w:szCs w:val="24"/>
        </w:rPr>
        <w:t>Канер C</w:t>
      </w:r>
      <w:r>
        <w:rPr>
          <w:rFonts w:ascii="Times New Roman" w:hAnsi="Times New Roman"/>
          <w:sz w:val="24"/>
          <w:szCs w:val="24"/>
        </w:rPr>
        <w:t xml:space="preserve">., </w:t>
      </w:r>
      <w:r w:rsidRPr="00770B71">
        <w:rPr>
          <w:rFonts w:ascii="Times New Roman" w:hAnsi="Times New Roman"/>
          <w:i/>
          <w:sz w:val="24"/>
          <w:szCs w:val="24"/>
        </w:rPr>
        <w:t>Фолк Д</w:t>
      </w:r>
      <w:r>
        <w:rPr>
          <w:rFonts w:ascii="Times New Roman" w:hAnsi="Times New Roman"/>
          <w:sz w:val="24"/>
          <w:szCs w:val="24"/>
        </w:rPr>
        <w:t xml:space="preserve">., </w:t>
      </w:r>
      <w:r w:rsidRPr="00770B71">
        <w:rPr>
          <w:rFonts w:ascii="Times New Roman" w:hAnsi="Times New Roman"/>
          <w:i/>
          <w:sz w:val="24"/>
          <w:szCs w:val="24"/>
        </w:rPr>
        <w:t>Нгуен Е</w:t>
      </w:r>
      <w:r>
        <w:rPr>
          <w:rFonts w:ascii="Times New Roman" w:hAnsi="Times New Roman"/>
          <w:sz w:val="24"/>
          <w:szCs w:val="24"/>
        </w:rPr>
        <w:t>. Тестирование программного обеспечения.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И</w:t>
      </w:r>
      <w:r>
        <w:rPr>
          <w:rFonts w:ascii="Times New Roman" w:hAnsi="Times New Roman"/>
          <w:sz w:val="24"/>
          <w:szCs w:val="24"/>
        </w:rPr>
        <w:t>з</w:t>
      </w:r>
      <w:r>
        <w:rPr>
          <w:rFonts w:ascii="Times New Roman" w:hAnsi="Times New Roman"/>
          <w:sz w:val="24"/>
          <w:szCs w:val="24"/>
        </w:rPr>
        <w:t>дательский дом «ДиаСофт», 2001. 544 с.</w:t>
      </w:r>
    </w:p>
    <w:p w:rsidR="006B08F1" w:rsidRDefault="006B08F1" w:rsidP="00F25F20">
      <w:pPr>
        <w:pStyle w:val="aff4"/>
        <w:numPr>
          <w:ilvl w:val="0"/>
          <w:numId w:val="24"/>
        </w:numPr>
        <w:tabs>
          <w:tab w:val="left" w:pos="993"/>
        </w:tabs>
        <w:spacing w:after="0" w:line="247" w:lineRule="auto"/>
        <w:ind w:left="0" w:firstLine="708"/>
        <w:jc w:val="both"/>
        <w:rPr>
          <w:rFonts w:ascii="Times New Roman" w:hAnsi="Times New Roman"/>
          <w:sz w:val="24"/>
          <w:szCs w:val="24"/>
        </w:rPr>
      </w:pPr>
      <w:r w:rsidRPr="00547F46">
        <w:rPr>
          <w:rFonts w:ascii="Times New Roman" w:hAnsi="Times New Roman"/>
          <w:i/>
          <w:sz w:val="24"/>
          <w:szCs w:val="24"/>
        </w:rPr>
        <w:t>Саттон М</w:t>
      </w:r>
      <w:r w:rsidRPr="00547F46">
        <w:rPr>
          <w:rFonts w:ascii="Times New Roman" w:hAnsi="Times New Roman"/>
          <w:sz w:val="24"/>
          <w:szCs w:val="24"/>
        </w:rPr>
        <w:t xml:space="preserve">., </w:t>
      </w:r>
      <w:r w:rsidRPr="00547F46">
        <w:rPr>
          <w:rFonts w:ascii="Times New Roman" w:hAnsi="Times New Roman"/>
          <w:i/>
          <w:sz w:val="24"/>
          <w:szCs w:val="24"/>
        </w:rPr>
        <w:t>Грин А</w:t>
      </w:r>
      <w:r w:rsidRPr="00547F46">
        <w:rPr>
          <w:rFonts w:ascii="Times New Roman" w:hAnsi="Times New Roman"/>
          <w:sz w:val="24"/>
          <w:szCs w:val="24"/>
        </w:rPr>
        <w:t xml:space="preserve">., </w:t>
      </w:r>
      <w:r w:rsidRPr="00547F46">
        <w:rPr>
          <w:rFonts w:ascii="Times New Roman" w:hAnsi="Times New Roman"/>
          <w:i/>
          <w:sz w:val="24"/>
          <w:szCs w:val="24"/>
        </w:rPr>
        <w:t>Амини П.</w:t>
      </w:r>
      <w:r w:rsidRPr="00547F46">
        <w:rPr>
          <w:rFonts w:ascii="Times New Roman" w:hAnsi="Times New Roman"/>
          <w:sz w:val="24"/>
          <w:szCs w:val="24"/>
        </w:rPr>
        <w:t xml:space="preserve"> Fuzzing</w:t>
      </w:r>
      <w:proofErr w:type="gramStart"/>
      <w:r>
        <w:rPr>
          <w:rFonts w:ascii="Times New Roman" w:hAnsi="Times New Roman"/>
          <w:sz w:val="24"/>
          <w:szCs w:val="24"/>
        </w:rPr>
        <w:t xml:space="preserve"> :</w:t>
      </w:r>
      <w:proofErr w:type="gramEnd"/>
      <w:r>
        <w:rPr>
          <w:rFonts w:ascii="Times New Roman" w:hAnsi="Times New Roman"/>
          <w:sz w:val="24"/>
          <w:szCs w:val="24"/>
        </w:rPr>
        <w:t xml:space="preserve"> исследование уязвимостей методом грубой силы. СПб. : Символ-Плюс, 2009. 560 </w:t>
      </w:r>
      <w:proofErr w:type="gramStart"/>
      <w:r>
        <w:rPr>
          <w:rFonts w:ascii="Times New Roman" w:hAnsi="Times New Roman"/>
          <w:sz w:val="24"/>
          <w:szCs w:val="24"/>
        </w:rPr>
        <w:t>с</w:t>
      </w:r>
      <w:proofErr w:type="gramEnd"/>
      <w:r>
        <w:rPr>
          <w:rFonts w:ascii="Times New Roman" w:hAnsi="Times New Roman"/>
          <w:sz w:val="24"/>
          <w:szCs w:val="24"/>
        </w:rPr>
        <w:t>.</w:t>
      </w:r>
    </w:p>
    <w:p w:rsidR="006B08F1" w:rsidRDefault="006B08F1" w:rsidP="00F25F20">
      <w:pPr>
        <w:pStyle w:val="aff4"/>
        <w:numPr>
          <w:ilvl w:val="0"/>
          <w:numId w:val="24"/>
        </w:numPr>
        <w:tabs>
          <w:tab w:val="left" w:pos="993"/>
        </w:tabs>
        <w:spacing w:after="0" w:line="247" w:lineRule="auto"/>
        <w:ind w:left="0" w:firstLine="708"/>
        <w:jc w:val="both"/>
        <w:rPr>
          <w:rFonts w:ascii="Times New Roman" w:hAnsi="Times New Roman"/>
          <w:sz w:val="24"/>
          <w:szCs w:val="24"/>
        </w:rPr>
      </w:pPr>
      <w:r>
        <w:rPr>
          <w:rFonts w:ascii="Times New Roman" w:hAnsi="Times New Roman"/>
          <w:i/>
          <w:sz w:val="24"/>
          <w:szCs w:val="24"/>
        </w:rPr>
        <w:t>Губенков А. А.</w:t>
      </w:r>
      <w:r>
        <w:rPr>
          <w:rFonts w:ascii="Times New Roman" w:hAnsi="Times New Roman"/>
          <w:sz w:val="24"/>
          <w:szCs w:val="24"/>
        </w:rPr>
        <w:t xml:space="preserve"> Разработка автоматизированной системы обнаружения уязв</w:t>
      </w:r>
      <w:r>
        <w:rPr>
          <w:rFonts w:ascii="Times New Roman" w:hAnsi="Times New Roman"/>
          <w:sz w:val="24"/>
          <w:szCs w:val="24"/>
        </w:rPr>
        <w:t>и</w:t>
      </w:r>
      <w:r>
        <w:rPr>
          <w:rFonts w:ascii="Times New Roman" w:hAnsi="Times New Roman"/>
          <w:sz w:val="24"/>
          <w:szCs w:val="24"/>
        </w:rPr>
        <w:t>мостей сетевого программного обеспечения // Информационная безопасность регионов. 2008. № 1. С. 38–43.</w:t>
      </w:r>
    </w:p>
    <w:p w:rsidR="006B08F1" w:rsidRDefault="006B08F1" w:rsidP="00F25F20">
      <w:pPr>
        <w:pStyle w:val="aff4"/>
        <w:numPr>
          <w:ilvl w:val="0"/>
          <w:numId w:val="24"/>
        </w:numPr>
        <w:tabs>
          <w:tab w:val="left" w:pos="993"/>
        </w:tabs>
        <w:spacing w:after="0" w:line="247" w:lineRule="auto"/>
        <w:ind w:left="0" w:firstLine="708"/>
        <w:jc w:val="both"/>
        <w:rPr>
          <w:rFonts w:ascii="Times New Roman" w:hAnsi="Times New Roman"/>
          <w:sz w:val="24"/>
          <w:szCs w:val="24"/>
        </w:rPr>
      </w:pPr>
      <w:r>
        <w:rPr>
          <w:rFonts w:ascii="Times New Roman" w:hAnsi="Times New Roman"/>
          <w:i/>
          <w:sz w:val="24"/>
          <w:szCs w:val="24"/>
        </w:rPr>
        <w:t>Байбурин В. Б</w:t>
      </w:r>
      <w:r>
        <w:rPr>
          <w:rFonts w:ascii="Times New Roman" w:hAnsi="Times New Roman"/>
          <w:sz w:val="24"/>
          <w:szCs w:val="24"/>
        </w:rPr>
        <w:t xml:space="preserve">., </w:t>
      </w:r>
      <w:r>
        <w:rPr>
          <w:rFonts w:ascii="Times New Roman" w:hAnsi="Times New Roman"/>
          <w:i/>
          <w:sz w:val="24"/>
          <w:szCs w:val="24"/>
        </w:rPr>
        <w:t>Губенков А. А.</w:t>
      </w:r>
      <w:r>
        <w:rPr>
          <w:rFonts w:ascii="Times New Roman" w:hAnsi="Times New Roman"/>
          <w:sz w:val="24"/>
          <w:szCs w:val="24"/>
        </w:rPr>
        <w:t xml:space="preserve"> Информационная безопасность.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ЗАО «Н</w:t>
      </w:r>
      <w:r>
        <w:rPr>
          <w:rFonts w:ascii="Times New Roman" w:hAnsi="Times New Roman"/>
          <w:sz w:val="24"/>
          <w:szCs w:val="24"/>
        </w:rPr>
        <w:t>о</w:t>
      </w:r>
      <w:r>
        <w:rPr>
          <w:rFonts w:ascii="Times New Roman" w:hAnsi="Times New Roman"/>
          <w:sz w:val="24"/>
          <w:szCs w:val="24"/>
        </w:rPr>
        <w:t>вый издательский дом», 2005. 128 с.</w:t>
      </w:r>
    </w:p>
    <w:p w:rsidR="006B08F1" w:rsidRDefault="006B08F1" w:rsidP="00F25F20">
      <w:pPr>
        <w:pStyle w:val="aff4"/>
        <w:numPr>
          <w:ilvl w:val="0"/>
          <w:numId w:val="24"/>
        </w:numPr>
        <w:tabs>
          <w:tab w:val="left" w:pos="993"/>
        </w:tabs>
        <w:spacing w:after="0" w:line="247" w:lineRule="auto"/>
        <w:ind w:left="0" w:firstLine="708"/>
        <w:jc w:val="both"/>
        <w:rPr>
          <w:rFonts w:ascii="Times New Roman" w:hAnsi="Times New Roman"/>
          <w:sz w:val="24"/>
          <w:szCs w:val="24"/>
        </w:rPr>
      </w:pPr>
      <w:r>
        <w:rPr>
          <w:rFonts w:ascii="Times New Roman" w:hAnsi="Times New Roman"/>
          <w:i/>
          <w:sz w:val="24"/>
          <w:szCs w:val="24"/>
        </w:rPr>
        <w:t>Хогланд Г.</w:t>
      </w:r>
      <w:r>
        <w:rPr>
          <w:rFonts w:ascii="Times New Roman" w:hAnsi="Times New Roman"/>
          <w:sz w:val="24"/>
          <w:szCs w:val="24"/>
        </w:rPr>
        <w:t xml:space="preserve">, </w:t>
      </w:r>
      <w:r>
        <w:rPr>
          <w:rFonts w:ascii="Times New Roman" w:hAnsi="Times New Roman"/>
          <w:i/>
          <w:sz w:val="24"/>
          <w:szCs w:val="24"/>
        </w:rPr>
        <w:t>Мак-Гроу Г.</w:t>
      </w:r>
      <w:r>
        <w:rPr>
          <w:rFonts w:ascii="Times New Roman" w:hAnsi="Times New Roman"/>
          <w:sz w:val="24"/>
          <w:szCs w:val="24"/>
        </w:rPr>
        <w:t xml:space="preserve"> Взлом программного обеспечения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анализ и испол</w:t>
      </w:r>
      <w:r>
        <w:rPr>
          <w:rFonts w:ascii="Times New Roman" w:hAnsi="Times New Roman"/>
          <w:sz w:val="24"/>
          <w:szCs w:val="24"/>
        </w:rPr>
        <w:t>ь</w:t>
      </w:r>
      <w:r>
        <w:rPr>
          <w:rFonts w:ascii="Times New Roman" w:hAnsi="Times New Roman"/>
          <w:sz w:val="24"/>
          <w:szCs w:val="24"/>
        </w:rPr>
        <w:t>зование кода.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Вильямс, 2005. 400 с.</w:t>
      </w:r>
    </w:p>
    <w:p w:rsidR="006B08F1" w:rsidRDefault="006B08F1" w:rsidP="00F25F20">
      <w:pPr>
        <w:pStyle w:val="aff4"/>
        <w:numPr>
          <w:ilvl w:val="0"/>
          <w:numId w:val="24"/>
        </w:numPr>
        <w:tabs>
          <w:tab w:val="left" w:pos="993"/>
        </w:tabs>
        <w:spacing w:after="0" w:line="247" w:lineRule="auto"/>
        <w:ind w:left="0" w:firstLine="708"/>
        <w:jc w:val="both"/>
        <w:rPr>
          <w:rFonts w:ascii="Times New Roman" w:hAnsi="Times New Roman"/>
          <w:sz w:val="24"/>
          <w:szCs w:val="24"/>
          <w:lang w:val="en-US"/>
        </w:rPr>
      </w:pPr>
      <w:r>
        <w:rPr>
          <w:rFonts w:ascii="Times New Roman" w:hAnsi="Times New Roman"/>
          <w:i/>
          <w:sz w:val="24"/>
          <w:szCs w:val="24"/>
          <w:lang w:val="en-US"/>
        </w:rPr>
        <w:t xml:space="preserve">Seitz J. </w:t>
      </w:r>
      <w:r>
        <w:rPr>
          <w:rFonts w:ascii="Times New Roman" w:hAnsi="Times New Roman"/>
          <w:sz w:val="24"/>
          <w:szCs w:val="24"/>
          <w:lang w:val="en-US"/>
        </w:rPr>
        <w:t xml:space="preserve">Gray Hat </w:t>
      </w:r>
      <w:proofErr w:type="gramStart"/>
      <w:r>
        <w:rPr>
          <w:rFonts w:ascii="Times New Roman" w:hAnsi="Times New Roman"/>
          <w:sz w:val="24"/>
          <w:szCs w:val="24"/>
          <w:lang w:val="en-US"/>
        </w:rPr>
        <w:t>Python :</w:t>
      </w:r>
      <w:proofErr w:type="gramEnd"/>
      <w:r>
        <w:rPr>
          <w:rFonts w:ascii="Times New Roman" w:hAnsi="Times New Roman"/>
          <w:sz w:val="24"/>
          <w:szCs w:val="24"/>
          <w:lang w:val="en-US"/>
        </w:rPr>
        <w:t xml:space="preserve"> Python programming for hackers and reverse engineers. San </w:t>
      </w:r>
      <w:proofErr w:type="gramStart"/>
      <w:r>
        <w:rPr>
          <w:rFonts w:ascii="Times New Roman" w:hAnsi="Times New Roman"/>
          <w:sz w:val="24"/>
          <w:szCs w:val="24"/>
          <w:lang w:val="en-US"/>
        </w:rPr>
        <w:t>Francisco :</w:t>
      </w:r>
      <w:proofErr w:type="gramEnd"/>
      <w:r>
        <w:rPr>
          <w:rFonts w:ascii="Times New Roman" w:hAnsi="Times New Roman"/>
          <w:sz w:val="24"/>
          <w:szCs w:val="24"/>
          <w:lang w:val="en-US"/>
        </w:rPr>
        <w:t xml:space="preserve"> No Starch Press, Inc., 2009. 190 p.</w:t>
      </w:r>
    </w:p>
    <w:p w:rsidR="006B08F1" w:rsidRDefault="006B08F1" w:rsidP="00F25F20">
      <w:pPr>
        <w:pStyle w:val="aff4"/>
        <w:numPr>
          <w:ilvl w:val="0"/>
          <w:numId w:val="24"/>
        </w:numPr>
        <w:tabs>
          <w:tab w:val="left" w:pos="993"/>
        </w:tabs>
        <w:spacing w:after="0" w:line="247" w:lineRule="auto"/>
        <w:ind w:left="0" w:firstLine="708"/>
        <w:jc w:val="both"/>
        <w:rPr>
          <w:rFonts w:ascii="Times New Roman" w:hAnsi="Times New Roman"/>
          <w:sz w:val="24"/>
          <w:szCs w:val="24"/>
        </w:rPr>
      </w:pPr>
      <w:r>
        <w:rPr>
          <w:rFonts w:ascii="Times New Roman" w:hAnsi="Times New Roman"/>
          <w:i/>
          <w:sz w:val="24"/>
          <w:szCs w:val="24"/>
        </w:rPr>
        <w:t>Ховард М.</w:t>
      </w:r>
      <w:r>
        <w:rPr>
          <w:rFonts w:ascii="Times New Roman" w:hAnsi="Times New Roman"/>
          <w:sz w:val="24"/>
          <w:szCs w:val="24"/>
        </w:rPr>
        <w:t xml:space="preserve">, </w:t>
      </w:r>
      <w:r>
        <w:rPr>
          <w:rFonts w:ascii="Times New Roman" w:hAnsi="Times New Roman"/>
          <w:i/>
          <w:sz w:val="24"/>
          <w:szCs w:val="24"/>
        </w:rPr>
        <w:t>Лебланк Д.</w:t>
      </w:r>
      <w:r w:rsidR="00A92A02">
        <w:rPr>
          <w:rFonts w:ascii="Times New Roman" w:hAnsi="Times New Roman"/>
          <w:sz w:val="24"/>
          <w:szCs w:val="24"/>
        </w:rPr>
        <w:t xml:space="preserve"> Защищенный код. М.</w:t>
      </w:r>
      <w:proofErr w:type="gramStart"/>
      <w:r w:rsidR="00A92A02">
        <w:rPr>
          <w:rFonts w:ascii="Times New Roman" w:hAnsi="Times New Roman"/>
          <w:sz w:val="24"/>
          <w:szCs w:val="24"/>
        </w:rPr>
        <w:t xml:space="preserve"> :</w:t>
      </w:r>
      <w:proofErr w:type="gramEnd"/>
      <w:r w:rsidR="00A92A02">
        <w:rPr>
          <w:rFonts w:ascii="Times New Roman" w:hAnsi="Times New Roman"/>
          <w:sz w:val="24"/>
          <w:szCs w:val="24"/>
        </w:rPr>
        <w:t xml:space="preserve"> Изд</w:t>
      </w:r>
      <w:r w:rsidR="00A92A02" w:rsidRPr="00036048">
        <w:rPr>
          <w:rFonts w:ascii="Times New Roman" w:hAnsi="Times New Roman"/>
          <w:sz w:val="24"/>
          <w:szCs w:val="24"/>
        </w:rPr>
        <w:t>-</w:t>
      </w:r>
      <w:r>
        <w:rPr>
          <w:rFonts w:ascii="Times New Roman" w:hAnsi="Times New Roman"/>
          <w:sz w:val="24"/>
          <w:szCs w:val="24"/>
        </w:rPr>
        <w:t>во «Русская редакция», 2005. 704 с.</w:t>
      </w:r>
    </w:p>
    <w:p w:rsidR="00F13320" w:rsidRDefault="00F13320" w:rsidP="00B20FFA">
      <w:pPr>
        <w:spacing w:line="247" w:lineRule="auto"/>
        <w:jc w:val="both"/>
      </w:pPr>
    </w:p>
    <w:p w:rsidR="000D323E" w:rsidRDefault="000D323E" w:rsidP="00B20FFA">
      <w:pPr>
        <w:spacing w:line="247" w:lineRule="auto"/>
        <w:jc w:val="both"/>
      </w:pPr>
    </w:p>
    <w:p w:rsidR="000D323E" w:rsidRPr="00454598" w:rsidRDefault="000D323E" w:rsidP="00B20FFA">
      <w:pPr>
        <w:tabs>
          <w:tab w:val="left" w:pos="7769"/>
        </w:tabs>
        <w:spacing w:line="247" w:lineRule="auto"/>
        <w:jc w:val="both"/>
      </w:pPr>
      <w:r w:rsidRPr="00454598">
        <w:t>УДК 537.633.9</w:t>
      </w:r>
    </w:p>
    <w:p w:rsidR="000D323E" w:rsidRDefault="000D323E" w:rsidP="00B20FFA">
      <w:pPr>
        <w:tabs>
          <w:tab w:val="left" w:pos="7769"/>
        </w:tabs>
        <w:spacing w:line="247" w:lineRule="auto"/>
        <w:jc w:val="both"/>
        <w:rPr>
          <w:b/>
        </w:rPr>
      </w:pPr>
    </w:p>
    <w:p w:rsidR="000D323E" w:rsidRDefault="000D323E" w:rsidP="00B20FFA">
      <w:pPr>
        <w:tabs>
          <w:tab w:val="left" w:pos="7769"/>
        </w:tabs>
        <w:spacing w:line="247" w:lineRule="auto"/>
        <w:jc w:val="center"/>
        <w:rPr>
          <w:b/>
        </w:rPr>
      </w:pPr>
      <w:r w:rsidRPr="00FF246B">
        <w:rPr>
          <w:b/>
        </w:rPr>
        <w:t xml:space="preserve">ОЦЕНКА ВЛИЯНИЯ ТОЛЩИНЫ </w:t>
      </w:r>
    </w:p>
    <w:p w:rsidR="000D323E" w:rsidRDefault="000D323E" w:rsidP="00B20FFA">
      <w:pPr>
        <w:tabs>
          <w:tab w:val="left" w:pos="7769"/>
        </w:tabs>
        <w:spacing w:line="247" w:lineRule="auto"/>
        <w:jc w:val="center"/>
        <w:rPr>
          <w:b/>
        </w:rPr>
      </w:pPr>
      <w:r w:rsidRPr="00FF246B">
        <w:rPr>
          <w:b/>
        </w:rPr>
        <w:t xml:space="preserve">НАМАГНИЧЕННОГО НОСИТЕЛЯ ИНФОРМАЦИИ </w:t>
      </w:r>
    </w:p>
    <w:p w:rsidR="000D323E" w:rsidRPr="00FF246B" w:rsidRDefault="000D323E" w:rsidP="00B20FFA">
      <w:pPr>
        <w:tabs>
          <w:tab w:val="left" w:pos="7769"/>
        </w:tabs>
        <w:spacing w:line="247" w:lineRule="auto"/>
        <w:jc w:val="center"/>
        <w:rPr>
          <w:b/>
        </w:rPr>
      </w:pPr>
      <w:r w:rsidRPr="00FF246B">
        <w:rPr>
          <w:b/>
        </w:rPr>
        <w:t>НА ВЕЛИЧИНУ ПОВЕРХНОСТНОЙ МАГНИТНОЙ ИНДУКЦИИ</w:t>
      </w:r>
    </w:p>
    <w:p w:rsidR="000D323E" w:rsidRDefault="000D323E" w:rsidP="00B20FFA">
      <w:pPr>
        <w:tabs>
          <w:tab w:val="left" w:pos="7769"/>
        </w:tabs>
        <w:spacing w:line="247" w:lineRule="auto"/>
        <w:jc w:val="both"/>
      </w:pPr>
    </w:p>
    <w:p w:rsidR="000D323E" w:rsidRPr="00FF246B" w:rsidRDefault="000D323E" w:rsidP="00B20FFA">
      <w:pPr>
        <w:tabs>
          <w:tab w:val="left" w:pos="7769"/>
        </w:tabs>
        <w:spacing w:line="247" w:lineRule="auto"/>
        <w:jc w:val="center"/>
        <w:rPr>
          <w:b/>
        </w:rPr>
      </w:pPr>
      <w:r w:rsidRPr="00FF246B">
        <w:rPr>
          <w:b/>
        </w:rPr>
        <w:t>С.</w:t>
      </w:r>
      <w:r>
        <w:rPr>
          <w:b/>
        </w:rPr>
        <w:t xml:space="preserve"> </w:t>
      </w:r>
      <w:r w:rsidRPr="00FF246B">
        <w:rPr>
          <w:b/>
        </w:rPr>
        <w:t>П.</w:t>
      </w:r>
      <w:r>
        <w:rPr>
          <w:b/>
        </w:rPr>
        <w:t xml:space="preserve"> </w:t>
      </w:r>
      <w:r w:rsidRPr="00FF246B">
        <w:rPr>
          <w:b/>
        </w:rPr>
        <w:t xml:space="preserve">Кудрявцева </w:t>
      </w:r>
    </w:p>
    <w:p w:rsidR="000D323E" w:rsidRPr="00240345" w:rsidRDefault="000D323E" w:rsidP="00B20FFA">
      <w:pPr>
        <w:tabs>
          <w:tab w:val="left" w:pos="7769"/>
        </w:tabs>
        <w:spacing w:line="247" w:lineRule="auto"/>
        <w:jc w:val="both"/>
      </w:pPr>
    </w:p>
    <w:p w:rsidR="000D323E" w:rsidRPr="00240345" w:rsidRDefault="000D323E" w:rsidP="00B20FFA">
      <w:pPr>
        <w:autoSpaceDE w:val="0"/>
        <w:autoSpaceDN w:val="0"/>
        <w:adjustRightInd w:val="0"/>
        <w:spacing w:line="247" w:lineRule="auto"/>
        <w:jc w:val="center"/>
        <w:rPr>
          <w:rFonts w:eastAsia="TimesNewRomanPSMT"/>
        </w:rPr>
      </w:pPr>
      <w:r w:rsidRPr="00240345">
        <w:rPr>
          <w:rFonts w:eastAsia="TimesNewRomanPSMT"/>
        </w:rPr>
        <w:t>Саратовский национальный исследовательский</w:t>
      </w:r>
    </w:p>
    <w:p w:rsidR="000D323E" w:rsidRPr="00240345" w:rsidRDefault="000D323E" w:rsidP="00B20FFA">
      <w:pPr>
        <w:autoSpaceDE w:val="0"/>
        <w:autoSpaceDN w:val="0"/>
        <w:adjustRightInd w:val="0"/>
        <w:spacing w:line="247" w:lineRule="auto"/>
        <w:jc w:val="center"/>
        <w:rPr>
          <w:rFonts w:eastAsia="TimesNewRomanPSMT"/>
        </w:rPr>
      </w:pPr>
      <w:r w:rsidRPr="00240345">
        <w:rPr>
          <w:rFonts w:eastAsia="TimesNewRomanPSMT"/>
        </w:rPr>
        <w:t>государственный университет имени Н. Г. Чернышевского</w:t>
      </w:r>
    </w:p>
    <w:p w:rsidR="000D323E" w:rsidRPr="00240345" w:rsidRDefault="000D323E" w:rsidP="00B20FFA">
      <w:pPr>
        <w:autoSpaceDE w:val="0"/>
        <w:autoSpaceDN w:val="0"/>
        <w:adjustRightInd w:val="0"/>
        <w:spacing w:line="247" w:lineRule="auto"/>
        <w:jc w:val="center"/>
        <w:rPr>
          <w:rFonts w:eastAsia="TimesNewRomanPSMT"/>
        </w:rPr>
      </w:pPr>
      <w:r w:rsidRPr="00240345">
        <w:rPr>
          <w:rFonts w:eastAsia="TimesNewRomanPSMT"/>
        </w:rPr>
        <w:t>Россия, 410012, Саратов, Астраханская, 83</w:t>
      </w:r>
    </w:p>
    <w:p w:rsidR="000D323E" w:rsidRPr="00E2618D" w:rsidRDefault="000D323E" w:rsidP="00B20FFA">
      <w:pPr>
        <w:spacing w:line="247" w:lineRule="auto"/>
        <w:jc w:val="center"/>
        <w:rPr>
          <w:rFonts w:eastAsia="TimesNewRomanPSMT"/>
        </w:rPr>
      </w:pPr>
      <w:r w:rsidRPr="00991CF5">
        <w:rPr>
          <w:rFonts w:eastAsia="TimesNewRomanPSMT"/>
          <w:lang w:val="en-US"/>
        </w:rPr>
        <w:t>E</w:t>
      </w:r>
      <w:r w:rsidRPr="00E2618D">
        <w:rPr>
          <w:rFonts w:eastAsia="TimesNewRomanPSMT"/>
        </w:rPr>
        <w:t>-</w:t>
      </w:r>
      <w:r w:rsidRPr="00991CF5">
        <w:rPr>
          <w:rFonts w:eastAsia="TimesNewRomanPSMT"/>
          <w:lang w:val="en-US"/>
        </w:rPr>
        <w:t>mail</w:t>
      </w:r>
      <w:r w:rsidRPr="00E2618D">
        <w:rPr>
          <w:rFonts w:eastAsia="TimesNewRomanPSMT"/>
        </w:rPr>
        <w:t xml:space="preserve">: </w:t>
      </w:r>
      <w:proofErr w:type="spellStart"/>
      <w:r w:rsidRPr="00991CF5">
        <w:rPr>
          <w:rFonts w:eastAsia="TimesNewRomanPSMT"/>
          <w:lang w:val="en-US"/>
        </w:rPr>
        <w:t>svetlana</w:t>
      </w:r>
      <w:proofErr w:type="spellEnd"/>
      <w:r w:rsidRPr="00E2618D">
        <w:rPr>
          <w:rFonts w:eastAsia="TimesNewRomanPSMT"/>
        </w:rPr>
        <w:t>.</w:t>
      </w:r>
      <w:proofErr w:type="spellStart"/>
      <w:r w:rsidRPr="00991CF5">
        <w:rPr>
          <w:rFonts w:eastAsia="TimesNewRomanPSMT"/>
          <w:lang w:val="en-US"/>
        </w:rPr>
        <w:t>kudryavceva</w:t>
      </w:r>
      <w:proofErr w:type="spellEnd"/>
      <w:r w:rsidRPr="00E2618D">
        <w:rPr>
          <w:rFonts w:eastAsia="TimesNewRomanPSMT"/>
        </w:rPr>
        <w:t>.49@</w:t>
      </w:r>
      <w:r w:rsidRPr="00991CF5">
        <w:rPr>
          <w:rFonts w:eastAsia="TimesNewRomanPSMT"/>
          <w:lang w:val="en-US"/>
        </w:rPr>
        <w:t>mail</w:t>
      </w:r>
      <w:r w:rsidRPr="00E2618D">
        <w:rPr>
          <w:rFonts w:eastAsia="TimesNewRomanPSMT"/>
        </w:rPr>
        <w:t>.</w:t>
      </w:r>
      <w:proofErr w:type="spellStart"/>
      <w:r w:rsidRPr="00991CF5">
        <w:rPr>
          <w:rFonts w:eastAsia="TimesNewRomanPSMT"/>
          <w:lang w:val="en-US"/>
        </w:rPr>
        <w:t>ru</w:t>
      </w:r>
      <w:proofErr w:type="spellEnd"/>
    </w:p>
    <w:p w:rsidR="000D323E" w:rsidRPr="00E2618D" w:rsidRDefault="000D323E" w:rsidP="00B20FFA">
      <w:pPr>
        <w:tabs>
          <w:tab w:val="left" w:pos="7769"/>
        </w:tabs>
        <w:spacing w:line="247" w:lineRule="auto"/>
        <w:jc w:val="both"/>
      </w:pPr>
    </w:p>
    <w:p w:rsidR="000D323E" w:rsidRDefault="000D323E" w:rsidP="00B20FFA">
      <w:pPr>
        <w:tabs>
          <w:tab w:val="left" w:pos="7769"/>
        </w:tabs>
        <w:spacing w:line="247" w:lineRule="auto"/>
        <w:ind w:firstLine="709"/>
        <w:jc w:val="both"/>
      </w:pPr>
      <w:r>
        <w:t xml:space="preserve">В статье </w:t>
      </w:r>
      <w:r w:rsidRPr="00DB11EB">
        <w:t>проведен анализ</w:t>
      </w:r>
      <w:r>
        <w:t xml:space="preserve"> влияния толщины магнитного носителя информации на величину поверхностной магнитной индукции, </w:t>
      </w:r>
      <w:r w:rsidRPr="005076B0">
        <w:t>что позволяет оценить</w:t>
      </w:r>
      <w:r>
        <w:t xml:space="preserve"> оптимальную толщину носителя.</w:t>
      </w:r>
    </w:p>
    <w:p w:rsidR="000D323E" w:rsidRPr="00D02555" w:rsidRDefault="000D323E" w:rsidP="00B20FFA">
      <w:pPr>
        <w:tabs>
          <w:tab w:val="left" w:pos="7769"/>
        </w:tabs>
        <w:spacing w:line="247" w:lineRule="auto"/>
        <w:ind w:firstLine="709"/>
        <w:jc w:val="both"/>
        <w:rPr>
          <w:i/>
        </w:rPr>
      </w:pPr>
      <w:r w:rsidRPr="00D02555">
        <w:rPr>
          <w:i/>
        </w:rPr>
        <w:t>Ключевые слова</w:t>
      </w:r>
      <w:r w:rsidRPr="00240345">
        <w:t>:</w:t>
      </w:r>
      <w:r w:rsidRPr="00D02555">
        <w:rPr>
          <w:i/>
        </w:rPr>
        <w:t xml:space="preserve"> </w:t>
      </w:r>
      <w:r w:rsidRPr="00240345">
        <w:t>носитель информации, магнитная индукция, намагниченность.</w:t>
      </w:r>
    </w:p>
    <w:p w:rsidR="000D323E" w:rsidRDefault="000D323E" w:rsidP="00B20FFA">
      <w:pPr>
        <w:tabs>
          <w:tab w:val="left" w:pos="7769"/>
        </w:tabs>
        <w:spacing w:line="247" w:lineRule="auto"/>
        <w:ind w:firstLine="709"/>
        <w:jc w:val="both"/>
      </w:pPr>
    </w:p>
    <w:p w:rsidR="000D323E" w:rsidRPr="00F54326" w:rsidRDefault="000D323E" w:rsidP="00B20FFA">
      <w:pPr>
        <w:tabs>
          <w:tab w:val="left" w:pos="7769"/>
        </w:tabs>
        <w:spacing w:line="247" w:lineRule="auto"/>
        <w:jc w:val="center"/>
        <w:rPr>
          <w:b/>
          <w:lang w:val="en-US"/>
        </w:rPr>
      </w:pPr>
      <w:r w:rsidRPr="00991CF5">
        <w:rPr>
          <w:b/>
          <w:lang w:val="en-US"/>
        </w:rPr>
        <w:t xml:space="preserve">Evaluation of the Influence of a Magnetized Information Carrier Thickness </w:t>
      </w:r>
    </w:p>
    <w:p w:rsidR="000D323E" w:rsidRPr="00991CF5" w:rsidRDefault="000D323E" w:rsidP="00B20FFA">
      <w:pPr>
        <w:tabs>
          <w:tab w:val="left" w:pos="7769"/>
        </w:tabs>
        <w:spacing w:line="247" w:lineRule="auto"/>
        <w:jc w:val="center"/>
        <w:rPr>
          <w:b/>
          <w:caps/>
          <w:lang w:val="en-US"/>
        </w:rPr>
      </w:pPr>
      <w:proofErr w:type="gramStart"/>
      <w:r w:rsidRPr="00991CF5">
        <w:rPr>
          <w:b/>
          <w:lang w:val="en-US"/>
        </w:rPr>
        <w:t>on</w:t>
      </w:r>
      <w:proofErr w:type="gramEnd"/>
      <w:r w:rsidRPr="00991CF5">
        <w:rPr>
          <w:b/>
          <w:lang w:val="en-US"/>
        </w:rPr>
        <w:t xml:space="preserve"> the Value of Surface Magnetic Induction </w:t>
      </w:r>
    </w:p>
    <w:p w:rsidR="000D323E" w:rsidRPr="00131746" w:rsidRDefault="000D323E" w:rsidP="00B20FFA">
      <w:pPr>
        <w:tabs>
          <w:tab w:val="left" w:pos="7769"/>
        </w:tabs>
        <w:spacing w:line="247" w:lineRule="auto"/>
        <w:jc w:val="both"/>
        <w:rPr>
          <w:color w:val="FF0000"/>
          <w:lang w:val="en-US"/>
        </w:rPr>
      </w:pPr>
    </w:p>
    <w:p w:rsidR="000D323E" w:rsidRPr="00E2618D" w:rsidRDefault="000D323E" w:rsidP="00B20FFA">
      <w:pPr>
        <w:tabs>
          <w:tab w:val="left" w:pos="7769"/>
        </w:tabs>
        <w:spacing w:line="247" w:lineRule="auto"/>
        <w:jc w:val="center"/>
        <w:rPr>
          <w:b/>
          <w:lang w:val="en-US"/>
        </w:rPr>
      </w:pPr>
      <w:r w:rsidRPr="00991CF5">
        <w:rPr>
          <w:b/>
          <w:lang w:val="en-US"/>
        </w:rPr>
        <w:t>S</w:t>
      </w:r>
      <w:r w:rsidRPr="00E2618D">
        <w:rPr>
          <w:b/>
          <w:lang w:val="en-US"/>
        </w:rPr>
        <w:t xml:space="preserve">. </w:t>
      </w:r>
      <w:r w:rsidRPr="00991CF5">
        <w:rPr>
          <w:b/>
          <w:lang w:val="en-US"/>
        </w:rPr>
        <w:t>P</w:t>
      </w:r>
      <w:r w:rsidRPr="00E2618D">
        <w:rPr>
          <w:b/>
          <w:lang w:val="en-US"/>
        </w:rPr>
        <w:t xml:space="preserve">. </w:t>
      </w:r>
      <w:proofErr w:type="spellStart"/>
      <w:r w:rsidRPr="00991CF5">
        <w:rPr>
          <w:b/>
          <w:lang w:val="en-US"/>
        </w:rPr>
        <w:t>Kudryavceva</w:t>
      </w:r>
      <w:proofErr w:type="spellEnd"/>
      <w:r w:rsidRPr="00E2618D">
        <w:rPr>
          <w:b/>
          <w:lang w:val="en-US"/>
        </w:rPr>
        <w:t xml:space="preserve"> </w:t>
      </w:r>
    </w:p>
    <w:p w:rsidR="000D323E" w:rsidRPr="00E2618D" w:rsidRDefault="000D323E" w:rsidP="00B20FFA">
      <w:pPr>
        <w:tabs>
          <w:tab w:val="left" w:pos="7769"/>
        </w:tabs>
        <w:spacing w:line="247" w:lineRule="auto"/>
        <w:ind w:firstLine="709"/>
        <w:jc w:val="both"/>
        <w:rPr>
          <w:lang w:val="en-US"/>
        </w:rPr>
      </w:pPr>
    </w:p>
    <w:p w:rsidR="000D323E" w:rsidRPr="00991CF5" w:rsidRDefault="000D323E" w:rsidP="00B20FFA">
      <w:pPr>
        <w:tabs>
          <w:tab w:val="left" w:pos="7769"/>
        </w:tabs>
        <w:spacing w:line="247" w:lineRule="auto"/>
        <w:ind w:firstLine="709"/>
        <w:jc w:val="both"/>
        <w:rPr>
          <w:lang w:val="en-US"/>
        </w:rPr>
      </w:pPr>
      <w:r>
        <w:rPr>
          <w:lang w:val="en-US"/>
        </w:rPr>
        <w:t>The</w:t>
      </w:r>
      <w:r w:rsidRPr="00991CF5">
        <w:rPr>
          <w:lang w:val="en-US"/>
        </w:rPr>
        <w:t xml:space="preserve"> </w:t>
      </w:r>
      <w:r>
        <w:rPr>
          <w:lang w:val="en-US"/>
        </w:rPr>
        <w:t>article</w:t>
      </w:r>
      <w:r w:rsidRPr="00991CF5">
        <w:rPr>
          <w:lang w:val="en-US"/>
        </w:rPr>
        <w:t xml:space="preserve"> </w:t>
      </w:r>
      <w:r>
        <w:rPr>
          <w:lang w:val="en-US"/>
        </w:rPr>
        <w:t>analyzes</w:t>
      </w:r>
      <w:r w:rsidRPr="00991CF5">
        <w:rPr>
          <w:lang w:val="en-US"/>
        </w:rPr>
        <w:t xml:space="preserve"> the influence of a magnetized information carrier thickness on the value of surface magnetic induction</w:t>
      </w:r>
      <w:proofErr w:type="gramStart"/>
      <w:r w:rsidRPr="00991CF5">
        <w:rPr>
          <w:lang w:val="en-US"/>
        </w:rPr>
        <w:t>,  which</w:t>
      </w:r>
      <w:proofErr w:type="gramEnd"/>
      <w:r w:rsidRPr="00991CF5">
        <w:rPr>
          <w:lang w:val="en-US"/>
        </w:rPr>
        <w:t xml:space="preserve"> allows to estimate </w:t>
      </w:r>
      <w:r>
        <w:rPr>
          <w:lang w:val="en-US"/>
        </w:rPr>
        <w:t>the optimal carrier thickness.</w:t>
      </w:r>
    </w:p>
    <w:p w:rsidR="000D323E" w:rsidRPr="00991CF5" w:rsidRDefault="000D323E" w:rsidP="00B20FFA">
      <w:pPr>
        <w:tabs>
          <w:tab w:val="left" w:pos="7769"/>
        </w:tabs>
        <w:spacing w:line="247" w:lineRule="auto"/>
        <w:ind w:firstLine="709"/>
        <w:jc w:val="both"/>
        <w:rPr>
          <w:sz w:val="28"/>
          <w:szCs w:val="28"/>
          <w:lang w:val="en-US"/>
        </w:rPr>
      </w:pPr>
      <w:r w:rsidRPr="00991CF5">
        <w:rPr>
          <w:i/>
          <w:lang w:val="en-US"/>
        </w:rPr>
        <w:t>Key words</w:t>
      </w:r>
      <w:r w:rsidRPr="00991CF5">
        <w:rPr>
          <w:lang w:val="en-US"/>
        </w:rPr>
        <w:t>: information carrier, magnetic induction, magnetization</w:t>
      </w:r>
      <w:r>
        <w:rPr>
          <w:sz w:val="28"/>
          <w:szCs w:val="28"/>
          <w:lang w:val="en-US"/>
        </w:rPr>
        <w:t>.</w:t>
      </w:r>
    </w:p>
    <w:p w:rsidR="000D323E" w:rsidRPr="009A09D3" w:rsidRDefault="000D323E" w:rsidP="00B20FFA">
      <w:pPr>
        <w:pageBreakBefore/>
        <w:tabs>
          <w:tab w:val="left" w:pos="7769"/>
        </w:tabs>
        <w:ind w:firstLine="709"/>
        <w:jc w:val="both"/>
        <w:rPr>
          <w:sz w:val="28"/>
          <w:szCs w:val="28"/>
        </w:rPr>
      </w:pPr>
      <w:r w:rsidRPr="009A09D3">
        <w:rPr>
          <w:sz w:val="28"/>
          <w:szCs w:val="28"/>
        </w:rPr>
        <w:lastRenderedPageBreak/>
        <w:t xml:space="preserve">При воспроизведении информации выходной сигнал определяется величиной выходящего из носителя внешнего магнитного потока, который взаимодействует с головкой воспроизведения. </w:t>
      </w:r>
    </w:p>
    <w:p w:rsidR="000D323E" w:rsidRPr="009A09D3" w:rsidRDefault="000D323E" w:rsidP="000D323E">
      <w:pPr>
        <w:tabs>
          <w:tab w:val="left" w:pos="7769"/>
        </w:tabs>
        <w:ind w:firstLine="709"/>
        <w:jc w:val="both"/>
        <w:rPr>
          <w:sz w:val="28"/>
          <w:szCs w:val="28"/>
        </w:rPr>
      </w:pPr>
      <w:r w:rsidRPr="009A09D3">
        <w:rPr>
          <w:sz w:val="28"/>
          <w:szCs w:val="28"/>
        </w:rPr>
        <w:t>Величина остаточного магнитного потока, приходящегося на един</w:t>
      </w:r>
      <w:r w:rsidRPr="009A09D3">
        <w:rPr>
          <w:sz w:val="28"/>
          <w:szCs w:val="28"/>
        </w:rPr>
        <w:t>и</w:t>
      </w:r>
      <w:r w:rsidRPr="009A09D3">
        <w:rPr>
          <w:sz w:val="28"/>
          <w:szCs w:val="28"/>
        </w:rPr>
        <w:t>цу поверхности носителя, представляет собой поперечную (перпендик</w:t>
      </w:r>
      <w:r w:rsidRPr="009A09D3">
        <w:rPr>
          <w:sz w:val="28"/>
          <w:szCs w:val="28"/>
        </w:rPr>
        <w:t>у</w:t>
      </w:r>
      <w:r w:rsidRPr="009A09D3">
        <w:rPr>
          <w:sz w:val="28"/>
          <w:szCs w:val="28"/>
        </w:rPr>
        <w:t>лярную) сост</w:t>
      </w:r>
      <w:r>
        <w:rPr>
          <w:sz w:val="28"/>
          <w:szCs w:val="28"/>
        </w:rPr>
        <w:t xml:space="preserve">авляющую магнитной индукции на </w:t>
      </w:r>
      <w:r w:rsidRPr="009A09D3">
        <w:rPr>
          <w:sz w:val="28"/>
          <w:szCs w:val="28"/>
        </w:rPr>
        <w:t>поверхности носителя, к</w:t>
      </w:r>
      <w:r w:rsidRPr="009A09D3">
        <w:rPr>
          <w:sz w:val="28"/>
          <w:szCs w:val="28"/>
        </w:rPr>
        <w:t>о</w:t>
      </w:r>
      <w:r w:rsidRPr="009A09D3">
        <w:rPr>
          <w:sz w:val="28"/>
          <w:szCs w:val="28"/>
        </w:rPr>
        <w:t>торую называют поверхностной магнитной индукцией [1, 2]:</w:t>
      </w:r>
    </w:p>
    <w:p w:rsidR="000D323E" w:rsidRPr="00B20FFA" w:rsidRDefault="000D323E" w:rsidP="000D323E">
      <w:pPr>
        <w:tabs>
          <w:tab w:val="left" w:pos="7769"/>
        </w:tabs>
        <w:ind w:firstLine="709"/>
        <w:jc w:val="both"/>
        <w:rPr>
          <w:sz w:val="28"/>
          <w:szCs w:val="28"/>
        </w:rPr>
      </w:pPr>
    </w:p>
    <w:p w:rsidR="000D323E" w:rsidRPr="00B20FFA" w:rsidRDefault="000D323E" w:rsidP="000D323E">
      <w:pPr>
        <w:tabs>
          <w:tab w:val="left" w:pos="7769"/>
        </w:tabs>
        <w:jc w:val="center"/>
        <w:rPr>
          <w:position w:val="-24"/>
          <w:sz w:val="28"/>
          <w:szCs w:val="28"/>
        </w:rPr>
      </w:pPr>
      <w:r w:rsidRPr="00B20FFA">
        <w:rPr>
          <w:position w:val="-24"/>
          <w:sz w:val="28"/>
          <w:szCs w:val="28"/>
        </w:rPr>
        <w:object w:dxaOrig="1939" w:dyaOrig="620">
          <v:shape id="_x0000_i1049" type="#_x0000_t75" style="width:108.75pt;height:34.5pt" o:ole="">
            <v:imagedata r:id="rId12" o:title=""/>
          </v:shape>
          <o:OLEObject Type="Embed" ProgID="Equation.3" ShapeID="_x0000_i1049" DrawAspect="Content" ObjectID="_1574160685" r:id="rId13"/>
        </w:object>
      </w:r>
    </w:p>
    <w:p w:rsidR="000D323E" w:rsidRPr="00B20FFA" w:rsidRDefault="000D323E" w:rsidP="000D323E">
      <w:pPr>
        <w:tabs>
          <w:tab w:val="left" w:pos="7769"/>
        </w:tabs>
        <w:ind w:firstLine="709"/>
        <w:jc w:val="both"/>
        <w:rPr>
          <w:sz w:val="28"/>
          <w:szCs w:val="28"/>
        </w:rPr>
      </w:pPr>
    </w:p>
    <w:p w:rsidR="000D323E" w:rsidRPr="00B20FFA" w:rsidRDefault="000D323E" w:rsidP="000D323E">
      <w:pPr>
        <w:tabs>
          <w:tab w:val="left" w:pos="7769"/>
        </w:tabs>
        <w:jc w:val="both"/>
        <w:rPr>
          <w:sz w:val="28"/>
          <w:szCs w:val="28"/>
        </w:rPr>
      </w:pPr>
      <w:r w:rsidRPr="00B20FFA">
        <w:rPr>
          <w:spacing w:val="-4"/>
          <w:sz w:val="28"/>
          <w:szCs w:val="28"/>
        </w:rPr>
        <w:t xml:space="preserve">где </w:t>
      </w:r>
      <w:r w:rsidRPr="00B20FFA">
        <w:rPr>
          <w:i/>
          <w:spacing w:val="-4"/>
          <w:sz w:val="28"/>
          <w:szCs w:val="28"/>
        </w:rPr>
        <w:t>В</w:t>
      </w:r>
      <w:r w:rsidRPr="00B20FFA">
        <w:rPr>
          <w:i/>
          <w:spacing w:val="-4"/>
          <w:sz w:val="28"/>
          <w:szCs w:val="28"/>
          <w:vertAlign w:val="subscript"/>
        </w:rPr>
        <w:t>у</w:t>
      </w:r>
      <w:r w:rsidRPr="00B20FFA">
        <w:rPr>
          <w:spacing w:val="-4"/>
          <w:sz w:val="28"/>
          <w:szCs w:val="28"/>
        </w:rPr>
        <w:t xml:space="preserve"> </w:t>
      </w:r>
      <w:r w:rsidRPr="00B20FFA">
        <w:rPr>
          <w:i/>
          <w:spacing w:val="-4"/>
          <w:sz w:val="28"/>
          <w:szCs w:val="28"/>
        </w:rPr>
        <w:t>–</w:t>
      </w:r>
      <w:r w:rsidRPr="00B20FFA">
        <w:rPr>
          <w:spacing w:val="-4"/>
          <w:sz w:val="28"/>
          <w:szCs w:val="28"/>
        </w:rPr>
        <w:t xml:space="preserve"> поверхностная магнитная индукция; </w:t>
      </w:r>
      <w:r w:rsidRPr="00B20FFA">
        <w:rPr>
          <w:i/>
          <w:spacing w:val="-4"/>
          <w:sz w:val="28"/>
          <w:szCs w:val="28"/>
        </w:rPr>
        <w:t xml:space="preserve">Ф – </w:t>
      </w:r>
      <w:r w:rsidRPr="00B20FFA">
        <w:rPr>
          <w:spacing w:val="-4"/>
          <w:sz w:val="28"/>
          <w:szCs w:val="28"/>
        </w:rPr>
        <w:t xml:space="preserve">магнитный поток; </w:t>
      </w:r>
      <w:r w:rsidRPr="00B20FFA">
        <w:rPr>
          <w:i/>
          <w:spacing w:val="-4"/>
          <w:sz w:val="28"/>
          <w:szCs w:val="28"/>
          <w:lang w:val="en-US"/>
        </w:rPr>
        <w:t>S </w:t>
      </w:r>
      <w:r w:rsidRPr="00B20FFA">
        <w:rPr>
          <w:i/>
          <w:spacing w:val="-4"/>
          <w:sz w:val="28"/>
          <w:szCs w:val="28"/>
        </w:rPr>
        <w:t>=</w:t>
      </w:r>
      <w:r w:rsidRPr="00B20FFA">
        <w:rPr>
          <w:i/>
          <w:spacing w:val="-4"/>
          <w:sz w:val="28"/>
          <w:szCs w:val="28"/>
          <w:lang w:val="en-US"/>
        </w:rPr>
        <w:t> b</w:t>
      </w:r>
      <w:r w:rsidRPr="00B20FFA">
        <w:rPr>
          <w:i/>
          <w:spacing w:val="-4"/>
          <w:sz w:val="28"/>
          <w:szCs w:val="28"/>
        </w:rPr>
        <w:sym w:font="Symbol" w:char="F0D7"/>
      </w:r>
      <w:proofErr w:type="spellStart"/>
      <w:r w:rsidRPr="00B20FFA">
        <w:rPr>
          <w:i/>
          <w:spacing w:val="-4"/>
          <w:sz w:val="28"/>
          <w:szCs w:val="28"/>
          <w:lang w:val="en-US"/>
        </w:rPr>
        <w:t>dx</w:t>
      </w:r>
      <w:proofErr w:type="spellEnd"/>
      <w:r w:rsidRPr="00B20FFA">
        <w:rPr>
          <w:spacing w:val="-4"/>
          <w:sz w:val="28"/>
          <w:szCs w:val="28"/>
        </w:rPr>
        <w:t xml:space="preserve"> – </w:t>
      </w:r>
      <w:r w:rsidRPr="00B20FFA">
        <w:rPr>
          <w:sz w:val="28"/>
          <w:szCs w:val="28"/>
        </w:rPr>
        <w:t xml:space="preserve">площадь элементарного участка рабочей поверхности носителя; </w:t>
      </w:r>
      <w:r w:rsidR="00B20FFA" w:rsidRPr="00B20FFA">
        <w:rPr>
          <w:i/>
          <w:spacing w:val="-4"/>
          <w:sz w:val="28"/>
          <w:szCs w:val="28"/>
          <w:lang w:val="en-US"/>
        </w:rPr>
        <w:t>b</w:t>
      </w:r>
      <w:r w:rsidRPr="00B20FFA">
        <w:rPr>
          <w:sz w:val="28"/>
          <w:szCs w:val="28"/>
        </w:rPr>
        <w:t xml:space="preserve"> – ширина дорожки записи; </w:t>
      </w:r>
      <w:proofErr w:type="spellStart"/>
      <w:r w:rsidRPr="00B20FFA">
        <w:rPr>
          <w:i/>
          <w:spacing w:val="-4"/>
          <w:sz w:val="28"/>
          <w:szCs w:val="28"/>
          <w:lang w:val="en-US"/>
        </w:rPr>
        <w:t>dx</w:t>
      </w:r>
      <w:proofErr w:type="spellEnd"/>
      <w:r w:rsidRPr="00B20FFA">
        <w:rPr>
          <w:sz w:val="28"/>
          <w:szCs w:val="28"/>
        </w:rPr>
        <w:t xml:space="preserve"> – элемент носителя в направлении намагничивания.</w:t>
      </w:r>
    </w:p>
    <w:p w:rsidR="000D323E" w:rsidRPr="00B20FFA" w:rsidRDefault="000D323E" w:rsidP="000D323E">
      <w:pPr>
        <w:tabs>
          <w:tab w:val="left" w:pos="7769"/>
        </w:tabs>
        <w:ind w:firstLine="709"/>
        <w:jc w:val="both"/>
        <w:rPr>
          <w:sz w:val="28"/>
          <w:szCs w:val="28"/>
        </w:rPr>
      </w:pPr>
      <w:r w:rsidRPr="00B20FFA">
        <w:rPr>
          <w:sz w:val="28"/>
          <w:szCs w:val="28"/>
        </w:rPr>
        <w:t>Если на носителе записан синусоидальный сигнал, то внешний ма</w:t>
      </w:r>
      <w:r w:rsidRPr="00B20FFA">
        <w:rPr>
          <w:sz w:val="28"/>
          <w:szCs w:val="28"/>
        </w:rPr>
        <w:t>г</w:t>
      </w:r>
      <w:r w:rsidRPr="00B20FFA">
        <w:rPr>
          <w:sz w:val="28"/>
          <w:szCs w:val="28"/>
        </w:rPr>
        <w:t xml:space="preserve">нитный поток и поверхностная индукция </w:t>
      </w:r>
      <w:proofErr w:type="gramStart"/>
      <w:r w:rsidRPr="00B20FFA">
        <w:rPr>
          <w:sz w:val="28"/>
          <w:szCs w:val="28"/>
        </w:rPr>
        <w:t>распределены</w:t>
      </w:r>
      <w:proofErr w:type="gramEnd"/>
      <w:r w:rsidRPr="00B20FFA">
        <w:rPr>
          <w:sz w:val="28"/>
          <w:szCs w:val="28"/>
        </w:rPr>
        <w:t xml:space="preserve"> синусоидально вдоль носителя:</w:t>
      </w:r>
    </w:p>
    <w:p w:rsidR="000D323E" w:rsidRPr="00B20FFA" w:rsidRDefault="000D323E" w:rsidP="000D323E">
      <w:pPr>
        <w:tabs>
          <w:tab w:val="left" w:pos="7769"/>
        </w:tabs>
        <w:ind w:firstLine="709"/>
        <w:jc w:val="both"/>
        <w:rPr>
          <w:sz w:val="28"/>
          <w:szCs w:val="28"/>
        </w:rPr>
      </w:pPr>
    </w:p>
    <w:p w:rsidR="000D323E" w:rsidRPr="00B20FFA" w:rsidRDefault="000D323E" w:rsidP="000D323E">
      <w:pPr>
        <w:tabs>
          <w:tab w:val="left" w:pos="7769"/>
        </w:tabs>
        <w:jc w:val="center"/>
        <w:rPr>
          <w:sz w:val="28"/>
          <w:szCs w:val="28"/>
        </w:rPr>
      </w:pPr>
      <w:r w:rsidRPr="00B20FFA">
        <w:rPr>
          <w:position w:val="-24"/>
          <w:sz w:val="28"/>
          <w:szCs w:val="28"/>
        </w:rPr>
        <w:object w:dxaOrig="1780" w:dyaOrig="620">
          <v:shape id="_x0000_i1050" type="#_x0000_t75" style="width:105pt;height:35.25pt" o:ole="">
            <v:imagedata r:id="rId14" o:title=""/>
          </v:shape>
          <o:OLEObject Type="Embed" ProgID="Equation.3" ShapeID="_x0000_i1050" DrawAspect="Content" ObjectID="_1574160686" r:id="rId15"/>
        </w:object>
      </w:r>
    </w:p>
    <w:p w:rsidR="000D323E" w:rsidRPr="00B20FFA" w:rsidRDefault="000D323E" w:rsidP="000D323E">
      <w:pPr>
        <w:tabs>
          <w:tab w:val="left" w:pos="7769"/>
        </w:tabs>
        <w:ind w:firstLine="709"/>
        <w:jc w:val="both"/>
        <w:rPr>
          <w:sz w:val="28"/>
          <w:szCs w:val="28"/>
          <w:lang w:val="en-US"/>
        </w:rPr>
      </w:pPr>
    </w:p>
    <w:p w:rsidR="000D323E" w:rsidRPr="00B20FFA" w:rsidRDefault="000D323E" w:rsidP="000D323E">
      <w:pPr>
        <w:tabs>
          <w:tab w:val="left" w:pos="7769"/>
        </w:tabs>
        <w:jc w:val="center"/>
        <w:rPr>
          <w:position w:val="-24"/>
          <w:sz w:val="28"/>
          <w:szCs w:val="28"/>
          <w:lang w:val="en-US"/>
        </w:rPr>
      </w:pPr>
      <w:r w:rsidRPr="00B20FFA">
        <w:rPr>
          <w:position w:val="-24"/>
          <w:sz w:val="28"/>
          <w:szCs w:val="28"/>
        </w:rPr>
        <w:object w:dxaOrig="4959" w:dyaOrig="620">
          <v:shape id="_x0000_i1051" type="#_x0000_t75" style="width:291.75pt;height:35.25pt" o:ole="">
            <v:imagedata r:id="rId16" o:title=""/>
          </v:shape>
          <o:OLEObject Type="Embed" ProgID="Equation.3" ShapeID="_x0000_i1051" DrawAspect="Content" ObjectID="_1574160687" r:id="rId17"/>
        </w:object>
      </w:r>
    </w:p>
    <w:p w:rsidR="000D323E" w:rsidRPr="00B20FFA" w:rsidRDefault="000D323E" w:rsidP="000D323E">
      <w:pPr>
        <w:tabs>
          <w:tab w:val="left" w:pos="7769"/>
        </w:tabs>
        <w:ind w:firstLine="709"/>
        <w:jc w:val="both"/>
        <w:rPr>
          <w:sz w:val="28"/>
          <w:szCs w:val="28"/>
          <w:lang w:val="en-US"/>
        </w:rPr>
      </w:pPr>
    </w:p>
    <w:p w:rsidR="000D323E" w:rsidRPr="00B20FFA" w:rsidRDefault="000D323E" w:rsidP="000D323E">
      <w:pPr>
        <w:tabs>
          <w:tab w:val="left" w:pos="7769"/>
        </w:tabs>
        <w:jc w:val="both"/>
        <w:rPr>
          <w:sz w:val="28"/>
          <w:szCs w:val="28"/>
        </w:rPr>
      </w:pPr>
      <w:r w:rsidRPr="00B20FFA">
        <w:rPr>
          <w:sz w:val="28"/>
          <w:szCs w:val="28"/>
        </w:rPr>
        <w:t xml:space="preserve">где </w:t>
      </w:r>
      <w:r w:rsidRPr="00B20FFA">
        <w:rPr>
          <w:i/>
          <w:spacing w:val="-4"/>
          <w:sz w:val="28"/>
          <w:szCs w:val="28"/>
        </w:rPr>
        <w:t>Ф</w:t>
      </w:r>
      <w:proofErr w:type="gramStart"/>
      <w:r w:rsidRPr="00B20FFA">
        <w:rPr>
          <w:i/>
          <w:spacing w:val="-4"/>
          <w:sz w:val="28"/>
          <w:szCs w:val="28"/>
          <w:vertAlign w:val="subscript"/>
          <w:lang w:val="en-US"/>
        </w:rPr>
        <w:t>m</w:t>
      </w:r>
      <w:proofErr w:type="gramEnd"/>
      <w:r w:rsidRPr="00B20FFA">
        <w:rPr>
          <w:i/>
          <w:spacing w:val="-4"/>
          <w:sz w:val="28"/>
          <w:szCs w:val="28"/>
        </w:rPr>
        <w:t xml:space="preserve"> –</w:t>
      </w:r>
      <w:r w:rsidRPr="00B20FFA">
        <w:rPr>
          <w:spacing w:val="-4"/>
          <w:sz w:val="28"/>
          <w:szCs w:val="28"/>
        </w:rPr>
        <w:t xml:space="preserve"> амплитуда магнитного потока;</w:t>
      </w:r>
      <w:r w:rsidRPr="00B20FFA">
        <w:rPr>
          <w:i/>
          <w:spacing w:val="-4"/>
          <w:sz w:val="28"/>
          <w:szCs w:val="28"/>
        </w:rPr>
        <w:t xml:space="preserve"> </w:t>
      </w:r>
      <w:r w:rsidR="00B20FFA" w:rsidRPr="00B20FFA">
        <w:rPr>
          <w:sz w:val="28"/>
          <w:szCs w:val="28"/>
        </w:rPr>
        <w:sym w:font="Symbol" w:char="F06C"/>
      </w:r>
      <w:r w:rsidR="00B20FFA" w:rsidRPr="00B20FFA">
        <w:rPr>
          <w:sz w:val="28"/>
          <w:szCs w:val="28"/>
        </w:rPr>
        <w:t xml:space="preserve"> – длина волны записи;</w:t>
      </w:r>
      <w:r w:rsidR="00B20FFA" w:rsidRPr="00B20FFA">
        <w:rPr>
          <w:position w:val="-30"/>
          <w:sz w:val="28"/>
          <w:szCs w:val="28"/>
        </w:rPr>
        <w:t xml:space="preserve"> </w:t>
      </w:r>
      <w:r w:rsidRPr="00B20FFA">
        <w:rPr>
          <w:position w:val="-30"/>
          <w:sz w:val="28"/>
          <w:szCs w:val="28"/>
        </w:rPr>
        <w:object w:dxaOrig="1320" w:dyaOrig="620">
          <v:shape id="_x0000_i1052" type="#_x0000_t75" style="width:81.75pt;height:37.5pt" o:ole="">
            <v:imagedata r:id="rId18" o:title=""/>
          </v:shape>
          <o:OLEObject Type="Embed" ProgID="Equation.3" ShapeID="_x0000_i1052" DrawAspect="Content" ObjectID="_1574160688" r:id="rId19"/>
        </w:object>
      </w:r>
      <w:r w:rsidR="00A61B1F" w:rsidRPr="00B20FFA">
        <w:rPr>
          <w:sz w:val="28"/>
          <w:szCs w:val="28"/>
        </w:rPr>
        <w:fldChar w:fldCharType="begin"/>
      </w:r>
      <w:r w:rsidRPr="00B20FFA">
        <w:rPr>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ym</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r>
              <w:rPr>
                <w:rFonts w:ascii="Cambria Math" w:hAnsi="Cambria Math"/>
                <w:sz w:val="28"/>
                <w:szCs w:val="28"/>
              </w:rPr>
              <m:t>π</m:t>
            </m:r>
          </m:num>
          <m:den>
            <m:r>
              <w:rPr>
                <w:rFonts w:ascii="Cambria Math" w:hAnsi="Cambria Math"/>
                <w:sz w:val="28"/>
                <w:szCs w:val="28"/>
                <w:lang w:val="en-US"/>
              </w:rPr>
              <m:t>b</m:t>
            </m:r>
            <m:r>
              <w:rPr>
                <w:rFonts w:ascii="Cambria Math" w:hAnsi="Cambria Math"/>
                <w:sz w:val="28"/>
                <w:szCs w:val="28"/>
              </w:rPr>
              <m:t>λ</m:t>
            </m:r>
          </m:den>
        </m:f>
        <m:sSub>
          <m:sSubPr>
            <m:ctrlPr>
              <w:rPr>
                <w:rFonts w:ascii="Cambria Math" w:hAnsi="Cambria Math"/>
                <w:i/>
                <w:sz w:val="28"/>
                <w:szCs w:val="28"/>
              </w:rPr>
            </m:ctrlPr>
          </m:sSubPr>
          <m:e>
            <m:r>
              <m:rPr>
                <m:sty m:val="p"/>
              </m:rPr>
              <w:rPr>
                <w:rFonts w:ascii="Cambria Math"/>
                <w:sz w:val="28"/>
                <w:szCs w:val="28"/>
              </w:rPr>
              <m:t>Ф</m:t>
            </m:r>
          </m:e>
          <m:sub>
            <m:r>
              <w:rPr>
                <w:rFonts w:ascii="Cambria Math" w:hAnsi="Cambria Math"/>
                <w:sz w:val="28"/>
                <w:szCs w:val="28"/>
                <w:lang w:val="en-US"/>
              </w:rPr>
              <m:t>m</m:t>
            </m:r>
          </m:sub>
        </m:sSub>
      </m:oMath>
      <w:r w:rsidRPr="00B20FFA">
        <w:rPr>
          <w:sz w:val="28"/>
          <w:szCs w:val="28"/>
        </w:rPr>
        <w:instrText xml:space="preserve"> </w:instrText>
      </w:r>
      <w:r w:rsidR="00A61B1F" w:rsidRPr="00B20FFA">
        <w:rPr>
          <w:sz w:val="28"/>
          <w:szCs w:val="28"/>
        </w:rPr>
        <w:fldChar w:fldCharType="end"/>
      </w:r>
      <w:r w:rsidRPr="00B20FFA">
        <w:rPr>
          <w:sz w:val="28"/>
          <w:szCs w:val="28"/>
        </w:rPr>
        <w:t xml:space="preserve"> – амплитуда поверх</w:t>
      </w:r>
      <w:r w:rsidR="00B20FFA" w:rsidRPr="00B20FFA">
        <w:rPr>
          <w:sz w:val="28"/>
          <w:szCs w:val="28"/>
        </w:rPr>
        <w:t>ностной индукции</w:t>
      </w:r>
      <w:r w:rsidRPr="00B20FFA">
        <w:rPr>
          <w:sz w:val="28"/>
          <w:szCs w:val="28"/>
        </w:rPr>
        <w:t>.</w:t>
      </w:r>
    </w:p>
    <w:p w:rsidR="000D323E" w:rsidRPr="00B20FFA" w:rsidRDefault="000D323E" w:rsidP="000D323E">
      <w:pPr>
        <w:tabs>
          <w:tab w:val="left" w:pos="7769"/>
        </w:tabs>
        <w:ind w:firstLine="709"/>
        <w:jc w:val="both"/>
        <w:rPr>
          <w:sz w:val="28"/>
          <w:szCs w:val="28"/>
        </w:rPr>
      </w:pPr>
      <w:r w:rsidRPr="00B20FFA">
        <w:rPr>
          <w:sz w:val="28"/>
          <w:szCs w:val="28"/>
        </w:rPr>
        <w:t>Для магнитного поля в окружающем носитель внешнем пространстве справедливы уравнения Максвелла в магнитостатическом приближении.</w:t>
      </w:r>
    </w:p>
    <w:p w:rsidR="000D323E" w:rsidRPr="00100BF0" w:rsidRDefault="00B20FFA" w:rsidP="000D323E">
      <w:pPr>
        <w:tabs>
          <w:tab w:val="left" w:pos="7769"/>
        </w:tabs>
        <w:ind w:firstLine="709"/>
        <w:jc w:val="both"/>
        <w:rPr>
          <w:sz w:val="28"/>
          <w:szCs w:val="28"/>
        </w:rPr>
      </w:pPr>
      <w:r w:rsidRPr="00B20FFA">
        <w:rPr>
          <w:sz w:val="28"/>
          <w:szCs w:val="28"/>
        </w:rPr>
        <w:t xml:space="preserve">При </w:t>
      </w:r>
      <w:r w:rsidR="000D323E" w:rsidRPr="00B20FFA">
        <w:rPr>
          <w:sz w:val="28"/>
          <w:szCs w:val="28"/>
        </w:rPr>
        <w:t xml:space="preserve">условии </w:t>
      </w:r>
      <w:r w:rsidR="000D323E" w:rsidRPr="00B20FFA">
        <w:rPr>
          <w:position w:val="-28"/>
          <w:sz w:val="28"/>
          <w:szCs w:val="28"/>
          <w:lang w:val="en-US"/>
        </w:rPr>
        <w:object w:dxaOrig="760" w:dyaOrig="620">
          <v:shape id="_x0000_i1053" type="#_x0000_t75" style="width:42.75pt;height:35.25pt" o:ole="">
            <v:imagedata r:id="rId20" o:title=""/>
          </v:shape>
          <o:OLEObject Type="Embed" ProgID="Equation.3" ShapeID="_x0000_i1053" DrawAspect="Content" ObjectID="_1574160689" r:id="rId21"/>
        </w:object>
      </w:r>
      <w:r w:rsidR="000D323E" w:rsidRPr="00B20FFA">
        <w:rPr>
          <w:sz w:val="28"/>
          <w:szCs w:val="28"/>
        </w:rPr>
        <w:t xml:space="preserve">и </w:t>
      </w:r>
      <w:proofErr w:type="spellStart"/>
      <w:r w:rsidRPr="00B20FFA">
        <w:rPr>
          <w:i/>
          <w:sz w:val="28"/>
          <w:szCs w:val="28"/>
          <w:lang w:val="en-US"/>
        </w:rPr>
        <w:t>B</w:t>
      </w:r>
      <w:r w:rsidRPr="00B20FFA">
        <w:rPr>
          <w:i/>
          <w:sz w:val="28"/>
          <w:szCs w:val="28"/>
          <w:vertAlign w:val="subscript"/>
          <w:lang w:val="en-US"/>
        </w:rPr>
        <w:t>z</w:t>
      </w:r>
      <w:proofErr w:type="spellEnd"/>
      <w:r w:rsidRPr="00B20FFA">
        <w:rPr>
          <w:sz w:val="28"/>
          <w:szCs w:val="28"/>
        </w:rPr>
        <w:t xml:space="preserve"> = 0</w:t>
      </w:r>
      <w:r w:rsidR="000D323E" w:rsidRPr="00B20FFA">
        <w:rPr>
          <w:sz w:val="28"/>
          <w:szCs w:val="28"/>
        </w:rPr>
        <w:t xml:space="preserve"> уравнения Максвелла имеют вид:</w:t>
      </w:r>
    </w:p>
    <w:p w:rsidR="00B20FFA" w:rsidRPr="00100BF0" w:rsidRDefault="00B20FFA" w:rsidP="000D323E">
      <w:pPr>
        <w:tabs>
          <w:tab w:val="left" w:pos="7769"/>
        </w:tabs>
        <w:ind w:firstLine="709"/>
        <w:jc w:val="both"/>
        <w:rPr>
          <w:sz w:val="28"/>
          <w:szCs w:val="28"/>
        </w:rPr>
      </w:pPr>
    </w:p>
    <w:tbl>
      <w:tblPr>
        <w:tblW w:w="9322" w:type="dxa"/>
        <w:tblLook w:val="04A0"/>
      </w:tblPr>
      <w:tblGrid>
        <w:gridCol w:w="8472"/>
        <w:gridCol w:w="850"/>
      </w:tblGrid>
      <w:tr w:rsidR="000D323E" w:rsidRPr="00B20FFA" w:rsidTr="00AD32CF">
        <w:tc>
          <w:tcPr>
            <w:tcW w:w="8472" w:type="dxa"/>
          </w:tcPr>
          <w:p w:rsidR="000D323E" w:rsidRPr="00B20FFA" w:rsidRDefault="00B20FFA" w:rsidP="000D323E">
            <w:pPr>
              <w:tabs>
                <w:tab w:val="left" w:pos="7769"/>
              </w:tabs>
              <w:ind w:firstLine="709"/>
              <w:jc w:val="center"/>
              <w:rPr>
                <w:sz w:val="28"/>
                <w:szCs w:val="28"/>
                <w:lang w:val="en-US"/>
              </w:rPr>
            </w:pPr>
            <w:r w:rsidRPr="00B20FFA">
              <w:rPr>
                <w:position w:val="-68"/>
                <w:sz w:val="28"/>
                <w:szCs w:val="28"/>
                <w:lang w:val="en-US"/>
              </w:rPr>
              <w:object w:dxaOrig="1680" w:dyaOrig="1480">
                <v:shape id="_x0000_i1054" type="#_x0000_t75" style="width:92.25pt;height:82.5pt" o:ole="">
                  <v:imagedata r:id="rId22" o:title=""/>
                </v:shape>
                <o:OLEObject Type="Embed" ProgID="Equation.3" ShapeID="_x0000_i1054" DrawAspect="Content" ObjectID="_1574160690" r:id="rId23"/>
              </w:object>
            </w:r>
          </w:p>
        </w:tc>
        <w:tc>
          <w:tcPr>
            <w:tcW w:w="850" w:type="dxa"/>
            <w:vAlign w:val="center"/>
          </w:tcPr>
          <w:p w:rsidR="000D323E" w:rsidRPr="00B20FFA" w:rsidRDefault="000D323E" w:rsidP="000D323E">
            <w:pPr>
              <w:tabs>
                <w:tab w:val="left" w:pos="7769"/>
              </w:tabs>
              <w:ind w:right="34" w:firstLine="33"/>
              <w:jc w:val="right"/>
              <w:rPr>
                <w:sz w:val="28"/>
                <w:szCs w:val="28"/>
              </w:rPr>
            </w:pPr>
            <w:r w:rsidRPr="00B20FFA">
              <w:rPr>
                <w:sz w:val="28"/>
                <w:szCs w:val="28"/>
              </w:rPr>
              <w:t>(1)</w:t>
            </w:r>
          </w:p>
        </w:tc>
      </w:tr>
    </w:tbl>
    <w:p w:rsidR="000D323E" w:rsidRPr="00B20FFA" w:rsidRDefault="000D323E" w:rsidP="000D323E">
      <w:pPr>
        <w:tabs>
          <w:tab w:val="left" w:pos="7769"/>
        </w:tabs>
        <w:ind w:firstLine="709"/>
        <w:jc w:val="both"/>
        <w:rPr>
          <w:sz w:val="28"/>
          <w:szCs w:val="28"/>
        </w:rPr>
      </w:pPr>
    </w:p>
    <w:p w:rsidR="000D323E" w:rsidRPr="00100BF0" w:rsidRDefault="000D323E" w:rsidP="000D323E">
      <w:pPr>
        <w:tabs>
          <w:tab w:val="left" w:pos="7769"/>
        </w:tabs>
        <w:ind w:firstLine="709"/>
        <w:jc w:val="both"/>
        <w:rPr>
          <w:sz w:val="28"/>
          <w:szCs w:val="28"/>
        </w:rPr>
      </w:pPr>
      <w:r w:rsidRPr="00B10B73">
        <w:rPr>
          <w:sz w:val="28"/>
          <w:szCs w:val="28"/>
        </w:rPr>
        <w:t>Решая систему уравнений (1) методом разделения переменных, пол</w:t>
      </w:r>
      <w:r w:rsidRPr="00B10B73">
        <w:rPr>
          <w:sz w:val="28"/>
          <w:szCs w:val="28"/>
        </w:rPr>
        <w:t>у</w:t>
      </w:r>
      <w:r w:rsidRPr="00B10B73">
        <w:rPr>
          <w:sz w:val="28"/>
          <w:szCs w:val="28"/>
        </w:rPr>
        <w:t>чим:</w:t>
      </w:r>
    </w:p>
    <w:p w:rsidR="00B20FFA" w:rsidRPr="00100BF0" w:rsidRDefault="00B20FFA" w:rsidP="000D323E">
      <w:pPr>
        <w:tabs>
          <w:tab w:val="left" w:pos="7769"/>
        </w:tabs>
        <w:ind w:firstLine="709"/>
        <w:jc w:val="both"/>
        <w:rPr>
          <w:sz w:val="16"/>
          <w:szCs w:val="16"/>
        </w:rPr>
      </w:pPr>
    </w:p>
    <w:tbl>
      <w:tblPr>
        <w:tblW w:w="9286" w:type="dxa"/>
        <w:tblLook w:val="04A0"/>
      </w:tblPr>
      <w:tblGrid>
        <w:gridCol w:w="8472"/>
        <w:gridCol w:w="814"/>
      </w:tblGrid>
      <w:tr w:rsidR="000D323E" w:rsidRPr="00943C09" w:rsidTr="00AD32CF">
        <w:trPr>
          <w:trHeight w:val="1028"/>
        </w:trPr>
        <w:tc>
          <w:tcPr>
            <w:tcW w:w="8472" w:type="dxa"/>
          </w:tcPr>
          <w:p w:rsidR="000D323E" w:rsidRPr="006D6F56" w:rsidRDefault="00B929F0" w:rsidP="000D323E">
            <w:pPr>
              <w:tabs>
                <w:tab w:val="left" w:pos="7769"/>
              </w:tabs>
              <w:ind w:firstLine="709"/>
              <w:jc w:val="center"/>
              <w:rPr>
                <w:position w:val="-24"/>
                <w:sz w:val="28"/>
                <w:szCs w:val="28"/>
              </w:rPr>
            </w:pPr>
            <w:r w:rsidRPr="009A09D3">
              <w:rPr>
                <w:position w:val="-24"/>
                <w:sz w:val="28"/>
                <w:szCs w:val="28"/>
              </w:rPr>
              <w:object w:dxaOrig="2480" w:dyaOrig="680">
                <v:shape id="_x0000_i1055" type="#_x0000_t75" style="width:151.5pt;height:42.75pt" o:ole="">
                  <v:imagedata r:id="rId24" o:title=""/>
                </v:shape>
                <o:OLEObject Type="Embed" ProgID="Equation.3" ShapeID="_x0000_i1055" DrawAspect="Content" ObjectID="_1574160691" r:id="rId25"/>
              </w:object>
            </w:r>
          </w:p>
        </w:tc>
        <w:tc>
          <w:tcPr>
            <w:tcW w:w="814" w:type="dxa"/>
            <w:vAlign w:val="center"/>
          </w:tcPr>
          <w:p w:rsidR="000D323E" w:rsidRPr="00943C09" w:rsidRDefault="000D323E" w:rsidP="000D323E">
            <w:pPr>
              <w:tabs>
                <w:tab w:val="left" w:pos="7769"/>
              </w:tabs>
              <w:ind w:right="34" w:firstLine="33"/>
              <w:jc w:val="right"/>
              <w:rPr>
                <w:sz w:val="28"/>
                <w:szCs w:val="28"/>
              </w:rPr>
            </w:pPr>
            <w:r w:rsidRPr="00943C09">
              <w:rPr>
                <w:sz w:val="28"/>
                <w:szCs w:val="28"/>
              </w:rPr>
              <w:t>(2)</w:t>
            </w:r>
          </w:p>
        </w:tc>
      </w:tr>
      <w:tr w:rsidR="000D323E" w:rsidRPr="00943C09" w:rsidTr="00AD32CF">
        <w:tc>
          <w:tcPr>
            <w:tcW w:w="8472" w:type="dxa"/>
          </w:tcPr>
          <w:p w:rsidR="000D323E" w:rsidRPr="009A09D3" w:rsidRDefault="00B929F0" w:rsidP="000D323E">
            <w:pPr>
              <w:tabs>
                <w:tab w:val="left" w:pos="7769"/>
              </w:tabs>
              <w:ind w:firstLine="709"/>
              <w:jc w:val="center"/>
              <w:rPr>
                <w:position w:val="-24"/>
                <w:sz w:val="28"/>
                <w:szCs w:val="28"/>
              </w:rPr>
            </w:pPr>
            <w:r w:rsidRPr="009A09D3">
              <w:rPr>
                <w:position w:val="-24"/>
                <w:sz w:val="28"/>
                <w:szCs w:val="28"/>
              </w:rPr>
              <w:object w:dxaOrig="2540" w:dyaOrig="680">
                <v:shape id="_x0000_i1056" type="#_x0000_t75" style="width:158.25pt;height:42pt" o:ole="">
                  <v:imagedata r:id="rId26" o:title=""/>
                </v:shape>
                <o:OLEObject Type="Embed" ProgID="Equation.3" ShapeID="_x0000_i1056" DrawAspect="Content" ObjectID="_1574160692" r:id="rId27"/>
              </w:object>
            </w:r>
          </w:p>
        </w:tc>
        <w:tc>
          <w:tcPr>
            <w:tcW w:w="814" w:type="dxa"/>
          </w:tcPr>
          <w:p w:rsidR="000D323E" w:rsidRPr="00943C09" w:rsidRDefault="000D323E" w:rsidP="000D323E">
            <w:pPr>
              <w:tabs>
                <w:tab w:val="left" w:pos="7769"/>
              </w:tabs>
              <w:ind w:firstLine="709"/>
              <w:jc w:val="right"/>
              <w:rPr>
                <w:sz w:val="28"/>
                <w:szCs w:val="28"/>
              </w:rPr>
            </w:pPr>
            <w:proofErr w:type="gramStart"/>
            <w:r w:rsidRPr="00943C09">
              <w:rPr>
                <w:sz w:val="28"/>
                <w:szCs w:val="28"/>
              </w:rPr>
              <w:t>((3)</w:t>
            </w:r>
            <w:proofErr w:type="gramEnd"/>
          </w:p>
        </w:tc>
      </w:tr>
    </w:tbl>
    <w:p w:rsidR="00B20FFA" w:rsidRDefault="00B20FFA" w:rsidP="000D323E">
      <w:pPr>
        <w:tabs>
          <w:tab w:val="left" w:pos="7769"/>
        </w:tabs>
        <w:spacing w:line="252" w:lineRule="auto"/>
        <w:ind w:firstLine="709"/>
        <w:jc w:val="both"/>
        <w:rPr>
          <w:sz w:val="28"/>
          <w:szCs w:val="28"/>
          <w:lang w:val="en-US"/>
        </w:rPr>
      </w:pPr>
    </w:p>
    <w:p w:rsidR="000D323E" w:rsidRPr="009A09D3" w:rsidRDefault="000D323E" w:rsidP="000D323E">
      <w:pPr>
        <w:tabs>
          <w:tab w:val="left" w:pos="7769"/>
        </w:tabs>
        <w:spacing w:line="252" w:lineRule="auto"/>
        <w:ind w:firstLine="709"/>
        <w:jc w:val="both"/>
        <w:rPr>
          <w:sz w:val="28"/>
          <w:szCs w:val="28"/>
        </w:rPr>
      </w:pPr>
      <w:r>
        <w:rPr>
          <w:sz w:val="28"/>
          <w:szCs w:val="28"/>
        </w:rPr>
        <w:t>Выражения (2) и</w:t>
      </w:r>
      <w:r w:rsidRPr="009A09D3">
        <w:rPr>
          <w:sz w:val="28"/>
          <w:szCs w:val="28"/>
        </w:rPr>
        <w:t xml:space="preserve"> (3) указывают на экспоненциальный спад индукции и, соответственно, внешнего магнитного потока с удалением от рабочей поверхности. </w:t>
      </w:r>
    </w:p>
    <w:p w:rsidR="000D323E" w:rsidRDefault="000D323E" w:rsidP="000D323E">
      <w:pPr>
        <w:tabs>
          <w:tab w:val="left" w:pos="7769"/>
        </w:tabs>
        <w:spacing w:line="252" w:lineRule="auto"/>
        <w:ind w:firstLine="709"/>
        <w:jc w:val="both"/>
        <w:rPr>
          <w:sz w:val="28"/>
          <w:szCs w:val="28"/>
        </w:rPr>
      </w:pPr>
      <w:r>
        <w:rPr>
          <w:sz w:val="28"/>
          <w:szCs w:val="28"/>
        </w:rPr>
        <w:t>Для того</w:t>
      </w:r>
      <w:r w:rsidRPr="009A09D3">
        <w:rPr>
          <w:sz w:val="28"/>
          <w:szCs w:val="28"/>
        </w:rPr>
        <w:t xml:space="preserve"> чтобы найти отдачу как функцию намагниченности носит</w:t>
      </w:r>
      <w:r w:rsidRPr="009A09D3">
        <w:rPr>
          <w:sz w:val="28"/>
          <w:szCs w:val="28"/>
        </w:rPr>
        <w:t>е</w:t>
      </w:r>
      <w:r w:rsidRPr="009A09D3">
        <w:rPr>
          <w:sz w:val="28"/>
          <w:szCs w:val="28"/>
        </w:rPr>
        <w:t xml:space="preserve">ля </w:t>
      </w:r>
      <w:r w:rsidRPr="009A09D3">
        <w:rPr>
          <w:i/>
          <w:sz w:val="28"/>
          <w:szCs w:val="28"/>
          <w:lang w:val="en-US"/>
        </w:rPr>
        <w:t>M</w:t>
      </w:r>
      <w:r w:rsidRPr="009A09D3">
        <w:rPr>
          <w:sz w:val="28"/>
          <w:szCs w:val="28"/>
        </w:rPr>
        <w:t xml:space="preserve">, рассматривается очень тонкий слой синусоидально намагниченного носителя и принимается, что его магнитная проницаемость равна 1 и что намагниченность в нем направлена продольно и распределена однородно по толщине. В очень тонком носителе длина волны записи много больше его толщины </w:t>
      </w:r>
      <w:r w:rsidRPr="009A09D3">
        <w:rPr>
          <w:i/>
          <w:sz w:val="28"/>
          <w:szCs w:val="28"/>
          <w:lang w:val="en-US"/>
        </w:rPr>
        <w:t>D</w:t>
      </w:r>
      <w:r w:rsidRPr="009A09D3">
        <w:rPr>
          <w:sz w:val="28"/>
          <w:szCs w:val="28"/>
        </w:rPr>
        <w:t>. Поэтому эффектом саморазмагничивания в сигналограмме можно пренебречь и считать, что внутренняя магнитная индукция в нем равна</w:t>
      </w:r>
    </w:p>
    <w:p w:rsidR="000D323E" w:rsidRPr="009A09D3" w:rsidRDefault="000D323E" w:rsidP="000D323E">
      <w:pPr>
        <w:tabs>
          <w:tab w:val="left" w:pos="7769"/>
        </w:tabs>
        <w:spacing w:line="252" w:lineRule="auto"/>
        <w:ind w:firstLine="709"/>
        <w:jc w:val="both"/>
        <w:rPr>
          <w:sz w:val="28"/>
          <w:szCs w:val="28"/>
        </w:rPr>
      </w:pPr>
    </w:p>
    <w:p w:rsidR="000D323E" w:rsidRDefault="0017101B" w:rsidP="000D323E">
      <w:pPr>
        <w:tabs>
          <w:tab w:val="left" w:pos="7769"/>
        </w:tabs>
        <w:spacing w:line="235" w:lineRule="auto"/>
        <w:jc w:val="center"/>
        <w:rPr>
          <w:position w:val="-14"/>
          <w:sz w:val="28"/>
          <w:szCs w:val="28"/>
        </w:rPr>
      </w:pPr>
      <w:r w:rsidRPr="009A09D3">
        <w:rPr>
          <w:position w:val="-14"/>
          <w:sz w:val="28"/>
          <w:szCs w:val="28"/>
        </w:rPr>
        <w:object w:dxaOrig="1420" w:dyaOrig="380">
          <v:shape id="_x0000_i1057" type="#_x0000_t75" style="width:88.5pt;height:23.25pt" o:ole="">
            <v:imagedata r:id="rId28" o:title=""/>
          </v:shape>
          <o:OLEObject Type="Embed" ProgID="Equation.3" ShapeID="_x0000_i1057" DrawAspect="Content" ObjectID="_1574160693" r:id="rId29"/>
        </w:object>
      </w:r>
      <w:r w:rsidR="000D323E" w:rsidRPr="0062233A">
        <w:rPr>
          <w:sz w:val="28"/>
          <w:szCs w:val="28"/>
        </w:rPr>
        <w:t>,</w:t>
      </w:r>
    </w:p>
    <w:p w:rsidR="000D323E" w:rsidRDefault="000D323E" w:rsidP="000D323E">
      <w:pPr>
        <w:tabs>
          <w:tab w:val="left" w:pos="7769"/>
        </w:tabs>
        <w:spacing w:line="235" w:lineRule="auto"/>
        <w:jc w:val="center"/>
        <w:rPr>
          <w:position w:val="-14"/>
          <w:sz w:val="28"/>
          <w:szCs w:val="28"/>
        </w:rPr>
      </w:pPr>
    </w:p>
    <w:p w:rsidR="000D323E" w:rsidRPr="00100BF0" w:rsidRDefault="000D323E" w:rsidP="000D323E">
      <w:pPr>
        <w:spacing w:line="235" w:lineRule="auto"/>
        <w:jc w:val="both"/>
        <w:rPr>
          <w:sz w:val="28"/>
          <w:szCs w:val="28"/>
        </w:rPr>
      </w:pPr>
      <w:r w:rsidRPr="00100BF0">
        <w:rPr>
          <w:sz w:val="28"/>
          <w:szCs w:val="28"/>
        </w:rPr>
        <w:t xml:space="preserve">где </w:t>
      </w:r>
      <w:r w:rsidR="00A61B1F" w:rsidRPr="00100BF0">
        <w:rPr>
          <w:i/>
          <w:sz w:val="28"/>
          <w:szCs w:val="28"/>
        </w:rPr>
        <w:fldChar w:fldCharType="begin"/>
      </w:r>
      <w:r w:rsidRPr="00100BF0">
        <w:rPr>
          <w:i/>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lang w:val="en-US"/>
              </w:rPr>
              <m:t>B</m:t>
            </m:r>
          </m:e>
          <m:sub>
            <m:r>
              <w:rPr>
                <w:rFonts w:ascii="Cambria Math" w:hAnsi="Cambria Math"/>
                <w:sz w:val="28"/>
                <w:szCs w:val="28"/>
              </w:rPr>
              <m:t>т ср</m:t>
            </m:r>
          </m:sub>
        </m:sSub>
      </m:oMath>
      <w:r w:rsidRPr="00100BF0">
        <w:rPr>
          <w:i/>
          <w:sz w:val="28"/>
          <w:szCs w:val="28"/>
        </w:rPr>
        <w:instrText xml:space="preserve"> </w:instrText>
      </w:r>
      <w:r w:rsidR="00A61B1F" w:rsidRPr="00100BF0">
        <w:rPr>
          <w:i/>
          <w:sz w:val="28"/>
          <w:szCs w:val="28"/>
        </w:rPr>
        <w:fldChar w:fldCharType="end"/>
      </w:r>
      <w:proofErr w:type="spellStart"/>
      <w:r w:rsidRPr="00100BF0">
        <w:rPr>
          <w:i/>
          <w:sz w:val="28"/>
          <w:szCs w:val="28"/>
          <w:lang w:val="en-US"/>
        </w:rPr>
        <w:t>B</w:t>
      </w:r>
      <w:r w:rsidRPr="00100BF0">
        <w:rPr>
          <w:i/>
          <w:sz w:val="28"/>
          <w:szCs w:val="28"/>
          <w:vertAlign w:val="subscript"/>
          <w:lang w:val="en-US"/>
        </w:rPr>
        <w:t>m</w:t>
      </w:r>
      <w:proofErr w:type="spellEnd"/>
      <w:r w:rsidRPr="00100BF0">
        <w:rPr>
          <w:sz w:val="28"/>
          <w:szCs w:val="28"/>
          <w:vertAlign w:val="subscript"/>
        </w:rPr>
        <w:t>(ср)</w:t>
      </w:r>
      <w:r w:rsidRPr="00100BF0">
        <w:rPr>
          <w:sz w:val="28"/>
          <w:szCs w:val="28"/>
        </w:rPr>
        <w:t xml:space="preserve"> – амплитуда индукции, усредненная по толщине;</w:t>
      </w:r>
      <w:r w:rsidR="00100BF0" w:rsidRPr="00100BF0">
        <w:rPr>
          <w:sz w:val="28"/>
          <w:szCs w:val="28"/>
        </w:rPr>
        <w:t xml:space="preserve"> </w:t>
      </w:r>
      <w:r w:rsidR="00100BF0" w:rsidRPr="00100BF0">
        <w:rPr>
          <w:sz w:val="28"/>
          <w:szCs w:val="28"/>
        </w:rPr>
        <w:sym w:font="Symbol" w:char="F06D"/>
      </w:r>
      <w:r w:rsidR="00100BF0" w:rsidRPr="00100BF0">
        <w:rPr>
          <w:sz w:val="28"/>
          <w:szCs w:val="28"/>
          <w:vertAlign w:val="subscript"/>
        </w:rPr>
        <w:t>0</w:t>
      </w:r>
      <w:r w:rsidR="00100BF0" w:rsidRPr="00100BF0">
        <w:rPr>
          <w:sz w:val="28"/>
          <w:szCs w:val="28"/>
        </w:rPr>
        <w:t xml:space="preserve"> – магнитная постоянная;</w:t>
      </w:r>
      <w:r w:rsidRPr="00100BF0">
        <w:rPr>
          <w:sz w:val="28"/>
          <w:szCs w:val="28"/>
        </w:rPr>
        <w:t xml:space="preserve"> </w:t>
      </w:r>
      <w:r w:rsidRPr="00100BF0">
        <w:rPr>
          <w:i/>
          <w:sz w:val="28"/>
          <w:szCs w:val="28"/>
        </w:rPr>
        <w:t>М</w:t>
      </w:r>
      <w:proofErr w:type="gramStart"/>
      <w:r w:rsidRPr="00100BF0">
        <w:rPr>
          <w:i/>
          <w:sz w:val="28"/>
          <w:szCs w:val="28"/>
          <w:vertAlign w:val="subscript"/>
          <w:lang w:val="en-US"/>
        </w:rPr>
        <w:t>m</w:t>
      </w:r>
      <w:proofErr w:type="gramEnd"/>
      <w:r w:rsidRPr="00100BF0">
        <w:rPr>
          <w:position w:val="-12"/>
          <w:sz w:val="28"/>
          <w:szCs w:val="28"/>
        </w:rPr>
        <w:t xml:space="preserve"> </w:t>
      </w:r>
      <w:r w:rsidRPr="00100BF0">
        <w:rPr>
          <w:sz w:val="28"/>
          <w:szCs w:val="28"/>
        </w:rPr>
        <w:t>–</w:t>
      </w:r>
      <w:r w:rsidR="00100BF0">
        <w:rPr>
          <w:sz w:val="28"/>
          <w:szCs w:val="28"/>
        </w:rPr>
        <w:t xml:space="preserve"> </w:t>
      </w:r>
      <w:r w:rsidRPr="00100BF0">
        <w:rPr>
          <w:sz w:val="28"/>
          <w:szCs w:val="28"/>
        </w:rPr>
        <w:t xml:space="preserve">амплитуда намагниченности и </w:t>
      </w:r>
    </w:p>
    <w:p w:rsidR="000D323E" w:rsidRPr="009A09D3" w:rsidRDefault="000D323E" w:rsidP="000D323E">
      <w:pPr>
        <w:spacing w:line="235" w:lineRule="auto"/>
        <w:jc w:val="both"/>
        <w:rPr>
          <w:sz w:val="28"/>
          <w:szCs w:val="28"/>
        </w:rPr>
      </w:pPr>
    </w:p>
    <w:p w:rsidR="000D323E" w:rsidRPr="009A09D3" w:rsidRDefault="00B929F0" w:rsidP="000D323E">
      <w:pPr>
        <w:tabs>
          <w:tab w:val="left" w:pos="7769"/>
        </w:tabs>
        <w:spacing w:line="235" w:lineRule="auto"/>
        <w:jc w:val="center"/>
        <w:rPr>
          <w:sz w:val="28"/>
          <w:szCs w:val="28"/>
        </w:rPr>
      </w:pPr>
      <w:r w:rsidRPr="009A09D3">
        <w:rPr>
          <w:position w:val="-24"/>
          <w:sz w:val="28"/>
          <w:szCs w:val="28"/>
        </w:rPr>
        <w:object w:dxaOrig="3900" w:dyaOrig="620">
          <v:shape id="_x0000_i1058" type="#_x0000_t75" style="width:242.25pt;height:38.25pt" o:ole="">
            <v:imagedata r:id="rId30" o:title=""/>
          </v:shape>
          <o:OLEObject Type="Embed" ProgID="Equation.3" ShapeID="_x0000_i1058" DrawAspect="Content" ObjectID="_1574160694" r:id="rId31"/>
        </w:object>
      </w:r>
    </w:p>
    <w:p w:rsidR="000D323E" w:rsidRDefault="000D323E" w:rsidP="000D323E">
      <w:pPr>
        <w:tabs>
          <w:tab w:val="left" w:pos="7769"/>
        </w:tabs>
        <w:ind w:firstLine="709"/>
        <w:jc w:val="both"/>
        <w:rPr>
          <w:sz w:val="28"/>
          <w:szCs w:val="28"/>
        </w:rPr>
      </w:pPr>
    </w:p>
    <w:p w:rsidR="000D323E" w:rsidRDefault="000D323E" w:rsidP="000D323E">
      <w:pPr>
        <w:tabs>
          <w:tab w:val="left" w:pos="7769"/>
        </w:tabs>
        <w:ind w:firstLine="709"/>
        <w:jc w:val="both"/>
        <w:rPr>
          <w:sz w:val="28"/>
          <w:szCs w:val="28"/>
        </w:rPr>
      </w:pPr>
      <w:r>
        <w:rPr>
          <w:sz w:val="28"/>
          <w:szCs w:val="28"/>
        </w:rPr>
        <w:t xml:space="preserve">Внешний магнитный поток </w:t>
      </w:r>
      <w:r w:rsidRPr="009A09D3">
        <w:rPr>
          <w:sz w:val="28"/>
          <w:szCs w:val="28"/>
        </w:rPr>
        <w:t xml:space="preserve">для рассматриваемой модели составляет половину </w:t>
      </w:r>
      <w:proofErr w:type="gramStart"/>
      <w:r w:rsidRPr="009A09D3">
        <w:rPr>
          <w:sz w:val="28"/>
          <w:szCs w:val="28"/>
        </w:rPr>
        <w:t>внутреннего</w:t>
      </w:r>
      <w:proofErr w:type="gramEnd"/>
      <w:r w:rsidR="0017101B">
        <w:rPr>
          <w:sz w:val="28"/>
          <w:szCs w:val="28"/>
        </w:rPr>
        <w:t>:</w:t>
      </w:r>
    </w:p>
    <w:p w:rsidR="000D323E" w:rsidRPr="00B929F0" w:rsidRDefault="000D323E" w:rsidP="000D323E">
      <w:pPr>
        <w:tabs>
          <w:tab w:val="left" w:pos="7769"/>
        </w:tabs>
        <w:ind w:firstLine="709"/>
        <w:jc w:val="both"/>
        <w:rPr>
          <w:sz w:val="16"/>
          <w:szCs w:val="16"/>
        </w:rPr>
      </w:pPr>
    </w:p>
    <w:tbl>
      <w:tblPr>
        <w:tblW w:w="0" w:type="auto"/>
        <w:tblLook w:val="04A0"/>
      </w:tblPr>
      <w:tblGrid>
        <w:gridCol w:w="8472"/>
        <w:gridCol w:w="814"/>
      </w:tblGrid>
      <w:tr w:rsidR="000D323E" w:rsidRPr="009A09D3" w:rsidTr="00AD32CF">
        <w:tc>
          <w:tcPr>
            <w:tcW w:w="8472" w:type="dxa"/>
          </w:tcPr>
          <w:p w:rsidR="000D323E" w:rsidRPr="009A09D3" w:rsidRDefault="00B929F0" w:rsidP="00AD32CF">
            <w:pPr>
              <w:tabs>
                <w:tab w:val="left" w:pos="7769"/>
              </w:tabs>
              <w:ind w:firstLine="709"/>
              <w:jc w:val="center"/>
              <w:rPr>
                <w:sz w:val="28"/>
                <w:szCs w:val="28"/>
              </w:rPr>
            </w:pPr>
            <w:r w:rsidRPr="009A09D3">
              <w:rPr>
                <w:position w:val="-24"/>
                <w:sz w:val="28"/>
                <w:szCs w:val="28"/>
              </w:rPr>
              <w:object w:dxaOrig="4020" w:dyaOrig="620">
                <v:shape id="_x0000_i1059" type="#_x0000_t75" style="width:261.75pt;height:39pt" o:ole="">
                  <v:imagedata r:id="rId32" o:title=""/>
                </v:shape>
                <o:OLEObject Type="Embed" ProgID="Equation.3" ShapeID="_x0000_i1059" DrawAspect="Content" ObjectID="_1574160695" r:id="rId33"/>
              </w:object>
            </w:r>
          </w:p>
        </w:tc>
        <w:tc>
          <w:tcPr>
            <w:tcW w:w="814" w:type="dxa"/>
            <w:vAlign w:val="center"/>
          </w:tcPr>
          <w:p w:rsidR="000D323E" w:rsidRPr="009A09D3" w:rsidRDefault="000D323E" w:rsidP="00AD32CF">
            <w:pPr>
              <w:tabs>
                <w:tab w:val="left" w:pos="7769"/>
              </w:tabs>
              <w:jc w:val="right"/>
              <w:rPr>
                <w:sz w:val="28"/>
                <w:szCs w:val="28"/>
              </w:rPr>
            </w:pPr>
            <w:r>
              <w:rPr>
                <w:sz w:val="28"/>
                <w:szCs w:val="28"/>
              </w:rPr>
              <w:t>(4</w:t>
            </w:r>
            <w:r w:rsidRPr="009A09D3">
              <w:rPr>
                <w:sz w:val="28"/>
                <w:szCs w:val="28"/>
              </w:rPr>
              <w:t>)</w:t>
            </w:r>
          </w:p>
        </w:tc>
      </w:tr>
    </w:tbl>
    <w:p w:rsidR="000D323E" w:rsidRPr="009A09D3" w:rsidRDefault="000D323E" w:rsidP="000D323E">
      <w:pPr>
        <w:tabs>
          <w:tab w:val="left" w:pos="7769"/>
        </w:tabs>
        <w:ind w:firstLine="709"/>
        <w:jc w:val="both"/>
        <w:rPr>
          <w:sz w:val="28"/>
          <w:szCs w:val="28"/>
        </w:rPr>
      </w:pPr>
    </w:p>
    <w:p w:rsidR="000D323E" w:rsidRPr="00454598" w:rsidRDefault="008D04EA" w:rsidP="008D04EA">
      <w:pPr>
        <w:tabs>
          <w:tab w:val="left" w:pos="7769"/>
        </w:tabs>
        <w:ind w:firstLine="709"/>
        <w:jc w:val="both"/>
        <w:rPr>
          <w:sz w:val="28"/>
          <w:szCs w:val="28"/>
        </w:rPr>
      </w:pPr>
      <w:r w:rsidRPr="008D04EA">
        <w:rPr>
          <w:sz w:val="28"/>
          <w:szCs w:val="28"/>
        </w:rPr>
        <w:t xml:space="preserve">Обозначим </w:t>
      </w:r>
      <w:r w:rsidR="00B929F0" w:rsidRPr="00B929F0">
        <w:rPr>
          <w:position w:val="-32"/>
          <w:sz w:val="28"/>
          <w:szCs w:val="28"/>
        </w:rPr>
        <w:object w:dxaOrig="1700" w:dyaOrig="639">
          <v:shape id="_x0000_i1060" type="#_x0000_t75" style="width:100.5pt;height:39.75pt" o:ole="">
            <v:imagedata r:id="rId34" o:title=""/>
          </v:shape>
          <o:OLEObject Type="Embed" ProgID="Equation.3" ShapeID="_x0000_i1060" DrawAspect="Content" ObjectID="_1574160696" r:id="rId35"/>
        </w:object>
      </w:r>
      <w:r w:rsidRPr="008D04EA">
        <w:rPr>
          <w:sz w:val="28"/>
          <w:szCs w:val="28"/>
        </w:rPr>
        <w:t xml:space="preserve">. Тогда </w:t>
      </w:r>
      <w:r w:rsidR="000D323E" w:rsidRPr="008D04EA">
        <w:rPr>
          <w:sz w:val="28"/>
          <w:szCs w:val="28"/>
        </w:rPr>
        <w:t>амплитуда поверхностной инду</w:t>
      </w:r>
      <w:r w:rsidR="000D323E" w:rsidRPr="008D04EA">
        <w:rPr>
          <w:sz w:val="28"/>
          <w:szCs w:val="28"/>
        </w:rPr>
        <w:t>к</w:t>
      </w:r>
      <w:r w:rsidR="000D323E" w:rsidRPr="008D04EA">
        <w:rPr>
          <w:sz w:val="28"/>
          <w:szCs w:val="28"/>
        </w:rPr>
        <w:t>ции</w:t>
      </w:r>
      <w:r w:rsidR="000D323E" w:rsidRPr="00454598">
        <w:rPr>
          <w:sz w:val="28"/>
          <w:szCs w:val="28"/>
        </w:rPr>
        <w:t xml:space="preserve"> примет вид</w:t>
      </w:r>
    </w:p>
    <w:p w:rsidR="000D323E" w:rsidRPr="0017101B" w:rsidRDefault="000D323E" w:rsidP="000D323E">
      <w:pPr>
        <w:tabs>
          <w:tab w:val="left" w:pos="7769"/>
        </w:tabs>
        <w:jc w:val="both"/>
        <w:rPr>
          <w:sz w:val="16"/>
          <w:szCs w:val="16"/>
        </w:rPr>
      </w:pPr>
    </w:p>
    <w:tbl>
      <w:tblPr>
        <w:tblW w:w="0" w:type="auto"/>
        <w:tblLook w:val="04A0"/>
      </w:tblPr>
      <w:tblGrid>
        <w:gridCol w:w="8472"/>
        <w:gridCol w:w="814"/>
      </w:tblGrid>
      <w:tr w:rsidR="000D323E" w:rsidRPr="009A09D3" w:rsidTr="00AD32CF">
        <w:tc>
          <w:tcPr>
            <w:tcW w:w="8472" w:type="dxa"/>
          </w:tcPr>
          <w:p w:rsidR="000D323E" w:rsidRPr="009A09D3" w:rsidRDefault="00B929F0" w:rsidP="00AD32CF">
            <w:pPr>
              <w:tabs>
                <w:tab w:val="left" w:pos="7769"/>
              </w:tabs>
              <w:ind w:firstLine="709"/>
              <w:jc w:val="center"/>
              <w:rPr>
                <w:sz w:val="28"/>
                <w:szCs w:val="28"/>
              </w:rPr>
            </w:pPr>
            <w:r w:rsidRPr="009A09D3">
              <w:rPr>
                <w:position w:val="-24"/>
                <w:sz w:val="28"/>
                <w:szCs w:val="28"/>
              </w:rPr>
              <w:object w:dxaOrig="4580" w:dyaOrig="639">
                <v:shape id="_x0000_i1061" type="#_x0000_t75" style="width:274.5pt;height:39pt" o:ole="">
                  <v:imagedata r:id="rId36" o:title=""/>
                </v:shape>
                <o:OLEObject Type="Embed" ProgID="Equation.3" ShapeID="_x0000_i1061" DrawAspect="Content" ObjectID="_1574160697" r:id="rId37"/>
              </w:object>
            </w:r>
          </w:p>
        </w:tc>
        <w:tc>
          <w:tcPr>
            <w:tcW w:w="814" w:type="dxa"/>
            <w:vAlign w:val="center"/>
          </w:tcPr>
          <w:p w:rsidR="000D323E" w:rsidRPr="009A09D3" w:rsidRDefault="000D323E" w:rsidP="00AD32CF">
            <w:pPr>
              <w:tabs>
                <w:tab w:val="left" w:pos="7769"/>
              </w:tabs>
              <w:jc w:val="right"/>
              <w:rPr>
                <w:sz w:val="28"/>
                <w:szCs w:val="28"/>
              </w:rPr>
            </w:pPr>
            <w:r>
              <w:rPr>
                <w:sz w:val="28"/>
                <w:szCs w:val="28"/>
              </w:rPr>
              <w:t>(5</w:t>
            </w:r>
            <w:r w:rsidRPr="009A09D3">
              <w:rPr>
                <w:sz w:val="28"/>
                <w:szCs w:val="28"/>
              </w:rPr>
              <w:t>)</w:t>
            </w:r>
          </w:p>
        </w:tc>
      </w:tr>
    </w:tbl>
    <w:p w:rsidR="000D323E" w:rsidRPr="00B929F0" w:rsidRDefault="000D323E" w:rsidP="000D323E">
      <w:pPr>
        <w:tabs>
          <w:tab w:val="left" w:pos="7769"/>
        </w:tabs>
        <w:ind w:firstLine="709"/>
        <w:jc w:val="both"/>
        <w:rPr>
          <w:sz w:val="20"/>
          <w:szCs w:val="20"/>
        </w:rPr>
      </w:pPr>
    </w:p>
    <w:p w:rsidR="000D323E" w:rsidRPr="00454598" w:rsidRDefault="000D323E" w:rsidP="000D323E">
      <w:pPr>
        <w:tabs>
          <w:tab w:val="left" w:pos="7769"/>
        </w:tabs>
        <w:ind w:firstLine="709"/>
        <w:jc w:val="both"/>
        <w:rPr>
          <w:sz w:val="28"/>
          <w:szCs w:val="28"/>
        </w:rPr>
      </w:pPr>
      <w:r w:rsidRPr="00454598">
        <w:rPr>
          <w:sz w:val="28"/>
          <w:szCs w:val="28"/>
        </w:rPr>
        <w:t>Из полученных соотношений (4) и (5) следует, что у очень тонкого</w:t>
      </w:r>
      <w:r w:rsidRPr="009A09D3">
        <w:rPr>
          <w:sz w:val="28"/>
          <w:szCs w:val="28"/>
        </w:rPr>
        <w:t xml:space="preserve"> носителя при постоянной амплитуде намагниченности внешний магнитный по</w:t>
      </w:r>
      <w:r>
        <w:rPr>
          <w:sz w:val="28"/>
          <w:szCs w:val="28"/>
        </w:rPr>
        <w:t xml:space="preserve">ток </w:t>
      </w:r>
      <w:r w:rsidRPr="009A09D3">
        <w:rPr>
          <w:sz w:val="28"/>
          <w:szCs w:val="28"/>
        </w:rPr>
        <w:t>не зависит от длины волны записи, а амплитуда поверхностной и</w:t>
      </w:r>
      <w:r w:rsidRPr="009A09D3">
        <w:rPr>
          <w:sz w:val="28"/>
          <w:szCs w:val="28"/>
        </w:rPr>
        <w:t>н</w:t>
      </w:r>
      <w:r w:rsidRPr="00454598">
        <w:rPr>
          <w:sz w:val="28"/>
          <w:szCs w:val="28"/>
        </w:rPr>
        <w:t>дукции обратно пропорциональна длине волны.</w:t>
      </w:r>
    </w:p>
    <w:p w:rsidR="000D323E" w:rsidRPr="009A09D3" w:rsidRDefault="000D323E" w:rsidP="000D323E">
      <w:pPr>
        <w:tabs>
          <w:tab w:val="left" w:pos="7769"/>
        </w:tabs>
        <w:ind w:firstLine="709"/>
        <w:jc w:val="both"/>
        <w:rPr>
          <w:sz w:val="28"/>
          <w:szCs w:val="28"/>
        </w:rPr>
      </w:pPr>
      <w:r w:rsidRPr="009A09D3">
        <w:rPr>
          <w:sz w:val="28"/>
          <w:szCs w:val="28"/>
        </w:rPr>
        <w:t>Для</w:t>
      </w:r>
      <w:r w:rsidRPr="009A09D3">
        <w:rPr>
          <w:b/>
          <w:sz w:val="28"/>
          <w:szCs w:val="28"/>
        </w:rPr>
        <w:t xml:space="preserve"> </w:t>
      </w:r>
      <w:r w:rsidRPr="009A09D3">
        <w:rPr>
          <w:sz w:val="28"/>
          <w:szCs w:val="28"/>
        </w:rPr>
        <w:t>исследования влияния толщины магнитного носителя на велич</w:t>
      </w:r>
      <w:r w:rsidRPr="009A09D3">
        <w:rPr>
          <w:sz w:val="28"/>
          <w:szCs w:val="28"/>
        </w:rPr>
        <w:t>и</w:t>
      </w:r>
      <w:r w:rsidRPr="009A09D3">
        <w:rPr>
          <w:sz w:val="28"/>
          <w:szCs w:val="28"/>
        </w:rPr>
        <w:t>ну поверх</w:t>
      </w:r>
      <w:r>
        <w:rPr>
          <w:sz w:val="28"/>
          <w:szCs w:val="28"/>
        </w:rPr>
        <w:t xml:space="preserve">ностной </w:t>
      </w:r>
      <w:r w:rsidRPr="009A09D3">
        <w:rPr>
          <w:sz w:val="28"/>
          <w:szCs w:val="28"/>
        </w:rPr>
        <w:t xml:space="preserve">индукции рассмотрим синусоидально намагниченный носитель произвольной толщины </w:t>
      </w:r>
      <w:r w:rsidRPr="009A09D3">
        <w:rPr>
          <w:i/>
          <w:sz w:val="28"/>
          <w:szCs w:val="28"/>
          <w:lang w:val="en-US"/>
        </w:rPr>
        <w:t>D</w:t>
      </w:r>
      <w:r>
        <w:rPr>
          <w:sz w:val="28"/>
          <w:szCs w:val="28"/>
        </w:rPr>
        <w:t>, представленный на рис.</w:t>
      </w:r>
      <w:r w:rsidRPr="009A09D3">
        <w:rPr>
          <w:sz w:val="28"/>
          <w:szCs w:val="28"/>
        </w:rPr>
        <w:t xml:space="preserve"> 1. </w:t>
      </w:r>
    </w:p>
    <w:p w:rsidR="000D323E" w:rsidRPr="009A09D3" w:rsidRDefault="00A61B1F" w:rsidP="000D323E">
      <w:pPr>
        <w:tabs>
          <w:tab w:val="left" w:pos="7769"/>
        </w:tabs>
        <w:jc w:val="center"/>
        <w:rPr>
          <w:sz w:val="28"/>
          <w:szCs w:val="28"/>
        </w:rPr>
      </w:pPr>
      <w:r w:rsidRPr="00A61B1F">
        <w:rPr>
          <w:noProof/>
        </w:rPr>
      </w:r>
      <w:r w:rsidRPr="00A61B1F">
        <w:rPr>
          <w:noProof/>
        </w:rPr>
        <w:pict>
          <v:group id="_x0000_s1654963" editas="canvas" style="width:406pt;height:156.25pt;mso-position-horizontal-relative:char;mso-position-vertical-relative:line" coordorigin="2220,5077" coordsize="8120,3125">
            <o:lock v:ext="edit" aspectratio="t"/>
            <v:shape id="_x0000_s1654964" type="#_x0000_t75" style="position:absolute;left:2220;top:5077;width:8120;height:3125" o:preferrelative="f">
              <v:fill o:detectmouseclick="t"/>
              <v:path o:extrusionok="t" o:connecttype="none"/>
              <o:lock v:ext="edit" text="t"/>
            </v:shape>
            <v:shape id="_x0000_s1654965" type="#_x0000_t75" style="position:absolute;left:2220;top:5432;width:7718;height:2679">
              <v:imagedata r:id="rId38" o:title=""/>
            </v:shape>
            <v:shape id="_x0000_s1654966" type="#_x0000_t202" style="position:absolute;left:7025;top:5633;width:428;height:380" stroked="f">
              <v:fill opacity="0"/>
              <v:textbox>
                <w:txbxContent>
                  <w:p w:rsidR="00991FED" w:rsidRPr="00584D33" w:rsidRDefault="00991FED" w:rsidP="000D323E">
                    <w:pPr>
                      <w:jc w:val="center"/>
                      <w:rPr>
                        <w:i/>
                        <w:lang w:val="en-US"/>
                      </w:rPr>
                    </w:pPr>
                    <w:r>
                      <w:rPr>
                        <w:i/>
                        <w:lang w:val="en-US"/>
                      </w:rPr>
                      <w:t>M</w:t>
                    </w:r>
                  </w:p>
                </w:txbxContent>
              </v:textbox>
            </v:shape>
            <v:shape id="_x0000_s1654967" type="#_x0000_t202" style="position:absolute;left:2764;top:6520;width:461;height:473" stroked="f">
              <v:fill opacity="0"/>
              <v:textbox>
                <w:txbxContent>
                  <w:p w:rsidR="00991FED" w:rsidRPr="00584D33" w:rsidRDefault="00991FED" w:rsidP="000D323E">
                    <w:pPr>
                      <w:jc w:val="center"/>
                      <w:rPr>
                        <w:i/>
                        <w:lang w:val="en-US"/>
                      </w:rPr>
                    </w:pPr>
                    <w:r w:rsidRPr="00584D33">
                      <w:rPr>
                        <w:i/>
                        <w:lang w:val="en-US"/>
                      </w:rPr>
                      <w:t>D</w:t>
                    </w:r>
                  </w:p>
                </w:txbxContent>
              </v:textbox>
            </v:shape>
            <v:shape id="_x0000_s1654968" type="#_x0000_t202" style="position:absolute;left:3650;top:6520;width:578;height:473" stroked="f">
              <v:fill opacity="0"/>
              <v:textbox>
                <w:txbxContent>
                  <w:p w:rsidR="00991FED" w:rsidRPr="00584D33" w:rsidRDefault="00991FED" w:rsidP="000D323E">
                    <w:pPr>
                      <w:jc w:val="center"/>
                      <w:rPr>
                        <w:i/>
                        <w:lang w:val="en-US"/>
                      </w:rPr>
                    </w:pPr>
                    <w:proofErr w:type="spellStart"/>
                    <w:proofErr w:type="gramStart"/>
                    <w:r>
                      <w:rPr>
                        <w:i/>
                        <w:lang w:val="en-US"/>
                      </w:rPr>
                      <w:t>dy</w:t>
                    </w:r>
                    <w:proofErr w:type="spellEnd"/>
                    <w:proofErr w:type="gramEnd"/>
                  </w:p>
                </w:txbxContent>
              </v:textbox>
            </v:shape>
            <v:shape id="_x0000_s1654969" type="#_x0000_t202" style="position:absolute;left:8834;top:6441;width:427;height:552" stroked="f">
              <v:fill opacity="0"/>
              <v:textbox>
                <w:txbxContent>
                  <w:p w:rsidR="00991FED" w:rsidRPr="00584D33" w:rsidRDefault="00991FED" w:rsidP="000D323E">
                    <w:pPr>
                      <w:jc w:val="center"/>
                      <w:rPr>
                        <w:i/>
                        <w:lang w:val="en-US"/>
                      </w:rPr>
                    </w:pPr>
                    <w:proofErr w:type="gramStart"/>
                    <w:r>
                      <w:rPr>
                        <w:i/>
                        <w:lang w:val="en-US"/>
                      </w:rPr>
                      <w:t>y</w:t>
                    </w:r>
                    <w:proofErr w:type="gramEnd"/>
                  </w:p>
                </w:txbxContent>
              </v:textbox>
            </v:shape>
            <v:shape id="_x0000_s1654970" type="#_x0000_t202" style="position:absolute;left:9914;top:5370;width:426;height:379" stroked="f">
              <v:fill opacity="0"/>
              <v:textbox>
                <w:txbxContent>
                  <w:p w:rsidR="00991FED" w:rsidRPr="00584D33" w:rsidRDefault="00991FED" w:rsidP="000D323E">
                    <w:pPr>
                      <w:jc w:val="center"/>
                      <w:rPr>
                        <w:i/>
                        <w:lang w:val="en-US"/>
                      </w:rPr>
                    </w:pPr>
                    <w:proofErr w:type="gramStart"/>
                    <w:r>
                      <w:rPr>
                        <w:i/>
                        <w:lang w:val="en-US"/>
                      </w:rPr>
                      <w:t>x</w:t>
                    </w:r>
                    <w:proofErr w:type="gramEnd"/>
                  </w:p>
                </w:txbxContent>
              </v:textbox>
            </v:shape>
            <v:shape id="_x0000_s1654971" type="#_x0000_t202" style="position:absolute;left:8722;top:5348;width:426;height:379" stroked="f">
              <v:fill opacity="0"/>
              <v:textbox>
                <w:txbxContent>
                  <w:p w:rsidR="00991FED" w:rsidRPr="00584D33" w:rsidRDefault="00991FED" w:rsidP="000D323E">
                    <w:pPr>
                      <w:jc w:val="center"/>
                      <w:rPr>
                        <w:lang w:val="en-US"/>
                      </w:rPr>
                    </w:pPr>
                    <w:r>
                      <w:rPr>
                        <w:lang w:val="en-US"/>
                      </w:rPr>
                      <w:t>0</w:t>
                    </w:r>
                  </w:p>
                </w:txbxContent>
              </v:textbox>
            </v:shape>
            <v:shape id="_x0000_s1654972" type="#_x0000_t202" style="position:absolute;left:7025;top:6140;width:428;height:380" stroked="f">
              <v:fill opacity="0"/>
              <v:textbox>
                <w:txbxContent>
                  <w:p w:rsidR="00991FED" w:rsidRPr="00584D33" w:rsidRDefault="00991FED" w:rsidP="000D323E">
                    <w:pPr>
                      <w:jc w:val="center"/>
                      <w:rPr>
                        <w:i/>
                        <w:lang w:val="en-US"/>
                      </w:rPr>
                    </w:pPr>
                    <w:r>
                      <w:rPr>
                        <w:i/>
                        <w:lang w:val="en-US"/>
                      </w:rPr>
                      <w:t>M</w:t>
                    </w:r>
                  </w:p>
                </w:txbxContent>
              </v:textbox>
            </v:shape>
            <v:shape id="_x0000_s1654973" type="#_x0000_t202" style="position:absolute;left:7025;top:6613;width:428;height:380" stroked="f">
              <v:fill opacity="0"/>
              <v:textbox>
                <w:txbxContent>
                  <w:p w:rsidR="00991FED" w:rsidRPr="00584D33" w:rsidRDefault="00991FED" w:rsidP="000D323E">
                    <w:pPr>
                      <w:jc w:val="center"/>
                      <w:rPr>
                        <w:i/>
                        <w:lang w:val="en-US"/>
                      </w:rPr>
                    </w:pPr>
                    <w:r>
                      <w:rPr>
                        <w:i/>
                        <w:lang w:val="en-US"/>
                      </w:rPr>
                      <w:t>M</w:t>
                    </w:r>
                  </w:p>
                </w:txbxContent>
              </v:textbox>
            </v:shape>
            <v:shape id="_x0000_s1654974" type="#_x0000_t202" style="position:absolute;left:7025;top:7062;width:428;height:380" stroked="f">
              <v:fill opacity="0"/>
              <v:textbox>
                <w:txbxContent>
                  <w:p w:rsidR="00991FED" w:rsidRPr="00584D33" w:rsidRDefault="00991FED" w:rsidP="000D323E">
                    <w:pPr>
                      <w:jc w:val="center"/>
                      <w:rPr>
                        <w:i/>
                        <w:lang w:val="en-US"/>
                      </w:rPr>
                    </w:pPr>
                    <w:r>
                      <w:rPr>
                        <w:i/>
                        <w:lang w:val="en-US"/>
                      </w:rPr>
                      <w:t>M</w:t>
                    </w:r>
                  </w:p>
                </w:txbxContent>
              </v:textbox>
            </v:shape>
            <v:shape id="_x0000_s1654975" type="#_x0000_t202" style="position:absolute;left:7025;top:7546;width:428;height:380" stroked="f">
              <v:fill opacity="0"/>
              <v:textbox>
                <w:txbxContent>
                  <w:p w:rsidR="00991FED" w:rsidRPr="00584D33" w:rsidRDefault="00991FED" w:rsidP="000D323E">
                    <w:pPr>
                      <w:jc w:val="center"/>
                      <w:rPr>
                        <w:i/>
                        <w:lang w:val="en-US"/>
                      </w:rPr>
                    </w:pPr>
                    <w:r>
                      <w:rPr>
                        <w:i/>
                        <w:lang w:val="en-US"/>
                      </w:rPr>
                      <w:t>M</w:t>
                    </w:r>
                  </w:p>
                </w:txbxContent>
              </v:textbox>
            </v:shape>
            <w10:wrap type="none"/>
            <w10:anchorlock/>
          </v:group>
        </w:pict>
      </w:r>
    </w:p>
    <w:p w:rsidR="000D323E" w:rsidRDefault="000D323E" w:rsidP="000D323E">
      <w:pPr>
        <w:tabs>
          <w:tab w:val="left" w:pos="7769"/>
        </w:tabs>
        <w:jc w:val="center"/>
        <w:rPr>
          <w:sz w:val="28"/>
          <w:szCs w:val="28"/>
        </w:rPr>
      </w:pPr>
    </w:p>
    <w:p w:rsidR="000D323E" w:rsidRPr="002E0194" w:rsidRDefault="000D323E" w:rsidP="000D323E">
      <w:pPr>
        <w:tabs>
          <w:tab w:val="left" w:pos="7769"/>
        </w:tabs>
        <w:ind w:firstLine="567"/>
        <w:jc w:val="both"/>
      </w:pPr>
      <w:r>
        <w:t>Рис. 1.</w:t>
      </w:r>
      <w:r w:rsidRPr="002E0194">
        <w:t xml:space="preserve"> Синус</w:t>
      </w:r>
      <w:r>
        <w:t>оидально намагниченный носитель</w:t>
      </w:r>
    </w:p>
    <w:p w:rsidR="000D323E" w:rsidRDefault="000D323E" w:rsidP="000D323E">
      <w:pPr>
        <w:tabs>
          <w:tab w:val="left" w:pos="7769"/>
        </w:tabs>
        <w:spacing w:line="252" w:lineRule="auto"/>
        <w:ind w:firstLine="709"/>
        <w:jc w:val="both"/>
        <w:rPr>
          <w:sz w:val="28"/>
          <w:szCs w:val="28"/>
        </w:rPr>
      </w:pPr>
    </w:p>
    <w:p w:rsidR="000D323E" w:rsidRDefault="000D323E" w:rsidP="00F103D9">
      <w:pPr>
        <w:tabs>
          <w:tab w:val="left" w:pos="7769"/>
        </w:tabs>
        <w:spacing w:line="264" w:lineRule="auto"/>
        <w:ind w:firstLine="709"/>
        <w:jc w:val="both"/>
        <w:rPr>
          <w:sz w:val="28"/>
          <w:szCs w:val="28"/>
        </w:rPr>
      </w:pPr>
      <w:r w:rsidRPr="009A09D3">
        <w:rPr>
          <w:sz w:val="28"/>
          <w:szCs w:val="28"/>
        </w:rPr>
        <w:t>Примем, что намагниченность в носителе распределена однородно по толщине</w:t>
      </w:r>
      <w:r w:rsidR="00B929F0">
        <w:rPr>
          <w:sz w:val="28"/>
          <w:szCs w:val="28"/>
        </w:rPr>
        <w:t>, а</w:t>
      </w:r>
      <w:r w:rsidRPr="009A09D3">
        <w:rPr>
          <w:sz w:val="28"/>
          <w:szCs w:val="28"/>
        </w:rPr>
        <w:t xml:space="preserve"> магнитная проницаемость постоянна и равна 1. Разобьем нос</w:t>
      </w:r>
      <w:r w:rsidRPr="009A09D3">
        <w:rPr>
          <w:sz w:val="28"/>
          <w:szCs w:val="28"/>
        </w:rPr>
        <w:t>и</w:t>
      </w:r>
      <w:r w:rsidRPr="009A09D3">
        <w:rPr>
          <w:sz w:val="28"/>
          <w:szCs w:val="28"/>
        </w:rPr>
        <w:t xml:space="preserve">тель по толщине на элементарные слои толщиной </w:t>
      </w:r>
      <w:proofErr w:type="spellStart"/>
      <w:r w:rsidRPr="009A09D3">
        <w:rPr>
          <w:i/>
          <w:sz w:val="28"/>
          <w:szCs w:val="28"/>
          <w:lang w:val="en-US"/>
        </w:rPr>
        <w:t>dy</w:t>
      </w:r>
      <w:proofErr w:type="spellEnd"/>
      <w:r w:rsidRPr="009A09D3">
        <w:rPr>
          <w:sz w:val="28"/>
          <w:szCs w:val="28"/>
        </w:rPr>
        <w:t>. К каждому такому слою применимо соотношение</w:t>
      </w:r>
      <w:r>
        <w:rPr>
          <w:sz w:val="28"/>
          <w:szCs w:val="28"/>
        </w:rPr>
        <w:t xml:space="preserve"> (5</w:t>
      </w:r>
      <w:r w:rsidRPr="009A09D3">
        <w:rPr>
          <w:sz w:val="28"/>
          <w:szCs w:val="28"/>
        </w:rPr>
        <w:t>)</w:t>
      </w:r>
      <w:r>
        <w:rPr>
          <w:sz w:val="28"/>
          <w:szCs w:val="28"/>
        </w:rPr>
        <w:t xml:space="preserve">. </w:t>
      </w:r>
      <w:r w:rsidRPr="005076B0">
        <w:rPr>
          <w:sz w:val="28"/>
          <w:szCs w:val="28"/>
        </w:rPr>
        <w:t xml:space="preserve">Путем замены </w:t>
      </w:r>
      <w:r w:rsidRPr="005076B0">
        <w:rPr>
          <w:i/>
          <w:sz w:val="28"/>
          <w:szCs w:val="28"/>
          <w:lang w:val="en-US"/>
        </w:rPr>
        <w:t>D</w:t>
      </w:r>
      <w:r w:rsidRPr="005076B0">
        <w:rPr>
          <w:sz w:val="28"/>
          <w:szCs w:val="28"/>
        </w:rPr>
        <w:t xml:space="preserve"> на </w:t>
      </w:r>
      <w:proofErr w:type="spellStart"/>
      <w:r w:rsidRPr="005076B0">
        <w:rPr>
          <w:i/>
          <w:sz w:val="28"/>
          <w:szCs w:val="28"/>
          <w:lang w:val="en-US"/>
        </w:rPr>
        <w:t>dy</w:t>
      </w:r>
      <w:proofErr w:type="spellEnd"/>
      <w:r w:rsidRPr="005076B0">
        <w:rPr>
          <w:i/>
          <w:sz w:val="28"/>
          <w:szCs w:val="28"/>
        </w:rPr>
        <w:t xml:space="preserve"> </w:t>
      </w:r>
      <w:r w:rsidRPr="005076B0">
        <w:rPr>
          <w:sz w:val="28"/>
          <w:szCs w:val="28"/>
        </w:rPr>
        <w:t>и учета</w:t>
      </w:r>
      <w:r w:rsidRPr="009A09D3">
        <w:rPr>
          <w:sz w:val="28"/>
          <w:szCs w:val="28"/>
        </w:rPr>
        <w:t xml:space="preserve"> измен</w:t>
      </w:r>
      <w:r w:rsidRPr="009A09D3">
        <w:rPr>
          <w:sz w:val="28"/>
          <w:szCs w:val="28"/>
        </w:rPr>
        <w:t>е</w:t>
      </w:r>
      <w:r>
        <w:rPr>
          <w:sz w:val="28"/>
          <w:szCs w:val="28"/>
        </w:rPr>
        <w:t>ния</w:t>
      </w:r>
      <w:r w:rsidRPr="009A09D3">
        <w:rPr>
          <w:sz w:val="28"/>
          <w:szCs w:val="28"/>
        </w:rPr>
        <w:t xml:space="preserve"> амплитуды поверхностной индукции в пространстве над каждым эл</w:t>
      </w:r>
      <w:r w:rsidRPr="009A09D3">
        <w:rPr>
          <w:sz w:val="28"/>
          <w:szCs w:val="28"/>
        </w:rPr>
        <w:t>е</w:t>
      </w:r>
      <w:r w:rsidRPr="009A09D3">
        <w:rPr>
          <w:sz w:val="28"/>
          <w:szCs w:val="28"/>
        </w:rPr>
        <w:t>ментарным слоем</w:t>
      </w:r>
      <w:r>
        <w:rPr>
          <w:sz w:val="28"/>
          <w:szCs w:val="28"/>
        </w:rPr>
        <w:t xml:space="preserve"> получим вклад в поверхностную индукцию от каждого такого слоя</w:t>
      </w:r>
      <w:r w:rsidRPr="009A09D3">
        <w:rPr>
          <w:sz w:val="28"/>
          <w:szCs w:val="28"/>
        </w:rPr>
        <w:t>:</w:t>
      </w:r>
    </w:p>
    <w:p w:rsidR="000D323E" w:rsidRPr="009A09D3" w:rsidRDefault="000D323E" w:rsidP="00F103D9">
      <w:pPr>
        <w:tabs>
          <w:tab w:val="left" w:pos="7769"/>
        </w:tabs>
        <w:spacing w:line="264" w:lineRule="auto"/>
        <w:ind w:firstLine="709"/>
        <w:jc w:val="both"/>
        <w:rPr>
          <w:sz w:val="28"/>
          <w:szCs w:val="28"/>
        </w:rPr>
      </w:pPr>
    </w:p>
    <w:p w:rsidR="000D323E" w:rsidRPr="009A09D3" w:rsidRDefault="005F7902" w:rsidP="00F103D9">
      <w:pPr>
        <w:tabs>
          <w:tab w:val="left" w:pos="7769"/>
        </w:tabs>
        <w:spacing w:line="264" w:lineRule="auto"/>
        <w:jc w:val="center"/>
        <w:rPr>
          <w:sz w:val="28"/>
          <w:szCs w:val="28"/>
        </w:rPr>
      </w:pPr>
      <w:r w:rsidRPr="009A09D3">
        <w:rPr>
          <w:position w:val="-24"/>
          <w:sz w:val="28"/>
          <w:szCs w:val="28"/>
        </w:rPr>
        <w:object w:dxaOrig="4239" w:dyaOrig="680">
          <v:shape id="_x0000_i1062" type="#_x0000_t75" style="width:270.75pt;height:42pt" o:ole="">
            <v:imagedata r:id="rId39" o:title=""/>
          </v:shape>
          <o:OLEObject Type="Embed" ProgID="Equation.3" ShapeID="_x0000_i1062" DrawAspect="Content" ObjectID="_1574160698" r:id="rId40"/>
        </w:object>
      </w:r>
    </w:p>
    <w:p w:rsidR="000D323E" w:rsidRDefault="000D323E" w:rsidP="00F103D9">
      <w:pPr>
        <w:tabs>
          <w:tab w:val="left" w:pos="7769"/>
        </w:tabs>
        <w:spacing w:line="264" w:lineRule="auto"/>
        <w:ind w:firstLine="709"/>
        <w:jc w:val="both"/>
        <w:rPr>
          <w:sz w:val="28"/>
          <w:szCs w:val="28"/>
        </w:rPr>
      </w:pPr>
    </w:p>
    <w:p w:rsidR="000D323E" w:rsidRDefault="000D323E" w:rsidP="00F103D9">
      <w:pPr>
        <w:tabs>
          <w:tab w:val="left" w:pos="7769"/>
        </w:tabs>
        <w:spacing w:line="264" w:lineRule="auto"/>
        <w:ind w:firstLine="709"/>
        <w:jc w:val="both"/>
        <w:rPr>
          <w:sz w:val="28"/>
          <w:szCs w:val="28"/>
        </w:rPr>
      </w:pPr>
      <w:r w:rsidRPr="009A09D3">
        <w:rPr>
          <w:sz w:val="28"/>
          <w:szCs w:val="28"/>
        </w:rPr>
        <w:t>Тогда по принципу суп</w:t>
      </w:r>
      <w:r>
        <w:rPr>
          <w:sz w:val="28"/>
          <w:szCs w:val="28"/>
        </w:rPr>
        <w:t>ерпозиции, который можно примени</w:t>
      </w:r>
      <w:r w:rsidRPr="009A09D3">
        <w:rPr>
          <w:sz w:val="28"/>
          <w:szCs w:val="28"/>
        </w:rPr>
        <w:t xml:space="preserve">ть в </w:t>
      </w:r>
      <w:r>
        <w:rPr>
          <w:sz w:val="28"/>
          <w:szCs w:val="28"/>
        </w:rPr>
        <w:t>силу линейности системы, получи</w:t>
      </w:r>
      <w:r w:rsidR="0017101B">
        <w:rPr>
          <w:sz w:val="28"/>
          <w:szCs w:val="28"/>
        </w:rPr>
        <w:t>м</w:t>
      </w:r>
    </w:p>
    <w:p w:rsidR="000D323E" w:rsidRPr="009A09D3" w:rsidRDefault="000D323E" w:rsidP="00F103D9">
      <w:pPr>
        <w:tabs>
          <w:tab w:val="left" w:pos="7769"/>
        </w:tabs>
        <w:spacing w:line="264" w:lineRule="auto"/>
        <w:ind w:firstLine="709"/>
        <w:jc w:val="both"/>
        <w:rPr>
          <w:sz w:val="28"/>
          <w:szCs w:val="28"/>
        </w:rPr>
      </w:pPr>
    </w:p>
    <w:tbl>
      <w:tblPr>
        <w:tblW w:w="0" w:type="auto"/>
        <w:tblLook w:val="04A0"/>
      </w:tblPr>
      <w:tblGrid>
        <w:gridCol w:w="8472"/>
        <w:gridCol w:w="814"/>
      </w:tblGrid>
      <w:tr w:rsidR="000D323E" w:rsidRPr="009A09D3" w:rsidTr="00AD32CF">
        <w:tc>
          <w:tcPr>
            <w:tcW w:w="8472" w:type="dxa"/>
          </w:tcPr>
          <w:p w:rsidR="000D323E" w:rsidRPr="009A09D3" w:rsidRDefault="005F7902" w:rsidP="00F103D9">
            <w:pPr>
              <w:tabs>
                <w:tab w:val="left" w:pos="7769"/>
              </w:tabs>
              <w:spacing w:line="264" w:lineRule="auto"/>
              <w:ind w:firstLine="709"/>
              <w:jc w:val="center"/>
              <w:rPr>
                <w:sz w:val="28"/>
                <w:szCs w:val="28"/>
              </w:rPr>
            </w:pPr>
            <w:r w:rsidRPr="00067D17">
              <w:rPr>
                <w:position w:val="-54"/>
                <w:sz w:val="28"/>
                <w:szCs w:val="28"/>
              </w:rPr>
              <w:object w:dxaOrig="5840" w:dyaOrig="1120">
                <v:shape id="_x0000_i1063" type="#_x0000_t75" style="width:354.75pt;height:68.25pt" o:ole="">
                  <v:imagedata r:id="rId41" o:title=""/>
                </v:shape>
                <o:OLEObject Type="Embed" ProgID="Equation.3" ShapeID="_x0000_i1063" DrawAspect="Content" ObjectID="_1574160699" r:id="rId42"/>
              </w:object>
            </w:r>
          </w:p>
        </w:tc>
        <w:tc>
          <w:tcPr>
            <w:tcW w:w="814" w:type="dxa"/>
            <w:vAlign w:val="center"/>
          </w:tcPr>
          <w:p w:rsidR="000D323E" w:rsidRPr="009A09D3" w:rsidRDefault="000D323E" w:rsidP="00F103D9">
            <w:pPr>
              <w:tabs>
                <w:tab w:val="left" w:pos="7769"/>
              </w:tabs>
              <w:spacing w:line="264" w:lineRule="auto"/>
              <w:ind w:firstLine="34"/>
              <w:jc w:val="right"/>
              <w:rPr>
                <w:sz w:val="28"/>
                <w:szCs w:val="28"/>
              </w:rPr>
            </w:pPr>
            <w:r>
              <w:rPr>
                <w:sz w:val="28"/>
                <w:szCs w:val="28"/>
              </w:rPr>
              <w:t>(6</w:t>
            </w:r>
            <w:r w:rsidRPr="009A09D3">
              <w:rPr>
                <w:sz w:val="28"/>
                <w:szCs w:val="28"/>
              </w:rPr>
              <w:t>)</w:t>
            </w:r>
          </w:p>
        </w:tc>
      </w:tr>
    </w:tbl>
    <w:p w:rsidR="000D323E" w:rsidRDefault="000D323E" w:rsidP="00F103D9">
      <w:pPr>
        <w:tabs>
          <w:tab w:val="left" w:pos="7769"/>
        </w:tabs>
        <w:spacing w:line="264" w:lineRule="auto"/>
        <w:ind w:firstLine="709"/>
        <w:jc w:val="both"/>
        <w:rPr>
          <w:sz w:val="28"/>
          <w:szCs w:val="28"/>
        </w:rPr>
      </w:pPr>
    </w:p>
    <w:p w:rsidR="000D323E" w:rsidRPr="00F54326" w:rsidRDefault="000D323E" w:rsidP="00F103D9">
      <w:pPr>
        <w:tabs>
          <w:tab w:val="left" w:pos="7769"/>
        </w:tabs>
        <w:spacing w:line="264" w:lineRule="auto"/>
        <w:ind w:firstLine="709"/>
        <w:jc w:val="both"/>
        <w:rPr>
          <w:sz w:val="28"/>
          <w:szCs w:val="28"/>
        </w:rPr>
      </w:pPr>
      <w:r w:rsidRPr="00F54326">
        <w:rPr>
          <w:sz w:val="28"/>
          <w:szCs w:val="28"/>
        </w:rPr>
        <w:t xml:space="preserve">Сомножитель </w:t>
      </w:r>
      <w:r w:rsidR="005F7902" w:rsidRPr="00F54326">
        <w:rPr>
          <w:position w:val="-56"/>
          <w:sz w:val="28"/>
          <w:szCs w:val="28"/>
        </w:rPr>
        <w:object w:dxaOrig="960" w:dyaOrig="1140">
          <v:shape id="_x0000_i1064" type="#_x0000_t75" style="width:47.25pt;height:57pt" o:ole="">
            <v:imagedata r:id="rId43" o:title=""/>
          </v:shape>
          <o:OLEObject Type="Embed" ProgID="Equation.3" ShapeID="_x0000_i1064" DrawAspect="Content" ObjectID="_1574160700" r:id="rId44"/>
        </w:object>
      </w:r>
      <w:r w:rsidRPr="00F54326">
        <w:rPr>
          <w:sz w:val="28"/>
          <w:szCs w:val="28"/>
        </w:rPr>
        <w:t xml:space="preserve"> </w:t>
      </w:r>
      <w:r w:rsidR="00A61B1F" w:rsidRPr="00F54326">
        <w:rPr>
          <w:sz w:val="28"/>
          <w:szCs w:val="28"/>
        </w:rPr>
        <w:fldChar w:fldCharType="begin"/>
      </w:r>
      <w:r w:rsidRPr="00F54326">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1-e</m:t>
                </m:r>
              </m:e>
              <m: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πD</m:t>
                    </m:r>
                  </m:num>
                  <m:den>
                    <m:r>
                      <w:rPr>
                        <w:rFonts w:ascii="Cambria Math" w:hAnsi="Cambria Math"/>
                        <w:sz w:val="28"/>
                        <w:szCs w:val="28"/>
                        <w:lang w:val="en-US"/>
                      </w:rPr>
                      <m:t>λ</m:t>
                    </m:r>
                  </m:den>
                </m:f>
              </m:sup>
            </m:sSup>
          </m:num>
          <m:den>
            <m:f>
              <m:fPr>
                <m:ctrlPr>
                  <w:rPr>
                    <w:rFonts w:ascii="Cambria Math" w:hAnsi="Cambria Math"/>
                    <w:i/>
                    <w:sz w:val="28"/>
                    <w:szCs w:val="28"/>
                  </w:rPr>
                </m:ctrlPr>
              </m:fPr>
              <m:num>
                <m:r>
                  <w:rPr>
                    <w:rFonts w:ascii="Cambria Math" w:hAnsi="Cambria Math"/>
                    <w:sz w:val="28"/>
                    <w:szCs w:val="28"/>
                  </w:rPr>
                  <m:t>2πD</m:t>
                </m:r>
              </m:num>
              <m:den>
                <m:r>
                  <w:rPr>
                    <w:rFonts w:ascii="Cambria Math" w:hAnsi="Cambria Math"/>
                    <w:sz w:val="28"/>
                    <w:szCs w:val="28"/>
                  </w:rPr>
                  <m:t>λ</m:t>
                </m:r>
              </m:den>
            </m:f>
          </m:den>
        </m:f>
      </m:oMath>
      <w:r w:rsidRPr="00F54326">
        <w:rPr>
          <w:sz w:val="28"/>
          <w:szCs w:val="28"/>
        </w:rPr>
        <w:instrText xml:space="preserve"> </w:instrText>
      </w:r>
      <w:r w:rsidR="00A61B1F" w:rsidRPr="00F54326">
        <w:rPr>
          <w:sz w:val="28"/>
          <w:szCs w:val="28"/>
        </w:rPr>
        <w:fldChar w:fldCharType="end"/>
      </w:r>
      <w:r w:rsidRPr="00F54326">
        <w:rPr>
          <w:sz w:val="28"/>
          <w:szCs w:val="28"/>
        </w:rPr>
        <w:t xml:space="preserve">в выражении (6) представляет </w:t>
      </w:r>
      <w:proofErr w:type="gramStart"/>
      <w:r w:rsidRPr="00F54326">
        <w:rPr>
          <w:sz w:val="28"/>
          <w:szCs w:val="28"/>
        </w:rPr>
        <w:t>собой</w:t>
      </w:r>
      <w:proofErr w:type="gramEnd"/>
      <w:r w:rsidRPr="00F54326">
        <w:rPr>
          <w:sz w:val="28"/>
          <w:szCs w:val="28"/>
        </w:rPr>
        <w:t xml:space="preserve"> так наз</w:t>
      </w:r>
      <w:r w:rsidRPr="00F54326">
        <w:rPr>
          <w:sz w:val="28"/>
          <w:szCs w:val="28"/>
        </w:rPr>
        <w:t>ы</w:t>
      </w:r>
      <w:r w:rsidRPr="00F54326">
        <w:rPr>
          <w:sz w:val="28"/>
          <w:szCs w:val="28"/>
        </w:rPr>
        <w:t xml:space="preserve">ваемую функцию слойных потерь, которая показывает, что с уменьшением длины волны записи или с увеличением толщины носителя </w:t>
      </w:r>
      <w:r w:rsidRPr="00F54326">
        <w:rPr>
          <w:i/>
          <w:sz w:val="28"/>
          <w:szCs w:val="28"/>
          <w:lang w:val="en-US"/>
        </w:rPr>
        <w:t>D</w:t>
      </w:r>
      <w:r w:rsidRPr="00F54326">
        <w:rPr>
          <w:sz w:val="28"/>
          <w:szCs w:val="28"/>
        </w:rPr>
        <w:t xml:space="preserve"> все большая часть потока, создаваемого глубинными слоями носителя, замыкается внутри него и не участвует в образовании результирующей поверхностной индукции.</w:t>
      </w:r>
    </w:p>
    <w:p w:rsidR="000D323E" w:rsidRPr="00F54326" w:rsidRDefault="000D323E" w:rsidP="00F103D9">
      <w:pPr>
        <w:tabs>
          <w:tab w:val="left" w:pos="7769"/>
        </w:tabs>
        <w:spacing w:line="264" w:lineRule="auto"/>
        <w:ind w:firstLine="709"/>
        <w:jc w:val="both"/>
        <w:rPr>
          <w:sz w:val="28"/>
          <w:szCs w:val="28"/>
        </w:rPr>
      </w:pPr>
      <w:r w:rsidRPr="00F54326">
        <w:rPr>
          <w:sz w:val="28"/>
          <w:szCs w:val="28"/>
        </w:rPr>
        <w:t>Результаты расчета по формуле (6) представлены в таблице и на рис. 2.</w:t>
      </w:r>
    </w:p>
    <w:p w:rsidR="000D323E" w:rsidRPr="00F54326" w:rsidRDefault="000D323E" w:rsidP="000D323E">
      <w:pPr>
        <w:pageBreakBefore/>
        <w:tabs>
          <w:tab w:val="left" w:pos="7769"/>
        </w:tabs>
        <w:spacing w:line="252" w:lineRule="auto"/>
        <w:jc w:val="center"/>
        <w:rPr>
          <w:b/>
        </w:rPr>
      </w:pPr>
      <w:r w:rsidRPr="00F54326">
        <w:rPr>
          <w:b/>
        </w:rPr>
        <w:lastRenderedPageBreak/>
        <w:t xml:space="preserve">Значения поверхностной магнитной индукции </w:t>
      </w:r>
      <w:r w:rsidRPr="00F54326">
        <w:rPr>
          <w:position w:val="-30"/>
          <w:sz w:val="28"/>
          <w:szCs w:val="28"/>
        </w:rPr>
        <w:object w:dxaOrig="720" w:dyaOrig="720">
          <v:shape id="_x0000_i1065" type="#_x0000_t75" style="width:36.75pt;height:36.75pt" o:ole="">
            <v:imagedata r:id="rId45" o:title=""/>
          </v:shape>
          <o:OLEObject Type="Embed" ProgID="Equation.3" ShapeID="_x0000_i1065" DrawAspect="Content" ObjectID="_1574160701" r:id="rId46"/>
        </w:object>
      </w:r>
      <w:r w:rsidR="00A61B1F" w:rsidRPr="00F54326">
        <w:rPr>
          <w:b/>
        </w:rPr>
        <w:fldChar w:fldCharType="begin"/>
      </w:r>
      <w:r w:rsidRPr="00F54326">
        <w:rPr>
          <w:b/>
        </w:rPr>
        <w:instrText xml:space="preserve"> QUOTE </w:instrText>
      </w: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y</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m:t>
                </m:r>
              </m:e>
              <m:sub>
                <m:r>
                  <w:rPr>
                    <w:rFonts w:ascii="Cambria Math" w:hAnsi="Cambria Math"/>
                  </w:rPr>
                  <m:t>m</m:t>
                </m:r>
              </m:sub>
            </m:sSub>
          </m:den>
        </m:f>
      </m:oMath>
      <w:r w:rsidRPr="00F54326">
        <w:rPr>
          <w:b/>
        </w:rPr>
        <w:instrText xml:space="preserve"> </w:instrText>
      </w:r>
      <w:r w:rsidR="00A61B1F" w:rsidRPr="00F54326">
        <w:rPr>
          <w:b/>
        </w:rPr>
        <w:fldChar w:fldCharType="end"/>
      </w:r>
    </w:p>
    <w:p w:rsidR="000D323E" w:rsidRPr="00131746" w:rsidRDefault="000D323E" w:rsidP="000D323E">
      <w:pPr>
        <w:tabs>
          <w:tab w:val="left" w:pos="7769"/>
        </w:tabs>
        <w:spacing w:line="252" w:lineRule="auto"/>
        <w:ind w:firstLine="426"/>
        <w:jc w:val="both"/>
        <w:rPr>
          <w:highlight w:val="red"/>
        </w:rPr>
      </w:pPr>
    </w:p>
    <w:tbl>
      <w:tblPr>
        <w:tblW w:w="9445"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8"/>
        <w:gridCol w:w="1056"/>
        <w:gridCol w:w="1055"/>
        <w:gridCol w:w="992"/>
        <w:gridCol w:w="1134"/>
        <w:gridCol w:w="1064"/>
        <w:gridCol w:w="993"/>
        <w:gridCol w:w="1083"/>
        <w:gridCol w:w="990"/>
      </w:tblGrid>
      <w:tr w:rsidR="000D323E" w:rsidRPr="0007368C" w:rsidTr="00AD32CF">
        <w:trPr>
          <w:trHeight w:val="616"/>
          <w:jc w:val="center"/>
        </w:trPr>
        <w:tc>
          <w:tcPr>
            <w:tcW w:w="1078" w:type="dxa"/>
            <w:vAlign w:val="center"/>
          </w:tcPr>
          <w:p w:rsidR="000D323E" w:rsidRPr="00A8188D" w:rsidRDefault="000D323E" w:rsidP="00AD32CF">
            <w:pPr>
              <w:tabs>
                <w:tab w:val="left" w:pos="7769"/>
              </w:tabs>
              <w:spacing w:line="252" w:lineRule="auto"/>
              <w:jc w:val="center"/>
            </w:pPr>
            <w:r w:rsidRPr="00F54326">
              <w:rPr>
                <w:position w:val="-24"/>
                <w:sz w:val="28"/>
                <w:szCs w:val="28"/>
              </w:rPr>
              <w:object w:dxaOrig="540" w:dyaOrig="620">
                <v:shape id="_x0000_i1066" type="#_x0000_t75" style="width:26.25pt;height:30.75pt" o:ole="">
                  <v:imagedata r:id="rId47" o:title=""/>
                </v:shape>
                <o:OLEObject Type="Embed" ProgID="Equation.3" ShapeID="_x0000_i1066" DrawAspect="Content" ObjectID="_1574160702" r:id="rId48"/>
              </w:object>
            </w:r>
          </w:p>
        </w:tc>
        <w:tc>
          <w:tcPr>
            <w:tcW w:w="1056" w:type="dxa"/>
            <w:vAlign w:val="center"/>
          </w:tcPr>
          <w:p w:rsidR="000D323E" w:rsidRPr="00A8188D" w:rsidRDefault="000D323E" w:rsidP="00AD32CF">
            <w:pPr>
              <w:tabs>
                <w:tab w:val="left" w:pos="7769"/>
              </w:tabs>
              <w:spacing w:line="252" w:lineRule="auto"/>
              <w:jc w:val="center"/>
            </w:pPr>
            <w:r w:rsidRPr="00A8188D">
              <w:t>0</w:t>
            </w:r>
          </w:p>
        </w:tc>
        <w:tc>
          <w:tcPr>
            <w:tcW w:w="1055" w:type="dxa"/>
            <w:vAlign w:val="center"/>
          </w:tcPr>
          <w:p w:rsidR="000D323E" w:rsidRPr="00A8188D" w:rsidRDefault="000D323E" w:rsidP="00AD32CF">
            <w:pPr>
              <w:tabs>
                <w:tab w:val="left" w:pos="7769"/>
              </w:tabs>
              <w:spacing w:line="252" w:lineRule="auto"/>
              <w:jc w:val="center"/>
            </w:pPr>
            <w:r w:rsidRPr="0007368C">
              <w:t>0,1</w:t>
            </w:r>
          </w:p>
        </w:tc>
        <w:tc>
          <w:tcPr>
            <w:tcW w:w="992" w:type="dxa"/>
            <w:vAlign w:val="center"/>
          </w:tcPr>
          <w:p w:rsidR="000D323E" w:rsidRPr="00A8188D" w:rsidRDefault="000D323E" w:rsidP="00AD32CF">
            <w:pPr>
              <w:tabs>
                <w:tab w:val="left" w:pos="7769"/>
              </w:tabs>
              <w:spacing w:line="252" w:lineRule="auto"/>
              <w:jc w:val="center"/>
            </w:pPr>
            <w:r w:rsidRPr="00A8188D">
              <w:t>0,2</w:t>
            </w:r>
          </w:p>
        </w:tc>
        <w:tc>
          <w:tcPr>
            <w:tcW w:w="1134" w:type="dxa"/>
            <w:vAlign w:val="center"/>
          </w:tcPr>
          <w:p w:rsidR="000D323E" w:rsidRPr="00A8188D" w:rsidRDefault="000D323E" w:rsidP="00AD32CF">
            <w:pPr>
              <w:tabs>
                <w:tab w:val="left" w:pos="7769"/>
              </w:tabs>
              <w:spacing w:line="252" w:lineRule="auto"/>
              <w:jc w:val="center"/>
            </w:pPr>
            <w:r w:rsidRPr="00A8188D">
              <w:t>0,3</w:t>
            </w:r>
          </w:p>
        </w:tc>
        <w:tc>
          <w:tcPr>
            <w:tcW w:w="1064" w:type="dxa"/>
            <w:vAlign w:val="center"/>
          </w:tcPr>
          <w:p w:rsidR="000D323E" w:rsidRPr="00A8188D" w:rsidRDefault="000D323E" w:rsidP="00AD32CF">
            <w:pPr>
              <w:tabs>
                <w:tab w:val="left" w:pos="7769"/>
              </w:tabs>
              <w:spacing w:line="252" w:lineRule="auto"/>
              <w:jc w:val="center"/>
            </w:pPr>
            <w:r w:rsidRPr="00A8188D">
              <w:t>0,4</w:t>
            </w:r>
          </w:p>
        </w:tc>
        <w:tc>
          <w:tcPr>
            <w:tcW w:w="993" w:type="dxa"/>
            <w:vAlign w:val="center"/>
          </w:tcPr>
          <w:p w:rsidR="000D323E" w:rsidRPr="00A8188D" w:rsidRDefault="000D323E" w:rsidP="00AD32CF">
            <w:pPr>
              <w:tabs>
                <w:tab w:val="left" w:pos="7769"/>
              </w:tabs>
              <w:spacing w:line="252" w:lineRule="auto"/>
              <w:jc w:val="center"/>
            </w:pPr>
            <w:r w:rsidRPr="00A8188D">
              <w:t>0,5</w:t>
            </w:r>
          </w:p>
        </w:tc>
        <w:tc>
          <w:tcPr>
            <w:tcW w:w="1083" w:type="dxa"/>
            <w:vAlign w:val="center"/>
          </w:tcPr>
          <w:p w:rsidR="000D323E" w:rsidRPr="00A8188D" w:rsidRDefault="000D323E" w:rsidP="00AD32CF">
            <w:pPr>
              <w:tabs>
                <w:tab w:val="left" w:pos="7769"/>
              </w:tabs>
              <w:spacing w:line="252" w:lineRule="auto"/>
              <w:jc w:val="center"/>
            </w:pPr>
            <w:r w:rsidRPr="00A8188D">
              <w:t>0,6</w:t>
            </w:r>
          </w:p>
        </w:tc>
        <w:tc>
          <w:tcPr>
            <w:tcW w:w="990" w:type="dxa"/>
            <w:vAlign w:val="center"/>
          </w:tcPr>
          <w:p w:rsidR="000D323E" w:rsidRPr="00A8188D" w:rsidRDefault="000D323E" w:rsidP="00AD32CF">
            <w:pPr>
              <w:tabs>
                <w:tab w:val="left" w:pos="7769"/>
              </w:tabs>
              <w:spacing w:line="252" w:lineRule="auto"/>
              <w:jc w:val="center"/>
            </w:pPr>
            <w:r w:rsidRPr="00A8188D">
              <w:t>0,7</w:t>
            </w:r>
          </w:p>
        </w:tc>
      </w:tr>
      <w:tr w:rsidR="000D323E" w:rsidRPr="0007368C" w:rsidTr="00AD32CF">
        <w:trPr>
          <w:trHeight w:val="682"/>
          <w:jc w:val="center"/>
        </w:trPr>
        <w:tc>
          <w:tcPr>
            <w:tcW w:w="1078" w:type="dxa"/>
            <w:vAlign w:val="center"/>
          </w:tcPr>
          <w:p w:rsidR="000D323E" w:rsidRPr="00A8188D" w:rsidRDefault="000D323E" w:rsidP="00AD32CF">
            <w:pPr>
              <w:tabs>
                <w:tab w:val="left" w:pos="7769"/>
              </w:tabs>
              <w:spacing w:line="252" w:lineRule="auto"/>
              <w:ind w:hanging="101"/>
              <w:jc w:val="center"/>
            </w:pPr>
            <w:r w:rsidRPr="00067D17">
              <w:rPr>
                <w:position w:val="-30"/>
                <w:sz w:val="28"/>
                <w:szCs w:val="28"/>
              </w:rPr>
              <w:object w:dxaOrig="720" w:dyaOrig="720">
                <v:shape id="_x0000_i1067" type="#_x0000_t75" style="width:36.75pt;height:36.75pt" o:ole="">
                  <v:imagedata r:id="rId45" o:title=""/>
                </v:shape>
                <o:OLEObject Type="Embed" ProgID="Equation.3" ShapeID="_x0000_i1067" DrawAspect="Content" ObjectID="_1574160703" r:id="rId49"/>
              </w:object>
            </w:r>
          </w:p>
        </w:tc>
        <w:tc>
          <w:tcPr>
            <w:tcW w:w="1056" w:type="dxa"/>
            <w:vAlign w:val="center"/>
          </w:tcPr>
          <w:p w:rsidR="000D323E" w:rsidRPr="00A8188D" w:rsidRDefault="000D323E" w:rsidP="00AD32CF">
            <w:pPr>
              <w:tabs>
                <w:tab w:val="left" w:pos="7769"/>
              </w:tabs>
              <w:spacing w:line="252" w:lineRule="auto"/>
              <w:jc w:val="center"/>
            </w:pPr>
            <w:r w:rsidRPr="00A8188D">
              <w:t>1</w:t>
            </w:r>
            <w:r w:rsidR="005F7902">
              <w:t>,0</w:t>
            </w:r>
          </w:p>
        </w:tc>
        <w:tc>
          <w:tcPr>
            <w:tcW w:w="1055" w:type="dxa"/>
            <w:vAlign w:val="center"/>
          </w:tcPr>
          <w:p w:rsidR="000D323E" w:rsidRPr="00A8188D" w:rsidRDefault="000D323E" w:rsidP="00AD32CF">
            <w:pPr>
              <w:tabs>
                <w:tab w:val="left" w:pos="7769"/>
              </w:tabs>
              <w:spacing w:line="252" w:lineRule="auto"/>
              <w:jc w:val="center"/>
            </w:pPr>
            <w:r w:rsidRPr="00A8188D">
              <w:t>0,9516</w:t>
            </w:r>
          </w:p>
        </w:tc>
        <w:tc>
          <w:tcPr>
            <w:tcW w:w="992" w:type="dxa"/>
            <w:vAlign w:val="center"/>
          </w:tcPr>
          <w:p w:rsidR="000D323E" w:rsidRPr="00A8188D" w:rsidRDefault="000D323E" w:rsidP="00AD32CF">
            <w:pPr>
              <w:tabs>
                <w:tab w:val="left" w:pos="7769"/>
              </w:tabs>
              <w:spacing w:line="252" w:lineRule="auto"/>
              <w:jc w:val="center"/>
            </w:pPr>
            <w:r w:rsidRPr="00A8188D">
              <w:t>0,9064</w:t>
            </w:r>
          </w:p>
        </w:tc>
        <w:tc>
          <w:tcPr>
            <w:tcW w:w="1134" w:type="dxa"/>
            <w:vAlign w:val="center"/>
          </w:tcPr>
          <w:p w:rsidR="000D323E" w:rsidRPr="0007368C" w:rsidRDefault="000D323E" w:rsidP="00AD32CF">
            <w:pPr>
              <w:tabs>
                <w:tab w:val="left" w:pos="7769"/>
              </w:tabs>
              <w:spacing w:line="252" w:lineRule="auto"/>
              <w:jc w:val="center"/>
              <w:rPr>
                <w:lang w:val="en-US"/>
              </w:rPr>
            </w:pPr>
            <w:r w:rsidRPr="00A8188D">
              <w:t>0,863</w:t>
            </w:r>
            <w:r w:rsidRPr="0007368C">
              <w:rPr>
                <w:lang w:val="en-US"/>
              </w:rPr>
              <w:t>9</w:t>
            </w:r>
          </w:p>
        </w:tc>
        <w:tc>
          <w:tcPr>
            <w:tcW w:w="1064" w:type="dxa"/>
            <w:vAlign w:val="center"/>
          </w:tcPr>
          <w:p w:rsidR="000D323E" w:rsidRPr="0007368C" w:rsidRDefault="000D323E" w:rsidP="00AD32CF">
            <w:pPr>
              <w:tabs>
                <w:tab w:val="left" w:pos="7769"/>
              </w:tabs>
              <w:spacing w:line="252" w:lineRule="auto"/>
              <w:jc w:val="center"/>
              <w:rPr>
                <w:lang w:val="en-US"/>
              </w:rPr>
            </w:pPr>
            <w:r w:rsidRPr="0007368C">
              <w:rPr>
                <w:lang w:val="en-US"/>
              </w:rPr>
              <w:t>0,8242</w:t>
            </w:r>
          </w:p>
        </w:tc>
        <w:tc>
          <w:tcPr>
            <w:tcW w:w="993" w:type="dxa"/>
            <w:vAlign w:val="center"/>
          </w:tcPr>
          <w:p w:rsidR="000D323E" w:rsidRPr="0007368C" w:rsidRDefault="000D323E" w:rsidP="00AD32CF">
            <w:pPr>
              <w:tabs>
                <w:tab w:val="left" w:pos="7769"/>
              </w:tabs>
              <w:spacing w:line="252" w:lineRule="auto"/>
              <w:jc w:val="center"/>
              <w:rPr>
                <w:lang w:val="en-US"/>
              </w:rPr>
            </w:pPr>
            <w:r w:rsidRPr="0007368C">
              <w:rPr>
                <w:lang w:val="en-US"/>
              </w:rPr>
              <w:t>0,7869</w:t>
            </w:r>
          </w:p>
        </w:tc>
        <w:tc>
          <w:tcPr>
            <w:tcW w:w="1083" w:type="dxa"/>
            <w:vAlign w:val="center"/>
          </w:tcPr>
          <w:p w:rsidR="000D323E" w:rsidRPr="0007368C" w:rsidRDefault="000D323E" w:rsidP="00AD32CF">
            <w:pPr>
              <w:tabs>
                <w:tab w:val="left" w:pos="7769"/>
              </w:tabs>
              <w:spacing w:line="252" w:lineRule="auto"/>
              <w:jc w:val="center"/>
              <w:rPr>
                <w:lang w:val="en-US"/>
              </w:rPr>
            </w:pPr>
            <w:r w:rsidRPr="0007368C">
              <w:rPr>
                <w:lang w:val="en-US"/>
              </w:rPr>
              <w:t>0,752</w:t>
            </w:r>
          </w:p>
        </w:tc>
        <w:tc>
          <w:tcPr>
            <w:tcW w:w="990" w:type="dxa"/>
            <w:vAlign w:val="center"/>
          </w:tcPr>
          <w:p w:rsidR="000D323E" w:rsidRPr="0007368C" w:rsidRDefault="000D323E" w:rsidP="00AD32CF">
            <w:pPr>
              <w:tabs>
                <w:tab w:val="left" w:pos="7769"/>
              </w:tabs>
              <w:spacing w:line="252" w:lineRule="auto"/>
              <w:jc w:val="center"/>
              <w:rPr>
                <w:lang w:val="en-US"/>
              </w:rPr>
            </w:pPr>
            <w:r w:rsidRPr="0007368C">
              <w:rPr>
                <w:lang w:val="en-US"/>
              </w:rPr>
              <w:t>0,7192</w:t>
            </w:r>
          </w:p>
        </w:tc>
      </w:tr>
    </w:tbl>
    <w:p w:rsidR="000D323E" w:rsidRPr="0007368C" w:rsidRDefault="000D323E" w:rsidP="000D323E">
      <w:pPr>
        <w:tabs>
          <w:tab w:val="left" w:pos="7769"/>
        </w:tabs>
        <w:spacing w:line="252" w:lineRule="auto"/>
        <w:ind w:firstLine="709"/>
        <w:jc w:val="both"/>
        <w:rPr>
          <w:color w:val="548DD4"/>
        </w:rPr>
      </w:pPr>
    </w:p>
    <w:tbl>
      <w:tblPr>
        <w:tblW w:w="9452"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1024"/>
        <w:gridCol w:w="1024"/>
        <w:gridCol w:w="1024"/>
        <w:gridCol w:w="1024"/>
        <w:gridCol w:w="1024"/>
        <w:gridCol w:w="1024"/>
        <w:gridCol w:w="1024"/>
        <w:gridCol w:w="1141"/>
      </w:tblGrid>
      <w:tr w:rsidR="000D323E" w:rsidRPr="00A8188D" w:rsidTr="00AD32CF">
        <w:trPr>
          <w:trHeight w:val="583"/>
          <w:jc w:val="center"/>
        </w:trPr>
        <w:tc>
          <w:tcPr>
            <w:tcW w:w="1143" w:type="dxa"/>
            <w:vAlign w:val="center"/>
          </w:tcPr>
          <w:p w:rsidR="000D323E" w:rsidRPr="00A8188D" w:rsidRDefault="000D323E" w:rsidP="00AD32CF">
            <w:pPr>
              <w:tabs>
                <w:tab w:val="left" w:pos="7769"/>
              </w:tabs>
              <w:spacing w:line="252" w:lineRule="auto"/>
              <w:jc w:val="center"/>
              <w:rPr>
                <w:lang w:val="en-US"/>
              </w:rPr>
            </w:pPr>
            <w:r w:rsidRPr="00F54326">
              <w:rPr>
                <w:position w:val="-24"/>
                <w:sz w:val="28"/>
                <w:szCs w:val="28"/>
              </w:rPr>
              <w:object w:dxaOrig="540" w:dyaOrig="620">
                <v:shape id="_x0000_i1068" type="#_x0000_t75" style="width:26.25pt;height:30.75pt" o:ole="">
                  <v:imagedata r:id="rId50" o:title=""/>
                </v:shape>
                <o:OLEObject Type="Embed" ProgID="Equation.3" ShapeID="_x0000_i1068" DrawAspect="Content" ObjectID="_1574160704" r:id="rId51"/>
              </w:objec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0,8</w: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0,9</w:t>
            </w:r>
          </w:p>
        </w:tc>
        <w:tc>
          <w:tcPr>
            <w:tcW w:w="1024" w:type="dxa"/>
            <w:vAlign w:val="center"/>
          </w:tcPr>
          <w:p w:rsidR="000D323E" w:rsidRPr="00A8188D" w:rsidRDefault="000D323E" w:rsidP="00AD32CF">
            <w:pPr>
              <w:tabs>
                <w:tab w:val="left" w:pos="7769"/>
              </w:tabs>
              <w:spacing w:line="252" w:lineRule="auto"/>
              <w:jc w:val="center"/>
            </w:pPr>
            <w:r w:rsidRPr="00A8188D">
              <w:t>1</w:t>
            </w:r>
            <w:r w:rsidR="005F7902">
              <w:t>,0</w:t>
            </w:r>
          </w:p>
        </w:tc>
        <w:tc>
          <w:tcPr>
            <w:tcW w:w="1024" w:type="dxa"/>
            <w:vAlign w:val="center"/>
          </w:tcPr>
          <w:p w:rsidR="000D323E" w:rsidRPr="00A8188D" w:rsidRDefault="000D323E" w:rsidP="00AD32CF">
            <w:pPr>
              <w:tabs>
                <w:tab w:val="left" w:pos="7769"/>
              </w:tabs>
              <w:spacing w:line="252" w:lineRule="auto"/>
              <w:jc w:val="center"/>
            </w:pPr>
            <w:r w:rsidRPr="00A8188D">
              <w:t>1,2</w:t>
            </w:r>
          </w:p>
        </w:tc>
        <w:tc>
          <w:tcPr>
            <w:tcW w:w="1024" w:type="dxa"/>
            <w:vAlign w:val="center"/>
          </w:tcPr>
          <w:p w:rsidR="000D323E" w:rsidRPr="00A8188D" w:rsidRDefault="000D323E" w:rsidP="00AD32CF">
            <w:pPr>
              <w:tabs>
                <w:tab w:val="left" w:pos="7769"/>
              </w:tabs>
              <w:spacing w:line="252" w:lineRule="auto"/>
              <w:jc w:val="center"/>
            </w:pPr>
            <w:r w:rsidRPr="00A8188D">
              <w:t>1,4</w:t>
            </w:r>
          </w:p>
        </w:tc>
        <w:tc>
          <w:tcPr>
            <w:tcW w:w="1024" w:type="dxa"/>
            <w:vAlign w:val="center"/>
          </w:tcPr>
          <w:p w:rsidR="000D323E" w:rsidRPr="00A8188D" w:rsidRDefault="000D323E" w:rsidP="00AD32CF">
            <w:pPr>
              <w:tabs>
                <w:tab w:val="left" w:pos="7769"/>
              </w:tabs>
              <w:spacing w:line="252" w:lineRule="auto"/>
              <w:jc w:val="center"/>
            </w:pPr>
            <w:r w:rsidRPr="00A8188D">
              <w:t>1,6</w:t>
            </w:r>
          </w:p>
        </w:tc>
        <w:tc>
          <w:tcPr>
            <w:tcW w:w="1024" w:type="dxa"/>
            <w:vAlign w:val="center"/>
          </w:tcPr>
          <w:p w:rsidR="000D323E" w:rsidRPr="00A8188D" w:rsidRDefault="000D323E" w:rsidP="00AD32CF">
            <w:pPr>
              <w:tabs>
                <w:tab w:val="left" w:pos="7769"/>
              </w:tabs>
              <w:spacing w:line="252" w:lineRule="auto"/>
              <w:jc w:val="center"/>
            </w:pPr>
            <w:r w:rsidRPr="00A8188D">
              <w:t>1,8</w:t>
            </w:r>
          </w:p>
        </w:tc>
        <w:tc>
          <w:tcPr>
            <w:tcW w:w="1141" w:type="dxa"/>
            <w:vAlign w:val="center"/>
          </w:tcPr>
          <w:p w:rsidR="000D323E" w:rsidRPr="00A8188D" w:rsidRDefault="000D323E" w:rsidP="00AD32CF">
            <w:pPr>
              <w:tabs>
                <w:tab w:val="left" w:pos="7769"/>
              </w:tabs>
              <w:spacing w:line="252" w:lineRule="auto"/>
              <w:jc w:val="center"/>
            </w:pPr>
            <w:r w:rsidRPr="00A8188D">
              <w:t>2</w:t>
            </w:r>
            <w:r w:rsidR="005F7902">
              <w:t>,0</w:t>
            </w:r>
          </w:p>
        </w:tc>
      </w:tr>
      <w:tr w:rsidR="000D323E" w:rsidRPr="00A8188D" w:rsidTr="00AD32CF">
        <w:trPr>
          <w:trHeight w:val="662"/>
          <w:jc w:val="center"/>
        </w:trPr>
        <w:tc>
          <w:tcPr>
            <w:tcW w:w="1143" w:type="dxa"/>
            <w:vAlign w:val="center"/>
          </w:tcPr>
          <w:p w:rsidR="000D323E" w:rsidRPr="00A8188D" w:rsidRDefault="000D323E" w:rsidP="00AD32CF">
            <w:pPr>
              <w:tabs>
                <w:tab w:val="left" w:pos="7769"/>
              </w:tabs>
              <w:spacing w:line="252" w:lineRule="auto"/>
              <w:jc w:val="center"/>
              <w:rPr>
                <w:lang w:val="en-US"/>
              </w:rPr>
            </w:pPr>
            <w:r w:rsidRPr="00067D17">
              <w:rPr>
                <w:position w:val="-30"/>
                <w:sz w:val="28"/>
                <w:szCs w:val="28"/>
              </w:rPr>
              <w:object w:dxaOrig="720" w:dyaOrig="720">
                <v:shape id="_x0000_i1069" type="#_x0000_t75" style="width:36.75pt;height:36.75pt" o:ole="">
                  <v:imagedata r:id="rId45" o:title=""/>
                </v:shape>
                <o:OLEObject Type="Embed" ProgID="Equation.3" ShapeID="_x0000_i1069" DrawAspect="Content" ObjectID="_1574160705" r:id="rId52"/>
              </w:objec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0,6883</w: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0,6594</w:t>
            </w:r>
          </w:p>
        </w:tc>
        <w:tc>
          <w:tcPr>
            <w:tcW w:w="1024" w:type="dxa"/>
            <w:vAlign w:val="center"/>
          </w:tcPr>
          <w:p w:rsidR="000D323E" w:rsidRPr="00A8188D" w:rsidRDefault="000D323E" w:rsidP="00AD32CF">
            <w:pPr>
              <w:tabs>
                <w:tab w:val="left" w:pos="7769"/>
              </w:tabs>
              <w:spacing w:line="252" w:lineRule="auto"/>
              <w:jc w:val="center"/>
              <w:rPr>
                <w:lang w:val="en-US"/>
              </w:rPr>
            </w:pPr>
            <w:r w:rsidRPr="00A8188D">
              <w:t>0</w:t>
            </w:r>
            <w:r w:rsidRPr="00A8188D">
              <w:rPr>
                <w:lang w:val="en-US"/>
              </w:rPr>
              <w:t>,6321</w: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0,5823</w: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0,5382</w: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0,4988</w:t>
            </w:r>
          </w:p>
        </w:tc>
        <w:tc>
          <w:tcPr>
            <w:tcW w:w="1024" w:type="dxa"/>
            <w:vAlign w:val="center"/>
          </w:tcPr>
          <w:p w:rsidR="000D323E" w:rsidRPr="00A8188D" w:rsidRDefault="000D323E" w:rsidP="00AD32CF">
            <w:pPr>
              <w:tabs>
                <w:tab w:val="left" w:pos="7769"/>
              </w:tabs>
              <w:spacing w:line="252" w:lineRule="auto"/>
              <w:jc w:val="center"/>
              <w:rPr>
                <w:lang w:val="en-US"/>
              </w:rPr>
            </w:pPr>
            <w:r w:rsidRPr="00A8188D">
              <w:rPr>
                <w:lang w:val="en-US"/>
              </w:rPr>
              <w:t>0,4637</w:t>
            </w:r>
          </w:p>
        </w:tc>
        <w:tc>
          <w:tcPr>
            <w:tcW w:w="1141" w:type="dxa"/>
            <w:vAlign w:val="center"/>
          </w:tcPr>
          <w:p w:rsidR="000D323E" w:rsidRPr="00A8188D" w:rsidRDefault="000D323E" w:rsidP="00AD32CF">
            <w:pPr>
              <w:tabs>
                <w:tab w:val="left" w:pos="7769"/>
              </w:tabs>
              <w:spacing w:line="252" w:lineRule="auto"/>
              <w:jc w:val="center"/>
              <w:rPr>
                <w:lang w:val="en-US"/>
              </w:rPr>
            </w:pPr>
            <w:r w:rsidRPr="00A8188D">
              <w:rPr>
                <w:lang w:val="en-US"/>
              </w:rPr>
              <w:t>0,4323</w:t>
            </w:r>
          </w:p>
        </w:tc>
      </w:tr>
    </w:tbl>
    <w:p w:rsidR="000D323E" w:rsidRDefault="000D323E" w:rsidP="000D323E">
      <w:pPr>
        <w:tabs>
          <w:tab w:val="left" w:pos="7769"/>
        </w:tabs>
        <w:spacing w:line="252" w:lineRule="auto"/>
        <w:ind w:firstLine="709"/>
        <w:jc w:val="both"/>
        <w:rPr>
          <w:noProof/>
        </w:rPr>
      </w:pPr>
    </w:p>
    <w:p w:rsidR="000D323E" w:rsidRDefault="00A61B1F" w:rsidP="000D323E">
      <w:pPr>
        <w:tabs>
          <w:tab w:val="left" w:pos="7769"/>
        </w:tabs>
        <w:jc w:val="center"/>
        <w:rPr>
          <w:noProof/>
        </w:rPr>
      </w:pPr>
      <w:r w:rsidRPr="00A61B1F">
        <w:rPr>
          <w:noProof/>
          <w:sz w:val="28"/>
          <w:szCs w:val="28"/>
        </w:rPr>
      </w:r>
      <w:r w:rsidRPr="00A61B1F">
        <w:rPr>
          <w:noProof/>
          <w:sz w:val="28"/>
          <w:szCs w:val="28"/>
        </w:rPr>
        <w:pict>
          <v:group id="_x0000_s1654926" editas="canvas" style="width:279pt;height:270.95pt;mso-position-horizontal-relative:char;mso-position-vertical-relative:line" coordorigin="1701,800" coordsize="5580,5419">
            <o:lock v:ext="edit" aspectratio="t"/>
            <v:shape id="_x0000_s1654927" type="#_x0000_t75" style="position:absolute;left:1701;top:800;width:5580;height:5419" o:preferrelative="f">
              <v:fill o:detectmouseclick="t"/>
              <v:path o:extrusionok="t" o:connecttype="none"/>
              <o:lock v:ext="edit" text="t"/>
            </v:shape>
            <v:group id="_x0000_s1654928" style="position:absolute;left:1958;top:1245;width:5130;height:4783" coordorigin="1958,1245" coordsize="5130,4783">
              <v:group id="_x0000_s1654929" style="position:absolute;left:2336;top:1568;width:4752;height:3802" coordorigin="2336,1568" coordsize="4752,3802">
                <v:shape id="_x0000_s1654930" type="#_x0000_t75" style="position:absolute;left:2336;top:1568;width:4752;height:3802">
                  <v:imagedata r:id="rId53" o:title="" gain="1.25" blacklevel="-3277f"/>
                </v:shape>
                <v:shape id="_x0000_s1654931" type="#_x0000_t32" style="position:absolute;left:2429;top:5242;width:4635;height:2" o:connectortype="straight" strokeweight="1.5pt"/>
                <v:shape id="_x0000_s1654932" type="#_x0000_t32" style="position:absolute;left:2426;top:5000;width:4635;height:1" o:connectortype="straight" strokeweight="1pt"/>
                <v:shape id="_x0000_s1654933" type="#_x0000_t32" style="position:absolute;left:2426;top:4479;width:4635;height:1" o:connectortype="straight" strokeweight="1pt"/>
                <v:shape id="_x0000_s1654934" type="#_x0000_t32" style="position:absolute;left:2426;top:3962;width:4635;height:1" o:connectortype="straight" strokeweight="1pt"/>
                <v:shape id="_x0000_s1654935" type="#_x0000_t32" style="position:absolute;left:2426;top:3444;width:4635;height:1" o:connectortype="straight" strokeweight="1pt"/>
                <v:shape id="_x0000_s1654936" type="#_x0000_t32" style="position:absolute;left:2426;top:2925;width:4635;height:1" o:connectortype="straight" strokeweight="1pt"/>
                <v:shape id="_x0000_s1654937" type="#_x0000_t32" style="position:absolute;left:2426;top:2407;width:4635;height:1" o:connectortype="straight" strokeweight="1pt"/>
                <v:shape id="_x0000_s1654938" type="#_x0000_t32" style="position:absolute;left:2426;top:1888;width:4635;height:1" o:connectortype="straight" strokeweight="1pt"/>
                <v:shape id="_x0000_s1654939" type="#_x0000_t32" style="position:absolute;left:2426;top:1636;width:1;height:3620" o:connectortype="straight" strokeweight="1.25pt"/>
                <v:shape id="_x0000_s1654940" type="#_x0000_t32" style="position:absolute;left:2947;top:1648;width:1;height:3620" o:connectortype="straight" strokeweight="1pt"/>
                <v:shape id="_x0000_s1654941" type="#_x0000_t32" style="position:absolute;left:3454;top:1648;width:1;height:3620" o:connectortype="straight" strokeweight="1pt"/>
                <v:shape id="_x0000_s1654942" type="#_x0000_t32" style="position:absolute;left:3961;top:1648;width:1;height:3620" o:connectortype="straight" strokeweight="1pt"/>
                <v:shape id="_x0000_s1654943" type="#_x0000_t32" style="position:absolute;left:4467;top:1648;width:1;height:3620" o:connectortype="straight" strokeweight="1pt"/>
                <v:shape id="_x0000_s1654944" type="#_x0000_t32" style="position:absolute;left:4986;top:1648;width:1;height:3620" o:connectortype="straight" strokeweight="1pt"/>
                <v:shape id="_x0000_s1654945" type="#_x0000_t32" style="position:absolute;left:5482;top:1648;width:1;height:3620" o:connectortype="straight" strokeweight="1pt"/>
                <v:shape id="_x0000_s1654946" type="#_x0000_t32" style="position:absolute;left:5988;top:1648;width:1;height:3620" o:connectortype="straight" strokeweight="1pt"/>
                <v:shape id="_x0000_s1654947" type="#_x0000_t32" style="position:absolute;left:6484;top:1648;width:1;height:3620" o:connectortype="straight" strokeweight="1pt"/>
                <v:shape id="_x0000_s1654948" type="#_x0000_t32" style="position:absolute;left:6991;top:1648;width:1;height:3620" o:connectortype="straight" strokeweight="1pt"/>
              </v:group>
              <v:shape id="_x0000_s1654949" type="#_x0000_t202" style="position:absolute;left:6062;top:5705;width:920;height:323" stroked="f">
                <v:fill opacity="0"/>
                <v:textbox inset="0,0,0,0">
                  <w:txbxContent>
                    <w:p w:rsidR="00991FED" w:rsidRPr="005F7A97" w:rsidRDefault="00991FED" w:rsidP="000D323E">
                      <w:pPr>
                        <w:jc w:val="center"/>
                        <w:rPr>
                          <w:lang w:val="en-US"/>
                        </w:rPr>
                      </w:pPr>
                      <w:r>
                        <w:t>2π</w:t>
                      </w:r>
                      <w:r w:rsidRPr="005F7A97">
                        <w:rPr>
                          <w:i/>
                          <w:lang w:val="en-US"/>
                        </w:rPr>
                        <w:t>D</w:t>
                      </w:r>
                      <w:r>
                        <w:rPr>
                          <w:i/>
                          <w:lang w:val="en-US"/>
                        </w:rPr>
                        <w:t>/</w:t>
                      </w:r>
                      <w:r w:rsidRPr="005F7A97">
                        <w:rPr>
                          <w:lang w:val="en-US"/>
                        </w:rPr>
                        <w:t>λ</w:t>
                      </w:r>
                    </w:p>
                  </w:txbxContent>
                </v:textbox>
              </v:shape>
              <v:shape id="_x0000_s1654950" type="#_x0000_t202" style="position:absolute;left:2222;top:5370;width:378;height:331" stroked="f">
                <v:fill opacity="0"/>
                <v:textbox inset="0,0,0,0">
                  <w:txbxContent>
                    <w:p w:rsidR="00991FED" w:rsidRPr="00B558E6" w:rsidRDefault="00991FED" w:rsidP="000D323E">
                      <w:pPr>
                        <w:jc w:val="center"/>
                        <w:rPr>
                          <w:lang w:val="en-US"/>
                        </w:rPr>
                      </w:pPr>
                      <w:r>
                        <w:rPr>
                          <w:lang w:val="en-US"/>
                        </w:rPr>
                        <w:t>0</w:t>
                      </w:r>
                    </w:p>
                  </w:txbxContent>
                </v:textbox>
              </v:shape>
              <v:shape id="_x0000_s1654951" type="#_x0000_t202" style="position:absolute;left:3236;top:5370;width:425;height:331" stroked="f">
                <v:fill opacity="0"/>
                <v:textbox inset="0,0,0,0">
                  <w:txbxContent>
                    <w:p w:rsidR="00991FED" w:rsidRPr="00B558E6" w:rsidRDefault="00991FED" w:rsidP="000D323E">
                      <w:pPr>
                        <w:jc w:val="center"/>
                      </w:pPr>
                      <w:r>
                        <w:rPr>
                          <w:lang w:val="en-US"/>
                        </w:rPr>
                        <w:t>0</w:t>
                      </w:r>
                      <w:proofErr w:type="gramStart"/>
                      <w:r>
                        <w:t>,5</w:t>
                      </w:r>
                      <w:proofErr w:type="gramEnd"/>
                    </w:p>
                  </w:txbxContent>
                </v:textbox>
              </v:shape>
              <v:shape id="_x0000_s1654952" type="#_x0000_t202" style="position:absolute;left:4251;top:5370;width:425;height:331" stroked="f">
                <v:fill opacity="0"/>
                <v:textbox inset="0,0,0,0">
                  <w:txbxContent>
                    <w:p w:rsidR="00991FED" w:rsidRPr="00B558E6" w:rsidRDefault="00991FED" w:rsidP="000D323E">
                      <w:pPr>
                        <w:jc w:val="center"/>
                      </w:pPr>
                      <w:r>
                        <w:t>1,0</w:t>
                      </w:r>
                    </w:p>
                  </w:txbxContent>
                </v:textbox>
              </v:shape>
              <v:shape id="_x0000_s1654953" type="#_x0000_t202" style="position:absolute;left:5264;top:5370;width:425;height:331" stroked="f">
                <v:fill opacity="0"/>
                <v:textbox inset="0,0,0,0">
                  <w:txbxContent>
                    <w:p w:rsidR="00991FED" w:rsidRPr="00B558E6" w:rsidRDefault="00991FED" w:rsidP="000D323E">
                      <w:pPr>
                        <w:jc w:val="center"/>
                      </w:pPr>
                      <w:r>
                        <w:t>1,5</w:t>
                      </w:r>
                    </w:p>
                  </w:txbxContent>
                </v:textbox>
              </v:shape>
              <v:shape id="_x0000_s1654954" type="#_x0000_t202" style="position:absolute;left:6266;top:5370;width:425;height:331" stroked="f">
                <v:fill opacity="0"/>
                <v:textbox inset="0,0,0,0">
                  <w:txbxContent>
                    <w:p w:rsidR="00991FED" w:rsidRPr="00B558E6" w:rsidRDefault="00991FED" w:rsidP="000D323E">
                      <w:pPr>
                        <w:jc w:val="center"/>
                      </w:pPr>
                      <w:r>
                        <w:t>2,0</w:t>
                      </w:r>
                    </w:p>
                  </w:txbxContent>
                </v:textbox>
              </v:shape>
              <v:shape id="_x0000_s1654955" type="#_x0000_t202" style="position:absolute;left:1958;top:4817;width:378;height:331" stroked="f">
                <v:fill opacity="0"/>
                <v:textbox inset="0,0,0,0">
                  <w:txbxContent>
                    <w:p w:rsidR="00991FED" w:rsidRPr="005F7A97" w:rsidRDefault="00991FED" w:rsidP="000D323E">
                      <w:pPr>
                        <w:jc w:val="center"/>
                      </w:pPr>
                      <w:r>
                        <w:rPr>
                          <w:lang w:val="en-US"/>
                        </w:rPr>
                        <w:t>0</w:t>
                      </w:r>
                      <w:proofErr w:type="gramStart"/>
                      <w:r>
                        <w:t>,4</w:t>
                      </w:r>
                      <w:proofErr w:type="gramEnd"/>
                    </w:p>
                  </w:txbxContent>
                </v:textbox>
              </v:shape>
              <v:shape id="_x0000_s1654956" type="#_x0000_t202" style="position:absolute;left:1958;top:4330;width:378;height:331" stroked="f">
                <v:fill opacity="0"/>
                <v:textbox inset="0,0,0,0">
                  <w:txbxContent>
                    <w:p w:rsidR="00991FED" w:rsidRPr="005F7A97" w:rsidRDefault="00991FED" w:rsidP="000D323E">
                      <w:pPr>
                        <w:jc w:val="center"/>
                      </w:pPr>
                      <w:r>
                        <w:rPr>
                          <w:lang w:val="en-US"/>
                        </w:rPr>
                        <w:t>0</w:t>
                      </w:r>
                      <w:proofErr w:type="gramStart"/>
                      <w:r>
                        <w:t>,5</w:t>
                      </w:r>
                      <w:proofErr w:type="gramEnd"/>
                    </w:p>
                  </w:txbxContent>
                </v:textbox>
              </v:shape>
              <v:shape id="_x0000_s1654957" type="#_x0000_t202" style="position:absolute;left:1958;top:3812;width:378;height:331" stroked="f">
                <v:fill opacity="0"/>
                <v:textbox inset="0,0,0,0">
                  <w:txbxContent>
                    <w:p w:rsidR="00991FED" w:rsidRPr="005F7A97" w:rsidRDefault="00991FED" w:rsidP="000D323E">
                      <w:pPr>
                        <w:jc w:val="center"/>
                      </w:pPr>
                      <w:r>
                        <w:rPr>
                          <w:lang w:val="en-US"/>
                        </w:rPr>
                        <w:t>0</w:t>
                      </w:r>
                      <w:proofErr w:type="gramStart"/>
                      <w:r>
                        <w:t>,6</w:t>
                      </w:r>
                      <w:proofErr w:type="gramEnd"/>
                    </w:p>
                  </w:txbxContent>
                </v:textbox>
              </v:shape>
              <v:shape id="_x0000_s1654958" type="#_x0000_t202" style="position:absolute;left:1958;top:3318;width:378;height:331" stroked="f">
                <v:fill opacity="0"/>
                <v:textbox inset="0,0,0,0">
                  <w:txbxContent>
                    <w:p w:rsidR="00991FED" w:rsidRPr="005F7A97" w:rsidRDefault="00991FED" w:rsidP="000D323E">
                      <w:pPr>
                        <w:jc w:val="center"/>
                      </w:pPr>
                      <w:r>
                        <w:rPr>
                          <w:lang w:val="en-US"/>
                        </w:rPr>
                        <w:t>0</w:t>
                      </w:r>
                      <w:proofErr w:type="gramStart"/>
                      <w:r>
                        <w:t>,7</w:t>
                      </w:r>
                      <w:proofErr w:type="gramEnd"/>
                    </w:p>
                  </w:txbxContent>
                </v:textbox>
              </v:shape>
              <v:shape id="_x0000_s1654959" type="#_x0000_t202" style="position:absolute;left:1958;top:2765;width:378;height:331" stroked="f">
                <v:fill opacity="0"/>
                <v:textbox inset="0,0,0,0">
                  <w:txbxContent>
                    <w:p w:rsidR="00991FED" w:rsidRPr="005F7A97" w:rsidRDefault="00991FED" w:rsidP="000D323E">
                      <w:pPr>
                        <w:jc w:val="center"/>
                      </w:pPr>
                      <w:r>
                        <w:rPr>
                          <w:lang w:val="en-US"/>
                        </w:rPr>
                        <w:t>0</w:t>
                      </w:r>
                      <w:proofErr w:type="gramStart"/>
                      <w:r>
                        <w:t>,8</w:t>
                      </w:r>
                      <w:proofErr w:type="gramEnd"/>
                    </w:p>
                  </w:txbxContent>
                </v:textbox>
              </v:shape>
              <v:shape id="_x0000_s1654960" type="#_x0000_t202" style="position:absolute;left:1958;top:2269;width:378;height:331" stroked="f">
                <v:fill opacity="0"/>
                <v:textbox inset="0,0,0,0">
                  <w:txbxContent>
                    <w:p w:rsidR="00991FED" w:rsidRPr="005F7A97" w:rsidRDefault="00991FED" w:rsidP="000D323E">
                      <w:pPr>
                        <w:jc w:val="center"/>
                      </w:pPr>
                      <w:r>
                        <w:rPr>
                          <w:lang w:val="en-US"/>
                        </w:rPr>
                        <w:t>0</w:t>
                      </w:r>
                      <w:proofErr w:type="gramStart"/>
                      <w:r>
                        <w:t>,9</w:t>
                      </w:r>
                      <w:proofErr w:type="gramEnd"/>
                    </w:p>
                  </w:txbxContent>
                </v:textbox>
              </v:shape>
              <v:shape id="_x0000_s1654961" type="#_x0000_t202" style="position:absolute;left:1958;top:1762;width:378;height:331" stroked="f">
                <v:fill opacity="0"/>
                <v:textbox inset="0,0,0,0">
                  <w:txbxContent>
                    <w:p w:rsidR="00991FED" w:rsidRPr="005F7A97" w:rsidRDefault="00991FED" w:rsidP="000D323E">
                      <w:pPr>
                        <w:jc w:val="center"/>
                      </w:pPr>
                      <w:r>
                        <w:t>1,0</w:t>
                      </w:r>
                    </w:p>
                  </w:txbxContent>
                </v:textbox>
              </v:shape>
              <v:shape id="_x0000_s1654962" type="#_x0000_t202" style="position:absolute;left:1958;top:1245;width:920;height:323" stroked="f">
                <v:fill opacity="0"/>
                <v:textbox inset="0,0,0,0">
                  <w:txbxContent>
                    <w:p w:rsidR="00991FED" w:rsidRPr="005F7A97" w:rsidRDefault="00991FED" w:rsidP="000D323E">
                      <w:pPr>
                        <w:jc w:val="center"/>
                        <w:rPr>
                          <w:vertAlign w:val="subscript"/>
                          <w:lang w:val="en-US"/>
                        </w:rPr>
                      </w:pPr>
                      <w:r w:rsidRPr="005F7A97">
                        <w:rPr>
                          <w:i/>
                          <w:lang w:val="en-US"/>
                        </w:rPr>
                        <w:t>B</w:t>
                      </w:r>
                      <w:r w:rsidRPr="005F7A97">
                        <w:rPr>
                          <w:i/>
                          <w:vertAlign w:val="subscript"/>
                          <w:lang w:val="en-US"/>
                        </w:rPr>
                        <w:t>y</w:t>
                      </w:r>
                      <w:r>
                        <w:rPr>
                          <w:lang w:val="en-US"/>
                        </w:rPr>
                        <w:t xml:space="preserve"> /</w:t>
                      </w:r>
                      <w:r w:rsidRPr="005F7A97">
                        <w:rPr>
                          <w:lang w:val="en-US"/>
                        </w:rPr>
                        <w:t>μ</w:t>
                      </w:r>
                      <w:r>
                        <w:rPr>
                          <w:vertAlign w:val="subscript"/>
                          <w:lang w:val="en-US"/>
                        </w:rPr>
                        <w:t>0</w:t>
                      </w:r>
                      <w:r w:rsidRPr="005F7A97">
                        <w:rPr>
                          <w:i/>
                          <w:lang w:val="en-US"/>
                        </w:rPr>
                        <w:t>M</w:t>
                      </w:r>
                      <w:r w:rsidRPr="005F7A97">
                        <w:rPr>
                          <w:i/>
                          <w:vertAlign w:val="subscript"/>
                          <w:lang w:val="en-US"/>
                        </w:rPr>
                        <w:t>m</w:t>
                      </w:r>
                    </w:p>
                  </w:txbxContent>
                </v:textbox>
              </v:shape>
            </v:group>
            <w10:wrap type="none"/>
            <w10:anchorlock/>
          </v:group>
        </w:pict>
      </w:r>
    </w:p>
    <w:p w:rsidR="000D323E" w:rsidRPr="00AE01A4" w:rsidRDefault="000D323E" w:rsidP="000D323E">
      <w:pPr>
        <w:tabs>
          <w:tab w:val="left" w:pos="6946"/>
          <w:tab w:val="left" w:pos="7769"/>
        </w:tabs>
        <w:ind w:left="2127" w:right="2040"/>
        <w:jc w:val="both"/>
      </w:pPr>
      <w:r w:rsidRPr="00AE01A4">
        <w:t>Рис</w:t>
      </w:r>
      <w:r>
        <w:t>. 2.</w:t>
      </w:r>
      <w:r w:rsidRPr="00AE01A4">
        <w:t xml:space="preserve"> Зависимость поверхностной магнитной индукции от толщины но</w:t>
      </w:r>
      <w:r>
        <w:t>сителя</w:t>
      </w:r>
    </w:p>
    <w:p w:rsidR="000D323E" w:rsidRDefault="000D323E" w:rsidP="000D323E">
      <w:pPr>
        <w:tabs>
          <w:tab w:val="left" w:pos="7769"/>
        </w:tabs>
        <w:ind w:firstLine="709"/>
        <w:jc w:val="both"/>
      </w:pPr>
    </w:p>
    <w:p w:rsidR="000D323E" w:rsidRPr="005076B0" w:rsidRDefault="000D323E" w:rsidP="000D323E">
      <w:pPr>
        <w:tabs>
          <w:tab w:val="left" w:pos="7769"/>
        </w:tabs>
        <w:ind w:firstLine="709"/>
        <w:jc w:val="both"/>
        <w:rPr>
          <w:sz w:val="28"/>
          <w:szCs w:val="28"/>
        </w:rPr>
      </w:pPr>
      <w:r w:rsidRPr="00E164E5">
        <w:rPr>
          <w:sz w:val="28"/>
          <w:szCs w:val="28"/>
        </w:rPr>
        <w:t xml:space="preserve">Из анализа рис. 2 следует, что при толщине носителя </w:t>
      </w:r>
      <w:r w:rsidR="008D04EA" w:rsidRPr="00E164E5">
        <w:rPr>
          <w:i/>
          <w:sz w:val="28"/>
          <w:szCs w:val="28"/>
          <w:lang w:val="en-US"/>
        </w:rPr>
        <w:t>D</w:t>
      </w:r>
      <w:r w:rsidR="008D04EA" w:rsidRPr="00E164E5">
        <w:rPr>
          <w:sz w:val="28"/>
          <w:szCs w:val="28"/>
          <w:lang w:val="en-US"/>
        </w:rPr>
        <w:t> </w:t>
      </w:r>
      <w:r w:rsidR="008D04EA" w:rsidRPr="00E164E5">
        <w:rPr>
          <w:sz w:val="28"/>
          <w:szCs w:val="28"/>
          <w:lang w:val="en-US"/>
        </w:rPr>
        <w:sym w:font="Symbol" w:char="F0BB"/>
      </w:r>
      <w:r w:rsidR="008D04EA" w:rsidRPr="00E164E5">
        <w:rPr>
          <w:sz w:val="28"/>
          <w:szCs w:val="28"/>
        </w:rPr>
        <w:t xml:space="preserve"> 0,24</w:t>
      </w:r>
      <w:r w:rsidR="008D04EA" w:rsidRPr="00E164E5">
        <w:rPr>
          <w:sz w:val="28"/>
          <w:szCs w:val="28"/>
        </w:rPr>
        <w:sym w:font="Symbol" w:char="F06C"/>
      </w:r>
      <w:r w:rsidRPr="00E164E5">
        <w:rPr>
          <w:position w:val="-24"/>
          <w:sz w:val="28"/>
          <w:szCs w:val="28"/>
        </w:rPr>
        <w:t xml:space="preserve"> </w:t>
      </w:r>
      <w:r w:rsidRPr="00E164E5">
        <w:rPr>
          <w:sz w:val="28"/>
          <w:szCs w:val="28"/>
        </w:rPr>
        <w:t>(в</w:t>
      </w:r>
      <w:r w:rsidRPr="00E164E5">
        <w:rPr>
          <w:sz w:val="28"/>
          <w:szCs w:val="28"/>
        </w:rPr>
        <w:t>е</w:t>
      </w:r>
      <w:r w:rsidRPr="00E164E5">
        <w:rPr>
          <w:sz w:val="28"/>
          <w:szCs w:val="28"/>
        </w:rPr>
        <w:t>личина</w:t>
      </w:r>
      <w:r w:rsidR="008D04EA" w:rsidRPr="00E164E5">
        <w:rPr>
          <w:position w:val="-24"/>
          <w:sz w:val="28"/>
          <w:szCs w:val="28"/>
        </w:rPr>
        <w:object w:dxaOrig="1040" w:dyaOrig="620">
          <v:shape id="_x0000_i1070" type="#_x0000_t75" style="width:60.75pt;height:35.25pt" o:ole="">
            <v:imagedata r:id="rId54" o:title=""/>
          </v:shape>
          <o:OLEObject Type="Embed" ProgID="Equation.3" ShapeID="_x0000_i1070" DrawAspect="Content" ObjectID="_1574160706" r:id="rId55"/>
        </w:object>
      </w:r>
      <w:r w:rsidRPr="00E164E5">
        <w:rPr>
          <w:sz w:val="28"/>
          <w:szCs w:val="28"/>
        </w:rPr>
        <w:t>) вклад в поверхностную индукцию нижних слоев соста</w:t>
      </w:r>
      <w:r w:rsidRPr="00E164E5">
        <w:rPr>
          <w:sz w:val="28"/>
          <w:szCs w:val="28"/>
        </w:rPr>
        <w:t>в</w:t>
      </w:r>
      <w:r w:rsidRPr="009A09D3">
        <w:rPr>
          <w:sz w:val="28"/>
          <w:szCs w:val="28"/>
        </w:rPr>
        <w:t xml:space="preserve">ляет 50% и менее. Поэтому </w:t>
      </w:r>
      <w:r w:rsidRPr="005076B0">
        <w:rPr>
          <w:sz w:val="28"/>
          <w:szCs w:val="28"/>
        </w:rPr>
        <w:t>превышение толщины 0,24</w:t>
      </w:r>
      <w:r w:rsidRPr="005076B0">
        <w:rPr>
          <w:sz w:val="28"/>
          <w:szCs w:val="28"/>
        </w:rPr>
        <w:sym w:font="Symbol" w:char="F06C"/>
      </w:r>
      <w:r w:rsidRPr="005076B0">
        <w:rPr>
          <w:sz w:val="28"/>
          <w:szCs w:val="28"/>
        </w:rPr>
        <w:t xml:space="preserve"> магнитного раб</w:t>
      </w:r>
      <w:r w:rsidRPr="005076B0">
        <w:rPr>
          <w:sz w:val="28"/>
          <w:szCs w:val="28"/>
        </w:rPr>
        <w:t>о</w:t>
      </w:r>
      <w:r w:rsidRPr="005076B0">
        <w:rPr>
          <w:sz w:val="28"/>
          <w:szCs w:val="28"/>
        </w:rPr>
        <w:t>чего слоя носителя нецелесообразно.</w:t>
      </w:r>
    </w:p>
    <w:p w:rsidR="000D323E" w:rsidRPr="009A09D3" w:rsidRDefault="000D323E" w:rsidP="000D323E">
      <w:pPr>
        <w:ind w:firstLine="709"/>
        <w:jc w:val="both"/>
        <w:rPr>
          <w:sz w:val="28"/>
          <w:szCs w:val="28"/>
        </w:rPr>
      </w:pPr>
    </w:p>
    <w:p w:rsidR="000D323E" w:rsidRDefault="000D323E" w:rsidP="000D323E">
      <w:pPr>
        <w:jc w:val="center"/>
      </w:pPr>
      <w:r>
        <w:t>БИБЛИОГРАФИЧЕСКИЙ СПИСОК</w:t>
      </w:r>
    </w:p>
    <w:p w:rsidR="000D323E" w:rsidRPr="00AE01A4" w:rsidRDefault="000D323E" w:rsidP="000D323E">
      <w:pPr>
        <w:jc w:val="center"/>
      </w:pPr>
    </w:p>
    <w:p w:rsidR="000D323E" w:rsidRDefault="000D323E" w:rsidP="00F25F20">
      <w:pPr>
        <w:numPr>
          <w:ilvl w:val="0"/>
          <w:numId w:val="33"/>
        </w:numPr>
        <w:tabs>
          <w:tab w:val="left" w:pos="993"/>
          <w:tab w:val="left" w:pos="7769"/>
        </w:tabs>
        <w:ind w:left="0" w:firstLine="709"/>
        <w:jc w:val="both"/>
      </w:pPr>
      <w:r w:rsidRPr="006E3116">
        <w:t>Запись аудио- и видеосигналов</w:t>
      </w:r>
      <w:r>
        <w:t xml:space="preserve"> </w:t>
      </w:r>
      <w:r w:rsidRPr="006E3116">
        <w:t>: учеб</w:t>
      </w:r>
      <w:proofErr w:type="gramStart"/>
      <w:r w:rsidRPr="006E3116">
        <w:t>.</w:t>
      </w:r>
      <w:proofErr w:type="gramEnd"/>
      <w:r w:rsidRPr="006E3116">
        <w:t xml:space="preserve"> </w:t>
      </w:r>
      <w:proofErr w:type="gramStart"/>
      <w:r w:rsidRPr="006E3116">
        <w:t>д</w:t>
      </w:r>
      <w:proofErr w:type="gramEnd"/>
      <w:r w:rsidRPr="006E3116">
        <w:t>ля вузов / под ред. Ю. А. Ковалгина. М</w:t>
      </w:r>
      <w:r>
        <w:t>.</w:t>
      </w:r>
      <w:proofErr w:type="gramStart"/>
      <w:r>
        <w:t xml:space="preserve"> :</w:t>
      </w:r>
      <w:proofErr w:type="gramEnd"/>
      <w:r>
        <w:t xml:space="preserve"> Изд. центр «Академия»</w:t>
      </w:r>
      <w:r w:rsidRPr="006E3116">
        <w:t>, 2010</w:t>
      </w:r>
      <w:r>
        <w:t>.</w:t>
      </w:r>
      <w:r w:rsidRPr="006E3116">
        <w:t xml:space="preserve"> 508 с.</w:t>
      </w:r>
    </w:p>
    <w:p w:rsidR="000D323E" w:rsidRPr="006E3116" w:rsidRDefault="000D323E" w:rsidP="00F25F20">
      <w:pPr>
        <w:numPr>
          <w:ilvl w:val="0"/>
          <w:numId w:val="33"/>
        </w:numPr>
        <w:tabs>
          <w:tab w:val="left" w:pos="993"/>
          <w:tab w:val="left" w:pos="7769"/>
        </w:tabs>
        <w:ind w:left="0" w:firstLine="709"/>
        <w:jc w:val="both"/>
      </w:pPr>
      <w:r w:rsidRPr="006E3116">
        <w:rPr>
          <w:i/>
        </w:rPr>
        <w:t>Гитлиц М. В</w:t>
      </w:r>
      <w:r w:rsidRPr="006E3116">
        <w:t>. Магнитная запись сигналов</w:t>
      </w:r>
      <w:r>
        <w:t xml:space="preserve"> : учеб</w:t>
      </w:r>
      <w:proofErr w:type="gramStart"/>
      <w:r>
        <w:t>.</w:t>
      </w:r>
      <w:proofErr w:type="gramEnd"/>
      <w:r>
        <w:t xml:space="preserve"> </w:t>
      </w:r>
      <w:proofErr w:type="gramStart"/>
      <w:r>
        <w:t>п</w:t>
      </w:r>
      <w:proofErr w:type="gramEnd"/>
      <w:r>
        <w:t>особ.</w:t>
      </w:r>
      <w:r w:rsidRPr="006E3116">
        <w:t xml:space="preserve"> для вузов. М.</w:t>
      </w:r>
      <w:proofErr w:type="gramStart"/>
      <w:r>
        <w:t xml:space="preserve"> </w:t>
      </w:r>
      <w:r w:rsidRPr="006E3116">
        <w:t>:</w:t>
      </w:r>
      <w:proofErr w:type="gramEnd"/>
      <w:r w:rsidRPr="006E3116">
        <w:t xml:space="preserve"> Ра</w:t>
      </w:r>
      <w:r>
        <w:t>дио и связь, 1990.</w:t>
      </w:r>
      <w:r w:rsidRPr="006E3116">
        <w:t xml:space="preserve"> 232 с.</w:t>
      </w:r>
    </w:p>
    <w:p w:rsidR="00A6058F" w:rsidRDefault="00A6058F" w:rsidP="00EC0125">
      <w:pPr>
        <w:pageBreakBefore/>
        <w:spacing w:line="247" w:lineRule="auto"/>
      </w:pPr>
      <w:r>
        <w:lastRenderedPageBreak/>
        <w:t>УДК 004.056</w:t>
      </w:r>
    </w:p>
    <w:p w:rsidR="00A6058F" w:rsidRDefault="00A6058F" w:rsidP="00EC0125">
      <w:pPr>
        <w:spacing w:line="247" w:lineRule="auto"/>
      </w:pPr>
    </w:p>
    <w:p w:rsidR="00A6058F" w:rsidRDefault="00A6058F" w:rsidP="00EC0125">
      <w:pPr>
        <w:spacing w:line="247" w:lineRule="auto"/>
        <w:jc w:val="center"/>
        <w:rPr>
          <w:b/>
        </w:rPr>
      </w:pPr>
      <w:r>
        <w:rPr>
          <w:b/>
        </w:rPr>
        <w:t xml:space="preserve">АНАЛИЗ АЛГОРИТМОВ ГЕНЕРАЦИИ ПИН-КОДОВ ПРОТОКОЛА </w:t>
      </w:r>
      <w:r>
        <w:rPr>
          <w:b/>
          <w:lang w:val="en-US"/>
        </w:rPr>
        <w:t>WPS</w:t>
      </w:r>
    </w:p>
    <w:p w:rsidR="00A6058F" w:rsidRDefault="00A6058F" w:rsidP="00EC0125">
      <w:pPr>
        <w:spacing w:line="247" w:lineRule="auto"/>
        <w:jc w:val="center"/>
      </w:pPr>
    </w:p>
    <w:p w:rsidR="00A6058F" w:rsidRDefault="00A6058F" w:rsidP="00EC0125">
      <w:pPr>
        <w:spacing w:line="247" w:lineRule="auto"/>
        <w:jc w:val="center"/>
        <w:rPr>
          <w:b/>
        </w:rPr>
      </w:pPr>
      <w:r>
        <w:rPr>
          <w:b/>
        </w:rPr>
        <w:t xml:space="preserve">В. Б. Байбурин, А. А. Губенков, </w:t>
      </w:r>
      <w:r w:rsidRPr="00B615AD">
        <w:rPr>
          <w:b/>
        </w:rPr>
        <w:t>А. В.</w:t>
      </w:r>
      <w:r>
        <w:rPr>
          <w:b/>
        </w:rPr>
        <w:t xml:space="preserve"> Ляшенко*</w:t>
      </w:r>
    </w:p>
    <w:p w:rsidR="00A6058F" w:rsidRDefault="00A6058F" w:rsidP="00EC0125">
      <w:pPr>
        <w:spacing w:line="247" w:lineRule="auto"/>
        <w:jc w:val="both"/>
      </w:pPr>
    </w:p>
    <w:p w:rsidR="00A6058F" w:rsidRDefault="00A6058F" w:rsidP="00EC0125">
      <w:pPr>
        <w:spacing w:line="247" w:lineRule="auto"/>
        <w:jc w:val="center"/>
      </w:pPr>
      <w:r>
        <w:t xml:space="preserve">Саратовский государственный технический университет </w:t>
      </w:r>
    </w:p>
    <w:p w:rsidR="00A6058F" w:rsidRDefault="00A6058F" w:rsidP="00EC0125">
      <w:pPr>
        <w:spacing w:line="247" w:lineRule="auto"/>
        <w:jc w:val="center"/>
      </w:pPr>
      <w:r>
        <w:t>имени Гагарина Ю. А.</w:t>
      </w:r>
    </w:p>
    <w:p w:rsidR="00A6058F" w:rsidRDefault="00A6058F" w:rsidP="00EC0125">
      <w:pPr>
        <w:spacing w:line="247" w:lineRule="auto"/>
        <w:jc w:val="center"/>
      </w:pPr>
      <w:r>
        <w:t>Россия, 410054, Саратов, Политехническая, 77</w:t>
      </w:r>
    </w:p>
    <w:p w:rsidR="00A6058F" w:rsidRDefault="00A6058F" w:rsidP="00EC0125">
      <w:pPr>
        <w:spacing w:line="247" w:lineRule="auto"/>
        <w:jc w:val="center"/>
      </w:pPr>
      <w:r>
        <w:t>E-mail: agubenkov@mail.ru</w:t>
      </w:r>
    </w:p>
    <w:p w:rsidR="00A6058F" w:rsidRDefault="00A6058F" w:rsidP="00EC0125">
      <w:pPr>
        <w:spacing w:line="247" w:lineRule="auto"/>
        <w:jc w:val="center"/>
        <w:rPr>
          <w:b/>
        </w:rPr>
      </w:pPr>
    </w:p>
    <w:p w:rsidR="00A6058F" w:rsidRPr="00B615AD" w:rsidRDefault="00A6058F" w:rsidP="00EC0125">
      <w:pPr>
        <w:spacing w:line="247" w:lineRule="auto"/>
        <w:jc w:val="center"/>
      </w:pPr>
      <w:r>
        <w:t>*</w:t>
      </w:r>
      <w:r w:rsidRPr="00B615AD">
        <w:t>ОАО «И</w:t>
      </w:r>
      <w:r w:rsidR="0017101B">
        <w:t>нститут критических технологий»</w:t>
      </w:r>
      <w:r w:rsidRPr="00B615AD">
        <w:t xml:space="preserve"> </w:t>
      </w:r>
    </w:p>
    <w:p w:rsidR="00A6058F" w:rsidRPr="00B615AD" w:rsidRDefault="00A6058F" w:rsidP="00EC0125">
      <w:pPr>
        <w:spacing w:line="247" w:lineRule="auto"/>
        <w:jc w:val="center"/>
      </w:pPr>
      <w:r w:rsidRPr="00B615AD">
        <w:t>Россия, 410040, Саратов, пр. 50 лет Октября, 110А</w:t>
      </w:r>
    </w:p>
    <w:p w:rsidR="00A6058F" w:rsidRPr="00A6058F" w:rsidRDefault="00A6058F" w:rsidP="00EC0125">
      <w:pPr>
        <w:spacing w:line="247" w:lineRule="auto"/>
        <w:jc w:val="center"/>
      </w:pPr>
      <w:r w:rsidRPr="00B615AD">
        <w:rPr>
          <w:lang w:val="en-US"/>
        </w:rPr>
        <w:t>E</w:t>
      </w:r>
      <w:r w:rsidRPr="00A6058F">
        <w:t>-</w:t>
      </w:r>
      <w:r w:rsidRPr="00B615AD">
        <w:rPr>
          <w:lang w:val="en-US"/>
        </w:rPr>
        <w:t>mail</w:t>
      </w:r>
      <w:r w:rsidRPr="00A6058F">
        <w:t xml:space="preserve">: </w:t>
      </w:r>
      <w:proofErr w:type="spellStart"/>
      <w:r w:rsidRPr="00B615AD">
        <w:rPr>
          <w:lang w:val="en-US"/>
        </w:rPr>
        <w:t>kbkt</w:t>
      </w:r>
      <w:proofErr w:type="spellEnd"/>
      <w:r w:rsidRPr="00A6058F">
        <w:t>@</w:t>
      </w:r>
      <w:proofErr w:type="spellStart"/>
      <w:r w:rsidRPr="00B615AD">
        <w:rPr>
          <w:lang w:val="en-US"/>
        </w:rPr>
        <w:t>renet</w:t>
      </w:r>
      <w:proofErr w:type="spellEnd"/>
      <w:r w:rsidRPr="00A6058F">
        <w:t>.</w:t>
      </w:r>
      <w:proofErr w:type="spellStart"/>
      <w:r w:rsidRPr="00B615AD">
        <w:rPr>
          <w:lang w:val="en-US"/>
        </w:rPr>
        <w:t>ru</w:t>
      </w:r>
      <w:proofErr w:type="spellEnd"/>
    </w:p>
    <w:p w:rsidR="00A6058F" w:rsidRPr="00A6058F" w:rsidRDefault="00A6058F" w:rsidP="00EC0125">
      <w:pPr>
        <w:spacing w:line="247" w:lineRule="auto"/>
        <w:jc w:val="center"/>
        <w:rPr>
          <w:b/>
        </w:rPr>
      </w:pPr>
    </w:p>
    <w:p w:rsidR="00A6058F" w:rsidRDefault="00A6058F" w:rsidP="00EC0125">
      <w:pPr>
        <w:spacing w:line="247" w:lineRule="auto"/>
        <w:ind w:firstLine="709"/>
        <w:jc w:val="both"/>
      </w:pPr>
      <w:r w:rsidRPr="005F7902">
        <w:t>В статье рассматривается уязвимость в протоколе WPS, которая позволяет реал</w:t>
      </w:r>
      <w:r w:rsidRPr="005F7902">
        <w:t>и</w:t>
      </w:r>
      <w:r w:rsidRPr="005F7902">
        <w:t xml:space="preserve">зовать bruteforce атаку на беспроводную сеть. </w:t>
      </w:r>
      <w:r w:rsidR="00817189" w:rsidRPr="005F7902">
        <w:t>Приведены</w:t>
      </w:r>
      <w:r w:rsidRPr="005F7902">
        <w:t xml:space="preserve"> варианты алгоритмов генер</w:t>
      </w:r>
      <w:r w:rsidRPr="005F7902">
        <w:t>а</w:t>
      </w:r>
      <w:r>
        <w:t xml:space="preserve">ции пин-кодов, которые используются в различных моделях роутеров. </w:t>
      </w:r>
    </w:p>
    <w:p w:rsidR="00A6058F" w:rsidRDefault="00A6058F" w:rsidP="00EC0125">
      <w:pPr>
        <w:spacing w:line="247" w:lineRule="auto"/>
        <w:ind w:firstLine="709"/>
        <w:jc w:val="both"/>
      </w:pPr>
      <w:r>
        <w:rPr>
          <w:i/>
        </w:rPr>
        <w:t>Ключевые слова</w:t>
      </w:r>
      <w:r w:rsidR="0017101B">
        <w:t>: беспроводная сеть</w:t>
      </w:r>
      <w:r>
        <w:t>, точка доступа, уязвимость.</w:t>
      </w:r>
    </w:p>
    <w:p w:rsidR="00A6058F" w:rsidRDefault="00A6058F" w:rsidP="00EC0125">
      <w:pPr>
        <w:spacing w:line="247" w:lineRule="auto"/>
        <w:jc w:val="both"/>
      </w:pPr>
    </w:p>
    <w:p w:rsidR="00A6058F" w:rsidRDefault="00A6058F" w:rsidP="00EC0125">
      <w:pPr>
        <w:spacing w:line="247" w:lineRule="auto"/>
        <w:jc w:val="center"/>
        <w:rPr>
          <w:b/>
          <w:lang w:val="en-US"/>
        </w:rPr>
      </w:pPr>
      <w:r>
        <w:rPr>
          <w:b/>
          <w:lang w:val="en-US"/>
        </w:rPr>
        <w:t>Analysis of Pin-code Generation Algorithms in WPS Security Protocol</w:t>
      </w:r>
    </w:p>
    <w:p w:rsidR="00A6058F" w:rsidRDefault="00A6058F" w:rsidP="00EC0125">
      <w:pPr>
        <w:spacing w:line="247" w:lineRule="auto"/>
        <w:jc w:val="center"/>
        <w:rPr>
          <w:lang w:val="en-US"/>
        </w:rPr>
      </w:pPr>
    </w:p>
    <w:p w:rsidR="00A6058F" w:rsidRPr="00B615AD" w:rsidRDefault="00A6058F" w:rsidP="00EC0125">
      <w:pPr>
        <w:spacing w:line="247" w:lineRule="auto"/>
        <w:jc w:val="center"/>
        <w:rPr>
          <w:b/>
          <w:lang w:val="en-US"/>
        </w:rPr>
      </w:pPr>
      <w:r>
        <w:rPr>
          <w:b/>
          <w:lang w:val="en-US"/>
        </w:rPr>
        <w:t xml:space="preserve">V. B. </w:t>
      </w:r>
      <w:proofErr w:type="spellStart"/>
      <w:r>
        <w:rPr>
          <w:b/>
          <w:lang w:val="en-US"/>
        </w:rPr>
        <w:t>Baiburin</w:t>
      </w:r>
      <w:proofErr w:type="spellEnd"/>
      <w:r>
        <w:rPr>
          <w:b/>
          <w:lang w:val="en-US"/>
        </w:rPr>
        <w:t xml:space="preserve">, A. A. </w:t>
      </w:r>
      <w:proofErr w:type="spellStart"/>
      <w:r>
        <w:rPr>
          <w:b/>
          <w:lang w:val="en-US"/>
        </w:rPr>
        <w:t>Gubenkov</w:t>
      </w:r>
      <w:proofErr w:type="spellEnd"/>
      <w:r w:rsidRPr="00B615AD">
        <w:rPr>
          <w:b/>
          <w:lang w:val="en-US"/>
        </w:rPr>
        <w:t xml:space="preserve">, A. V. </w:t>
      </w:r>
      <w:proofErr w:type="spellStart"/>
      <w:r w:rsidRPr="00B615AD">
        <w:rPr>
          <w:b/>
          <w:lang w:val="en-US"/>
        </w:rPr>
        <w:t>Lyashenko</w:t>
      </w:r>
      <w:proofErr w:type="spellEnd"/>
    </w:p>
    <w:p w:rsidR="00A6058F" w:rsidRDefault="00A6058F" w:rsidP="00EC0125">
      <w:pPr>
        <w:spacing w:line="247" w:lineRule="auto"/>
        <w:jc w:val="center"/>
        <w:rPr>
          <w:lang w:val="en-US"/>
        </w:rPr>
      </w:pPr>
    </w:p>
    <w:p w:rsidR="00A6058F" w:rsidRDefault="00A6058F" w:rsidP="00EC0125">
      <w:pPr>
        <w:spacing w:line="247" w:lineRule="auto"/>
        <w:ind w:firstLine="709"/>
        <w:jc w:val="both"/>
        <w:rPr>
          <w:lang w:val="en-US"/>
        </w:rPr>
      </w:pPr>
      <w:r>
        <w:rPr>
          <w:lang w:val="en-US"/>
        </w:rPr>
        <w:t xml:space="preserve">The paper discusses the vulnerability of the </w:t>
      </w:r>
      <w:r w:rsidRPr="005F7902">
        <w:rPr>
          <w:lang w:val="en-US"/>
        </w:rPr>
        <w:t xml:space="preserve">WPS </w:t>
      </w:r>
      <w:r>
        <w:rPr>
          <w:lang w:val="en-US"/>
        </w:rPr>
        <w:t xml:space="preserve">protocol which leaves a possibility for a </w:t>
      </w:r>
      <w:proofErr w:type="spellStart"/>
      <w:r>
        <w:rPr>
          <w:lang w:val="en-US"/>
        </w:rPr>
        <w:t>bruteforce</w:t>
      </w:r>
      <w:proofErr w:type="spellEnd"/>
      <w:r>
        <w:rPr>
          <w:lang w:val="en-US"/>
        </w:rPr>
        <w:t xml:space="preserve"> attack on the wireless network. The PIN-code generation algorithms in diffe</w:t>
      </w:r>
      <w:r>
        <w:rPr>
          <w:lang w:val="en-US"/>
        </w:rPr>
        <w:t>r</w:t>
      </w:r>
      <w:r>
        <w:rPr>
          <w:lang w:val="en-US"/>
        </w:rPr>
        <w:t>ent routers are described.</w:t>
      </w:r>
    </w:p>
    <w:p w:rsidR="00A6058F" w:rsidRDefault="00A6058F" w:rsidP="00EC0125">
      <w:pPr>
        <w:spacing w:line="247" w:lineRule="auto"/>
        <w:ind w:firstLine="709"/>
        <w:jc w:val="both"/>
        <w:rPr>
          <w:lang w:val="en-US"/>
        </w:rPr>
      </w:pPr>
      <w:r>
        <w:rPr>
          <w:i/>
          <w:lang w:val="en-US"/>
        </w:rPr>
        <w:t>Key words</w:t>
      </w:r>
      <w:r>
        <w:rPr>
          <w:lang w:val="en-US"/>
        </w:rPr>
        <w:t>: wireless network, access point, vulnerability.</w:t>
      </w:r>
    </w:p>
    <w:p w:rsidR="00A6058F" w:rsidRDefault="00A6058F" w:rsidP="00EC0125">
      <w:pPr>
        <w:spacing w:line="247" w:lineRule="auto"/>
        <w:ind w:firstLine="709"/>
        <w:jc w:val="both"/>
        <w:rPr>
          <w:lang w:val="en-US"/>
        </w:rPr>
      </w:pPr>
    </w:p>
    <w:p w:rsidR="00A6058F" w:rsidRDefault="00A6058F" w:rsidP="00EC0125">
      <w:pPr>
        <w:spacing w:line="247" w:lineRule="auto"/>
        <w:ind w:firstLine="708"/>
        <w:jc w:val="both"/>
        <w:rPr>
          <w:sz w:val="28"/>
        </w:rPr>
      </w:pPr>
      <w:r>
        <w:rPr>
          <w:sz w:val="28"/>
        </w:rPr>
        <w:t xml:space="preserve">Современные технологии беспроводной передачи данных широко используются для построения компьютерных </w:t>
      </w:r>
      <w:proofErr w:type="gramStart"/>
      <w:r>
        <w:rPr>
          <w:sz w:val="28"/>
        </w:rPr>
        <w:t>сетей</w:t>
      </w:r>
      <w:proofErr w:type="gramEnd"/>
      <w:r>
        <w:rPr>
          <w:sz w:val="28"/>
        </w:rPr>
        <w:t xml:space="preserve"> как в производственной деятельности крупных компаний, так и для домашнего </w:t>
      </w:r>
      <w:r w:rsidR="0017101B">
        <w:rPr>
          <w:sz w:val="28"/>
        </w:rPr>
        <w:t>применения</w:t>
      </w:r>
      <w:r>
        <w:rPr>
          <w:sz w:val="28"/>
        </w:rPr>
        <w:t>. Бе</w:t>
      </w:r>
      <w:r>
        <w:rPr>
          <w:sz w:val="28"/>
        </w:rPr>
        <w:t>с</w:t>
      </w:r>
      <w:r>
        <w:rPr>
          <w:sz w:val="28"/>
        </w:rPr>
        <w:t xml:space="preserve">проводная </w:t>
      </w:r>
      <w:r w:rsidRPr="006B4955">
        <w:rPr>
          <w:i/>
          <w:sz w:val="28"/>
        </w:rPr>
        <w:t>Wi-Fi</w:t>
      </w:r>
      <w:r>
        <w:rPr>
          <w:sz w:val="28"/>
        </w:rPr>
        <w:t xml:space="preserve"> сеть строится на основе базовых станций – точек доступа. Радиус зоны покрытия современной точки доступа составляет около 100 м. При этом одна точка может поддерживать одновременно несколько деся</w:t>
      </w:r>
      <w:r>
        <w:rPr>
          <w:sz w:val="28"/>
        </w:rPr>
        <w:t>т</w:t>
      </w:r>
      <w:r>
        <w:rPr>
          <w:sz w:val="28"/>
        </w:rPr>
        <w:t>ков актив</w:t>
      </w:r>
      <w:r w:rsidR="002A791C">
        <w:rPr>
          <w:sz w:val="28"/>
        </w:rPr>
        <w:t>ных пользователей и обеспечивать</w:t>
      </w:r>
      <w:r>
        <w:rPr>
          <w:sz w:val="28"/>
        </w:rPr>
        <w:t xml:space="preserve"> скорость передачи информ</w:t>
      </w:r>
      <w:r>
        <w:rPr>
          <w:sz w:val="28"/>
        </w:rPr>
        <w:t>а</w:t>
      </w:r>
      <w:r>
        <w:rPr>
          <w:sz w:val="28"/>
        </w:rPr>
        <w:t>ции до 400 Мбит/</w:t>
      </w:r>
      <w:proofErr w:type="gramStart"/>
      <w:r>
        <w:rPr>
          <w:sz w:val="28"/>
        </w:rPr>
        <w:t>с</w:t>
      </w:r>
      <w:proofErr w:type="gramEnd"/>
      <w:r>
        <w:rPr>
          <w:sz w:val="28"/>
        </w:rPr>
        <w:t>.</w:t>
      </w:r>
    </w:p>
    <w:p w:rsidR="00A6058F" w:rsidRDefault="00A6058F" w:rsidP="00EC0125">
      <w:pPr>
        <w:spacing w:line="247" w:lineRule="auto"/>
        <w:ind w:firstLine="708"/>
        <w:jc w:val="both"/>
        <w:rPr>
          <w:sz w:val="28"/>
        </w:rPr>
      </w:pPr>
      <w:r w:rsidRPr="00100BF0">
        <w:rPr>
          <w:spacing w:val="-2"/>
          <w:sz w:val="28"/>
        </w:rPr>
        <w:t>Безопасности беспроводных сетей уделяется большое внимание [1–4].</w:t>
      </w:r>
      <w:r w:rsidRPr="00100BF0">
        <w:rPr>
          <w:sz w:val="28"/>
        </w:rPr>
        <w:t xml:space="preserve"> Изначально в спецификации беспроводных сетей </w:t>
      </w:r>
      <w:r w:rsidRPr="006B4955">
        <w:rPr>
          <w:i/>
          <w:sz w:val="28"/>
        </w:rPr>
        <w:t>IEEE</w:t>
      </w:r>
      <w:r w:rsidRPr="00100BF0">
        <w:rPr>
          <w:sz w:val="28"/>
        </w:rPr>
        <w:t xml:space="preserve"> 802.11 был опред</w:t>
      </w:r>
      <w:r w:rsidRPr="00100BF0">
        <w:rPr>
          <w:sz w:val="28"/>
        </w:rPr>
        <w:t>е</w:t>
      </w:r>
      <w:r w:rsidRPr="00100BF0">
        <w:rPr>
          <w:sz w:val="28"/>
        </w:rPr>
        <w:t xml:space="preserve">лен протокол безопасности </w:t>
      </w:r>
      <w:r w:rsidRPr="006B4955">
        <w:rPr>
          <w:i/>
          <w:sz w:val="28"/>
        </w:rPr>
        <w:t>WEP</w:t>
      </w:r>
      <w:r w:rsidRPr="00100BF0">
        <w:rPr>
          <w:sz w:val="28"/>
        </w:rPr>
        <w:t xml:space="preserve"> (</w:t>
      </w:r>
      <w:r w:rsidRPr="00100BF0">
        <w:rPr>
          <w:i/>
          <w:sz w:val="28"/>
        </w:rPr>
        <w:t>Wired Equivalent Privacy</w:t>
      </w:r>
      <w:r w:rsidRPr="00100BF0">
        <w:rPr>
          <w:sz w:val="28"/>
        </w:rPr>
        <w:t>), который позв</w:t>
      </w:r>
      <w:r w:rsidRPr="00100BF0">
        <w:rPr>
          <w:sz w:val="28"/>
        </w:rPr>
        <w:t>о</w:t>
      </w:r>
      <w:r w:rsidRPr="00100BF0">
        <w:rPr>
          <w:sz w:val="28"/>
        </w:rPr>
        <w:t xml:space="preserve">лял шифровать поток передаваемых данных на основе алгоритма </w:t>
      </w:r>
      <w:r w:rsidRPr="005F7902">
        <w:rPr>
          <w:i/>
          <w:sz w:val="28"/>
        </w:rPr>
        <w:t>RC</w:t>
      </w:r>
      <w:r w:rsidRPr="00100BF0">
        <w:rPr>
          <w:sz w:val="28"/>
        </w:rPr>
        <w:t>4 с ключом ра</w:t>
      </w:r>
      <w:r w:rsidR="00100BF0">
        <w:rPr>
          <w:sz w:val="28"/>
        </w:rPr>
        <w:t>змером 64 или 128 битов. Однако</w:t>
      </w:r>
      <w:r w:rsidRPr="00100BF0">
        <w:rPr>
          <w:sz w:val="28"/>
        </w:rPr>
        <w:t xml:space="preserve"> в данном протоколе были о</w:t>
      </w:r>
      <w:r w:rsidRPr="00100BF0">
        <w:rPr>
          <w:sz w:val="28"/>
        </w:rPr>
        <w:t>б</w:t>
      </w:r>
      <w:r w:rsidRPr="00100BF0">
        <w:rPr>
          <w:sz w:val="28"/>
        </w:rPr>
        <w:t>наружены фундаментальные уязвимости, из-за чего злоумышленник мог подобрать ключ путем анализа данных</w:t>
      </w:r>
      <w:r>
        <w:rPr>
          <w:sz w:val="28"/>
        </w:rPr>
        <w:t>, передаваемых по сети [5].</w:t>
      </w:r>
    </w:p>
    <w:p w:rsidR="00A6058F" w:rsidRDefault="00A6058F" w:rsidP="00EC0125">
      <w:pPr>
        <w:spacing w:line="247" w:lineRule="auto"/>
        <w:ind w:firstLine="708"/>
        <w:jc w:val="both"/>
        <w:rPr>
          <w:sz w:val="28"/>
        </w:rPr>
      </w:pPr>
      <w:r>
        <w:rPr>
          <w:sz w:val="28"/>
        </w:rPr>
        <w:t>В 2003 г. был разработан улучшенный стандарт безопасности бе</w:t>
      </w:r>
      <w:r>
        <w:rPr>
          <w:sz w:val="28"/>
        </w:rPr>
        <w:t>с</w:t>
      </w:r>
      <w:r>
        <w:rPr>
          <w:sz w:val="28"/>
        </w:rPr>
        <w:t xml:space="preserve">проводных сетей – </w:t>
      </w:r>
      <w:r w:rsidRPr="006B4955">
        <w:rPr>
          <w:i/>
          <w:sz w:val="28"/>
        </w:rPr>
        <w:t>WPA</w:t>
      </w:r>
      <w:r>
        <w:rPr>
          <w:sz w:val="28"/>
        </w:rPr>
        <w:t xml:space="preserve"> (</w:t>
      </w:r>
      <w:r w:rsidRPr="00100BF0">
        <w:rPr>
          <w:i/>
          <w:sz w:val="28"/>
        </w:rPr>
        <w:t>Wi-Fi Protected Access</w:t>
      </w:r>
      <w:r>
        <w:rPr>
          <w:sz w:val="28"/>
        </w:rPr>
        <w:t>). При использовании пр</w:t>
      </w:r>
      <w:r>
        <w:rPr>
          <w:sz w:val="28"/>
        </w:rPr>
        <w:t>о</w:t>
      </w:r>
      <w:r>
        <w:rPr>
          <w:sz w:val="28"/>
        </w:rPr>
        <w:t xml:space="preserve">токола </w:t>
      </w:r>
      <w:r w:rsidRPr="006B4955">
        <w:rPr>
          <w:i/>
          <w:sz w:val="28"/>
        </w:rPr>
        <w:t>WPA-PSK</w:t>
      </w:r>
      <w:r>
        <w:rPr>
          <w:sz w:val="28"/>
        </w:rPr>
        <w:t xml:space="preserve"> (</w:t>
      </w:r>
      <w:r w:rsidRPr="00100BF0">
        <w:rPr>
          <w:i/>
          <w:sz w:val="28"/>
        </w:rPr>
        <w:t>Pre-Shared Key</w:t>
      </w:r>
      <w:r>
        <w:rPr>
          <w:sz w:val="28"/>
        </w:rPr>
        <w:t>) в настройках точки доступа указывается пароль длиной от 8 до 63 символов.</w:t>
      </w:r>
    </w:p>
    <w:p w:rsidR="00A6058F" w:rsidRDefault="00A6058F" w:rsidP="00EC0125">
      <w:pPr>
        <w:pageBreakBefore/>
        <w:ind w:firstLine="709"/>
        <w:jc w:val="both"/>
        <w:rPr>
          <w:sz w:val="28"/>
        </w:rPr>
      </w:pPr>
      <w:r>
        <w:rPr>
          <w:sz w:val="28"/>
        </w:rPr>
        <w:lastRenderedPageBreak/>
        <w:t xml:space="preserve">Для подключения нового устройства к защищенной </w:t>
      </w:r>
      <w:proofErr w:type="spellStart"/>
      <w:r w:rsidRPr="006B4955">
        <w:rPr>
          <w:i/>
          <w:sz w:val="28"/>
          <w:lang w:val="en-US"/>
        </w:rPr>
        <w:t>Wi</w:t>
      </w:r>
      <w:proofErr w:type="spellEnd"/>
      <w:r w:rsidRPr="006B4955">
        <w:rPr>
          <w:i/>
          <w:sz w:val="28"/>
        </w:rPr>
        <w:t>-</w:t>
      </w:r>
      <w:proofErr w:type="spellStart"/>
      <w:r w:rsidRPr="006B4955">
        <w:rPr>
          <w:i/>
          <w:sz w:val="28"/>
          <w:lang w:val="en-US"/>
        </w:rPr>
        <w:t>Fi</w:t>
      </w:r>
      <w:proofErr w:type="spellEnd"/>
      <w:r>
        <w:rPr>
          <w:sz w:val="28"/>
        </w:rPr>
        <w:t>-сети пол</w:t>
      </w:r>
      <w:r>
        <w:rPr>
          <w:sz w:val="28"/>
        </w:rPr>
        <w:t>ь</w:t>
      </w:r>
      <w:r>
        <w:rPr>
          <w:sz w:val="28"/>
        </w:rPr>
        <w:t>зователю требуется указать имя беспроводной сети и ввести длинный п</w:t>
      </w:r>
      <w:r>
        <w:rPr>
          <w:sz w:val="28"/>
        </w:rPr>
        <w:t>а</w:t>
      </w:r>
      <w:r>
        <w:rPr>
          <w:sz w:val="28"/>
        </w:rPr>
        <w:t xml:space="preserve">роль. С целью упрощения этой процедуры ассоциацией </w:t>
      </w:r>
      <w:proofErr w:type="spellStart"/>
      <w:r w:rsidRPr="006B4955">
        <w:rPr>
          <w:i/>
          <w:sz w:val="28"/>
          <w:lang w:val="en-US"/>
        </w:rPr>
        <w:t>Wi</w:t>
      </w:r>
      <w:proofErr w:type="spellEnd"/>
      <w:r w:rsidRPr="006B4955">
        <w:rPr>
          <w:i/>
          <w:sz w:val="28"/>
        </w:rPr>
        <w:t>-</w:t>
      </w:r>
      <w:proofErr w:type="spellStart"/>
      <w:r w:rsidRPr="006B4955">
        <w:rPr>
          <w:i/>
          <w:sz w:val="28"/>
          <w:lang w:val="en-US"/>
        </w:rPr>
        <w:t>Fi</w:t>
      </w:r>
      <w:proofErr w:type="spellEnd"/>
      <w:r w:rsidRPr="006B4955">
        <w:rPr>
          <w:i/>
          <w:sz w:val="28"/>
        </w:rPr>
        <w:t xml:space="preserve"> </w:t>
      </w:r>
      <w:r w:rsidRPr="006B4955">
        <w:rPr>
          <w:i/>
          <w:sz w:val="28"/>
          <w:lang w:val="en-US"/>
        </w:rPr>
        <w:t>Alliance</w:t>
      </w:r>
      <w:r>
        <w:rPr>
          <w:sz w:val="28"/>
        </w:rPr>
        <w:t xml:space="preserve"> в 2009 г. был разработан протокол </w:t>
      </w:r>
      <w:r w:rsidRPr="006B4955">
        <w:rPr>
          <w:i/>
          <w:sz w:val="28"/>
          <w:lang w:val="en-US"/>
        </w:rPr>
        <w:t>WPS</w:t>
      </w:r>
      <w:r>
        <w:rPr>
          <w:sz w:val="28"/>
        </w:rPr>
        <w:t xml:space="preserve"> (</w:t>
      </w:r>
      <w:proofErr w:type="spellStart"/>
      <w:r w:rsidRPr="00100BF0">
        <w:rPr>
          <w:i/>
          <w:sz w:val="28"/>
          <w:lang w:val="en-US"/>
        </w:rPr>
        <w:t>Wi</w:t>
      </w:r>
      <w:proofErr w:type="spellEnd"/>
      <w:r w:rsidRPr="00100BF0">
        <w:rPr>
          <w:i/>
          <w:sz w:val="28"/>
        </w:rPr>
        <w:t>-</w:t>
      </w:r>
      <w:proofErr w:type="spellStart"/>
      <w:r w:rsidRPr="00100BF0">
        <w:rPr>
          <w:i/>
          <w:sz w:val="28"/>
          <w:lang w:val="en-US"/>
        </w:rPr>
        <w:t>Fi</w:t>
      </w:r>
      <w:proofErr w:type="spellEnd"/>
      <w:r w:rsidRPr="00100BF0">
        <w:rPr>
          <w:i/>
          <w:sz w:val="28"/>
        </w:rPr>
        <w:t xml:space="preserve"> </w:t>
      </w:r>
      <w:r w:rsidRPr="00100BF0">
        <w:rPr>
          <w:i/>
          <w:sz w:val="28"/>
          <w:lang w:val="en-US"/>
        </w:rPr>
        <w:t>Protected</w:t>
      </w:r>
      <w:r w:rsidRPr="00100BF0">
        <w:rPr>
          <w:i/>
          <w:sz w:val="28"/>
        </w:rPr>
        <w:t xml:space="preserve"> </w:t>
      </w:r>
      <w:r w:rsidRPr="00100BF0">
        <w:rPr>
          <w:i/>
          <w:sz w:val="28"/>
          <w:lang w:val="en-US"/>
        </w:rPr>
        <w:t>Setup</w:t>
      </w:r>
      <w:r>
        <w:rPr>
          <w:sz w:val="28"/>
        </w:rPr>
        <w:t>). При его и</w:t>
      </w:r>
      <w:r>
        <w:rPr>
          <w:sz w:val="28"/>
        </w:rPr>
        <w:t>с</w:t>
      </w:r>
      <w:r>
        <w:rPr>
          <w:sz w:val="28"/>
        </w:rPr>
        <w:t>пользовании для подключения устройства к защищенной сети достаточно нажать на специальную клавишу на точке доступа или ввести пин-код. В настоящее время все беспроводные роутеры и точки доступа поддержив</w:t>
      </w:r>
      <w:r>
        <w:rPr>
          <w:sz w:val="28"/>
        </w:rPr>
        <w:t>а</w:t>
      </w:r>
      <w:r>
        <w:rPr>
          <w:sz w:val="28"/>
        </w:rPr>
        <w:t xml:space="preserve">ют протокол </w:t>
      </w:r>
      <w:r w:rsidRPr="006B4955">
        <w:rPr>
          <w:i/>
          <w:sz w:val="28"/>
          <w:lang w:val="en-US"/>
        </w:rPr>
        <w:t>WPS</w:t>
      </w:r>
      <w:r>
        <w:rPr>
          <w:sz w:val="28"/>
        </w:rPr>
        <w:t>.</w:t>
      </w:r>
    </w:p>
    <w:p w:rsidR="00A6058F" w:rsidRDefault="00A6058F" w:rsidP="00F13320">
      <w:pPr>
        <w:spacing w:line="252" w:lineRule="auto"/>
        <w:ind w:firstLine="708"/>
        <w:jc w:val="both"/>
        <w:rPr>
          <w:sz w:val="28"/>
        </w:rPr>
      </w:pPr>
      <w:r>
        <w:rPr>
          <w:sz w:val="28"/>
        </w:rPr>
        <w:t xml:space="preserve">Возможны различные варианты использования функции </w:t>
      </w:r>
      <w:r w:rsidRPr="006B4955">
        <w:rPr>
          <w:i/>
          <w:sz w:val="28"/>
          <w:lang w:val="en-US"/>
        </w:rPr>
        <w:t>WPS</w:t>
      </w:r>
      <w:r>
        <w:rPr>
          <w:sz w:val="28"/>
        </w:rPr>
        <w:t>, н</w:t>
      </w:r>
      <w:r>
        <w:rPr>
          <w:sz w:val="28"/>
        </w:rPr>
        <w:t>а</w:t>
      </w:r>
      <w:r>
        <w:rPr>
          <w:sz w:val="28"/>
        </w:rPr>
        <w:t>пример:</w:t>
      </w:r>
    </w:p>
    <w:p w:rsidR="00A6058F" w:rsidRDefault="00A6058F" w:rsidP="00E332D5">
      <w:pPr>
        <w:numPr>
          <w:ilvl w:val="0"/>
          <w:numId w:val="20"/>
        </w:numPr>
        <w:tabs>
          <w:tab w:val="left" w:pos="993"/>
        </w:tabs>
        <w:spacing w:line="252" w:lineRule="auto"/>
        <w:ind w:left="0" w:firstLine="709"/>
        <w:jc w:val="both"/>
        <w:rPr>
          <w:sz w:val="28"/>
        </w:rPr>
      </w:pPr>
      <w:r>
        <w:rPr>
          <w:sz w:val="28"/>
        </w:rPr>
        <w:t>нажатие кнопки. Пользователь нажимает специальную кнопку на точке доступа и на подключаемом устройстве, тем самым активируя пр</w:t>
      </w:r>
      <w:r>
        <w:rPr>
          <w:sz w:val="28"/>
        </w:rPr>
        <w:t>о</w:t>
      </w:r>
      <w:r>
        <w:rPr>
          <w:sz w:val="28"/>
        </w:rPr>
        <w:t>цесс настройки;</w:t>
      </w:r>
    </w:p>
    <w:p w:rsidR="00A6058F" w:rsidRDefault="00A6058F" w:rsidP="00E332D5">
      <w:pPr>
        <w:numPr>
          <w:ilvl w:val="0"/>
          <w:numId w:val="20"/>
        </w:numPr>
        <w:tabs>
          <w:tab w:val="left" w:pos="993"/>
        </w:tabs>
        <w:spacing w:line="252" w:lineRule="auto"/>
        <w:ind w:left="0" w:firstLine="709"/>
        <w:jc w:val="both"/>
        <w:rPr>
          <w:sz w:val="28"/>
        </w:rPr>
      </w:pPr>
      <w:r>
        <w:rPr>
          <w:sz w:val="28"/>
        </w:rPr>
        <w:t>ввод пин-кода на точке доступа. При соединении с роутером ин</w:t>
      </w:r>
      <w:r>
        <w:rPr>
          <w:sz w:val="28"/>
        </w:rPr>
        <w:t>и</w:t>
      </w:r>
      <w:r>
        <w:rPr>
          <w:sz w:val="28"/>
        </w:rPr>
        <w:t xml:space="preserve">циализируется </w:t>
      </w:r>
      <w:r w:rsidRPr="006B4955">
        <w:rPr>
          <w:i/>
          <w:sz w:val="28"/>
          <w:lang w:val="en-US"/>
        </w:rPr>
        <w:t>WPS</w:t>
      </w:r>
      <w:r>
        <w:rPr>
          <w:sz w:val="28"/>
        </w:rPr>
        <w:t>-сессия, в рамках которой можно получить настройки сети</w:t>
      </w:r>
      <w:r w:rsidR="00100BF0">
        <w:rPr>
          <w:sz w:val="28"/>
        </w:rPr>
        <w:t>, если правильно ввести пин-код.</w:t>
      </w:r>
    </w:p>
    <w:p w:rsidR="00A6058F" w:rsidRDefault="00A6058F" w:rsidP="00F13320">
      <w:pPr>
        <w:spacing w:line="252" w:lineRule="auto"/>
        <w:ind w:firstLine="708"/>
        <w:jc w:val="both"/>
        <w:rPr>
          <w:sz w:val="28"/>
        </w:rPr>
      </w:pPr>
      <w:r>
        <w:rPr>
          <w:sz w:val="28"/>
        </w:rPr>
        <w:t>Поскольку пин-код состоит из 8 цифр, то возможно всего 100 ми</w:t>
      </w:r>
      <w:r>
        <w:rPr>
          <w:sz w:val="28"/>
        </w:rPr>
        <w:t>л</w:t>
      </w:r>
      <w:r>
        <w:rPr>
          <w:sz w:val="28"/>
        </w:rPr>
        <w:t>лионов вариантов его значений. Однако последняя цифра пин-кода пре</w:t>
      </w:r>
      <w:r>
        <w:rPr>
          <w:sz w:val="28"/>
        </w:rPr>
        <w:t>д</w:t>
      </w:r>
      <w:r>
        <w:rPr>
          <w:sz w:val="28"/>
        </w:rPr>
        <w:t xml:space="preserve">ставляет собой контрольную сумму, которая рассчитывается по алгоритму </w:t>
      </w:r>
      <w:r w:rsidRPr="006B4955">
        <w:rPr>
          <w:i/>
          <w:sz w:val="28"/>
          <w:lang w:val="en-US"/>
        </w:rPr>
        <w:t>GTIN</w:t>
      </w:r>
      <w:r>
        <w:rPr>
          <w:sz w:val="28"/>
        </w:rPr>
        <w:t>-8 на основании первых 7 цифр, что сокращает количество возможных вариантов до 10 миллионов.</w:t>
      </w:r>
    </w:p>
    <w:p w:rsidR="00A6058F" w:rsidRDefault="00A6058F" w:rsidP="00F13320">
      <w:pPr>
        <w:spacing w:line="252" w:lineRule="auto"/>
        <w:ind w:firstLine="708"/>
        <w:jc w:val="both"/>
        <w:rPr>
          <w:sz w:val="28"/>
        </w:rPr>
      </w:pPr>
      <w:r>
        <w:rPr>
          <w:sz w:val="28"/>
        </w:rPr>
        <w:t xml:space="preserve">В 2011 г. организация </w:t>
      </w:r>
      <w:r w:rsidRPr="005E0C40">
        <w:rPr>
          <w:i/>
          <w:sz w:val="28"/>
          <w:lang w:val="en-US"/>
        </w:rPr>
        <w:t>US</w:t>
      </w:r>
      <w:r w:rsidRPr="005E0C40">
        <w:rPr>
          <w:i/>
          <w:sz w:val="28"/>
        </w:rPr>
        <w:t xml:space="preserve"> </w:t>
      </w:r>
      <w:r w:rsidRPr="005E0C40">
        <w:rPr>
          <w:i/>
          <w:sz w:val="28"/>
          <w:lang w:val="en-US"/>
        </w:rPr>
        <w:t>Computer</w:t>
      </w:r>
      <w:r w:rsidRPr="005E0C40">
        <w:rPr>
          <w:i/>
          <w:sz w:val="28"/>
        </w:rPr>
        <w:t xml:space="preserve"> </w:t>
      </w:r>
      <w:r w:rsidRPr="005E0C40">
        <w:rPr>
          <w:i/>
          <w:sz w:val="28"/>
          <w:lang w:val="en-US"/>
        </w:rPr>
        <w:t>Emergency</w:t>
      </w:r>
      <w:r w:rsidRPr="005E0C40">
        <w:rPr>
          <w:i/>
          <w:sz w:val="28"/>
        </w:rPr>
        <w:t xml:space="preserve"> </w:t>
      </w:r>
      <w:r w:rsidRPr="005E0C40">
        <w:rPr>
          <w:i/>
          <w:sz w:val="28"/>
          <w:lang w:val="en-US"/>
        </w:rPr>
        <w:t>Readiness</w:t>
      </w:r>
      <w:r w:rsidRPr="005E0C40">
        <w:rPr>
          <w:i/>
          <w:sz w:val="28"/>
        </w:rPr>
        <w:t xml:space="preserve"> </w:t>
      </w:r>
      <w:r w:rsidRPr="005E0C40">
        <w:rPr>
          <w:i/>
          <w:sz w:val="28"/>
          <w:lang w:val="en-US"/>
        </w:rPr>
        <w:t>Team</w:t>
      </w:r>
      <w:r>
        <w:rPr>
          <w:sz w:val="28"/>
        </w:rPr>
        <w:t xml:space="preserve"> опу</w:t>
      </w:r>
      <w:r>
        <w:rPr>
          <w:sz w:val="28"/>
        </w:rPr>
        <w:t>б</w:t>
      </w:r>
      <w:r>
        <w:rPr>
          <w:sz w:val="28"/>
        </w:rPr>
        <w:t>ликовала бюллетень безопасности [6], описывающий уязвимость в прот</w:t>
      </w:r>
      <w:r>
        <w:rPr>
          <w:sz w:val="28"/>
        </w:rPr>
        <w:t>о</w:t>
      </w:r>
      <w:r>
        <w:rPr>
          <w:sz w:val="28"/>
        </w:rPr>
        <w:t xml:space="preserve">коле </w:t>
      </w:r>
      <w:r w:rsidRPr="005E0C40">
        <w:rPr>
          <w:i/>
          <w:sz w:val="28"/>
          <w:lang w:val="en-US"/>
        </w:rPr>
        <w:t>WPS</w:t>
      </w:r>
      <w:r>
        <w:rPr>
          <w:sz w:val="28"/>
        </w:rPr>
        <w:t xml:space="preserve">. Суть уязвимости </w:t>
      </w:r>
      <w:r w:rsidRPr="005E0C40">
        <w:rPr>
          <w:i/>
          <w:sz w:val="28"/>
        </w:rPr>
        <w:t>CVE</w:t>
      </w:r>
      <w:r>
        <w:rPr>
          <w:sz w:val="28"/>
        </w:rPr>
        <w:t xml:space="preserve">-2011-5053 заключается в особенности реализации проверки </w:t>
      </w:r>
      <w:r w:rsidR="00100BF0">
        <w:rPr>
          <w:sz w:val="28"/>
        </w:rPr>
        <w:t xml:space="preserve">точкой доступа </w:t>
      </w:r>
      <w:r>
        <w:rPr>
          <w:sz w:val="28"/>
        </w:rPr>
        <w:t xml:space="preserve">корректности пин-кода. В протоколе </w:t>
      </w:r>
      <w:r w:rsidRPr="005E0C40">
        <w:rPr>
          <w:i/>
          <w:sz w:val="28"/>
          <w:lang w:val="en-US"/>
        </w:rPr>
        <w:t>WPS</w:t>
      </w:r>
      <w:r>
        <w:rPr>
          <w:sz w:val="28"/>
        </w:rPr>
        <w:t xml:space="preserve"> проверка пин-кода осуществляется в два этапа: сначала он делится на две части по 4 цифры, а затем каждая часть проверяется отдельно. Если клиент ввел неправильный код, то точка доступа отправляет служебное с</w:t>
      </w:r>
      <w:r>
        <w:rPr>
          <w:sz w:val="28"/>
        </w:rPr>
        <w:t>о</w:t>
      </w:r>
      <w:r>
        <w:rPr>
          <w:sz w:val="28"/>
        </w:rPr>
        <w:t xml:space="preserve">общение </w:t>
      </w:r>
      <w:r w:rsidRPr="005E0C40">
        <w:rPr>
          <w:i/>
          <w:sz w:val="28"/>
          <w:lang w:val="en-US"/>
        </w:rPr>
        <w:t>EAP</w:t>
      </w:r>
      <w:r w:rsidRPr="005E0C40">
        <w:rPr>
          <w:i/>
          <w:sz w:val="28"/>
        </w:rPr>
        <w:t>-</w:t>
      </w:r>
      <w:r w:rsidRPr="005E0C40">
        <w:rPr>
          <w:i/>
          <w:sz w:val="28"/>
          <w:lang w:val="en-US"/>
        </w:rPr>
        <w:t>NACK</w:t>
      </w:r>
      <w:r>
        <w:rPr>
          <w:sz w:val="28"/>
        </w:rPr>
        <w:t>, по которому можно точно определить, какая часть кода введена неверно. Алгоритм проверки пин-кода показан на рисунке.</w:t>
      </w:r>
    </w:p>
    <w:p w:rsidR="00F13320" w:rsidRDefault="00F13320" w:rsidP="00F13320">
      <w:pPr>
        <w:tabs>
          <w:tab w:val="left" w:pos="1134"/>
        </w:tabs>
        <w:spacing w:line="252" w:lineRule="auto"/>
        <w:ind w:firstLine="709"/>
        <w:jc w:val="both"/>
        <w:rPr>
          <w:sz w:val="28"/>
        </w:rPr>
      </w:pPr>
      <w:r>
        <w:rPr>
          <w:sz w:val="28"/>
        </w:rPr>
        <w:t xml:space="preserve">Если после отправки пакета </w:t>
      </w:r>
      <w:r>
        <w:rPr>
          <w:sz w:val="28"/>
          <w:lang w:val="en-US"/>
        </w:rPr>
        <w:t>M</w:t>
      </w:r>
      <w:r>
        <w:rPr>
          <w:sz w:val="28"/>
        </w:rPr>
        <w:t xml:space="preserve">4 клиент получил в ответ сообщение </w:t>
      </w:r>
      <w:r w:rsidRPr="005E0C40">
        <w:rPr>
          <w:i/>
          <w:sz w:val="28"/>
          <w:lang w:val="en-US"/>
        </w:rPr>
        <w:t>EAP</w:t>
      </w:r>
      <w:r w:rsidRPr="005E0C40">
        <w:rPr>
          <w:i/>
          <w:sz w:val="28"/>
        </w:rPr>
        <w:t>-</w:t>
      </w:r>
      <w:r w:rsidRPr="005E0C40">
        <w:rPr>
          <w:i/>
          <w:sz w:val="28"/>
          <w:lang w:val="en-US"/>
        </w:rPr>
        <w:t>NACK</w:t>
      </w:r>
      <w:r>
        <w:rPr>
          <w:sz w:val="28"/>
        </w:rPr>
        <w:t>, то первая часть пин-кода неправильная.</w:t>
      </w:r>
    </w:p>
    <w:p w:rsidR="00F13320" w:rsidRDefault="00F13320" w:rsidP="00F13320">
      <w:pPr>
        <w:tabs>
          <w:tab w:val="left" w:pos="1134"/>
        </w:tabs>
        <w:spacing w:line="252" w:lineRule="auto"/>
        <w:ind w:firstLine="709"/>
        <w:jc w:val="both"/>
        <w:rPr>
          <w:sz w:val="28"/>
        </w:rPr>
      </w:pPr>
      <w:r>
        <w:rPr>
          <w:sz w:val="28"/>
        </w:rPr>
        <w:t xml:space="preserve">Если сообщение </w:t>
      </w:r>
      <w:r w:rsidRPr="005E0C40">
        <w:rPr>
          <w:i/>
          <w:sz w:val="28"/>
          <w:lang w:val="en-US"/>
        </w:rPr>
        <w:t>EAP</w:t>
      </w:r>
      <w:r w:rsidRPr="005E0C40">
        <w:rPr>
          <w:i/>
          <w:sz w:val="28"/>
        </w:rPr>
        <w:t>-</w:t>
      </w:r>
      <w:r w:rsidRPr="005E0C40">
        <w:rPr>
          <w:i/>
          <w:sz w:val="28"/>
          <w:lang w:val="en-US"/>
        </w:rPr>
        <w:t>NACK</w:t>
      </w:r>
      <w:r>
        <w:rPr>
          <w:sz w:val="28"/>
        </w:rPr>
        <w:t xml:space="preserve"> получено после отправки пакета </w:t>
      </w:r>
      <w:r>
        <w:rPr>
          <w:sz w:val="28"/>
          <w:lang w:val="en-US"/>
        </w:rPr>
        <w:t>M</w:t>
      </w:r>
      <w:r>
        <w:rPr>
          <w:sz w:val="28"/>
        </w:rPr>
        <w:t xml:space="preserve">6, то неверна вторая часть пин-кода. </w:t>
      </w:r>
    </w:p>
    <w:p w:rsidR="00F13320" w:rsidRDefault="00100BF0" w:rsidP="00F13320">
      <w:pPr>
        <w:spacing w:line="252" w:lineRule="auto"/>
        <w:ind w:firstLine="708"/>
        <w:jc w:val="both"/>
        <w:rPr>
          <w:sz w:val="28"/>
        </w:rPr>
      </w:pPr>
      <w:r>
        <w:rPr>
          <w:sz w:val="28"/>
        </w:rPr>
        <w:t>Эта особенность</w:t>
      </w:r>
      <w:r w:rsidR="00F13320">
        <w:rPr>
          <w:sz w:val="28"/>
        </w:rPr>
        <w:t xml:space="preserve"> протокола </w:t>
      </w:r>
      <w:r w:rsidR="00F13320" w:rsidRPr="005E0C40">
        <w:rPr>
          <w:i/>
          <w:sz w:val="28"/>
          <w:lang w:val="en-US"/>
        </w:rPr>
        <w:t>WPS</w:t>
      </w:r>
      <w:r w:rsidR="00F13320">
        <w:rPr>
          <w:sz w:val="28"/>
        </w:rPr>
        <w:t xml:space="preserve"> позволяет значительно сократить количество попыток при </w:t>
      </w:r>
      <w:proofErr w:type="spellStart"/>
      <w:r w:rsidR="00F13320" w:rsidRPr="00A770AD">
        <w:rPr>
          <w:i/>
          <w:sz w:val="28"/>
          <w:lang w:val="en-US"/>
        </w:rPr>
        <w:t>bruteforce</w:t>
      </w:r>
      <w:proofErr w:type="spellEnd"/>
      <w:r w:rsidR="00F13320">
        <w:rPr>
          <w:sz w:val="28"/>
        </w:rPr>
        <w:t>-атаке. Всего получается 10000 вариа</w:t>
      </w:r>
      <w:r w:rsidR="00F13320">
        <w:rPr>
          <w:sz w:val="28"/>
        </w:rPr>
        <w:t>н</w:t>
      </w:r>
      <w:r w:rsidR="00F13320">
        <w:rPr>
          <w:sz w:val="28"/>
        </w:rPr>
        <w:t>тов для первой половины пин-кода и 1000 – для второй. В результате ок</w:t>
      </w:r>
      <w:r w:rsidR="00F13320">
        <w:rPr>
          <w:sz w:val="28"/>
        </w:rPr>
        <w:t>а</w:t>
      </w:r>
      <w:r w:rsidR="00F13320">
        <w:rPr>
          <w:sz w:val="28"/>
        </w:rPr>
        <w:t>зывается, что злоумышленнику потребуется перебрать всего лишь 11000 вариантов.</w:t>
      </w:r>
    </w:p>
    <w:p w:rsidR="00C354C3" w:rsidRDefault="00C354C3" w:rsidP="00EC0125">
      <w:pPr>
        <w:spacing w:line="259" w:lineRule="auto"/>
        <w:ind w:firstLine="709"/>
        <w:jc w:val="both"/>
        <w:rPr>
          <w:sz w:val="28"/>
          <w:szCs w:val="28"/>
        </w:rPr>
      </w:pPr>
      <w:r w:rsidRPr="00100BF0">
        <w:rPr>
          <w:spacing w:val="-4"/>
          <w:sz w:val="28"/>
        </w:rPr>
        <w:t xml:space="preserve">Для реализации </w:t>
      </w:r>
      <w:r w:rsidRPr="00A770AD">
        <w:rPr>
          <w:i/>
          <w:spacing w:val="-4"/>
          <w:sz w:val="28"/>
        </w:rPr>
        <w:t>bruteforce</w:t>
      </w:r>
      <w:r w:rsidRPr="00100BF0">
        <w:rPr>
          <w:spacing w:val="-4"/>
          <w:sz w:val="28"/>
        </w:rPr>
        <w:t xml:space="preserve">-атаки на протокол </w:t>
      </w:r>
      <w:r w:rsidRPr="005E0C40">
        <w:rPr>
          <w:i/>
          <w:spacing w:val="-4"/>
          <w:sz w:val="28"/>
        </w:rPr>
        <w:t>WPS</w:t>
      </w:r>
      <w:r w:rsidRPr="00100BF0">
        <w:rPr>
          <w:spacing w:val="-4"/>
          <w:sz w:val="28"/>
        </w:rPr>
        <w:t xml:space="preserve"> может использоват</w:t>
      </w:r>
      <w:r w:rsidRPr="00100BF0">
        <w:rPr>
          <w:spacing w:val="-4"/>
          <w:sz w:val="28"/>
        </w:rPr>
        <w:t>ь</w:t>
      </w:r>
      <w:r w:rsidRPr="00100BF0">
        <w:rPr>
          <w:spacing w:val="-4"/>
          <w:sz w:val="28"/>
        </w:rPr>
        <w:t xml:space="preserve">ся утилита </w:t>
      </w:r>
      <w:r w:rsidRPr="005E0C40">
        <w:rPr>
          <w:i/>
          <w:spacing w:val="-4"/>
          <w:sz w:val="28"/>
        </w:rPr>
        <w:t>Reaver</w:t>
      </w:r>
      <w:r w:rsidRPr="00100BF0">
        <w:rPr>
          <w:spacing w:val="-4"/>
          <w:sz w:val="28"/>
        </w:rPr>
        <w:t xml:space="preserve">, разработанная компанией </w:t>
      </w:r>
      <w:r w:rsidRPr="005E0C40">
        <w:rPr>
          <w:i/>
          <w:spacing w:val="-4"/>
          <w:sz w:val="28"/>
        </w:rPr>
        <w:t>Tactical Network Solutions</w:t>
      </w:r>
      <w:r w:rsidRPr="00100BF0">
        <w:rPr>
          <w:spacing w:val="-4"/>
          <w:sz w:val="28"/>
        </w:rPr>
        <w:t> [7]</w:t>
      </w:r>
      <w:r>
        <w:rPr>
          <w:sz w:val="28"/>
        </w:rPr>
        <w:t xml:space="preserve">. Она не только автоматизирует процесс подбора </w:t>
      </w:r>
      <w:r w:rsidRPr="005E0C40">
        <w:rPr>
          <w:i/>
          <w:sz w:val="28"/>
        </w:rPr>
        <w:t>WPS-PIN</w:t>
      </w:r>
      <w:r>
        <w:rPr>
          <w:sz w:val="28"/>
        </w:rPr>
        <w:t xml:space="preserve"> и получения </w:t>
      </w:r>
      <w:r w:rsidRPr="005E0C40">
        <w:rPr>
          <w:i/>
          <w:sz w:val="28"/>
        </w:rPr>
        <w:t>PSK</w:t>
      </w:r>
      <w:r>
        <w:rPr>
          <w:sz w:val="28"/>
        </w:rPr>
        <w:t xml:space="preserve">-ключа, но и обладает большим количеством настроек, чтобы атаку можно </w:t>
      </w:r>
      <w:r>
        <w:rPr>
          <w:sz w:val="28"/>
        </w:rPr>
        <w:lastRenderedPageBreak/>
        <w:t xml:space="preserve">было осуществить против различных моделей роутеров. </w:t>
      </w:r>
      <w:r>
        <w:rPr>
          <w:sz w:val="28"/>
          <w:szCs w:val="28"/>
        </w:rPr>
        <w:t xml:space="preserve">Использование утилиты </w:t>
      </w:r>
      <w:proofErr w:type="spellStart"/>
      <w:r w:rsidRPr="005E0C40">
        <w:rPr>
          <w:i/>
          <w:sz w:val="28"/>
          <w:szCs w:val="28"/>
          <w:lang w:val="en-US"/>
        </w:rPr>
        <w:t>Reaver</w:t>
      </w:r>
      <w:proofErr w:type="spellEnd"/>
      <w:r>
        <w:rPr>
          <w:sz w:val="28"/>
          <w:szCs w:val="28"/>
        </w:rPr>
        <w:t xml:space="preserve"> возможно только в ОС семейства </w:t>
      </w:r>
      <w:r w:rsidRPr="005E0C40">
        <w:rPr>
          <w:i/>
          <w:sz w:val="28"/>
          <w:szCs w:val="28"/>
          <w:lang w:val="en-US"/>
        </w:rPr>
        <w:t>Linux</w:t>
      </w:r>
      <w:r>
        <w:rPr>
          <w:sz w:val="28"/>
          <w:szCs w:val="28"/>
        </w:rPr>
        <w:t>, так как для анализа сетевого трафика требуется перевести беспроводной адаптер в режим м</w:t>
      </w:r>
      <w:r>
        <w:rPr>
          <w:sz w:val="28"/>
          <w:szCs w:val="28"/>
        </w:rPr>
        <w:t>о</w:t>
      </w:r>
      <w:r>
        <w:rPr>
          <w:sz w:val="28"/>
          <w:szCs w:val="28"/>
        </w:rPr>
        <w:t xml:space="preserve">ниторинга. В процессе работы </w:t>
      </w:r>
      <w:proofErr w:type="spellStart"/>
      <w:r w:rsidRPr="00A770AD">
        <w:rPr>
          <w:i/>
          <w:sz w:val="28"/>
          <w:szCs w:val="28"/>
          <w:lang w:val="en-US"/>
        </w:rPr>
        <w:t>Reaver</w:t>
      </w:r>
      <w:proofErr w:type="spellEnd"/>
      <w:r>
        <w:rPr>
          <w:sz w:val="28"/>
          <w:szCs w:val="28"/>
        </w:rPr>
        <w:t xml:space="preserve"> последовательно отправляет пин-коды точке доступа. Скорость работы утилиты </w:t>
      </w:r>
      <w:proofErr w:type="spellStart"/>
      <w:r w:rsidRPr="00A770AD">
        <w:rPr>
          <w:i/>
          <w:sz w:val="28"/>
          <w:szCs w:val="28"/>
          <w:lang w:val="en-US"/>
        </w:rPr>
        <w:t>Reaver</w:t>
      </w:r>
      <w:proofErr w:type="spellEnd"/>
      <w:r>
        <w:rPr>
          <w:sz w:val="28"/>
          <w:szCs w:val="28"/>
        </w:rPr>
        <w:t xml:space="preserve"> ограничена скор</w:t>
      </w:r>
      <w:r>
        <w:rPr>
          <w:sz w:val="28"/>
          <w:szCs w:val="28"/>
        </w:rPr>
        <w:t>о</w:t>
      </w:r>
      <w:r>
        <w:rPr>
          <w:sz w:val="28"/>
          <w:szCs w:val="28"/>
        </w:rPr>
        <w:t xml:space="preserve">стью обработки роутером </w:t>
      </w:r>
      <w:r w:rsidRPr="005E0C40">
        <w:rPr>
          <w:i/>
          <w:sz w:val="28"/>
          <w:szCs w:val="28"/>
        </w:rPr>
        <w:t>WPS</w:t>
      </w:r>
      <w:r>
        <w:rPr>
          <w:sz w:val="28"/>
          <w:szCs w:val="28"/>
        </w:rPr>
        <w:t>-запросов. Если время проверки каждого пин-кода будет составлять 3 секунды, то для перебора всех 11000 вариа</w:t>
      </w:r>
      <w:r>
        <w:rPr>
          <w:sz w:val="28"/>
          <w:szCs w:val="28"/>
        </w:rPr>
        <w:t>н</w:t>
      </w:r>
      <w:r>
        <w:rPr>
          <w:sz w:val="28"/>
          <w:szCs w:val="28"/>
        </w:rPr>
        <w:t>тов потребуется не более 10 часов.</w:t>
      </w:r>
    </w:p>
    <w:p w:rsidR="00C17DCA" w:rsidRDefault="00C17DCA" w:rsidP="00EC0125">
      <w:pPr>
        <w:spacing w:line="259" w:lineRule="auto"/>
        <w:ind w:firstLine="709"/>
        <w:jc w:val="both"/>
        <w:rPr>
          <w:sz w:val="28"/>
        </w:rPr>
      </w:pPr>
    </w:p>
    <w:p w:rsidR="00C354C3" w:rsidRDefault="00A61B1F" w:rsidP="00EC0125">
      <w:pPr>
        <w:jc w:val="center"/>
        <w:rPr>
          <w:sz w:val="28"/>
        </w:rPr>
      </w:pPr>
      <w:r w:rsidRPr="00A61B1F">
        <w:pict>
          <v:group id="_x0000_s1655622" editas="canvas" style="width:389.05pt;height:318.7pt;mso-position-horizontal-relative:char;mso-position-vertical-relative:line" coordorigin="1701,1134" coordsize="7781,6374">
            <o:lock v:ext="edit" aspectratio="t"/>
            <v:shape id="_x0000_s1655623" type="#_x0000_t75" style="position:absolute;left:1701;top:1134;width:7781;height:6374" o:preferrelative="f">
              <v:fill o:detectmouseclick="t"/>
              <v:path o:extrusionok="t" o:connecttype="none"/>
              <o:lock v:ext="edit" text="t"/>
            </v:shape>
            <v:shape id="_x0000_s1655624" type="#_x0000_t32" style="position:absolute;left:3261;top:2061;width:1;height:283" o:connectortype="straight" strokeweight="1pt">
              <v:stroke endarrow="block"/>
            </v:shape>
            <v:rect id="_x0000_s1655626" style="position:absolute;left:1867;top:1315;width:2787;height:749" o:regroupid="520"/>
            <v:shape id="_x0000_s1655627" type="#_x0000_t202" style="position:absolute;left:1958;top:1343;width:2593;height:753" o:regroupid="520" stroked="f">
              <v:fill opacity="0"/>
              <v:textbox style="mso-next-textbox:#_x0000_s1655627" inset="0,0,0,0">
                <w:txbxContent>
                  <w:p w:rsidR="00991FED" w:rsidRDefault="00991FED" w:rsidP="00C17DCA">
                    <w:pPr>
                      <w:spacing w:line="240" w:lineRule="exact"/>
                      <w:jc w:val="center"/>
                    </w:pPr>
                    <w:r w:rsidRPr="00CB2B21">
                      <w:t xml:space="preserve">Ассоциация 802.11 </w:t>
                    </w:r>
                  </w:p>
                  <w:p w:rsidR="00991FED" w:rsidRDefault="00991FED" w:rsidP="00C17DCA">
                    <w:pPr>
                      <w:spacing w:line="240" w:lineRule="exact"/>
                      <w:jc w:val="center"/>
                    </w:pPr>
                    <w:r w:rsidRPr="00CB2B21">
                      <w:t xml:space="preserve">Инициализация </w:t>
                    </w:r>
                    <w:r w:rsidRPr="00C17DCA">
                      <w:rPr>
                        <w:i/>
                      </w:rPr>
                      <w:t>ЕАР</w:t>
                    </w:r>
                  </w:p>
                  <w:p w:rsidR="00991FED" w:rsidRPr="00CB2B21" w:rsidRDefault="00991FED" w:rsidP="00C17DCA">
                    <w:pPr>
                      <w:spacing w:line="240" w:lineRule="exact"/>
                      <w:jc w:val="center"/>
                    </w:pPr>
                    <w:r>
                      <w:t>…</w:t>
                    </w:r>
                  </w:p>
                </w:txbxContent>
              </v:textbox>
            </v:shape>
            <v:group id="_x0000_s1655628" style="position:absolute;left:2234;top:2355;width:2063;height:501" coordorigin="2533,3277" coordsize="2063,502">
              <v:rect id="_x0000_s1655629" style="position:absolute;left:2533;top:3277;width:2063;height:502"/>
              <v:shape id="_x0000_s1655630" type="#_x0000_t202" style="position:absolute;left:2625;top:3355;width:1854;height:342" stroked="f">
                <v:fill opacity="0"/>
                <v:textbox style="mso-next-textbox:#_x0000_s1655630" inset="0,0,0,0">
                  <w:txbxContent>
                    <w:p w:rsidR="00991FED" w:rsidRPr="00CB2B21" w:rsidRDefault="00991FED" w:rsidP="00C17DCA">
                      <w:pPr>
                        <w:jc w:val="center"/>
                      </w:pPr>
                      <w:r w:rsidRPr="00CB2B21">
                        <w:t>Посылаем М</w:t>
                      </w:r>
                      <w:proofErr w:type="gramStart"/>
                      <w:r w:rsidRPr="00CB2B21">
                        <w:t>4</w:t>
                      </w:r>
                      <w:proofErr w:type="gramEnd"/>
                    </w:p>
                  </w:txbxContent>
                </v:textbox>
              </v:shape>
            </v:group>
            <v:group id="_x0000_s1655631" style="position:absolute;left:2234;top:4345;width:2063;height:502" coordorigin="2533,3277" coordsize="2063,502">
              <v:rect id="_x0000_s1655632" style="position:absolute;left:2533;top:3277;width:2063;height:502"/>
              <v:shape id="_x0000_s1655633" type="#_x0000_t202" style="position:absolute;left:2625;top:3355;width:1854;height:342" stroked="f">
                <v:fill opacity="0"/>
                <v:textbox style="mso-next-textbox:#_x0000_s1655633" inset="0,0,0,0">
                  <w:txbxContent>
                    <w:p w:rsidR="00991FED" w:rsidRPr="00CB2B21" w:rsidRDefault="00991FED" w:rsidP="00C17DCA">
                      <w:pPr>
                        <w:jc w:val="center"/>
                      </w:pPr>
                      <w:r w:rsidRPr="00CB2B21">
                        <w:t>Посылаем М</w:t>
                      </w:r>
                      <w:proofErr w:type="gramStart"/>
                      <w:r w:rsidRPr="00CB2B21">
                        <w:t>6</w:t>
                      </w:r>
                      <w:proofErr w:type="gramEnd"/>
                    </w:p>
                  </w:txbxContent>
                </v:textbox>
              </v:shape>
            </v:group>
            <v:shape id="_x0000_s1655634" type="#_x0000_t32" style="position:absolute;left:3263;top:4847;width:1;height:283" o:connectortype="straight" strokeweight="1pt">
              <v:stroke endarrow="block"/>
            </v:shape>
            <v:group id="_x0000_s1655635" style="position:absolute;left:2256;top:5118;width:2006;height:939" coordorigin="2256,5118" coordsize="2006,939">
              <v:shapetype id="_x0000_t4" coordsize="21600,21600" o:spt="4" path="m10800,l,10800,10800,21600,21600,10800xe">
                <v:stroke joinstyle="miter"/>
                <v:path gradientshapeok="t" o:connecttype="rect" textboxrect="5400,5400,16200,16200"/>
              </v:shapetype>
              <v:shape id="_x0000_s1655636" type="#_x0000_t4" style="position:absolute;left:2256;top:5118;width:2006;height:939"/>
              <v:shape id="_x0000_s1655637" type="#_x0000_t202" style="position:absolute;left:2457;top:5298;width:1529;height:731" stroked="f">
                <v:fill opacity="0"/>
                <v:textbox style="mso-next-textbox:#_x0000_s1655637">
                  <w:txbxContent>
                    <w:p w:rsidR="00991FED" w:rsidRPr="00CB2B21" w:rsidRDefault="00991FED" w:rsidP="00C17DCA">
                      <w:pPr>
                        <w:jc w:val="center"/>
                      </w:pPr>
                      <w:r w:rsidRPr="00CB2B21">
                        <w:t>Получаем</w:t>
                      </w:r>
                    </w:p>
                    <w:p w:rsidR="00991FED" w:rsidRPr="00CB2B21" w:rsidRDefault="00991FED" w:rsidP="00C17DCA">
                      <w:pPr>
                        <w:jc w:val="center"/>
                      </w:pPr>
                      <w:r w:rsidRPr="00CB2B21">
                        <w:t>ответ</w:t>
                      </w:r>
                    </w:p>
                  </w:txbxContent>
                </v:textbox>
              </v:shape>
            </v:group>
            <v:shape id="_x0000_s1655638" type="#_x0000_t32" style="position:absolute;left:3261;top:6057;width:1;height:283" o:connectortype="straight" strokeweight="1pt">
              <v:stroke endarrow="block"/>
            </v:shape>
            <v:rect id="_x0000_s1655639" style="position:absolute;left:1867;top:6340;width:2787;height:1044"/>
            <v:shape id="_x0000_s1655640" type="#_x0000_t202" style="position:absolute;left:1958;top:6381;width:2593;height:979" stroked="f">
              <v:fill opacity="0"/>
              <v:textbox style="mso-next-textbox:#_x0000_s1655640" inset="0,0,0,0">
                <w:txbxContent>
                  <w:p w:rsidR="00991FED" w:rsidRDefault="00991FED" w:rsidP="00C17DCA">
                    <w:pPr>
                      <w:jc w:val="center"/>
                    </w:pPr>
                    <w:r w:rsidRPr="00CB2B21">
                      <w:t xml:space="preserve">Получаем </w:t>
                    </w:r>
                  </w:p>
                  <w:p w:rsidR="00991FED" w:rsidRDefault="00991FED" w:rsidP="00C17DCA">
                    <w:pPr>
                      <w:jc w:val="center"/>
                    </w:pPr>
                    <w:r w:rsidRPr="00CB2B21">
                      <w:t>конфигура</w:t>
                    </w:r>
                    <w:r>
                      <w:t xml:space="preserve">цию </w:t>
                    </w:r>
                  </w:p>
                  <w:p w:rsidR="00991FED" w:rsidRPr="00CB2B21" w:rsidRDefault="00991FED" w:rsidP="00C17DCA">
                    <w:pPr>
                      <w:jc w:val="center"/>
                    </w:pPr>
                    <w:r>
                      <w:t xml:space="preserve">точки </w:t>
                    </w:r>
                    <w:r w:rsidRPr="00CB2B21">
                      <w:t>доступа (М</w:t>
                    </w:r>
                    <w:proofErr w:type="gramStart"/>
                    <w:r w:rsidRPr="00CB2B21">
                      <w:t>7</w:t>
                    </w:r>
                    <w:proofErr w:type="gramEnd"/>
                    <w:r w:rsidRPr="00CB2B21">
                      <w:t>)</w:t>
                    </w:r>
                  </w:p>
                </w:txbxContent>
              </v:textbox>
            </v:shape>
            <v:shape id="_x0000_s1655641" type="#_x0000_t32" style="position:absolute;left:4261;top:3594;width:761;height:0" o:connectortype="straight" strokeweight="1pt">
              <v:stroke endarrow="block"/>
            </v:shape>
            <v:shape id="_x0000_s1655642" type="#_x0000_t32" style="position:absolute;left:4261;top:5590;width:761;height:0" o:connectortype="straight" strokeweight="1pt">
              <v:stroke endarrow="block"/>
            </v:shape>
            <v:shape id="_x0000_s1655645" type="#_x0000_t202" style="position:absolute;left:5022;top:2978;width:2734;height:1258" o:regroupid="525" strokecolor="black [3213]">
              <v:fill opacity="0"/>
              <v:textbox style="mso-next-textbox:#_x0000_s1655645" inset="0,0,0,0">
                <w:txbxContent>
                  <w:p w:rsidR="00991FED" w:rsidRDefault="00991FED" w:rsidP="00C17DCA">
                    <w:pPr>
                      <w:jc w:val="center"/>
                    </w:pPr>
                    <w:r w:rsidRPr="00CB2B21">
                      <w:t xml:space="preserve">Инкрементируем </w:t>
                    </w:r>
                  </w:p>
                  <w:p w:rsidR="00991FED" w:rsidRDefault="00991FED" w:rsidP="00C17DCA">
                    <w:pPr>
                      <w:jc w:val="center"/>
                    </w:pPr>
                    <w:r>
                      <w:t>первую</w:t>
                    </w:r>
                    <w:r w:rsidRPr="00CB2B21">
                      <w:t xml:space="preserve"> часть </w:t>
                    </w:r>
                    <w:r w:rsidRPr="00C17DCA">
                      <w:rPr>
                        <w:i/>
                        <w:lang w:val="en-US"/>
                      </w:rPr>
                      <w:t>PIN</w:t>
                    </w:r>
                    <w:r w:rsidRPr="00CB2B21">
                      <w:t xml:space="preserve"> кода, </w:t>
                    </w:r>
                  </w:p>
                  <w:p w:rsidR="00991FED" w:rsidRDefault="00991FED" w:rsidP="00C17DCA">
                    <w:pPr>
                      <w:jc w:val="center"/>
                    </w:pPr>
                    <w:r w:rsidRPr="00CB2B21">
                      <w:t xml:space="preserve">пересчитываем </w:t>
                    </w:r>
                  </w:p>
                  <w:p w:rsidR="00991FED" w:rsidRPr="00CB2B21" w:rsidRDefault="00991FED" w:rsidP="00C17DCA">
                    <w:pPr>
                      <w:jc w:val="center"/>
                    </w:pPr>
                    <w:r w:rsidRPr="00CB2B21">
                      <w:t>контрольную сумму</w:t>
                    </w:r>
                  </w:p>
                </w:txbxContent>
              </v:textbox>
            </v:shape>
            <v:shape id="_x0000_s1655646" type="#_x0000_t32" style="position:absolute;left:7756;top:3588;width:454;height:1" o:connectortype="straight"/>
            <v:shape id="_x0000_s1655647" type="#_x0000_t32" style="position:absolute;left:8210;top:2064;width:12;height:3514" o:connectortype="straight">
              <v:stroke startarrow="block"/>
            </v:shape>
            <v:rect id="_x0000_s1655649" style="position:absolute;left:7075;top:1377;width:2239;height:719"/>
            <v:shape id="_x0000_s1655650" type="#_x0000_t202" style="position:absolute;left:7150;top:1433;width:2109;height:618" stroked="f">
              <v:fill opacity="0"/>
              <v:textbox style="mso-next-textbox:#_x0000_s1655650" inset="0,0,0,0">
                <w:txbxContent>
                  <w:p w:rsidR="00991FED" w:rsidRPr="00CB2B21" w:rsidRDefault="00991FED" w:rsidP="00C17DCA">
                    <w:pPr>
                      <w:jc w:val="center"/>
                    </w:pPr>
                    <w:r w:rsidRPr="00CB2B21">
                      <w:t>Деаутен</w:t>
                    </w:r>
                    <w:r>
                      <w:t>т</w:t>
                    </w:r>
                    <w:r w:rsidRPr="00CB2B21">
                      <w:t>ификация 802.11</w:t>
                    </w:r>
                  </w:p>
                </w:txbxContent>
              </v:textbox>
            </v:shape>
            <v:shape id="_x0000_s1655652" type="#_x0000_t202" style="position:absolute;left:4107;top:3271;width:864;height:262" stroked="f">
              <v:fill opacity="0"/>
              <v:textbox inset="0,0,0,0">
                <w:txbxContent>
                  <w:p w:rsidR="00991FED" w:rsidRPr="00C17DCA" w:rsidRDefault="00991FED" w:rsidP="00C17DCA">
                    <w:pPr>
                      <w:jc w:val="center"/>
                      <w:rPr>
                        <w:i/>
                        <w:lang w:val="en-US"/>
                      </w:rPr>
                    </w:pPr>
                    <w:r w:rsidRPr="00C17DCA">
                      <w:rPr>
                        <w:i/>
                        <w:lang w:val="en-US"/>
                      </w:rPr>
                      <w:t>NACK</w:t>
                    </w:r>
                  </w:p>
                </w:txbxContent>
              </v:textbox>
            </v:shape>
            <v:shape id="_x0000_s1655653" type="#_x0000_t202" style="position:absolute;left:4119;top:5274;width:864;height:262" stroked="f">
              <v:fill opacity="0"/>
              <v:textbox inset="0,0,0,0">
                <w:txbxContent>
                  <w:p w:rsidR="00991FED" w:rsidRPr="00C17DCA" w:rsidRDefault="00991FED" w:rsidP="00C17DCA">
                    <w:pPr>
                      <w:jc w:val="center"/>
                      <w:rPr>
                        <w:i/>
                        <w:lang w:val="en-US"/>
                      </w:rPr>
                    </w:pPr>
                    <w:r w:rsidRPr="00C17DCA">
                      <w:rPr>
                        <w:i/>
                        <w:lang w:val="en-US"/>
                      </w:rPr>
                      <w:t>NACK</w:t>
                    </w:r>
                  </w:p>
                </w:txbxContent>
              </v:textbox>
            </v:shape>
            <v:shape id="_x0000_s1655656" type="#_x0000_t202" style="position:absolute;left:5022;top:4976;width:2725;height:1246" o:regroupid="526" strokecolor="black [3213]">
              <v:fill opacity="0"/>
              <v:textbox style="mso-next-textbox:#_x0000_s1655656" inset="0,0,0,0">
                <w:txbxContent>
                  <w:p w:rsidR="00991FED" w:rsidRDefault="00991FED" w:rsidP="00C17DCA">
                    <w:pPr>
                      <w:jc w:val="center"/>
                    </w:pPr>
                    <w:r w:rsidRPr="00CB2B21">
                      <w:t xml:space="preserve">Инкрементируем </w:t>
                    </w:r>
                  </w:p>
                  <w:p w:rsidR="00991FED" w:rsidRDefault="00991FED" w:rsidP="00C17DCA">
                    <w:pPr>
                      <w:jc w:val="center"/>
                    </w:pPr>
                    <w:r>
                      <w:t xml:space="preserve">вторую </w:t>
                    </w:r>
                    <w:r w:rsidRPr="00CB2B21">
                      <w:t xml:space="preserve">часть </w:t>
                    </w:r>
                    <w:r w:rsidRPr="00C17DCA">
                      <w:rPr>
                        <w:i/>
                        <w:lang w:val="en-US"/>
                      </w:rPr>
                      <w:t>PIN</w:t>
                    </w:r>
                    <w:r w:rsidRPr="00CB2B21">
                      <w:t xml:space="preserve"> кода, </w:t>
                    </w:r>
                  </w:p>
                  <w:p w:rsidR="00991FED" w:rsidRDefault="00991FED" w:rsidP="00C17DCA">
                    <w:pPr>
                      <w:jc w:val="center"/>
                    </w:pPr>
                    <w:r w:rsidRPr="00CB2B21">
                      <w:t xml:space="preserve">пересчитываем </w:t>
                    </w:r>
                  </w:p>
                  <w:p w:rsidR="00991FED" w:rsidRPr="00CB2B21" w:rsidRDefault="00991FED" w:rsidP="00C17DCA">
                    <w:pPr>
                      <w:jc w:val="center"/>
                    </w:pPr>
                    <w:r w:rsidRPr="00CB2B21">
                      <w:t>контрольную сумму</w:t>
                    </w:r>
                  </w:p>
                </w:txbxContent>
              </v:textbox>
            </v:shape>
            <v:shape id="_x0000_s1655657" type="#_x0000_t32" style="position:absolute;left:7756;top:5578;width:454;height:1" o:connectortype="straight"/>
            <v:group id="_x0000_s1655658" style="position:absolute;left:2256;top:3124;width:2006;height:939" coordorigin="2256,5118" coordsize="2006,939">
              <v:shape id="_x0000_s1655659" type="#_x0000_t4" style="position:absolute;left:2256;top:5118;width:2006;height:939"/>
              <v:shape id="_x0000_s1655660" type="#_x0000_t202" style="position:absolute;left:2457;top:5298;width:1529;height:731" stroked="f">
                <v:fill opacity="0"/>
                <v:textbox style="mso-next-textbox:#_x0000_s1655660">
                  <w:txbxContent>
                    <w:p w:rsidR="00991FED" w:rsidRPr="00CB2B21" w:rsidRDefault="00991FED" w:rsidP="00C17DCA">
                      <w:pPr>
                        <w:jc w:val="center"/>
                      </w:pPr>
                      <w:r w:rsidRPr="00CB2B21">
                        <w:t>Получаем</w:t>
                      </w:r>
                    </w:p>
                    <w:p w:rsidR="00991FED" w:rsidRPr="00CB2B21" w:rsidRDefault="00991FED" w:rsidP="00C17DCA">
                      <w:pPr>
                        <w:jc w:val="center"/>
                      </w:pPr>
                      <w:r w:rsidRPr="00CB2B21">
                        <w:t>ответ</w:t>
                      </w:r>
                    </w:p>
                  </w:txbxContent>
                </v:textbox>
              </v:shape>
            </v:group>
            <v:shape id="_x0000_s1655661" type="#_x0000_t32" style="position:absolute;left:3261;top:2856;width:1;height:283" o:connectortype="straight" strokeweight="1pt">
              <v:stroke endarrow="block"/>
            </v:shape>
            <v:shape id="_x0000_s1655662" type="#_x0000_t32" style="position:absolute;left:3261;top:4063;width:1;height:283" o:connectortype="straight" strokeweight="1pt">
              <v:stroke endarrow="block"/>
            </v:shape>
            <v:shape id="_x0000_s1655663" type="#_x0000_t202" style="position:absolute;left:3363;top:4034;width:420;height:262" stroked="f">
              <v:fill opacity="0"/>
              <v:textbox inset="0,0,0,0">
                <w:txbxContent>
                  <w:p w:rsidR="00991FED" w:rsidRPr="00CB2B21" w:rsidRDefault="00991FED" w:rsidP="00C17DCA">
                    <w:pPr>
                      <w:jc w:val="center"/>
                      <w:rPr>
                        <w:lang w:val="en-US"/>
                      </w:rPr>
                    </w:pPr>
                    <w:r>
                      <w:rPr>
                        <w:lang w:val="en-US"/>
                      </w:rPr>
                      <w:t>M5</w:t>
                    </w:r>
                  </w:p>
                </w:txbxContent>
              </v:textbox>
            </v:shape>
            <v:shape id="_x0000_s1655664" type="#_x0000_t202" style="position:absolute;left:3318;top:6037;width:420;height:262" stroked="f">
              <v:fill opacity="0"/>
              <v:textbox inset="0,0,0,0">
                <w:txbxContent>
                  <w:p w:rsidR="00991FED" w:rsidRPr="00CB2B21" w:rsidRDefault="00991FED" w:rsidP="00C17DCA">
                    <w:pPr>
                      <w:jc w:val="center"/>
                      <w:rPr>
                        <w:lang w:val="en-US"/>
                      </w:rPr>
                    </w:pPr>
                    <w:r>
                      <w:rPr>
                        <w:lang w:val="en-US"/>
                      </w:rPr>
                      <w:t>M7</w:t>
                    </w:r>
                  </w:p>
                </w:txbxContent>
              </v:textbox>
            </v:shape>
            <v:shape id="_x0000_s1655648" type="#_x0000_t32" style="position:absolute;left:4639;top:1715;width:2421;height:1;flip:x" o:connectortype="straight" strokeweight="1pt">
              <v:stroke endarrow="block"/>
            </v:shape>
            <w10:wrap type="none"/>
            <w10:anchorlock/>
          </v:group>
        </w:pict>
      </w:r>
    </w:p>
    <w:p w:rsidR="00EC0125" w:rsidRDefault="00EC0125" w:rsidP="00EC0125">
      <w:pPr>
        <w:ind w:firstLine="851"/>
        <w:jc w:val="both"/>
      </w:pPr>
    </w:p>
    <w:p w:rsidR="00A6058F" w:rsidRDefault="00A6058F" w:rsidP="00EC0125">
      <w:pPr>
        <w:ind w:firstLine="851"/>
        <w:jc w:val="both"/>
      </w:pPr>
      <w:r>
        <w:t xml:space="preserve">Алгоритм </w:t>
      </w:r>
      <w:r w:rsidRPr="005E0C40">
        <w:rPr>
          <w:i/>
        </w:rPr>
        <w:t>bruteforce</w:t>
      </w:r>
      <w:r>
        <w:t xml:space="preserve"> атаки на протокол </w:t>
      </w:r>
      <w:r w:rsidRPr="005E0C40">
        <w:rPr>
          <w:i/>
        </w:rPr>
        <w:t>WPS</w:t>
      </w:r>
    </w:p>
    <w:p w:rsidR="00F13320" w:rsidRDefault="00F13320" w:rsidP="00EC0125">
      <w:pPr>
        <w:ind w:firstLine="708"/>
        <w:jc w:val="both"/>
        <w:rPr>
          <w:sz w:val="28"/>
        </w:rPr>
      </w:pPr>
    </w:p>
    <w:p w:rsidR="00EC0125" w:rsidRDefault="00EC0125" w:rsidP="00EC0125">
      <w:pPr>
        <w:ind w:firstLine="708"/>
        <w:jc w:val="both"/>
        <w:rPr>
          <w:sz w:val="28"/>
        </w:rPr>
      </w:pPr>
    </w:p>
    <w:p w:rsidR="00A6058F" w:rsidRDefault="00A6058F" w:rsidP="00EC0125">
      <w:pPr>
        <w:spacing w:line="259" w:lineRule="auto"/>
        <w:ind w:firstLine="709"/>
        <w:jc w:val="both"/>
        <w:rPr>
          <w:sz w:val="28"/>
        </w:rPr>
      </w:pPr>
      <w:r>
        <w:rPr>
          <w:sz w:val="28"/>
        </w:rPr>
        <w:t xml:space="preserve">Дальнейший анализ протокола </w:t>
      </w:r>
      <w:r w:rsidRPr="005E0C40">
        <w:rPr>
          <w:i/>
          <w:sz w:val="28"/>
        </w:rPr>
        <w:t>WPS</w:t>
      </w:r>
      <w:r>
        <w:rPr>
          <w:sz w:val="28"/>
        </w:rPr>
        <w:t xml:space="preserve"> показал, что время атаки на н</w:t>
      </w:r>
      <w:r>
        <w:rPr>
          <w:sz w:val="28"/>
        </w:rPr>
        <w:t>е</w:t>
      </w:r>
      <w:r>
        <w:rPr>
          <w:sz w:val="28"/>
        </w:rPr>
        <w:t>которые модели роутеров можно сократить с 10 часов до нескольких с</w:t>
      </w:r>
      <w:r>
        <w:rPr>
          <w:sz w:val="28"/>
        </w:rPr>
        <w:t>е</w:t>
      </w:r>
      <w:r>
        <w:rPr>
          <w:sz w:val="28"/>
        </w:rPr>
        <w:t>кунд [7].</w:t>
      </w:r>
    </w:p>
    <w:p w:rsidR="00A6058F" w:rsidRDefault="00A6058F" w:rsidP="00EC0125">
      <w:pPr>
        <w:spacing w:line="259" w:lineRule="auto"/>
        <w:ind w:firstLine="709"/>
        <w:jc w:val="both"/>
        <w:rPr>
          <w:sz w:val="28"/>
        </w:rPr>
      </w:pPr>
      <w:r>
        <w:rPr>
          <w:sz w:val="28"/>
        </w:rPr>
        <w:t xml:space="preserve">В процессе исследования нами анализировалась точка доступа </w:t>
      </w:r>
      <w:r w:rsidRPr="005E0C40">
        <w:rPr>
          <w:i/>
          <w:sz w:val="28"/>
        </w:rPr>
        <w:t>Zyxel Keenetic Lite</w:t>
      </w:r>
      <w:r>
        <w:rPr>
          <w:sz w:val="28"/>
        </w:rPr>
        <w:t xml:space="preserve"> </w:t>
      </w:r>
      <w:r>
        <w:rPr>
          <w:sz w:val="28"/>
          <w:lang w:val="en-US"/>
        </w:rPr>
        <w:t>II</w:t>
      </w:r>
      <w:r>
        <w:rPr>
          <w:sz w:val="28"/>
        </w:rPr>
        <w:t xml:space="preserve">, которая была приобретена с целью организации домашней </w:t>
      </w:r>
      <w:r w:rsidRPr="005E0C40">
        <w:rPr>
          <w:i/>
          <w:sz w:val="28"/>
        </w:rPr>
        <w:t>Wi-Fi</w:t>
      </w:r>
      <w:r>
        <w:rPr>
          <w:sz w:val="28"/>
        </w:rPr>
        <w:t xml:space="preserve"> сети. </w:t>
      </w:r>
      <w:proofErr w:type="gramStart"/>
      <w:r>
        <w:rPr>
          <w:sz w:val="28"/>
        </w:rPr>
        <w:t>Оказалось, что у беспроводных роутеров этой серии можно в</w:t>
      </w:r>
      <w:r>
        <w:rPr>
          <w:sz w:val="28"/>
        </w:rPr>
        <w:t>ы</w:t>
      </w:r>
      <w:r>
        <w:rPr>
          <w:sz w:val="28"/>
        </w:rPr>
        <w:t xml:space="preserve">числить пин-код по </w:t>
      </w:r>
      <w:r w:rsidRPr="005E0C40">
        <w:rPr>
          <w:i/>
          <w:sz w:val="28"/>
        </w:rPr>
        <w:t>MAC</w:t>
      </w:r>
      <w:r>
        <w:rPr>
          <w:sz w:val="28"/>
        </w:rPr>
        <w:t>-адресу роутера (</w:t>
      </w:r>
      <w:r w:rsidRPr="005E0C40">
        <w:rPr>
          <w:i/>
          <w:sz w:val="28"/>
          <w:lang w:val="en-US"/>
        </w:rPr>
        <w:t>BSSID</w:t>
      </w:r>
      <w:r>
        <w:rPr>
          <w:sz w:val="28"/>
        </w:rPr>
        <w:t>), который транслируется в эфир в открытом виде (например:</w:t>
      </w:r>
      <w:proofErr w:type="gramEnd"/>
      <w:r>
        <w:rPr>
          <w:sz w:val="28"/>
        </w:rPr>
        <w:t xml:space="preserve"> </w:t>
      </w:r>
      <w:r w:rsidRPr="005E0C40">
        <w:rPr>
          <w:i/>
          <w:sz w:val="28"/>
          <w:lang w:val="en-US"/>
        </w:rPr>
        <w:t>BSSID</w:t>
      </w:r>
      <w:r>
        <w:rPr>
          <w:sz w:val="28"/>
        </w:rPr>
        <w:t xml:space="preserve"> = </w:t>
      </w:r>
      <w:r w:rsidRPr="005E0C40">
        <w:rPr>
          <w:i/>
          <w:sz w:val="28"/>
        </w:rPr>
        <w:t>FC</w:t>
      </w:r>
      <w:proofErr w:type="gramStart"/>
      <w:r>
        <w:rPr>
          <w:sz w:val="28"/>
        </w:rPr>
        <w:t>:</w:t>
      </w:r>
      <w:r w:rsidRPr="005E0C40">
        <w:rPr>
          <w:i/>
          <w:sz w:val="28"/>
        </w:rPr>
        <w:t>F</w:t>
      </w:r>
      <w:r>
        <w:rPr>
          <w:sz w:val="28"/>
        </w:rPr>
        <w:t>5:28:4</w:t>
      </w:r>
      <w:r w:rsidRPr="005E0C40">
        <w:rPr>
          <w:i/>
          <w:sz w:val="28"/>
        </w:rPr>
        <w:t>C</w:t>
      </w:r>
      <w:r>
        <w:rPr>
          <w:sz w:val="28"/>
        </w:rPr>
        <w:t>:27:</w:t>
      </w:r>
      <w:r w:rsidRPr="005E0C40">
        <w:rPr>
          <w:i/>
          <w:sz w:val="28"/>
        </w:rPr>
        <w:t>B</w:t>
      </w:r>
      <w:r>
        <w:rPr>
          <w:sz w:val="28"/>
        </w:rPr>
        <w:t>4</w:t>
      </w:r>
      <w:proofErr w:type="gramEnd"/>
      <w:r>
        <w:rPr>
          <w:sz w:val="28"/>
        </w:rPr>
        <w:t>).</w:t>
      </w:r>
    </w:p>
    <w:p w:rsidR="00A6058F" w:rsidRDefault="00A6058F" w:rsidP="00EC0125">
      <w:pPr>
        <w:spacing w:line="259" w:lineRule="auto"/>
        <w:ind w:firstLine="708"/>
        <w:jc w:val="both"/>
        <w:rPr>
          <w:sz w:val="28"/>
        </w:rPr>
      </w:pPr>
      <w:r>
        <w:rPr>
          <w:sz w:val="28"/>
        </w:rPr>
        <w:t>Алгоритм вычисления пин-кода:</w:t>
      </w:r>
    </w:p>
    <w:p w:rsidR="00A6058F" w:rsidRDefault="00A6058F" w:rsidP="00EC0125">
      <w:pPr>
        <w:numPr>
          <w:ilvl w:val="0"/>
          <w:numId w:val="22"/>
        </w:numPr>
        <w:tabs>
          <w:tab w:val="left" w:pos="993"/>
        </w:tabs>
        <w:spacing w:line="259" w:lineRule="auto"/>
        <w:ind w:left="0" w:firstLine="709"/>
        <w:jc w:val="both"/>
        <w:rPr>
          <w:sz w:val="28"/>
        </w:rPr>
      </w:pPr>
      <w:proofErr w:type="gramStart"/>
      <w:r>
        <w:rPr>
          <w:sz w:val="28"/>
        </w:rPr>
        <w:t xml:space="preserve">выбираем три последних байта из </w:t>
      </w:r>
      <w:r w:rsidRPr="005E0C40">
        <w:rPr>
          <w:i/>
          <w:sz w:val="28"/>
        </w:rPr>
        <w:t>MAC</w:t>
      </w:r>
      <w:r>
        <w:rPr>
          <w:sz w:val="28"/>
        </w:rPr>
        <w:t>-адреса то</w:t>
      </w:r>
      <w:r w:rsidR="00A770AD">
        <w:rPr>
          <w:sz w:val="28"/>
        </w:rPr>
        <w:t>чки доступа (для нашего примера</w:t>
      </w:r>
      <w:r>
        <w:rPr>
          <w:sz w:val="28"/>
        </w:rPr>
        <w:t xml:space="preserve"> 4</w:t>
      </w:r>
      <w:r w:rsidRPr="005E0C40">
        <w:rPr>
          <w:i/>
          <w:sz w:val="28"/>
        </w:rPr>
        <w:t>C</w:t>
      </w:r>
      <w:r>
        <w:rPr>
          <w:sz w:val="28"/>
        </w:rPr>
        <w:t>:27:</w:t>
      </w:r>
      <w:r w:rsidRPr="005E0C40">
        <w:rPr>
          <w:i/>
          <w:sz w:val="28"/>
        </w:rPr>
        <w:t>B</w:t>
      </w:r>
      <w:r>
        <w:rPr>
          <w:sz w:val="28"/>
        </w:rPr>
        <w:t>4);</w:t>
      </w:r>
      <w:proofErr w:type="gramEnd"/>
    </w:p>
    <w:p w:rsidR="00A6058F" w:rsidRDefault="00A6058F" w:rsidP="00EC0125">
      <w:pPr>
        <w:pageBreakBefore/>
        <w:numPr>
          <w:ilvl w:val="0"/>
          <w:numId w:val="22"/>
        </w:numPr>
        <w:tabs>
          <w:tab w:val="left" w:pos="993"/>
        </w:tabs>
        <w:spacing w:line="259" w:lineRule="auto"/>
        <w:ind w:left="0" w:firstLine="709"/>
        <w:jc w:val="both"/>
        <w:rPr>
          <w:sz w:val="28"/>
        </w:rPr>
      </w:pPr>
      <w:r>
        <w:rPr>
          <w:sz w:val="28"/>
        </w:rPr>
        <w:lastRenderedPageBreak/>
        <w:t>выполняем преобразование системы счисления из шестнадцат</w:t>
      </w:r>
      <w:r>
        <w:rPr>
          <w:sz w:val="28"/>
        </w:rPr>
        <w:t>е</w:t>
      </w:r>
      <w:r>
        <w:rPr>
          <w:sz w:val="28"/>
        </w:rPr>
        <w:t xml:space="preserve">ричной в </w:t>
      </w:r>
      <w:proofErr w:type="gramStart"/>
      <w:r>
        <w:rPr>
          <w:sz w:val="28"/>
        </w:rPr>
        <w:t>десят</w:t>
      </w:r>
      <w:r w:rsidR="00A770AD">
        <w:rPr>
          <w:sz w:val="28"/>
        </w:rPr>
        <w:t>ичную</w:t>
      </w:r>
      <w:proofErr w:type="gramEnd"/>
      <w:r w:rsidR="00A770AD">
        <w:rPr>
          <w:sz w:val="28"/>
        </w:rPr>
        <w:t xml:space="preserve"> (получаем 7-значное число</w:t>
      </w:r>
      <w:r>
        <w:rPr>
          <w:sz w:val="28"/>
        </w:rPr>
        <w:t xml:space="preserve"> 4990900). Если в резул</w:t>
      </w:r>
      <w:r>
        <w:rPr>
          <w:sz w:val="28"/>
        </w:rPr>
        <w:t>ь</w:t>
      </w:r>
      <w:r>
        <w:rPr>
          <w:sz w:val="28"/>
        </w:rPr>
        <w:t>тате преобразования получилось 8-значное число, то отбрасываем старший разряд;</w:t>
      </w:r>
    </w:p>
    <w:p w:rsidR="00A6058F" w:rsidRDefault="00A6058F" w:rsidP="00EC0125">
      <w:pPr>
        <w:numPr>
          <w:ilvl w:val="0"/>
          <w:numId w:val="22"/>
        </w:numPr>
        <w:tabs>
          <w:tab w:val="left" w:pos="993"/>
        </w:tabs>
        <w:spacing w:line="259" w:lineRule="auto"/>
        <w:ind w:left="0" w:firstLine="709"/>
        <w:jc w:val="both"/>
        <w:rPr>
          <w:sz w:val="28"/>
        </w:rPr>
      </w:pPr>
      <w:r>
        <w:rPr>
          <w:sz w:val="28"/>
        </w:rPr>
        <w:t xml:space="preserve">по алгоритму </w:t>
      </w:r>
      <w:r w:rsidRPr="005E0C40">
        <w:rPr>
          <w:i/>
          <w:sz w:val="28"/>
        </w:rPr>
        <w:t>GTIN</w:t>
      </w:r>
      <w:r>
        <w:rPr>
          <w:sz w:val="28"/>
        </w:rPr>
        <w:t>-8 рассчитываем контрольную цифру;</w:t>
      </w:r>
    </w:p>
    <w:p w:rsidR="00A6058F" w:rsidRDefault="00A6058F" w:rsidP="00EC0125">
      <w:pPr>
        <w:numPr>
          <w:ilvl w:val="0"/>
          <w:numId w:val="22"/>
        </w:numPr>
        <w:tabs>
          <w:tab w:val="left" w:pos="993"/>
        </w:tabs>
        <w:spacing w:line="259" w:lineRule="auto"/>
        <w:ind w:left="0" w:firstLine="709"/>
        <w:jc w:val="both"/>
        <w:rPr>
          <w:sz w:val="28"/>
        </w:rPr>
      </w:pPr>
      <w:r>
        <w:rPr>
          <w:sz w:val="28"/>
        </w:rPr>
        <w:t xml:space="preserve">проверяем </w:t>
      </w:r>
      <w:proofErr w:type="gramStart"/>
      <w:r>
        <w:rPr>
          <w:sz w:val="28"/>
        </w:rPr>
        <w:t>вычисленный</w:t>
      </w:r>
      <w:proofErr w:type="gramEnd"/>
      <w:r>
        <w:rPr>
          <w:sz w:val="28"/>
        </w:rPr>
        <w:t xml:space="preserve"> пин-код 49909005 с помощью утилиты </w:t>
      </w:r>
      <w:r w:rsidRPr="005E0C40">
        <w:rPr>
          <w:i/>
          <w:sz w:val="28"/>
        </w:rPr>
        <w:t>Reaver</w:t>
      </w:r>
      <w:r>
        <w:rPr>
          <w:sz w:val="28"/>
        </w:rPr>
        <w:t>. Для этого нужно запус</w:t>
      </w:r>
      <w:r w:rsidR="005E0C40">
        <w:rPr>
          <w:sz w:val="28"/>
        </w:rPr>
        <w:t xml:space="preserve">тить программу </w:t>
      </w:r>
      <w:r w:rsidR="005E0C40" w:rsidRPr="005E0C40">
        <w:rPr>
          <w:i/>
          <w:sz w:val="28"/>
        </w:rPr>
        <w:t>Reaver</w:t>
      </w:r>
      <w:r w:rsidR="005E0C40">
        <w:rPr>
          <w:sz w:val="28"/>
        </w:rPr>
        <w:t xml:space="preserve"> с опцией -</w:t>
      </w:r>
      <w:r w:rsidRPr="005E0C40">
        <w:rPr>
          <w:i/>
          <w:sz w:val="28"/>
        </w:rPr>
        <w:t>p</w:t>
      </w:r>
      <w:r>
        <w:rPr>
          <w:sz w:val="28"/>
        </w:rPr>
        <w:t>, зада</w:t>
      </w:r>
      <w:r>
        <w:rPr>
          <w:sz w:val="28"/>
        </w:rPr>
        <w:t>ю</w:t>
      </w:r>
      <w:r>
        <w:rPr>
          <w:sz w:val="28"/>
        </w:rPr>
        <w:t xml:space="preserve">щей </w:t>
      </w:r>
      <w:proofErr w:type="gramStart"/>
      <w:r>
        <w:rPr>
          <w:sz w:val="28"/>
        </w:rPr>
        <w:t>конкретный</w:t>
      </w:r>
      <w:proofErr w:type="gramEnd"/>
      <w:r>
        <w:rPr>
          <w:sz w:val="28"/>
        </w:rPr>
        <w:t xml:space="preserve"> пин-код: </w:t>
      </w:r>
    </w:p>
    <w:p w:rsidR="00A6058F" w:rsidRDefault="00A6058F" w:rsidP="00EC0125">
      <w:pPr>
        <w:tabs>
          <w:tab w:val="left" w:pos="993"/>
        </w:tabs>
        <w:spacing w:line="259" w:lineRule="auto"/>
        <w:ind w:left="349"/>
        <w:jc w:val="both"/>
        <w:rPr>
          <w:sz w:val="28"/>
        </w:rPr>
      </w:pPr>
    </w:p>
    <w:p w:rsidR="00A6058F" w:rsidRDefault="00A6058F" w:rsidP="00EC0125">
      <w:pPr>
        <w:tabs>
          <w:tab w:val="left" w:pos="993"/>
        </w:tabs>
        <w:spacing w:line="259" w:lineRule="auto"/>
        <w:ind w:left="709"/>
        <w:jc w:val="center"/>
        <w:rPr>
          <w:sz w:val="28"/>
          <w:lang w:val="en-US"/>
        </w:rPr>
      </w:pPr>
      <w:r>
        <w:rPr>
          <w:sz w:val="28"/>
          <w:lang w:val="en-US"/>
        </w:rPr>
        <w:t xml:space="preserve">$ </w:t>
      </w:r>
      <w:proofErr w:type="spellStart"/>
      <w:proofErr w:type="gramStart"/>
      <w:r w:rsidRPr="005E0C40">
        <w:rPr>
          <w:i/>
          <w:sz w:val="28"/>
          <w:lang w:val="en-US"/>
        </w:rPr>
        <w:t>reaver</w:t>
      </w:r>
      <w:proofErr w:type="spellEnd"/>
      <w:proofErr w:type="gramEnd"/>
      <w:r w:rsidRPr="005E0C40">
        <w:rPr>
          <w:i/>
          <w:sz w:val="28"/>
          <w:lang w:val="en-US"/>
        </w:rPr>
        <w:t xml:space="preserve"> -</w:t>
      </w:r>
      <w:proofErr w:type="spellStart"/>
      <w:r w:rsidRPr="005E0C40">
        <w:rPr>
          <w:i/>
          <w:sz w:val="28"/>
          <w:lang w:val="en-US"/>
        </w:rPr>
        <w:t>i</w:t>
      </w:r>
      <w:proofErr w:type="spellEnd"/>
      <w:r w:rsidRPr="005E0C40">
        <w:rPr>
          <w:i/>
          <w:sz w:val="28"/>
          <w:lang w:val="en-US"/>
        </w:rPr>
        <w:t xml:space="preserve"> mon</w:t>
      </w:r>
      <w:r>
        <w:rPr>
          <w:sz w:val="28"/>
          <w:lang w:val="en-US"/>
        </w:rPr>
        <w:t>0 -</w:t>
      </w:r>
      <w:r w:rsidRPr="005E0C40">
        <w:rPr>
          <w:i/>
          <w:sz w:val="28"/>
          <w:lang w:val="en-US"/>
        </w:rPr>
        <w:t>b</w:t>
      </w:r>
      <w:r>
        <w:rPr>
          <w:sz w:val="28"/>
          <w:lang w:val="en-US"/>
        </w:rPr>
        <w:t xml:space="preserve"> </w:t>
      </w:r>
      <w:r w:rsidRPr="005E0C40">
        <w:rPr>
          <w:i/>
          <w:sz w:val="28"/>
          <w:lang w:val="en-US"/>
        </w:rPr>
        <w:t>FC</w:t>
      </w:r>
      <w:r>
        <w:rPr>
          <w:sz w:val="28"/>
          <w:lang w:val="en-US"/>
        </w:rPr>
        <w:t>:</w:t>
      </w:r>
      <w:r w:rsidRPr="005E0C40">
        <w:rPr>
          <w:i/>
          <w:sz w:val="28"/>
          <w:lang w:val="en-US"/>
        </w:rPr>
        <w:t>F</w:t>
      </w:r>
      <w:r>
        <w:rPr>
          <w:sz w:val="28"/>
          <w:lang w:val="en-US"/>
        </w:rPr>
        <w:t>5:28:4</w:t>
      </w:r>
      <w:r w:rsidRPr="005E0C40">
        <w:rPr>
          <w:i/>
          <w:sz w:val="28"/>
          <w:lang w:val="en-US"/>
        </w:rPr>
        <w:t>C</w:t>
      </w:r>
      <w:r>
        <w:rPr>
          <w:sz w:val="28"/>
          <w:lang w:val="en-US"/>
        </w:rPr>
        <w:t>:27:</w:t>
      </w:r>
      <w:r w:rsidRPr="005E0C40">
        <w:rPr>
          <w:i/>
          <w:sz w:val="28"/>
          <w:lang w:val="en-US"/>
        </w:rPr>
        <w:t>B</w:t>
      </w:r>
      <w:r>
        <w:rPr>
          <w:sz w:val="28"/>
          <w:lang w:val="en-US"/>
        </w:rPr>
        <w:t xml:space="preserve">4 </w:t>
      </w:r>
      <w:r w:rsidRPr="005E0C40">
        <w:rPr>
          <w:i/>
          <w:sz w:val="28"/>
          <w:lang w:val="en-US"/>
        </w:rPr>
        <w:t>-p</w:t>
      </w:r>
      <w:r>
        <w:rPr>
          <w:sz w:val="28"/>
          <w:lang w:val="en-US"/>
        </w:rPr>
        <w:t xml:space="preserve"> 49909005 –</w:t>
      </w:r>
      <w:r w:rsidRPr="005E0C40">
        <w:rPr>
          <w:i/>
          <w:sz w:val="28"/>
          <w:lang w:val="en-US"/>
        </w:rPr>
        <w:t>v</w:t>
      </w:r>
      <w:r>
        <w:rPr>
          <w:sz w:val="28"/>
          <w:lang w:val="en-US"/>
        </w:rPr>
        <w:t>.</w:t>
      </w:r>
    </w:p>
    <w:p w:rsidR="00A6058F" w:rsidRDefault="00A6058F" w:rsidP="00EC0125">
      <w:pPr>
        <w:spacing w:line="259" w:lineRule="auto"/>
        <w:ind w:firstLine="708"/>
        <w:jc w:val="both"/>
        <w:rPr>
          <w:sz w:val="28"/>
          <w:lang w:val="en-US"/>
        </w:rPr>
      </w:pPr>
    </w:p>
    <w:p w:rsidR="00A6058F" w:rsidRDefault="00A6058F" w:rsidP="00EC0125">
      <w:pPr>
        <w:spacing w:line="259" w:lineRule="auto"/>
        <w:ind w:firstLine="708"/>
        <w:jc w:val="both"/>
        <w:rPr>
          <w:sz w:val="28"/>
        </w:rPr>
      </w:pPr>
      <w:r>
        <w:rPr>
          <w:sz w:val="28"/>
        </w:rPr>
        <w:t>Таким образом, данная модель сетевого оборудования не обеспечив</w:t>
      </w:r>
      <w:r>
        <w:rPr>
          <w:sz w:val="28"/>
        </w:rPr>
        <w:t>а</w:t>
      </w:r>
      <w:r>
        <w:rPr>
          <w:sz w:val="28"/>
        </w:rPr>
        <w:t>ет высокого уровня защищенности беспроводной сети. Даже если польз</w:t>
      </w:r>
      <w:r>
        <w:rPr>
          <w:sz w:val="28"/>
        </w:rPr>
        <w:t>о</w:t>
      </w:r>
      <w:r>
        <w:rPr>
          <w:sz w:val="28"/>
        </w:rPr>
        <w:t xml:space="preserve">ватель задаст сложный </w:t>
      </w:r>
      <w:r w:rsidRPr="005E0C40">
        <w:rPr>
          <w:i/>
          <w:sz w:val="28"/>
        </w:rPr>
        <w:t>WPA</w:t>
      </w:r>
      <w:r>
        <w:rPr>
          <w:sz w:val="28"/>
        </w:rPr>
        <w:t xml:space="preserve">-пароль, состоящий из нескольких десятков символов (от 8 до 63), злоумышленник сможет получить его за несколько секунд. Следует отметить тот факт, что функция </w:t>
      </w:r>
      <w:r w:rsidRPr="005E0C40">
        <w:rPr>
          <w:i/>
          <w:sz w:val="28"/>
        </w:rPr>
        <w:t xml:space="preserve">WPS </w:t>
      </w:r>
      <w:r>
        <w:rPr>
          <w:sz w:val="28"/>
        </w:rPr>
        <w:t>по умолчанию вкл</w:t>
      </w:r>
      <w:r>
        <w:rPr>
          <w:sz w:val="28"/>
        </w:rPr>
        <w:t>ю</w:t>
      </w:r>
      <w:r>
        <w:rPr>
          <w:sz w:val="28"/>
        </w:rPr>
        <w:t>чена на беспроводных устройствах из требований совместимости с опер</w:t>
      </w:r>
      <w:r>
        <w:rPr>
          <w:sz w:val="28"/>
        </w:rPr>
        <w:t>а</w:t>
      </w:r>
      <w:r>
        <w:rPr>
          <w:sz w:val="28"/>
        </w:rPr>
        <w:t xml:space="preserve">ционными системами компании </w:t>
      </w:r>
      <w:r w:rsidRPr="005E0C40">
        <w:rPr>
          <w:i/>
          <w:sz w:val="28"/>
          <w:lang w:val="en-US"/>
        </w:rPr>
        <w:t>Microsoft</w:t>
      </w:r>
      <w:r>
        <w:rPr>
          <w:sz w:val="28"/>
        </w:rPr>
        <w:t>.</w:t>
      </w:r>
    </w:p>
    <w:p w:rsidR="00A6058F" w:rsidRDefault="00A6058F" w:rsidP="00EC0125">
      <w:pPr>
        <w:spacing w:line="259" w:lineRule="auto"/>
        <w:ind w:firstLine="708"/>
        <w:jc w:val="both"/>
        <w:rPr>
          <w:sz w:val="28"/>
        </w:rPr>
      </w:pPr>
      <w:r>
        <w:rPr>
          <w:sz w:val="28"/>
        </w:rPr>
        <w:t>В качестве следующего исследуемого устройства нами анализиров</w:t>
      </w:r>
      <w:r>
        <w:rPr>
          <w:sz w:val="28"/>
        </w:rPr>
        <w:t>а</w:t>
      </w:r>
      <w:r>
        <w:rPr>
          <w:sz w:val="28"/>
        </w:rPr>
        <w:t xml:space="preserve">лась точка доступа </w:t>
      </w:r>
      <w:r w:rsidRPr="005E0C40">
        <w:rPr>
          <w:i/>
          <w:sz w:val="28"/>
          <w:lang w:val="en-US"/>
        </w:rPr>
        <w:t>ASUS</w:t>
      </w:r>
      <w:r w:rsidRPr="005E0C40">
        <w:rPr>
          <w:i/>
          <w:sz w:val="28"/>
        </w:rPr>
        <w:t xml:space="preserve"> </w:t>
      </w:r>
      <w:r w:rsidRPr="005E0C40">
        <w:rPr>
          <w:i/>
          <w:sz w:val="28"/>
          <w:lang w:val="en-US"/>
        </w:rPr>
        <w:t>RT</w:t>
      </w:r>
      <w:r w:rsidRPr="005E0C40">
        <w:rPr>
          <w:i/>
          <w:sz w:val="28"/>
        </w:rPr>
        <w:t>-</w:t>
      </w:r>
      <w:r w:rsidRPr="005E0C40">
        <w:rPr>
          <w:i/>
          <w:sz w:val="28"/>
          <w:lang w:val="en-US"/>
        </w:rPr>
        <w:t>N</w:t>
      </w:r>
      <w:r>
        <w:rPr>
          <w:sz w:val="28"/>
        </w:rPr>
        <w:t>10</w:t>
      </w:r>
      <w:r w:rsidRPr="005E0C40">
        <w:rPr>
          <w:i/>
          <w:sz w:val="28"/>
          <w:lang w:val="en-US"/>
        </w:rPr>
        <w:t>P</w:t>
      </w:r>
      <w:r>
        <w:rPr>
          <w:sz w:val="28"/>
        </w:rPr>
        <w:t>. В процессе исследования было обнар</w:t>
      </w:r>
      <w:r>
        <w:rPr>
          <w:sz w:val="28"/>
        </w:rPr>
        <w:t>у</w:t>
      </w:r>
      <w:r>
        <w:rPr>
          <w:sz w:val="28"/>
        </w:rPr>
        <w:t>жено, что пин-код в роутерах данного производителя также генерирует</w:t>
      </w:r>
      <w:r w:rsidRPr="00204156">
        <w:rPr>
          <w:sz w:val="28"/>
        </w:rPr>
        <w:t>ся на основе значений отдельных байт</w:t>
      </w:r>
      <w:r w:rsidR="005E0C40">
        <w:rPr>
          <w:sz w:val="28"/>
        </w:rPr>
        <w:t>ов</w:t>
      </w:r>
      <w:r w:rsidRPr="00204156">
        <w:rPr>
          <w:sz w:val="28"/>
        </w:rPr>
        <w:t xml:space="preserve"> </w:t>
      </w:r>
      <w:r w:rsidRPr="005E0C40">
        <w:rPr>
          <w:i/>
          <w:sz w:val="28"/>
        </w:rPr>
        <w:t>MAC</w:t>
      </w:r>
      <w:r w:rsidRPr="00204156">
        <w:rPr>
          <w:sz w:val="28"/>
        </w:rPr>
        <w:t>-адреса роутера (</w:t>
      </w:r>
      <w:r w:rsidRPr="005E0C40">
        <w:rPr>
          <w:i/>
          <w:sz w:val="28"/>
          <w:lang w:val="en-US"/>
        </w:rPr>
        <w:t>BSSID</w:t>
      </w:r>
      <w:r w:rsidRPr="00204156">
        <w:rPr>
          <w:sz w:val="28"/>
        </w:rPr>
        <w:t xml:space="preserve"> = </w:t>
      </w:r>
      <w:r w:rsidRPr="00204156">
        <w:rPr>
          <w:i/>
          <w:sz w:val="28"/>
          <w:lang w:val="en-US"/>
        </w:rPr>
        <w:t>b</w:t>
      </w:r>
      <w:r w:rsidRPr="00204156">
        <w:rPr>
          <w:i/>
          <w:sz w:val="28"/>
          <w:vertAlign w:val="subscript"/>
        </w:rPr>
        <w:t>0</w:t>
      </w:r>
      <w:r w:rsidRPr="00204156">
        <w:rPr>
          <w:sz w:val="28"/>
        </w:rPr>
        <w:t xml:space="preserve">: </w:t>
      </w:r>
      <w:r w:rsidRPr="00204156">
        <w:rPr>
          <w:i/>
          <w:sz w:val="28"/>
          <w:lang w:val="en-US"/>
        </w:rPr>
        <w:t>b</w:t>
      </w:r>
      <w:r w:rsidRPr="00204156">
        <w:rPr>
          <w:sz w:val="28"/>
          <w:vertAlign w:val="subscript"/>
        </w:rPr>
        <w:t>1</w:t>
      </w:r>
      <w:r w:rsidRPr="00204156">
        <w:rPr>
          <w:sz w:val="28"/>
        </w:rPr>
        <w:t xml:space="preserve">: </w:t>
      </w:r>
      <w:r w:rsidRPr="00204156">
        <w:rPr>
          <w:i/>
          <w:sz w:val="28"/>
          <w:lang w:val="en-US"/>
        </w:rPr>
        <w:t>b</w:t>
      </w:r>
      <w:r w:rsidRPr="00204156">
        <w:rPr>
          <w:sz w:val="28"/>
          <w:vertAlign w:val="subscript"/>
        </w:rPr>
        <w:t>2</w:t>
      </w:r>
      <w:r w:rsidRPr="00204156">
        <w:rPr>
          <w:sz w:val="28"/>
        </w:rPr>
        <w:t xml:space="preserve">: </w:t>
      </w:r>
      <w:r w:rsidRPr="00204156">
        <w:rPr>
          <w:i/>
          <w:sz w:val="28"/>
          <w:lang w:val="en-US"/>
        </w:rPr>
        <w:t>b</w:t>
      </w:r>
      <w:r w:rsidRPr="00204156">
        <w:rPr>
          <w:sz w:val="28"/>
          <w:vertAlign w:val="subscript"/>
        </w:rPr>
        <w:t>3</w:t>
      </w:r>
      <w:r w:rsidRPr="00204156">
        <w:rPr>
          <w:sz w:val="28"/>
        </w:rPr>
        <w:t xml:space="preserve">: </w:t>
      </w:r>
      <w:r w:rsidRPr="00204156">
        <w:rPr>
          <w:i/>
          <w:sz w:val="28"/>
          <w:lang w:val="en-US"/>
        </w:rPr>
        <w:t>b</w:t>
      </w:r>
      <w:r w:rsidRPr="00204156">
        <w:rPr>
          <w:sz w:val="28"/>
          <w:vertAlign w:val="subscript"/>
        </w:rPr>
        <w:t>4</w:t>
      </w:r>
      <w:r w:rsidRPr="00204156">
        <w:rPr>
          <w:sz w:val="28"/>
        </w:rPr>
        <w:t xml:space="preserve">: </w:t>
      </w:r>
      <w:r w:rsidRPr="00204156">
        <w:rPr>
          <w:i/>
          <w:sz w:val="28"/>
          <w:lang w:val="en-US"/>
        </w:rPr>
        <w:t>b</w:t>
      </w:r>
      <w:r w:rsidRPr="00204156">
        <w:rPr>
          <w:sz w:val="28"/>
          <w:vertAlign w:val="subscript"/>
        </w:rPr>
        <w:t>5</w:t>
      </w:r>
      <w:r w:rsidRPr="00204156">
        <w:rPr>
          <w:sz w:val="28"/>
        </w:rPr>
        <w:t>, всего 6 байт</w:t>
      </w:r>
      <w:r w:rsidR="00277494">
        <w:rPr>
          <w:sz w:val="28"/>
        </w:rPr>
        <w:t>ов</w:t>
      </w:r>
      <w:r w:rsidRPr="00204156">
        <w:rPr>
          <w:sz w:val="28"/>
        </w:rPr>
        <w:t xml:space="preserve">). Каждый из 7 разрядов пин-кода </w:t>
      </w:r>
      <w:r w:rsidRPr="005E0C40">
        <w:rPr>
          <w:i/>
          <w:sz w:val="28"/>
          <w:lang w:val="en-US"/>
        </w:rPr>
        <w:t>p</w:t>
      </w:r>
      <w:r w:rsidRPr="005E0C40">
        <w:rPr>
          <w:i/>
          <w:sz w:val="28"/>
          <w:vertAlign w:val="subscript"/>
          <w:lang w:val="en-US"/>
        </w:rPr>
        <w:t>i</w:t>
      </w:r>
      <w:r w:rsidRPr="00204156">
        <w:rPr>
          <w:sz w:val="28"/>
        </w:rPr>
        <w:t xml:space="preserve"> вычисля</w:t>
      </w:r>
      <w:r>
        <w:rPr>
          <w:sz w:val="28"/>
        </w:rPr>
        <w:t>ется по следующему алгоритму:</w:t>
      </w:r>
    </w:p>
    <w:p w:rsidR="00C354C3" w:rsidRDefault="00C354C3" w:rsidP="00EC0125">
      <w:pPr>
        <w:spacing w:line="259" w:lineRule="auto"/>
        <w:ind w:firstLine="708"/>
        <w:jc w:val="both"/>
        <w:rPr>
          <w:sz w:val="28"/>
        </w:rPr>
      </w:pPr>
    </w:p>
    <w:p w:rsidR="00A6058F" w:rsidRDefault="00277494" w:rsidP="00EC0125">
      <w:pPr>
        <w:spacing w:line="259" w:lineRule="auto"/>
        <w:jc w:val="center"/>
        <w:rPr>
          <w:sz w:val="28"/>
        </w:rPr>
      </w:pPr>
      <w:r w:rsidRPr="0020229B">
        <w:rPr>
          <w:position w:val="-34"/>
          <w:sz w:val="28"/>
          <w:lang w:val="en-US"/>
        </w:rPr>
        <w:object w:dxaOrig="4480" w:dyaOrig="800">
          <v:shape id="_x0000_i1071" type="#_x0000_t75" style="width:247.5pt;height:44.25pt" o:ole="">
            <v:imagedata r:id="rId56" o:title=""/>
          </v:shape>
          <o:OLEObject Type="Embed" ProgID="Equation.3" ShapeID="_x0000_i1071" DrawAspect="Content" ObjectID="_1574160707" r:id="rId57"/>
        </w:object>
      </w:r>
      <w:r w:rsidR="00A6058F">
        <w:rPr>
          <w:sz w:val="28"/>
        </w:rPr>
        <w:t xml:space="preserve">, </w:t>
      </w:r>
    </w:p>
    <w:p w:rsidR="00A6058F" w:rsidRDefault="00A6058F" w:rsidP="00EC0125">
      <w:pPr>
        <w:spacing w:line="259" w:lineRule="auto"/>
        <w:jc w:val="both"/>
        <w:rPr>
          <w:sz w:val="28"/>
        </w:rPr>
      </w:pPr>
    </w:p>
    <w:p w:rsidR="00A6058F" w:rsidRDefault="00A6058F" w:rsidP="00EC0125">
      <w:pPr>
        <w:spacing w:line="259" w:lineRule="auto"/>
        <w:jc w:val="both"/>
        <w:rPr>
          <w:sz w:val="28"/>
        </w:rPr>
      </w:pPr>
      <w:r>
        <w:rPr>
          <w:sz w:val="28"/>
        </w:rPr>
        <w:t xml:space="preserve">где </w:t>
      </w:r>
      <w:proofErr w:type="spellStart"/>
      <w:r>
        <w:rPr>
          <w:i/>
          <w:sz w:val="28"/>
          <w:lang w:val="en-US"/>
        </w:rPr>
        <w:t>i</w:t>
      </w:r>
      <w:proofErr w:type="spellEnd"/>
      <w:r>
        <w:rPr>
          <w:sz w:val="28"/>
        </w:rPr>
        <w:t xml:space="preserve"> – номер разряда. Последний 8-й разряд пин-кода рассчитывается по алгоритму </w:t>
      </w:r>
      <w:r w:rsidRPr="005E0C40">
        <w:rPr>
          <w:i/>
          <w:sz w:val="28"/>
        </w:rPr>
        <w:t>GTIN</w:t>
      </w:r>
      <w:r>
        <w:rPr>
          <w:sz w:val="28"/>
        </w:rPr>
        <w:t xml:space="preserve">-8 по известным начальным цифрам. Например, </w:t>
      </w:r>
      <w:r w:rsidRPr="005E0C40">
        <w:rPr>
          <w:i/>
          <w:sz w:val="28"/>
        </w:rPr>
        <w:t>MAC</w:t>
      </w:r>
      <w:r>
        <w:rPr>
          <w:sz w:val="28"/>
        </w:rPr>
        <w:t>-адресу исследуемого роутера 90:F6:52:52:3</w:t>
      </w:r>
      <w:r w:rsidRPr="005E0C40">
        <w:rPr>
          <w:i/>
          <w:sz w:val="28"/>
        </w:rPr>
        <w:t>D</w:t>
      </w:r>
      <w:r>
        <w:rPr>
          <w:sz w:val="28"/>
        </w:rPr>
        <w:t>:</w:t>
      </w:r>
      <w:r w:rsidRPr="005E0C40">
        <w:rPr>
          <w:i/>
          <w:sz w:val="28"/>
        </w:rPr>
        <w:t>B</w:t>
      </w:r>
      <w:r>
        <w:rPr>
          <w:sz w:val="28"/>
        </w:rPr>
        <w:t>4 соответствует значение пин-кода 43631001.</w:t>
      </w:r>
    </w:p>
    <w:p w:rsidR="00A6058F" w:rsidRDefault="00A6058F" w:rsidP="00EC0125">
      <w:pPr>
        <w:spacing w:line="259" w:lineRule="auto"/>
        <w:ind w:firstLine="709"/>
        <w:jc w:val="both"/>
        <w:rPr>
          <w:sz w:val="28"/>
          <w:szCs w:val="28"/>
        </w:rPr>
      </w:pPr>
      <w:r>
        <w:rPr>
          <w:sz w:val="28"/>
          <w:szCs w:val="28"/>
        </w:rPr>
        <w:t xml:space="preserve">В настоящее время компании </w:t>
      </w:r>
      <w:r w:rsidRPr="005E0C40">
        <w:rPr>
          <w:i/>
          <w:sz w:val="28"/>
        </w:rPr>
        <w:t>Zyxel</w:t>
      </w:r>
      <w:r>
        <w:rPr>
          <w:sz w:val="28"/>
          <w:szCs w:val="28"/>
        </w:rPr>
        <w:t xml:space="preserve">, </w:t>
      </w:r>
      <w:r w:rsidRPr="005E0C40">
        <w:rPr>
          <w:i/>
          <w:sz w:val="28"/>
          <w:szCs w:val="28"/>
        </w:rPr>
        <w:t>D-Link</w:t>
      </w:r>
      <w:r>
        <w:rPr>
          <w:sz w:val="28"/>
          <w:szCs w:val="28"/>
        </w:rPr>
        <w:t xml:space="preserve">, </w:t>
      </w:r>
      <w:r w:rsidRPr="005E0C40">
        <w:rPr>
          <w:i/>
          <w:sz w:val="28"/>
          <w:szCs w:val="28"/>
          <w:lang w:val="en-US"/>
        </w:rPr>
        <w:t>TP</w:t>
      </w:r>
      <w:r w:rsidRPr="005E0C40">
        <w:rPr>
          <w:i/>
          <w:sz w:val="28"/>
          <w:szCs w:val="28"/>
        </w:rPr>
        <w:t>-</w:t>
      </w:r>
      <w:r w:rsidRPr="005E0C40">
        <w:rPr>
          <w:i/>
          <w:sz w:val="28"/>
          <w:szCs w:val="28"/>
          <w:lang w:val="en-US"/>
        </w:rPr>
        <w:t>Link</w:t>
      </w:r>
      <w:r>
        <w:rPr>
          <w:sz w:val="28"/>
          <w:szCs w:val="28"/>
        </w:rPr>
        <w:t xml:space="preserve"> и другие прои</w:t>
      </w:r>
      <w:r>
        <w:rPr>
          <w:sz w:val="28"/>
          <w:szCs w:val="28"/>
        </w:rPr>
        <w:t>з</w:t>
      </w:r>
      <w:r>
        <w:rPr>
          <w:sz w:val="28"/>
          <w:szCs w:val="28"/>
        </w:rPr>
        <w:t xml:space="preserve">водители уже выпустили новые версии прошивок, в которых добавлена возможность временной блокировки функции </w:t>
      </w:r>
      <w:r w:rsidRPr="005E0C40">
        <w:rPr>
          <w:i/>
          <w:sz w:val="28"/>
          <w:szCs w:val="28"/>
          <w:lang w:val="en-US"/>
        </w:rPr>
        <w:t>WPS</w:t>
      </w:r>
      <w:r>
        <w:rPr>
          <w:sz w:val="28"/>
          <w:szCs w:val="28"/>
        </w:rPr>
        <w:t xml:space="preserve"> после нескольких н</w:t>
      </w:r>
      <w:r>
        <w:rPr>
          <w:sz w:val="28"/>
          <w:szCs w:val="28"/>
        </w:rPr>
        <w:t>е</w:t>
      </w:r>
      <w:r>
        <w:rPr>
          <w:sz w:val="28"/>
          <w:szCs w:val="28"/>
        </w:rPr>
        <w:t>удачных попыток ввода пин-кода. Эта мера позволяет увеличить время, н</w:t>
      </w:r>
      <w:r>
        <w:rPr>
          <w:sz w:val="28"/>
          <w:szCs w:val="28"/>
        </w:rPr>
        <w:t>е</w:t>
      </w:r>
      <w:r>
        <w:rPr>
          <w:sz w:val="28"/>
          <w:szCs w:val="28"/>
        </w:rPr>
        <w:t xml:space="preserve">обходимое для подбора пин-кода злоумышленником, но не устраняет саму возможность </w:t>
      </w:r>
      <w:proofErr w:type="spellStart"/>
      <w:r w:rsidRPr="005E0C40">
        <w:rPr>
          <w:i/>
          <w:sz w:val="28"/>
          <w:szCs w:val="28"/>
          <w:lang w:val="en-US"/>
        </w:rPr>
        <w:t>bruteforce</w:t>
      </w:r>
      <w:proofErr w:type="spellEnd"/>
      <w:r>
        <w:rPr>
          <w:sz w:val="28"/>
          <w:szCs w:val="28"/>
        </w:rPr>
        <w:t xml:space="preserve">-атаки. Поэтому для исключения возможности этой атаки рекомендуется отключить функцию </w:t>
      </w:r>
      <w:r w:rsidRPr="005E0C40">
        <w:rPr>
          <w:i/>
          <w:sz w:val="28"/>
          <w:szCs w:val="28"/>
          <w:lang w:val="en-US"/>
        </w:rPr>
        <w:t>WPS</w:t>
      </w:r>
      <w:r>
        <w:rPr>
          <w:sz w:val="28"/>
          <w:szCs w:val="28"/>
        </w:rPr>
        <w:t xml:space="preserve"> в настройках роутера. Та</w:t>
      </w:r>
      <w:r>
        <w:rPr>
          <w:sz w:val="28"/>
          <w:szCs w:val="28"/>
        </w:rPr>
        <w:t>к</w:t>
      </w:r>
      <w:r>
        <w:rPr>
          <w:sz w:val="28"/>
          <w:szCs w:val="28"/>
        </w:rPr>
        <w:t xml:space="preserve">же для уменьшения вероятности взлома </w:t>
      </w:r>
      <w:proofErr w:type="spellStart"/>
      <w:r w:rsidRPr="005E0C40">
        <w:rPr>
          <w:i/>
          <w:sz w:val="28"/>
          <w:szCs w:val="28"/>
          <w:lang w:val="en-US"/>
        </w:rPr>
        <w:t>Wi</w:t>
      </w:r>
      <w:proofErr w:type="spellEnd"/>
      <w:r w:rsidRPr="005E0C40">
        <w:rPr>
          <w:i/>
          <w:sz w:val="28"/>
          <w:szCs w:val="28"/>
        </w:rPr>
        <w:t>-</w:t>
      </w:r>
      <w:proofErr w:type="spellStart"/>
      <w:r w:rsidRPr="005E0C40">
        <w:rPr>
          <w:i/>
          <w:sz w:val="28"/>
          <w:szCs w:val="28"/>
          <w:lang w:val="en-US"/>
        </w:rPr>
        <w:t>Fi</w:t>
      </w:r>
      <w:proofErr w:type="spellEnd"/>
      <w:r>
        <w:rPr>
          <w:sz w:val="28"/>
          <w:szCs w:val="28"/>
        </w:rPr>
        <w:t>-сети рекомендуется огран</w:t>
      </w:r>
      <w:r>
        <w:rPr>
          <w:sz w:val="28"/>
          <w:szCs w:val="28"/>
        </w:rPr>
        <w:t>и</w:t>
      </w:r>
      <w:r>
        <w:rPr>
          <w:sz w:val="28"/>
          <w:szCs w:val="28"/>
        </w:rPr>
        <w:t>чивать распространение сигнала за пределы контролируемой зоны.</w:t>
      </w:r>
    </w:p>
    <w:p w:rsidR="00A6058F" w:rsidRDefault="00A6058F" w:rsidP="00C354C3">
      <w:pPr>
        <w:pStyle w:val="aff4"/>
        <w:pageBreakBefore/>
        <w:spacing w:after="0" w:line="235" w:lineRule="auto"/>
        <w:ind w:left="357" w:hanging="357"/>
        <w:jc w:val="center"/>
        <w:rPr>
          <w:rFonts w:ascii="Times New Roman" w:hAnsi="Times New Roman"/>
          <w:sz w:val="24"/>
        </w:rPr>
      </w:pPr>
      <w:r>
        <w:rPr>
          <w:rFonts w:ascii="Times New Roman" w:hAnsi="Times New Roman"/>
          <w:sz w:val="24"/>
        </w:rPr>
        <w:lastRenderedPageBreak/>
        <w:t>БИБЛИОГРАФИЧЕСКИЙ СПИСОК</w:t>
      </w:r>
    </w:p>
    <w:p w:rsidR="00A6058F" w:rsidRDefault="00A6058F" w:rsidP="00C354C3">
      <w:pPr>
        <w:pStyle w:val="aff4"/>
        <w:spacing w:after="0" w:line="235" w:lineRule="auto"/>
        <w:ind w:left="0" w:firstLine="709"/>
        <w:jc w:val="both"/>
        <w:rPr>
          <w:rFonts w:ascii="Times New Roman" w:hAnsi="Times New Roman"/>
          <w:sz w:val="24"/>
          <w:szCs w:val="24"/>
        </w:rPr>
      </w:pPr>
    </w:p>
    <w:p w:rsidR="00A6058F" w:rsidRDefault="00A6058F" w:rsidP="00C354C3">
      <w:pPr>
        <w:pStyle w:val="aff4"/>
        <w:numPr>
          <w:ilvl w:val="0"/>
          <w:numId w:val="21"/>
        </w:numPr>
        <w:tabs>
          <w:tab w:val="left" w:pos="1134"/>
        </w:tabs>
        <w:spacing w:after="0" w:line="235" w:lineRule="auto"/>
        <w:ind w:left="0" w:firstLine="709"/>
        <w:jc w:val="both"/>
        <w:rPr>
          <w:rFonts w:ascii="Times New Roman" w:hAnsi="Times New Roman"/>
          <w:sz w:val="24"/>
          <w:szCs w:val="24"/>
        </w:rPr>
      </w:pPr>
      <w:r>
        <w:rPr>
          <w:rFonts w:ascii="Times New Roman" w:hAnsi="Times New Roman"/>
          <w:i/>
          <w:sz w:val="24"/>
          <w:szCs w:val="24"/>
        </w:rPr>
        <w:t>Щербаков В. Б</w:t>
      </w:r>
      <w:r>
        <w:rPr>
          <w:rFonts w:ascii="Times New Roman" w:hAnsi="Times New Roman"/>
          <w:sz w:val="24"/>
          <w:szCs w:val="24"/>
        </w:rPr>
        <w:t xml:space="preserve">., </w:t>
      </w:r>
      <w:r>
        <w:rPr>
          <w:rFonts w:ascii="Times New Roman" w:hAnsi="Times New Roman"/>
          <w:i/>
          <w:sz w:val="24"/>
          <w:szCs w:val="24"/>
        </w:rPr>
        <w:t>Ермаков С. А.</w:t>
      </w:r>
      <w:r>
        <w:rPr>
          <w:rFonts w:ascii="Times New Roman" w:hAnsi="Times New Roman"/>
          <w:sz w:val="24"/>
          <w:szCs w:val="24"/>
        </w:rPr>
        <w:t xml:space="preserve"> Безопасность беспроводных сетей. Стандарт IEEE 802.11.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РадиоСофт, 2010. 256 с.</w:t>
      </w:r>
    </w:p>
    <w:p w:rsidR="00A6058F" w:rsidRDefault="00A6058F" w:rsidP="00C354C3">
      <w:pPr>
        <w:pStyle w:val="aff4"/>
        <w:numPr>
          <w:ilvl w:val="0"/>
          <w:numId w:val="21"/>
        </w:numPr>
        <w:tabs>
          <w:tab w:val="left" w:pos="1134"/>
        </w:tabs>
        <w:spacing w:after="0" w:line="235" w:lineRule="auto"/>
        <w:ind w:left="0" w:firstLine="709"/>
        <w:jc w:val="both"/>
        <w:rPr>
          <w:rFonts w:ascii="Times New Roman" w:hAnsi="Times New Roman"/>
          <w:sz w:val="24"/>
          <w:szCs w:val="24"/>
        </w:rPr>
      </w:pPr>
      <w:r>
        <w:rPr>
          <w:rFonts w:ascii="Times New Roman" w:hAnsi="Times New Roman"/>
          <w:i/>
          <w:sz w:val="24"/>
          <w:szCs w:val="24"/>
        </w:rPr>
        <w:t>Гордейчик С. В.</w:t>
      </w:r>
      <w:r>
        <w:rPr>
          <w:rFonts w:ascii="Times New Roman" w:hAnsi="Times New Roman"/>
          <w:sz w:val="24"/>
          <w:szCs w:val="24"/>
        </w:rPr>
        <w:t xml:space="preserve">, </w:t>
      </w:r>
      <w:r>
        <w:rPr>
          <w:rFonts w:ascii="Times New Roman" w:hAnsi="Times New Roman"/>
          <w:i/>
          <w:sz w:val="24"/>
          <w:szCs w:val="24"/>
        </w:rPr>
        <w:t>Дубровин В. В.</w:t>
      </w:r>
      <w:r>
        <w:rPr>
          <w:rFonts w:ascii="Times New Roman" w:hAnsi="Times New Roman"/>
          <w:sz w:val="24"/>
          <w:szCs w:val="24"/>
        </w:rPr>
        <w:t xml:space="preserve"> Безопасность беспроводных сетей.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Г</w:t>
      </w:r>
      <w:r>
        <w:rPr>
          <w:rFonts w:ascii="Times New Roman" w:hAnsi="Times New Roman"/>
          <w:sz w:val="24"/>
          <w:szCs w:val="24"/>
        </w:rPr>
        <w:t>о</w:t>
      </w:r>
      <w:r>
        <w:rPr>
          <w:rFonts w:ascii="Times New Roman" w:hAnsi="Times New Roman"/>
          <w:sz w:val="24"/>
          <w:szCs w:val="24"/>
        </w:rPr>
        <w:t>рячая Линия-Телеком, 2008. 288 с.</w:t>
      </w:r>
    </w:p>
    <w:p w:rsidR="00A6058F" w:rsidRDefault="00A6058F" w:rsidP="00C354C3">
      <w:pPr>
        <w:pStyle w:val="aff4"/>
        <w:numPr>
          <w:ilvl w:val="0"/>
          <w:numId w:val="21"/>
        </w:numPr>
        <w:tabs>
          <w:tab w:val="left" w:pos="1134"/>
        </w:tabs>
        <w:spacing w:after="0" w:line="235" w:lineRule="auto"/>
        <w:ind w:left="0" w:firstLine="709"/>
        <w:jc w:val="both"/>
        <w:rPr>
          <w:rFonts w:ascii="Times New Roman" w:hAnsi="Times New Roman"/>
          <w:sz w:val="24"/>
          <w:szCs w:val="24"/>
        </w:rPr>
      </w:pPr>
      <w:r>
        <w:rPr>
          <w:rFonts w:ascii="Times New Roman" w:hAnsi="Times New Roman"/>
          <w:i/>
          <w:sz w:val="24"/>
          <w:szCs w:val="24"/>
        </w:rPr>
        <w:t>Белорусов Д. И</w:t>
      </w:r>
      <w:r>
        <w:rPr>
          <w:rFonts w:ascii="Times New Roman" w:hAnsi="Times New Roman"/>
          <w:sz w:val="24"/>
          <w:szCs w:val="24"/>
        </w:rPr>
        <w:t xml:space="preserve">., </w:t>
      </w:r>
      <w:r>
        <w:rPr>
          <w:rFonts w:ascii="Times New Roman" w:hAnsi="Times New Roman"/>
          <w:i/>
          <w:sz w:val="24"/>
          <w:szCs w:val="24"/>
        </w:rPr>
        <w:t>Корешков М</w:t>
      </w:r>
      <w:r w:rsidRPr="0082778D">
        <w:rPr>
          <w:rFonts w:ascii="Times New Roman" w:hAnsi="Times New Roman"/>
          <w:sz w:val="24"/>
          <w:szCs w:val="24"/>
        </w:rPr>
        <w:t xml:space="preserve">. </w:t>
      </w:r>
      <w:r>
        <w:rPr>
          <w:rFonts w:ascii="Times New Roman" w:hAnsi="Times New Roman"/>
          <w:i/>
          <w:sz w:val="24"/>
          <w:szCs w:val="24"/>
        </w:rPr>
        <w:t>С.</w:t>
      </w:r>
      <w:r>
        <w:rPr>
          <w:rFonts w:ascii="Times New Roman" w:hAnsi="Times New Roman"/>
          <w:sz w:val="24"/>
          <w:szCs w:val="24"/>
        </w:rPr>
        <w:t xml:space="preserve"> WiFi-сети и угрозы информационной без</w:t>
      </w:r>
      <w:r>
        <w:rPr>
          <w:rFonts w:ascii="Times New Roman" w:hAnsi="Times New Roman"/>
          <w:sz w:val="24"/>
          <w:szCs w:val="24"/>
        </w:rPr>
        <w:t>о</w:t>
      </w:r>
      <w:r w:rsidR="00D353F6">
        <w:rPr>
          <w:rFonts w:ascii="Times New Roman" w:hAnsi="Times New Roman"/>
          <w:sz w:val="24"/>
          <w:szCs w:val="24"/>
        </w:rPr>
        <w:t xml:space="preserve">пасности // </w:t>
      </w:r>
      <w:proofErr w:type="gramStart"/>
      <w:r w:rsidR="00D353F6">
        <w:rPr>
          <w:rFonts w:ascii="Times New Roman" w:hAnsi="Times New Roman"/>
          <w:sz w:val="24"/>
          <w:szCs w:val="24"/>
        </w:rPr>
        <w:t>Спец</w:t>
      </w:r>
      <w:proofErr w:type="gramEnd"/>
      <w:r w:rsidR="00D353F6">
        <w:rPr>
          <w:rFonts w:ascii="Times New Roman" w:hAnsi="Times New Roman"/>
          <w:sz w:val="24"/>
          <w:szCs w:val="24"/>
        </w:rPr>
        <w:t>.</w:t>
      </w:r>
      <w:r>
        <w:rPr>
          <w:rFonts w:ascii="Times New Roman" w:hAnsi="Times New Roman"/>
          <w:sz w:val="24"/>
          <w:szCs w:val="24"/>
        </w:rPr>
        <w:t xml:space="preserve"> техника, 2009. № 6. С. 2–6.</w:t>
      </w:r>
    </w:p>
    <w:p w:rsidR="00A6058F" w:rsidRDefault="00A6058F" w:rsidP="00C354C3">
      <w:pPr>
        <w:pStyle w:val="aff4"/>
        <w:numPr>
          <w:ilvl w:val="0"/>
          <w:numId w:val="21"/>
        </w:numPr>
        <w:tabs>
          <w:tab w:val="left" w:pos="1134"/>
        </w:tabs>
        <w:spacing w:after="0" w:line="235" w:lineRule="auto"/>
        <w:ind w:left="0" w:firstLine="709"/>
        <w:jc w:val="both"/>
        <w:rPr>
          <w:rFonts w:ascii="Times New Roman" w:hAnsi="Times New Roman"/>
          <w:sz w:val="24"/>
          <w:szCs w:val="24"/>
        </w:rPr>
      </w:pPr>
      <w:r>
        <w:rPr>
          <w:rFonts w:ascii="Times New Roman" w:hAnsi="Times New Roman"/>
          <w:i/>
          <w:sz w:val="24"/>
          <w:szCs w:val="24"/>
        </w:rPr>
        <w:t>Губенков А. А</w:t>
      </w:r>
      <w:r>
        <w:rPr>
          <w:rFonts w:ascii="Times New Roman" w:hAnsi="Times New Roman"/>
          <w:sz w:val="24"/>
          <w:szCs w:val="24"/>
        </w:rPr>
        <w:t xml:space="preserve">., </w:t>
      </w:r>
      <w:r>
        <w:rPr>
          <w:rFonts w:ascii="Times New Roman" w:hAnsi="Times New Roman"/>
          <w:i/>
          <w:sz w:val="24"/>
          <w:szCs w:val="24"/>
        </w:rPr>
        <w:t>Байбурин В. Б.</w:t>
      </w:r>
      <w:r>
        <w:rPr>
          <w:rFonts w:ascii="Times New Roman" w:hAnsi="Times New Roman"/>
          <w:sz w:val="24"/>
          <w:szCs w:val="24"/>
        </w:rPr>
        <w:t xml:space="preserve"> Информационная безопасность : учеб</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осо</w:t>
      </w:r>
      <w:r w:rsidR="00277494">
        <w:rPr>
          <w:rFonts w:ascii="Times New Roman" w:hAnsi="Times New Roman"/>
          <w:sz w:val="24"/>
          <w:szCs w:val="24"/>
        </w:rPr>
        <w:t>б</w:t>
      </w:r>
      <w:r>
        <w:rPr>
          <w:rFonts w:ascii="Times New Roman" w:hAnsi="Times New Roman"/>
          <w:sz w:val="24"/>
          <w:szCs w:val="24"/>
        </w:rPr>
        <w:t>. 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ЗАО «Новый издательский дом», 2005. 128 с.</w:t>
      </w:r>
    </w:p>
    <w:p w:rsidR="00A6058F" w:rsidRDefault="00A6058F" w:rsidP="00C354C3">
      <w:pPr>
        <w:pStyle w:val="aff4"/>
        <w:numPr>
          <w:ilvl w:val="0"/>
          <w:numId w:val="21"/>
        </w:numPr>
        <w:tabs>
          <w:tab w:val="left" w:pos="1134"/>
        </w:tabs>
        <w:spacing w:after="0" w:line="235" w:lineRule="auto"/>
        <w:ind w:left="0" w:firstLine="709"/>
        <w:jc w:val="both"/>
        <w:rPr>
          <w:rFonts w:ascii="Times New Roman" w:hAnsi="Times New Roman"/>
          <w:sz w:val="24"/>
          <w:szCs w:val="24"/>
        </w:rPr>
      </w:pPr>
      <w:r>
        <w:rPr>
          <w:rFonts w:ascii="Times New Roman" w:hAnsi="Times New Roman"/>
          <w:i/>
          <w:sz w:val="24"/>
          <w:szCs w:val="24"/>
        </w:rPr>
        <w:t>Максимов В.</w:t>
      </w:r>
      <w:r w:rsidR="00D353F6">
        <w:rPr>
          <w:rFonts w:ascii="Times New Roman" w:hAnsi="Times New Roman"/>
          <w:i/>
          <w:sz w:val="24"/>
          <w:szCs w:val="24"/>
        </w:rPr>
        <w:t xml:space="preserve"> И.</w:t>
      </w:r>
      <w:r>
        <w:rPr>
          <w:rFonts w:ascii="Times New Roman" w:hAnsi="Times New Roman"/>
          <w:sz w:val="24"/>
          <w:szCs w:val="24"/>
        </w:rPr>
        <w:t xml:space="preserve"> Технология Wi-Fi</w:t>
      </w:r>
      <w:proofErr w:type="gramStart"/>
      <w:r>
        <w:rPr>
          <w:rFonts w:ascii="Times New Roman" w:hAnsi="Times New Roman"/>
          <w:sz w:val="24"/>
          <w:szCs w:val="24"/>
        </w:rPr>
        <w:t xml:space="preserve"> :</w:t>
      </w:r>
      <w:proofErr w:type="gramEnd"/>
      <w:r>
        <w:rPr>
          <w:rFonts w:ascii="Times New Roman" w:hAnsi="Times New Roman"/>
          <w:sz w:val="24"/>
          <w:szCs w:val="24"/>
        </w:rPr>
        <w:t xml:space="preserve"> гарантии безопасности // Компьюте</w:t>
      </w:r>
      <w:r>
        <w:rPr>
          <w:rFonts w:ascii="Times New Roman" w:hAnsi="Times New Roman"/>
          <w:sz w:val="24"/>
          <w:szCs w:val="24"/>
        </w:rPr>
        <w:t>р</w:t>
      </w:r>
      <w:r>
        <w:rPr>
          <w:rFonts w:ascii="Times New Roman" w:hAnsi="Times New Roman"/>
          <w:sz w:val="24"/>
          <w:szCs w:val="24"/>
        </w:rPr>
        <w:t>Пресс. 2005. № 4. С. 47–50.</w:t>
      </w:r>
    </w:p>
    <w:p w:rsidR="00A6058F" w:rsidRDefault="00A6058F" w:rsidP="00C354C3">
      <w:pPr>
        <w:pStyle w:val="aff4"/>
        <w:numPr>
          <w:ilvl w:val="0"/>
          <w:numId w:val="21"/>
        </w:numPr>
        <w:tabs>
          <w:tab w:val="left" w:pos="1134"/>
        </w:tabs>
        <w:spacing w:after="0" w:line="235" w:lineRule="auto"/>
        <w:ind w:left="0" w:firstLine="709"/>
        <w:jc w:val="both"/>
        <w:rPr>
          <w:rFonts w:ascii="Times New Roman" w:hAnsi="Times New Roman"/>
          <w:sz w:val="24"/>
          <w:szCs w:val="24"/>
        </w:rPr>
      </w:pPr>
      <w:r>
        <w:rPr>
          <w:rFonts w:ascii="Times New Roman" w:hAnsi="Times New Roman"/>
          <w:sz w:val="24"/>
          <w:szCs w:val="24"/>
          <w:lang w:val="en-US"/>
        </w:rPr>
        <w:t>WPS</w:t>
      </w:r>
      <w:r w:rsidRPr="000E5FAC">
        <w:rPr>
          <w:rFonts w:ascii="Times New Roman" w:hAnsi="Times New Roman"/>
          <w:sz w:val="24"/>
          <w:szCs w:val="24"/>
          <w:lang w:val="en-US"/>
        </w:rPr>
        <w:t xml:space="preserve"> </w:t>
      </w:r>
      <w:r>
        <w:rPr>
          <w:rFonts w:ascii="Times New Roman" w:hAnsi="Times New Roman"/>
          <w:sz w:val="24"/>
          <w:szCs w:val="24"/>
          <w:lang w:val="en-US"/>
        </w:rPr>
        <w:t>PIN</w:t>
      </w:r>
      <w:r w:rsidRPr="000E5FAC">
        <w:rPr>
          <w:rFonts w:ascii="Times New Roman" w:hAnsi="Times New Roman"/>
          <w:sz w:val="24"/>
          <w:szCs w:val="24"/>
          <w:lang w:val="en-US"/>
        </w:rPr>
        <w:t xml:space="preserve"> </w:t>
      </w:r>
      <w:r>
        <w:rPr>
          <w:rFonts w:ascii="Times New Roman" w:hAnsi="Times New Roman"/>
          <w:sz w:val="24"/>
          <w:szCs w:val="24"/>
          <w:lang w:val="en-US"/>
        </w:rPr>
        <w:t>brute</w:t>
      </w:r>
      <w:r w:rsidRPr="000E5FAC">
        <w:rPr>
          <w:rFonts w:ascii="Times New Roman" w:hAnsi="Times New Roman"/>
          <w:sz w:val="24"/>
          <w:szCs w:val="24"/>
          <w:lang w:val="en-US"/>
        </w:rPr>
        <w:t xml:space="preserve"> </w:t>
      </w:r>
      <w:r>
        <w:rPr>
          <w:rFonts w:ascii="Times New Roman" w:hAnsi="Times New Roman"/>
          <w:sz w:val="24"/>
          <w:szCs w:val="24"/>
          <w:lang w:val="en-US"/>
        </w:rPr>
        <w:t>force</w:t>
      </w:r>
      <w:r w:rsidRPr="000E5FAC">
        <w:rPr>
          <w:rFonts w:ascii="Times New Roman" w:hAnsi="Times New Roman"/>
          <w:sz w:val="24"/>
          <w:szCs w:val="24"/>
          <w:lang w:val="en-US"/>
        </w:rPr>
        <w:t xml:space="preserve"> </w:t>
      </w:r>
      <w:r>
        <w:rPr>
          <w:rFonts w:ascii="Times New Roman" w:hAnsi="Times New Roman"/>
          <w:sz w:val="24"/>
          <w:szCs w:val="24"/>
          <w:lang w:val="en-US"/>
        </w:rPr>
        <w:t>vulnerability</w:t>
      </w:r>
      <w:r w:rsidR="00EC2AA2" w:rsidRPr="000E5FAC">
        <w:rPr>
          <w:rFonts w:ascii="Times New Roman" w:hAnsi="Times New Roman"/>
          <w:sz w:val="24"/>
          <w:szCs w:val="24"/>
          <w:lang w:val="en-US"/>
        </w:rPr>
        <w:t>.</w:t>
      </w:r>
      <w:r w:rsidRPr="000E5FAC">
        <w:rPr>
          <w:rFonts w:ascii="Times New Roman" w:hAnsi="Times New Roman"/>
          <w:sz w:val="24"/>
          <w:szCs w:val="24"/>
          <w:lang w:val="en-US"/>
        </w:rPr>
        <w:t xml:space="preserve"> </w:t>
      </w:r>
      <w:proofErr w:type="gramStart"/>
      <w:r>
        <w:rPr>
          <w:rFonts w:ascii="Times New Roman" w:hAnsi="Times New Roman"/>
          <w:sz w:val="24"/>
          <w:szCs w:val="24"/>
          <w:lang w:val="en-US"/>
        </w:rPr>
        <w:t>URL</w:t>
      </w:r>
      <w:r>
        <w:rPr>
          <w:rFonts w:ascii="Times New Roman" w:hAnsi="Times New Roman"/>
          <w:sz w:val="24"/>
          <w:szCs w:val="24"/>
        </w:rPr>
        <w:t xml:space="preserve"> :</w:t>
      </w:r>
      <w:proofErr w:type="gramEnd"/>
      <w:r>
        <w:rPr>
          <w:rFonts w:ascii="Times New Roman" w:hAnsi="Times New Roman"/>
          <w:sz w:val="24"/>
          <w:szCs w:val="24"/>
        </w:rPr>
        <w:t xml:space="preserve"> </w:t>
      </w:r>
      <w:r w:rsidR="00EC2AA2" w:rsidRPr="00EC2AA2">
        <w:rPr>
          <w:rFonts w:ascii="Times New Roman" w:hAnsi="Times New Roman"/>
          <w:sz w:val="24"/>
          <w:szCs w:val="24"/>
          <w:lang w:val="en-US"/>
        </w:rPr>
        <w:t>http</w:t>
      </w:r>
      <w:r w:rsidR="00EC2AA2" w:rsidRPr="00EC2AA2">
        <w:rPr>
          <w:rFonts w:ascii="Times New Roman" w:hAnsi="Times New Roman"/>
          <w:sz w:val="24"/>
          <w:szCs w:val="24"/>
        </w:rPr>
        <w:t>://</w:t>
      </w:r>
      <w:r w:rsidR="00EC2AA2" w:rsidRPr="00EC2AA2">
        <w:rPr>
          <w:rFonts w:ascii="Times New Roman" w:hAnsi="Times New Roman"/>
          <w:sz w:val="24"/>
          <w:szCs w:val="24"/>
          <w:lang w:val="en-US"/>
        </w:rPr>
        <w:t>www</w:t>
      </w:r>
      <w:r w:rsidR="00EC2AA2" w:rsidRPr="00EC2AA2">
        <w:rPr>
          <w:rFonts w:ascii="Times New Roman" w:hAnsi="Times New Roman"/>
          <w:sz w:val="24"/>
          <w:szCs w:val="24"/>
        </w:rPr>
        <w:t>.</w:t>
      </w:r>
      <w:r w:rsidR="00EC2AA2" w:rsidRPr="00EC2AA2">
        <w:rPr>
          <w:rFonts w:ascii="Times New Roman" w:hAnsi="Times New Roman"/>
          <w:sz w:val="24"/>
          <w:szCs w:val="24"/>
          <w:lang w:val="en-US"/>
        </w:rPr>
        <w:t>kb</w:t>
      </w:r>
      <w:r w:rsidR="00EC2AA2" w:rsidRPr="00EC2AA2">
        <w:rPr>
          <w:rFonts w:ascii="Times New Roman" w:hAnsi="Times New Roman"/>
          <w:sz w:val="24"/>
          <w:szCs w:val="24"/>
        </w:rPr>
        <w:t>.</w:t>
      </w:r>
      <w:r w:rsidR="00EC2AA2" w:rsidRPr="00EC2AA2">
        <w:rPr>
          <w:rFonts w:ascii="Times New Roman" w:hAnsi="Times New Roman"/>
          <w:sz w:val="24"/>
          <w:szCs w:val="24"/>
          <w:lang w:val="en-US"/>
        </w:rPr>
        <w:t>cert</w:t>
      </w:r>
      <w:r w:rsidR="00EC2AA2" w:rsidRPr="00EC2AA2">
        <w:rPr>
          <w:rFonts w:ascii="Times New Roman" w:hAnsi="Times New Roman"/>
          <w:sz w:val="24"/>
          <w:szCs w:val="24"/>
        </w:rPr>
        <w:t>.</w:t>
      </w:r>
      <w:r w:rsidR="00EC2AA2" w:rsidRPr="00EC2AA2">
        <w:rPr>
          <w:rFonts w:ascii="Times New Roman" w:hAnsi="Times New Roman"/>
          <w:sz w:val="24"/>
          <w:szCs w:val="24"/>
          <w:lang w:val="en-US"/>
        </w:rPr>
        <w:t>org</w:t>
      </w:r>
      <w:r w:rsidR="00EC2AA2" w:rsidRPr="00EC2AA2">
        <w:rPr>
          <w:rFonts w:ascii="Times New Roman" w:hAnsi="Times New Roman"/>
          <w:sz w:val="24"/>
          <w:szCs w:val="24"/>
        </w:rPr>
        <w:t>/</w:t>
      </w:r>
      <w:proofErr w:type="spellStart"/>
      <w:r w:rsidR="00EC2AA2" w:rsidRPr="00EC2AA2">
        <w:rPr>
          <w:rFonts w:ascii="Times New Roman" w:hAnsi="Times New Roman"/>
          <w:sz w:val="24"/>
          <w:szCs w:val="24"/>
          <w:lang w:val="en-US"/>
        </w:rPr>
        <w:t>vuls</w:t>
      </w:r>
      <w:proofErr w:type="spellEnd"/>
      <w:r w:rsidR="00EC2AA2" w:rsidRPr="00EC2AA2">
        <w:rPr>
          <w:rFonts w:ascii="Times New Roman" w:hAnsi="Times New Roman"/>
          <w:sz w:val="24"/>
          <w:szCs w:val="24"/>
        </w:rPr>
        <w:t>/</w:t>
      </w:r>
      <w:r w:rsidR="00EC2AA2" w:rsidRPr="00EC2AA2">
        <w:rPr>
          <w:rFonts w:ascii="Times New Roman" w:hAnsi="Times New Roman"/>
          <w:sz w:val="24"/>
          <w:szCs w:val="24"/>
          <w:lang w:val="en-US"/>
        </w:rPr>
        <w:t>id</w:t>
      </w:r>
      <w:r w:rsidR="00EC2AA2" w:rsidRPr="00EC2AA2">
        <w:rPr>
          <w:rFonts w:ascii="Times New Roman" w:hAnsi="Times New Roman"/>
          <w:sz w:val="24"/>
          <w:szCs w:val="24"/>
        </w:rPr>
        <w:t>/723755</w:t>
      </w:r>
      <w:r>
        <w:rPr>
          <w:rFonts w:ascii="Times New Roman" w:hAnsi="Times New Roman"/>
          <w:sz w:val="24"/>
          <w:szCs w:val="24"/>
        </w:rPr>
        <w:t xml:space="preserve"> (дата обращения : 18.12.2016).</w:t>
      </w:r>
    </w:p>
    <w:p w:rsidR="00A6058F" w:rsidRDefault="00A6058F" w:rsidP="00C354C3">
      <w:pPr>
        <w:pStyle w:val="aff4"/>
        <w:numPr>
          <w:ilvl w:val="0"/>
          <w:numId w:val="21"/>
        </w:numPr>
        <w:tabs>
          <w:tab w:val="left" w:pos="1134"/>
        </w:tabs>
        <w:spacing w:after="0" w:line="235" w:lineRule="auto"/>
        <w:ind w:left="0" w:firstLine="709"/>
        <w:jc w:val="both"/>
        <w:rPr>
          <w:rFonts w:ascii="Times New Roman" w:hAnsi="Times New Roman"/>
          <w:sz w:val="24"/>
          <w:szCs w:val="24"/>
        </w:rPr>
      </w:pPr>
      <w:r>
        <w:rPr>
          <w:rFonts w:ascii="Times New Roman" w:hAnsi="Times New Roman"/>
          <w:i/>
          <w:sz w:val="24"/>
          <w:szCs w:val="24"/>
        </w:rPr>
        <w:t>Губенков А. А.</w:t>
      </w:r>
      <w:r>
        <w:rPr>
          <w:rFonts w:ascii="Times New Roman" w:hAnsi="Times New Roman"/>
          <w:sz w:val="24"/>
          <w:szCs w:val="24"/>
        </w:rPr>
        <w:t xml:space="preserve"> Исследование проблем безопасности протокола </w:t>
      </w:r>
      <w:r>
        <w:rPr>
          <w:rFonts w:ascii="Times New Roman" w:hAnsi="Times New Roman"/>
          <w:sz w:val="24"/>
          <w:szCs w:val="24"/>
          <w:lang w:val="en-US"/>
        </w:rPr>
        <w:t>WPS</w:t>
      </w:r>
      <w:r>
        <w:rPr>
          <w:rFonts w:ascii="Times New Roman" w:hAnsi="Times New Roman"/>
          <w:sz w:val="24"/>
          <w:szCs w:val="24"/>
        </w:rPr>
        <w:t xml:space="preserve"> // И</w:t>
      </w:r>
      <w:r>
        <w:rPr>
          <w:rFonts w:ascii="Times New Roman" w:hAnsi="Times New Roman"/>
          <w:sz w:val="24"/>
          <w:szCs w:val="24"/>
        </w:rPr>
        <w:t>н</w:t>
      </w:r>
      <w:r>
        <w:rPr>
          <w:rFonts w:ascii="Times New Roman" w:hAnsi="Times New Roman"/>
          <w:sz w:val="24"/>
          <w:szCs w:val="24"/>
        </w:rPr>
        <w:t>формационная безопасность регионов. 2014. № 2. С. 12–17.</w:t>
      </w:r>
    </w:p>
    <w:p w:rsidR="00A6058F" w:rsidRDefault="00A6058F" w:rsidP="00C354C3">
      <w:pPr>
        <w:pStyle w:val="aff4"/>
        <w:spacing w:after="0" w:line="235" w:lineRule="auto"/>
        <w:ind w:left="0"/>
        <w:jc w:val="both"/>
        <w:rPr>
          <w:rFonts w:ascii="Times New Roman" w:hAnsi="Times New Roman"/>
          <w:sz w:val="24"/>
          <w:szCs w:val="24"/>
        </w:rPr>
      </w:pPr>
    </w:p>
    <w:p w:rsidR="00A6058F" w:rsidRDefault="00A6058F" w:rsidP="00C354C3">
      <w:pPr>
        <w:pStyle w:val="aff4"/>
        <w:spacing w:after="0" w:line="235" w:lineRule="auto"/>
        <w:ind w:left="360"/>
        <w:jc w:val="both"/>
        <w:rPr>
          <w:rFonts w:ascii="Times New Roman" w:hAnsi="Times New Roman"/>
          <w:sz w:val="24"/>
          <w:szCs w:val="24"/>
        </w:rPr>
      </w:pPr>
    </w:p>
    <w:p w:rsidR="00C354C3" w:rsidRPr="008C69B6" w:rsidRDefault="00C354C3" w:rsidP="00C354C3">
      <w:pPr>
        <w:spacing w:line="235" w:lineRule="auto"/>
      </w:pPr>
      <w:r w:rsidRPr="001A523F">
        <w:t>УДК 621.373.522</w:t>
      </w:r>
    </w:p>
    <w:p w:rsidR="00C354C3" w:rsidRPr="008C69B6" w:rsidRDefault="00C354C3" w:rsidP="00C354C3">
      <w:pPr>
        <w:spacing w:line="235" w:lineRule="auto"/>
      </w:pPr>
    </w:p>
    <w:p w:rsidR="00C354C3" w:rsidRDefault="00C354C3" w:rsidP="00C354C3">
      <w:pPr>
        <w:spacing w:line="235" w:lineRule="auto"/>
        <w:jc w:val="center"/>
        <w:rPr>
          <w:b/>
        </w:rPr>
      </w:pPr>
      <w:r>
        <w:rPr>
          <w:b/>
        </w:rPr>
        <w:t>СПЕКТРЫ ФЛУКТУАЦИЙ СИГНАЛА</w:t>
      </w:r>
    </w:p>
    <w:p w:rsidR="00C354C3" w:rsidRPr="001A523F" w:rsidRDefault="00C354C3" w:rsidP="00C354C3">
      <w:pPr>
        <w:spacing w:line="235" w:lineRule="auto"/>
        <w:jc w:val="center"/>
        <w:rPr>
          <w:b/>
        </w:rPr>
      </w:pPr>
      <w:r w:rsidRPr="001A523F">
        <w:rPr>
          <w:b/>
        </w:rPr>
        <w:t>МНОГОДИОДНОГО ГЕНЕРАТОРА СВЧ</w:t>
      </w:r>
    </w:p>
    <w:p w:rsidR="00C354C3" w:rsidRPr="001A523F" w:rsidRDefault="00C354C3" w:rsidP="00C354C3">
      <w:pPr>
        <w:spacing w:line="235" w:lineRule="auto"/>
        <w:jc w:val="center"/>
      </w:pPr>
    </w:p>
    <w:p w:rsidR="00C354C3" w:rsidRPr="000B682F" w:rsidRDefault="00C354C3" w:rsidP="00C354C3">
      <w:pPr>
        <w:spacing w:line="235" w:lineRule="auto"/>
        <w:jc w:val="center"/>
        <w:rPr>
          <w:b/>
        </w:rPr>
      </w:pPr>
      <w:r w:rsidRPr="000B682F">
        <w:rPr>
          <w:b/>
        </w:rPr>
        <w:t>А. С. Шаповалов</w:t>
      </w:r>
    </w:p>
    <w:p w:rsidR="00C354C3" w:rsidRPr="001A523F" w:rsidRDefault="00C354C3" w:rsidP="00C354C3">
      <w:pPr>
        <w:spacing w:line="235" w:lineRule="auto"/>
      </w:pPr>
    </w:p>
    <w:p w:rsidR="00C354C3" w:rsidRDefault="00C354C3" w:rsidP="00C354C3">
      <w:pPr>
        <w:spacing w:line="235" w:lineRule="auto"/>
        <w:jc w:val="center"/>
      </w:pPr>
      <w:r w:rsidRPr="001A523F">
        <w:t xml:space="preserve">Саратовский </w:t>
      </w:r>
      <w:r>
        <w:t>национальный исследовательский</w:t>
      </w:r>
    </w:p>
    <w:p w:rsidR="00C354C3" w:rsidRPr="001A523F" w:rsidRDefault="00C354C3" w:rsidP="00C354C3">
      <w:pPr>
        <w:spacing w:line="235" w:lineRule="auto"/>
        <w:jc w:val="center"/>
      </w:pPr>
      <w:r w:rsidRPr="001A523F">
        <w:t>государственный университет</w:t>
      </w:r>
      <w:r>
        <w:t xml:space="preserve"> имени Н. Г. Чернышевского</w:t>
      </w:r>
    </w:p>
    <w:p w:rsidR="00C354C3" w:rsidRPr="001A523F" w:rsidRDefault="00C354C3" w:rsidP="00C354C3">
      <w:pPr>
        <w:spacing w:line="235" w:lineRule="auto"/>
        <w:jc w:val="center"/>
      </w:pPr>
      <w:r w:rsidRPr="001A523F">
        <w:t>Россия, 410012, Саратов, Астраханская, 83</w:t>
      </w:r>
    </w:p>
    <w:p w:rsidR="00C354C3" w:rsidRPr="008C69B6" w:rsidRDefault="00C354C3" w:rsidP="00C354C3">
      <w:pPr>
        <w:spacing w:line="235" w:lineRule="auto"/>
        <w:jc w:val="center"/>
      </w:pPr>
      <w:r w:rsidRPr="001A523F">
        <w:rPr>
          <w:lang w:val="en-US"/>
        </w:rPr>
        <w:t>E</w:t>
      </w:r>
      <w:r w:rsidRPr="008C69B6">
        <w:t>-</w:t>
      </w:r>
      <w:r w:rsidRPr="001A523F">
        <w:rPr>
          <w:lang w:val="en-US"/>
        </w:rPr>
        <w:t>mail</w:t>
      </w:r>
      <w:r w:rsidRPr="008C69B6">
        <w:t xml:space="preserve">: </w:t>
      </w:r>
      <w:proofErr w:type="spellStart"/>
      <w:r w:rsidRPr="001A523F">
        <w:rPr>
          <w:lang w:val="en-US"/>
        </w:rPr>
        <w:t>apd</w:t>
      </w:r>
      <w:proofErr w:type="spellEnd"/>
      <w:r w:rsidRPr="008C69B6">
        <w:t>@</w:t>
      </w:r>
      <w:proofErr w:type="spellStart"/>
      <w:r w:rsidRPr="001A523F">
        <w:rPr>
          <w:lang w:val="en-US"/>
        </w:rPr>
        <w:t>sgu</w:t>
      </w:r>
      <w:proofErr w:type="spellEnd"/>
      <w:r w:rsidRPr="008C69B6">
        <w:t>.</w:t>
      </w:r>
      <w:proofErr w:type="spellStart"/>
      <w:r w:rsidRPr="001A523F">
        <w:rPr>
          <w:lang w:val="en-US"/>
        </w:rPr>
        <w:t>ru</w:t>
      </w:r>
      <w:proofErr w:type="spellEnd"/>
    </w:p>
    <w:p w:rsidR="00C354C3" w:rsidRPr="001A523F" w:rsidRDefault="00C354C3" w:rsidP="00C354C3">
      <w:pPr>
        <w:spacing w:line="235" w:lineRule="auto"/>
        <w:ind w:firstLine="709"/>
      </w:pPr>
    </w:p>
    <w:p w:rsidR="00C354C3" w:rsidRPr="001A523F" w:rsidRDefault="00C354C3" w:rsidP="00C354C3">
      <w:pPr>
        <w:spacing w:line="235" w:lineRule="auto"/>
        <w:ind w:firstLine="709"/>
        <w:jc w:val="both"/>
      </w:pPr>
      <w:r w:rsidRPr="001A523F">
        <w:t>Исследуются шумовые свойства многодиодного генератора СВЧ. Представлены выражения для собственных и взаимных спектров амплитудных, частотных и фа</w:t>
      </w:r>
      <w:r>
        <w:t>зовых флуктуаций, вызванных СВЧ-</w:t>
      </w:r>
      <w:r w:rsidRPr="001A523F">
        <w:t>шумами активных элементов. Показано, что шумовые свойства генератора зависят от стратегии настройки и особенностей его электродин</w:t>
      </w:r>
      <w:r w:rsidRPr="001A523F">
        <w:t>а</w:t>
      </w:r>
      <w:r w:rsidRPr="001A523F">
        <w:t>мической системы.</w:t>
      </w:r>
    </w:p>
    <w:p w:rsidR="00C354C3" w:rsidRPr="001A523F" w:rsidRDefault="00C354C3" w:rsidP="00C354C3">
      <w:pPr>
        <w:spacing w:line="235" w:lineRule="auto"/>
        <w:ind w:firstLine="709"/>
      </w:pPr>
      <w:r w:rsidRPr="000B682F">
        <w:rPr>
          <w:i/>
        </w:rPr>
        <w:t>Ключевые слова</w:t>
      </w:r>
      <w:r w:rsidRPr="001A523F">
        <w:t>: многодиодный генератор, спектральная плотность</w:t>
      </w:r>
      <w:r w:rsidR="007A6E88">
        <w:t>, флуктуация, амплитуда</w:t>
      </w:r>
      <w:r w:rsidR="00263951">
        <w:t>, частота, фаза</w:t>
      </w:r>
      <w:r w:rsidRPr="001A523F">
        <w:t>.</w:t>
      </w:r>
    </w:p>
    <w:p w:rsidR="00C354C3" w:rsidRPr="001A523F" w:rsidRDefault="00C354C3" w:rsidP="00C354C3">
      <w:pPr>
        <w:spacing w:line="235" w:lineRule="auto"/>
        <w:ind w:firstLine="709"/>
      </w:pPr>
    </w:p>
    <w:p w:rsidR="00C354C3" w:rsidRPr="000B682F" w:rsidRDefault="00C354C3" w:rsidP="00C354C3">
      <w:pPr>
        <w:spacing w:line="235" w:lineRule="auto"/>
        <w:jc w:val="center"/>
        <w:rPr>
          <w:b/>
          <w:color w:val="000000"/>
          <w:lang w:val="en-US"/>
        </w:rPr>
      </w:pPr>
      <w:r w:rsidRPr="000B682F">
        <w:rPr>
          <w:b/>
          <w:color w:val="000000"/>
          <w:lang w:val="en-US"/>
        </w:rPr>
        <w:t xml:space="preserve">Spectrums of the Fluctuations of Signal of the </w:t>
      </w:r>
      <w:proofErr w:type="spellStart"/>
      <w:r w:rsidRPr="000B682F">
        <w:rPr>
          <w:b/>
          <w:color w:val="000000"/>
          <w:lang w:val="en-US"/>
        </w:rPr>
        <w:t>Multidiode</w:t>
      </w:r>
      <w:proofErr w:type="spellEnd"/>
      <w:r w:rsidRPr="000B682F">
        <w:rPr>
          <w:b/>
          <w:color w:val="000000"/>
          <w:lang w:val="en-US"/>
        </w:rPr>
        <w:t xml:space="preserve"> Microwave Oscillator </w:t>
      </w:r>
    </w:p>
    <w:p w:rsidR="00C354C3" w:rsidRPr="001A523F" w:rsidRDefault="00C354C3" w:rsidP="00C354C3">
      <w:pPr>
        <w:spacing w:line="235" w:lineRule="auto"/>
        <w:ind w:firstLine="709"/>
        <w:jc w:val="center"/>
        <w:rPr>
          <w:lang w:val="en-US"/>
        </w:rPr>
      </w:pPr>
    </w:p>
    <w:p w:rsidR="00C354C3" w:rsidRPr="000B682F" w:rsidRDefault="00C354C3" w:rsidP="00C354C3">
      <w:pPr>
        <w:spacing w:line="235" w:lineRule="auto"/>
        <w:ind w:left="720" w:hanging="720"/>
        <w:jc w:val="center"/>
        <w:rPr>
          <w:b/>
          <w:kern w:val="24"/>
          <w:lang w:val="en-US"/>
        </w:rPr>
      </w:pPr>
      <w:r>
        <w:rPr>
          <w:b/>
          <w:kern w:val="24"/>
        </w:rPr>
        <w:t>А</w:t>
      </w:r>
      <w:r w:rsidRPr="002E38E6">
        <w:rPr>
          <w:b/>
          <w:kern w:val="24"/>
          <w:lang w:val="en-US"/>
        </w:rPr>
        <w:t xml:space="preserve">. </w:t>
      </w:r>
      <w:r w:rsidRPr="000B682F">
        <w:rPr>
          <w:b/>
          <w:kern w:val="24"/>
          <w:lang w:val="en-US"/>
        </w:rPr>
        <w:t xml:space="preserve">S. </w:t>
      </w:r>
      <w:proofErr w:type="spellStart"/>
      <w:r w:rsidRPr="000B682F">
        <w:rPr>
          <w:b/>
          <w:kern w:val="24"/>
          <w:lang w:val="en-US"/>
        </w:rPr>
        <w:t>Shapovalov</w:t>
      </w:r>
      <w:proofErr w:type="spellEnd"/>
    </w:p>
    <w:p w:rsidR="00C354C3" w:rsidRPr="000B682F" w:rsidRDefault="00C354C3" w:rsidP="00C354C3">
      <w:pPr>
        <w:spacing w:line="235" w:lineRule="auto"/>
        <w:ind w:firstLine="709"/>
        <w:jc w:val="center"/>
        <w:rPr>
          <w:b/>
          <w:color w:val="000000"/>
          <w:lang w:val="en-US"/>
        </w:rPr>
      </w:pPr>
    </w:p>
    <w:p w:rsidR="00C354C3" w:rsidRPr="001A523F" w:rsidRDefault="00C354C3" w:rsidP="00C354C3">
      <w:pPr>
        <w:spacing w:line="235" w:lineRule="auto"/>
        <w:ind w:firstLine="709"/>
        <w:jc w:val="both"/>
        <w:rPr>
          <w:color w:val="000000"/>
          <w:lang w:val="en-US"/>
        </w:rPr>
      </w:pPr>
      <w:r w:rsidRPr="001A523F">
        <w:rPr>
          <w:lang w:val="en-US"/>
        </w:rPr>
        <w:t xml:space="preserve">It is investigated the noise properties of the </w:t>
      </w:r>
      <w:proofErr w:type="spellStart"/>
      <w:r w:rsidRPr="001A523F">
        <w:rPr>
          <w:lang w:val="en-US"/>
        </w:rPr>
        <w:t>multidiode</w:t>
      </w:r>
      <w:proofErr w:type="spellEnd"/>
      <w:r w:rsidRPr="001A523F">
        <w:rPr>
          <w:lang w:val="en-US"/>
        </w:rPr>
        <w:t xml:space="preserve"> microwave oscillator. E</w:t>
      </w:r>
      <w:r w:rsidRPr="001A523F">
        <w:rPr>
          <w:color w:val="333333"/>
          <w:shd w:val="clear" w:color="auto" w:fill="FFFFFF"/>
          <w:lang w:val="en-US"/>
        </w:rPr>
        <w:t>xpre</w:t>
      </w:r>
      <w:r w:rsidRPr="001A523F">
        <w:rPr>
          <w:color w:val="333333"/>
          <w:shd w:val="clear" w:color="auto" w:fill="FFFFFF"/>
          <w:lang w:val="en-US"/>
        </w:rPr>
        <w:t>s</w:t>
      </w:r>
      <w:r w:rsidRPr="001A523F">
        <w:rPr>
          <w:color w:val="333333"/>
          <w:shd w:val="clear" w:color="auto" w:fill="FFFFFF"/>
          <w:lang w:val="en-US"/>
        </w:rPr>
        <w:t xml:space="preserve">sions for the own and mutual spectrums of the amplitude, frequency and phase fluctuations, caused by the UHF noises of active elements, are presented. </w:t>
      </w:r>
      <w:r w:rsidRPr="001A523F">
        <w:rPr>
          <w:color w:val="000000"/>
          <w:lang w:val="en-US"/>
        </w:rPr>
        <w:t xml:space="preserve">It is shown, that the </w:t>
      </w:r>
      <w:r w:rsidRPr="001A523F">
        <w:rPr>
          <w:lang w:val="en-US"/>
        </w:rPr>
        <w:t>noise prope</w:t>
      </w:r>
      <w:r w:rsidRPr="001A523F">
        <w:rPr>
          <w:lang w:val="en-US"/>
        </w:rPr>
        <w:t>r</w:t>
      </w:r>
      <w:r w:rsidRPr="001A523F">
        <w:rPr>
          <w:lang w:val="en-US"/>
        </w:rPr>
        <w:t>ties of oscillator</w:t>
      </w:r>
      <w:r w:rsidRPr="001A523F">
        <w:rPr>
          <w:color w:val="000000"/>
          <w:lang w:val="en-US"/>
        </w:rPr>
        <w:t xml:space="preserve"> depend on the generator tuning strategy and the peculiarity of its electrod</w:t>
      </w:r>
      <w:r w:rsidRPr="001A523F">
        <w:rPr>
          <w:color w:val="000000"/>
          <w:lang w:val="en-US"/>
        </w:rPr>
        <w:t>y</w:t>
      </w:r>
      <w:r w:rsidRPr="001A523F">
        <w:rPr>
          <w:color w:val="000000"/>
          <w:lang w:val="en-US"/>
        </w:rPr>
        <w:t>namics system.</w:t>
      </w:r>
    </w:p>
    <w:p w:rsidR="00C354C3" w:rsidRPr="001A523F" w:rsidRDefault="00C354C3" w:rsidP="00C354C3">
      <w:pPr>
        <w:spacing w:line="235" w:lineRule="auto"/>
        <w:ind w:firstLine="709"/>
        <w:jc w:val="both"/>
        <w:rPr>
          <w:lang w:val="en-US"/>
        </w:rPr>
      </w:pPr>
      <w:r w:rsidRPr="000B682F">
        <w:rPr>
          <w:i/>
          <w:lang w:val="en-US"/>
        </w:rPr>
        <w:t>Key words</w:t>
      </w:r>
      <w:r w:rsidRPr="001A523F">
        <w:rPr>
          <w:lang w:val="en-US"/>
        </w:rPr>
        <w:t xml:space="preserve">: </w:t>
      </w:r>
      <w:proofErr w:type="spellStart"/>
      <w:proofErr w:type="gramStart"/>
      <w:r w:rsidRPr="001A523F">
        <w:rPr>
          <w:color w:val="000000"/>
          <w:lang w:val="en-US"/>
        </w:rPr>
        <w:t>multidiode</w:t>
      </w:r>
      <w:proofErr w:type="spellEnd"/>
      <w:r w:rsidRPr="001A523F">
        <w:rPr>
          <w:color w:val="000000"/>
          <w:lang w:val="en-US"/>
        </w:rPr>
        <w:t xml:space="preserve"> </w:t>
      </w:r>
      <w:r w:rsidRPr="00146659">
        <w:rPr>
          <w:lang w:val="en-US"/>
        </w:rPr>
        <w:t>osci</w:t>
      </w:r>
      <w:r w:rsidRPr="006A63CB">
        <w:rPr>
          <w:lang w:val="en-US"/>
        </w:rPr>
        <w:t>llator</w:t>
      </w:r>
      <w:r w:rsidRPr="001A523F">
        <w:rPr>
          <w:color w:val="000000"/>
          <w:lang w:val="en-US"/>
        </w:rPr>
        <w:t xml:space="preserve">, </w:t>
      </w:r>
      <w:r w:rsidR="007A6E88">
        <w:rPr>
          <w:lang w:val="en-US"/>
        </w:rPr>
        <w:t>spectral density, fluctuation</w:t>
      </w:r>
      <w:r w:rsidR="007A6E88" w:rsidRPr="007A6E88">
        <w:rPr>
          <w:lang w:val="en-US"/>
        </w:rPr>
        <w:t>,</w:t>
      </w:r>
      <w:r w:rsidR="007A6E88">
        <w:rPr>
          <w:lang w:val="en-US"/>
        </w:rPr>
        <w:t xml:space="preserve"> </w:t>
      </w:r>
      <w:r w:rsidRPr="001A523F">
        <w:rPr>
          <w:color w:val="333333"/>
          <w:shd w:val="clear" w:color="auto" w:fill="FFFFFF"/>
          <w:lang w:val="en-US"/>
        </w:rPr>
        <w:t>amplitude, frequency, phase</w:t>
      </w:r>
      <w:proofErr w:type="gramEnd"/>
      <w:r w:rsidR="007A6E88" w:rsidRPr="007A6E88">
        <w:rPr>
          <w:color w:val="333333"/>
          <w:shd w:val="clear" w:color="auto" w:fill="FFFFFF"/>
          <w:lang w:val="en-US"/>
        </w:rPr>
        <w:t>.</w:t>
      </w:r>
      <w:r w:rsidRPr="001A523F">
        <w:rPr>
          <w:lang w:val="en-US"/>
        </w:rPr>
        <w:t xml:space="preserve"> </w:t>
      </w:r>
    </w:p>
    <w:p w:rsidR="00C354C3" w:rsidRPr="00BA55BE" w:rsidRDefault="00C354C3" w:rsidP="00C354C3">
      <w:pPr>
        <w:spacing w:line="235" w:lineRule="auto"/>
        <w:ind w:firstLine="709"/>
        <w:rPr>
          <w:lang w:val="en-US"/>
        </w:rPr>
      </w:pPr>
    </w:p>
    <w:p w:rsidR="00C354C3" w:rsidRDefault="00C354C3" w:rsidP="00C26004">
      <w:pPr>
        <w:ind w:firstLine="709"/>
        <w:jc w:val="both"/>
        <w:rPr>
          <w:sz w:val="28"/>
          <w:szCs w:val="28"/>
        </w:rPr>
      </w:pPr>
      <w:r>
        <w:rPr>
          <w:sz w:val="28"/>
          <w:szCs w:val="28"/>
        </w:rPr>
        <w:t xml:space="preserve">Вопросы теории и разработки полупроводниковых генераторов СВЧ вызывают неизменный практический интерес </w:t>
      </w:r>
      <w:r w:rsidRPr="003B3AFD">
        <w:rPr>
          <w:sz w:val="28"/>
          <w:szCs w:val="28"/>
        </w:rPr>
        <w:t>[1</w:t>
      </w:r>
      <w:r>
        <w:rPr>
          <w:sz w:val="28"/>
          <w:szCs w:val="28"/>
        </w:rPr>
        <w:t>–</w:t>
      </w:r>
      <w:r w:rsidRPr="00C41525">
        <w:rPr>
          <w:sz w:val="28"/>
          <w:szCs w:val="28"/>
        </w:rPr>
        <w:t>3</w:t>
      </w:r>
      <w:r w:rsidRPr="003B3AFD">
        <w:rPr>
          <w:sz w:val="28"/>
          <w:szCs w:val="28"/>
        </w:rPr>
        <w:t>]</w:t>
      </w:r>
      <w:r>
        <w:rPr>
          <w:sz w:val="28"/>
          <w:szCs w:val="28"/>
        </w:rPr>
        <w:t>. Это относится и к мн</w:t>
      </w:r>
      <w:r>
        <w:rPr>
          <w:sz w:val="28"/>
          <w:szCs w:val="28"/>
        </w:rPr>
        <w:t>о</w:t>
      </w:r>
      <w:r>
        <w:rPr>
          <w:sz w:val="28"/>
          <w:szCs w:val="28"/>
        </w:rPr>
        <w:t>годиодным сумматорам мощности, в которых мощность отдельных акти</w:t>
      </w:r>
      <w:r>
        <w:rPr>
          <w:sz w:val="28"/>
          <w:szCs w:val="28"/>
        </w:rPr>
        <w:t>в</w:t>
      </w:r>
      <w:r>
        <w:rPr>
          <w:sz w:val="28"/>
          <w:szCs w:val="28"/>
        </w:rPr>
        <w:lastRenderedPageBreak/>
        <w:t xml:space="preserve">ных элементов складывается в суммирующем резонаторе </w:t>
      </w:r>
      <w:r w:rsidRPr="003B3AFD">
        <w:rPr>
          <w:sz w:val="28"/>
          <w:szCs w:val="28"/>
        </w:rPr>
        <w:t>[</w:t>
      </w:r>
      <w:r w:rsidRPr="00C41525">
        <w:rPr>
          <w:sz w:val="28"/>
          <w:szCs w:val="28"/>
        </w:rPr>
        <w:t>4</w:t>
      </w:r>
      <w:r w:rsidRPr="003B3AFD">
        <w:rPr>
          <w:sz w:val="28"/>
          <w:szCs w:val="28"/>
        </w:rPr>
        <w:t>]</w:t>
      </w:r>
      <w:r>
        <w:rPr>
          <w:sz w:val="28"/>
          <w:szCs w:val="28"/>
        </w:rPr>
        <w:t xml:space="preserve">. Однако в ранних работах, авторы которых исследовали флуктуации генерируемого сигнала, вызываемые </w:t>
      </w:r>
      <w:proofErr w:type="gramStart"/>
      <w:r>
        <w:rPr>
          <w:sz w:val="28"/>
          <w:szCs w:val="28"/>
        </w:rPr>
        <w:t>собственными</w:t>
      </w:r>
      <w:proofErr w:type="gramEnd"/>
      <w:r>
        <w:rPr>
          <w:sz w:val="28"/>
          <w:szCs w:val="28"/>
        </w:rPr>
        <w:t xml:space="preserve"> СВЧ-шумами диодов сумматора, с</w:t>
      </w:r>
      <w:r>
        <w:rPr>
          <w:sz w:val="28"/>
          <w:szCs w:val="28"/>
        </w:rPr>
        <w:t>о</w:t>
      </w:r>
      <w:r>
        <w:rPr>
          <w:sz w:val="28"/>
          <w:szCs w:val="28"/>
        </w:rPr>
        <w:t xml:space="preserve">держались противоречивые сведения </w:t>
      </w:r>
      <w:r w:rsidRPr="003B3AFD">
        <w:rPr>
          <w:sz w:val="28"/>
          <w:szCs w:val="28"/>
        </w:rPr>
        <w:t>[</w:t>
      </w:r>
      <w:r>
        <w:rPr>
          <w:sz w:val="28"/>
          <w:szCs w:val="28"/>
        </w:rPr>
        <w:t>5, 6</w:t>
      </w:r>
      <w:r w:rsidRPr="003B3AFD">
        <w:rPr>
          <w:sz w:val="28"/>
          <w:szCs w:val="28"/>
        </w:rPr>
        <w:t>]</w:t>
      </w:r>
      <w:r>
        <w:rPr>
          <w:sz w:val="28"/>
          <w:szCs w:val="28"/>
        </w:rPr>
        <w:t xml:space="preserve">. Прежде </w:t>
      </w:r>
      <w:proofErr w:type="gramStart"/>
      <w:r>
        <w:rPr>
          <w:sz w:val="28"/>
          <w:szCs w:val="28"/>
        </w:rPr>
        <w:t>всего</w:t>
      </w:r>
      <w:proofErr w:type="gramEnd"/>
      <w:r>
        <w:rPr>
          <w:sz w:val="28"/>
          <w:szCs w:val="28"/>
        </w:rPr>
        <w:t xml:space="preserve"> </w:t>
      </w:r>
      <w:r w:rsidRPr="00CC6550">
        <w:rPr>
          <w:color w:val="000000"/>
          <w:sz w:val="28"/>
          <w:szCs w:val="28"/>
        </w:rPr>
        <w:t xml:space="preserve">это </w:t>
      </w:r>
      <w:r w:rsidRPr="00146659">
        <w:rPr>
          <w:color w:val="000000"/>
          <w:sz w:val="28"/>
          <w:szCs w:val="28"/>
        </w:rPr>
        <w:t>касается</w:t>
      </w:r>
      <w:r>
        <w:rPr>
          <w:sz w:val="28"/>
          <w:szCs w:val="28"/>
        </w:rPr>
        <w:t xml:space="preserve"> влияния числа активных элементов на уровень шумов выходного сигнала. Последующие исследования объяснили указанные противоречия </w:t>
      </w:r>
      <w:r w:rsidRPr="004B438D">
        <w:rPr>
          <w:sz w:val="28"/>
          <w:szCs w:val="28"/>
        </w:rPr>
        <w:t>[</w:t>
      </w:r>
      <w:r>
        <w:rPr>
          <w:sz w:val="28"/>
          <w:szCs w:val="28"/>
        </w:rPr>
        <w:t>7, 8</w:t>
      </w:r>
      <w:r w:rsidRPr="004B438D">
        <w:rPr>
          <w:sz w:val="28"/>
          <w:szCs w:val="28"/>
        </w:rPr>
        <w:t>]</w:t>
      </w:r>
      <w:r>
        <w:rPr>
          <w:sz w:val="28"/>
          <w:szCs w:val="28"/>
        </w:rPr>
        <w:t>. При этом были получены собственные и взаимные спектры амплитудно-частотных флуктуаций сигнала в рамках более общей и последовательной методики анализа. Естественно, что для завершенности исследований н</w:t>
      </w:r>
      <w:r>
        <w:rPr>
          <w:sz w:val="28"/>
          <w:szCs w:val="28"/>
        </w:rPr>
        <w:t>е</w:t>
      </w:r>
      <w:r>
        <w:rPr>
          <w:sz w:val="28"/>
          <w:szCs w:val="28"/>
        </w:rPr>
        <w:t xml:space="preserve">обходимо дополнить </w:t>
      </w:r>
      <w:r w:rsidR="00263951" w:rsidRPr="00146659">
        <w:rPr>
          <w:sz w:val="28"/>
          <w:szCs w:val="28"/>
        </w:rPr>
        <w:t>их</w:t>
      </w:r>
      <w:r w:rsidR="00263951">
        <w:rPr>
          <w:sz w:val="28"/>
          <w:szCs w:val="28"/>
        </w:rPr>
        <w:t xml:space="preserve"> </w:t>
      </w:r>
      <w:r>
        <w:rPr>
          <w:sz w:val="28"/>
          <w:szCs w:val="28"/>
        </w:rPr>
        <w:t xml:space="preserve">также сведениями о спектре флуктуаций фазы и взаимной спектральной плотности амплитудно-фазовых флуктуаций. </w:t>
      </w:r>
      <w:r w:rsidRPr="00146659">
        <w:rPr>
          <w:sz w:val="28"/>
          <w:szCs w:val="28"/>
        </w:rPr>
        <w:t>В</w:t>
      </w:r>
      <w:r w:rsidRPr="00146659">
        <w:rPr>
          <w:color w:val="00B050"/>
          <w:sz w:val="28"/>
          <w:szCs w:val="28"/>
        </w:rPr>
        <w:t xml:space="preserve"> </w:t>
      </w:r>
      <w:r w:rsidRPr="00146659">
        <w:rPr>
          <w:sz w:val="28"/>
          <w:szCs w:val="28"/>
        </w:rPr>
        <w:t>данной статье приведены результаты расчета указанных спектр</w:t>
      </w:r>
      <w:r>
        <w:rPr>
          <w:sz w:val="28"/>
          <w:szCs w:val="28"/>
        </w:rPr>
        <w:t xml:space="preserve">альных плотностей </w:t>
      </w:r>
      <w:r w:rsidRPr="00146659">
        <w:rPr>
          <w:sz w:val="28"/>
          <w:szCs w:val="28"/>
        </w:rPr>
        <w:t>и сформулирована полная система спектров</w:t>
      </w:r>
      <w:r>
        <w:rPr>
          <w:sz w:val="28"/>
          <w:szCs w:val="28"/>
        </w:rPr>
        <w:t xml:space="preserve"> флуктуаций сигн</w:t>
      </w:r>
      <w:r>
        <w:rPr>
          <w:sz w:val="28"/>
          <w:szCs w:val="28"/>
        </w:rPr>
        <w:t>а</w:t>
      </w:r>
      <w:r>
        <w:rPr>
          <w:sz w:val="28"/>
          <w:szCs w:val="28"/>
        </w:rPr>
        <w:t xml:space="preserve">ла многодиодного генератора. </w:t>
      </w:r>
    </w:p>
    <w:p w:rsidR="00C354C3" w:rsidRDefault="00C354C3" w:rsidP="00C26004">
      <w:pPr>
        <w:ind w:firstLine="709"/>
        <w:jc w:val="both"/>
        <w:rPr>
          <w:sz w:val="28"/>
          <w:szCs w:val="28"/>
        </w:rPr>
      </w:pPr>
      <w:r w:rsidRPr="00146659">
        <w:rPr>
          <w:spacing w:val="-2"/>
          <w:sz w:val="28"/>
          <w:szCs w:val="28"/>
        </w:rPr>
        <w:t>Для решения поставленной задачи была разработана методика [3, 7, 8],</w:t>
      </w:r>
      <w:r>
        <w:rPr>
          <w:sz w:val="28"/>
          <w:szCs w:val="28"/>
        </w:rPr>
        <w:t xml:space="preserve"> учитывающая специфику конструкции сумматора. Она основывается, пр</w:t>
      </w:r>
      <w:r>
        <w:rPr>
          <w:sz w:val="28"/>
          <w:szCs w:val="28"/>
        </w:rPr>
        <w:t>е</w:t>
      </w:r>
      <w:r>
        <w:rPr>
          <w:sz w:val="28"/>
          <w:szCs w:val="28"/>
        </w:rPr>
        <w:t>жде всего, на обобщенной эквивалентной схеме твердотельного генератора, которая допускает использование произвольного числа активных элеме</w:t>
      </w:r>
      <w:r>
        <w:rPr>
          <w:sz w:val="28"/>
          <w:szCs w:val="28"/>
        </w:rPr>
        <w:t>н</w:t>
      </w:r>
      <w:r>
        <w:rPr>
          <w:sz w:val="28"/>
          <w:szCs w:val="28"/>
        </w:rPr>
        <w:t xml:space="preserve">тов </w:t>
      </w:r>
      <w:r w:rsidRPr="0048693F">
        <w:rPr>
          <w:sz w:val="28"/>
          <w:szCs w:val="28"/>
        </w:rPr>
        <w:t>[</w:t>
      </w:r>
      <w:r>
        <w:rPr>
          <w:sz w:val="28"/>
          <w:szCs w:val="28"/>
        </w:rPr>
        <w:t>3</w:t>
      </w:r>
      <w:r w:rsidRPr="0048693F">
        <w:rPr>
          <w:sz w:val="28"/>
          <w:szCs w:val="28"/>
        </w:rPr>
        <w:t>]</w:t>
      </w:r>
      <w:r>
        <w:rPr>
          <w:sz w:val="28"/>
          <w:szCs w:val="28"/>
        </w:rPr>
        <w:t xml:space="preserve">. При исследовании влияния на флуктуации выходного сигнала </w:t>
      </w:r>
      <w:proofErr w:type="gramStart"/>
      <w:r>
        <w:rPr>
          <w:sz w:val="28"/>
          <w:szCs w:val="28"/>
        </w:rPr>
        <w:t>со</w:t>
      </w:r>
      <w:r>
        <w:rPr>
          <w:sz w:val="28"/>
          <w:szCs w:val="28"/>
        </w:rPr>
        <w:t>б</w:t>
      </w:r>
      <w:r>
        <w:rPr>
          <w:sz w:val="28"/>
          <w:szCs w:val="28"/>
        </w:rPr>
        <w:t>ственных</w:t>
      </w:r>
      <w:proofErr w:type="gramEnd"/>
      <w:r>
        <w:rPr>
          <w:sz w:val="28"/>
          <w:szCs w:val="28"/>
        </w:rPr>
        <w:t xml:space="preserve"> СВЧ-шумов диода низкочастотная цепь питания во внимание не </w:t>
      </w:r>
      <w:r w:rsidR="00263951">
        <w:rPr>
          <w:sz w:val="28"/>
          <w:szCs w:val="28"/>
        </w:rPr>
        <w:t>принималась</w:t>
      </w:r>
      <w:r w:rsidRPr="00FF2F06">
        <w:rPr>
          <w:sz w:val="28"/>
          <w:szCs w:val="28"/>
        </w:rPr>
        <w:t>, поэтому эквивалентная схема генератора предельно проста.</w:t>
      </w:r>
      <w:r>
        <w:rPr>
          <w:sz w:val="28"/>
          <w:szCs w:val="28"/>
        </w:rPr>
        <w:t xml:space="preserve"> Она отражает только высокочастотную генераторную петлю, содержащую последовательно включенные ЭДС источника </w:t>
      </w:r>
      <w:proofErr w:type="gramStart"/>
      <w:r>
        <w:rPr>
          <w:sz w:val="28"/>
          <w:szCs w:val="28"/>
        </w:rPr>
        <w:t>собственных</w:t>
      </w:r>
      <w:proofErr w:type="gramEnd"/>
      <w:r>
        <w:rPr>
          <w:sz w:val="28"/>
          <w:szCs w:val="28"/>
        </w:rPr>
        <w:t xml:space="preserve"> СВЧ-шумов диода и импедансы диода и нагрузки. </w:t>
      </w:r>
    </w:p>
    <w:p w:rsidR="00C354C3" w:rsidRPr="008627FD" w:rsidRDefault="00C354C3" w:rsidP="00C26004">
      <w:pPr>
        <w:ind w:firstLine="709"/>
        <w:jc w:val="both"/>
        <w:rPr>
          <w:sz w:val="28"/>
          <w:szCs w:val="28"/>
        </w:rPr>
      </w:pPr>
      <w:r w:rsidRPr="00263951">
        <w:rPr>
          <w:spacing w:val="-2"/>
          <w:sz w:val="28"/>
          <w:szCs w:val="28"/>
        </w:rPr>
        <w:t>Одним из преимуществ такой схемы является возможность получения флуктуационных уравнений и спектров шумов выходного сигнала без ко</w:t>
      </w:r>
      <w:r w:rsidRPr="00263951">
        <w:rPr>
          <w:spacing w:val="-2"/>
          <w:sz w:val="28"/>
          <w:szCs w:val="28"/>
        </w:rPr>
        <w:t>н</w:t>
      </w:r>
      <w:r w:rsidRPr="00263951">
        <w:rPr>
          <w:spacing w:val="-2"/>
          <w:sz w:val="28"/>
          <w:szCs w:val="28"/>
        </w:rPr>
        <w:t>кретизации типа и числа активных элементов, т. е. в общем случае. Задавая импедансные характеристики диодов и нагрузки и используя результаты и</w:t>
      </w:r>
      <w:r w:rsidRPr="00263951">
        <w:rPr>
          <w:spacing w:val="-2"/>
          <w:sz w:val="28"/>
          <w:szCs w:val="28"/>
        </w:rPr>
        <w:t>с</w:t>
      </w:r>
      <w:r w:rsidRPr="00263951">
        <w:rPr>
          <w:spacing w:val="-2"/>
          <w:sz w:val="28"/>
          <w:szCs w:val="28"/>
        </w:rPr>
        <w:t>следования обобщенной схемы, можно оперативно определить шумовые п</w:t>
      </w:r>
      <w:r w:rsidRPr="00263951">
        <w:rPr>
          <w:spacing w:val="-2"/>
          <w:sz w:val="28"/>
          <w:szCs w:val="28"/>
        </w:rPr>
        <w:t>а</w:t>
      </w:r>
      <w:r w:rsidRPr="00263951">
        <w:rPr>
          <w:spacing w:val="-2"/>
          <w:sz w:val="28"/>
          <w:szCs w:val="28"/>
        </w:rPr>
        <w:t xml:space="preserve">раметры любой генерирующей системы. </w:t>
      </w:r>
      <w:r w:rsidRPr="00C26004">
        <w:rPr>
          <w:sz w:val="28"/>
          <w:szCs w:val="28"/>
        </w:rPr>
        <w:t>Указанная обобщенная схема была успешно использована для нахождения спектров амплитудно-частотных флуктуаций сигнала твердотельного генератора в автономном режиме р</w:t>
      </w:r>
      <w:r w:rsidRPr="00C26004">
        <w:rPr>
          <w:sz w:val="28"/>
          <w:szCs w:val="28"/>
        </w:rPr>
        <w:t>а</w:t>
      </w:r>
      <w:r w:rsidRPr="00C26004">
        <w:rPr>
          <w:sz w:val="28"/>
          <w:szCs w:val="28"/>
        </w:rPr>
        <w:t xml:space="preserve">боты [3]. </w:t>
      </w:r>
      <w:r w:rsidRPr="00263951">
        <w:rPr>
          <w:spacing w:val="-2"/>
          <w:sz w:val="28"/>
          <w:szCs w:val="28"/>
        </w:rPr>
        <w:t>Введение в схему ЭДС источника синхронизирующего сигнала п</w:t>
      </w:r>
      <w:r w:rsidRPr="00263951">
        <w:rPr>
          <w:spacing w:val="-2"/>
          <w:sz w:val="28"/>
          <w:szCs w:val="28"/>
        </w:rPr>
        <w:t>о</w:t>
      </w:r>
      <w:r w:rsidRPr="00263951">
        <w:rPr>
          <w:spacing w:val="-2"/>
          <w:sz w:val="28"/>
          <w:szCs w:val="28"/>
        </w:rPr>
        <w:t xml:space="preserve">зволило рассчитать спектры шумов твердотельного СВЧ-генератора </w:t>
      </w:r>
      <w:r w:rsidRPr="008627FD">
        <w:rPr>
          <w:sz w:val="28"/>
          <w:szCs w:val="28"/>
        </w:rPr>
        <w:t>в р</w:t>
      </w:r>
      <w:r w:rsidRPr="008627FD">
        <w:rPr>
          <w:sz w:val="28"/>
          <w:szCs w:val="28"/>
        </w:rPr>
        <w:t>е</w:t>
      </w:r>
      <w:r w:rsidRPr="008627FD">
        <w:rPr>
          <w:sz w:val="28"/>
          <w:szCs w:val="28"/>
        </w:rPr>
        <w:t xml:space="preserve">жиме синхронизации </w:t>
      </w:r>
      <w:r w:rsidRPr="00356498">
        <w:rPr>
          <w:sz w:val="28"/>
          <w:szCs w:val="28"/>
        </w:rPr>
        <w:t>[</w:t>
      </w:r>
      <w:r>
        <w:rPr>
          <w:sz w:val="28"/>
          <w:szCs w:val="28"/>
        </w:rPr>
        <w:t>9</w:t>
      </w:r>
      <w:r w:rsidRPr="00356498">
        <w:rPr>
          <w:sz w:val="28"/>
          <w:szCs w:val="28"/>
        </w:rPr>
        <w:t>]</w:t>
      </w:r>
      <w:r>
        <w:rPr>
          <w:sz w:val="28"/>
          <w:szCs w:val="28"/>
        </w:rPr>
        <w:t xml:space="preserve">. Дополнение схемы низкочастотным контуром, который учитывает цепь питания диода и образуется последовательно </w:t>
      </w:r>
      <w:proofErr w:type="gramStart"/>
      <w:r>
        <w:rPr>
          <w:sz w:val="28"/>
          <w:szCs w:val="28"/>
        </w:rPr>
        <w:t>включенными</w:t>
      </w:r>
      <w:proofErr w:type="gramEnd"/>
      <w:r>
        <w:rPr>
          <w:sz w:val="28"/>
          <w:szCs w:val="28"/>
        </w:rPr>
        <w:t xml:space="preserve"> ЭДС источника питания, балластным сопротивлением, ЭДС источника собственных СВЧ-шумов диода и импедансом диода, обеспеч</w:t>
      </w:r>
      <w:r>
        <w:rPr>
          <w:sz w:val="28"/>
          <w:szCs w:val="28"/>
        </w:rPr>
        <w:t>и</w:t>
      </w:r>
      <w:r>
        <w:rPr>
          <w:sz w:val="28"/>
          <w:szCs w:val="28"/>
        </w:rPr>
        <w:t>вает возможность и</w:t>
      </w:r>
      <w:r w:rsidRPr="008627FD">
        <w:rPr>
          <w:sz w:val="28"/>
          <w:szCs w:val="28"/>
        </w:rPr>
        <w:t>сследовани</w:t>
      </w:r>
      <w:r>
        <w:rPr>
          <w:sz w:val="28"/>
          <w:szCs w:val="28"/>
        </w:rPr>
        <w:t>я совместного</w:t>
      </w:r>
      <w:r w:rsidRPr="008627FD">
        <w:rPr>
          <w:sz w:val="28"/>
          <w:szCs w:val="28"/>
        </w:rPr>
        <w:t xml:space="preserve"> влияния сверхвысокочасто</w:t>
      </w:r>
      <w:r w:rsidRPr="008627FD">
        <w:rPr>
          <w:sz w:val="28"/>
          <w:szCs w:val="28"/>
        </w:rPr>
        <w:t>т</w:t>
      </w:r>
      <w:r w:rsidRPr="008627FD">
        <w:rPr>
          <w:sz w:val="28"/>
          <w:szCs w:val="28"/>
        </w:rPr>
        <w:t>ных и низкочастотных источников флуктуаций на шумовые параметры тв</w:t>
      </w:r>
      <w:r>
        <w:rPr>
          <w:sz w:val="28"/>
          <w:szCs w:val="28"/>
        </w:rPr>
        <w:t>е</w:t>
      </w:r>
      <w:r w:rsidRPr="008627FD">
        <w:rPr>
          <w:sz w:val="28"/>
          <w:szCs w:val="28"/>
        </w:rPr>
        <w:t>рдотельного генератора</w:t>
      </w:r>
      <w:r>
        <w:rPr>
          <w:sz w:val="28"/>
          <w:szCs w:val="28"/>
        </w:rPr>
        <w:t xml:space="preserve"> </w:t>
      </w:r>
      <w:r w:rsidRPr="00356498">
        <w:rPr>
          <w:sz w:val="28"/>
          <w:szCs w:val="28"/>
        </w:rPr>
        <w:t>[</w:t>
      </w:r>
      <w:r>
        <w:rPr>
          <w:sz w:val="28"/>
          <w:szCs w:val="28"/>
        </w:rPr>
        <w:t>10</w:t>
      </w:r>
      <w:r w:rsidRPr="00356498">
        <w:rPr>
          <w:sz w:val="28"/>
          <w:szCs w:val="28"/>
        </w:rPr>
        <w:t>]</w:t>
      </w:r>
      <w:r>
        <w:rPr>
          <w:sz w:val="28"/>
          <w:szCs w:val="28"/>
        </w:rPr>
        <w:t xml:space="preserve">. </w:t>
      </w:r>
    </w:p>
    <w:p w:rsidR="00C354C3" w:rsidRDefault="00C354C3" w:rsidP="00C26004">
      <w:pPr>
        <w:ind w:firstLine="709"/>
        <w:jc w:val="both"/>
        <w:rPr>
          <w:sz w:val="28"/>
          <w:szCs w:val="28"/>
        </w:rPr>
      </w:pPr>
      <w:r>
        <w:rPr>
          <w:sz w:val="28"/>
          <w:szCs w:val="28"/>
        </w:rPr>
        <w:t xml:space="preserve">Как уже говорилось, метод обобщенной эквивалентной схемы дает возможность использования результатов ее исследования для определения спектров флуктуаций сигнала многодиодных генераторов – сумматоров мощности. Действительно, детальная эквивалентная схема многодиодного </w:t>
      </w:r>
      <w:r>
        <w:rPr>
          <w:sz w:val="28"/>
          <w:szCs w:val="28"/>
        </w:rPr>
        <w:lastRenderedPageBreak/>
        <w:t xml:space="preserve">сумматора мощности </w:t>
      </w:r>
      <w:r w:rsidRPr="00356498">
        <w:rPr>
          <w:sz w:val="28"/>
          <w:szCs w:val="28"/>
        </w:rPr>
        <w:t>[</w:t>
      </w:r>
      <w:r>
        <w:rPr>
          <w:sz w:val="28"/>
          <w:szCs w:val="28"/>
        </w:rPr>
        <w:t>6</w:t>
      </w:r>
      <w:r w:rsidRPr="00356498">
        <w:rPr>
          <w:sz w:val="28"/>
          <w:szCs w:val="28"/>
        </w:rPr>
        <w:t>]</w:t>
      </w:r>
      <w:r>
        <w:rPr>
          <w:sz w:val="28"/>
          <w:szCs w:val="28"/>
        </w:rPr>
        <w:t xml:space="preserve"> достаточно сложна и соответствует генератору, состоящему из нескольких диодных модулей, подключенных к суммиру</w:t>
      </w:r>
      <w:r>
        <w:rPr>
          <w:sz w:val="28"/>
          <w:szCs w:val="28"/>
        </w:rPr>
        <w:t>ю</w:t>
      </w:r>
      <w:r>
        <w:rPr>
          <w:sz w:val="28"/>
          <w:szCs w:val="28"/>
        </w:rPr>
        <w:t>щему резонатору, связанному с нагрузкой. Однако метод редуциров</w:t>
      </w:r>
      <w:r>
        <w:rPr>
          <w:sz w:val="28"/>
          <w:szCs w:val="28"/>
        </w:rPr>
        <w:t>а</w:t>
      </w:r>
      <w:r>
        <w:rPr>
          <w:sz w:val="28"/>
          <w:szCs w:val="28"/>
        </w:rPr>
        <w:t>ния </w:t>
      </w:r>
      <w:r w:rsidRPr="00D54ADA">
        <w:rPr>
          <w:sz w:val="28"/>
          <w:szCs w:val="28"/>
        </w:rPr>
        <w:t>[</w:t>
      </w:r>
      <w:r>
        <w:rPr>
          <w:sz w:val="28"/>
          <w:szCs w:val="28"/>
        </w:rPr>
        <w:t>7, 8</w:t>
      </w:r>
      <w:r w:rsidRPr="00D54ADA">
        <w:rPr>
          <w:sz w:val="28"/>
          <w:szCs w:val="28"/>
        </w:rPr>
        <w:t>]</w:t>
      </w:r>
      <w:r>
        <w:rPr>
          <w:sz w:val="28"/>
          <w:szCs w:val="28"/>
        </w:rPr>
        <w:t>, основанный на пересчете элементов диодных модулей и нагру</w:t>
      </w:r>
      <w:r>
        <w:rPr>
          <w:sz w:val="28"/>
          <w:szCs w:val="28"/>
        </w:rPr>
        <w:t>з</w:t>
      </w:r>
      <w:r>
        <w:rPr>
          <w:sz w:val="28"/>
          <w:szCs w:val="28"/>
        </w:rPr>
        <w:t>ки в контур суммирующего резонатора</w:t>
      </w:r>
      <w:r w:rsidRPr="004122E5">
        <w:rPr>
          <w:sz w:val="28"/>
          <w:szCs w:val="28"/>
        </w:rPr>
        <w:t xml:space="preserve"> </w:t>
      </w:r>
      <w:r>
        <w:rPr>
          <w:sz w:val="28"/>
          <w:szCs w:val="28"/>
        </w:rPr>
        <w:t>с последующим объединением с</w:t>
      </w:r>
      <w:r>
        <w:rPr>
          <w:sz w:val="28"/>
          <w:szCs w:val="28"/>
        </w:rPr>
        <w:t>о</w:t>
      </w:r>
      <w:r>
        <w:rPr>
          <w:sz w:val="28"/>
          <w:szCs w:val="28"/>
        </w:rPr>
        <w:t xml:space="preserve">ответствующих элементов, позволяет </w:t>
      </w:r>
      <w:r w:rsidRPr="00146659">
        <w:rPr>
          <w:sz w:val="28"/>
          <w:szCs w:val="28"/>
        </w:rPr>
        <w:t>свести ее</w:t>
      </w:r>
      <w:r>
        <w:rPr>
          <w:sz w:val="28"/>
          <w:szCs w:val="28"/>
        </w:rPr>
        <w:t xml:space="preserve"> фактически к обобщенной эквивалентной схеме, рассмотренной в </w:t>
      </w:r>
      <w:r w:rsidRPr="00D54ADA">
        <w:rPr>
          <w:sz w:val="28"/>
          <w:szCs w:val="28"/>
        </w:rPr>
        <w:t>[</w:t>
      </w:r>
      <w:r>
        <w:rPr>
          <w:sz w:val="28"/>
          <w:szCs w:val="28"/>
        </w:rPr>
        <w:t>3</w:t>
      </w:r>
      <w:r w:rsidRPr="00D54ADA">
        <w:rPr>
          <w:sz w:val="28"/>
          <w:szCs w:val="28"/>
        </w:rPr>
        <w:t>]</w:t>
      </w:r>
      <w:r>
        <w:rPr>
          <w:sz w:val="28"/>
          <w:szCs w:val="28"/>
        </w:rPr>
        <w:t>. Совместное применение мет</w:t>
      </w:r>
      <w:r>
        <w:rPr>
          <w:sz w:val="28"/>
          <w:szCs w:val="28"/>
        </w:rPr>
        <w:t>о</w:t>
      </w:r>
      <w:r>
        <w:rPr>
          <w:sz w:val="28"/>
          <w:szCs w:val="28"/>
        </w:rPr>
        <w:t>дов редуцирования и обобщенной эквивалентной схемы составило основу методики исследования, проведенного в данной работе. При этом в качес</w:t>
      </w:r>
      <w:r>
        <w:rPr>
          <w:sz w:val="28"/>
          <w:szCs w:val="28"/>
        </w:rPr>
        <w:t>т</w:t>
      </w:r>
      <w:r>
        <w:rPr>
          <w:sz w:val="28"/>
          <w:szCs w:val="28"/>
        </w:rPr>
        <w:t xml:space="preserve">ве источников флуктуаций сигнала принимались собственные СВЧ-шумы диодных модулей, пренебрегалось корреляцией квадратурных компонент шума, считались идеальными трансформаторы связи диодных модулей и нагрузки с суммирующим резонатором </w:t>
      </w:r>
    </w:p>
    <w:p w:rsidR="00C354C3" w:rsidRDefault="00C354C3" w:rsidP="00C354C3">
      <w:pPr>
        <w:spacing w:line="235" w:lineRule="auto"/>
        <w:ind w:firstLine="709"/>
        <w:jc w:val="both"/>
        <w:rPr>
          <w:sz w:val="28"/>
          <w:szCs w:val="28"/>
        </w:rPr>
      </w:pPr>
      <w:r>
        <w:rPr>
          <w:sz w:val="28"/>
          <w:szCs w:val="28"/>
        </w:rPr>
        <w:t>Прежде чем переходить к обсуждению спектров шумов выходного сигнала многодиодного генератора, необходимо отметить следующую ос</w:t>
      </w:r>
      <w:r>
        <w:rPr>
          <w:sz w:val="28"/>
          <w:szCs w:val="28"/>
        </w:rPr>
        <w:t>о</w:t>
      </w:r>
      <w:r>
        <w:rPr>
          <w:sz w:val="28"/>
          <w:szCs w:val="28"/>
        </w:rPr>
        <w:t>бенность их расчета. Дело в том, что результаты пересчета элементов сх</w:t>
      </w:r>
      <w:r>
        <w:rPr>
          <w:sz w:val="28"/>
          <w:szCs w:val="28"/>
        </w:rPr>
        <w:t>е</w:t>
      </w:r>
      <w:r>
        <w:rPr>
          <w:sz w:val="28"/>
          <w:szCs w:val="28"/>
        </w:rPr>
        <w:t>мы диодных модулей в контур суммирующего резонатора, а, следовател</w:t>
      </w:r>
      <w:r>
        <w:rPr>
          <w:sz w:val="28"/>
          <w:szCs w:val="28"/>
        </w:rPr>
        <w:t>ь</w:t>
      </w:r>
      <w:r>
        <w:rPr>
          <w:sz w:val="28"/>
          <w:szCs w:val="28"/>
        </w:rPr>
        <w:t>но, и спектры шумов</w:t>
      </w:r>
      <w:r w:rsidR="00060A71">
        <w:rPr>
          <w:sz w:val="28"/>
          <w:szCs w:val="28"/>
        </w:rPr>
        <w:t>,</w:t>
      </w:r>
      <w:r>
        <w:rPr>
          <w:sz w:val="28"/>
          <w:szCs w:val="28"/>
        </w:rPr>
        <w:t xml:space="preserve"> зависят от стратегии настройки электродинамической системы в процессе увеличения числа диодов. При изменении количества диодов систему необходимо подстраивать так, чтобы амплитуда СВЧ-колебаний на каждом активном элементе, а значит и генерируемая им мощность оставались неизменными и не зависели от числа диодов </w:t>
      </w:r>
      <w:r w:rsidRPr="00E55F7B">
        <w:rPr>
          <w:sz w:val="28"/>
          <w:szCs w:val="28"/>
        </w:rPr>
        <w:t>[</w:t>
      </w:r>
      <w:r>
        <w:rPr>
          <w:sz w:val="28"/>
          <w:szCs w:val="28"/>
        </w:rPr>
        <w:t>7, 8</w:t>
      </w:r>
      <w:r w:rsidRPr="00E55F7B">
        <w:rPr>
          <w:sz w:val="28"/>
          <w:szCs w:val="28"/>
        </w:rPr>
        <w:t>]</w:t>
      </w:r>
      <w:r>
        <w:rPr>
          <w:sz w:val="28"/>
          <w:szCs w:val="28"/>
        </w:rPr>
        <w:t xml:space="preserve">. Это условие </w:t>
      </w:r>
      <w:r w:rsidRPr="00146659">
        <w:rPr>
          <w:sz w:val="28"/>
          <w:szCs w:val="28"/>
        </w:rPr>
        <w:t>можно выполнить разными способами, среди которых выд</w:t>
      </w:r>
      <w:r w:rsidRPr="00146659">
        <w:rPr>
          <w:sz w:val="28"/>
          <w:szCs w:val="28"/>
        </w:rPr>
        <w:t>е</w:t>
      </w:r>
      <w:r w:rsidRPr="00146659">
        <w:rPr>
          <w:sz w:val="28"/>
          <w:szCs w:val="28"/>
        </w:rPr>
        <w:t>лим два типичных.</w:t>
      </w:r>
      <w:r>
        <w:rPr>
          <w:sz w:val="28"/>
          <w:szCs w:val="28"/>
        </w:rPr>
        <w:t xml:space="preserve"> Первый способ – это настройка путем изменения связи суммирующего резонатора с нагрузкой (подстройка нагрузки</w:t>
      </w:r>
      <w:r w:rsidR="00060A71">
        <w:rPr>
          <w:sz w:val="28"/>
          <w:szCs w:val="28"/>
        </w:rPr>
        <w:t>)</w:t>
      </w:r>
      <w:r>
        <w:rPr>
          <w:sz w:val="28"/>
          <w:szCs w:val="28"/>
        </w:rPr>
        <w:t>, второй – н</w:t>
      </w:r>
      <w:r>
        <w:rPr>
          <w:sz w:val="28"/>
          <w:szCs w:val="28"/>
        </w:rPr>
        <w:t>а</w:t>
      </w:r>
      <w:r>
        <w:rPr>
          <w:sz w:val="28"/>
          <w:szCs w:val="28"/>
        </w:rPr>
        <w:t>стройка посредством изменения связи каждого диодного модуля с сумм</w:t>
      </w:r>
      <w:r>
        <w:rPr>
          <w:sz w:val="28"/>
          <w:szCs w:val="28"/>
        </w:rPr>
        <w:t>и</w:t>
      </w:r>
      <w:r>
        <w:rPr>
          <w:sz w:val="28"/>
          <w:szCs w:val="28"/>
        </w:rPr>
        <w:t xml:space="preserve">рующим резонатором (подстройка диодных модулей). </w:t>
      </w:r>
    </w:p>
    <w:p w:rsidR="00C354C3" w:rsidRDefault="00C354C3" w:rsidP="00C354C3">
      <w:pPr>
        <w:spacing w:line="235" w:lineRule="auto"/>
        <w:ind w:firstLine="709"/>
        <w:jc w:val="both"/>
        <w:rPr>
          <w:sz w:val="28"/>
          <w:szCs w:val="28"/>
        </w:rPr>
      </w:pPr>
    </w:p>
    <w:p w:rsidR="00C354C3" w:rsidRPr="00E93DCE" w:rsidRDefault="00C354C3" w:rsidP="00C354C3">
      <w:pPr>
        <w:spacing w:line="235" w:lineRule="auto"/>
        <w:ind w:firstLine="709"/>
        <w:jc w:val="center"/>
        <w:rPr>
          <w:i/>
          <w:sz w:val="28"/>
          <w:szCs w:val="28"/>
        </w:rPr>
      </w:pPr>
      <w:r w:rsidRPr="00E93DCE">
        <w:rPr>
          <w:i/>
          <w:sz w:val="28"/>
          <w:szCs w:val="28"/>
        </w:rPr>
        <w:t>Спектральная плотность флуктуаций амплитуды</w:t>
      </w:r>
    </w:p>
    <w:p w:rsidR="00C354C3" w:rsidRPr="002304AD" w:rsidRDefault="00C354C3" w:rsidP="00C354C3">
      <w:pPr>
        <w:spacing w:line="235" w:lineRule="auto"/>
        <w:ind w:firstLine="709"/>
        <w:jc w:val="center"/>
        <w:rPr>
          <w:sz w:val="28"/>
          <w:szCs w:val="28"/>
        </w:rPr>
      </w:pPr>
    </w:p>
    <w:p w:rsidR="00C354C3" w:rsidRDefault="00C354C3" w:rsidP="00C354C3">
      <w:pPr>
        <w:spacing w:line="235" w:lineRule="auto"/>
        <w:ind w:firstLine="709"/>
        <w:jc w:val="both"/>
        <w:rPr>
          <w:sz w:val="28"/>
          <w:szCs w:val="28"/>
        </w:rPr>
      </w:pPr>
      <w:r>
        <w:rPr>
          <w:sz w:val="28"/>
          <w:szCs w:val="28"/>
        </w:rPr>
        <w:t xml:space="preserve">Рассмотрим спектр амплитудных флуктуаций при первом способе настройки. Двухсторонняя спектральная плотность </w:t>
      </w:r>
      <w:proofErr w:type="spellStart"/>
      <w:r w:rsidRPr="00A8111A">
        <w:rPr>
          <w:i/>
          <w:sz w:val="28"/>
          <w:szCs w:val="28"/>
          <w:lang w:val="en-US"/>
        </w:rPr>
        <w:t>S</w:t>
      </w:r>
      <w:r>
        <w:rPr>
          <w:sz w:val="28"/>
          <w:szCs w:val="28"/>
          <w:vertAlign w:val="subscript"/>
          <w:lang w:val="en-US"/>
        </w:rPr>
        <w:t>α</w:t>
      </w:r>
      <w:r w:rsidRPr="00D01293">
        <w:rPr>
          <w:i/>
          <w:sz w:val="28"/>
          <w:szCs w:val="28"/>
          <w:vertAlign w:val="subscript"/>
          <w:lang w:val="en-US"/>
        </w:rPr>
        <w:t>N</w:t>
      </w:r>
      <w:proofErr w:type="spellEnd"/>
      <w:r w:rsidRPr="00D01293">
        <w:t>(</w:t>
      </w:r>
      <w:r>
        <w:t>Ω</w:t>
      </w:r>
      <w:r w:rsidRPr="00D01293">
        <w:t>)</w:t>
      </w:r>
      <w:r>
        <w:rPr>
          <w:sz w:val="28"/>
          <w:szCs w:val="28"/>
        </w:rPr>
        <w:t xml:space="preserve"> флуктуаций а</w:t>
      </w:r>
      <w:r>
        <w:rPr>
          <w:sz w:val="28"/>
          <w:szCs w:val="28"/>
        </w:rPr>
        <w:t>м</w:t>
      </w:r>
      <w:r>
        <w:rPr>
          <w:sz w:val="28"/>
          <w:szCs w:val="28"/>
        </w:rPr>
        <w:t>плитуды α(</w:t>
      </w:r>
      <w:r w:rsidRPr="00C2769B">
        <w:rPr>
          <w:i/>
          <w:sz w:val="28"/>
          <w:szCs w:val="28"/>
          <w:lang w:val="en-US"/>
        </w:rPr>
        <w:t>t</w:t>
      </w:r>
      <w:r>
        <w:rPr>
          <w:sz w:val="28"/>
          <w:szCs w:val="28"/>
        </w:rPr>
        <w:t xml:space="preserve">) сигнала </w:t>
      </w:r>
      <w:r w:rsidRPr="00C52ACD">
        <w:rPr>
          <w:i/>
          <w:sz w:val="28"/>
          <w:szCs w:val="28"/>
          <w:lang w:val="en-US"/>
        </w:rPr>
        <w:t>N</w:t>
      </w:r>
      <w:r w:rsidRPr="00C52ACD">
        <w:rPr>
          <w:sz w:val="28"/>
          <w:szCs w:val="28"/>
        </w:rPr>
        <w:t>-</w:t>
      </w:r>
      <w:r>
        <w:rPr>
          <w:sz w:val="28"/>
          <w:szCs w:val="28"/>
        </w:rPr>
        <w:t xml:space="preserve">диодного генератора, рассчитанная в </w:t>
      </w:r>
      <w:r w:rsidRPr="004472ED">
        <w:rPr>
          <w:sz w:val="28"/>
          <w:szCs w:val="28"/>
        </w:rPr>
        <w:t>[</w:t>
      </w:r>
      <w:r>
        <w:rPr>
          <w:sz w:val="28"/>
          <w:szCs w:val="28"/>
        </w:rPr>
        <w:t>11</w:t>
      </w:r>
      <w:r w:rsidRPr="004472ED">
        <w:rPr>
          <w:sz w:val="28"/>
          <w:szCs w:val="28"/>
        </w:rPr>
        <w:t>]</w:t>
      </w:r>
      <w:r>
        <w:rPr>
          <w:sz w:val="28"/>
          <w:szCs w:val="28"/>
        </w:rPr>
        <w:t xml:space="preserve"> по изл</w:t>
      </w:r>
      <w:r>
        <w:rPr>
          <w:sz w:val="28"/>
          <w:szCs w:val="28"/>
        </w:rPr>
        <w:t>о</w:t>
      </w:r>
      <w:r>
        <w:rPr>
          <w:sz w:val="28"/>
          <w:szCs w:val="28"/>
        </w:rPr>
        <w:t xml:space="preserve">женной выше методике, имеет вид </w:t>
      </w:r>
    </w:p>
    <w:p w:rsidR="00C354C3" w:rsidRPr="009921B5" w:rsidRDefault="00C354C3" w:rsidP="00C354C3">
      <w:pPr>
        <w:spacing w:line="235" w:lineRule="auto"/>
        <w:ind w:firstLine="709"/>
        <w:jc w:val="both"/>
        <w:rPr>
          <w:sz w:val="20"/>
          <w:szCs w:val="20"/>
        </w:rPr>
      </w:pPr>
    </w:p>
    <w:tbl>
      <w:tblPr>
        <w:tblW w:w="0" w:type="auto"/>
        <w:tblLook w:val="04A0"/>
      </w:tblPr>
      <w:tblGrid>
        <w:gridCol w:w="8613"/>
        <w:gridCol w:w="731"/>
      </w:tblGrid>
      <w:tr w:rsidR="00C354C3" w:rsidRPr="00C26004" w:rsidTr="00AD32CF">
        <w:tc>
          <w:tcPr>
            <w:tcW w:w="8613" w:type="dxa"/>
          </w:tcPr>
          <w:p w:rsidR="00C354C3" w:rsidRPr="00C26004" w:rsidRDefault="009921B5" w:rsidP="00C354C3">
            <w:pPr>
              <w:spacing w:line="235" w:lineRule="auto"/>
              <w:ind w:firstLine="709"/>
              <w:jc w:val="center"/>
              <w:rPr>
                <w:sz w:val="28"/>
                <w:szCs w:val="28"/>
              </w:rPr>
            </w:pPr>
            <w:r w:rsidRPr="00C26004">
              <w:rPr>
                <w:position w:val="-30"/>
                <w:sz w:val="28"/>
                <w:szCs w:val="28"/>
              </w:rPr>
              <w:object w:dxaOrig="3140" w:dyaOrig="720">
                <v:shape id="_x0000_i1072" type="#_x0000_t75" style="width:180.75pt;height:42.75pt" o:ole="">
                  <v:imagedata r:id="rId58" o:title=""/>
                </v:shape>
                <o:OLEObject Type="Embed" ProgID="Equation.3" ShapeID="_x0000_i1072" DrawAspect="Content" ObjectID="_1574160708" r:id="rId59"/>
              </w:object>
            </w:r>
            <w:r w:rsidR="00C354C3" w:rsidRPr="00FE315B">
              <w:rPr>
                <w:position w:val="12"/>
                <w:sz w:val="28"/>
                <w:szCs w:val="28"/>
              </w:rPr>
              <w:t>,</w:t>
            </w:r>
          </w:p>
        </w:tc>
        <w:tc>
          <w:tcPr>
            <w:tcW w:w="731" w:type="dxa"/>
            <w:vAlign w:val="center"/>
          </w:tcPr>
          <w:p w:rsidR="00C354C3" w:rsidRPr="00C26004" w:rsidRDefault="00C354C3" w:rsidP="00C354C3">
            <w:pPr>
              <w:spacing w:line="235" w:lineRule="auto"/>
              <w:jc w:val="right"/>
              <w:rPr>
                <w:sz w:val="28"/>
                <w:szCs w:val="28"/>
              </w:rPr>
            </w:pPr>
            <w:r w:rsidRPr="00C26004">
              <w:rPr>
                <w:sz w:val="28"/>
                <w:szCs w:val="28"/>
              </w:rPr>
              <w:t>(1)</w:t>
            </w:r>
          </w:p>
        </w:tc>
      </w:tr>
    </w:tbl>
    <w:p w:rsidR="00C354C3" w:rsidRPr="00C26004" w:rsidRDefault="00C354C3" w:rsidP="00C354C3">
      <w:pPr>
        <w:spacing w:line="235" w:lineRule="auto"/>
        <w:ind w:firstLine="709"/>
        <w:jc w:val="both"/>
        <w:rPr>
          <w:sz w:val="28"/>
          <w:szCs w:val="28"/>
        </w:rPr>
      </w:pPr>
    </w:p>
    <w:p w:rsidR="00C354C3" w:rsidRPr="00C26004" w:rsidRDefault="00C354C3" w:rsidP="00C354C3">
      <w:pPr>
        <w:spacing w:line="235" w:lineRule="auto"/>
        <w:jc w:val="both"/>
        <w:rPr>
          <w:sz w:val="28"/>
          <w:szCs w:val="28"/>
        </w:rPr>
      </w:pPr>
      <w:r w:rsidRPr="00C26004">
        <w:rPr>
          <w:sz w:val="28"/>
          <w:szCs w:val="28"/>
        </w:rPr>
        <w:t>где спектральная плотность флуктуаций амплитуды сигнала однодиодного генератора рассчитывается по формуле</w:t>
      </w:r>
    </w:p>
    <w:p w:rsidR="00C354C3" w:rsidRPr="00C26004" w:rsidRDefault="00C354C3" w:rsidP="00C354C3">
      <w:pPr>
        <w:spacing w:line="235" w:lineRule="auto"/>
        <w:jc w:val="both"/>
        <w:rPr>
          <w:sz w:val="28"/>
          <w:szCs w:val="28"/>
        </w:rPr>
      </w:pPr>
    </w:p>
    <w:tbl>
      <w:tblPr>
        <w:tblW w:w="0" w:type="auto"/>
        <w:tblLook w:val="04A0"/>
      </w:tblPr>
      <w:tblGrid>
        <w:gridCol w:w="8613"/>
        <w:gridCol w:w="731"/>
      </w:tblGrid>
      <w:tr w:rsidR="00C354C3" w:rsidRPr="00C26004" w:rsidTr="00C15A66">
        <w:tc>
          <w:tcPr>
            <w:tcW w:w="8613" w:type="dxa"/>
          </w:tcPr>
          <w:p w:rsidR="00C354C3" w:rsidRPr="00C26004" w:rsidRDefault="00060A71" w:rsidP="00AD32CF">
            <w:pPr>
              <w:ind w:firstLine="709"/>
              <w:jc w:val="center"/>
              <w:rPr>
                <w:sz w:val="28"/>
                <w:szCs w:val="28"/>
              </w:rPr>
            </w:pPr>
            <w:r w:rsidRPr="00C26004">
              <w:rPr>
                <w:position w:val="-76"/>
                <w:sz w:val="28"/>
                <w:szCs w:val="28"/>
              </w:rPr>
              <w:object w:dxaOrig="3060" w:dyaOrig="1180">
                <v:shape id="_x0000_i1073" type="#_x0000_t75" style="width:177pt;height:68.25pt" o:ole="">
                  <v:imagedata r:id="rId60" o:title=""/>
                </v:shape>
                <o:OLEObject Type="Embed" ProgID="Equation.3" ShapeID="_x0000_i1073" DrawAspect="Content" ObjectID="_1574160709" r:id="rId61"/>
              </w:object>
            </w:r>
            <w:r w:rsidR="00C15A66" w:rsidRPr="00C15A66">
              <w:rPr>
                <w:position w:val="10"/>
                <w:sz w:val="28"/>
                <w:szCs w:val="28"/>
              </w:rPr>
              <w:t>;</w:t>
            </w:r>
          </w:p>
        </w:tc>
        <w:tc>
          <w:tcPr>
            <w:tcW w:w="731" w:type="dxa"/>
          </w:tcPr>
          <w:p w:rsidR="00C15A66" w:rsidRDefault="00C15A66" w:rsidP="00C15A66">
            <w:pPr>
              <w:jc w:val="right"/>
              <w:rPr>
                <w:sz w:val="28"/>
                <w:szCs w:val="28"/>
              </w:rPr>
            </w:pPr>
          </w:p>
          <w:p w:rsidR="00C354C3" w:rsidRPr="00C26004" w:rsidRDefault="00C354C3" w:rsidP="00C15A66">
            <w:pPr>
              <w:jc w:val="right"/>
              <w:rPr>
                <w:sz w:val="28"/>
                <w:szCs w:val="28"/>
              </w:rPr>
            </w:pPr>
            <w:r w:rsidRPr="00C26004">
              <w:rPr>
                <w:sz w:val="28"/>
                <w:szCs w:val="28"/>
              </w:rPr>
              <w:t>(2)</w:t>
            </w:r>
          </w:p>
        </w:tc>
      </w:tr>
    </w:tbl>
    <w:p w:rsidR="009921B5" w:rsidRPr="00E37AFE" w:rsidRDefault="00C354C3" w:rsidP="00D67D01">
      <w:pPr>
        <w:spacing w:line="254" w:lineRule="auto"/>
        <w:jc w:val="both"/>
        <w:rPr>
          <w:sz w:val="28"/>
          <w:szCs w:val="28"/>
        </w:rPr>
      </w:pPr>
      <w:r w:rsidRPr="00D11A16">
        <w:rPr>
          <w:position w:val="-4"/>
        </w:rPr>
        <w:object w:dxaOrig="279" w:dyaOrig="279">
          <v:shape id="_x0000_i1074" type="#_x0000_t75" style="width:14.25pt;height:14.25pt" o:ole="">
            <v:imagedata r:id="rId62" o:title=""/>
          </v:shape>
          <o:OLEObject Type="Embed" ProgID="Equation.3" ShapeID="_x0000_i1074" DrawAspect="Content" ObjectID="_1574160710" r:id="rId63"/>
        </w:object>
      </w:r>
      <w:r>
        <w:t xml:space="preserve"> </w:t>
      </w:r>
      <w:proofErr w:type="gramStart"/>
      <w:r>
        <w:t>–</w:t>
      </w:r>
      <w:r w:rsidRPr="00CA65EC">
        <w:rPr>
          <w:sz w:val="28"/>
          <w:szCs w:val="28"/>
        </w:rPr>
        <w:t xml:space="preserve"> круговая</w:t>
      </w:r>
      <w:r>
        <w:rPr>
          <w:sz w:val="28"/>
          <w:szCs w:val="28"/>
        </w:rPr>
        <w:t xml:space="preserve"> частота флуктуаций (частота отстройки амплитудного шума от несущей); </w:t>
      </w:r>
      <w:r w:rsidR="009921B5" w:rsidRPr="008A34DF">
        <w:rPr>
          <w:i/>
          <w:sz w:val="28"/>
          <w:szCs w:val="28"/>
          <w:lang w:val="en-US"/>
        </w:rPr>
        <w:t>p</w:t>
      </w:r>
      <w:r w:rsidR="009921B5" w:rsidRPr="008A34DF">
        <w:rPr>
          <w:sz w:val="28"/>
          <w:szCs w:val="28"/>
          <w:vertAlign w:val="subscript"/>
        </w:rPr>
        <w:t>1</w:t>
      </w:r>
      <w:r w:rsidR="009921B5">
        <w:rPr>
          <w:sz w:val="28"/>
          <w:szCs w:val="28"/>
        </w:rPr>
        <w:t xml:space="preserve"> –</w:t>
      </w:r>
      <w:r w:rsidR="009921B5" w:rsidRPr="008A34DF">
        <w:rPr>
          <w:sz w:val="28"/>
          <w:szCs w:val="28"/>
        </w:rPr>
        <w:t xml:space="preserve"> прочность предельного цикла однодиодного генератора, </w:t>
      </w:r>
      <w:r w:rsidR="009921B5">
        <w:rPr>
          <w:sz w:val="28"/>
          <w:szCs w:val="28"/>
        </w:rPr>
        <w:t>рассчитанная по формуле</w:t>
      </w:r>
      <w:proofErr w:type="gramEnd"/>
    </w:p>
    <w:p w:rsidR="009921B5" w:rsidRDefault="009921B5" w:rsidP="00D67D01">
      <w:pPr>
        <w:spacing w:line="254" w:lineRule="auto"/>
        <w:jc w:val="both"/>
        <w:rPr>
          <w:sz w:val="28"/>
          <w:szCs w:val="28"/>
        </w:rPr>
      </w:pPr>
    </w:p>
    <w:tbl>
      <w:tblPr>
        <w:tblW w:w="0" w:type="auto"/>
        <w:tblLook w:val="04A0"/>
      </w:tblPr>
      <w:tblGrid>
        <w:gridCol w:w="8613"/>
        <w:gridCol w:w="731"/>
      </w:tblGrid>
      <w:tr w:rsidR="009921B5" w:rsidRPr="000B27F3" w:rsidTr="00FE315B">
        <w:tc>
          <w:tcPr>
            <w:tcW w:w="8613" w:type="dxa"/>
          </w:tcPr>
          <w:p w:rsidR="009921B5" w:rsidRPr="000B27F3" w:rsidRDefault="009921B5" w:rsidP="00D67D01">
            <w:pPr>
              <w:spacing w:line="254" w:lineRule="auto"/>
              <w:ind w:firstLine="709"/>
              <w:jc w:val="center"/>
              <w:rPr>
                <w:sz w:val="28"/>
                <w:szCs w:val="28"/>
              </w:rPr>
            </w:pPr>
            <w:r w:rsidRPr="000B27F3">
              <w:rPr>
                <w:position w:val="-38"/>
              </w:rPr>
              <w:object w:dxaOrig="2680" w:dyaOrig="859">
                <v:shape id="_x0000_i1075" type="#_x0000_t75" style="width:147.75pt;height:46.5pt" o:ole="">
                  <v:imagedata r:id="rId64" o:title=""/>
                </v:shape>
                <o:OLEObject Type="Embed" ProgID="Equation.3" ShapeID="_x0000_i1075" DrawAspect="Content" ObjectID="_1574160711" r:id="rId65"/>
              </w:object>
            </w:r>
            <w:r w:rsidRPr="009921B5">
              <w:rPr>
                <w:sz w:val="28"/>
                <w:szCs w:val="28"/>
              </w:rPr>
              <w:t>;</w:t>
            </w:r>
          </w:p>
        </w:tc>
        <w:tc>
          <w:tcPr>
            <w:tcW w:w="731" w:type="dxa"/>
            <w:vAlign w:val="center"/>
          </w:tcPr>
          <w:p w:rsidR="009921B5" w:rsidRPr="000B27F3" w:rsidRDefault="009921B5" w:rsidP="00D67D01">
            <w:pPr>
              <w:spacing w:line="254" w:lineRule="auto"/>
              <w:jc w:val="right"/>
              <w:rPr>
                <w:sz w:val="28"/>
                <w:szCs w:val="28"/>
              </w:rPr>
            </w:pPr>
            <w:r w:rsidRPr="000B27F3">
              <w:rPr>
                <w:sz w:val="28"/>
                <w:szCs w:val="28"/>
              </w:rPr>
              <w:t>(3)</w:t>
            </w:r>
          </w:p>
        </w:tc>
      </w:tr>
    </w:tbl>
    <w:p w:rsidR="009921B5" w:rsidRDefault="009921B5" w:rsidP="00D67D01">
      <w:pPr>
        <w:spacing w:line="254" w:lineRule="auto"/>
        <w:ind w:firstLine="709"/>
        <w:jc w:val="both"/>
        <w:rPr>
          <w:i/>
          <w:sz w:val="28"/>
          <w:szCs w:val="28"/>
        </w:rPr>
      </w:pPr>
    </w:p>
    <w:p w:rsidR="009921B5" w:rsidRPr="00146659" w:rsidRDefault="009921B5" w:rsidP="00D67D01">
      <w:pPr>
        <w:spacing w:line="254" w:lineRule="auto"/>
        <w:jc w:val="both"/>
        <w:rPr>
          <w:sz w:val="28"/>
          <w:szCs w:val="28"/>
        </w:rPr>
      </w:pPr>
      <w:r w:rsidRPr="00641EAF">
        <w:rPr>
          <w:i/>
          <w:sz w:val="28"/>
          <w:szCs w:val="28"/>
        </w:rPr>
        <w:t>а</w:t>
      </w:r>
      <w:r>
        <w:rPr>
          <w:sz w:val="28"/>
          <w:szCs w:val="28"/>
        </w:rPr>
        <w:t xml:space="preserve"> – коэффициент преобразования прочности предельного цикла, равный отношению прочности предельного цикла </w:t>
      </w:r>
      <w:proofErr w:type="spellStart"/>
      <w:r w:rsidRPr="008A34DF">
        <w:rPr>
          <w:i/>
          <w:sz w:val="28"/>
          <w:szCs w:val="28"/>
          <w:lang w:val="en-US"/>
        </w:rPr>
        <w:t>p</w:t>
      </w:r>
      <w:r w:rsidRPr="0023370D">
        <w:rPr>
          <w:i/>
          <w:sz w:val="28"/>
          <w:szCs w:val="28"/>
          <w:vertAlign w:val="subscript"/>
          <w:lang w:val="en-US"/>
        </w:rPr>
        <w:t>N</w:t>
      </w:r>
      <w:proofErr w:type="spellEnd"/>
      <w:r w:rsidRPr="008A34DF">
        <w:rPr>
          <w:sz w:val="28"/>
          <w:szCs w:val="28"/>
        </w:rPr>
        <w:t xml:space="preserve"> </w:t>
      </w:r>
      <w:r>
        <w:rPr>
          <w:sz w:val="28"/>
          <w:szCs w:val="28"/>
        </w:rPr>
        <w:t xml:space="preserve">многодиодного генератора </w:t>
      </w:r>
      <w:proofErr w:type="gramStart"/>
      <w:r>
        <w:rPr>
          <w:sz w:val="28"/>
          <w:szCs w:val="28"/>
        </w:rPr>
        <w:t>к</w:t>
      </w:r>
      <w:proofErr w:type="gramEnd"/>
      <w:r>
        <w:rPr>
          <w:sz w:val="28"/>
          <w:szCs w:val="28"/>
        </w:rPr>
        <w:t xml:space="preserve"> </w:t>
      </w:r>
      <w:r w:rsidRPr="008A34DF">
        <w:rPr>
          <w:sz w:val="28"/>
          <w:szCs w:val="28"/>
        </w:rPr>
        <w:t>прочность предельного цикла</w:t>
      </w:r>
      <w:r>
        <w:rPr>
          <w:sz w:val="28"/>
          <w:szCs w:val="28"/>
        </w:rPr>
        <w:t xml:space="preserve"> </w:t>
      </w:r>
      <w:r w:rsidRPr="008A34DF">
        <w:rPr>
          <w:i/>
          <w:sz w:val="28"/>
          <w:szCs w:val="28"/>
          <w:lang w:val="en-US"/>
        </w:rPr>
        <w:t>p</w:t>
      </w:r>
      <w:r w:rsidRPr="008A34DF">
        <w:rPr>
          <w:sz w:val="28"/>
          <w:szCs w:val="28"/>
          <w:vertAlign w:val="subscript"/>
        </w:rPr>
        <w:t>1</w:t>
      </w:r>
      <w:r w:rsidRPr="008A34DF">
        <w:rPr>
          <w:sz w:val="28"/>
          <w:szCs w:val="28"/>
        </w:rPr>
        <w:t xml:space="preserve"> </w:t>
      </w:r>
      <w:r>
        <w:rPr>
          <w:sz w:val="28"/>
          <w:szCs w:val="28"/>
        </w:rPr>
        <w:t>одно</w:t>
      </w:r>
      <w:r w:rsidRPr="008A34DF">
        <w:rPr>
          <w:sz w:val="28"/>
          <w:szCs w:val="28"/>
        </w:rPr>
        <w:t>диодного</w:t>
      </w:r>
      <w:r>
        <w:rPr>
          <w:sz w:val="28"/>
          <w:szCs w:val="28"/>
        </w:rPr>
        <w:t xml:space="preserve">, рассчитывается по </w:t>
      </w:r>
      <w:r w:rsidRPr="00146659">
        <w:rPr>
          <w:sz w:val="28"/>
          <w:szCs w:val="28"/>
        </w:rPr>
        <w:t>форм</w:t>
      </w:r>
      <w:r w:rsidRPr="00146659">
        <w:rPr>
          <w:sz w:val="28"/>
          <w:szCs w:val="28"/>
        </w:rPr>
        <w:t>у</w:t>
      </w:r>
      <w:r w:rsidRPr="00146659">
        <w:rPr>
          <w:sz w:val="28"/>
          <w:szCs w:val="28"/>
        </w:rPr>
        <w:t>лам</w:t>
      </w:r>
    </w:p>
    <w:p w:rsidR="009921B5" w:rsidRPr="00146659" w:rsidRDefault="009921B5" w:rsidP="00D67D01">
      <w:pPr>
        <w:spacing w:line="254" w:lineRule="auto"/>
        <w:jc w:val="both"/>
        <w:rPr>
          <w:sz w:val="28"/>
          <w:szCs w:val="28"/>
        </w:rPr>
      </w:pPr>
    </w:p>
    <w:tbl>
      <w:tblPr>
        <w:tblW w:w="0" w:type="auto"/>
        <w:tblLook w:val="04A0"/>
      </w:tblPr>
      <w:tblGrid>
        <w:gridCol w:w="8613"/>
        <w:gridCol w:w="731"/>
      </w:tblGrid>
      <w:tr w:rsidR="009921B5" w:rsidRPr="00146659" w:rsidTr="00FE315B">
        <w:tc>
          <w:tcPr>
            <w:tcW w:w="8613" w:type="dxa"/>
          </w:tcPr>
          <w:p w:rsidR="009921B5" w:rsidRPr="00146659" w:rsidRDefault="009921B5" w:rsidP="00D67D01">
            <w:pPr>
              <w:spacing w:line="254" w:lineRule="auto"/>
              <w:ind w:firstLine="709"/>
              <w:jc w:val="center"/>
              <w:rPr>
                <w:sz w:val="28"/>
                <w:szCs w:val="28"/>
              </w:rPr>
            </w:pPr>
            <w:r w:rsidRPr="00146659">
              <w:rPr>
                <w:position w:val="-38"/>
              </w:rPr>
              <w:object w:dxaOrig="1579" w:dyaOrig="1040">
                <v:shape id="_x0000_i1076" type="#_x0000_t75" style="width:78.75pt;height:51.75pt" o:ole="">
                  <v:imagedata r:id="rId66" o:title=""/>
                </v:shape>
                <o:OLEObject Type="Embed" ProgID="Equation.3" ShapeID="_x0000_i1076" DrawAspect="Content" ObjectID="_1574160712" r:id="rId67"/>
              </w:object>
            </w:r>
            <w:r w:rsidRPr="00FE315B">
              <w:rPr>
                <w:position w:val="6"/>
                <w:sz w:val="28"/>
                <w:szCs w:val="28"/>
              </w:rPr>
              <w:t>,</w:t>
            </w:r>
          </w:p>
        </w:tc>
        <w:tc>
          <w:tcPr>
            <w:tcW w:w="731" w:type="dxa"/>
            <w:vAlign w:val="center"/>
          </w:tcPr>
          <w:p w:rsidR="009921B5" w:rsidRPr="00146659" w:rsidRDefault="009921B5" w:rsidP="00D67D01">
            <w:pPr>
              <w:spacing w:line="254" w:lineRule="auto"/>
              <w:jc w:val="right"/>
              <w:rPr>
                <w:sz w:val="28"/>
                <w:szCs w:val="28"/>
              </w:rPr>
            </w:pPr>
            <w:r w:rsidRPr="00146659">
              <w:rPr>
                <w:sz w:val="28"/>
                <w:szCs w:val="28"/>
              </w:rPr>
              <w:t>(4)</w:t>
            </w:r>
          </w:p>
        </w:tc>
      </w:tr>
    </w:tbl>
    <w:p w:rsidR="009921B5" w:rsidRPr="00146659" w:rsidRDefault="009921B5" w:rsidP="00D67D01">
      <w:pPr>
        <w:spacing w:line="254" w:lineRule="auto"/>
        <w:jc w:val="both"/>
        <w:rPr>
          <w:sz w:val="28"/>
          <w:szCs w:val="28"/>
        </w:rPr>
      </w:pPr>
    </w:p>
    <w:tbl>
      <w:tblPr>
        <w:tblW w:w="0" w:type="auto"/>
        <w:tblLook w:val="04A0"/>
      </w:tblPr>
      <w:tblGrid>
        <w:gridCol w:w="8613"/>
        <w:gridCol w:w="731"/>
      </w:tblGrid>
      <w:tr w:rsidR="009921B5" w:rsidRPr="000B27F3" w:rsidTr="00FE315B">
        <w:tc>
          <w:tcPr>
            <w:tcW w:w="8613" w:type="dxa"/>
          </w:tcPr>
          <w:p w:rsidR="009921B5" w:rsidRPr="00146659" w:rsidRDefault="009921B5" w:rsidP="00D67D01">
            <w:pPr>
              <w:spacing w:line="254" w:lineRule="auto"/>
              <w:ind w:firstLine="709"/>
              <w:jc w:val="center"/>
              <w:rPr>
                <w:sz w:val="28"/>
                <w:szCs w:val="28"/>
              </w:rPr>
            </w:pPr>
            <w:r w:rsidRPr="00146659">
              <w:rPr>
                <w:position w:val="-12"/>
                <w:lang w:val="en-US"/>
              </w:rPr>
              <w:object w:dxaOrig="1100" w:dyaOrig="380">
                <v:shape id="_x0000_i1077" type="#_x0000_t75" style="width:54pt;height:18.75pt" o:ole="">
                  <v:imagedata r:id="rId68" o:title=""/>
                </v:shape>
                <o:OLEObject Type="Embed" ProgID="Equation.3" ShapeID="_x0000_i1077" DrawAspect="Content" ObjectID="_1574160713" r:id="rId69"/>
              </w:object>
            </w:r>
            <w:r w:rsidRPr="009921B5">
              <w:rPr>
                <w:sz w:val="28"/>
                <w:szCs w:val="28"/>
              </w:rPr>
              <w:t>;</w:t>
            </w:r>
          </w:p>
        </w:tc>
        <w:tc>
          <w:tcPr>
            <w:tcW w:w="731" w:type="dxa"/>
            <w:vAlign w:val="center"/>
          </w:tcPr>
          <w:p w:rsidR="009921B5" w:rsidRPr="00CC5711" w:rsidRDefault="009921B5" w:rsidP="00D67D01">
            <w:pPr>
              <w:spacing w:line="254" w:lineRule="auto"/>
              <w:jc w:val="right"/>
              <w:rPr>
                <w:sz w:val="28"/>
                <w:szCs w:val="28"/>
              </w:rPr>
            </w:pPr>
            <w:r w:rsidRPr="00146659">
              <w:rPr>
                <w:sz w:val="28"/>
                <w:szCs w:val="28"/>
              </w:rPr>
              <w:t>(5)</w:t>
            </w:r>
          </w:p>
        </w:tc>
      </w:tr>
    </w:tbl>
    <w:p w:rsidR="009921B5" w:rsidRDefault="009921B5" w:rsidP="00D67D01">
      <w:pPr>
        <w:spacing w:line="254" w:lineRule="auto"/>
        <w:jc w:val="both"/>
        <w:rPr>
          <w:sz w:val="28"/>
          <w:szCs w:val="28"/>
        </w:rPr>
      </w:pPr>
    </w:p>
    <w:p w:rsidR="00C354C3" w:rsidRDefault="00C354C3" w:rsidP="00D67D01">
      <w:pPr>
        <w:spacing w:line="254" w:lineRule="auto"/>
        <w:jc w:val="both"/>
        <w:rPr>
          <w:sz w:val="28"/>
          <w:szCs w:val="28"/>
        </w:rPr>
      </w:pPr>
      <w:r>
        <w:rPr>
          <w:sz w:val="28"/>
          <w:szCs w:val="28"/>
        </w:rPr>
        <w:t>2</w:t>
      </w:r>
      <w:r w:rsidRPr="00F52277">
        <w:rPr>
          <w:i/>
          <w:sz w:val="28"/>
          <w:szCs w:val="28"/>
          <w:lang w:val="en-US"/>
        </w:rPr>
        <w:t>S</w:t>
      </w:r>
      <w:r w:rsidRPr="00F52277">
        <w:rPr>
          <w:i/>
          <w:sz w:val="28"/>
          <w:szCs w:val="28"/>
          <w:vertAlign w:val="subscript"/>
          <w:lang w:val="en-US"/>
        </w:rPr>
        <w:t>u</w:t>
      </w:r>
      <w:r w:rsidRPr="00F52277">
        <w:rPr>
          <w:sz w:val="28"/>
          <w:szCs w:val="28"/>
          <w:vertAlign w:val="subscript"/>
        </w:rPr>
        <w:t xml:space="preserve">1 </w:t>
      </w:r>
      <w:r>
        <w:rPr>
          <w:sz w:val="28"/>
          <w:szCs w:val="28"/>
        </w:rPr>
        <w:t>–</w:t>
      </w:r>
      <w:r w:rsidRPr="00F52277">
        <w:rPr>
          <w:sz w:val="28"/>
          <w:szCs w:val="28"/>
        </w:rPr>
        <w:t xml:space="preserve"> </w:t>
      </w:r>
      <w:r>
        <w:rPr>
          <w:sz w:val="28"/>
          <w:szCs w:val="28"/>
        </w:rPr>
        <w:t>сумма спектральных плотностей напряжения квадратурных комп</w:t>
      </w:r>
      <w:r>
        <w:rPr>
          <w:sz w:val="28"/>
          <w:szCs w:val="28"/>
        </w:rPr>
        <w:t>о</w:t>
      </w:r>
      <w:r>
        <w:rPr>
          <w:sz w:val="28"/>
          <w:szCs w:val="28"/>
        </w:rPr>
        <w:t xml:space="preserve">нент собственных шумов диода </w:t>
      </w:r>
      <w:r w:rsidRPr="00F52277">
        <w:rPr>
          <w:sz w:val="28"/>
          <w:szCs w:val="28"/>
        </w:rPr>
        <w:t>[</w:t>
      </w:r>
      <w:r w:rsidRPr="0023370D">
        <w:rPr>
          <w:sz w:val="28"/>
          <w:szCs w:val="28"/>
        </w:rPr>
        <w:t>11</w:t>
      </w:r>
      <w:r>
        <w:rPr>
          <w:sz w:val="28"/>
          <w:szCs w:val="28"/>
        </w:rPr>
        <w:t>, 12</w:t>
      </w:r>
      <w:r w:rsidRPr="00F52277">
        <w:rPr>
          <w:sz w:val="28"/>
          <w:szCs w:val="28"/>
        </w:rPr>
        <w:t>]</w:t>
      </w:r>
      <w:r>
        <w:rPr>
          <w:sz w:val="28"/>
          <w:szCs w:val="28"/>
        </w:rPr>
        <w:t xml:space="preserve">; </w:t>
      </w:r>
      <w:r w:rsidRPr="004B57D0">
        <w:rPr>
          <w:i/>
          <w:sz w:val="28"/>
          <w:szCs w:val="28"/>
          <w:lang w:val="en-US"/>
        </w:rPr>
        <w:t>I</w:t>
      </w:r>
      <w:r w:rsidRPr="004B57D0">
        <w:rPr>
          <w:sz w:val="28"/>
          <w:szCs w:val="28"/>
          <w:vertAlign w:val="subscript"/>
        </w:rPr>
        <w:t>1</w:t>
      </w:r>
      <w:r w:rsidRPr="008A1780">
        <w:rPr>
          <w:sz w:val="28"/>
          <w:szCs w:val="28"/>
        </w:rPr>
        <w:t xml:space="preserve"> </w:t>
      </w:r>
      <w:r w:rsidRPr="004B57D0">
        <w:rPr>
          <w:sz w:val="28"/>
          <w:szCs w:val="28"/>
        </w:rPr>
        <w:t xml:space="preserve">– </w:t>
      </w:r>
      <w:r>
        <w:rPr>
          <w:sz w:val="28"/>
          <w:szCs w:val="28"/>
        </w:rPr>
        <w:t xml:space="preserve">амплитуда СВЧ-тока в контуре суммирующего резонатора; </w:t>
      </w:r>
      <w:r w:rsidRPr="004B57D0">
        <w:rPr>
          <w:i/>
          <w:sz w:val="28"/>
          <w:szCs w:val="28"/>
          <w:lang w:val="en-US"/>
        </w:rPr>
        <w:t>R</w:t>
      </w:r>
      <w:r w:rsidRPr="004B57D0">
        <w:rPr>
          <w:i/>
          <w:sz w:val="28"/>
          <w:szCs w:val="28"/>
          <w:vertAlign w:val="subscript"/>
          <w:lang w:val="en-US"/>
        </w:rPr>
        <w:t>d</w:t>
      </w:r>
      <w:r w:rsidRPr="004B57D0">
        <w:rPr>
          <w:sz w:val="28"/>
          <w:szCs w:val="28"/>
          <w:vertAlign w:val="subscript"/>
        </w:rPr>
        <w:t xml:space="preserve">1 </w:t>
      </w:r>
      <w:r>
        <w:rPr>
          <w:sz w:val="28"/>
          <w:szCs w:val="28"/>
        </w:rPr>
        <w:t>– модуль активного сопротивления диода, пересчитанный в контур суммирующего резонатора;</w:t>
      </w:r>
      <w:r>
        <w:rPr>
          <w:i/>
          <w:sz w:val="28"/>
          <w:szCs w:val="28"/>
        </w:rPr>
        <w:t xml:space="preserve"> </w:t>
      </w:r>
      <w:r w:rsidRPr="00EC41F6">
        <w:rPr>
          <w:i/>
          <w:sz w:val="28"/>
          <w:szCs w:val="28"/>
        </w:rPr>
        <w:t>Х</w:t>
      </w:r>
      <w:proofErr w:type="gramStart"/>
      <w:r>
        <w:rPr>
          <w:sz w:val="28"/>
          <w:szCs w:val="28"/>
          <w:vertAlign w:val="subscript"/>
        </w:rPr>
        <w:t>1</w:t>
      </w:r>
      <w:proofErr w:type="gramEnd"/>
      <w:r w:rsidRPr="00890111">
        <w:rPr>
          <w:sz w:val="28"/>
          <w:szCs w:val="28"/>
        </w:rPr>
        <w:t xml:space="preserve"> </w:t>
      </w:r>
      <w:r>
        <w:rPr>
          <w:sz w:val="28"/>
          <w:szCs w:val="28"/>
        </w:rPr>
        <w:t>– мнимая часть и</w:t>
      </w:r>
      <w:r>
        <w:rPr>
          <w:sz w:val="28"/>
          <w:szCs w:val="28"/>
        </w:rPr>
        <w:t>м</w:t>
      </w:r>
      <w:r>
        <w:rPr>
          <w:sz w:val="28"/>
          <w:szCs w:val="28"/>
        </w:rPr>
        <w:t>педанса диодного модуля,</w:t>
      </w:r>
      <w:r w:rsidRPr="0070234D">
        <w:rPr>
          <w:sz w:val="28"/>
          <w:szCs w:val="28"/>
        </w:rPr>
        <w:t xml:space="preserve"> </w:t>
      </w:r>
      <w:r>
        <w:rPr>
          <w:sz w:val="28"/>
          <w:szCs w:val="28"/>
        </w:rPr>
        <w:t>включающая и реактивность диода, пересчита</w:t>
      </w:r>
      <w:r>
        <w:rPr>
          <w:sz w:val="28"/>
          <w:szCs w:val="28"/>
        </w:rPr>
        <w:t>н</w:t>
      </w:r>
      <w:r>
        <w:rPr>
          <w:sz w:val="28"/>
          <w:szCs w:val="28"/>
        </w:rPr>
        <w:t>ная в контур суммирующего резонатора;</w:t>
      </w:r>
      <w:r w:rsidRPr="00890111">
        <w:t xml:space="preserve"> </w:t>
      </w:r>
      <w:r w:rsidRPr="003D15B6">
        <w:rPr>
          <w:position w:val="-16"/>
        </w:rPr>
        <w:object w:dxaOrig="1480" w:dyaOrig="420">
          <v:shape id="_x0000_i1078" type="#_x0000_t75" style="width:75pt;height:21.75pt" o:ole="">
            <v:imagedata r:id="rId70" o:title=""/>
          </v:shape>
          <o:OLEObject Type="Embed" ProgID="Equation.3" ShapeID="_x0000_i1078" DrawAspect="Content" ObjectID="_1574160714" r:id="rId71"/>
        </w:object>
      </w:r>
      <w:r>
        <w:t xml:space="preserve"> – </w:t>
      </w:r>
      <w:r w:rsidRPr="008A34DF">
        <w:rPr>
          <w:sz w:val="28"/>
          <w:szCs w:val="28"/>
        </w:rPr>
        <w:t>параметр фикс</w:t>
      </w:r>
      <w:r w:rsidRPr="008A34DF">
        <w:rPr>
          <w:sz w:val="28"/>
          <w:szCs w:val="28"/>
        </w:rPr>
        <w:t>и</w:t>
      </w:r>
      <w:r w:rsidRPr="008A34DF">
        <w:rPr>
          <w:sz w:val="28"/>
          <w:szCs w:val="28"/>
        </w:rPr>
        <w:t xml:space="preserve">рующей способности контура, равный отношению </w:t>
      </w:r>
      <w:r w:rsidRPr="00890111">
        <w:rPr>
          <w:sz w:val="28"/>
          <w:szCs w:val="28"/>
        </w:rPr>
        <w:t>фиксирующей спосо</w:t>
      </w:r>
      <w:r w:rsidRPr="00890111">
        <w:rPr>
          <w:sz w:val="28"/>
          <w:szCs w:val="28"/>
        </w:rPr>
        <w:t>б</w:t>
      </w:r>
      <w:r w:rsidRPr="00890111">
        <w:rPr>
          <w:sz w:val="28"/>
          <w:szCs w:val="28"/>
        </w:rPr>
        <w:t>ности суммирующего резонатора к внесенной фиксирующей способности диодного модуля в однодиодном генераторе</w:t>
      </w:r>
      <w:r>
        <w:rPr>
          <w:sz w:val="28"/>
          <w:szCs w:val="28"/>
        </w:rPr>
        <w:t xml:space="preserve"> (</w:t>
      </w:r>
      <w:r w:rsidRPr="008A34DF">
        <w:rPr>
          <w:sz w:val="28"/>
          <w:szCs w:val="28"/>
        </w:rPr>
        <w:t>штрих означает производную по частоте</w:t>
      </w:r>
      <w:r>
        <w:rPr>
          <w:sz w:val="28"/>
          <w:szCs w:val="28"/>
        </w:rPr>
        <w:t xml:space="preserve">); </w:t>
      </w:r>
      <w:proofErr w:type="gramStart"/>
      <w:r w:rsidRPr="00890111">
        <w:rPr>
          <w:i/>
          <w:sz w:val="28"/>
          <w:szCs w:val="28"/>
        </w:rPr>
        <w:t>Х</w:t>
      </w:r>
      <w:r w:rsidRPr="00890111">
        <w:rPr>
          <w:sz w:val="28"/>
          <w:szCs w:val="28"/>
          <w:vertAlign w:val="subscript"/>
        </w:rPr>
        <w:t>р</w:t>
      </w:r>
      <w:proofErr w:type="gramEnd"/>
      <w:r w:rsidRPr="00890111">
        <w:rPr>
          <w:sz w:val="28"/>
          <w:szCs w:val="28"/>
        </w:rPr>
        <w:t xml:space="preserve"> – мнимая часть импеданса суммирующего резонатора</w:t>
      </w:r>
      <w:r>
        <w:rPr>
          <w:sz w:val="28"/>
          <w:szCs w:val="28"/>
        </w:rPr>
        <w:t>.</w:t>
      </w:r>
    </w:p>
    <w:p w:rsidR="00C354C3" w:rsidRPr="00C354C3" w:rsidRDefault="00C354C3" w:rsidP="00D67D01">
      <w:pPr>
        <w:spacing w:line="254" w:lineRule="auto"/>
        <w:ind w:firstLine="709"/>
        <w:jc w:val="both"/>
        <w:rPr>
          <w:spacing w:val="-2"/>
        </w:rPr>
      </w:pPr>
      <w:r w:rsidRPr="00C354C3">
        <w:rPr>
          <w:spacing w:val="-2"/>
          <w:sz w:val="28"/>
          <w:szCs w:val="28"/>
        </w:rPr>
        <w:t xml:space="preserve">При изменении параметра фиксирующей способности контура </w:t>
      </w:r>
      <w:proofErr w:type="gramStart"/>
      <w:r w:rsidRPr="00C354C3">
        <w:rPr>
          <w:i/>
          <w:spacing w:val="-2"/>
          <w:sz w:val="28"/>
          <w:szCs w:val="28"/>
          <w:lang w:val="en-US"/>
        </w:rPr>
        <w:t>q</w:t>
      </w:r>
      <w:proofErr w:type="gramEnd"/>
      <w:r w:rsidRPr="00C354C3">
        <w:rPr>
          <w:spacing w:val="-2"/>
          <w:sz w:val="28"/>
          <w:szCs w:val="28"/>
          <w:vertAlign w:val="subscript"/>
        </w:rPr>
        <w:t xml:space="preserve">ф </w:t>
      </w:r>
      <w:r w:rsidRPr="00C354C3">
        <w:rPr>
          <w:spacing w:val="-2"/>
          <w:sz w:val="28"/>
          <w:szCs w:val="28"/>
        </w:rPr>
        <w:t xml:space="preserve"> от значений </w:t>
      </w:r>
      <w:r w:rsidRPr="00C354C3">
        <w:rPr>
          <w:i/>
          <w:spacing w:val="-2"/>
          <w:sz w:val="28"/>
          <w:szCs w:val="28"/>
          <w:lang w:val="en-US"/>
        </w:rPr>
        <w:t>q</w:t>
      </w:r>
      <w:r w:rsidRPr="00C354C3">
        <w:rPr>
          <w:spacing w:val="-2"/>
          <w:sz w:val="28"/>
          <w:szCs w:val="28"/>
          <w:vertAlign w:val="subscript"/>
        </w:rPr>
        <w:t>ф </w:t>
      </w:r>
      <w:r w:rsidRPr="00C354C3">
        <w:rPr>
          <w:spacing w:val="-2"/>
          <w:sz w:val="28"/>
          <w:szCs w:val="28"/>
        </w:rPr>
        <w:t xml:space="preserve">≈ 0 до величин </w:t>
      </w:r>
      <w:r w:rsidRPr="00C354C3">
        <w:rPr>
          <w:i/>
          <w:spacing w:val="-2"/>
          <w:sz w:val="28"/>
          <w:szCs w:val="28"/>
          <w:lang w:val="en-US"/>
        </w:rPr>
        <w:t>q</w:t>
      </w:r>
      <w:r w:rsidRPr="00C354C3">
        <w:rPr>
          <w:spacing w:val="-2"/>
          <w:sz w:val="28"/>
          <w:szCs w:val="28"/>
          <w:vertAlign w:val="subscript"/>
        </w:rPr>
        <w:t>ф </w:t>
      </w:r>
      <w:r w:rsidRPr="00C354C3">
        <w:rPr>
          <w:spacing w:val="-2"/>
          <w:sz w:val="28"/>
          <w:szCs w:val="28"/>
        </w:rPr>
        <w:t>&gt;&gt; </w:t>
      </w:r>
      <w:r w:rsidRPr="00C354C3">
        <w:rPr>
          <w:i/>
          <w:spacing w:val="-2"/>
          <w:sz w:val="28"/>
          <w:szCs w:val="28"/>
          <w:lang w:val="en-US"/>
        </w:rPr>
        <w:t>N</w:t>
      </w:r>
      <w:r w:rsidRPr="00C354C3">
        <w:rPr>
          <w:spacing w:val="-2"/>
          <w:sz w:val="28"/>
          <w:szCs w:val="28"/>
        </w:rPr>
        <w:t xml:space="preserve"> коэффициент </w:t>
      </w:r>
      <w:r w:rsidRPr="00C354C3">
        <w:rPr>
          <w:i/>
          <w:spacing w:val="-2"/>
          <w:sz w:val="28"/>
          <w:szCs w:val="28"/>
        </w:rPr>
        <w:t xml:space="preserve">а </w:t>
      </w:r>
      <w:r w:rsidRPr="00C354C3">
        <w:rPr>
          <w:spacing w:val="-2"/>
          <w:sz w:val="28"/>
          <w:szCs w:val="28"/>
        </w:rPr>
        <w:t xml:space="preserve">изменяется в пределах от 1 до </w:t>
      </w:r>
      <w:r w:rsidRPr="00C354C3">
        <w:rPr>
          <w:i/>
          <w:spacing w:val="-2"/>
          <w:sz w:val="28"/>
          <w:szCs w:val="28"/>
          <w:lang w:val="en-US"/>
        </w:rPr>
        <w:t>N</w:t>
      </w:r>
      <w:r w:rsidRPr="00C354C3">
        <w:rPr>
          <w:spacing w:val="-2"/>
          <w:sz w:val="28"/>
          <w:szCs w:val="28"/>
        </w:rPr>
        <w:t xml:space="preserve">. В этих и последующих выражениях индексы 1 и </w:t>
      </w:r>
      <w:r w:rsidRPr="00C354C3">
        <w:rPr>
          <w:i/>
          <w:spacing w:val="-2"/>
          <w:sz w:val="28"/>
          <w:szCs w:val="28"/>
          <w:lang w:val="en-US"/>
        </w:rPr>
        <w:t>N</w:t>
      </w:r>
      <w:r w:rsidRPr="00C354C3">
        <w:rPr>
          <w:spacing w:val="-2"/>
          <w:sz w:val="28"/>
          <w:szCs w:val="28"/>
        </w:rPr>
        <w:t xml:space="preserve"> означают отнош</w:t>
      </w:r>
      <w:r w:rsidRPr="00C354C3">
        <w:rPr>
          <w:spacing w:val="-2"/>
          <w:sz w:val="28"/>
          <w:szCs w:val="28"/>
        </w:rPr>
        <w:t>е</w:t>
      </w:r>
      <w:r w:rsidRPr="00C354C3">
        <w:rPr>
          <w:spacing w:val="-2"/>
          <w:sz w:val="28"/>
          <w:szCs w:val="28"/>
        </w:rPr>
        <w:t xml:space="preserve">ние символов к однодиодному или </w:t>
      </w:r>
      <w:r w:rsidRPr="00C354C3">
        <w:rPr>
          <w:i/>
          <w:spacing w:val="-2"/>
          <w:sz w:val="28"/>
          <w:szCs w:val="28"/>
          <w:lang w:val="en-US"/>
        </w:rPr>
        <w:t>N</w:t>
      </w:r>
      <w:r w:rsidRPr="00C354C3">
        <w:rPr>
          <w:spacing w:val="-2"/>
          <w:sz w:val="28"/>
          <w:szCs w:val="28"/>
        </w:rPr>
        <w:t>-диодному генератору соответственно</w:t>
      </w:r>
      <w:r w:rsidRPr="00C354C3">
        <w:rPr>
          <w:spacing w:val="-2"/>
        </w:rPr>
        <w:t xml:space="preserve">. </w:t>
      </w:r>
    </w:p>
    <w:p w:rsidR="00C354C3" w:rsidRDefault="00C354C3" w:rsidP="00D67D01">
      <w:pPr>
        <w:spacing w:line="254" w:lineRule="auto"/>
        <w:ind w:firstLine="709"/>
        <w:jc w:val="both"/>
        <w:rPr>
          <w:sz w:val="28"/>
          <w:szCs w:val="28"/>
        </w:rPr>
      </w:pPr>
      <w:r w:rsidRPr="00C15A66">
        <w:rPr>
          <w:spacing w:val="-2"/>
          <w:sz w:val="28"/>
          <w:szCs w:val="28"/>
        </w:rPr>
        <w:t xml:space="preserve">Для исследования реальной зависимости </w:t>
      </w:r>
      <w:proofErr w:type="spellStart"/>
      <w:r w:rsidRPr="00C15A66">
        <w:rPr>
          <w:i/>
          <w:spacing w:val="-2"/>
          <w:sz w:val="28"/>
          <w:szCs w:val="28"/>
          <w:lang w:val="en-US"/>
        </w:rPr>
        <w:t>S</w:t>
      </w:r>
      <w:r w:rsidRPr="00C15A66">
        <w:rPr>
          <w:spacing w:val="-2"/>
          <w:sz w:val="28"/>
          <w:szCs w:val="28"/>
          <w:vertAlign w:val="subscript"/>
          <w:lang w:val="en-US"/>
        </w:rPr>
        <w:t>α</w:t>
      </w:r>
      <w:r w:rsidRPr="00C15A66">
        <w:rPr>
          <w:i/>
          <w:spacing w:val="-2"/>
          <w:sz w:val="28"/>
          <w:szCs w:val="28"/>
          <w:vertAlign w:val="subscript"/>
          <w:lang w:val="en-US"/>
        </w:rPr>
        <w:t>N</w:t>
      </w:r>
      <w:proofErr w:type="spellEnd"/>
      <w:r w:rsidRPr="00C15A66">
        <w:rPr>
          <w:spacing w:val="-2"/>
          <w:sz w:val="28"/>
          <w:szCs w:val="28"/>
        </w:rPr>
        <w:t>(Ω) и различных параме</w:t>
      </w:r>
      <w:r w:rsidRPr="00C15A66">
        <w:rPr>
          <w:spacing w:val="-2"/>
          <w:sz w:val="28"/>
          <w:szCs w:val="28"/>
        </w:rPr>
        <w:t>т</w:t>
      </w:r>
      <w:r w:rsidRPr="00C15A66">
        <w:rPr>
          <w:spacing w:val="-2"/>
          <w:sz w:val="28"/>
          <w:szCs w:val="28"/>
        </w:rPr>
        <w:t>ров схемы в выражение (1) необходимо подставить соотношения (2)–(5).</w:t>
      </w:r>
      <w:r>
        <w:rPr>
          <w:sz w:val="28"/>
          <w:szCs w:val="28"/>
        </w:rPr>
        <w:t xml:space="preserve"> Так, например, при изучении частотной зависимости спектральной плотн</w:t>
      </w:r>
      <w:r>
        <w:rPr>
          <w:sz w:val="28"/>
          <w:szCs w:val="28"/>
        </w:rPr>
        <w:t>о</w:t>
      </w:r>
      <w:r>
        <w:rPr>
          <w:sz w:val="28"/>
          <w:szCs w:val="28"/>
        </w:rPr>
        <w:t xml:space="preserve">сти </w:t>
      </w:r>
      <w:proofErr w:type="spellStart"/>
      <w:r w:rsidRPr="0014489E">
        <w:rPr>
          <w:i/>
          <w:sz w:val="28"/>
          <w:szCs w:val="28"/>
          <w:lang w:val="en-US"/>
        </w:rPr>
        <w:t>S</w:t>
      </w:r>
      <w:r>
        <w:rPr>
          <w:sz w:val="28"/>
          <w:szCs w:val="28"/>
          <w:vertAlign w:val="subscript"/>
          <w:lang w:val="en-US"/>
        </w:rPr>
        <w:t>α</w:t>
      </w:r>
      <w:r w:rsidRPr="0014489E">
        <w:rPr>
          <w:i/>
          <w:sz w:val="28"/>
          <w:szCs w:val="28"/>
          <w:vertAlign w:val="subscript"/>
          <w:lang w:val="en-US"/>
        </w:rPr>
        <w:t>N</w:t>
      </w:r>
      <w:proofErr w:type="spellEnd"/>
      <w:r w:rsidRPr="00AC1539">
        <w:rPr>
          <w:sz w:val="28"/>
          <w:szCs w:val="28"/>
        </w:rPr>
        <w:t>(</w:t>
      </w:r>
      <w:r>
        <w:rPr>
          <w:sz w:val="28"/>
          <w:szCs w:val="28"/>
        </w:rPr>
        <w:t>Ω</w:t>
      </w:r>
      <w:r w:rsidRPr="00AC1539">
        <w:rPr>
          <w:sz w:val="28"/>
          <w:szCs w:val="28"/>
        </w:rPr>
        <w:t>)</w:t>
      </w:r>
      <w:r>
        <w:rPr>
          <w:sz w:val="28"/>
          <w:szCs w:val="28"/>
        </w:rPr>
        <w:t xml:space="preserve"> </w:t>
      </w:r>
      <w:r w:rsidRPr="00FF2F06">
        <w:rPr>
          <w:color w:val="000000"/>
          <w:sz w:val="28"/>
          <w:szCs w:val="28"/>
        </w:rPr>
        <w:t>выражение</w:t>
      </w:r>
      <w:r>
        <w:rPr>
          <w:sz w:val="28"/>
          <w:szCs w:val="28"/>
        </w:rPr>
        <w:t xml:space="preserve"> (1) удобнее представить так:</w:t>
      </w:r>
    </w:p>
    <w:p w:rsidR="00C354C3" w:rsidRDefault="00C354C3" w:rsidP="00C354C3">
      <w:pPr>
        <w:spacing w:line="252"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F05B21" w:rsidP="00AD32CF">
            <w:pPr>
              <w:spacing w:line="252" w:lineRule="auto"/>
              <w:ind w:firstLine="709"/>
              <w:jc w:val="center"/>
              <w:rPr>
                <w:sz w:val="28"/>
                <w:szCs w:val="28"/>
              </w:rPr>
            </w:pPr>
            <w:r w:rsidRPr="000B27F3">
              <w:rPr>
                <w:position w:val="-72"/>
              </w:rPr>
              <w:object w:dxaOrig="3500" w:dyaOrig="1140">
                <v:shape id="_x0000_i1079" type="#_x0000_t75" style="width:209.25pt;height:68.25pt" o:ole="">
                  <v:imagedata r:id="rId72" o:title=""/>
                </v:shape>
                <o:OLEObject Type="Embed" ProgID="Equation.3" ShapeID="_x0000_i1079" DrawAspect="Content" ObjectID="_1574160715" r:id="rId73"/>
              </w:object>
            </w:r>
            <w:r w:rsidR="00C354C3" w:rsidRPr="00FE315B">
              <w:rPr>
                <w:position w:val="18"/>
                <w:sz w:val="28"/>
                <w:szCs w:val="28"/>
              </w:rPr>
              <w:t>.</w:t>
            </w:r>
          </w:p>
        </w:tc>
        <w:tc>
          <w:tcPr>
            <w:tcW w:w="731" w:type="dxa"/>
          </w:tcPr>
          <w:p w:rsidR="00C354C3" w:rsidRPr="000B27F3" w:rsidRDefault="00C354C3" w:rsidP="00AD32CF">
            <w:pPr>
              <w:spacing w:line="252" w:lineRule="auto"/>
              <w:jc w:val="right"/>
              <w:rPr>
                <w:sz w:val="28"/>
                <w:szCs w:val="28"/>
              </w:rPr>
            </w:pPr>
          </w:p>
          <w:p w:rsidR="00C354C3" w:rsidRPr="000B27F3" w:rsidRDefault="00C354C3" w:rsidP="00AD32CF">
            <w:pPr>
              <w:spacing w:line="252" w:lineRule="auto"/>
              <w:jc w:val="right"/>
              <w:rPr>
                <w:sz w:val="28"/>
                <w:szCs w:val="28"/>
              </w:rPr>
            </w:pPr>
            <w:r w:rsidRPr="000B27F3">
              <w:rPr>
                <w:sz w:val="28"/>
                <w:szCs w:val="28"/>
              </w:rPr>
              <w:t>(6)</w:t>
            </w:r>
          </w:p>
        </w:tc>
      </w:tr>
    </w:tbl>
    <w:p w:rsidR="00C354C3" w:rsidRDefault="00C354C3" w:rsidP="00C354C3">
      <w:pPr>
        <w:pageBreakBefore/>
        <w:spacing w:line="252" w:lineRule="auto"/>
        <w:ind w:firstLine="709"/>
        <w:jc w:val="both"/>
        <w:rPr>
          <w:sz w:val="28"/>
          <w:szCs w:val="28"/>
        </w:rPr>
      </w:pPr>
      <w:r w:rsidRPr="00FE315B">
        <w:rPr>
          <w:sz w:val="28"/>
          <w:szCs w:val="28"/>
        </w:rPr>
        <w:lastRenderedPageBreak/>
        <w:t>В правой части выражения (1) искусственное выделение множителя</w:t>
      </w:r>
      <w:r w:rsidR="00FE315B">
        <w:rPr>
          <w:sz w:val="28"/>
          <w:szCs w:val="28"/>
        </w:rPr>
        <w:t xml:space="preserve"> </w:t>
      </w:r>
      <w:proofErr w:type="spellStart"/>
      <w:r w:rsidRPr="00AA44E6">
        <w:rPr>
          <w:i/>
          <w:sz w:val="28"/>
          <w:szCs w:val="28"/>
          <w:lang w:val="en-US"/>
        </w:rPr>
        <w:t>S</w:t>
      </w:r>
      <w:r>
        <w:rPr>
          <w:sz w:val="28"/>
          <w:szCs w:val="28"/>
          <w:vertAlign w:val="subscript"/>
          <w:lang w:val="en-US"/>
        </w:rPr>
        <w:t>α</w:t>
      </w:r>
      <w:proofErr w:type="spellEnd"/>
      <w:r w:rsidRPr="00AD3732">
        <w:rPr>
          <w:sz w:val="28"/>
          <w:szCs w:val="28"/>
          <w:vertAlign w:val="subscript"/>
        </w:rPr>
        <w:t>1</w:t>
      </w:r>
      <w:r w:rsidRPr="00AD3732">
        <w:rPr>
          <w:sz w:val="28"/>
          <w:szCs w:val="28"/>
        </w:rPr>
        <w:t>(</w:t>
      </w:r>
      <w:r>
        <w:rPr>
          <w:sz w:val="28"/>
          <w:szCs w:val="28"/>
          <w:lang w:val="en-US"/>
        </w:rPr>
        <w:t>Ω</w:t>
      </w:r>
      <w:r w:rsidRPr="00AD3732">
        <w:rPr>
          <w:sz w:val="28"/>
          <w:szCs w:val="28"/>
        </w:rPr>
        <w:t>)</w:t>
      </w:r>
      <w:r>
        <w:rPr>
          <w:sz w:val="28"/>
          <w:szCs w:val="28"/>
        </w:rPr>
        <w:t xml:space="preserve"> сделано специально, так как при такой записи остальные сомнож</w:t>
      </w:r>
      <w:r>
        <w:rPr>
          <w:sz w:val="28"/>
          <w:szCs w:val="28"/>
        </w:rPr>
        <w:t>и</w:t>
      </w:r>
      <w:r>
        <w:rPr>
          <w:sz w:val="28"/>
          <w:szCs w:val="28"/>
        </w:rPr>
        <w:t xml:space="preserve">тели представляют величину </w:t>
      </w:r>
      <w:proofErr w:type="spellStart"/>
      <w:r w:rsidRPr="002C5A9F">
        <w:rPr>
          <w:i/>
          <w:sz w:val="28"/>
          <w:szCs w:val="28"/>
          <w:lang w:val="en-US"/>
        </w:rPr>
        <w:t>S</w:t>
      </w:r>
      <w:r>
        <w:rPr>
          <w:sz w:val="28"/>
          <w:szCs w:val="28"/>
          <w:vertAlign w:val="subscript"/>
          <w:lang w:val="en-US"/>
        </w:rPr>
        <w:t>α</w:t>
      </w:r>
      <w:r w:rsidRPr="002C5A9F">
        <w:rPr>
          <w:i/>
          <w:sz w:val="28"/>
          <w:szCs w:val="28"/>
          <w:vertAlign w:val="subscript"/>
          <w:lang w:val="en-US"/>
        </w:rPr>
        <w:t>N</w:t>
      </w:r>
      <w:proofErr w:type="spellEnd"/>
      <w:r w:rsidRPr="00AC1539">
        <w:rPr>
          <w:sz w:val="28"/>
          <w:szCs w:val="28"/>
        </w:rPr>
        <w:t>(</w:t>
      </w:r>
      <w:r>
        <w:rPr>
          <w:sz w:val="28"/>
          <w:szCs w:val="28"/>
        </w:rPr>
        <w:t>Ω</w:t>
      </w:r>
      <w:r w:rsidRPr="00AC1539">
        <w:rPr>
          <w:sz w:val="28"/>
          <w:szCs w:val="28"/>
        </w:rPr>
        <w:t>)/</w:t>
      </w:r>
      <w:proofErr w:type="spellStart"/>
      <w:r w:rsidRPr="002C5A9F">
        <w:rPr>
          <w:i/>
          <w:sz w:val="28"/>
          <w:szCs w:val="28"/>
          <w:lang w:val="en-US"/>
        </w:rPr>
        <w:t>S</w:t>
      </w:r>
      <w:r>
        <w:rPr>
          <w:sz w:val="28"/>
          <w:szCs w:val="28"/>
          <w:vertAlign w:val="subscript"/>
          <w:lang w:val="en-US"/>
        </w:rPr>
        <w:t>α</w:t>
      </w:r>
      <w:proofErr w:type="spellEnd"/>
      <w:r w:rsidRPr="00AC1539">
        <w:rPr>
          <w:sz w:val="28"/>
          <w:szCs w:val="28"/>
          <w:vertAlign w:val="subscript"/>
        </w:rPr>
        <w:t>1</w:t>
      </w:r>
      <w:r w:rsidRPr="00AC1539">
        <w:rPr>
          <w:sz w:val="28"/>
          <w:szCs w:val="28"/>
        </w:rPr>
        <w:t>(</w:t>
      </w:r>
      <w:r>
        <w:rPr>
          <w:sz w:val="28"/>
          <w:szCs w:val="28"/>
        </w:rPr>
        <w:t>Ω</w:t>
      </w:r>
      <w:r w:rsidRPr="00AC1539">
        <w:rPr>
          <w:sz w:val="28"/>
          <w:szCs w:val="28"/>
        </w:rPr>
        <w:t>)</w:t>
      </w:r>
      <w:r>
        <w:rPr>
          <w:sz w:val="28"/>
          <w:szCs w:val="28"/>
        </w:rPr>
        <w:t>, которая по своему физическому смыслу является коэффициентом коллективной трансформации амплиту</w:t>
      </w:r>
      <w:r>
        <w:rPr>
          <w:sz w:val="28"/>
          <w:szCs w:val="28"/>
        </w:rPr>
        <w:t>д</w:t>
      </w:r>
      <w:r>
        <w:rPr>
          <w:sz w:val="28"/>
          <w:szCs w:val="28"/>
        </w:rPr>
        <w:t xml:space="preserve">ных шумов </w:t>
      </w:r>
      <w:proofErr w:type="spellStart"/>
      <w:r w:rsidRPr="002C5A9F">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 xml:space="preserve">) </w:t>
      </w:r>
      <w:r w:rsidRPr="008E321F">
        <w:rPr>
          <w:sz w:val="28"/>
          <w:szCs w:val="28"/>
        </w:rPr>
        <w:t>[1</w:t>
      </w:r>
      <w:r>
        <w:rPr>
          <w:sz w:val="28"/>
          <w:szCs w:val="28"/>
        </w:rPr>
        <w:t>3</w:t>
      </w:r>
      <w:r w:rsidRPr="008E321F">
        <w:rPr>
          <w:sz w:val="28"/>
          <w:szCs w:val="28"/>
        </w:rPr>
        <w:t>]</w:t>
      </w:r>
      <w:r>
        <w:rPr>
          <w:sz w:val="28"/>
          <w:szCs w:val="28"/>
        </w:rPr>
        <w:t xml:space="preserve"> многодиодного генератора </w:t>
      </w:r>
    </w:p>
    <w:p w:rsidR="00C354C3" w:rsidRPr="00C354C3" w:rsidRDefault="00C354C3" w:rsidP="00C354C3">
      <w:pPr>
        <w:spacing w:line="252" w:lineRule="auto"/>
        <w:ind w:firstLine="709"/>
        <w:jc w:val="both"/>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FE315B" w:rsidP="00AD32CF">
            <w:pPr>
              <w:spacing w:line="252" w:lineRule="auto"/>
              <w:ind w:firstLine="709"/>
              <w:jc w:val="center"/>
              <w:rPr>
                <w:sz w:val="28"/>
                <w:szCs w:val="28"/>
              </w:rPr>
            </w:pPr>
            <w:r w:rsidRPr="000B27F3">
              <w:rPr>
                <w:position w:val="-34"/>
              </w:rPr>
              <w:object w:dxaOrig="2720" w:dyaOrig="820">
                <v:shape id="_x0000_i1080" type="#_x0000_t75" style="width:132.75pt;height:40.5pt" o:ole="">
                  <v:imagedata r:id="rId74" o:title=""/>
                </v:shape>
                <o:OLEObject Type="Embed" ProgID="Equation.3" ShapeID="_x0000_i1080" DrawAspect="Content" ObjectID="_1574160716" r:id="rId75"/>
              </w:object>
            </w:r>
            <w:r w:rsidR="00C354C3" w:rsidRPr="00FE315B">
              <w:rPr>
                <w:position w:val="6"/>
                <w:sz w:val="28"/>
                <w:szCs w:val="28"/>
              </w:rPr>
              <w:t>.</w:t>
            </w:r>
          </w:p>
        </w:tc>
        <w:tc>
          <w:tcPr>
            <w:tcW w:w="731" w:type="dxa"/>
            <w:vAlign w:val="center"/>
          </w:tcPr>
          <w:p w:rsidR="00C354C3" w:rsidRPr="000B27F3" w:rsidRDefault="00C354C3" w:rsidP="00AD32CF">
            <w:pPr>
              <w:spacing w:line="252" w:lineRule="auto"/>
              <w:jc w:val="right"/>
              <w:rPr>
                <w:sz w:val="28"/>
                <w:szCs w:val="28"/>
              </w:rPr>
            </w:pPr>
            <w:r w:rsidRPr="000B27F3">
              <w:rPr>
                <w:sz w:val="28"/>
                <w:szCs w:val="28"/>
              </w:rPr>
              <w:t>(7)</w:t>
            </w:r>
          </w:p>
        </w:tc>
      </w:tr>
    </w:tbl>
    <w:p w:rsidR="00C354C3" w:rsidRPr="00C354C3" w:rsidRDefault="00C354C3" w:rsidP="00C354C3">
      <w:pPr>
        <w:spacing w:line="252" w:lineRule="auto"/>
        <w:ind w:firstLine="709"/>
        <w:jc w:val="both"/>
        <w:rPr>
          <w:sz w:val="20"/>
          <w:szCs w:val="20"/>
        </w:rPr>
      </w:pPr>
    </w:p>
    <w:p w:rsidR="00C354C3" w:rsidRDefault="00C354C3" w:rsidP="00C354C3">
      <w:pPr>
        <w:spacing w:line="247" w:lineRule="auto"/>
        <w:ind w:firstLine="709"/>
        <w:jc w:val="both"/>
        <w:rPr>
          <w:sz w:val="28"/>
          <w:szCs w:val="28"/>
        </w:rPr>
      </w:pPr>
      <w:r>
        <w:rPr>
          <w:sz w:val="28"/>
          <w:szCs w:val="28"/>
        </w:rPr>
        <w:t>Этот коэффициент замечателен тем, что позволяет наглядно предст</w:t>
      </w:r>
      <w:r>
        <w:rPr>
          <w:sz w:val="28"/>
          <w:szCs w:val="28"/>
        </w:rPr>
        <w:t>а</w:t>
      </w:r>
      <w:r>
        <w:rPr>
          <w:sz w:val="28"/>
          <w:szCs w:val="28"/>
        </w:rPr>
        <w:t>вить результаты трансформации спектральных компонент шума в завис</w:t>
      </w:r>
      <w:r>
        <w:rPr>
          <w:sz w:val="28"/>
          <w:szCs w:val="28"/>
        </w:rPr>
        <w:t>и</w:t>
      </w:r>
      <w:r>
        <w:rPr>
          <w:sz w:val="28"/>
          <w:szCs w:val="28"/>
        </w:rPr>
        <w:t xml:space="preserve">мости от их частоты, величины динамических параметров системы и т. д. </w:t>
      </w:r>
    </w:p>
    <w:p w:rsidR="00C354C3" w:rsidRDefault="00C354C3" w:rsidP="00C354C3">
      <w:pPr>
        <w:spacing w:line="247" w:lineRule="auto"/>
        <w:ind w:firstLine="709"/>
        <w:jc w:val="both"/>
        <w:rPr>
          <w:sz w:val="28"/>
          <w:szCs w:val="28"/>
        </w:rPr>
      </w:pPr>
      <w:r>
        <w:rPr>
          <w:sz w:val="28"/>
          <w:szCs w:val="28"/>
        </w:rPr>
        <w:t>В дальнейшем</w:t>
      </w:r>
      <w:r w:rsidR="00C15A66">
        <w:rPr>
          <w:sz w:val="28"/>
          <w:szCs w:val="28"/>
        </w:rPr>
        <w:t>,</w:t>
      </w:r>
      <w:r>
        <w:rPr>
          <w:sz w:val="28"/>
          <w:szCs w:val="28"/>
        </w:rPr>
        <w:t xml:space="preserve"> в целях краткости изложения</w:t>
      </w:r>
      <w:r w:rsidR="00C15A66">
        <w:rPr>
          <w:sz w:val="28"/>
          <w:szCs w:val="28"/>
        </w:rPr>
        <w:t>,</w:t>
      </w:r>
      <w:r>
        <w:rPr>
          <w:sz w:val="28"/>
          <w:szCs w:val="28"/>
        </w:rPr>
        <w:t xml:space="preserve"> ограничимся обсужд</w:t>
      </w:r>
      <w:r>
        <w:rPr>
          <w:sz w:val="28"/>
          <w:szCs w:val="28"/>
        </w:rPr>
        <w:t>е</w:t>
      </w:r>
      <w:r>
        <w:rPr>
          <w:sz w:val="28"/>
          <w:szCs w:val="28"/>
        </w:rPr>
        <w:t xml:space="preserve">нием величины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Pr>
          <w:sz w:val="28"/>
          <w:szCs w:val="28"/>
        </w:rPr>
        <w:t xml:space="preserve"> в различных предельных случаях. В общем случае коэффициент коллективной трансформации амплитудных шумов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Pr>
          <w:sz w:val="28"/>
          <w:szCs w:val="28"/>
        </w:rPr>
        <w:t xml:space="preserve"> з</w:t>
      </w:r>
      <w:r>
        <w:rPr>
          <w:sz w:val="28"/>
          <w:szCs w:val="28"/>
        </w:rPr>
        <w:t>а</w:t>
      </w:r>
      <w:r>
        <w:rPr>
          <w:sz w:val="28"/>
          <w:szCs w:val="28"/>
        </w:rPr>
        <w:t xml:space="preserve">висит от числа диодных модулей, параметра фиксирующей способности контура </w:t>
      </w:r>
      <w:r w:rsidRPr="005C578C">
        <w:rPr>
          <w:i/>
          <w:sz w:val="28"/>
          <w:szCs w:val="28"/>
          <w:lang w:val="en-US"/>
        </w:rPr>
        <w:t>q</w:t>
      </w:r>
      <w:r>
        <w:rPr>
          <w:sz w:val="28"/>
          <w:szCs w:val="28"/>
          <w:vertAlign w:val="subscript"/>
        </w:rPr>
        <w:t>ф</w:t>
      </w:r>
      <w:r>
        <w:rPr>
          <w:sz w:val="28"/>
          <w:szCs w:val="28"/>
        </w:rPr>
        <w:t xml:space="preserve">, прочности предельного цикла </w:t>
      </w:r>
      <w:r w:rsidRPr="005C578C">
        <w:rPr>
          <w:i/>
          <w:sz w:val="28"/>
          <w:szCs w:val="28"/>
        </w:rPr>
        <w:t>р</w:t>
      </w:r>
      <w:proofErr w:type="gramStart"/>
      <w:r>
        <w:rPr>
          <w:sz w:val="28"/>
          <w:szCs w:val="28"/>
          <w:vertAlign w:val="subscript"/>
        </w:rPr>
        <w:t>1</w:t>
      </w:r>
      <w:proofErr w:type="gramEnd"/>
      <w:r>
        <w:rPr>
          <w:sz w:val="28"/>
          <w:szCs w:val="28"/>
        </w:rPr>
        <w:t>, частоты</w:t>
      </w:r>
      <w:r w:rsidRPr="006F626E">
        <w:rPr>
          <w:sz w:val="28"/>
          <w:szCs w:val="28"/>
        </w:rPr>
        <w:t xml:space="preserve"> </w:t>
      </w:r>
      <w:r>
        <w:rPr>
          <w:sz w:val="28"/>
          <w:szCs w:val="28"/>
        </w:rPr>
        <w:t>отстройки Ω</w:t>
      </w:r>
      <w:r w:rsidRPr="00013DD8">
        <w:rPr>
          <w:sz w:val="28"/>
          <w:szCs w:val="28"/>
        </w:rPr>
        <w:t xml:space="preserve">. </w:t>
      </w:r>
    </w:p>
    <w:p w:rsidR="00C354C3" w:rsidRDefault="00C354C3" w:rsidP="00C354C3">
      <w:pPr>
        <w:spacing w:line="247" w:lineRule="auto"/>
        <w:ind w:firstLine="709"/>
        <w:jc w:val="both"/>
        <w:rPr>
          <w:sz w:val="28"/>
          <w:szCs w:val="28"/>
        </w:rPr>
      </w:pPr>
      <w:r>
        <w:rPr>
          <w:sz w:val="28"/>
          <w:szCs w:val="28"/>
        </w:rPr>
        <w:t xml:space="preserve">Естественно, наибольший интерес представляет зависимость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Pr>
          <w:sz w:val="28"/>
          <w:szCs w:val="28"/>
        </w:rPr>
        <w:t xml:space="preserve"> от числа диодных модулей </w:t>
      </w:r>
      <w:r w:rsidRPr="00E46D6E">
        <w:rPr>
          <w:sz w:val="28"/>
          <w:szCs w:val="28"/>
        </w:rPr>
        <w:t>[</w:t>
      </w:r>
      <w:r>
        <w:rPr>
          <w:sz w:val="28"/>
          <w:szCs w:val="28"/>
        </w:rPr>
        <w:t>11</w:t>
      </w:r>
      <w:r w:rsidRPr="00E46D6E">
        <w:rPr>
          <w:sz w:val="28"/>
          <w:szCs w:val="28"/>
        </w:rPr>
        <w:t>]</w:t>
      </w:r>
      <w:r>
        <w:rPr>
          <w:sz w:val="28"/>
          <w:szCs w:val="28"/>
        </w:rPr>
        <w:t>. Характер этой зависимости существенным образом зависит от величины параметра фиксирующей способности конт</w:t>
      </w:r>
      <w:r>
        <w:rPr>
          <w:sz w:val="28"/>
          <w:szCs w:val="28"/>
        </w:rPr>
        <w:t>у</w:t>
      </w:r>
      <w:r>
        <w:rPr>
          <w:sz w:val="28"/>
          <w:szCs w:val="28"/>
        </w:rPr>
        <w:t xml:space="preserve">ра </w:t>
      </w:r>
      <w:r w:rsidRPr="005C578C">
        <w:rPr>
          <w:i/>
          <w:sz w:val="28"/>
          <w:szCs w:val="28"/>
          <w:lang w:val="en-US"/>
        </w:rPr>
        <w:t>q</w:t>
      </w:r>
      <w:r>
        <w:rPr>
          <w:sz w:val="28"/>
          <w:szCs w:val="28"/>
          <w:vertAlign w:val="subscript"/>
        </w:rPr>
        <w:t>ф</w:t>
      </w:r>
      <w:proofErr w:type="gramStart"/>
      <w:r>
        <w:rPr>
          <w:sz w:val="28"/>
          <w:szCs w:val="28"/>
          <w:vertAlign w:val="subscript"/>
        </w:rPr>
        <w:t xml:space="preserve"> </w:t>
      </w:r>
      <w:r>
        <w:rPr>
          <w:sz w:val="28"/>
          <w:szCs w:val="28"/>
        </w:rPr>
        <w:t>.</w:t>
      </w:r>
      <w:proofErr w:type="gramEnd"/>
      <w:r>
        <w:rPr>
          <w:sz w:val="28"/>
          <w:szCs w:val="28"/>
        </w:rPr>
        <w:t xml:space="preserve"> Если </w:t>
      </w:r>
      <w:r w:rsidRPr="005C578C">
        <w:rPr>
          <w:i/>
          <w:sz w:val="28"/>
          <w:szCs w:val="28"/>
          <w:lang w:val="en-US"/>
        </w:rPr>
        <w:t>q</w:t>
      </w:r>
      <w:r>
        <w:rPr>
          <w:sz w:val="28"/>
          <w:szCs w:val="28"/>
          <w:vertAlign w:val="subscript"/>
        </w:rPr>
        <w:t>ф</w:t>
      </w:r>
      <w:r>
        <w:rPr>
          <w:sz w:val="28"/>
          <w:szCs w:val="28"/>
        </w:rPr>
        <w:t xml:space="preserve"> </w:t>
      </w:r>
      <w:r w:rsidRPr="007725FD">
        <w:rPr>
          <w:sz w:val="28"/>
          <w:szCs w:val="28"/>
        </w:rPr>
        <w:t>&lt;&lt;</w:t>
      </w:r>
      <w:r>
        <w:rPr>
          <w:sz w:val="28"/>
          <w:szCs w:val="28"/>
        </w:rPr>
        <w:t xml:space="preserve"> </w:t>
      </w:r>
      <w:r w:rsidRPr="007725FD">
        <w:rPr>
          <w:sz w:val="28"/>
          <w:szCs w:val="28"/>
        </w:rPr>
        <w:t>1</w:t>
      </w:r>
      <w:r>
        <w:rPr>
          <w:sz w:val="28"/>
          <w:szCs w:val="28"/>
        </w:rPr>
        <w:t xml:space="preserve">, то </w:t>
      </w:r>
      <w:r w:rsidRPr="00641EAF">
        <w:rPr>
          <w:i/>
          <w:sz w:val="28"/>
          <w:szCs w:val="28"/>
        </w:rPr>
        <w:t>а</w:t>
      </w:r>
      <w:r>
        <w:rPr>
          <w:i/>
          <w:sz w:val="28"/>
          <w:szCs w:val="28"/>
        </w:rPr>
        <w:t xml:space="preserve"> </w:t>
      </w:r>
      <w:r>
        <w:rPr>
          <w:sz w:val="28"/>
          <w:szCs w:val="28"/>
        </w:rPr>
        <w:t xml:space="preserve">≈ 1, и на всех частотах отстройки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Pr>
          <w:sz w:val="28"/>
          <w:szCs w:val="28"/>
        </w:rPr>
        <w:t> ≈ 1</w:t>
      </w:r>
      <w:r w:rsidRPr="00E50A75">
        <w:rPr>
          <w:sz w:val="28"/>
          <w:szCs w:val="28"/>
        </w:rPr>
        <w:t>/</w:t>
      </w:r>
      <w:r w:rsidRPr="005C578C">
        <w:rPr>
          <w:i/>
          <w:sz w:val="28"/>
          <w:szCs w:val="28"/>
          <w:lang w:val="en-US"/>
        </w:rPr>
        <w:t>N</w:t>
      </w:r>
      <w:r>
        <w:rPr>
          <w:sz w:val="28"/>
          <w:szCs w:val="28"/>
        </w:rPr>
        <w:t xml:space="preserve">.       С увеличением </w:t>
      </w:r>
      <w:proofErr w:type="gramStart"/>
      <w:r w:rsidRPr="005C578C">
        <w:rPr>
          <w:i/>
          <w:sz w:val="28"/>
          <w:szCs w:val="28"/>
          <w:lang w:val="en-US"/>
        </w:rPr>
        <w:t>q</w:t>
      </w:r>
      <w:proofErr w:type="gramEnd"/>
      <w:r>
        <w:rPr>
          <w:sz w:val="28"/>
          <w:szCs w:val="28"/>
          <w:vertAlign w:val="subscript"/>
        </w:rPr>
        <w:t>ф</w:t>
      </w:r>
      <w:r>
        <w:rPr>
          <w:sz w:val="28"/>
          <w:szCs w:val="28"/>
        </w:rPr>
        <w:t xml:space="preserve"> величина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Pr>
          <w:sz w:val="28"/>
          <w:szCs w:val="28"/>
        </w:rPr>
        <w:t xml:space="preserve"> при любом </w:t>
      </w:r>
      <w:r w:rsidRPr="0023370D">
        <w:rPr>
          <w:i/>
          <w:sz w:val="28"/>
          <w:szCs w:val="28"/>
          <w:lang w:val="en-US"/>
        </w:rPr>
        <w:t>N</w:t>
      </w:r>
      <w:r w:rsidRPr="005B6BA6">
        <w:rPr>
          <w:sz w:val="28"/>
          <w:szCs w:val="28"/>
        </w:rPr>
        <w:t xml:space="preserve"> </w:t>
      </w:r>
      <w:r>
        <w:rPr>
          <w:sz w:val="28"/>
          <w:szCs w:val="28"/>
        </w:rPr>
        <w:t>возрастает по сравнению с уровнем 1</w:t>
      </w:r>
      <w:r w:rsidRPr="00E50A75">
        <w:rPr>
          <w:sz w:val="28"/>
          <w:szCs w:val="28"/>
        </w:rPr>
        <w:t>/</w:t>
      </w:r>
      <w:r w:rsidRPr="0023370D">
        <w:rPr>
          <w:i/>
          <w:sz w:val="28"/>
          <w:szCs w:val="28"/>
          <w:lang w:val="en-US"/>
        </w:rPr>
        <w:t>N</w:t>
      </w:r>
      <w:r>
        <w:rPr>
          <w:sz w:val="28"/>
          <w:szCs w:val="28"/>
        </w:rPr>
        <w:t xml:space="preserve">. При </w:t>
      </w:r>
      <w:proofErr w:type="gramStart"/>
      <w:r w:rsidRPr="00AA44E6">
        <w:rPr>
          <w:i/>
          <w:sz w:val="28"/>
          <w:szCs w:val="28"/>
          <w:lang w:val="en-US"/>
        </w:rPr>
        <w:t>q</w:t>
      </w:r>
      <w:proofErr w:type="gramEnd"/>
      <w:r>
        <w:rPr>
          <w:sz w:val="28"/>
          <w:szCs w:val="28"/>
          <w:vertAlign w:val="subscript"/>
        </w:rPr>
        <w:t>ф</w:t>
      </w:r>
      <w:r>
        <w:rPr>
          <w:sz w:val="28"/>
          <w:szCs w:val="28"/>
        </w:rPr>
        <w:t xml:space="preserve"> </w:t>
      </w:r>
      <w:r w:rsidRPr="005B687C">
        <w:rPr>
          <w:sz w:val="28"/>
          <w:szCs w:val="28"/>
        </w:rPr>
        <w:t>&gt;&gt;</w:t>
      </w:r>
      <w:r>
        <w:rPr>
          <w:sz w:val="28"/>
          <w:szCs w:val="28"/>
        </w:rPr>
        <w:t xml:space="preserve"> </w:t>
      </w:r>
      <w:r w:rsidRPr="005C578C">
        <w:rPr>
          <w:i/>
          <w:sz w:val="28"/>
          <w:szCs w:val="28"/>
          <w:lang w:val="en-US"/>
        </w:rPr>
        <w:t>N</w:t>
      </w:r>
      <w:r>
        <w:rPr>
          <w:sz w:val="28"/>
          <w:szCs w:val="28"/>
        </w:rPr>
        <w:t xml:space="preserve">, когда </w:t>
      </w:r>
      <w:r w:rsidRPr="00641EAF">
        <w:rPr>
          <w:i/>
          <w:sz w:val="28"/>
          <w:szCs w:val="28"/>
        </w:rPr>
        <w:t>а</w:t>
      </w:r>
      <w:r>
        <w:rPr>
          <w:i/>
          <w:sz w:val="28"/>
          <w:szCs w:val="28"/>
        </w:rPr>
        <w:t xml:space="preserve"> </w:t>
      </w:r>
      <w:r>
        <w:rPr>
          <w:sz w:val="28"/>
          <w:szCs w:val="28"/>
        </w:rPr>
        <w:t xml:space="preserve">≈ </w:t>
      </w:r>
      <w:r w:rsidRPr="005C578C">
        <w:rPr>
          <w:i/>
          <w:sz w:val="28"/>
          <w:szCs w:val="28"/>
          <w:lang w:val="en-US"/>
        </w:rPr>
        <w:t>N</w:t>
      </w:r>
      <w:r>
        <w:rPr>
          <w:sz w:val="28"/>
          <w:szCs w:val="28"/>
        </w:rPr>
        <w:t xml:space="preserve">, </w:t>
      </w:r>
      <w:r w:rsidR="00BB1B4E">
        <w:rPr>
          <w:sz w:val="28"/>
          <w:szCs w:val="28"/>
        </w:rPr>
        <w:t>получим</w:t>
      </w:r>
    </w:p>
    <w:p w:rsidR="00C354C3" w:rsidRPr="00C354C3" w:rsidRDefault="00C354C3" w:rsidP="00C354C3">
      <w:pPr>
        <w:spacing w:line="247" w:lineRule="auto"/>
        <w:ind w:firstLine="709"/>
        <w:jc w:val="both"/>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C354C3" w:rsidP="00AD32CF">
            <w:pPr>
              <w:spacing w:line="247" w:lineRule="auto"/>
              <w:ind w:firstLine="709"/>
              <w:jc w:val="center"/>
              <w:rPr>
                <w:sz w:val="28"/>
                <w:szCs w:val="28"/>
              </w:rPr>
            </w:pPr>
            <w:r w:rsidRPr="000B27F3">
              <w:rPr>
                <w:position w:val="-34"/>
              </w:rPr>
              <w:object w:dxaOrig="2720" w:dyaOrig="820">
                <v:shape id="_x0000_i1081" type="#_x0000_t75" style="width:135.75pt;height:41.25pt" o:ole="">
                  <v:imagedata r:id="rId76" o:title=""/>
                </v:shape>
                <o:OLEObject Type="Embed" ProgID="Equation.3" ShapeID="_x0000_i1081" DrawAspect="Content" ObjectID="_1574160717" r:id="rId77"/>
              </w:object>
            </w:r>
            <w:r w:rsidRPr="00FE315B">
              <w:rPr>
                <w:position w:val="6"/>
                <w:sz w:val="28"/>
                <w:szCs w:val="28"/>
              </w:rPr>
              <w:t>.</w:t>
            </w:r>
          </w:p>
        </w:tc>
        <w:tc>
          <w:tcPr>
            <w:tcW w:w="731" w:type="dxa"/>
            <w:vAlign w:val="center"/>
          </w:tcPr>
          <w:p w:rsidR="00C354C3" w:rsidRPr="000B27F3" w:rsidRDefault="00C354C3" w:rsidP="00AD32CF">
            <w:pPr>
              <w:spacing w:line="247" w:lineRule="auto"/>
              <w:jc w:val="right"/>
              <w:rPr>
                <w:sz w:val="28"/>
                <w:szCs w:val="28"/>
              </w:rPr>
            </w:pPr>
            <w:r w:rsidRPr="000B27F3">
              <w:rPr>
                <w:sz w:val="28"/>
                <w:szCs w:val="28"/>
              </w:rPr>
              <w:t>(8)</w:t>
            </w:r>
          </w:p>
        </w:tc>
      </w:tr>
    </w:tbl>
    <w:p w:rsidR="00C354C3" w:rsidRPr="00C354C3" w:rsidRDefault="00C354C3" w:rsidP="00C354C3">
      <w:pPr>
        <w:spacing w:line="247" w:lineRule="auto"/>
        <w:ind w:firstLine="709"/>
        <w:jc w:val="both"/>
        <w:rPr>
          <w:sz w:val="20"/>
          <w:szCs w:val="20"/>
        </w:rPr>
      </w:pPr>
    </w:p>
    <w:p w:rsidR="00C354C3" w:rsidRPr="00AA44E6" w:rsidRDefault="00C354C3" w:rsidP="00C354C3">
      <w:pPr>
        <w:spacing w:line="247" w:lineRule="auto"/>
        <w:ind w:firstLine="709"/>
        <w:jc w:val="both"/>
        <w:rPr>
          <w:sz w:val="28"/>
          <w:szCs w:val="28"/>
        </w:rPr>
      </w:pPr>
      <w:r>
        <w:rPr>
          <w:sz w:val="28"/>
          <w:szCs w:val="28"/>
        </w:rPr>
        <w:t>В этом случае на достаточно малых частотах отстройки, когда Ω </w:t>
      </w:r>
      <w:r w:rsidRPr="00364CA8">
        <w:rPr>
          <w:sz w:val="28"/>
          <w:szCs w:val="28"/>
        </w:rPr>
        <w:t>&lt;&lt;</w:t>
      </w:r>
      <w:r>
        <w:rPr>
          <w:sz w:val="28"/>
          <w:szCs w:val="28"/>
        </w:rPr>
        <w:t> </w:t>
      </w:r>
      <w:r w:rsidRPr="005C578C">
        <w:rPr>
          <w:i/>
          <w:sz w:val="28"/>
          <w:szCs w:val="28"/>
          <w:lang w:val="en-US"/>
        </w:rPr>
        <w:t>p</w:t>
      </w:r>
      <w:r w:rsidRPr="00364CA8">
        <w:rPr>
          <w:sz w:val="28"/>
          <w:szCs w:val="28"/>
          <w:vertAlign w:val="subscript"/>
        </w:rPr>
        <w:t>1</w:t>
      </w:r>
      <w:r w:rsidRPr="005C578C">
        <w:rPr>
          <w:i/>
          <w:sz w:val="28"/>
          <w:szCs w:val="28"/>
          <w:lang w:val="en-US"/>
        </w:rPr>
        <w:t>N</w:t>
      </w:r>
      <w:r>
        <w:rPr>
          <w:sz w:val="28"/>
          <w:szCs w:val="28"/>
        </w:rPr>
        <w:t xml:space="preserve">, из (8) следует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sidR="00BB1B4E">
        <w:rPr>
          <w:sz w:val="28"/>
          <w:szCs w:val="28"/>
        </w:rPr>
        <w:t xml:space="preserve"> </w:t>
      </w:r>
      <w:r>
        <w:rPr>
          <w:sz w:val="28"/>
          <w:szCs w:val="28"/>
        </w:rPr>
        <w:t>≈</w:t>
      </w:r>
      <w:r w:rsidR="00BB1B4E">
        <w:rPr>
          <w:sz w:val="28"/>
          <w:szCs w:val="28"/>
        </w:rPr>
        <w:t xml:space="preserve"> </w:t>
      </w:r>
      <w:r>
        <w:rPr>
          <w:sz w:val="28"/>
          <w:szCs w:val="28"/>
        </w:rPr>
        <w:t>1</w:t>
      </w:r>
      <w:r w:rsidRPr="00E50A75">
        <w:rPr>
          <w:sz w:val="28"/>
          <w:szCs w:val="28"/>
        </w:rPr>
        <w:t>/</w:t>
      </w:r>
      <w:r w:rsidRPr="005C578C">
        <w:rPr>
          <w:i/>
          <w:sz w:val="28"/>
          <w:szCs w:val="28"/>
          <w:lang w:val="en-US"/>
        </w:rPr>
        <w:t>N</w:t>
      </w:r>
      <w:r>
        <w:rPr>
          <w:sz w:val="28"/>
          <w:szCs w:val="28"/>
        </w:rPr>
        <w:t xml:space="preserve">. При возрастании Ω до величины </w:t>
      </w:r>
      <w:r w:rsidRPr="00A95EB8">
        <w:rPr>
          <w:position w:val="-12"/>
          <w:sz w:val="28"/>
          <w:szCs w:val="28"/>
        </w:rPr>
        <w:object w:dxaOrig="1280" w:dyaOrig="440">
          <v:shape id="_x0000_i1082" type="#_x0000_t75" style="width:63.75pt;height:21.75pt" o:ole="">
            <v:imagedata r:id="rId78" o:title=""/>
          </v:shape>
          <o:OLEObject Type="Embed" ProgID="Equation.3" ShapeID="_x0000_i1082" DrawAspect="Content" ObjectID="_1574160718" r:id="rId79"/>
        </w:object>
      </w:r>
      <w:r>
        <w:rPr>
          <w:sz w:val="28"/>
          <w:szCs w:val="28"/>
        </w:rPr>
        <w:t xml:space="preserve"> расчет по формуле (8) дает </w:t>
      </w:r>
      <w:r w:rsidR="00BB1B4E">
        <w:rPr>
          <w:sz w:val="28"/>
          <w:szCs w:val="28"/>
        </w:rPr>
        <w:t xml:space="preserve">результат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Pr>
          <w:sz w:val="28"/>
          <w:szCs w:val="28"/>
        </w:rPr>
        <w:t> ≈ 1. На высоких ча</w:t>
      </w:r>
      <w:r>
        <w:rPr>
          <w:sz w:val="28"/>
          <w:szCs w:val="28"/>
        </w:rPr>
        <w:t>с</w:t>
      </w:r>
      <w:r>
        <w:rPr>
          <w:sz w:val="28"/>
          <w:szCs w:val="28"/>
        </w:rPr>
        <w:t xml:space="preserve">тотах отстройки, когда Ω </w:t>
      </w:r>
      <w:r w:rsidRPr="00E46D6E">
        <w:rPr>
          <w:sz w:val="28"/>
          <w:szCs w:val="28"/>
        </w:rPr>
        <w:t>&gt;&gt;</w:t>
      </w:r>
      <w:r>
        <w:rPr>
          <w:sz w:val="28"/>
          <w:szCs w:val="28"/>
        </w:rPr>
        <w:t xml:space="preserve"> </w:t>
      </w:r>
      <w:r w:rsidRPr="005C578C">
        <w:rPr>
          <w:i/>
          <w:sz w:val="28"/>
          <w:szCs w:val="28"/>
          <w:lang w:val="en-US"/>
        </w:rPr>
        <w:t>p</w:t>
      </w:r>
      <w:r w:rsidRPr="00364CA8">
        <w:rPr>
          <w:sz w:val="28"/>
          <w:szCs w:val="28"/>
          <w:vertAlign w:val="subscript"/>
        </w:rPr>
        <w:t>1</w:t>
      </w:r>
      <w:r w:rsidRPr="005C578C">
        <w:rPr>
          <w:i/>
          <w:sz w:val="28"/>
          <w:szCs w:val="28"/>
          <w:lang w:val="en-US"/>
        </w:rPr>
        <w:t>N</w:t>
      </w:r>
      <w:r w:rsidRPr="00E46D6E">
        <w:rPr>
          <w:sz w:val="28"/>
          <w:szCs w:val="28"/>
        </w:rPr>
        <w:t>,</w:t>
      </w:r>
      <w:r>
        <w:rPr>
          <w:sz w:val="28"/>
          <w:szCs w:val="28"/>
        </w:rPr>
        <w:t xml:space="preserve"> коэффициент </w:t>
      </w:r>
      <w:proofErr w:type="spellStart"/>
      <w:r w:rsidRPr="005C578C">
        <w:rPr>
          <w:i/>
          <w:sz w:val="28"/>
          <w:szCs w:val="28"/>
          <w:lang w:val="en-US"/>
        </w:rPr>
        <w:t>G</w:t>
      </w:r>
      <w:r>
        <w:rPr>
          <w:sz w:val="28"/>
          <w:szCs w:val="28"/>
          <w:vertAlign w:val="subscript"/>
          <w:lang w:val="en-US"/>
        </w:rPr>
        <w:t>α</w:t>
      </w:r>
      <w:proofErr w:type="spellEnd"/>
      <w:r w:rsidRPr="007A79EF">
        <w:rPr>
          <w:sz w:val="28"/>
          <w:szCs w:val="28"/>
        </w:rPr>
        <w:t>(</w:t>
      </w:r>
      <w:r>
        <w:rPr>
          <w:sz w:val="28"/>
          <w:szCs w:val="28"/>
        </w:rPr>
        <w:t>Ω</w:t>
      </w:r>
      <w:r w:rsidRPr="007A79EF">
        <w:rPr>
          <w:sz w:val="28"/>
          <w:szCs w:val="28"/>
        </w:rPr>
        <w:t>)</w:t>
      </w:r>
      <w:r>
        <w:rPr>
          <w:sz w:val="28"/>
          <w:szCs w:val="28"/>
        </w:rPr>
        <w:t xml:space="preserve"> ≈ </w:t>
      </w:r>
      <w:r w:rsidRPr="005C578C">
        <w:rPr>
          <w:i/>
          <w:sz w:val="28"/>
          <w:szCs w:val="28"/>
          <w:lang w:val="en-US"/>
        </w:rPr>
        <w:t>N</w:t>
      </w:r>
      <w:r w:rsidRPr="00E46D6E">
        <w:rPr>
          <w:sz w:val="28"/>
          <w:szCs w:val="28"/>
        </w:rPr>
        <w:t xml:space="preserve">. </w:t>
      </w:r>
    </w:p>
    <w:p w:rsidR="00C354C3" w:rsidRPr="00146659" w:rsidRDefault="00C354C3" w:rsidP="00C354C3">
      <w:pPr>
        <w:spacing w:line="247" w:lineRule="auto"/>
        <w:ind w:firstLine="709"/>
        <w:jc w:val="both"/>
        <w:rPr>
          <w:spacing w:val="-2"/>
          <w:sz w:val="28"/>
          <w:szCs w:val="28"/>
        </w:rPr>
      </w:pPr>
      <w:r w:rsidRPr="00146659">
        <w:rPr>
          <w:spacing w:val="-2"/>
          <w:sz w:val="28"/>
          <w:szCs w:val="28"/>
        </w:rPr>
        <w:t>Таким образом, при первом способе настройки генератора и малых частотах Ω увеличение числа диодов приводит к уменьшению уровня а</w:t>
      </w:r>
      <w:r w:rsidRPr="00146659">
        <w:rPr>
          <w:spacing w:val="-2"/>
          <w:sz w:val="28"/>
          <w:szCs w:val="28"/>
        </w:rPr>
        <w:t>м</w:t>
      </w:r>
      <w:r w:rsidRPr="00146659">
        <w:rPr>
          <w:spacing w:val="-2"/>
          <w:sz w:val="28"/>
          <w:szCs w:val="28"/>
        </w:rPr>
        <w:t>плитудного шума пропорционально 1/</w:t>
      </w:r>
      <w:r w:rsidRPr="00146659">
        <w:rPr>
          <w:i/>
          <w:spacing w:val="-2"/>
          <w:sz w:val="28"/>
          <w:szCs w:val="28"/>
          <w:lang w:val="en-US"/>
        </w:rPr>
        <w:t>N</w:t>
      </w:r>
      <w:r w:rsidRPr="00146659">
        <w:rPr>
          <w:spacing w:val="-2"/>
          <w:sz w:val="28"/>
          <w:szCs w:val="28"/>
        </w:rPr>
        <w:t xml:space="preserve"> при любых значениях параметра </w:t>
      </w:r>
      <w:proofErr w:type="gramStart"/>
      <w:r w:rsidRPr="00146659">
        <w:rPr>
          <w:i/>
          <w:spacing w:val="-2"/>
          <w:sz w:val="28"/>
          <w:szCs w:val="28"/>
          <w:lang w:val="en-US"/>
        </w:rPr>
        <w:t>q</w:t>
      </w:r>
      <w:proofErr w:type="gramEnd"/>
      <w:r w:rsidRPr="00146659">
        <w:rPr>
          <w:spacing w:val="-2"/>
          <w:sz w:val="28"/>
          <w:szCs w:val="28"/>
          <w:vertAlign w:val="subscript"/>
        </w:rPr>
        <w:t>ф</w:t>
      </w:r>
      <w:r w:rsidRPr="00146659">
        <w:rPr>
          <w:spacing w:val="-2"/>
          <w:sz w:val="28"/>
          <w:szCs w:val="28"/>
        </w:rPr>
        <w:t xml:space="preserve">. Для больших значений частоты Ω и параметра фиксирующей способности контура </w:t>
      </w:r>
      <w:proofErr w:type="gramStart"/>
      <w:r w:rsidRPr="00146659">
        <w:rPr>
          <w:i/>
          <w:spacing w:val="-2"/>
          <w:sz w:val="28"/>
          <w:szCs w:val="28"/>
          <w:lang w:val="en-US"/>
        </w:rPr>
        <w:t>q</w:t>
      </w:r>
      <w:proofErr w:type="gramEnd"/>
      <w:r w:rsidRPr="00146659">
        <w:rPr>
          <w:spacing w:val="-2"/>
          <w:sz w:val="28"/>
          <w:szCs w:val="28"/>
          <w:vertAlign w:val="subscript"/>
        </w:rPr>
        <w:t xml:space="preserve">ф </w:t>
      </w:r>
      <w:r w:rsidRPr="00146659">
        <w:rPr>
          <w:spacing w:val="-2"/>
          <w:sz w:val="28"/>
          <w:szCs w:val="28"/>
        </w:rPr>
        <w:t xml:space="preserve"> уровень амплитудного шума возрастает пропорционально </w:t>
      </w:r>
      <w:r w:rsidRPr="00146659">
        <w:rPr>
          <w:i/>
          <w:spacing w:val="-2"/>
          <w:sz w:val="28"/>
          <w:szCs w:val="28"/>
          <w:lang w:val="en-US"/>
        </w:rPr>
        <w:t>N</w:t>
      </w:r>
      <w:r w:rsidRPr="00146659">
        <w:rPr>
          <w:spacing w:val="-2"/>
          <w:sz w:val="28"/>
          <w:szCs w:val="28"/>
        </w:rPr>
        <w:t>.</w:t>
      </w:r>
    </w:p>
    <w:p w:rsidR="00C354C3" w:rsidRDefault="00C354C3" w:rsidP="00C354C3">
      <w:pPr>
        <w:spacing w:line="247" w:lineRule="auto"/>
        <w:ind w:firstLine="709"/>
        <w:jc w:val="both"/>
        <w:rPr>
          <w:sz w:val="28"/>
          <w:szCs w:val="28"/>
        </w:rPr>
      </w:pPr>
      <w:r>
        <w:rPr>
          <w:sz w:val="28"/>
          <w:szCs w:val="28"/>
        </w:rPr>
        <w:t>Расчет спектра амплитудных шумов при втором способе настройки приводит к выражению</w:t>
      </w:r>
    </w:p>
    <w:p w:rsidR="00C354C3" w:rsidRPr="00BB1B4E" w:rsidRDefault="00C354C3" w:rsidP="00C354C3">
      <w:pPr>
        <w:spacing w:line="247" w:lineRule="auto"/>
        <w:ind w:firstLine="709"/>
        <w:jc w:val="both"/>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C354C3" w:rsidP="00AD32CF">
            <w:pPr>
              <w:spacing w:line="247" w:lineRule="auto"/>
              <w:ind w:firstLine="709"/>
              <w:jc w:val="center"/>
              <w:rPr>
                <w:sz w:val="28"/>
                <w:szCs w:val="28"/>
              </w:rPr>
            </w:pPr>
            <w:r w:rsidRPr="000B27F3">
              <w:rPr>
                <w:position w:val="-26"/>
              </w:rPr>
              <w:object w:dxaOrig="2320" w:dyaOrig="700">
                <v:shape id="_x0000_i1083" type="#_x0000_t75" style="width:116.25pt;height:35.25pt" o:ole="">
                  <v:imagedata r:id="rId80" o:title=""/>
                </v:shape>
                <o:OLEObject Type="Embed" ProgID="Equation.3" ShapeID="_x0000_i1083" DrawAspect="Content" ObjectID="_1574160719" r:id="rId81"/>
              </w:object>
            </w:r>
            <w:r w:rsidRPr="00FE315B">
              <w:rPr>
                <w:position w:val="6"/>
                <w:sz w:val="28"/>
                <w:szCs w:val="28"/>
              </w:rPr>
              <w:t>.</w:t>
            </w:r>
          </w:p>
        </w:tc>
        <w:tc>
          <w:tcPr>
            <w:tcW w:w="731" w:type="dxa"/>
            <w:vAlign w:val="center"/>
          </w:tcPr>
          <w:p w:rsidR="00C354C3" w:rsidRPr="000B27F3" w:rsidRDefault="00C354C3" w:rsidP="00AD32CF">
            <w:pPr>
              <w:spacing w:line="247" w:lineRule="auto"/>
              <w:jc w:val="right"/>
              <w:rPr>
                <w:sz w:val="28"/>
                <w:szCs w:val="28"/>
              </w:rPr>
            </w:pPr>
            <w:r w:rsidRPr="000B27F3">
              <w:rPr>
                <w:sz w:val="28"/>
                <w:szCs w:val="28"/>
              </w:rPr>
              <w:t>(9)</w:t>
            </w:r>
          </w:p>
        </w:tc>
      </w:tr>
    </w:tbl>
    <w:p w:rsidR="00C354C3" w:rsidRPr="00BB1B4E" w:rsidRDefault="00C354C3" w:rsidP="00C354C3">
      <w:pPr>
        <w:spacing w:line="247" w:lineRule="auto"/>
        <w:ind w:firstLine="709"/>
        <w:jc w:val="both"/>
        <w:rPr>
          <w:sz w:val="20"/>
          <w:szCs w:val="20"/>
        </w:rPr>
      </w:pPr>
    </w:p>
    <w:p w:rsidR="00C354C3" w:rsidRPr="002A0D38" w:rsidRDefault="00C354C3" w:rsidP="00C354C3">
      <w:pPr>
        <w:spacing w:line="247" w:lineRule="auto"/>
        <w:ind w:firstLine="709"/>
        <w:jc w:val="both"/>
        <w:rPr>
          <w:sz w:val="28"/>
          <w:szCs w:val="28"/>
        </w:rPr>
      </w:pPr>
      <w:r>
        <w:rPr>
          <w:sz w:val="28"/>
          <w:szCs w:val="28"/>
        </w:rPr>
        <w:t>В этом случае коэффициент коллективной трансформации одинаков на всех частотах и равен 1</w:t>
      </w:r>
      <w:r w:rsidRPr="002A0D38">
        <w:rPr>
          <w:sz w:val="28"/>
          <w:szCs w:val="28"/>
        </w:rPr>
        <w:t>/</w:t>
      </w:r>
      <w:r w:rsidRPr="00F41F69">
        <w:rPr>
          <w:i/>
          <w:sz w:val="28"/>
          <w:szCs w:val="28"/>
          <w:lang w:val="en-US"/>
        </w:rPr>
        <w:t>N</w:t>
      </w:r>
      <w:r w:rsidRPr="002A0D38">
        <w:rPr>
          <w:sz w:val="28"/>
          <w:szCs w:val="28"/>
        </w:rPr>
        <w:t>.</w:t>
      </w:r>
    </w:p>
    <w:p w:rsidR="00C354C3" w:rsidRPr="00AA44E6" w:rsidRDefault="00C354C3" w:rsidP="00DA0FFA">
      <w:pPr>
        <w:pageBreakBefore/>
        <w:spacing w:line="230" w:lineRule="auto"/>
        <w:ind w:firstLine="709"/>
        <w:jc w:val="center"/>
        <w:rPr>
          <w:i/>
          <w:sz w:val="28"/>
          <w:szCs w:val="28"/>
        </w:rPr>
      </w:pPr>
      <w:r w:rsidRPr="00AA44E6">
        <w:rPr>
          <w:i/>
          <w:sz w:val="28"/>
          <w:szCs w:val="28"/>
        </w:rPr>
        <w:lastRenderedPageBreak/>
        <w:t>Спектральная плотность флуктуаций частоты</w:t>
      </w:r>
    </w:p>
    <w:p w:rsidR="00C354C3" w:rsidRPr="002304AD" w:rsidRDefault="00C354C3" w:rsidP="00DA0FFA">
      <w:pPr>
        <w:spacing w:line="230" w:lineRule="auto"/>
        <w:ind w:firstLine="709"/>
        <w:jc w:val="center"/>
        <w:rPr>
          <w:sz w:val="28"/>
          <w:szCs w:val="28"/>
        </w:rPr>
      </w:pPr>
    </w:p>
    <w:p w:rsidR="00C354C3" w:rsidRPr="00FE315B" w:rsidRDefault="00297684" w:rsidP="00DA0FFA">
      <w:pPr>
        <w:spacing w:line="230" w:lineRule="auto"/>
        <w:ind w:firstLine="709"/>
        <w:jc w:val="both"/>
        <w:rPr>
          <w:spacing w:val="-2"/>
          <w:sz w:val="28"/>
          <w:szCs w:val="28"/>
        </w:rPr>
      </w:pPr>
      <w:r>
        <w:rPr>
          <w:spacing w:val="-2"/>
          <w:sz w:val="28"/>
          <w:szCs w:val="28"/>
        </w:rPr>
        <w:t>Вначале,</w:t>
      </w:r>
      <w:r w:rsidR="00C354C3" w:rsidRPr="00DA0FFA">
        <w:rPr>
          <w:spacing w:val="-2"/>
          <w:sz w:val="28"/>
          <w:szCs w:val="28"/>
        </w:rPr>
        <w:t xml:space="preserve"> как и ранее, рассмотрим спектр флуктуаций частоты сигнала многодиодного генератора при первом способе его настройки. Двухсторо</w:t>
      </w:r>
      <w:r w:rsidR="00C354C3" w:rsidRPr="00DA0FFA">
        <w:rPr>
          <w:spacing w:val="-2"/>
          <w:sz w:val="28"/>
          <w:szCs w:val="28"/>
        </w:rPr>
        <w:t>н</w:t>
      </w:r>
      <w:r w:rsidR="00C354C3" w:rsidRPr="00DA0FFA">
        <w:rPr>
          <w:spacing w:val="-2"/>
          <w:sz w:val="28"/>
          <w:szCs w:val="28"/>
        </w:rPr>
        <w:t xml:space="preserve">няя спектральная плотность </w:t>
      </w:r>
      <w:proofErr w:type="spellStart"/>
      <w:r w:rsidR="00C354C3" w:rsidRPr="00DA0FFA">
        <w:rPr>
          <w:i/>
          <w:spacing w:val="-2"/>
          <w:sz w:val="28"/>
          <w:szCs w:val="28"/>
          <w:lang w:val="en-US"/>
        </w:rPr>
        <w:t>S</w:t>
      </w:r>
      <w:r w:rsidR="00C354C3" w:rsidRPr="00DA0FFA">
        <w:rPr>
          <w:spacing w:val="-2"/>
          <w:sz w:val="28"/>
          <w:szCs w:val="28"/>
          <w:vertAlign w:val="subscript"/>
          <w:lang w:val="en-US"/>
        </w:rPr>
        <w:t>ν</w:t>
      </w:r>
      <w:r w:rsidR="00C354C3" w:rsidRPr="00DA0FFA">
        <w:rPr>
          <w:i/>
          <w:spacing w:val="-2"/>
          <w:sz w:val="28"/>
          <w:szCs w:val="28"/>
          <w:vertAlign w:val="subscript"/>
          <w:lang w:val="en-US"/>
        </w:rPr>
        <w:t>N</w:t>
      </w:r>
      <w:proofErr w:type="spellEnd"/>
      <w:r w:rsidR="00C354C3" w:rsidRPr="00DA0FFA">
        <w:rPr>
          <w:spacing w:val="-2"/>
          <w:sz w:val="28"/>
          <w:szCs w:val="28"/>
        </w:rPr>
        <w:t xml:space="preserve">(Ω) </w:t>
      </w:r>
      <w:r w:rsidR="00C354C3" w:rsidRPr="00DA0FFA">
        <w:rPr>
          <w:spacing w:val="-2"/>
          <w:sz w:val="28"/>
          <w:szCs w:val="28"/>
          <w:vertAlign w:val="subscript"/>
        </w:rPr>
        <w:t xml:space="preserve"> </w:t>
      </w:r>
      <w:r w:rsidR="00C354C3" w:rsidRPr="00DA0FFA">
        <w:rPr>
          <w:spacing w:val="-2"/>
          <w:sz w:val="28"/>
          <w:szCs w:val="28"/>
        </w:rPr>
        <w:t>флуктуаций ν(</w:t>
      </w:r>
      <w:r w:rsidR="00C354C3" w:rsidRPr="00297684">
        <w:rPr>
          <w:i/>
          <w:spacing w:val="-2"/>
          <w:sz w:val="28"/>
          <w:szCs w:val="28"/>
          <w:lang w:val="en-US"/>
        </w:rPr>
        <w:t>t</w:t>
      </w:r>
      <w:r w:rsidR="00C354C3" w:rsidRPr="00DA0FFA">
        <w:rPr>
          <w:spacing w:val="-2"/>
          <w:sz w:val="28"/>
          <w:szCs w:val="28"/>
        </w:rPr>
        <w:t xml:space="preserve">) круговой частоты </w:t>
      </w:r>
      <w:r w:rsidR="00C354C3" w:rsidRPr="00FE315B">
        <w:rPr>
          <w:spacing w:val="-2"/>
          <w:sz w:val="28"/>
          <w:szCs w:val="28"/>
        </w:rPr>
        <w:t>ω си</w:t>
      </w:r>
      <w:r w:rsidR="00C354C3" w:rsidRPr="00FE315B">
        <w:rPr>
          <w:spacing w:val="-2"/>
          <w:sz w:val="28"/>
          <w:szCs w:val="28"/>
        </w:rPr>
        <w:t>г</w:t>
      </w:r>
      <w:r w:rsidR="00C354C3" w:rsidRPr="00FE315B">
        <w:rPr>
          <w:spacing w:val="-2"/>
          <w:sz w:val="28"/>
          <w:szCs w:val="28"/>
        </w:rPr>
        <w:t xml:space="preserve">нала </w:t>
      </w:r>
      <w:r w:rsidR="00C354C3" w:rsidRPr="00FE315B">
        <w:rPr>
          <w:i/>
          <w:spacing w:val="-2"/>
          <w:sz w:val="28"/>
          <w:szCs w:val="28"/>
          <w:lang w:val="en-US"/>
        </w:rPr>
        <w:t>N</w:t>
      </w:r>
      <w:r w:rsidR="00C354C3" w:rsidRPr="00FE315B">
        <w:rPr>
          <w:spacing w:val="-2"/>
          <w:sz w:val="28"/>
          <w:szCs w:val="28"/>
        </w:rPr>
        <w:t xml:space="preserve">-диодного генератора, рассчитанная в [12] для этого случая имеет вид </w:t>
      </w:r>
    </w:p>
    <w:p w:rsidR="00DA0FFA" w:rsidRPr="00FE315B" w:rsidRDefault="00DA0FFA" w:rsidP="00DA0FFA">
      <w:pPr>
        <w:spacing w:line="230" w:lineRule="auto"/>
        <w:ind w:firstLine="709"/>
        <w:jc w:val="both"/>
        <w:rPr>
          <w:spacing w:val="-2"/>
        </w:rPr>
      </w:pPr>
    </w:p>
    <w:tbl>
      <w:tblPr>
        <w:tblW w:w="0" w:type="auto"/>
        <w:tblLook w:val="04A0"/>
      </w:tblPr>
      <w:tblGrid>
        <w:gridCol w:w="8613"/>
        <w:gridCol w:w="731"/>
      </w:tblGrid>
      <w:tr w:rsidR="00C354C3" w:rsidRPr="00FE315B" w:rsidTr="00AD32CF">
        <w:tc>
          <w:tcPr>
            <w:tcW w:w="8613" w:type="dxa"/>
          </w:tcPr>
          <w:p w:rsidR="00C354C3" w:rsidRPr="00FE315B" w:rsidRDefault="00D67D01" w:rsidP="00DA0FFA">
            <w:pPr>
              <w:spacing w:line="230" w:lineRule="auto"/>
              <w:ind w:firstLine="709"/>
              <w:jc w:val="center"/>
              <w:rPr>
                <w:sz w:val="28"/>
                <w:szCs w:val="28"/>
              </w:rPr>
            </w:pPr>
            <w:r w:rsidRPr="00FE315B">
              <w:rPr>
                <w:position w:val="-64"/>
                <w:sz w:val="20"/>
              </w:rPr>
              <w:object w:dxaOrig="3480" w:dyaOrig="1400">
                <v:shape id="_x0000_i1084" type="#_x0000_t75" style="width:200.25pt;height:81pt" o:ole="">
                  <v:imagedata r:id="rId82" o:title=""/>
                </v:shape>
                <o:OLEObject Type="Embed" ProgID="Equation.3" ShapeID="_x0000_i1084" DrawAspect="Content" ObjectID="_1574160720" r:id="rId83"/>
              </w:object>
            </w:r>
            <w:r w:rsidR="00C354C3" w:rsidRPr="00FE315B">
              <w:rPr>
                <w:position w:val="14"/>
                <w:sz w:val="28"/>
                <w:szCs w:val="28"/>
              </w:rPr>
              <w:t>,</w:t>
            </w:r>
          </w:p>
        </w:tc>
        <w:tc>
          <w:tcPr>
            <w:tcW w:w="731" w:type="dxa"/>
            <w:vAlign w:val="center"/>
          </w:tcPr>
          <w:p w:rsidR="00C354C3" w:rsidRPr="00FE315B" w:rsidRDefault="00C354C3" w:rsidP="00DA0FFA">
            <w:pPr>
              <w:spacing w:line="230" w:lineRule="auto"/>
              <w:jc w:val="right"/>
              <w:rPr>
                <w:sz w:val="28"/>
                <w:szCs w:val="28"/>
              </w:rPr>
            </w:pPr>
            <w:r w:rsidRPr="00FE315B">
              <w:rPr>
                <w:sz w:val="28"/>
                <w:szCs w:val="28"/>
              </w:rPr>
              <w:t>(10)</w:t>
            </w:r>
          </w:p>
        </w:tc>
      </w:tr>
    </w:tbl>
    <w:p w:rsidR="00C354C3" w:rsidRPr="00FE315B" w:rsidRDefault="00C354C3" w:rsidP="00DA0FFA">
      <w:pPr>
        <w:spacing w:line="230" w:lineRule="auto"/>
        <w:ind w:firstLine="709"/>
        <w:jc w:val="both"/>
      </w:pPr>
    </w:p>
    <w:p w:rsidR="00C354C3" w:rsidRDefault="00C354C3" w:rsidP="00DA0FFA">
      <w:pPr>
        <w:spacing w:line="230" w:lineRule="auto"/>
        <w:jc w:val="both"/>
        <w:rPr>
          <w:sz w:val="28"/>
          <w:szCs w:val="28"/>
        </w:rPr>
      </w:pPr>
      <w:r w:rsidRPr="00FE315B">
        <w:rPr>
          <w:sz w:val="28"/>
          <w:szCs w:val="28"/>
        </w:rPr>
        <w:t xml:space="preserve">где спектральная плотность </w:t>
      </w:r>
      <w:proofErr w:type="spellStart"/>
      <w:r w:rsidRPr="00FE315B">
        <w:rPr>
          <w:i/>
          <w:sz w:val="28"/>
          <w:szCs w:val="28"/>
          <w:lang w:val="en-US"/>
        </w:rPr>
        <w:t>S</w:t>
      </w:r>
      <w:r w:rsidRPr="00FE315B">
        <w:rPr>
          <w:sz w:val="28"/>
          <w:szCs w:val="28"/>
          <w:vertAlign w:val="subscript"/>
          <w:lang w:val="en-US"/>
        </w:rPr>
        <w:t>ν</w:t>
      </w:r>
      <w:proofErr w:type="spellEnd"/>
      <w:r w:rsidRPr="00FE315B">
        <w:rPr>
          <w:sz w:val="28"/>
          <w:szCs w:val="28"/>
          <w:vertAlign w:val="subscript"/>
        </w:rPr>
        <w:t>1</w:t>
      </w:r>
      <w:r w:rsidRPr="00FE315B">
        <w:rPr>
          <w:sz w:val="28"/>
          <w:szCs w:val="28"/>
        </w:rPr>
        <w:t>(</w:t>
      </w:r>
      <w:r w:rsidRPr="00FE315B">
        <w:rPr>
          <w:sz w:val="28"/>
          <w:szCs w:val="28"/>
          <w:lang w:val="en-US"/>
        </w:rPr>
        <w:t>Ω</w:t>
      </w:r>
      <w:r w:rsidRPr="00FE315B">
        <w:rPr>
          <w:sz w:val="28"/>
          <w:szCs w:val="28"/>
        </w:rPr>
        <w:t>) флуктуаций ν(</w:t>
      </w:r>
      <w:r w:rsidRPr="00FE315B">
        <w:rPr>
          <w:i/>
          <w:sz w:val="28"/>
          <w:szCs w:val="28"/>
          <w:lang w:val="en-US"/>
        </w:rPr>
        <w:t>t</w:t>
      </w:r>
      <w:r w:rsidRPr="00FE315B">
        <w:rPr>
          <w:sz w:val="28"/>
          <w:szCs w:val="28"/>
        </w:rPr>
        <w:t>) круговой частоты ω си</w:t>
      </w:r>
      <w:r w:rsidRPr="00FE315B">
        <w:rPr>
          <w:sz w:val="28"/>
          <w:szCs w:val="28"/>
        </w:rPr>
        <w:t>г</w:t>
      </w:r>
      <w:r w:rsidRPr="00FE315B">
        <w:rPr>
          <w:sz w:val="28"/>
          <w:szCs w:val="28"/>
        </w:rPr>
        <w:t>нала</w:t>
      </w:r>
      <w:r>
        <w:rPr>
          <w:sz w:val="28"/>
          <w:szCs w:val="28"/>
        </w:rPr>
        <w:t xml:space="preserve"> однодиодного генератора рассчитывается по формуле</w:t>
      </w:r>
    </w:p>
    <w:p w:rsidR="00C354C3" w:rsidRPr="00BB1B4E" w:rsidRDefault="00C354C3" w:rsidP="00DA0FFA">
      <w:pPr>
        <w:spacing w:line="230" w:lineRule="auto"/>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1A77DE" w:rsidP="00DA0FFA">
            <w:pPr>
              <w:spacing w:line="230" w:lineRule="auto"/>
              <w:ind w:firstLine="709"/>
              <w:jc w:val="center"/>
              <w:rPr>
                <w:sz w:val="28"/>
                <w:szCs w:val="28"/>
              </w:rPr>
            </w:pPr>
            <w:r w:rsidRPr="000B27F3">
              <w:rPr>
                <w:position w:val="-34"/>
                <w:sz w:val="20"/>
              </w:rPr>
              <w:object w:dxaOrig="3980" w:dyaOrig="780">
                <v:shape id="_x0000_i1085" type="#_x0000_t75" style="width:231.75pt;height:45.75pt" o:ole="">
                  <v:imagedata r:id="rId84" o:title=""/>
                </v:shape>
                <o:OLEObject Type="Embed" ProgID="Equation.3" ShapeID="_x0000_i1085" DrawAspect="Content" ObjectID="_1574160721" r:id="rId85"/>
              </w:object>
            </w:r>
            <w:r w:rsidR="00C354C3" w:rsidRPr="00FE315B">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sidRPr="000B27F3">
              <w:rPr>
                <w:sz w:val="28"/>
                <w:szCs w:val="28"/>
              </w:rPr>
              <w:t>(11)</w:t>
            </w:r>
          </w:p>
        </w:tc>
      </w:tr>
    </w:tbl>
    <w:p w:rsidR="00C354C3" w:rsidRDefault="00C354C3" w:rsidP="00DA0FFA">
      <w:pPr>
        <w:spacing w:line="230" w:lineRule="auto"/>
        <w:rPr>
          <w:sz w:val="28"/>
          <w:szCs w:val="28"/>
        </w:rPr>
      </w:pPr>
    </w:p>
    <w:p w:rsidR="00C354C3" w:rsidRDefault="00C354C3" w:rsidP="00DA0FFA">
      <w:pPr>
        <w:spacing w:line="230" w:lineRule="auto"/>
        <w:jc w:val="both"/>
        <w:rPr>
          <w:sz w:val="28"/>
          <w:szCs w:val="28"/>
        </w:rPr>
      </w:pPr>
      <w:r>
        <w:rPr>
          <w:sz w:val="28"/>
          <w:szCs w:val="28"/>
        </w:rPr>
        <w:t xml:space="preserve">где </w:t>
      </w:r>
      <w:r w:rsidRPr="00F41F69">
        <w:rPr>
          <w:i/>
          <w:sz w:val="28"/>
          <w:szCs w:val="28"/>
          <w:lang w:val="en-US"/>
        </w:rPr>
        <w:t>q</w:t>
      </w:r>
      <w:r w:rsidRPr="001D4571">
        <w:rPr>
          <w:sz w:val="28"/>
          <w:szCs w:val="28"/>
          <w:vertAlign w:val="subscript"/>
        </w:rPr>
        <w:t>1</w:t>
      </w:r>
      <w:r w:rsidRPr="001D4571">
        <w:rPr>
          <w:sz w:val="28"/>
          <w:szCs w:val="28"/>
        </w:rPr>
        <w:t xml:space="preserve"> </w:t>
      </w:r>
      <w:r>
        <w:rPr>
          <w:sz w:val="28"/>
          <w:szCs w:val="28"/>
        </w:rPr>
        <w:t>–</w:t>
      </w:r>
      <w:r w:rsidRPr="001D4571">
        <w:rPr>
          <w:sz w:val="28"/>
          <w:szCs w:val="28"/>
        </w:rPr>
        <w:t xml:space="preserve"> </w:t>
      </w:r>
      <w:r w:rsidRPr="00F90E50">
        <w:rPr>
          <w:sz w:val="28"/>
          <w:szCs w:val="28"/>
        </w:rPr>
        <w:t>неизохронность однодиодного генератора</w:t>
      </w:r>
      <w:r>
        <w:rPr>
          <w:sz w:val="28"/>
          <w:szCs w:val="28"/>
        </w:rPr>
        <w:t xml:space="preserve"> </w:t>
      </w:r>
    </w:p>
    <w:p w:rsidR="00C354C3" w:rsidRPr="00FE315B" w:rsidRDefault="00C354C3" w:rsidP="00DA0FFA">
      <w:pPr>
        <w:spacing w:line="230" w:lineRule="auto"/>
        <w:jc w:val="both"/>
      </w:pPr>
    </w:p>
    <w:tbl>
      <w:tblPr>
        <w:tblW w:w="0" w:type="auto"/>
        <w:tblLook w:val="04A0"/>
      </w:tblPr>
      <w:tblGrid>
        <w:gridCol w:w="8613"/>
        <w:gridCol w:w="731"/>
      </w:tblGrid>
      <w:tr w:rsidR="00C354C3" w:rsidRPr="000B27F3" w:rsidTr="00AD32CF">
        <w:tc>
          <w:tcPr>
            <w:tcW w:w="8613" w:type="dxa"/>
          </w:tcPr>
          <w:p w:rsidR="00C354C3" w:rsidRPr="000B27F3" w:rsidRDefault="001A77DE" w:rsidP="00DA0FFA">
            <w:pPr>
              <w:spacing w:line="230" w:lineRule="auto"/>
              <w:ind w:firstLine="709"/>
              <w:jc w:val="center"/>
              <w:rPr>
                <w:sz w:val="28"/>
                <w:szCs w:val="28"/>
              </w:rPr>
            </w:pPr>
            <w:r w:rsidRPr="00B10EB4">
              <w:rPr>
                <w:position w:val="-54"/>
                <w:sz w:val="20"/>
              </w:rPr>
              <w:object w:dxaOrig="2880" w:dyaOrig="1080">
                <v:shape id="_x0000_i1086" type="#_x0000_t75" style="width:155.25pt;height:57.75pt" o:ole="">
                  <v:imagedata r:id="rId86" o:title=""/>
                </v:shape>
                <o:OLEObject Type="Embed" ProgID="Equation.3" ShapeID="_x0000_i1086" DrawAspect="Content" ObjectID="_1574160722" r:id="rId87"/>
              </w:object>
            </w:r>
            <w:r w:rsidR="00C354C3" w:rsidRPr="00FE315B">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sidRPr="000B27F3">
              <w:rPr>
                <w:sz w:val="28"/>
                <w:szCs w:val="28"/>
              </w:rPr>
              <w:t>(12)</w:t>
            </w:r>
          </w:p>
        </w:tc>
      </w:tr>
    </w:tbl>
    <w:p w:rsidR="00C354C3" w:rsidRDefault="00C354C3" w:rsidP="00DA0FFA">
      <w:pPr>
        <w:spacing w:line="230" w:lineRule="auto"/>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color w:val="FF0000"/>
                <w:sz w:val="28"/>
                <w:szCs w:val="28"/>
              </w:rPr>
            </w:pPr>
            <w:r w:rsidRPr="000B27F3">
              <w:rPr>
                <w:position w:val="-12"/>
                <w:lang w:val="en-US"/>
              </w:rPr>
              <w:object w:dxaOrig="880" w:dyaOrig="360">
                <v:shape id="_x0000_i1087" type="#_x0000_t75" style="width:50.25pt;height:21.75pt" o:ole="">
                  <v:imagedata r:id="rId88" o:title=""/>
                </v:shape>
                <o:OLEObject Type="Embed" ProgID="Equation.3" ShapeID="_x0000_i1087" DrawAspect="Content" ObjectID="_1574160723" r:id="rId89"/>
              </w:object>
            </w:r>
            <w:r w:rsidRPr="00FE315B">
              <w:rPr>
                <w:position w:val="6"/>
                <w:sz w:val="28"/>
                <w:szCs w:val="28"/>
              </w:rPr>
              <w:t>,</w:t>
            </w:r>
            <w:r w:rsidRPr="000B27F3">
              <w:rPr>
                <w:position w:val="6"/>
              </w:rPr>
              <w:t xml:space="preserve"> </w:t>
            </w:r>
          </w:p>
        </w:tc>
        <w:tc>
          <w:tcPr>
            <w:tcW w:w="731" w:type="dxa"/>
            <w:vAlign w:val="center"/>
          </w:tcPr>
          <w:p w:rsidR="00C354C3" w:rsidRPr="004F1B0D" w:rsidRDefault="00C354C3" w:rsidP="00DA0FFA">
            <w:pPr>
              <w:spacing w:line="230" w:lineRule="auto"/>
              <w:jc w:val="right"/>
              <w:rPr>
                <w:color w:val="000000"/>
                <w:sz w:val="28"/>
                <w:szCs w:val="28"/>
              </w:rPr>
            </w:pPr>
            <w:r w:rsidRPr="004F1B0D">
              <w:rPr>
                <w:color w:val="000000"/>
                <w:sz w:val="28"/>
                <w:szCs w:val="28"/>
              </w:rPr>
              <w:t>(13)</w:t>
            </w:r>
          </w:p>
        </w:tc>
      </w:tr>
    </w:tbl>
    <w:p w:rsidR="00C354C3" w:rsidRPr="00FE315B" w:rsidRDefault="00C354C3" w:rsidP="00DA0FFA">
      <w:pPr>
        <w:spacing w:line="230" w:lineRule="auto"/>
        <w:rPr>
          <w:i/>
        </w:rPr>
      </w:pPr>
    </w:p>
    <w:p w:rsidR="00C354C3" w:rsidRPr="00A0060C" w:rsidRDefault="00C354C3" w:rsidP="00DA0FFA">
      <w:pPr>
        <w:spacing w:line="230" w:lineRule="auto"/>
        <w:rPr>
          <w:sz w:val="28"/>
          <w:szCs w:val="28"/>
        </w:rPr>
      </w:pPr>
      <w:r>
        <w:rPr>
          <w:sz w:val="28"/>
          <w:szCs w:val="28"/>
        </w:rPr>
        <w:t>где</w:t>
      </w:r>
      <w:r>
        <w:rPr>
          <w:i/>
          <w:sz w:val="28"/>
          <w:szCs w:val="28"/>
        </w:rPr>
        <w:t xml:space="preserve"> </w:t>
      </w:r>
      <w:proofErr w:type="spellStart"/>
      <w:r w:rsidRPr="00F41F69">
        <w:rPr>
          <w:i/>
          <w:sz w:val="28"/>
          <w:szCs w:val="28"/>
          <w:lang w:val="en-US"/>
        </w:rPr>
        <w:t>q</w:t>
      </w:r>
      <w:r w:rsidRPr="0023370D">
        <w:rPr>
          <w:i/>
          <w:sz w:val="28"/>
          <w:szCs w:val="28"/>
          <w:vertAlign w:val="subscript"/>
          <w:lang w:val="en-US"/>
        </w:rPr>
        <w:t>N</w:t>
      </w:r>
      <w:proofErr w:type="spellEnd"/>
      <w:r>
        <w:rPr>
          <w:sz w:val="28"/>
          <w:szCs w:val="28"/>
        </w:rPr>
        <w:t xml:space="preserve"> –</w:t>
      </w:r>
      <w:r w:rsidRPr="00A72EFC">
        <w:rPr>
          <w:sz w:val="28"/>
          <w:szCs w:val="28"/>
        </w:rPr>
        <w:t xml:space="preserve"> </w:t>
      </w:r>
      <w:r w:rsidRPr="00F90E50">
        <w:rPr>
          <w:sz w:val="28"/>
          <w:szCs w:val="28"/>
        </w:rPr>
        <w:t xml:space="preserve">неизохронность </w:t>
      </w:r>
      <w:r>
        <w:rPr>
          <w:sz w:val="28"/>
          <w:szCs w:val="28"/>
        </w:rPr>
        <w:t>много</w:t>
      </w:r>
      <w:r w:rsidRPr="00F90E50">
        <w:rPr>
          <w:sz w:val="28"/>
          <w:szCs w:val="28"/>
        </w:rPr>
        <w:t>д</w:t>
      </w:r>
      <w:r>
        <w:rPr>
          <w:sz w:val="28"/>
          <w:szCs w:val="28"/>
        </w:rPr>
        <w:t>и</w:t>
      </w:r>
      <w:r w:rsidRPr="00F90E50">
        <w:rPr>
          <w:sz w:val="28"/>
          <w:szCs w:val="28"/>
        </w:rPr>
        <w:t>од</w:t>
      </w:r>
      <w:r>
        <w:rPr>
          <w:sz w:val="28"/>
          <w:szCs w:val="28"/>
        </w:rPr>
        <w:t>н</w:t>
      </w:r>
      <w:r w:rsidRPr="00F90E50">
        <w:rPr>
          <w:sz w:val="28"/>
          <w:szCs w:val="28"/>
        </w:rPr>
        <w:t>ого генератора</w:t>
      </w:r>
      <w:r>
        <w:rPr>
          <w:sz w:val="28"/>
          <w:szCs w:val="28"/>
        </w:rPr>
        <w:t>.</w:t>
      </w:r>
    </w:p>
    <w:p w:rsidR="00C354C3" w:rsidRDefault="00C354C3" w:rsidP="00FE315B">
      <w:pPr>
        <w:spacing w:line="230" w:lineRule="auto"/>
        <w:ind w:firstLine="709"/>
        <w:jc w:val="both"/>
        <w:rPr>
          <w:sz w:val="28"/>
          <w:szCs w:val="28"/>
        </w:rPr>
      </w:pPr>
      <w:r>
        <w:rPr>
          <w:sz w:val="28"/>
          <w:szCs w:val="28"/>
        </w:rPr>
        <w:t>В случае необходимости подстановка выражения (11) в (10) позвол</w:t>
      </w:r>
      <w:r>
        <w:rPr>
          <w:sz w:val="28"/>
          <w:szCs w:val="28"/>
        </w:rPr>
        <w:t>я</w:t>
      </w:r>
      <w:r>
        <w:rPr>
          <w:sz w:val="28"/>
          <w:szCs w:val="28"/>
        </w:rPr>
        <w:t xml:space="preserve">ет вскрыть реальную зависимость </w:t>
      </w:r>
      <w:proofErr w:type="spellStart"/>
      <w:r w:rsidRPr="00F41F69">
        <w:rPr>
          <w:i/>
          <w:sz w:val="28"/>
          <w:szCs w:val="28"/>
          <w:lang w:val="en-US"/>
        </w:rPr>
        <w:t>S</w:t>
      </w:r>
      <w:r>
        <w:rPr>
          <w:sz w:val="28"/>
          <w:szCs w:val="28"/>
          <w:vertAlign w:val="subscript"/>
          <w:lang w:val="en-US"/>
        </w:rPr>
        <w:t>ν</w:t>
      </w:r>
      <w:r w:rsidRPr="00F41F69">
        <w:rPr>
          <w:i/>
          <w:sz w:val="28"/>
          <w:szCs w:val="28"/>
          <w:vertAlign w:val="subscript"/>
          <w:lang w:val="en-US"/>
        </w:rPr>
        <w:t>N</w:t>
      </w:r>
      <w:proofErr w:type="spellEnd"/>
      <w:r w:rsidRPr="000E77AC">
        <w:rPr>
          <w:sz w:val="28"/>
          <w:szCs w:val="28"/>
        </w:rPr>
        <w:t>(</w:t>
      </w:r>
      <w:r>
        <w:rPr>
          <w:sz w:val="28"/>
          <w:szCs w:val="28"/>
        </w:rPr>
        <w:t>Ω</w:t>
      </w:r>
      <w:r w:rsidRPr="000E77AC">
        <w:rPr>
          <w:sz w:val="28"/>
          <w:szCs w:val="28"/>
        </w:rPr>
        <w:t xml:space="preserve">) </w:t>
      </w:r>
      <w:r>
        <w:rPr>
          <w:sz w:val="28"/>
          <w:szCs w:val="28"/>
        </w:rPr>
        <w:t xml:space="preserve">от частоты флуктуаций. </w:t>
      </w:r>
      <w:r w:rsidRPr="00FE315B">
        <w:rPr>
          <w:spacing w:val="-2"/>
          <w:sz w:val="28"/>
          <w:szCs w:val="28"/>
        </w:rPr>
        <w:t xml:space="preserve">Используя </w:t>
      </w:r>
      <w:r w:rsidR="00FE315B" w:rsidRPr="00FE315B">
        <w:rPr>
          <w:spacing w:val="-2"/>
          <w:sz w:val="28"/>
          <w:szCs w:val="28"/>
        </w:rPr>
        <w:t xml:space="preserve">формулы </w:t>
      </w:r>
      <w:r w:rsidRPr="00FE315B">
        <w:rPr>
          <w:spacing w:val="-2"/>
          <w:sz w:val="28"/>
          <w:szCs w:val="28"/>
        </w:rPr>
        <w:t>(5) и (13), соотношение (10) можно выразить также через про</w:t>
      </w:r>
      <w:r w:rsidRPr="00FE315B">
        <w:rPr>
          <w:spacing w:val="-2"/>
          <w:sz w:val="28"/>
          <w:szCs w:val="28"/>
        </w:rPr>
        <w:t>ч</w:t>
      </w:r>
      <w:r w:rsidRPr="00FE315B">
        <w:rPr>
          <w:spacing w:val="-2"/>
          <w:sz w:val="28"/>
          <w:szCs w:val="28"/>
        </w:rPr>
        <w:t xml:space="preserve">ность предельного цикла </w:t>
      </w:r>
      <w:proofErr w:type="spellStart"/>
      <w:r w:rsidRPr="00FE315B">
        <w:rPr>
          <w:i/>
          <w:spacing w:val="-2"/>
          <w:sz w:val="28"/>
          <w:szCs w:val="28"/>
          <w:lang w:val="en-US"/>
        </w:rPr>
        <w:t>p</w:t>
      </w:r>
      <w:r w:rsidRPr="00FE315B">
        <w:rPr>
          <w:i/>
          <w:spacing w:val="-2"/>
          <w:sz w:val="28"/>
          <w:szCs w:val="28"/>
          <w:vertAlign w:val="subscript"/>
          <w:lang w:val="en-US"/>
        </w:rPr>
        <w:t>N</w:t>
      </w:r>
      <w:proofErr w:type="spellEnd"/>
      <w:r w:rsidRPr="00FE315B">
        <w:rPr>
          <w:spacing w:val="-2"/>
          <w:sz w:val="28"/>
          <w:szCs w:val="28"/>
        </w:rPr>
        <w:t xml:space="preserve"> и неизохронность </w:t>
      </w:r>
      <w:proofErr w:type="spellStart"/>
      <w:r w:rsidRPr="00FE315B">
        <w:rPr>
          <w:i/>
          <w:spacing w:val="-2"/>
          <w:sz w:val="28"/>
          <w:szCs w:val="28"/>
          <w:lang w:val="en-US"/>
        </w:rPr>
        <w:t>q</w:t>
      </w:r>
      <w:r w:rsidRPr="00FE315B">
        <w:rPr>
          <w:i/>
          <w:spacing w:val="-2"/>
          <w:sz w:val="28"/>
          <w:szCs w:val="28"/>
          <w:vertAlign w:val="subscript"/>
          <w:lang w:val="en-US"/>
        </w:rPr>
        <w:t>N</w:t>
      </w:r>
      <w:proofErr w:type="spellEnd"/>
      <w:r w:rsidRPr="00FE315B">
        <w:rPr>
          <w:spacing w:val="-2"/>
          <w:sz w:val="28"/>
          <w:szCs w:val="28"/>
        </w:rPr>
        <w:t xml:space="preserve"> многодиодного генератора. Множитель при </w:t>
      </w:r>
      <w:proofErr w:type="spellStart"/>
      <w:r w:rsidRPr="00FE315B">
        <w:rPr>
          <w:i/>
          <w:spacing w:val="-2"/>
          <w:sz w:val="28"/>
          <w:szCs w:val="28"/>
          <w:lang w:val="en-US"/>
        </w:rPr>
        <w:t>S</w:t>
      </w:r>
      <w:r w:rsidRPr="00FE315B">
        <w:rPr>
          <w:spacing w:val="-2"/>
          <w:sz w:val="28"/>
          <w:szCs w:val="28"/>
          <w:vertAlign w:val="subscript"/>
          <w:lang w:val="en-US"/>
        </w:rPr>
        <w:t>ν</w:t>
      </w:r>
      <w:proofErr w:type="spellEnd"/>
      <w:r w:rsidRPr="00FE315B">
        <w:rPr>
          <w:spacing w:val="-2"/>
          <w:sz w:val="28"/>
          <w:szCs w:val="28"/>
          <w:vertAlign w:val="subscript"/>
        </w:rPr>
        <w:t>1</w:t>
      </w:r>
      <w:r w:rsidRPr="00FE315B">
        <w:rPr>
          <w:spacing w:val="-2"/>
          <w:sz w:val="28"/>
          <w:szCs w:val="28"/>
        </w:rPr>
        <w:t>(</w:t>
      </w:r>
      <w:r w:rsidRPr="00FE315B">
        <w:rPr>
          <w:spacing w:val="-2"/>
          <w:sz w:val="28"/>
          <w:szCs w:val="28"/>
          <w:lang w:val="en-US"/>
        </w:rPr>
        <w:t>Ω</w:t>
      </w:r>
      <w:r w:rsidRPr="00FE315B">
        <w:rPr>
          <w:spacing w:val="-2"/>
          <w:sz w:val="28"/>
          <w:szCs w:val="28"/>
        </w:rPr>
        <w:t>) в правой части равенства (10) представляет собой к</w:t>
      </w:r>
      <w:r w:rsidRPr="00FE315B">
        <w:rPr>
          <w:spacing w:val="-2"/>
          <w:sz w:val="28"/>
          <w:szCs w:val="28"/>
        </w:rPr>
        <w:t>о</w:t>
      </w:r>
      <w:r w:rsidRPr="00FE315B">
        <w:rPr>
          <w:spacing w:val="-2"/>
          <w:sz w:val="28"/>
          <w:szCs w:val="28"/>
        </w:rPr>
        <w:t xml:space="preserve">эффициент коллективной трансформации частотных шумов </w:t>
      </w:r>
      <w:proofErr w:type="spellStart"/>
      <w:r w:rsidRPr="00FE315B">
        <w:rPr>
          <w:i/>
          <w:spacing w:val="-2"/>
          <w:sz w:val="28"/>
          <w:szCs w:val="28"/>
          <w:lang w:val="en-US"/>
        </w:rPr>
        <w:t>G</w:t>
      </w:r>
      <w:r w:rsidRPr="00FE315B">
        <w:rPr>
          <w:spacing w:val="-2"/>
          <w:sz w:val="28"/>
          <w:szCs w:val="28"/>
          <w:vertAlign w:val="subscript"/>
          <w:lang w:val="en-US"/>
        </w:rPr>
        <w:t>ν</w:t>
      </w:r>
      <w:proofErr w:type="spellEnd"/>
      <w:r w:rsidRPr="00FE315B">
        <w:rPr>
          <w:spacing w:val="-2"/>
          <w:sz w:val="28"/>
          <w:szCs w:val="28"/>
        </w:rPr>
        <w:t>(Ω) в мног</w:t>
      </w:r>
      <w:r w:rsidRPr="00FE315B">
        <w:rPr>
          <w:spacing w:val="-2"/>
          <w:sz w:val="28"/>
          <w:szCs w:val="28"/>
        </w:rPr>
        <w:t>о</w:t>
      </w:r>
      <w:r w:rsidRPr="00FE315B">
        <w:rPr>
          <w:spacing w:val="-2"/>
          <w:sz w:val="28"/>
          <w:szCs w:val="28"/>
        </w:rPr>
        <w:t>диодном генераторе</w:t>
      </w:r>
    </w:p>
    <w:p w:rsidR="00C354C3" w:rsidRPr="00DA0FFA" w:rsidRDefault="00C354C3" w:rsidP="00DA0FFA">
      <w:pPr>
        <w:spacing w:line="230" w:lineRule="auto"/>
        <w:ind w:firstLine="709"/>
        <w:jc w:val="both"/>
        <w:rPr>
          <w:sz w:val="16"/>
          <w:szCs w:val="16"/>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0B27F3">
              <w:rPr>
                <w:position w:val="-76"/>
                <w:sz w:val="20"/>
              </w:rPr>
              <w:object w:dxaOrig="3200" w:dyaOrig="1660">
                <v:shape id="_x0000_i1088" type="#_x0000_t75" style="width:159.75pt;height:83.25pt" o:ole="">
                  <v:imagedata r:id="rId90" o:title=""/>
                </v:shape>
                <o:OLEObject Type="Embed" ProgID="Equation.3" ShapeID="_x0000_i1088" DrawAspect="Content" ObjectID="_1574160724" r:id="rId91"/>
              </w:object>
            </w:r>
            <w:r w:rsidRPr="00FE315B">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sidRPr="000B27F3">
              <w:rPr>
                <w:sz w:val="28"/>
                <w:szCs w:val="28"/>
              </w:rPr>
              <w:t>(14)</w:t>
            </w:r>
          </w:p>
        </w:tc>
      </w:tr>
    </w:tbl>
    <w:p w:rsidR="00C354C3" w:rsidRPr="00DA0FFA" w:rsidRDefault="00C354C3" w:rsidP="00DA0FFA">
      <w:pPr>
        <w:spacing w:line="230" w:lineRule="auto"/>
        <w:ind w:firstLine="709"/>
        <w:jc w:val="both"/>
        <w:rPr>
          <w:sz w:val="20"/>
          <w:szCs w:val="20"/>
        </w:rPr>
      </w:pPr>
    </w:p>
    <w:p w:rsidR="00C354C3" w:rsidRPr="004662FB" w:rsidRDefault="00C354C3" w:rsidP="00DA0FFA">
      <w:pPr>
        <w:spacing w:line="230" w:lineRule="auto"/>
        <w:ind w:firstLine="709"/>
        <w:jc w:val="both"/>
        <w:rPr>
          <w:sz w:val="28"/>
          <w:szCs w:val="28"/>
        </w:rPr>
      </w:pPr>
      <w:r>
        <w:rPr>
          <w:sz w:val="28"/>
          <w:szCs w:val="28"/>
        </w:rPr>
        <w:t xml:space="preserve">Если параметр фиксирующей способности контура мал </w:t>
      </w:r>
      <w:proofErr w:type="gramStart"/>
      <w:r w:rsidRPr="00F41F69">
        <w:rPr>
          <w:i/>
          <w:sz w:val="28"/>
          <w:szCs w:val="28"/>
          <w:lang w:val="en-US"/>
        </w:rPr>
        <w:t>q</w:t>
      </w:r>
      <w:proofErr w:type="gramEnd"/>
      <w:r>
        <w:rPr>
          <w:sz w:val="28"/>
          <w:szCs w:val="28"/>
          <w:vertAlign w:val="subscript"/>
        </w:rPr>
        <w:t>ф</w:t>
      </w:r>
      <w:r>
        <w:rPr>
          <w:sz w:val="28"/>
          <w:szCs w:val="28"/>
        </w:rPr>
        <w:t xml:space="preserve"> </w:t>
      </w:r>
      <w:r w:rsidRPr="00DA1D66">
        <w:rPr>
          <w:sz w:val="28"/>
          <w:szCs w:val="28"/>
        </w:rPr>
        <w:t>&lt;&lt;</w:t>
      </w:r>
      <w:r>
        <w:rPr>
          <w:sz w:val="28"/>
          <w:szCs w:val="28"/>
        </w:rPr>
        <w:t xml:space="preserve"> </w:t>
      </w:r>
      <w:r w:rsidRPr="00DA1D66">
        <w:rPr>
          <w:sz w:val="28"/>
          <w:szCs w:val="28"/>
        </w:rPr>
        <w:t>1 (</w:t>
      </w:r>
      <w:r w:rsidRPr="001E7172">
        <w:rPr>
          <w:i/>
          <w:sz w:val="28"/>
          <w:szCs w:val="28"/>
          <w:lang w:val="en-US"/>
        </w:rPr>
        <w:t>a</w:t>
      </w:r>
      <w:r>
        <w:rPr>
          <w:i/>
          <w:sz w:val="28"/>
          <w:szCs w:val="28"/>
        </w:rPr>
        <w:t> </w:t>
      </w:r>
      <w:r w:rsidRPr="00DA1D66">
        <w:rPr>
          <w:sz w:val="28"/>
          <w:szCs w:val="28"/>
        </w:rPr>
        <w:t>≈</w:t>
      </w:r>
      <w:r>
        <w:rPr>
          <w:sz w:val="28"/>
          <w:szCs w:val="28"/>
        </w:rPr>
        <w:t> </w:t>
      </w:r>
      <w:r w:rsidRPr="00DA1D66">
        <w:rPr>
          <w:sz w:val="28"/>
          <w:szCs w:val="28"/>
        </w:rPr>
        <w:t>1)</w:t>
      </w:r>
      <w:r>
        <w:rPr>
          <w:sz w:val="28"/>
          <w:szCs w:val="28"/>
        </w:rPr>
        <w:t xml:space="preserve">, то коэффициент коллективной трансформации </w:t>
      </w:r>
      <w:proofErr w:type="spellStart"/>
      <w:r w:rsidRPr="00F41F69">
        <w:rPr>
          <w:i/>
          <w:sz w:val="28"/>
          <w:szCs w:val="28"/>
          <w:lang w:val="en-US"/>
        </w:rPr>
        <w:t>G</w:t>
      </w:r>
      <w:r>
        <w:rPr>
          <w:sz w:val="28"/>
          <w:szCs w:val="28"/>
          <w:vertAlign w:val="subscript"/>
          <w:lang w:val="en-US"/>
        </w:rPr>
        <w:t>ν</w:t>
      </w:r>
      <w:proofErr w:type="spellEnd"/>
      <w:r w:rsidRPr="007A79EF">
        <w:rPr>
          <w:sz w:val="28"/>
          <w:szCs w:val="28"/>
        </w:rPr>
        <w:t>(</w:t>
      </w:r>
      <w:r>
        <w:rPr>
          <w:sz w:val="28"/>
          <w:szCs w:val="28"/>
        </w:rPr>
        <w:t>Ω</w:t>
      </w:r>
      <w:r w:rsidRPr="007A79EF">
        <w:rPr>
          <w:sz w:val="28"/>
          <w:szCs w:val="28"/>
        </w:rPr>
        <w:t>)</w:t>
      </w:r>
      <w:r>
        <w:rPr>
          <w:sz w:val="28"/>
          <w:szCs w:val="28"/>
        </w:rPr>
        <w:t xml:space="preserve"> практически не зависит от частоты и с ростом числа диодов уменьшается пропорци</w:t>
      </w:r>
      <w:r>
        <w:rPr>
          <w:sz w:val="28"/>
          <w:szCs w:val="28"/>
        </w:rPr>
        <w:t>о</w:t>
      </w:r>
      <w:r>
        <w:rPr>
          <w:sz w:val="28"/>
          <w:szCs w:val="28"/>
        </w:rPr>
        <w:t>нально 1</w:t>
      </w:r>
      <w:r w:rsidRPr="00DA1D66">
        <w:rPr>
          <w:sz w:val="28"/>
          <w:szCs w:val="28"/>
        </w:rPr>
        <w:t>/</w:t>
      </w:r>
      <w:r w:rsidRPr="00F41F69">
        <w:rPr>
          <w:i/>
          <w:sz w:val="28"/>
          <w:szCs w:val="28"/>
          <w:lang w:val="en-US"/>
        </w:rPr>
        <w:t>N</w:t>
      </w:r>
      <w:r>
        <w:rPr>
          <w:sz w:val="28"/>
          <w:szCs w:val="28"/>
        </w:rPr>
        <w:t>.</w:t>
      </w:r>
    </w:p>
    <w:p w:rsidR="00C354C3" w:rsidRPr="00BB1B4E" w:rsidRDefault="00C354C3" w:rsidP="00DA0FFA">
      <w:pPr>
        <w:pageBreakBefore/>
        <w:spacing w:line="230" w:lineRule="auto"/>
        <w:ind w:firstLine="709"/>
        <w:jc w:val="both"/>
        <w:rPr>
          <w:spacing w:val="-4"/>
          <w:sz w:val="28"/>
          <w:szCs w:val="28"/>
        </w:rPr>
      </w:pPr>
      <w:r w:rsidRPr="00BB1B4E">
        <w:rPr>
          <w:spacing w:val="-4"/>
          <w:sz w:val="28"/>
          <w:szCs w:val="28"/>
        </w:rPr>
        <w:lastRenderedPageBreak/>
        <w:t xml:space="preserve">Если величина параметра </w:t>
      </w:r>
      <w:proofErr w:type="gramStart"/>
      <w:r w:rsidRPr="00BB1B4E">
        <w:rPr>
          <w:i/>
          <w:spacing w:val="-4"/>
          <w:sz w:val="28"/>
          <w:szCs w:val="28"/>
          <w:lang w:val="en-US"/>
        </w:rPr>
        <w:t>q</w:t>
      </w:r>
      <w:proofErr w:type="gramEnd"/>
      <w:r w:rsidRPr="00BB1B4E">
        <w:rPr>
          <w:spacing w:val="-4"/>
          <w:sz w:val="28"/>
          <w:szCs w:val="28"/>
          <w:vertAlign w:val="subscript"/>
        </w:rPr>
        <w:t>ф</w:t>
      </w:r>
      <w:r w:rsidRPr="00BB1B4E">
        <w:rPr>
          <w:spacing w:val="-4"/>
          <w:sz w:val="28"/>
          <w:szCs w:val="28"/>
        </w:rPr>
        <w:t xml:space="preserve"> высока и </w:t>
      </w:r>
      <w:r w:rsidRPr="00BB1B4E">
        <w:rPr>
          <w:i/>
          <w:spacing w:val="-4"/>
          <w:sz w:val="28"/>
          <w:szCs w:val="28"/>
          <w:lang w:val="en-US"/>
        </w:rPr>
        <w:t>q</w:t>
      </w:r>
      <w:r w:rsidRPr="00BB1B4E">
        <w:rPr>
          <w:spacing w:val="-4"/>
          <w:sz w:val="28"/>
          <w:szCs w:val="28"/>
          <w:vertAlign w:val="subscript"/>
        </w:rPr>
        <w:t xml:space="preserve">ф </w:t>
      </w:r>
      <w:r w:rsidRPr="00BB1B4E">
        <w:rPr>
          <w:spacing w:val="-4"/>
          <w:sz w:val="28"/>
          <w:szCs w:val="28"/>
        </w:rPr>
        <w:t xml:space="preserve">&gt;&gt; </w:t>
      </w:r>
      <w:r w:rsidRPr="00BB1B4E">
        <w:rPr>
          <w:i/>
          <w:spacing w:val="-4"/>
          <w:sz w:val="28"/>
          <w:szCs w:val="28"/>
          <w:lang w:val="en-US"/>
        </w:rPr>
        <w:t>N</w:t>
      </w:r>
      <w:r w:rsidRPr="00BB1B4E">
        <w:rPr>
          <w:spacing w:val="-4"/>
          <w:sz w:val="28"/>
          <w:szCs w:val="28"/>
        </w:rPr>
        <w:t xml:space="preserve"> (</w:t>
      </w:r>
      <w:r w:rsidRPr="00BB1B4E">
        <w:rPr>
          <w:i/>
          <w:spacing w:val="-4"/>
          <w:sz w:val="28"/>
          <w:szCs w:val="28"/>
          <w:lang w:val="en-US"/>
        </w:rPr>
        <w:t>a</w:t>
      </w:r>
      <w:r w:rsidR="00BB1B4E" w:rsidRPr="00BB1B4E">
        <w:rPr>
          <w:i/>
          <w:spacing w:val="-4"/>
          <w:sz w:val="28"/>
          <w:szCs w:val="28"/>
        </w:rPr>
        <w:t xml:space="preserve"> </w:t>
      </w:r>
      <w:r w:rsidRPr="00BB1B4E">
        <w:rPr>
          <w:spacing w:val="-4"/>
          <w:sz w:val="28"/>
          <w:szCs w:val="28"/>
        </w:rPr>
        <w:t>≈</w:t>
      </w:r>
      <w:r w:rsidR="00BB1B4E" w:rsidRPr="00BB1B4E">
        <w:rPr>
          <w:spacing w:val="-4"/>
          <w:sz w:val="28"/>
          <w:szCs w:val="28"/>
        </w:rPr>
        <w:t xml:space="preserve"> </w:t>
      </w:r>
      <w:r w:rsidRPr="00BB1B4E">
        <w:rPr>
          <w:i/>
          <w:spacing w:val="-4"/>
          <w:sz w:val="28"/>
          <w:szCs w:val="28"/>
          <w:lang w:val="en-US"/>
        </w:rPr>
        <w:t>N</w:t>
      </w:r>
      <w:r w:rsidRPr="00BB1B4E">
        <w:rPr>
          <w:spacing w:val="-4"/>
          <w:sz w:val="28"/>
          <w:szCs w:val="28"/>
        </w:rPr>
        <w:t>), то из (14) следует</w:t>
      </w:r>
    </w:p>
    <w:p w:rsidR="00C354C3" w:rsidRPr="001621B9" w:rsidRDefault="00C354C3" w:rsidP="00DA0FFA">
      <w:pPr>
        <w:spacing w:line="230" w:lineRule="auto"/>
        <w:ind w:firstLine="709"/>
        <w:jc w:val="both"/>
        <w:rPr>
          <w:spacing w:val="-2"/>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0B27F3">
              <w:rPr>
                <w:position w:val="-34"/>
                <w:sz w:val="20"/>
              </w:rPr>
              <w:object w:dxaOrig="5220" w:dyaOrig="820">
                <v:shape id="_x0000_i1089" type="#_x0000_t75" style="width:261.75pt;height:41.25pt" o:ole="">
                  <v:imagedata r:id="rId92" o:title=""/>
                </v:shape>
                <o:OLEObject Type="Embed" ProgID="Equation.3" ShapeID="_x0000_i1089" DrawAspect="Content" ObjectID="_1574160725" r:id="rId93"/>
              </w:object>
            </w:r>
            <w:r w:rsidRPr="00BB1B4E">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sidRPr="000B27F3">
              <w:rPr>
                <w:sz w:val="28"/>
                <w:szCs w:val="28"/>
              </w:rPr>
              <w:t>(15)</w:t>
            </w:r>
          </w:p>
        </w:tc>
      </w:tr>
    </w:tbl>
    <w:p w:rsidR="00DA0FFA" w:rsidRDefault="00DA0FFA" w:rsidP="00DA0FFA">
      <w:pPr>
        <w:spacing w:line="230" w:lineRule="auto"/>
        <w:ind w:firstLine="709"/>
        <w:jc w:val="both"/>
        <w:rPr>
          <w:sz w:val="28"/>
          <w:szCs w:val="28"/>
        </w:rPr>
      </w:pPr>
    </w:p>
    <w:p w:rsidR="00C354C3" w:rsidRPr="00784779" w:rsidRDefault="00C354C3" w:rsidP="00DA0FFA">
      <w:pPr>
        <w:spacing w:line="230" w:lineRule="auto"/>
        <w:ind w:firstLine="709"/>
        <w:jc w:val="both"/>
        <w:rPr>
          <w:sz w:val="28"/>
          <w:szCs w:val="28"/>
        </w:rPr>
      </w:pPr>
      <w:r w:rsidRPr="00BB1B4E">
        <w:rPr>
          <w:spacing w:val="4"/>
          <w:sz w:val="28"/>
          <w:szCs w:val="28"/>
        </w:rPr>
        <w:t xml:space="preserve">Коэффициент </w:t>
      </w:r>
      <w:proofErr w:type="spellStart"/>
      <w:r w:rsidRPr="00BB1B4E">
        <w:rPr>
          <w:i/>
          <w:spacing w:val="4"/>
          <w:sz w:val="28"/>
          <w:szCs w:val="28"/>
          <w:lang w:val="en-US"/>
        </w:rPr>
        <w:t>G</w:t>
      </w:r>
      <w:r w:rsidRPr="00BB1B4E">
        <w:rPr>
          <w:spacing w:val="4"/>
          <w:sz w:val="28"/>
          <w:szCs w:val="28"/>
          <w:vertAlign w:val="subscript"/>
          <w:lang w:val="en-US"/>
        </w:rPr>
        <w:t>ν</w:t>
      </w:r>
      <w:proofErr w:type="spellEnd"/>
      <w:r w:rsidRPr="00BB1B4E">
        <w:rPr>
          <w:spacing w:val="4"/>
          <w:sz w:val="28"/>
          <w:szCs w:val="28"/>
        </w:rPr>
        <w:t>(Ω) зависит от частоты Ω, но в предельных случ</w:t>
      </w:r>
      <w:r w:rsidRPr="00BB1B4E">
        <w:rPr>
          <w:spacing w:val="4"/>
          <w:sz w:val="28"/>
          <w:szCs w:val="28"/>
        </w:rPr>
        <w:t>а</w:t>
      </w:r>
      <w:r w:rsidRPr="00BB1B4E">
        <w:rPr>
          <w:spacing w:val="4"/>
          <w:sz w:val="28"/>
          <w:szCs w:val="28"/>
        </w:rPr>
        <w:t xml:space="preserve">ях, когда частота отстройки мала </w:t>
      </w:r>
      <w:r w:rsidRPr="00BB1B4E">
        <w:rPr>
          <w:spacing w:val="4"/>
          <w:position w:val="-12"/>
          <w:sz w:val="20"/>
        </w:rPr>
        <w:object w:dxaOrig="2220" w:dyaOrig="440">
          <v:shape id="_x0000_i1090" type="#_x0000_t75" style="width:111pt;height:21.75pt" o:ole="">
            <v:imagedata r:id="rId94" o:title=""/>
          </v:shape>
          <o:OLEObject Type="Embed" ProgID="Equation.3" ShapeID="_x0000_i1090" DrawAspect="Content" ObjectID="_1574160726" r:id="rId95"/>
        </w:object>
      </w:r>
      <w:r w:rsidRPr="00BB1B4E">
        <w:rPr>
          <w:spacing w:val="4"/>
        </w:rPr>
        <w:t xml:space="preserve"> </w:t>
      </w:r>
      <w:r w:rsidRPr="00BB1B4E">
        <w:rPr>
          <w:spacing w:val="4"/>
          <w:sz w:val="28"/>
          <w:szCs w:val="28"/>
        </w:rPr>
        <w:t>или очень велика</w:t>
      </w:r>
      <w:r w:rsidRPr="008F697D">
        <w:rPr>
          <w:sz w:val="28"/>
          <w:szCs w:val="28"/>
        </w:rPr>
        <w:t xml:space="preserve"> </w:t>
      </w:r>
      <w:r w:rsidRPr="008F697D">
        <w:rPr>
          <w:position w:val="-12"/>
          <w:sz w:val="20"/>
        </w:rPr>
        <w:object w:dxaOrig="2220" w:dyaOrig="440">
          <v:shape id="_x0000_i1091" type="#_x0000_t75" style="width:111pt;height:21.75pt" o:ole="">
            <v:imagedata r:id="rId96" o:title=""/>
          </v:shape>
          <o:OLEObject Type="Embed" ProgID="Equation.3" ShapeID="_x0000_i1091" DrawAspect="Content" ObjectID="_1574160727" r:id="rId97"/>
        </w:object>
      </w:r>
      <w:r>
        <w:t>,</w:t>
      </w:r>
      <w:r>
        <w:rPr>
          <w:sz w:val="28"/>
          <w:szCs w:val="28"/>
        </w:rPr>
        <w:t xml:space="preserve"> его значения совпадают и численно равны </w:t>
      </w:r>
      <w:r w:rsidRPr="00F41F69">
        <w:rPr>
          <w:i/>
          <w:sz w:val="28"/>
          <w:szCs w:val="28"/>
          <w:lang w:val="en-US"/>
        </w:rPr>
        <w:t>N</w:t>
      </w:r>
      <w:r>
        <w:rPr>
          <w:sz w:val="28"/>
          <w:szCs w:val="28"/>
        </w:rPr>
        <w:t xml:space="preserve"> [6–</w:t>
      </w:r>
      <w:r w:rsidRPr="00343168">
        <w:rPr>
          <w:sz w:val="28"/>
          <w:szCs w:val="28"/>
        </w:rPr>
        <w:t>8]</w:t>
      </w:r>
      <w:r>
        <w:rPr>
          <w:sz w:val="28"/>
          <w:szCs w:val="28"/>
        </w:rPr>
        <w:t xml:space="preserve">. </w:t>
      </w:r>
    </w:p>
    <w:p w:rsidR="00C354C3" w:rsidRDefault="00C354C3" w:rsidP="00DA0FFA">
      <w:pPr>
        <w:spacing w:line="230" w:lineRule="auto"/>
        <w:ind w:firstLine="709"/>
        <w:jc w:val="both"/>
        <w:rPr>
          <w:sz w:val="28"/>
          <w:szCs w:val="28"/>
        </w:rPr>
      </w:pPr>
      <w:r>
        <w:rPr>
          <w:sz w:val="28"/>
          <w:szCs w:val="28"/>
        </w:rPr>
        <w:t>При втором способе настройки генератора расчет спектра флукту</w:t>
      </w:r>
      <w:r>
        <w:rPr>
          <w:sz w:val="28"/>
          <w:szCs w:val="28"/>
        </w:rPr>
        <w:t>а</w:t>
      </w:r>
      <w:r>
        <w:rPr>
          <w:sz w:val="28"/>
          <w:szCs w:val="28"/>
        </w:rPr>
        <w:t xml:space="preserve">ций частоты многодиодного генератора приводит к результату </w:t>
      </w:r>
      <w:r w:rsidRPr="00343168">
        <w:rPr>
          <w:sz w:val="28"/>
          <w:szCs w:val="28"/>
        </w:rPr>
        <w:t>[12]</w:t>
      </w:r>
      <w:r w:rsidR="00BB1B4E">
        <w:rPr>
          <w:sz w:val="28"/>
          <w:szCs w:val="28"/>
        </w:rPr>
        <w:t>:</w:t>
      </w:r>
    </w:p>
    <w:p w:rsidR="00C354C3" w:rsidRDefault="00C354C3" w:rsidP="00DA0FFA">
      <w:pPr>
        <w:spacing w:line="230"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F41F69">
              <w:rPr>
                <w:position w:val="-26"/>
              </w:rPr>
              <w:object w:dxaOrig="2299" w:dyaOrig="700">
                <v:shape id="_x0000_i1092" type="#_x0000_t75" style="width:114.75pt;height:35.25pt" o:ole="">
                  <v:imagedata r:id="rId98" o:title=""/>
                </v:shape>
                <o:OLEObject Type="Embed" ProgID="Equation.3" ShapeID="_x0000_i1092" DrawAspect="Content" ObjectID="_1574160728" r:id="rId99"/>
              </w:object>
            </w:r>
            <w:r w:rsidRPr="00BB1B4E">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(16</w:t>
            </w:r>
            <w:r w:rsidRPr="000B27F3">
              <w:rPr>
                <w:sz w:val="28"/>
                <w:szCs w:val="28"/>
              </w:rPr>
              <w:t>)</w:t>
            </w:r>
          </w:p>
        </w:tc>
      </w:tr>
    </w:tbl>
    <w:p w:rsidR="00C354C3" w:rsidRPr="00343168" w:rsidRDefault="00C354C3" w:rsidP="00DA0FFA">
      <w:pPr>
        <w:spacing w:line="230" w:lineRule="auto"/>
        <w:ind w:firstLine="709"/>
        <w:jc w:val="both"/>
        <w:rPr>
          <w:sz w:val="28"/>
          <w:szCs w:val="28"/>
        </w:rPr>
      </w:pPr>
    </w:p>
    <w:p w:rsidR="00C354C3" w:rsidRPr="001621B9" w:rsidRDefault="00C354C3" w:rsidP="00DA0FFA">
      <w:pPr>
        <w:spacing w:line="230" w:lineRule="auto"/>
        <w:jc w:val="center"/>
        <w:rPr>
          <w:i/>
          <w:sz w:val="28"/>
          <w:szCs w:val="28"/>
        </w:rPr>
      </w:pPr>
      <w:r w:rsidRPr="001621B9">
        <w:rPr>
          <w:i/>
          <w:sz w:val="28"/>
          <w:szCs w:val="28"/>
        </w:rPr>
        <w:t>Взаимная спектральная плотность амплитудно-частотных флуктуаций</w:t>
      </w:r>
    </w:p>
    <w:p w:rsidR="00C354C3" w:rsidRPr="002304AD" w:rsidRDefault="00C354C3" w:rsidP="00DA0FFA">
      <w:pPr>
        <w:spacing w:line="230" w:lineRule="auto"/>
        <w:jc w:val="center"/>
        <w:rPr>
          <w:sz w:val="28"/>
          <w:szCs w:val="28"/>
        </w:rPr>
      </w:pPr>
    </w:p>
    <w:p w:rsidR="00C354C3" w:rsidRDefault="00C354C3" w:rsidP="00DA0FFA">
      <w:pPr>
        <w:spacing w:line="230" w:lineRule="auto"/>
        <w:ind w:firstLine="709"/>
        <w:jc w:val="both"/>
        <w:rPr>
          <w:sz w:val="28"/>
          <w:szCs w:val="28"/>
        </w:rPr>
      </w:pPr>
      <w:r>
        <w:rPr>
          <w:sz w:val="28"/>
          <w:szCs w:val="28"/>
        </w:rPr>
        <w:t>При первом способе настройки многодиодного генератора взаим</w:t>
      </w:r>
      <w:r w:rsidRPr="004F1B0D">
        <w:rPr>
          <w:sz w:val="28"/>
          <w:szCs w:val="28"/>
        </w:rPr>
        <w:t>н</w:t>
      </w:r>
      <w:r w:rsidRPr="004F1B0D">
        <w:rPr>
          <w:color w:val="000000"/>
          <w:sz w:val="28"/>
          <w:szCs w:val="28"/>
        </w:rPr>
        <w:t>ы</w:t>
      </w:r>
      <w:r w:rsidRPr="004F1B0D">
        <w:rPr>
          <w:sz w:val="28"/>
          <w:szCs w:val="28"/>
        </w:rPr>
        <w:t>е спектральн</w:t>
      </w:r>
      <w:r w:rsidRPr="004F1B0D">
        <w:rPr>
          <w:color w:val="000000"/>
          <w:sz w:val="28"/>
          <w:szCs w:val="28"/>
        </w:rPr>
        <w:t>ые</w:t>
      </w:r>
      <w:r w:rsidRPr="004F1B0D">
        <w:rPr>
          <w:sz w:val="28"/>
          <w:szCs w:val="28"/>
        </w:rPr>
        <w:t xml:space="preserve"> плотности </w:t>
      </w:r>
      <w:proofErr w:type="spellStart"/>
      <w:r w:rsidRPr="004F1B0D">
        <w:rPr>
          <w:i/>
          <w:sz w:val="28"/>
          <w:szCs w:val="28"/>
          <w:lang w:val="en-US"/>
        </w:rPr>
        <w:t>S</w:t>
      </w:r>
      <w:r w:rsidRPr="004F1B0D">
        <w:rPr>
          <w:sz w:val="28"/>
          <w:szCs w:val="28"/>
          <w:vertAlign w:val="subscript"/>
          <w:lang w:val="en-US"/>
        </w:rPr>
        <w:t>αν</w:t>
      </w:r>
      <w:r w:rsidRPr="004F1B0D">
        <w:rPr>
          <w:i/>
          <w:sz w:val="28"/>
          <w:szCs w:val="28"/>
          <w:vertAlign w:val="subscript"/>
          <w:lang w:val="en-US"/>
        </w:rPr>
        <w:t>N</w:t>
      </w:r>
      <w:proofErr w:type="spellEnd"/>
      <w:r w:rsidRPr="004F1B0D">
        <w:rPr>
          <w:sz w:val="28"/>
          <w:szCs w:val="28"/>
        </w:rPr>
        <w:t xml:space="preserve">(Ω) и </w:t>
      </w:r>
      <w:proofErr w:type="spellStart"/>
      <w:r w:rsidRPr="004F1B0D">
        <w:rPr>
          <w:i/>
          <w:sz w:val="28"/>
          <w:szCs w:val="28"/>
          <w:lang w:val="en-US"/>
        </w:rPr>
        <w:t>S</w:t>
      </w:r>
      <w:r w:rsidRPr="004F1B0D">
        <w:rPr>
          <w:sz w:val="28"/>
          <w:szCs w:val="28"/>
          <w:vertAlign w:val="subscript"/>
          <w:lang w:val="en-US"/>
        </w:rPr>
        <w:t>αν</w:t>
      </w:r>
      <w:proofErr w:type="spellEnd"/>
      <w:r w:rsidRPr="004F1B0D">
        <w:rPr>
          <w:sz w:val="28"/>
          <w:szCs w:val="28"/>
          <w:vertAlign w:val="subscript"/>
        </w:rPr>
        <w:t>1</w:t>
      </w:r>
      <w:r w:rsidRPr="004F1B0D">
        <w:rPr>
          <w:sz w:val="28"/>
          <w:szCs w:val="28"/>
        </w:rPr>
        <w:t xml:space="preserve">(Ω) флуктуаций </w:t>
      </w:r>
      <w:r w:rsidRPr="004F1B0D">
        <w:rPr>
          <w:color w:val="000000"/>
          <w:sz w:val="28"/>
          <w:szCs w:val="28"/>
        </w:rPr>
        <w:t>α(</w:t>
      </w:r>
      <w:r w:rsidRPr="004F1B0D">
        <w:rPr>
          <w:i/>
          <w:color w:val="000000"/>
          <w:sz w:val="28"/>
          <w:szCs w:val="28"/>
          <w:lang w:val="en-US"/>
        </w:rPr>
        <w:t>t</w:t>
      </w:r>
      <w:r w:rsidRPr="004F1B0D">
        <w:rPr>
          <w:color w:val="000000"/>
          <w:sz w:val="28"/>
          <w:szCs w:val="28"/>
        </w:rPr>
        <w:t>) амплитуды и ν(</w:t>
      </w:r>
      <w:r w:rsidRPr="004F1B0D">
        <w:rPr>
          <w:i/>
          <w:color w:val="000000"/>
          <w:sz w:val="28"/>
          <w:szCs w:val="28"/>
          <w:lang w:val="en-US"/>
        </w:rPr>
        <w:t>t</w:t>
      </w:r>
      <w:r w:rsidRPr="004F1B0D">
        <w:rPr>
          <w:color w:val="000000"/>
          <w:sz w:val="28"/>
          <w:szCs w:val="28"/>
        </w:rPr>
        <w:t>) круговой частоты сигналов соответственно многодиодного и однодиодного генераторов</w:t>
      </w:r>
      <w:r w:rsidRPr="004F1B0D">
        <w:rPr>
          <w:sz w:val="28"/>
          <w:szCs w:val="28"/>
        </w:rPr>
        <w:t>, рассчитанные в [14], могут быть представлены так:</w:t>
      </w:r>
      <w:r>
        <w:rPr>
          <w:sz w:val="28"/>
          <w:szCs w:val="28"/>
        </w:rPr>
        <w:t xml:space="preserve"> </w:t>
      </w:r>
    </w:p>
    <w:p w:rsidR="00C354C3" w:rsidRDefault="00C354C3" w:rsidP="00DA0FFA">
      <w:pPr>
        <w:spacing w:line="230"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F70D6B">
              <w:rPr>
                <w:position w:val="-34"/>
                <w:sz w:val="20"/>
              </w:rPr>
              <w:object w:dxaOrig="4679" w:dyaOrig="926">
                <v:shape id="_x0000_i1093" type="#_x0000_t75" style="width:212.25pt;height:42pt" o:ole="">
                  <v:imagedata r:id="rId100" o:title=""/>
                </v:shape>
                <o:OLEObject Type="Embed" ProgID="Equation.3" ShapeID="_x0000_i1093" DrawAspect="Content" ObjectID="_1574160729" r:id="rId101"/>
              </w:object>
            </w:r>
            <w:r w:rsidRPr="00BB1B4E">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(17</w:t>
            </w:r>
            <w:r w:rsidRPr="000B27F3">
              <w:rPr>
                <w:sz w:val="28"/>
                <w:szCs w:val="28"/>
              </w:rPr>
              <w:t>)</w:t>
            </w:r>
          </w:p>
        </w:tc>
      </w:tr>
    </w:tbl>
    <w:p w:rsidR="00C354C3" w:rsidRDefault="00C354C3" w:rsidP="00DA0FFA">
      <w:pPr>
        <w:spacing w:line="230" w:lineRule="auto"/>
        <w:ind w:firstLine="709"/>
        <w:jc w:val="right"/>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B37449">
              <w:rPr>
                <w:position w:val="-42"/>
                <w:sz w:val="20"/>
              </w:rPr>
              <w:object w:dxaOrig="4300" w:dyaOrig="859">
                <v:shape id="_x0000_i1094" type="#_x0000_t75" style="width:215.25pt;height:42.75pt" o:ole="">
                  <v:imagedata r:id="rId102" o:title=""/>
                </v:shape>
                <o:OLEObject Type="Embed" ProgID="Equation.3" ShapeID="_x0000_i1094" DrawAspect="Content" ObjectID="_1574160730" r:id="rId103"/>
              </w:object>
            </w:r>
            <w:r w:rsidRPr="00BB1B4E">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(18</w:t>
            </w:r>
            <w:r w:rsidRPr="000B27F3">
              <w:rPr>
                <w:sz w:val="28"/>
                <w:szCs w:val="28"/>
              </w:rPr>
              <w:t>)</w:t>
            </w:r>
          </w:p>
        </w:tc>
      </w:tr>
    </w:tbl>
    <w:p w:rsidR="00C354C3" w:rsidRDefault="00C354C3" w:rsidP="00DA0FFA">
      <w:pPr>
        <w:spacing w:line="230" w:lineRule="auto"/>
        <w:ind w:firstLine="709"/>
        <w:jc w:val="right"/>
      </w:pPr>
    </w:p>
    <w:p w:rsidR="00C354C3" w:rsidRDefault="00C354C3" w:rsidP="00DA0FFA">
      <w:pPr>
        <w:spacing w:line="230" w:lineRule="auto"/>
        <w:ind w:firstLine="709"/>
        <w:jc w:val="both"/>
        <w:rPr>
          <w:sz w:val="28"/>
          <w:szCs w:val="28"/>
        </w:rPr>
      </w:pPr>
      <w:r>
        <w:rPr>
          <w:sz w:val="28"/>
          <w:szCs w:val="28"/>
        </w:rPr>
        <w:t xml:space="preserve">Согласно (17) и (18) коэффициент коллективной трансформации </w:t>
      </w:r>
      <w:proofErr w:type="spellStart"/>
      <w:r w:rsidRPr="00AB35CB">
        <w:rPr>
          <w:i/>
          <w:sz w:val="28"/>
          <w:szCs w:val="28"/>
          <w:lang w:val="en-US"/>
        </w:rPr>
        <w:t>G</w:t>
      </w:r>
      <w:r w:rsidRPr="005216E1">
        <w:rPr>
          <w:sz w:val="28"/>
          <w:szCs w:val="28"/>
          <w:vertAlign w:val="subscript"/>
          <w:lang w:val="en-US"/>
        </w:rPr>
        <w:t>αν</w:t>
      </w:r>
      <w:proofErr w:type="spellEnd"/>
      <w:r w:rsidRPr="007A79EF">
        <w:rPr>
          <w:sz w:val="28"/>
          <w:szCs w:val="28"/>
        </w:rPr>
        <w:t>(</w:t>
      </w:r>
      <w:r>
        <w:rPr>
          <w:sz w:val="28"/>
          <w:szCs w:val="28"/>
        </w:rPr>
        <w:t>Ω</w:t>
      </w:r>
      <w:r w:rsidRPr="007A79EF">
        <w:rPr>
          <w:sz w:val="28"/>
          <w:szCs w:val="28"/>
        </w:rPr>
        <w:t>)</w:t>
      </w:r>
      <w:r>
        <w:rPr>
          <w:sz w:val="28"/>
          <w:szCs w:val="28"/>
        </w:rPr>
        <w:t xml:space="preserve"> спектра амплитудно-частотных флуктуаций имеет вид</w:t>
      </w:r>
    </w:p>
    <w:p w:rsidR="00C354C3" w:rsidRDefault="00C354C3" w:rsidP="00DA0FFA">
      <w:pPr>
        <w:spacing w:line="230"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BB7349">
              <w:rPr>
                <w:position w:val="-34"/>
                <w:sz w:val="20"/>
              </w:rPr>
              <w:object w:dxaOrig="2920" w:dyaOrig="820">
                <v:shape id="_x0000_i1095" type="#_x0000_t75" style="width:147pt;height:41.25pt" o:ole="">
                  <v:imagedata r:id="rId104" o:title=""/>
                </v:shape>
                <o:OLEObject Type="Embed" ProgID="Equation.3" ShapeID="_x0000_i1095" DrawAspect="Content" ObjectID="_1574160731" r:id="rId105"/>
              </w:object>
            </w:r>
            <w:r w:rsidRPr="00BB1B4E">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(19</w:t>
            </w:r>
            <w:r w:rsidRPr="000B27F3">
              <w:rPr>
                <w:sz w:val="28"/>
                <w:szCs w:val="28"/>
              </w:rPr>
              <w:t>)</w:t>
            </w:r>
          </w:p>
        </w:tc>
      </w:tr>
    </w:tbl>
    <w:p w:rsidR="00C354C3" w:rsidRDefault="00C354C3" w:rsidP="00DA0FFA">
      <w:pPr>
        <w:spacing w:line="230" w:lineRule="auto"/>
        <w:ind w:firstLine="709"/>
        <w:jc w:val="both"/>
        <w:rPr>
          <w:sz w:val="28"/>
          <w:szCs w:val="28"/>
        </w:rPr>
      </w:pPr>
    </w:p>
    <w:p w:rsidR="00C354C3" w:rsidRDefault="00C354C3" w:rsidP="00DA0FFA">
      <w:pPr>
        <w:spacing w:line="230" w:lineRule="auto"/>
        <w:ind w:firstLine="709"/>
        <w:jc w:val="both"/>
        <w:rPr>
          <w:sz w:val="28"/>
          <w:szCs w:val="28"/>
        </w:rPr>
      </w:pPr>
      <w:r>
        <w:rPr>
          <w:sz w:val="28"/>
          <w:szCs w:val="28"/>
        </w:rPr>
        <w:t>При низких значениях параметра фиксирующей способности конт</w:t>
      </w:r>
      <w:r>
        <w:rPr>
          <w:sz w:val="28"/>
          <w:szCs w:val="28"/>
        </w:rPr>
        <w:t>у</w:t>
      </w:r>
      <w:r>
        <w:rPr>
          <w:sz w:val="28"/>
          <w:szCs w:val="28"/>
        </w:rPr>
        <w:t xml:space="preserve">ра, удовлетворяющих условию </w:t>
      </w:r>
      <w:proofErr w:type="gramStart"/>
      <w:r w:rsidRPr="00AB35CB">
        <w:rPr>
          <w:i/>
          <w:sz w:val="28"/>
          <w:szCs w:val="28"/>
          <w:lang w:val="en-US"/>
        </w:rPr>
        <w:t>q</w:t>
      </w:r>
      <w:proofErr w:type="gramEnd"/>
      <w:r>
        <w:rPr>
          <w:sz w:val="28"/>
          <w:szCs w:val="28"/>
          <w:vertAlign w:val="subscript"/>
        </w:rPr>
        <w:t xml:space="preserve">ф </w:t>
      </w:r>
      <w:r w:rsidRPr="00DA1D66">
        <w:rPr>
          <w:sz w:val="28"/>
          <w:szCs w:val="28"/>
        </w:rPr>
        <w:t>&lt;&lt;</w:t>
      </w:r>
      <w:r>
        <w:rPr>
          <w:sz w:val="28"/>
          <w:szCs w:val="28"/>
        </w:rPr>
        <w:t xml:space="preserve"> </w:t>
      </w:r>
      <w:r w:rsidRPr="00DA1D66">
        <w:rPr>
          <w:sz w:val="28"/>
          <w:szCs w:val="28"/>
        </w:rPr>
        <w:t>1 (</w:t>
      </w:r>
      <w:r w:rsidRPr="001E7172">
        <w:rPr>
          <w:i/>
          <w:sz w:val="28"/>
          <w:szCs w:val="28"/>
          <w:lang w:val="en-US"/>
        </w:rPr>
        <w:t>a</w:t>
      </w:r>
      <w:r>
        <w:rPr>
          <w:i/>
          <w:sz w:val="28"/>
          <w:szCs w:val="28"/>
        </w:rPr>
        <w:t xml:space="preserve"> </w:t>
      </w:r>
      <w:r w:rsidRPr="00DA1D66">
        <w:rPr>
          <w:sz w:val="28"/>
          <w:szCs w:val="28"/>
        </w:rPr>
        <w:t>≈</w:t>
      </w:r>
      <w:r>
        <w:rPr>
          <w:sz w:val="28"/>
          <w:szCs w:val="28"/>
        </w:rPr>
        <w:t xml:space="preserve"> </w:t>
      </w:r>
      <w:r w:rsidRPr="00DA1D66">
        <w:rPr>
          <w:sz w:val="28"/>
          <w:szCs w:val="28"/>
        </w:rPr>
        <w:t>1)</w:t>
      </w:r>
      <w:r>
        <w:rPr>
          <w:sz w:val="28"/>
          <w:szCs w:val="28"/>
        </w:rPr>
        <w:t xml:space="preserve">, коэффициент коллективной трансформации </w:t>
      </w:r>
      <w:proofErr w:type="spellStart"/>
      <w:r w:rsidRPr="001621B9">
        <w:rPr>
          <w:i/>
          <w:sz w:val="28"/>
          <w:szCs w:val="28"/>
          <w:lang w:val="en-US"/>
        </w:rPr>
        <w:t>G</w:t>
      </w:r>
      <w:r w:rsidRPr="005216E1">
        <w:rPr>
          <w:sz w:val="28"/>
          <w:szCs w:val="28"/>
          <w:vertAlign w:val="subscript"/>
          <w:lang w:val="en-US"/>
        </w:rPr>
        <w:t>αν</w:t>
      </w:r>
      <w:proofErr w:type="spellEnd"/>
      <w:r w:rsidRPr="007A79EF">
        <w:rPr>
          <w:sz w:val="28"/>
          <w:szCs w:val="28"/>
        </w:rPr>
        <w:t>(</w:t>
      </w:r>
      <w:r>
        <w:rPr>
          <w:sz w:val="28"/>
          <w:szCs w:val="28"/>
        </w:rPr>
        <w:t>Ω</w:t>
      </w:r>
      <w:r w:rsidRPr="007A79EF">
        <w:rPr>
          <w:sz w:val="28"/>
          <w:szCs w:val="28"/>
        </w:rPr>
        <w:t>)</w:t>
      </w:r>
      <w:r>
        <w:rPr>
          <w:sz w:val="28"/>
          <w:szCs w:val="28"/>
        </w:rPr>
        <w:t xml:space="preserve"> практически не зависит от частоты Ω и с ростом числа диодов уменьшается по закону 1</w:t>
      </w:r>
      <w:r w:rsidRPr="00DA1D66">
        <w:rPr>
          <w:sz w:val="28"/>
          <w:szCs w:val="28"/>
        </w:rPr>
        <w:t>/</w:t>
      </w:r>
      <w:r w:rsidRPr="00AB35CB">
        <w:rPr>
          <w:i/>
          <w:sz w:val="28"/>
          <w:szCs w:val="28"/>
          <w:lang w:val="en-US"/>
        </w:rPr>
        <w:t>N</w:t>
      </w:r>
      <w:r>
        <w:rPr>
          <w:sz w:val="28"/>
          <w:szCs w:val="28"/>
        </w:rPr>
        <w:t>.</w:t>
      </w:r>
    </w:p>
    <w:p w:rsidR="00C354C3" w:rsidRDefault="00C354C3" w:rsidP="00DA0FFA">
      <w:pPr>
        <w:spacing w:line="230" w:lineRule="auto"/>
        <w:ind w:firstLine="709"/>
        <w:jc w:val="both"/>
        <w:rPr>
          <w:sz w:val="28"/>
          <w:szCs w:val="28"/>
        </w:rPr>
      </w:pPr>
      <w:r>
        <w:rPr>
          <w:sz w:val="28"/>
          <w:szCs w:val="28"/>
        </w:rPr>
        <w:t xml:space="preserve">Для высоких значений </w:t>
      </w:r>
      <w:proofErr w:type="gramStart"/>
      <w:r w:rsidRPr="00AB35CB">
        <w:rPr>
          <w:i/>
          <w:sz w:val="28"/>
          <w:szCs w:val="28"/>
          <w:lang w:val="en-US"/>
        </w:rPr>
        <w:t>q</w:t>
      </w:r>
      <w:proofErr w:type="gramEnd"/>
      <w:r>
        <w:rPr>
          <w:sz w:val="28"/>
          <w:szCs w:val="28"/>
          <w:vertAlign w:val="subscript"/>
        </w:rPr>
        <w:t>ф</w:t>
      </w:r>
      <w:r>
        <w:rPr>
          <w:sz w:val="28"/>
          <w:szCs w:val="28"/>
        </w:rPr>
        <w:t xml:space="preserve">, когда </w:t>
      </w:r>
      <w:r w:rsidRPr="00AB35CB">
        <w:rPr>
          <w:i/>
          <w:sz w:val="28"/>
          <w:szCs w:val="28"/>
          <w:lang w:val="en-US"/>
        </w:rPr>
        <w:t>q</w:t>
      </w:r>
      <w:r>
        <w:rPr>
          <w:sz w:val="28"/>
          <w:szCs w:val="28"/>
          <w:vertAlign w:val="subscript"/>
        </w:rPr>
        <w:t xml:space="preserve">ф </w:t>
      </w:r>
      <w:r w:rsidRPr="001E7172">
        <w:rPr>
          <w:sz w:val="28"/>
          <w:szCs w:val="28"/>
        </w:rPr>
        <w:t>&gt;&gt;</w:t>
      </w:r>
      <w:r>
        <w:rPr>
          <w:sz w:val="28"/>
          <w:szCs w:val="28"/>
        </w:rPr>
        <w:t xml:space="preserve"> </w:t>
      </w:r>
      <w:r w:rsidRPr="00AB35CB">
        <w:rPr>
          <w:i/>
          <w:sz w:val="28"/>
          <w:szCs w:val="28"/>
          <w:lang w:val="en-US"/>
        </w:rPr>
        <w:t>N</w:t>
      </w:r>
      <w:r w:rsidRPr="001E7172">
        <w:rPr>
          <w:sz w:val="28"/>
          <w:szCs w:val="28"/>
        </w:rPr>
        <w:t xml:space="preserve"> (</w:t>
      </w:r>
      <w:r w:rsidRPr="001E7172">
        <w:rPr>
          <w:i/>
          <w:sz w:val="28"/>
          <w:szCs w:val="28"/>
          <w:lang w:val="en-US"/>
        </w:rPr>
        <w:t>a</w:t>
      </w:r>
      <w:r>
        <w:rPr>
          <w:i/>
          <w:sz w:val="28"/>
          <w:szCs w:val="28"/>
        </w:rPr>
        <w:t xml:space="preserve"> </w:t>
      </w:r>
      <w:r w:rsidRPr="00DA1D66">
        <w:rPr>
          <w:sz w:val="28"/>
          <w:szCs w:val="28"/>
        </w:rPr>
        <w:t>≈</w:t>
      </w:r>
      <w:r>
        <w:rPr>
          <w:sz w:val="28"/>
          <w:szCs w:val="28"/>
        </w:rPr>
        <w:t xml:space="preserve"> </w:t>
      </w:r>
      <w:r w:rsidRPr="00AB35CB">
        <w:rPr>
          <w:i/>
          <w:sz w:val="28"/>
          <w:szCs w:val="28"/>
          <w:lang w:val="en-US"/>
        </w:rPr>
        <w:t>N</w:t>
      </w:r>
      <w:r w:rsidRPr="001E7172">
        <w:rPr>
          <w:sz w:val="28"/>
          <w:szCs w:val="28"/>
        </w:rPr>
        <w:t>)</w:t>
      </w:r>
      <w:r>
        <w:rPr>
          <w:sz w:val="28"/>
          <w:szCs w:val="28"/>
        </w:rPr>
        <w:t>, появляется завис</w:t>
      </w:r>
      <w:r>
        <w:rPr>
          <w:sz w:val="28"/>
          <w:szCs w:val="28"/>
        </w:rPr>
        <w:t>и</w:t>
      </w:r>
      <w:r>
        <w:rPr>
          <w:sz w:val="28"/>
          <w:szCs w:val="28"/>
        </w:rPr>
        <w:t xml:space="preserve">мость </w:t>
      </w:r>
      <w:proofErr w:type="spellStart"/>
      <w:r w:rsidRPr="001621B9">
        <w:rPr>
          <w:i/>
          <w:sz w:val="28"/>
          <w:szCs w:val="28"/>
          <w:lang w:val="en-US"/>
        </w:rPr>
        <w:t>G</w:t>
      </w:r>
      <w:r w:rsidRPr="005216E1">
        <w:rPr>
          <w:sz w:val="28"/>
          <w:szCs w:val="28"/>
          <w:vertAlign w:val="subscript"/>
          <w:lang w:val="en-US"/>
        </w:rPr>
        <w:t>αν</w:t>
      </w:r>
      <w:proofErr w:type="spellEnd"/>
      <w:r w:rsidRPr="007A79EF">
        <w:rPr>
          <w:sz w:val="28"/>
          <w:szCs w:val="28"/>
        </w:rPr>
        <w:t>(</w:t>
      </w:r>
      <w:r>
        <w:rPr>
          <w:sz w:val="28"/>
          <w:szCs w:val="28"/>
        </w:rPr>
        <w:t>Ω</w:t>
      </w:r>
      <w:r w:rsidRPr="007A79EF">
        <w:rPr>
          <w:sz w:val="28"/>
          <w:szCs w:val="28"/>
        </w:rPr>
        <w:t>)</w:t>
      </w:r>
      <w:r>
        <w:rPr>
          <w:sz w:val="28"/>
          <w:szCs w:val="28"/>
        </w:rPr>
        <w:t xml:space="preserve"> от частоты, т. е. коэффициенты трансформации отдельных спектральных компонент флуктуаций становятся разными, и тогда</w:t>
      </w:r>
    </w:p>
    <w:p w:rsidR="00C354C3" w:rsidRDefault="00C354C3" w:rsidP="00DA0FFA">
      <w:pPr>
        <w:spacing w:line="230"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BB7349">
              <w:rPr>
                <w:position w:val="-34"/>
                <w:sz w:val="20"/>
              </w:rPr>
              <w:object w:dxaOrig="2980" w:dyaOrig="820">
                <v:shape id="_x0000_i1096" type="#_x0000_t75" style="width:148.5pt;height:41.25pt" o:ole="">
                  <v:imagedata r:id="rId106" o:title=""/>
                </v:shape>
                <o:OLEObject Type="Embed" ProgID="Equation.3" ShapeID="_x0000_i1096" DrawAspect="Content" ObjectID="_1574160732" r:id="rId107"/>
              </w:object>
            </w:r>
            <w:r w:rsidRPr="00BB1B4E">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(20</w:t>
            </w:r>
            <w:r w:rsidRPr="000B27F3">
              <w:rPr>
                <w:sz w:val="28"/>
                <w:szCs w:val="28"/>
              </w:rPr>
              <w:t>)</w:t>
            </w:r>
          </w:p>
        </w:tc>
      </w:tr>
    </w:tbl>
    <w:p w:rsidR="00C354C3" w:rsidRDefault="00C354C3" w:rsidP="00DA0FFA">
      <w:pPr>
        <w:pageBreakBefore/>
        <w:spacing w:line="230" w:lineRule="auto"/>
        <w:ind w:firstLine="709"/>
        <w:jc w:val="both"/>
        <w:rPr>
          <w:sz w:val="28"/>
          <w:szCs w:val="28"/>
        </w:rPr>
      </w:pPr>
      <w:r>
        <w:rPr>
          <w:sz w:val="28"/>
          <w:szCs w:val="28"/>
        </w:rPr>
        <w:lastRenderedPageBreak/>
        <w:t xml:space="preserve">В этом случае на малых частотах флуктуаций, когда Ω </w:t>
      </w:r>
      <w:r w:rsidRPr="006A1027">
        <w:rPr>
          <w:sz w:val="28"/>
          <w:szCs w:val="28"/>
        </w:rPr>
        <w:t>&lt;&lt;</w:t>
      </w:r>
      <w:r>
        <w:rPr>
          <w:sz w:val="28"/>
          <w:szCs w:val="28"/>
        </w:rPr>
        <w:t xml:space="preserve"> </w:t>
      </w:r>
      <w:r w:rsidRPr="00AB35CB">
        <w:rPr>
          <w:i/>
          <w:sz w:val="28"/>
          <w:szCs w:val="28"/>
          <w:lang w:val="en-US"/>
        </w:rPr>
        <w:t>p</w:t>
      </w:r>
      <w:r w:rsidRPr="006A1027">
        <w:rPr>
          <w:sz w:val="28"/>
          <w:szCs w:val="28"/>
          <w:vertAlign w:val="subscript"/>
        </w:rPr>
        <w:t>1</w:t>
      </w:r>
      <w:r>
        <w:rPr>
          <w:sz w:val="28"/>
          <w:szCs w:val="28"/>
        </w:rPr>
        <w:t>, коэ</w:t>
      </w:r>
      <w:r>
        <w:rPr>
          <w:sz w:val="28"/>
          <w:szCs w:val="28"/>
        </w:rPr>
        <w:t>ф</w:t>
      </w:r>
      <w:r>
        <w:rPr>
          <w:sz w:val="28"/>
          <w:szCs w:val="28"/>
        </w:rPr>
        <w:t>фициент трансформации практически равен 1. На высоких частотах флу</w:t>
      </w:r>
      <w:r>
        <w:rPr>
          <w:sz w:val="28"/>
          <w:szCs w:val="28"/>
        </w:rPr>
        <w:t>к</w:t>
      </w:r>
      <w:r>
        <w:rPr>
          <w:sz w:val="28"/>
          <w:szCs w:val="28"/>
        </w:rPr>
        <w:t xml:space="preserve">туаций, когда Ω </w:t>
      </w:r>
      <w:r w:rsidRPr="006A1027">
        <w:rPr>
          <w:sz w:val="28"/>
          <w:szCs w:val="28"/>
        </w:rPr>
        <w:t>&gt;&gt;</w:t>
      </w:r>
      <w:r>
        <w:rPr>
          <w:sz w:val="28"/>
          <w:szCs w:val="28"/>
        </w:rPr>
        <w:t xml:space="preserve"> </w:t>
      </w:r>
      <w:r w:rsidRPr="00AB35CB">
        <w:rPr>
          <w:i/>
          <w:sz w:val="28"/>
          <w:szCs w:val="28"/>
          <w:lang w:val="en-US"/>
        </w:rPr>
        <w:t>N</w:t>
      </w:r>
      <w:r>
        <w:rPr>
          <w:sz w:val="28"/>
          <w:szCs w:val="28"/>
        </w:rPr>
        <w:t>, коэффициент трансформации взаимного спе</w:t>
      </w:r>
      <w:r>
        <w:rPr>
          <w:sz w:val="28"/>
          <w:szCs w:val="28"/>
        </w:rPr>
        <w:t>к</w:t>
      </w:r>
      <w:r>
        <w:rPr>
          <w:sz w:val="28"/>
          <w:szCs w:val="28"/>
        </w:rPr>
        <w:t>тра</w:t>
      </w:r>
      <w:r w:rsidR="00C15A66">
        <w:rPr>
          <w:sz w:val="28"/>
          <w:szCs w:val="28"/>
        </w:rPr>
        <w:t> </w:t>
      </w:r>
      <w:proofErr w:type="spellStart"/>
      <w:r w:rsidRPr="00AB35CB">
        <w:rPr>
          <w:i/>
          <w:sz w:val="28"/>
          <w:szCs w:val="28"/>
          <w:lang w:val="en-US"/>
        </w:rPr>
        <w:t>G</w:t>
      </w:r>
      <w:r w:rsidRPr="005216E1">
        <w:rPr>
          <w:sz w:val="28"/>
          <w:szCs w:val="28"/>
          <w:vertAlign w:val="subscript"/>
          <w:lang w:val="en-US"/>
        </w:rPr>
        <w:t>αν</w:t>
      </w:r>
      <w:proofErr w:type="spellEnd"/>
      <w:r w:rsidRPr="007A79EF">
        <w:rPr>
          <w:sz w:val="28"/>
          <w:szCs w:val="28"/>
        </w:rPr>
        <w:t>(</w:t>
      </w:r>
      <w:r>
        <w:rPr>
          <w:sz w:val="28"/>
          <w:szCs w:val="28"/>
        </w:rPr>
        <w:t>Ω</w:t>
      </w:r>
      <w:r w:rsidRPr="007A79EF">
        <w:rPr>
          <w:sz w:val="28"/>
          <w:szCs w:val="28"/>
        </w:rPr>
        <w:t>)</w:t>
      </w:r>
      <w:r>
        <w:rPr>
          <w:sz w:val="28"/>
          <w:szCs w:val="28"/>
        </w:rPr>
        <w:t xml:space="preserve"> растет пропорционально </w:t>
      </w:r>
      <w:r w:rsidRPr="00AB35CB">
        <w:rPr>
          <w:i/>
          <w:sz w:val="28"/>
          <w:szCs w:val="28"/>
          <w:lang w:val="en-US"/>
        </w:rPr>
        <w:t>N</w:t>
      </w:r>
      <w:r w:rsidRPr="00AE6774">
        <w:rPr>
          <w:sz w:val="28"/>
          <w:szCs w:val="28"/>
          <w:vertAlign w:val="superscript"/>
        </w:rPr>
        <w:t>2</w:t>
      </w:r>
      <w:r>
        <w:rPr>
          <w:sz w:val="28"/>
          <w:szCs w:val="28"/>
        </w:rPr>
        <w:t>.</w:t>
      </w:r>
    </w:p>
    <w:p w:rsidR="00C354C3" w:rsidRDefault="00C354C3" w:rsidP="00DA0FFA">
      <w:pPr>
        <w:spacing w:line="230" w:lineRule="auto"/>
        <w:ind w:firstLine="709"/>
        <w:jc w:val="both"/>
        <w:rPr>
          <w:sz w:val="28"/>
          <w:szCs w:val="28"/>
        </w:rPr>
      </w:pPr>
      <w:r>
        <w:rPr>
          <w:sz w:val="28"/>
          <w:szCs w:val="28"/>
        </w:rPr>
        <w:t xml:space="preserve">Расчет взаимной спектральной плотности амплитудно-частотных флуктуаций сигнала при втором способе настройки показывает, что при увеличении числа </w:t>
      </w:r>
      <w:r w:rsidRPr="00FF2F06">
        <w:rPr>
          <w:sz w:val="28"/>
          <w:szCs w:val="28"/>
        </w:rPr>
        <w:t xml:space="preserve">диодов </w:t>
      </w:r>
      <w:r w:rsidRPr="00FF2F06">
        <w:rPr>
          <w:color w:val="000000"/>
          <w:sz w:val="28"/>
          <w:szCs w:val="28"/>
        </w:rPr>
        <w:t>она</w:t>
      </w:r>
      <w:r w:rsidRPr="00FF2F06">
        <w:rPr>
          <w:sz w:val="28"/>
          <w:szCs w:val="28"/>
        </w:rPr>
        <w:t xml:space="preserve"> падает</w:t>
      </w:r>
      <w:r w:rsidR="008C6124">
        <w:rPr>
          <w:sz w:val="28"/>
          <w:szCs w:val="28"/>
        </w:rPr>
        <w:t xml:space="preserve"> на всех частотах:</w:t>
      </w:r>
    </w:p>
    <w:p w:rsidR="00C354C3" w:rsidRPr="00DA0FFA" w:rsidRDefault="00C354C3" w:rsidP="00DA0FFA">
      <w:pPr>
        <w:spacing w:line="230" w:lineRule="auto"/>
        <w:ind w:firstLine="709"/>
        <w:jc w:val="both"/>
        <w:rPr>
          <w:sz w:val="16"/>
          <w:szCs w:val="16"/>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A84514">
              <w:rPr>
                <w:position w:val="-26"/>
                <w:sz w:val="20"/>
              </w:rPr>
              <w:object w:dxaOrig="2580" w:dyaOrig="700">
                <v:shape id="_x0000_i1097" type="#_x0000_t75" style="width:129pt;height:35.25pt" o:ole="">
                  <v:imagedata r:id="rId108" o:title=""/>
                </v:shape>
                <o:OLEObject Type="Embed" ProgID="Equation.3" ShapeID="_x0000_i1097" DrawAspect="Content" ObjectID="_1574160733" r:id="rId109"/>
              </w:object>
            </w:r>
            <w:r w:rsidR="008C6124" w:rsidRPr="008C6124">
              <w:rPr>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(21</w:t>
            </w:r>
            <w:r w:rsidRPr="000B27F3">
              <w:rPr>
                <w:sz w:val="28"/>
                <w:szCs w:val="28"/>
              </w:rPr>
              <w:t>)</w:t>
            </w:r>
          </w:p>
        </w:tc>
      </w:tr>
    </w:tbl>
    <w:p w:rsidR="00C354C3" w:rsidRDefault="00C354C3" w:rsidP="00DA0FFA">
      <w:pPr>
        <w:spacing w:line="230" w:lineRule="auto"/>
        <w:ind w:firstLine="709"/>
        <w:jc w:val="both"/>
        <w:rPr>
          <w:sz w:val="28"/>
          <w:szCs w:val="28"/>
        </w:rPr>
      </w:pPr>
    </w:p>
    <w:p w:rsidR="00C354C3" w:rsidRPr="00FB06DA" w:rsidRDefault="00C354C3" w:rsidP="00DA0FFA">
      <w:pPr>
        <w:spacing w:line="230" w:lineRule="auto"/>
        <w:jc w:val="center"/>
        <w:rPr>
          <w:i/>
          <w:sz w:val="28"/>
          <w:szCs w:val="28"/>
        </w:rPr>
      </w:pPr>
      <w:r w:rsidRPr="00FB06DA">
        <w:rPr>
          <w:i/>
          <w:sz w:val="28"/>
          <w:szCs w:val="28"/>
        </w:rPr>
        <w:t>Спектральная плотность флуктуаций фазы</w:t>
      </w:r>
    </w:p>
    <w:p w:rsidR="00C354C3" w:rsidRDefault="00C354C3" w:rsidP="00DA0FFA">
      <w:pPr>
        <w:spacing w:line="230" w:lineRule="auto"/>
        <w:ind w:firstLine="709"/>
        <w:jc w:val="center"/>
        <w:rPr>
          <w:sz w:val="28"/>
          <w:szCs w:val="28"/>
        </w:rPr>
      </w:pPr>
    </w:p>
    <w:p w:rsidR="00C354C3" w:rsidRDefault="00C354C3" w:rsidP="00DA0FFA">
      <w:pPr>
        <w:spacing w:line="230" w:lineRule="auto"/>
        <w:ind w:firstLine="709"/>
        <w:jc w:val="both"/>
        <w:rPr>
          <w:sz w:val="28"/>
          <w:szCs w:val="28"/>
        </w:rPr>
      </w:pPr>
      <w:r>
        <w:rPr>
          <w:sz w:val="28"/>
          <w:szCs w:val="28"/>
        </w:rPr>
        <w:t>Поскольку флуктуация частоты ν(</w:t>
      </w:r>
      <w:r w:rsidRPr="00FB06DA">
        <w:rPr>
          <w:i/>
          <w:sz w:val="28"/>
          <w:szCs w:val="28"/>
          <w:lang w:val="en-US"/>
        </w:rPr>
        <w:t>t</w:t>
      </w:r>
      <w:r>
        <w:rPr>
          <w:sz w:val="28"/>
          <w:szCs w:val="28"/>
        </w:rPr>
        <w:t>)</w:t>
      </w:r>
      <w:r w:rsidRPr="00D57EB3">
        <w:rPr>
          <w:sz w:val="28"/>
          <w:szCs w:val="28"/>
        </w:rPr>
        <w:t xml:space="preserve"> </w:t>
      </w:r>
      <w:r>
        <w:rPr>
          <w:sz w:val="28"/>
          <w:szCs w:val="28"/>
        </w:rPr>
        <w:t>является производной от флу</w:t>
      </w:r>
      <w:r>
        <w:rPr>
          <w:sz w:val="28"/>
          <w:szCs w:val="28"/>
        </w:rPr>
        <w:t>к</w:t>
      </w:r>
      <w:r>
        <w:rPr>
          <w:sz w:val="28"/>
          <w:szCs w:val="28"/>
        </w:rPr>
        <w:t>туации фазы φ(</w:t>
      </w:r>
      <w:r w:rsidRPr="00FB06DA">
        <w:rPr>
          <w:i/>
          <w:sz w:val="28"/>
          <w:szCs w:val="28"/>
          <w:lang w:val="en-US"/>
        </w:rPr>
        <w:t>t</w:t>
      </w:r>
      <w:r>
        <w:rPr>
          <w:sz w:val="28"/>
          <w:szCs w:val="28"/>
        </w:rPr>
        <w:t>) сигнала</w:t>
      </w:r>
      <w:r w:rsidR="008C6124">
        <w:rPr>
          <w:sz w:val="28"/>
          <w:szCs w:val="28"/>
        </w:rPr>
        <w:t>,</w:t>
      </w:r>
      <w:r w:rsidRPr="00D57EB3">
        <w:rPr>
          <w:sz w:val="28"/>
          <w:szCs w:val="28"/>
        </w:rPr>
        <w:t xml:space="preserve"> </w:t>
      </w:r>
      <w:r>
        <w:rPr>
          <w:sz w:val="28"/>
          <w:szCs w:val="28"/>
        </w:rPr>
        <w:t>спектральные плотности этих случайных фун</w:t>
      </w:r>
      <w:r>
        <w:rPr>
          <w:sz w:val="28"/>
          <w:szCs w:val="28"/>
        </w:rPr>
        <w:t>к</w:t>
      </w:r>
      <w:r>
        <w:rPr>
          <w:sz w:val="28"/>
          <w:szCs w:val="28"/>
        </w:rPr>
        <w:t xml:space="preserve">ций связаны соотношением </w:t>
      </w:r>
      <w:r w:rsidRPr="007A45FD">
        <w:rPr>
          <w:sz w:val="28"/>
          <w:szCs w:val="28"/>
        </w:rPr>
        <w:t>[</w:t>
      </w:r>
      <w:r>
        <w:rPr>
          <w:sz w:val="28"/>
          <w:szCs w:val="28"/>
        </w:rPr>
        <w:t>15,</w:t>
      </w:r>
      <w:r w:rsidR="008C6124">
        <w:rPr>
          <w:sz w:val="28"/>
          <w:szCs w:val="28"/>
        </w:rPr>
        <w:t xml:space="preserve"> </w:t>
      </w:r>
      <w:r>
        <w:rPr>
          <w:sz w:val="28"/>
          <w:szCs w:val="28"/>
        </w:rPr>
        <w:t>16</w:t>
      </w:r>
      <w:r w:rsidRPr="007A45FD">
        <w:rPr>
          <w:sz w:val="28"/>
          <w:szCs w:val="28"/>
        </w:rPr>
        <w:t>]</w:t>
      </w:r>
    </w:p>
    <w:p w:rsidR="00C354C3" w:rsidRPr="00DA0FFA" w:rsidRDefault="00C354C3" w:rsidP="00DA0FFA">
      <w:pPr>
        <w:spacing w:line="230" w:lineRule="auto"/>
        <w:ind w:firstLine="709"/>
        <w:jc w:val="both"/>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8C6124" w:rsidP="00DA0FFA">
            <w:pPr>
              <w:spacing w:line="230" w:lineRule="auto"/>
              <w:ind w:firstLine="709"/>
              <w:jc w:val="center"/>
              <w:rPr>
                <w:sz w:val="28"/>
                <w:szCs w:val="28"/>
              </w:rPr>
            </w:pPr>
            <w:r w:rsidRPr="008C6124">
              <w:rPr>
                <w:position w:val="-14"/>
              </w:rPr>
              <w:object w:dxaOrig="1780" w:dyaOrig="400">
                <v:shape id="_x0000_i1098" type="#_x0000_t75" style="width:103.5pt;height:24pt" o:ole="">
                  <v:imagedata r:id="rId110" o:title=""/>
                </v:shape>
                <o:OLEObject Type="Embed" ProgID="Equation.3" ShapeID="_x0000_i1098" DrawAspect="Content" ObjectID="_1574160734" r:id="rId111"/>
              </w:object>
            </w:r>
            <w:r w:rsidRPr="008C6124">
              <w:rPr>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(22</w:t>
            </w:r>
            <w:r w:rsidRPr="000B27F3">
              <w:rPr>
                <w:sz w:val="28"/>
                <w:szCs w:val="28"/>
              </w:rPr>
              <w:t>)</w:t>
            </w:r>
          </w:p>
        </w:tc>
      </w:tr>
    </w:tbl>
    <w:p w:rsidR="00C354C3" w:rsidRPr="00DA0FFA" w:rsidRDefault="00C354C3" w:rsidP="00DA0FFA">
      <w:pPr>
        <w:spacing w:line="230" w:lineRule="auto"/>
        <w:ind w:firstLine="709"/>
        <w:jc w:val="both"/>
        <w:rPr>
          <w:sz w:val="20"/>
          <w:szCs w:val="20"/>
        </w:rPr>
      </w:pPr>
    </w:p>
    <w:p w:rsidR="00C354C3" w:rsidRPr="00D57EB3" w:rsidRDefault="00C354C3" w:rsidP="00DA0FFA">
      <w:pPr>
        <w:spacing w:line="230" w:lineRule="auto"/>
        <w:ind w:firstLine="709"/>
        <w:jc w:val="both"/>
        <w:rPr>
          <w:sz w:val="28"/>
          <w:szCs w:val="28"/>
        </w:rPr>
      </w:pPr>
      <w:r>
        <w:rPr>
          <w:sz w:val="28"/>
          <w:szCs w:val="28"/>
        </w:rPr>
        <w:t>Строго говоря, фаза колебаний автогенератора статистически нест</w:t>
      </w:r>
      <w:r>
        <w:rPr>
          <w:sz w:val="28"/>
          <w:szCs w:val="28"/>
        </w:rPr>
        <w:t>а</w:t>
      </w:r>
      <w:r>
        <w:rPr>
          <w:sz w:val="28"/>
          <w:szCs w:val="28"/>
        </w:rPr>
        <w:t xml:space="preserve">ционарна. Однако достаточно быстрые изменения фазы, т. е. флуктуации фазы на частотах Ω, превышающих ширину спектральной линии, можно приближенно </w:t>
      </w:r>
      <w:r w:rsidRPr="004F1B0D">
        <w:rPr>
          <w:sz w:val="28"/>
          <w:szCs w:val="28"/>
        </w:rPr>
        <w:t>считать стационарными</w:t>
      </w:r>
      <w:r>
        <w:rPr>
          <w:sz w:val="28"/>
          <w:szCs w:val="28"/>
        </w:rPr>
        <w:t>, что позволяет вводить в рассмотр</w:t>
      </w:r>
      <w:r>
        <w:rPr>
          <w:sz w:val="28"/>
          <w:szCs w:val="28"/>
        </w:rPr>
        <w:t>е</w:t>
      </w:r>
      <w:r>
        <w:rPr>
          <w:sz w:val="28"/>
          <w:szCs w:val="28"/>
        </w:rPr>
        <w:t xml:space="preserve">ние </w:t>
      </w:r>
      <w:proofErr w:type="gramStart"/>
      <w:r>
        <w:rPr>
          <w:sz w:val="28"/>
          <w:szCs w:val="28"/>
          <w:lang w:val="en-US"/>
        </w:rPr>
        <w:t>c</w:t>
      </w:r>
      <w:proofErr w:type="gramEnd"/>
      <w:r>
        <w:rPr>
          <w:sz w:val="28"/>
          <w:szCs w:val="28"/>
        </w:rPr>
        <w:t xml:space="preserve">пектр флуктуаций фазы как независимый от времени параметр </w:t>
      </w:r>
      <w:r w:rsidRPr="00C06B38">
        <w:rPr>
          <w:sz w:val="28"/>
          <w:szCs w:val="28"/>
        </w:rPr>
        <w:t>[15]</w:t>
      </w:r>
      <w:r>
        <w:rPr>
          <w:sz w:val="28"/>
          <w:szCs w:val="28"/>
        </w:rPr>
        <w:t>. При указанных ограничениях, накладываемых на величину Ω, спектр флу</w:t>
      </w:r>
      <w:r>
        <w:rPr>
          <w:sz w:val="28"/>
          <w:szCs w:val="28"/>
        </w:rPr>
        <w:t>к</w:t>
      </w:r>
      <w:r>
        <w:rPr>
          <w:sz w:val="28"/>
          <w:szCs w:val="28"/>
        </w:rPr>
        <w:t xml:space="preserve">туаций фазы можно найти, не обращаясь к флуктуационным уравнениям, а используя соотношение (22) и соответствующее выражение для </w:t>
      </w:r>
      <w:proofErr w:type="spellStart"/>
      <w:r w:rsidRPr="0047330D">
        <w:rPr>
          <w:i/>
          <w:sz w:val="28"/>
          <w:szCs w:val="28"/>
          <w:lang w:val="en-US"/>
        </w:rPr>
        <w:t>S</w:t>
      </w:r>
      <w:r>
        <w:rPr>
          <w:sz w:val="28"/>
          <w:szCs w:val="28"/>
          <w:vertAlign w:val="subscript"/>
          <w:lang w:val="en-US"/>
        </w:rPr>
        <w:t>ν</w:t>
      </w:r>
      <w:proofErr w:type="spellEnd"/>
      <w:r w:rsidRPr="00CB0002">
        <w:rPr>
          <w:sz w:val="28"/>
          <w:szCs w:val="28"/>
        </w:rPr>
        <w:t>(</w:t>
      </w:r>
      <w:r>
        <w:rPr>
          <w:sz w:val="28"/>
          <w:szCs w:val="28"/>
        </w:rPr>
        <w:t>Ω</w:t>
      </w:r>
      <w:r w:rsidRPr="00CB0002">
        <w:rPr>
          <w:sz w:val="28"/>
          <w:szCs w:val="28"/>
        </w:rPr>
        <w:t>)</w:t>
      </w:r>
      <w:r>
        <w:rPr>
          <w:sz w:val="28"/>
          <w:szCs w:val="28"/>
        </w:rPr>
        <w:t>.</w:t>
      </w:r>
    </w:p>
    <w:p w:rsidR="00C354C3" w:rsidRDefault="00C354C3" w:rsidP="00DA0FFA">
      <w:pPr>
        <w:spacing w:line="230" w:lineRule="auto"/>
        <w:ind w:firstLine="709"/>
        <w:jc w:val="both"/>
        <w:rPr>
          <w:sz w:val="28"/>
          <w:szCs w:val="28"/>
        </w:rPr>
      </w:pPr>
      <w:r>
        <w:rPr>
          <w:sz w:val="28"/>
          <w:szCs w:val="28"/>
        </w:rPr>
        <w:t>При первом способе настройки подстановка выражения (22) в раве</w:t>
      </w:r>
      <w:r>
        <w:rPr>
          <w:sz w:val="28"/>
          <w:szCs w:val="28"/>
        </w:rPr>
        <w:t>н</w:t>
      </w:r>
      <w:r>
        <w:rPr>
          <w:sz w:val="28"/>
          <w:szCs w:val="28"/>
        </w:rPr>
        <w:t xml:space="preserve">ства (10) и (11) позволяет представить спектральные плотности флуктуаций фазы </w:t>
      </w:r>
      <w:proofErr w:type="spellStart"/>
      <w:r w:rsidR="008C6124" w:rsidRPr="00AB35CB">
        <w:rPr>
          <w:i/>
          <w:sz w:val="28"/>
          <w:szCs w:val="28"/>
          <w:lang w:val="en-US"/>
        </w:rPr>
        <w:t>S</w:t>
      </w:r>
      <w:r w:rsidR="008C6124">
        <w:rPr>
          <w:sz w:val="28"/>
          <w:szCs w:val="28"/>
          <w:vertAlign w:val="subscript"/>
          <w:lang w:val="en-US"/>
        </w:rPr>
        <w:t>φ</w:t>
      </w:r>
      <w:r w:rsidR="008C6124" w:rsidRPr="0047330D">
        <w:rPr>
          <w:i/>
          <w:sz w:val="28"/>
          <w:szCs w:val="28"/>
          <w:vertAlign w:val="subscript"/>
          <w:lang w:val="en-US"/>
        </w:rPr>
        <w:t>N</w:t>
      </w:r>
      <w:proofErr w:type="spellEnd"/>
      <w:r w:rsidR="008C6124" w:rsidRPr="00CB0002">
        <w:rPr>
          <w:sz w:val="28"/>
          <w:szCs w:val="28"/>
        </w:rPr>
        <w:t>(</w:t>
      </w:r>
      <w:r w:rsidR="008C6124">
        <w:rPr>
          <w:sz w:val="28"/>
          <w:szCs w:val="28"/>
        </w:rPr>
        <w:t>Ω</w:t>
      </w:r>
      <w:r w:rsidR="008C6124" w:rsidRPr="00CB0002">
        <w:rPr>
          <w:sz w:val="28"/>
          <w:szCs w:val="28"/>
        </w:rPr>
        <w:t>)</w:t>
      </w:r>
      <w:r w:rsidR="008C6124">
        <w:rPr>
          <w:sz w:val="28"/>
          <w:szCs w:val="28"/>
        </w:rPr>
        <w:t xml:space="preserve">, </w:t>
      </w:r>
      <w:proofErr w:type="spellStart"/>
      <w:r w:rsidR="008C6124" w:rsidRPr="00AB35CB">
        <w:rPr>
          <w:i/>
          <w:sz w:val="28"/>
          <w:szCs w:val="28"/>
          <w:lang w:val="en-US"/>
        </w:rPr>
        <w:t>S</w:t>
      </w:r>
      <w:r w:rsidR="008C6124">
        <w:rPr>
          <w:sz w:val="28"/>
          <w:szCs w:val="28"/>
          <w:vertAlign w:val="subscript"/>
          <w:lang w:val="en-US"/>
        </w:rPr>
        <w:t>φ</w:t>
      </w:r>
      <w:proofErr w:type="spellEnd"/>
      <w:r w:rsidR="008C6124" w:rsidRPr="00FB529E">
        <w:rPr>
          <w:sz w:val="28"/>
          <w:szCs w:val="28"/>
          <w:vertAlign w:val="subscript"/>
        </w:rPr>
        <w:t>1</w:t>
      </w:r>
      <w:r w:rsidR="008C6124" w:rsidRPr="00CB0002">
        <w:rPr>
          <w:sz w:val="28"/>
          <w:szCs w:val="28"/>
        </w:rPr>
        <w:t>(</w:t>
      </w:r>
      <w:r w:rsidR="008C6124">
        <w:rPr>
          <w:sz w:val="28"/>
          <w:szCs w:val="28"/>
        </w:rPr>
        <w:t>Ω</w:t>
      </w:r>
      <w:r w:rsidR="008C6124" w:rsidRPr="00CB0002">
        <w:rPr>
          <w:sz w:val="28"/>
          <w:szCs w:val="28"/>
        </w:rPr>
        <w:t>)</w:t>
      </w:r>
      <w:r w:rsidR="008C6124">
        <w:rPr>
          <w:sz w:val="28"/>
          <w:szCs w:val="28"/>
        </w:rPr>
        <w:t xml:space="preserve"> </w:t>
      </w:r>
      <w:r>
        <w:rPr>
          <w:sz w:val="28"/>
          <w:szCs w:val="28"/>
        </w:rPr>
        <w:t xml:space="preserve">многодиодного и однодиодного генераторов </w:t>
      </w:r>
      <w:r w:rsidR="008C6124">
        <w:rPr>
          <w:sz w:val="28"/>
          <w:szCs w:val="28"/>
        </w:rPr>
        <w:t>соответс</w:t>
      </w:r>
      <w:r w:rsidR="008C6124">
        <w:rPr>
          <w:sz w:val="28"/>
          <w:szCs w:val="28"/>
        </w:rPr>
        <w:t>т</w:t>
      </w:r>
      <w:r w:rsidR="008C6124">
        <w:rPr>
          <w:sz w:val="28"/>
          <w:szCs w:val="28"/>
        </w:rPr>
        <w:t xml:space="preserve">венно </w:t>
      </w:r>
      <w:r>
        <w:rPr>
          <w:sz w:val="28"/>
          <w:szCs w:val="28"/>
        </w:rPr>
        <w:t>в следующем виде:</w:t>
      </w:r>
    </w:p>
    <w:p w:rsidR="00C354C3" w:rsidRPr="00DA0FFA" w:rsidRDefault="00C354C3" w:rsidP="00DA0FFA">
      <w:pPr>
        <w:spacing w:line="230" w:lineRule="auto"/>
        <w:ind w:firstLine="709"/>
        <w:jc w:val="both"/>
        <w:rPr>
          <w:sz w:val="16"/>
          <w:szCs w:val="16"/>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4F0CE4">
              <w:rPr>
                <w:position w:val="-76"/>
                <w:sz w:val="20"/>
              </w:rPr>
              <w:object w:dxaOrig="4140" w:dyaOrig="1660">
                <v:shape id="_x0000_i1099" type="#_x0000_t75" style="width:206.25pt;height:83.25pt" o:ole="">
                  <v:imagedata r:id="rId112" o:title=""/>
                </v:shape>
                <o:OLEObject Type="Embed" ProgID="Equation.3" ShapeID="_x0000_i1099" DrawAspect="Content" ObjectID="_1574160735" r:id="rId113"/>
              </w:object>
            </w:r>
            <w:r w:rsidRPr="008C6124">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(23</w:t>
            </w:r>
            <w:r w:rsidRPr="000B27F3">
              <w:rPr>
                <w:sz w:val="28"/>
                <w:szCs w:val="28"/>
              </w:rPr>
              <w:t>)</w:t>
            </w:r>
          </w:p>
        </w:tc>
      </w:tr>
    </w:tbl>
    <w:p w:rsidR="00C354C3" w:rsidRPr="00DA0FFA" w:rsidRDefault="00C354C3" w:rsidP="00DA0FFA">
      <w:pPr>
        <w:spacing w:line="230" w:lineRule="auto"/>
        <w:ind w:firstLine="709"/>
        <w:jc w:val="both"/>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FB529E">
              <w:rPr>
                <w:position w:val="-40"/>
                <w:sz w:val="20"/>
              </w:rPr>
              <w:object w:dxaOrig="5140" w:dyaOrig="900">
                <v:shape id="_x0000_i1100" type="#_x0000_t75" style="width:257.25pt;height:45.75pt" o:ole="">
                  <v:imagedata r:id="rId114" o:title=""/>
                </v:shape>
                <o:OLEObject Type="Embed" ProgID="Equation.3" ShapeID="_x0000_i1100" DrawAspect="Content" ObjectID="_1574160736" r:id="rId115"/>
              </w:object>
            </w:r>
            <w:r w:rsidRPr="008C6124">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(24</w:t>
            </w:r>
            <w:r w:rsidRPr="000B27F3">
              <w:rPr>
                <w:sz w:val="28"/>
                <w:szCs w:val="28"/>
              </w:rPr>
              <w:t>)</w:t>
            </w:r>
          </w:p>
        </w:tc>
      </w:tr>
    </w:tbl>
    <w:p w:rsidR="00C354C3" w:rsidRPr="00DA0FFA" w:rsidRDefault="00C354C3" w:rsidP="00DA0FFA">
      <w:pPr>
        <w:spacing w:line="230" w:lineRule="auto"/>
        <w:ind w:firstLine="709"/>
        <w:jc w:val="both"/>
        <w:rPr>
          <w:sz w:val="16"/>
          <w:szCs w:val="16"/>
        </w:rPr>
      </w:pPr>
    </w:p>
    <w:p w:rsidR="00C354C3" w:rsidRDefault="00C354C3" w:rsidP="00DA0FFA">
      <w:pPr>
        <w:spacing w:line="230" w:lineRule="auto"/>
        <w:ind w:firstLine="709"/>
        <w:jc w:val="both"/>
        <w:rPr>
          <w:sz w:val="28"/>
          <w:szCs w:val="28"/>
        </w:rPr>
      </w:pPr>
      <w:r>
        <w:rPr>
          <w:sz w:val="28"/>
          <w:szCs w:val="28"/>
        </w:rPr>
        <w:t>Как следует из выражений (23) и (24), зависимости спектров флу</w:t>
      </w:r>
      <w:r>
        <w:rPr>
          <w:sz w:val="28"/>
          <w:szCs w:val="28"/>
        </w:rPr>
        <w:t>к</w:t>
      </w:r>
      <w:r>
        <w:rPr>
          <w:sz w:val="28"/>
          <w:szCs w:val="28"/>
        </w:rPr>
        <w:t>туаций фазы от частоты флуктуаций Ω существенно отличаются от анал</w:t>
      </w:r>
      <w:r>
        <w:rPr>
          <w:sz w:val="28"/>
          <w:szCs w:val="28"/>
        </w:rPr>
        <w:t>о</w:t>
      </w:r>
      <w:r>
        <w:rPr>
          <w:sz w:val="28"/>
          <w:szCs w:val="28"/>
        </w:rPr>
        <w:t>гичных закономерностей в спектрах флуктуаций частоты. Однако коэфф</w:t>
      </w:r>
      <w:r>
        <w:rPr>
          <w:sz w:val="28"/>
          <w:szCs w:val="28"/>
        </w:rPr>
        <w:t>и</w:t>
      </w:r>
      <w:r>
        <w:rPr>
          <w:sz w:val="28"/>
          <w:szCs w:val="28"/>
        </w:rPr>
        <w:t xml:space="preserve">циент коллективной трансформации фазовых флуктуаций </w:t>
      </w:r>
    </w:p>
    <w:p w:rsidR="00DA0FFA" w:rsidRDefault="00DA0FFA" w:rsidP="00DA0FFA">
      <w:pPr>
        <w:spacing w:line="230" w:lineRule="auto"/>
        <w:ind w:firstLine="709"/>
        <w:jc w:val="both"/>
        <w:rPr>
          <w:sz w:val="28"/>
          <w:szCs w:val="28"/>
        </w:rPr>
      </w:pPr>
    </w:p>
    <w:p w:rsidR="00C354C3" w:rsidRDefault="00C354C3" w:rsidP="00DA0FFA">
      <w:pPr>
        <w:spacing w:line="230" w:lineRule="auto"/>
        <w:jc w:val="center"/>
        <w:rPr>
          <w:sz w:val="28"/>
          <w:szCs w:val="28"/>
        </w:rPr>
      </w:pPr>
      <w:proofErr w:type="spellStart"/>
      <w:proofErr w:type="gramStart"/>
      <w:r w:rsidRPr="00AB35CB">
        <w:rPr>
          <w:i/>
          <w:sz w:val="28"/>
          <w:szCs w:val="28"/>
          <w:lang w:val="en-US"/>
        </w:rPr>
        <w:t>G</w:t>
      </w:r>
      <w:r>
        <w:rPr>
          <w:sz w:val="28"/>
          <w:szCs w:val="28"/>
          <w:vertAlign w:val="subscript"/>
          <w:lang w:val="en-US"/>
        </w:rPr>
        <w:t>φ</w:t>
      </w:r>
      <w:proofErr w:type="spellEnd"/>
      <w:r w:rsidRPr="003D07B9">
        <w:rPr>
          <w:sz w:val="28"/>
          <w:szCs w:val="28"/>
        </w:rPr>
        <w:t>(</w:t>
      </w:r>
      <w:proofErr w:type="gramEnd"/>
      <w:r>
        <w:rPr>
          <w:sz w:val="28"/>
          <w:szCs w:val="28"/>
        </w:rPr>
        <w:t>Ω</w:t>
      </w:r>
      <w:r w:rsidRPr="003D07B9">
        <w:rPr>
          <w:sz w:val="28"/>
          <w:szCs w:val="28"/>
        </w:rPr>
        <w:t>)</w:t>
      </w:r>
      <w:r>
        <w:rPr>
          <w:sz w:val="28"/>
          <w:szCs w:val="28"/>
        </w:rPr>
        <w:t> </w:t>
      </w:r>
      <w:r w:rsidRPr="003D07B9">
        <w:rPr>
          <w:sz w:val="28"/>
          <w:szCs w:val="28"/>
        </w:rPr>
        <w:t>=</w:t>
      </w:r>
      <w:r>
        <w:rPr>
          <w:sz w:val="28"/>
          <w:szCs w:val="28"/>
        </w:rPr>
        <w:t> </w:t>
      </w:r>
      <w:proofErr w:type="spellStart"/>
      <w:r w:rsidRPr="00AB35CB">
        <w:rPr>
          <w:i/>
          <w:sz w:val="28"/>
          <w:szCs w:val="28"/>
          <w:lang w:val="en-US"/>
        </w:rPr>
        <w:t>S</w:t>
      </w:r>
      <w:r>
        <w:rPr>
          <w:sz w:val="28"/>
          <w:szCs w:val="28"/>
          <w:vertAlign w:val="subscript"/>
          <w:lang w:val="en-US"/>
        </w:rPr>
        <w:t>φ</w:t>
      </w:r>
      <w:r w:rsidRPr="0000377F">
        <w:rPr>
          <w:i/>
          <w:sz w:val="28"/>
          <w:szCs w:val="28"/>
          <w:vertAlign w:val="subscript"/>
          <w:lang w:val="en-US"/>
        </w:rPr>
        <w:t>N</w:t>
      </w:r>
      <w:proofErr w:type="spellEnd"/>
      <w:r w:rsidRPr="00CB0002">
        <w:rPr>
          <w:sz w:val="28"/>
          <w:szCs w:val="28"/>
        </w:rPr>
        <w:t>(</w:t>
      </w:r>
      <w:r>
        <w:rPr>
          <w:sz w:val="28"/>
          <w:szCs w:val="28"/>
        </w:rPr>
        <w:t>Ω</w:t>
      </w:r>
      <w:r w:rsidRPr="00CB0002">
        <w:rPr>
          <w:sz w:val="28"/>
          <w:szCs w:val="28"/>
        </w:rPr>
        <w:t>)</w:t>
      </w:r>
      <w:r w:rsidRPr="003D07B9">
        <w:rPr>
          <w:sz w:val="28"/>
          <w:szCs w:val="28"/>
        </w:rPr>
        <w:t>/</w:t>
      </w:r>
      <w:proofErr w:type="spellStart"/>
      <w:r w:rsidRPr="00AB35CB">
        <w:rPr>
          <w:i/>
          <w:sz w:val="28"/>
          <w:szCs w:val="28"/>
          <w:lang w:val="en-US"/>
        </w:rPr>
        <w:t>S</w:t>
      </w:r>
      <w:r>
        <w:rPr>
          <w:sz w:val="28"/>
          <w:szCs w:val="28"/>
          <w:vertAlign w:val="subscript"/>
          <w:lang w:val="en-US"/>
        </w:rPr>
        <w:t>φ</w:t>
      </w:r>
      <w:proofErr w:type="spellEnd"/>
      <w:r w:rsidRPr="00FB529E">
        <w:rPr>
          <w:sz w:val="28"/>
          <w:szCs w:val="28"/>
          <w:vertAlign w:val="subscript"/>
        </w:rPr>
        <w:t>1</w:t>
      </w:r>
      <w:r w:rsidRPr="00CB0002">
        <w:rPr>
          <w:sz w:val="28"/>
          <w:szCs w:val="28"/>
        </w:rPr>
        <w:t>(</w:t>
      </w:r>
      <w:r>
        <w:rPr>
          <w:sz w:val="28"/>
          <w:szCs w:val="28"/>
        </w:rPr>
        <w:t>Ω</w:t>
      </w:r>
      <w:r w:rsidRPr="00CB0002">
        <w:rPr>
          <w:sz w:val="28"/>
          <w:szCs w:val="28"/>
        </w:rPr>
        <w:t>)</w:t>
      </w:r>
    </w:p>
    <w:p w:rsidR="00C354C3" w:rsidRPr="003D07B9" w:rsidRDefault="00C354C3" w:rsidP="00DA0FFA">
      <w:pPr>
        <w:pageBreakBefore/>
        <w:spacing w:line="230" w:lineRule="auto"/>
        <w:jc w:val="both"/>
        <w:rPr>
          <w:sz w:val="28"/>
          <w:szCs w:val="28"/>
        </w:rPr>
      </w:pPr>
      <w:r>
        <w:rPr>
          <w:sz w:val="28"/>
          <w:szCs w:val="28"/>
        </w:rPr>
        <w:lastRenderedPageBreak/>
        <w:t xml:space="preserve">совпадает с аналогичной величиной для частотных флуктуаций </w:t>
      </w:r>
      <w:proofErr w:type="spellStart"/>
      <w:r w:rsidRPr="00AB35CB">
        <w:rPr>
          <w:i/>
          <w:sz w:val="28"/>
          <w:szCs w:val="28"/>
          <w:lang w:val="en-US"/>
        </w:rPr>
        <w:t>G</w:t>
      </w:r>
      <w:r>
        <w:rPr>
          <w:sz w:val="28"/>
          <w:szCs w:val="28"/>
          <w:vertAlign w:val="subscript"/>
          <w:lang w:val="en-US"/>
        </w:rPr>
        <w:t>ν</w:t>
      </w:r>
      <w:proofErr w:type="spellEnd"/>
      <w:r w:rsidRPr="003D07B9">
        <w:rPr>
          <w:sz w:val="28"/>
          <w:szCs w:val="28"/>
        </w:rPr>
        <w:t>(</w:t>
      </w:r>
      <w:r>
        <w:rPr>
          <w:sz w:val="28"/>
          <w:szCs w:val="28"/>
        </w:rPr>
        <w:t>Ω</w:t>
      </w:r>
      <w:r w:rsidRPr="003D07B9">
        <w:rPr>
          <w:sz w:val="28"/>
          <w:szCs w:val="28"/>
        </w:rPr>
        <w:t>)</w:t>
      </w:r>
      <w:r>
        <w:rPr>
          <w:sz w:val="28"/>
          <w:szCs w:val="28"/>
        </w:rPr>
        <w:t xml:space="preserve">. Его величина в предельных случаях, когда </w:t>
      </w:r>
      <w:proofErr w:type="gramStart"/>
      <w:r w:rsidRPr="00AB35CB">
        <w:rPr>
          <w:i/>
          <w:sz w:val="28"/>
          <w:szCs w:val="28"/>
          <w:lang w:val="en-US"/>
        </w:rPr>
        <w:t>q</w:t>
      </w:r>
      <w:proofErr w:type="gramEnd"/>
      <w:r>
        <w:rPr>
          <w:sz w:val="28"/>
          <w:szCs w:val="28"/>
          <w:vertAlign w:val="subscript"/>
        </w:rPr>
        <w:t>ф</w:t>
      </w:r>
      <w:r>
        <w:rPr>
          <w:sz w:val="28"/>
          <w:szCs w:val="28"/>
        </w:rPr>
        <w:t xml:space="preserve"> </w:t>
      </w:r>
      <w:r w:rsidRPr="00DA1D66">
        <w:rPr>
          <w:sz w:val="28"/>
          <w:szCs w:val="28"/>
        </w:rPr>
        <w:t>&lt;&lt;</w:t>
      </w:r>
      <w:r>
        <w:rPr>
          <w:sz w:val="28"/>
          <w:szCs w:val="28"/>
        </w:rPr>
        <w:t xml:space="preserve"> </w:t>
      </w:r>
      <w:r w:rsidRPr="00DA1D66">
        <w:rPr>
          <w:sz w:val="28"/>
          <w:szCs w:val="28"/>
        </w:rPr>
        <w:t>1</w:t>
      </w:r>
      <w:r>
        <w:rPr>
          <w:sz w:val="28"/>
          <w:szCs w:val="28"/>
        </w:rPr>
        <w:t xml:space="preserve"> и </w:t>
      </w:r>
      <w:r w:rsidRPr="00AB35CB">
        <w:rPr>
          <w:i/>
          <w:sz w:val="28"/>
          <w:szCs w:val="28"/>
          <w:lang w:val="en-US"/>
        </w:rPr>
        <w:t>q</w:t>
      </w:r>
      <w:r>
        <w:rPr>
          <w:sz w:val="28"/>
          <w:szCs w:val="28"/>
          <w:vertAlign w:val="subscript"/>
        </w:rPr>
        <w:t xml:space="preserve">ф </w:t>
      </w:r>
      <w:r w:rsidRPr="001E7172">
        <w:rPr>
          <w:sz w:val="28"/>
          <w:szCs w:val="28"/>
        </w:rPr>
        <w:t>&gt;&gt;</w:t>
      </w:r>
      <w:r>
        <w:rPr>
          <w:sz w:val="28"/>
          <w:szCs w:val="28"/>
        </w:rPr>
        <w:t xml:space="preserve"> </w:t>
      </w:r>
      <w:r w:rsidRPr="00AB35CB">
        <w:rPr>
          <w:i/>
          <w:sz w:val="28"/>
          <w:szCs w:val="28"/>
          <w:lang w:val="en-US"/>
        </w:rPr>
        <w:t>N</w:t>
      </w:r>
      <w:r>
        <w:rPr>
          <w:sz w:val="28"/>
          <w:szCs w:val="28"/>
        </w:rPr>
        <w:t>, проанализирована выше.</w:t>
      </w:r>
    </w:p>
    <w:p w:rsidR="00C354C3" w:rsidRDefault="00C354C3" w:rsidP="00DA0FFA">
      <w:pPr>
        <w:spacing w:line="230" w:lineRule="auto"/>
        <w:ind w:firstLine="709"/>
        <w:jc w:val="both"/>
        <w:rPr>
          <w:sz w:val="28"/>
          <w:szCs w:val="28"/>
        </w:rPr>
      </w:pPr>
      <w:r>
        <w:rPr>
          <w:sz w:val="28"/>
          <w:szCs w:val="28"/>
        </w:rPr>
        <w:t>При втором способе настройки генератора расчет приводит к сл</w:t>
      </w:r>
      <w:r>
        <w:rPr>
          <w:sz w:val="28"/>
          <w:szCs w:val="28"/>
        </w:rPr>
        <w:t>е</w:t>
      </w:r>
      <w:r>
        <w:rPr>
          <w:sz w:val="28"/>
          <w:szCs w:val="28"/>
        </w:rPr>
        <w:t>дующей связи спектральных плотностей флуктуаций фазы:</w:t>
      </w:r>
    </w:p>
    <w:p w:rsidR="00C354C3" w:rsidRDefault="00C354C3" w:rsidP="00DA0FFA">
      <w:pPr>
        <w:spacing w:line="230"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FA5254">
              <w:rPr>
                <w:position w:val="-26"/>
              </w:rPr>
              <w:object w:dxaOrig="2320" w:dyaOrig="700">
                <v:shape id="_x0000_i1101" type="#_x0000_t75" style="width:116.25pt;height:35.25pt" o:ole="">
                  <v:imagedata r:id="rId116" o:title=""/>
                </v:shape>
                <o:OLEObject Type="Embed" ProgID="Equation.3" ShapeID="_x0000_i1101" DrawAspect="Content" ObjectID="_1574160737" r:id="rId117"/>
              </w:object>
            </w:r>
            <w:r w:rsidRPr="008C6124">
              <w:rPr>
                <w:position w:val="6"/>
                <w:sz w:val="28"/>
                <w:szCs w:val="28"/>
              </w:rPr>
              <w:t>.</w:t>
            </w:r>
          </w:p>
        </w:tc>
        <w:tc>
          <w:tcPr>
            <w:tcW w:w="731" w:type="dxa"/>
            <w:vAlign w:val="center"/>
          </w:tcPr>
          <w:p w:rsidR="00C354C3" w:rsidRPr="000B27F3" w:rsidRDefault="00C354C3" w:rsidP="00DA0FFA">
            <w:pPr>
              <w:spacing w:line="230" w:lineRule="auto"/>
              <w:jc w:val="right"/>
              <w:rPr>
                <w:sz w:val="28"/>
                <w:szCs w:val="28"/>
              </w:rPr>
            </w:pPr>
            <w:r>
              <w:rPr>
                <w:sz w:val="28"/>
                <w:szCs w:val="28"/>
              </w:rPr>
              <w:t>(25</w:t>
            </w:r>
            <w:r w:rsidRPr="000B27F3">
              <w:rPr>
                <w:sz w:val="28"/>
                <w:szCs w:val="28"/>
              </w:rPr>
              <w:t>)</w:t>
            </w:r>
          </w:p>
        </w:tc>
      </w:tr>
    </w:tbl>
    <w:p w:rsidR="00C354C3" w:rsidRDefault="00C354C3" w:rsidP="00DA0FFA">
      <w:pPr>
        <w:spacing w:line="230" w:lineRule="auto"/>
        <w:ind w:firstLine="709"/>
        <w:jc w:val="both"/>
        <w:rPr>
          <w:sz w:val="28"/>
          <w:szCs w:val="28"/>
        </w:rPr>
      </w:pPr>
    </w:p>
    <w:p w:rsidR="00C354C3" w:rsidRPr="0047330D" w:rsidRDefault="00C354C3" w:rsidP="00DA0FFA">
      <w:pPr>
        <w:spacing w:line="230" w:lineRule="auto"/>
        <w:jc w:val="center"/>
        <w:rPr>
          <w:i/>
          <w:sz w:val="28"/>
          <w:szCs w:val="28"/>
        </w:rPr>
      </w:pPr>
      <w:r w:rsidRPr="0047330D">
        <w:rPr>
          <w:i/>
          <w:sz w:val="28"/>
          <w:szCs w:val="28"/>
        </w:rPr>
        <w:t>Взаимная спектральная плотность амплитудно-фазовых флуктуаций</w:t>
      </w:r>
    </w:p>
    <w:p w:rsidR="00C354C3" w:rsidRDefault="00C354C3" w:rsidP="00DA0FFA">
      <w:pPr>
        <w:spacing w:line="230" w:lineRule="auto"/>
        <w:ind w:firstLine="709"/>
        <w:jc w:val="both"/>
        <w:rPr>
          <w:sz w:val="28"/>
          <w:szCs w:val="28"/>
        </w:rPr>
      </w:pPr>
    </w:p>
    <w:p w:rsidR="00C354C3" w:rsidRDefault="00C354C3" w:rsidP="00DA0FFA">
      <w:pPr>
        <w:spacing w:line="230" w:lineRule="auto"/>
        <w:ind w:firstLine="709"/>
        <w:jc w:val="both"/>
        <w:rPr>
          <w:sz w:val="28"/>
          <w:szCs w:val="28"/>
        </w:rPr>
      </w:pPr>
      <w:r>
        <w:rPr>
          <w:sz w:val="28"/>
          <w:szCs w:val="28"/>
        </w:rPr>
        <w:t xml:space="preserve">С учетом замечаний, сделанных выше, взаимную спектральную плотность амплитудно-фазовых флуктуаций </w:t>
      </w:r>
      <w:proofErr w:type="spellStart"/>
      <w:r w:rsidRPr="00AB35CB">
        <w:rPr>
          <w:i/>
          <w:sz w:val="28"/>
          <w:szCs w:val="28"/>
          <w:lang w:val="en-US"/>
        </w:rPr>
        <w:t>S</w:t>
      </w:r>
      <w:r>
        <w:rPr>
          <w:sz w:val="28"/>
          <w:szCs w:val="28"/>
          <w:vertAlign w:val="subscript"/>
          <w:lang w:val="en-US"/>
        </w:rPr>
        <w:t>αφ</w:t>
      </w:r>
      <w:proofErr w:type="spellEnd"/>
      <w:r w:rsidRPr="00100FAF">
        <w:rPr>
          <w:sz w:val="28"/>
          <w:szCs w:val="28"/>
        </w:rPr>
        <w:t>(</w:t>
      </w:r>
      <w:r>
        <w:rPr>
          <w:sz w:val="28"/>
          <w:szCs w:val="28"/>
        </w:rPr>
        <w:t>Ω</w:t>
      </w:r>
      <w:r w:rsidRPr="00100FAF">
        <w:rPr>
          <w:sz w:val="28"/>
          <w:szCs w:val="28"/>
        </w:rPr>
        <w:t>)</w:t>
      </w:r>
      <w:r>
        <w:rPr>
          <w:sz w:val="28"/>
          <w:szCs w:val="28"/>
        </w:rPr>
        <w:t xml:space="preserve"> при любом способе н</w:t>
      </w:r>
      <w:r>
        <w:rPr>
          <w:sz w:val="28"/>
          <w:szCs w:val="28"/>
        </w:rPr>
        <w:t>а</w:t>
      </w:r>
      <w:r>
        <w:rPr>
          <w:sz w:val="28"/>
          <w:szCs w:val="28"/>
        </w:rPr>
        <w:t xml:space="preserve">стройки можно выразить через взаимный спектр амплитудно-частотных флуктуаций </w:t>
      </w:r>
      <w:proofErr w:type="spellStart"/>
      <w:r w:rsidRPr="00AB35CB">
        <w:rPr>
          <w:i/>
          <w:sz w:val="28"/>
          <w:szCs w:val="28"/>
          <w:lang w:val="en-US"/>
        </w:rPr>
        <w:t>S</w:t>
      </w:r>
      <w:r>
        <w:rPr>
          <w:sz w:val="28"/>
          <w:szCs w:val="28"/>
          <w:vertAlign w:val="subscript"/>
          <w:lang w:val="en-US"/>
        </w:rPr>
        <w:t>αν</w:t>
      </w:r>
      <w:proofErr w:type="spellEnd"/>
      <w:r w:rsidRPr="00100FAF">
        <w:rPr>
          <w:sz w:val="28"/>
          <w:szCs w:val="28"/>
        </w:rPr>
        <w:t>(</w:t>
      </w:r>
      <w:r>
        <w:rPr>
          <w:sz w:val="28"/>
          <w:szCs w:val="28"/>
        </w:rPr>
        <w:t>Ω</w:t>
      </w:r>
      <w:r w:rsidRPr="00100FAF">
        <w:rPr>
          <w:sz w:val="28"/>
          <w:szCs w:val="28"/>
        </w:rPr>
        <w:t>)</w:t>
      </w:r>
      <w:r>
        <w:rPr>
          <w:sz w:val="28"/>
          <w:szCs w:val="28"/>
        </w:rPr>
        <w:t xml:space="preserve"> сигнала при помощи соотношения </w:t>
      </w:r>
      <w:r w:rsidRPr="009C5033">
        <w:rPr>
          <w:sz w:val="28"/>
          <w:szCs w:val="28"/>
        </w:rPr>
        <w:t>[14]</w:t>
      </w:r>
      <w:r w:rsidR="00B42D41">
        <w:rPr>
          <w:sz w:val="28"/>
          <w:szCs w:val="28"/>
        </w:rPr>
        <w:t>:</w:t>
      </w:r>
    </w:p>
    <w:p w:rsidR="00C354C3" w:rsidRDefault="00C354C3" w:rsidP="00DA0FFA">
      <w:pPr>
        <w:spacing w:line="230"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4F1B0D">
              <w:rPr>
                <w:position w:val="-14"/>
              </w:rPr>
              <w:object w:dxaOrig="2140" w:dyaOrig="380">
                <v:shape id="_x0000_i1102" type="#_x0000_t75" style="width:2in;height:25.5pt" o:ole="">
                  <v:imagedata r:id="rId118" o:title=""/>
                </v:shape>
                <o:OLEObject Type="Embed" ProgID="Equation.3" ShapeID="_x0000_i1102" DrawAspect="Content" ObjectID="_1574160738" r:id="rId119"/>
              </w:object>
            </w:r>
            <w:r w:rsidRPr="0041492B">
              <w:rPr>
                <w:position w:val="4"/>
                <w:sz w:val="28"/>
                <w:szCs w:val="28"/>
              </w:rPr>
              <w:t>,</w:t>
            </w:r>
          </w:p>
        </w:tc>
        <w:tc>
          <w:tcPr>
            <w:tcW w:w="731" w:type="dxa"/>
            <w:vAlign w:val="center"/>
          </w:tcPr>
          <w:p w:rsidR="00C354C3" w:rsidRPr="00CC6550" w:rsidRDefault="00C354C3" w:rsidP="00DA0FFA">
            <w:pPr>
              <w:spacing w:line="230" w:lineRule="auto"/>
              <w:jc w:val="right"/>
              <w:rPr>
                <w:color w:val="000000"/>
                <w:sz w:val="28"/>
                <w:szCs w:val="28"/>
              </w:rPr>
            </w:pPr>
            <w:r w:rsidRPr="00CC6550">
              <w:rPr>
                <w:color w:val="000000"/>
                <w:sz w:val="28"/>
                <w:szCs w:val="28"/>
              </w:rPr>
              <w:t>(26)</w:t>
            </w:r>
          </w:p>
        </w:tc>
      </w:tr>
    </w:tbl>
    <w:p w:rsidR="00C354C3" w:rsidRDefault="00C354C3" w:rsidP="00DA0FFA">
      <w:pPr>
        <w:spacing w:line="230" w:lineRule="auto"/>
        <w:ind w:firstLine="709"/>
        <w:jc w:val="both"/>
        <w:rPr>
          <w:sz w:val="28"/>
          <w:szCs w:val="28"/>
        </w:rPr>
      </w:pPr>
    </w:p>
    <w:p w:rsidR="00C354C3" w:rsidRPr="000E35BC" w:rsidRDefault="00C354C3" w:rsidP="00DA0FFA">
      <w:pPr>
        <w:spacing w:line="230" w:lineRule="auto"/>
        <w:jc w:val="both"/>
        <w:rPr>
          <w:color w:val="000000"/>
          <w:sz w:val="28"/>
          <w:szCs w:val="28"/>
        </w:rPr>
      </w:pPr>
      <w:r w:rsidRPr="004F1B0D">
        <w:rPr>
          <w:color w:val="000000"/>
          <w:sz w:val="28"/>
          <w:szCs w:val="28"/>
        </w:rPr>
        <w:t xml:space="preserve">где </w:t>
      </w:r>
      <w:r w:rsidRPr="004F1B0D">
        <w:rPr>
          <w:i/>
          <w:color w:val="000000"/>
          <w:sz w:val="28"/>
          <w:szCs w:val="28"/>
          <w:lang w:val="en-US"/>
        </w:rPr>
        <w:t>j</w:t>
      </w:r>
      <w:r w:rsidRPr="004F1B0D">
        <w:rPr>
          <w:i/>
          <w:color w:val="000000"/>
          <w:sz w:val="28"/>
          <w:szCs w:val="28"/>
        </w:rPr>
        <w:t xml:space="preserve"> </w:t>
      </w:r>
      <w:r w:rsidRPr="004F1B0D">
        <w:rPr>
          <w:color w:val="000000"/>
          <w:sz w:val="28"/>
          <w:szCs w:val="28"/>
        </w:rPr>
        <w:t>– мнимая единица.</w:t>
      </w:r>
    </w:p>
    <w:p w:rsidR="00C354C3" w:rsidRDefault="00C354C3" w:rsidP="00DA0FFA">
      <w:pPr>
        <w:spacing w:line="230" w:lineRule="auto"/>
        <w:ind w:firstLine="709"/>
        <w:jc w:val="both"/>
        <w:rPr>
          <w:sz w:val="28"/>
          <w:szCs w:val="28"/>
        </w:rPr>
      </w:pPr>
      <w:r>
        <w:rPr>
          <w:sz w:val="28"/>
          <w:szCs w:val="28"/>
        </w:rPr>
        <w:t>Используя выражения (17),</w:t>
      </w:r>
      <w:r w:rsidR="0041492B">
        <w:rPr>
          <w:sz w:val="28"/>
          <w:szCs w:val="28"/>
        </w:rPr>
        <w:t xml:space="preserve"> </w:t>
      </w:r>
      <w:r>
        <w:rPr>
          <w:sz w:val="28"/>
          <w:szCs w:val="28"/>
        </w:rPr>
        <w:t>(18), соответствующие первому способу настройки генератора, и равенство (26), нетрудно записать взаимные спе</w:t>
      </w:r>
      <w:r>
        <w:rPr>
          <w:sz w:val="28"/>
          <w:szCs w:val="28"/>
        </w:rPr>
        <w:t>к</w:t>
      </w:r>
      <w:r>
        <w:rPr>
          <w:sz w:val="28"/>
          <w:szCs w:val="28"/>
        </w:rPr>
        <w:t xml:space="preserve">тральные плотности амплитудно-фазовых флуктуаций многодиодного </w:t>
      </w:r>
      <w:proofErr w:type="spellStart"/>
      <w:r w:rsidRPr="00AB35CB">
        <w:rPr>
          <w:i/>
          <w:sz w:val="28"/>
          <w:szCs w:val="28"/>
          <w:lang w:val="en-US"/>
        </w:rPr>
        <w:t>S</w:t>
      </w:r>
      <w:r>
        <w:rPr>
          <w:sz w:val="28"/>
          <w:szCs w:val="28"/>
          <w:vertAlign w:val="subscript"/>
          <w:lang w:val="en-US"/>
        </w:rPr>
        <w:t>αφ</w:t>
      </w:r>
      <w:r w:rsidRPr="00AB35CB">
        <w:rPr>
          <w:i/>
          <w:sz w:val="28"/>
          <w:szCs w:val="28"/>
          <w:vertAlign w:val="subscript"/>
          <w:lang w:val="en-US"/>
        </w:rPr>
        <w:t>N</w:t>
      </w:r>
      <w:proofErr w:type="spellEnd"/>
      <w:r w:rsidRPr="00EE1404">
        <w:rPr>
          <w:sz w:val="28"/>
          <w:szCs w:val="28"/>
        </w:rPr>
        <w:t>(</w:t>
      </w:r>
      <w:r>
        <w:rPr>
          <w:sz w:val="28"/>
          <w:szCs w:val="28"/>
        </w:rPr>
        <w:t>Ω</w:t>
      </w:r>
      <w:r w:rsidRPr="00EE1404">
        <w:rPr>
          <w:sz w:val="28"/>
          <w:szCs w:val="28"/>
        </w:rPr>
        <w:t xml:space="preserve">) </w:t>
      </w:r>
      <w:r>
        <w:rPr>
          <w:sz w:val="28"/>
          <w:szCs w:val="28"/>
        </w:rPr>
        <w:t>и однодиодного</w:t>
      </w:r>
      <w:r w:rsidRPr="00EE1404">
        <w:rPr>
          <w:sz w:val="28"/>
          <w:szCs w:val="28"/>
        </w:rPr>
        <w:t xml:space="preserve"> </w:t>
      </w:r>
      <w:proofErr w:type="spellStart"/>
      <w:r w:rsidRPr="00AB35CB">
        <w:rPr>
          <w:i/>
          <w:sz w:val="28"/>
          <w:szCs w:val="28"/>
          <w:lang w:val="en-US"/>
        </w:rPr>
        <w:t>S</w:t>
      </w:r>
      <w:r>
        <w:rPr>
          <w:sz w:val="28"/>
          <w:szCs w:val="28"/>
          <w:vertAlign w:val="subscript"/>
          <w:lang w:val="en-US"/>
        </w:rPr>
        <w:t>αφ</w:t>
      </w:r>
      <w:proofErr w:type="spellEnd"/>
      <w:r w:rsidRPr="00EE1404">
        <w:rPr>
          <w:sz w:val="28"/>
          <w:szCs w:val="28"/>
          <w:vertAlign w:val="subscript"/>
        </w:rPr>
        <w:t>1</w:t>
      </w:r>
      <w:r w:rsidRPr="00EE1404">
        <w:rPr>
          <w:sz w:val="28"/>
          <w:szCs w:val="28"/>
        </w:rPr>
        <w:t>(</w:t>
      </w:r>
      <w:r>
        <w:rPr>
          <w:sz w:val="28"/>
          <w:szCs w:val="28"/>
        </w:rPr>
        <w:t>Ω</w:t>
      </w:r>
      <w:r w:rsidRPr="00EE1404">
        <w:rPr>
          <w:sz w:val="28"/>
          <w:szCs w:val="28"/>
        </w:rPr>
        <w:t>)</w:t>
      </w:r>
      <w:r>
        <w:rPr>
          <w:sz w:val="28"/>
          <w:szCs w:val="28"/>
        </w:rPr>
        <w:t xml:space="preserve"> генераторов </w:t>
      </w:r>
      <w:r w:rsidR="0041492B">
        <w:rPr>
          <w:sz w:val="28"/>
          <w:szCs w:val="28"/>
        </w:rPr>
        <w:t>следующим</w:t>
      </w:r>
      <w:r>
        <w:rPr>
          <w:sz w:val="28"/>
          <w:szCs w:val="28"/>
        </w:rPr>
        <w:t xml:space="preserve"> образом: </w:t>
      </w:r>
    </w:p>
    <w:p w:rsidR="00C354C3" w:rsidRPr="00DA0FFA" w:rsidRDefault="00C354C3" w:rsidP="00DA0FFA">
      <w:pPr>
        <w:spacing w:line="230" w:lineRule="auto"/>
        <w:ind w:firstLine="709"/>
        <w:jc w:val="both"/>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F70D6B">
              <w:rPr>
                <w:position w:val="-34"/>
                <w:sz w:val="20"/>
              </w:rPr>
              <w:object w:dxaOrig="3980" w:dyaOrig="820">
                <v:shape id="_x0000_i1103" type="#_x0000_t75" style="width:198pt;height:41.25pt" o:ole="">
                  <v:imagedata r:id="rId120" o:title=""/>
                </v:shape>
                <o:OLEObject Type="Embed" ProgID="Equation.3" ShapeID="_x0000_i1103" DrawAspect="Content" ObjectID="_1574160739" r:id="rId121"/>
              </w:object>
            </w:r>
            <w:r w:rsidRPr="0041492B">
              <w:rPr>
                <w:position w:val="4"/>
                <w:sz w:val="28"/>
                <w:szCs w:val="28"/>
              </w:rPr>
              <w:t>,</w:t>
            </w:r>
          </w:p>
        </w:tc>
        <w:tc>
          <w:tcPr>
            <w:tcW w:w="731" w:type="dxa"/>
            <w:vAlign w:val="center"/>
          </w:tcPr>
          <w:p w:rsidR="00C354C3" w:rsidRPr="00F5114F" w:rsidRDefault="00C354C3" w:rsidP="00DA0FFA">
            <w:pPr>
              <w:spacing w:line="230" w:lineRule="auto"/>
              <w:jc w:val="right"/>
              <w:rPr>
                <w:sz w:val="28"/>
                <w:szCs w:val="28"/>
              </w:rPr>
            </w:pPr>
            <w:r w:rsidRPr="00F5114F">
              <w:rPr>
                <w:sz w:val="28"/>
                <w:szCs w:val="28"/>
              </w:rPr>
              <w:t>(27)</w:t>
            </w:r>
          </w:p>
        </w:tc>
      </w:tr>
    </w:tbl>
    <w:p w:rsidR="00C354C3" w:rsidRPr="00DA0FFA" w:rsidRDefault="00C354C3" w:rsidP="00DA0FFA">
      <w:pPr>
        <w:spacing w:line="230" w:lineRule="auto"/>
        <w:ind w:firstLine="709"/>
        <w:jc w:val="both"/>
        <w:rPr>
          <w:sz w:val="20"/>
          <w:szCs w:val="20"/>
        </w:rPr>
      </w:pPr>
    </w:p>
    <w:tbl>
      <w:tblPr>
        <w:tblW w:w="0" w:type="auto"/>
        <w:tblLook w:val="04A0"/>
      </w:tblPr>
      <w:tblGrid>
        <w:gridCol w:w="8613"/>
        <w:gridCol w:w="731"/>
      </w:tblGrid>
      <w:tr w:rsidR="00C354C3" w:rsidRPr="000B27F3" w:rsidTr="00AD32CF">
        <w:tc>
          <w:tcPr>
            <w:tcW w:w="8613" w:type="dxa"/>
          </w:tcPr>
          <w:p w:rsidR="00C354C3" w:rsidRPr="000B27F3" w:rsidRDefault="00C354C3" w:rsidP="00DA0FFA">
            <w:pPr>
              <w:spacing w:line="230" w:lineRule="auto"/>
              <w:ind w:firstLine="709"/>
              <w:jc w:val="center"/>
              <w:rPr>
                <w:sz w:val="28"/>
                <w:szCs w:val="28"/>
              </w:rPr>
            </w:pPr>
            <w:r w:rsidRPr="00B37449">
              <w:rPr>
                <w:position w:val="-42"/>
                <w:sz w:val="20"/>
              </w:rPr>
              <w:object w:dxaOrig="4760" w:dyaOrig="859">
                <v:shape id="_x0000_i1104" type="#_x0000_t75" style="width:237.75pt;height:42.75pt" o:ole="">
                  <v:imagedata r:id="rId122" o:title=""/>
                </v:shape>
                <o:OLEObject Type="Embed" ProgID="Equation.3" ShapeID="_x0000_i1104" DrawAspect="Content" ObjectID="_1574160740" r:id="rId123"/>
              </w:object>
            </w:r>
            <w:r w:rsidRPr="0041492B">
              <w:rPr>
                <w:position w:val="4"/>
                <w:sz w:val="28"/>
                <w:szCs w:val="28"/>
              </w:rPr>
              <w:t>.</w:t>
            </w:r>
          </w:p>
        </w:tc>
        <w:tc>
          <w:tcPr>
            <w:tcW w:w="731" w:type="dxa"/>
            <w:vAlign w:val="center"/>
          </w:tcPr>
          <w:p w:rsidR="00C354C3" w:rsidRPr="00F5114F" w:rsidRDefault="00C354C3" w:rsidP="00DA0FFA">
            <w:pPr>
              <w:spacing w:line="230" w:lineRule="auto"/>
              <w:jc w:val="right"/>
              <w:rPr>
                <w:sz w:val="28"/>
                <w:szCs w:val="28"/>
              </w:rPr>
            </w:pPr>
            <w:r w:rsidRPr="00F5114F">
              <w:rPr>
                <w:sz w:val="28"/>
                <w:szCs w:val="28"/>
              </w:rPr>
              <w:t>(2</w:t>
            </w:r>
            <w:r>
              <w:rPr>
                <w:sz w:val="28"/>
                <w:szCs w:val="28"/>
              </w:rPr>
              <w:t>8</w:t>
            </w:r>
            <w:r w:rsidRPr="00F5114F">
              <w:rPr>
                <w:sz w:val="28"/>
                <w:szCs w:val="28"/>
              </w:rPr>
              <w:t>)</w:t>
            </w:r>
          </w:p>
        </w:tc>
      </w:tr>
    </w:tbl>
    <w:p w:rsidR="00C354C3" w:rsidRDefault="00C354C3" w:rsidP="00DA0FFA">
      <w:pPr>
        <w:spacing w:line="230" w:lineRule="auto"/>
        <w:ind w:firstLine="709"/>
        <w:jc w:val="both"/>
        <w:rPr>
          <w:sz w:val="28"/>
          <w:szCs w:val="28"/>
        </w:rPr>
      </w:pPr>
    </w:p>
    <w:p w:rsidR="00C354C3" w:rsidRDefault="00C354C3" w:rsidP="00DA0FFA">
      <w:pPr>
        <w:spacing w:line="230" w:lineRule="auto"/>
        <w:ind w:firstLine="709"/>
        <w:jc w:val="both"/>
        <w:rPr>
          <w:sz w:val="28"/>
          <w:szCs w:val="28"/>
        </w:rPr>
      </w:pPr>
      <w:r w:rsidRPr="004F1B0D">
        <w:rPr>
          <w:sz w:val="28"/>
          <w:szCs w:val="28"/>
        </w:rPr>
        <w:t xml:space="preserve">Выражения (27) и (28) отличаются от взаимных амплитудно-частотных спектров, прежде всего, характером зависимости от частоты. Кроме того, они являются мнимыми. Последнее обстоятельство является следствием принятого в </w:t>
      </w:r>
      <w:r w:rsidRPr="004F1B0D">
        <w:rPr>
          <w:color w:val="000000"/>
          <w:sz w:val="28"/>
          <w:szCs w:val="28"/>
        </w:rPr>
        <w:t>расчете</w:t>
      </w:r>
      <w:r w:rsidRPr="004F1B0D">
        <w:rPr>
          <w:sz w:val="28"/>
          <w:szCs w:val="28"/>
        </w:rPr>
        <w:t xml:space="preserve"> пренебрежения корреляцией квадратурных компонент шума внутренних источников. Можно показать, что учет ук</w:t>
      </w:r>
      <w:r w:rsidRPr="004F1B0D">
        <w:rPr>
          <w:sz w:val="28"/>
          <w:szCs w:val="28"/>
        </w:rPr>
        <w:t>а</w:t>
      </w:r>
      <w:r w:rsidRPr="004F1B0D">
        <w:rPr>
          <w:sz w:val="28"/>
          <w:szCs w:val="28"/>
        </w:rPr>
        <w:t xml:space="preserve">занной корреляции вызывает появление в (27) и (28) </w:t>
      </w:r>
      <w:r w:rsidRPr="004F1B0D">
        <w:rPr>
          <w:color w:val="000000"/>
          <w:sz w:val="28"/>
          <w:szCs w:val="28"/>
        </w:rPr>
        <w:t>вещественных</w:t>
      </w:r>
      <w:r w:rsidRPr="004F1B0D">
        <w:rPr>
          <w:sz w:val="28"/>
          <w:szCs w:val="28"/>
        </w:rPr>
        <w:t xml:space="preserve"> частей.</w:t>
      </w:r>
      <w:r>
        <w:rPr>
          <w:sz w:val="28"/>
          <w:szCs w:val="28"/>
        </w:rPr>
        <w:t xml:space="preserve"> </w:t>
      </w:r>
    </w:p>
    <w:p w:rsidR="00C354C3" w:rsidRDefault="00C354C3" w:rsidP="00DA0FFA">
      <w:pPr>
        <w:spacing w:line="230" w:lineRule="auto"/>
        <w:ind w:firstLine="709"/>
        <w:jc w:val="both"/>
        <w:rPr>
          <w:sz w:val="28"/>
          <w:szCs w:val="28"/>
        </w:rPr>
      </w:pPr>
      <w:r w:rsidRPr="004F1B0D">
        <w:rPr>
          <w:spacing w:val="-2"/>
          <w:sz w:val="28"/>
          <w:szCs w:val="28"/>
        </w:rPr>
        <w:t>При первом способе настройки генератора коэффициенты коллекти</w:t>
      </w:r>
      <w:r w:rsidRPr="004F1B0D">
        <w:rPr>
          <w:spacing w:val="-2"/>
          <w:sz w:val="28"/>
          <w:szCs w:val="28"/>
        </w:rPr>
        <w:t>в</w:t>
      </w:r>
      <w:r w:rsidRPr="004F1B0D">
        <w:rPr>
          <w:spacing w:val="-2"/>
          <w:sz w:val="28"/>
          <w:szCs w:val="28"/>
        </w:rPr>
        <w:t xml:space="preserve">ной трансформации взаимных амплитудно-фазовых </w:t>
      </w:r>
      <w:proofErr w:type="spellStart"/>
      <w:r w:rsidRPr="004F1B0D">
        <w:rPr>
          <w:i/>
          <w:spacing w:val="-2"/>
          <w:sz w:val="28"/>
          <w:szCs w:val="28"/>
          <w:lang w:val="en-US"/>
        </w:rPr>
        <w:t>G</w:t>
      </w:r>
      <w:r w:rsidRPr="004F1B0D">
        <w:rPr>
          <w:spacing w:val="-2"/>
          <w:sz w:val="28"/>
          <w:szCs w:val="28"/>
          <w:vertAlign w:val="subscript"/>
          <w:lang w:val="en-US"/>
        </w:rPr>
        <w:t>αφ</w:t>
      </w:r>
      <w:proofErr w:type="spellEnd"/>
      <w:r w:rsidRPr="004F1B0D">
        <w:rPr>
          <w:spacing w:val="-2"/>
          <w:sz w:val="28"/>
          <w:szCs w:val="28"/>
        </w:rPr>
        <w:t>(Ω) = </w:t>
      </w:r>
      <w:proofErr w:type="spellStart"/>
      <w:r w:rsidRPr="004F1B0D">
        <w:rPr>
          <w:i/>
          <w:spacing w:val="-2"/>
          <w:sz w:val="28"/>
          <w:szCs w:val="28"/>
          <w:lang w:val="en-US"/>
        </w:rPr>
        <w:t>S</w:t>
      </w:r>
      <w:r w:rsidRPr="004F1B0D">
        <w:rPr>
          <w:spacing w:val="-2"/>
          <w:sz w:val="28"/>
          <w:szCs w:val="28"/>
          <w:vertAlign w:val="subscript"/>
          <w:lang w:val="en-US"/>
        </w:rPr>
        <w:t>αφ</w:t>
      </w:r>
      <w:r w:rsidRPr="004F1B0D">
        <w:rPr>
          <w:i/>
          <w:spacing w:val="-2"/>
          <w:sz w:val="28"/>
          <w:szCs w:val="28"/>
          <w:vertAlign w:val="subscript"/>
          <w:lang w:val="en-US"/>
        </w:rPr>
        <w:t>N</w:t>
      </w:r>
      <w:proofErr w:type="spellEnd"/>
      <w:r w:rsidRPr="004F1B0D">
        <w:rPr>
          <w:spacing w:val="-2"/>
          <w:sz w:val="28"/>
          <w:szCs w:val="28"/>
        </w:rPr>
        <w:t>(Ω)/</w:t>
      </w:r>
      <w:proofErr w:type="spellStart"/>
      <w:r w:rsidRPr="004F1B0D">
        <w:rPr>
          <w:i/>
          <w:spacing w:val="-2"/>
          <w:sz w:val="28"/>
          <w:szCs w:val="28"/>
          <w:lang w:val="en-US"/>
        </w:rPr>
        <w:t>S</w:t>
      </w:r>
      <w:r w:rsidRPr="004F1B0D">
        <w:rPr>
          <w:spacing w:val="-2"/>
          <w:sz w:val="28"/>
          <w:szCs w:val="28"/>
          <w:vertAlign w:val="subscript"/>
          <w:lang w:val="en-US"/>
        </w:rPr>
        <w:t>αφ</w:t>
      </w:r>
      <w:proofErr w:type="spellEnd"/>
      <w:r w:rsidRPr="004F1B0D">
        <w:rPr>
          <w:spacing w:val="-2"/>
          <w:sz w:val="28"/>
          <w:szCs w:val="28"/>
          <w:vertAlign w:val="subscript"/>
        </w:rPr>
        <w:t>1</w:t>
      </w:r>
      <w:r w:rsidRPr="004F1B0D">
        <w:rPr>
          <w:spacing w:val="-2"/>
          <w:sz w:val="28"/>
          <w:szCs w:val="28"/>
        </w:rPr>
        <w:t>(Ω)</w:t>
      </w:r>
      <w:r>
        <w:rPr>
          <w:sz w:val="28"/>
          <w:szCs w:val="28"/>
        </w:rPr>
        <w:t xml:space="preserve"> и амплитудно-частотных спектров </w:t>
      </w:r>
      <w:proofErr w:type="spellStart"/>
      <w:r w:rsidRPr="00AB35CB">
        <w:rPr>
          <w:i/>
          <w:sz w:val="28"/>
          <w:szCs w:val="28"/>
          <w:lang w:val="en-US"/>
        </w:rPr>
        <w:t>G</w:t>
      </w:r>
      <w:r>
        <w:rPr>
          <w:sz w:val="28"/>
          <w:szCs w:val="28"/>
          <w:vertAlign w:val="subscript"/>
          <w:lang w:val="en-US"/>
        </w:rPr>
        <w:t>αν</w:t>
      </w:r>
      <w:proofErr w:type="spellEnd"/>
      <w:r w:rsidRPr="003D07B9">
        <w:rPr>
          <w:sz w:val="28"/>
          <w:szCs w:val="28"/>
        </w:rPr>
        <w:t>(</w:t>
      </w:r>
      <w:r>
        <w:rPr>
          <w:sz w:val="28"/>
          <w:szCs w:val="28"/>
        </w:rPr>
        <w:t>Ω</w:t>
      </w:r>
      <w:r w:rsidRPr="003D07B9">
        <w:rPr>
          <w:sz w:val="28"/>
          <w:szCs w:val="28"/>
        </w:rPr>
        <w:t>)</w:t>
      </w:r>
      <w:r>
        <w:rPr>
          <w:sz w:val="28"/>
          <w:szCs w:val="28"/>
        </w:rPr>
        <w:t xml:space="preserve"> оказываются одинаковыми. Их величина в предельных случаях, когда </w:t>
      </w:r>
      <w:proofErr w:type="gramStart"/>
      <w:r w:rsidRPr="007C6437">
        <w:rPr>
          <w:i/>
          <w:sz w:val="28"/>
          <w:szCs w:val="28"/>
          <w:lang w:val="en-US"/>
        </w:rPr>
        <w:t>q</w:t>
      </w:r>
      <w:proofErr w:type="gramEnd"/>
      <w:r>
        <w:rPr>
          <w:sz w:val="28"/>
          <w:szCs w:val="28"/>
          <w:vertAlign w:val="subscript"/>
        </w:rPr>
        <w:t>ф</w:t>
      </w:r>
      <w:r>
        <w:rPr>
          <w:sz w:val="28"/>
          <w:szCs w:val="28"/>
        </w:rPr>
        <w:t xml:space="preserve"> </w:t>
      </w:r>
      <w:r w:rsidRPr="00DA1D66">
        <w:rPr>
          <w:sz w:val="28"/>
          <w:szCs w:val="28"/>
        </w:rPr>
        <w:t>&lt;&lt;</w:t>
      </w:r>
      <w:r>
        <w:rPr>
          <w:sz w:val="28"/>
          <w:szCs w:val="28"/>
        </w:rPr>
        <w:t xml:space="preserve"> </w:t>
      </w:r>
      <w:r w:rsidRPr="00DA1D66">
        <w:rPr>
          <w:sz w:val="28"/>
          <w:szCs w:val="28"/>
        </w:rPr>
        <w:t>1</w:t>
      </w:r>
      <w:r>
        <w:rPr>
          <w:sz w:val="28"/>
          <w:szCs w:val="28"/>
        </w:rPr>
        <w:t xml:space="preserve"> и </w:t>
      </w:r>
      <w:r w:rsidRPr="007C6437">
        <w:rPr>
          <w:i/>
          <w:sz w:val="28"/>
          <w:szCs w:val="28"/>
          <w:lang w:val="en-US"/>
        </w:rPr>
        <w:t>q</w:t>
      </w:r>
      <w:r>
        <w:rPr>
          <w:sz w:val="28"/>
          <w:szCs w:val="28"/>
          <w:vertAlign w:val="subscript"/>
        </w:rPr>
        <w:t>ф </w:t>
      </w:r>
      <w:r w:rsidRPr="001E7172">
        <w:rPr>
          <w:sz w:val="28"/>
          <w:szCs w:val="28"/>
        </w:rPr>
        <w:t>&gt;&gt;</w:t>
      </w:r>
      <w:r>
        <w:rPr>
          <w:sz w:val="28"/>
          <w:szCs w:val="28"/>
        </w:rPr>
        <w:t> </w:t>
      </w:r>
      <w:r w:rsidRPr="007C6437">
        <w:rPr>
          <w:i/>
          <w:sz w:val="28"/>
          <w:szCs w:val="28"/>
          <w:lang w:val="en-US"/>
        </w:rPr>
        <w:t>N</w:t>
      </w:r>
      <w:r>
        <w:rPr>
          <w:sz w:val="28"/>
          <w:szCs w:val="28"/>
        </w:rPr>
        <w:t xml:space="preserve">, уже рассмотрена. </w:t>
      </w:r>
    </w:p>
    <w:p w:rsidR="00C354C3" w:rsidRDefault="00C354C3" w:rsidP="00DA0FFA">
      <w:pPr>
        <w:spacing w:line="230" w:lineRule="auto"/>
        <w:ind w:firstLine="709"/>
        <w:jc w:val="both"/>
        <w:rPr>
          <w:sz w:val="28"/>
          <w:szCs w:val="28"/>
        </w:rPr>
      </w:pPr>
      <w:r>
        <w:rPr>
          <w:sz w:val="28"/>
          <w:szCs w:val="28"/>
        </w:rPr>
        <w:t>Аналогичный расчет при втором способе настройки генератора пр</w:t>
      </w:r>
      <w:r>
        <w:rPr>
          <w:sz w:val="28"/>
          <w:szCs w:val="28"/>
        </w:rPr>
        <w:t>и</w:t>
      </w:r>
      <w:r>
        <w:rPr>
          <w:sz w:val="28"/>
          <w:szCs w:val="28"/>
        </w:rPr>
        <w:t xml:space="preserve">водит к следующей связи взаимных амплитудно-фазовых спектров </w:t>
      </w:r>
    </w:p>
    <w:p w:rsidR="00DA0FFA" w:rsidRDefault="00DA0FFA" w:rsidP="00DA0FFA">
      <w:pPr>
        <w:spacing w:line="230" w:lineRule="auto"/>
        <w:ind w:firstLine="709"/>
        <w:jc w:val="both"/>
        <w:rPr>
          <w:sz w:val="28"/>
          <w:szCs w:val="28"/>
        </w:rPr>
      </w:pPr>
    </w:p>
    <w:tbl>
      <w:tblPr>
        <w:tblW w:w="0" w:type="auto"/>
        <w:tblLook w:val="04A0"/>
      </w:tblPr>
      <w:tblGrid>
        <w:gridCol w:w="8613"/>
        <w:gridCol w:w="731"/>
      </w:tblGrid>
      <w:tr w:rsidR="00C354C3" w:rsidRPr="000B27F3" w:rsidTr="00AD32CF">
        <w:tc>
          <w:tcPr>
            <w:tcW w:w="8613" w:type="dxa"/>
          </w:tcPr>
          <w:p w:rsidR="00C354C3" w:rsidRPr="000B27F3" w:rsidRDefault="0032532A" w:rsidP="00DA0FFA">
            <w:pPr>
              <w:spacing w:line="230" w:lineRule="auto"/>
              <w:ind w:firstLine="709"/>
              <w:jc w:val="center"/>
              <w:rPr>
                <w:sz w:val="28"/>
                <w:szCs w:val="28"/>
              </w:rPr>
            </w:pPr>
            <w:r w:rsidRPr="00F5114F">
              <w:rPr>
                <w:position w:val="-24"/>
              </w:rPr>
              <w:object w:dxaOrig="2340" w:dyaOrig="620">
                <v:shape id="_x0000_i1105" type="#_x0000_t75" style="width:136.5pt;height:36.75pt" o:ole="">
                  <v:imagedata r:id="rId124" o:title=""/>
                </v:shape>
                <o:OLEObject Type="Embed" ProgID="Equation.3" ShapeID="_x0000_i1105" DrawAspect="Content" ObjectID="_1574160741" r:id="rId125"/>
              </w:object>
            </w:r>
            <w:r w:rsidR="00C354C3" w:rsidRPr="0041492B">
              <w:rPr>
                <w:position w:val="6"/>
                <w:sz w:val="28"/>
                <w:szCs w:val="28"/>
              </w:rPr>
              <w:t>.</w:t>
            </w:r>
          </w:p>
        </w:tc>
        <w:tc>
          <w:tcPr>
            <w:tcW w:w="731" w:type="dxa"/>
            <w:vAlign w:val="center"/>
          </w:tcPr>
          <w:p w:rsidR="00C354C3" w:rsidRPr="00F5114F" w:rsidRDefault="00C354C3" w:rsidP="00DA0FFA">
            <w:pPr>
              <w:spacing w:line="230" w:lineRule="auto"/>
              <w:jc w:val="right"/>
              <w:rPr>
                <w:sz w:val="28"/>
                <w:szCs w:val="28"/>
              </w:rPr>
            </w:pPr>
            <w:r w:rsidRPr="00F5114F">
              <w:rPr>
                <w:sz w:val="28"/>
                <w:szCs w:val="28"/>
              </w:rPr>
              <w:t>(2</w:t>
            </w:r>
            <w:r>
              <w:rPr>
                <w:sz w:val="28"/>
                <w:szCs w:val="28"/>
              </w:rPr>
              <w:t>9</w:t>
            </w:r>
            <w:r w:rsidRPr="00F5114F">
              <w:rPr>
                <w:sz w:val="28"/>
                <w:szCs w:val="28"/>
              </w:rPr>
              <w:t>)</w:t>
            </w:r>
          </w:p>
        </w:tc>
      </w:tr>
    </w:tbl>
    <w:p w:rsidR="00C354C3" w:rsidRPr="00CB6C86" w:rsidRDefault="00B42D41" w:rsidP="00B42D41">
      <w:pPr>
        <w:pageBreakBefore/>
        <w:spacing w:line="245" w:lineRule="auto"/>
        <w:ind w:firstLine="709"/>
        <w:jc w:val="both"/>
        <w:rPr>
          <w:sz w:val="28"/>
          <w:szCs w:val="28"/>
        </w:rPr>
      </w:pPr>
      <w:r>
        <w:rPr>
          <w:sz w:val="28"/>
          <w:szCs w:val="28"/>
        </w:rPr>
        <w:lastRenderedPageBreak/>
        <w:t xml:space="preserve">Подводя итог, </w:t>
      </w:r>
      <w:r w:rsidR="00C354C3">
        <w:rPr>
          <w:sz w:val="28"/>
          <w:szCs w:val="28"/>
        </w:rPr>
        <w:t xml:space="preserve">подчеркнем, что зависимость шумовых характеристик многодиодного генератора от выбора стратегии его настройки и свойств электродинамической системы приводит к тому, что с увеличением числа диодов уровни спектров флуктуаций сигнала </w:t>
      </w:r>
      <w:proofErr w:type="gramStart"/>
      <w:r w:rsidR="00C354C3">
        <w:rPr>
          <w:sz w:val="28"/>
          <w:szCs w:val="28"/>
        </w:rPr>
        <w:t>могут</w:t>
      </w:r>
      <w:proofErr w:type="gramEnd"/>
      <w:r w:rsidR="00C354C3">
        <w:rPr>
          <w:sz w:val="28"/>
          <w:szCs w:val="28"/>
        </w:rPr>
        <w:t xml:space="preserve"> как уменьшаться, так и увеличиваться. Таким образом, решение проблемы минимизации шумов выходного сигнала связано с выбором оптимальных методов настройки и параметров колебательной системы</w:t>
      </w:r>
    </w:p>
    <w:p w:rsidR="00C354C3" w:rsidRPr="00C26F84" w:rsidRDefault="00C354C3" w:rsidP="00B42D41">
      <w:pPr>
        <w:spacing w:line="245" w:lineRule="auto"/>
        <w:ind w:firstLine="709"/>
        <w:jc w:val="both"/>
        <w:rPr>
          <w:sz w:val="28"/>
          <w:szCs w:val="28"/>
        </w:rPr>
      </w:pPr>
      <w:r>
        <w:rPr>
          <w:sz w:val="28"/>
          <w:szCs w:val="28"/>
        </w:rPr>
        <w:t>В заключение отметим, что основные выводы представленной теории были подтверждены экспериментально на макетах многодиодных генер</w:t>
      </w:r>
      <w:r>
        <w:rPr>
          <w:sz w:val="28"/>
          <w:szCs w:val="28"/>
        </w:rPr>
        <w:t>а</w:t>
      </w:r>
      <w:r>
        <w:rPr>
          <w:sz w:val="28"/>
          <w:szCs w:val="28"/>
        </w:rPr>
        <w:t>торов волноводно-коаксиальной конструкции с использованием мног</w:t>
      </w:r>
      <w:r>
        <w:rPr>
          <w:sz w:val="28"/>
          <w:szCs w:val="28"/>
        </w:rPr>
        <w:t>о</w:t>
      </w:r>
      <w:r>
        <w:rPr>
          <w:sz w:val="28"/>
          <w:szCs w:val="28"/>
        </w:rPr>
        <w:t xml:space="preserve">структурных ЛПД 1,5-сантиметрового диапазона длин волн </w:t>
      </w:r>
      <w:r w:rsidRPr="00C26F84">
        <w:rPr>
          <w:sz w:val="28"/>
          <w:szCs w:val="28"/>
        </w:rPr>
        <w:t>[</w:t>
      </w:r>
      <w:r>
        <w:rPr>
          <w:sz w:val="28"/>
          <w:szCs w:val="28"/>
        </w:rPr>
        <w:t>7, 17, 18</w:t>
      </w:r>
      <w:r w:rsidRPr="00C26F84">
        <w:rPr>
          <w:sz w:val="28"/>
          <w:szCs w:val="28"/>
        </w:rPr>
        <w:t>]</w:t>
      </w:r>
      <w:r>
        <w:rPr>
          <w:sz w:val="28"/>
          <w:szCs w:val="28"/>
        </w:rPr>
        <w:t xml:space="preserve">. </w:t>
      </w:r>
    </w:p>
    <w:p w:rsidR="00C354C3" w:rsidRDefault="00C354C3" w:rsidP="00B42D41">
      <w:pPr>
        <w:spacing w:line="245" w:lineRule="auto"/>
        <w:ind w:firstLine="709"/>
        <w:jc w:val="both"/>
        <w:rPr>
          <w:sz w:val="28"/>
          <w:szCs w:val="28"/>
        </w:rPr>
      </w:pPr>
      <w:r>
        <w:rPr>
          <w:sz w:val="28"/>
          <w:szCs w:val="28"/>
        </w:rPr>
        <w:t>Приведенные данные о спектрах и коэффициентах коллективной трансформации флуктуаций сигнала необходимо принимать во внимание при разработке и настройке многодиодных генераторов, а также при объя</w:t>
      </w:r>
      <w:r>
        <w:rPr>
          <w:sz w:val="28"/>
          <w:szCs w:val="28"/>
        </w:rPr>
        <w:t>с</w:t>
      </w:r>
      <w:r>
        <w:rPr>
          <w:sz w:val="28"/>
          <w:szCs w:val="28"/>
        </w:rPr>
        <w:t>нении результатов эксперимента.</w:t>
      </w:r>
    </w:p>
    <w:p w:rsidR="00C354C3" w:rsidRPr="00BC60B5" w:rsidRDefault="00C354C3" w:rsidP="00B42D41">
      <w:pPr>
        <w:spacing w:line="245" w:lineRule="auto"/>
        <w:ind w:firstLine="709"/>
        <w:jc w:val="both"/>
      </w:pPr>
    </w:p>
    <w:p w:rsidR="00C354C3" w:rsidRPr="00BE0EB4" w:rsidRDefault="00C354C3" w:rsidP="00B42D41">
      <w:pPr>
        <w:spacing w:line="245" w:lineRule="auto"/>
        <w:jc w:val="center"/>
      </w:pPr>
      <w:r w:rsidRPr="00A9243F">
        <w:t>БИБЛИОГРАФИЧЕСКИЙ</w:t>
      </w:r>
      <w:r w:rsidRPr="00BE0EB4">
        <w:t xml:space="preserve"> </w:t>
      </w:r>
      <w:r w:rsidRPr="00A9243F">
        <w:t>СПИСОК</w:t>
      </w:r>
    </w:p>
    <w:p w:rsidR="00C354C3" w:rsidRPr="009B0CEE" w:rsidRDefault="00C354C3" w:rsidP="00B42D41">
      <w:pPr>
        <w:spacing w:line="245" w:lineRule="auto"/>
        <w:ind w:firstLine="709"/>
        <w:jc w:val="both"/>
      </w:pPr>
    </w:p>
    <w:p w:rsidR="00C354C3" w:rsidRPr="004F1B0D" w:rsidRDefault="00C354C3" w:rsidP="00B42D41">
      <w:pPr>
        <w:numPr>
          <w:ilvl w:val="0"/>
          <w:numId w:val="26"/>
        </w:numPr>
        <w:tabs>
          <w:tab w:val="left" w:pos="993"/>
        </w:tabs>
        <w:spacing w:line="245" w:lineRule="auto"/>
        <w:ind w:left="0" w:firstLine="709"/>
        <w:jc w:val="both"/>
      </w:pPr>
      <w:r w:rsidRPr="00A74B38">
        <w:rPr>
          <w:i/>
        </w:rPr>
        <w:t>Носков В.</w:t>
      </w:r>
      <w:r>
        <w:rPr>
          <w:i/>
        </w:rPr>
        <w:t xml:space="preserve"> </w:t>
      </w:r>
      <w:r w:rsidRPr="00A74B38">
        <w:rPr>
          <w:i/>
        </w:rPr>
        <w:t>Я.</w:t>
      </w:r>
      <w:r w:rsidRPr="0032532A">
        <w:t>,</w:t>
      </w:r>
      <w:r w:rsidRPr="00A74B38">
        <w:rPr>
          <w:i/>
        </w:rPr>
        <w:t xml:space="preserve"> Варавин А.</w:t>
      </w:r>
      <w:r>
        <w:rPr>
          <w:i/>
        </w:rPr>
        <w:t xml:space="preserve"> </w:t>
      </w:r>
      <w:r w:rsidRPr="00A74B38">
        <w:rPr>
          <w:i/>
        </w:rPr>
        <w:t>В.</w:t>
      </w:r>
      <w:r w:rsidRPr="0032532A">
        <w:t>,</w:t>
      </w:r>
      <w:r w:rsidRPr="00A74B38">
        <w:rPr>
          <w:i/>
        </w:rPr>
        <w:t xml:space="preserve"> Васильев А.</w:t>
      </w:r>
      <w:r>
        <w:rPr>
          <w:i/>
        </w:rPr>
        <w:t xml:space="preserve"> </w:t>
      </w:r>
      <w:r w:rsidRPr="00A74B38">
        <w:rPr>
          <w:i/>
        </w:rPr>
        <w:t>С.</w:t>
      </w:r>
      <w:r w:rsidRPr="0032532A">
        <w:t>,</w:t>
      </w:r>
      <w:r w:rsidRPr="00A74B38">
        <w:rPr>
          <w:i/>
        </w:rPr>
        <w:t xml:space="preserve"> Ермак Г.</w:t>
      </w:r>
      <w:r>
        <w:rPr>
          <w:i/>
        </w:rPr>
        <w:t xml:space="preserve"> </w:t>
      </w:r>
      <w:r w:rsidRPr="00A74B38">
        <w:rPr>
          <w:i/>
        </w:rPr>
        <w:t>П.</w:t>
      </w:r>
      <w:r w:rsidRPr="001A77DE">
        <w:t>,</w:t>
      </w:r>
      <w:r w:rsidRPr="00A74B38">
        <w:rPr>
          <w:i/>
        </w:rPr>
        <w:t xml:space="preserve"> Закарлюк Н.</w:t>
      </w:r>
      <w:r>
        <w:rPr>
          <w:i/>
        </w:rPr>
        <w:t xml:space="preserve"> </w:t>
      </w:r>
      <w:r w:rsidRPr="00A74B38">
        <w:rPr>
          <w:i/>
        </w:rPr>
        <w:t>М.</w:t>
      </w:r>
      <w:r w:rsidRPr="0032532A">
        <w:t>,</w:t>
      </w:r>
      <w:r w:rsidRPr="00A74B38">
        <w:rPr>
          <w:i/>
        </w:rPr>
        <w:t xml:space="preserve"> И</w:t>
      </w:r>
      <w:r w:rsidRPr="00A74B38">
        <w:rPr>
          <w:i/>
        </w:rPr>
        <w:t>г</w:t>
      </w:r>
      <w:r w:rsidRPr="00A74B38">
        <w:rPr>
          <w:i/>
        </w:rPr>
        <w:t>натков К.</w:t>
      </w:r>
      <w:r>
        <w:rPr>
          <w:i/>
        </w:rPr>
        <w:t xml:space="preserve"> </w:t>
      </w:r>
      <w:r w:rsidRPr="00A74B38">
        <w:rPr>
          <w:i/>
        </w:rPr>
        <w:t>А.</w:t>
      </w:r>
      <w:r w:rsidRPr="0032532A">
        <w:t>,</w:t>
      </w:r>
      <w:r w:rsidRPr="00A74B38">
        <w:rPr>
          <w:i/>
        </w:rPr>
        <w:t xml:space="preserve"> Смольский С.</w:t>
      </w:r>
      <w:r>
        <w:rPr>
          <w:i/>
        </w:rPr>
        <w:t xml:space="preserve"> </w:t>
      </w:r>
      <w:r w:rsidRPr="00A74B38">
        <w:rPr>
          <w:i/>
        </w:rPr>
        <w:t>М</w:t>
      </w:r>
      <w:r>
        <w:t xml:space="preserve">. Современные гибридно-интегральные </w:t>
      </w:r>
      <w:r w:rsidRPr="004F1B0D">
        <w:t>автодинные ген</w:t>
      </w:r>
      <w:r w:rsidRPr="004F1B0D">
        <w:t>е</w:t>
      </w:r>
      <w:r w:rsidRPr="004F1B0D">
        <w:t>раторы микроволнового и миллиметрового диапазонов и их применение</w:t>
      </w:r>
      <w:proofErr w:type="gramStart"/>
      <w:r w:rsidRPr="004F1B0D">
        <w:t xml:space="preserve"> :</w:t>
      </w:r>
      <w:proofErr w:type="gramEnd"/>
      <w:r w:rsidRPr="004F1B0D">
        <w:rPr>
          <w:color w:val="000000"/>
        </w:rPr>
        <w:t xml:space="preserve"> в 9 ч. Ч. 9 :</w:t>
      </w:r>
      <w:r w:rsidRPr="004F1B0D">
        <w:rPr>
          <w:color w:val="FF0000"/>
        </w:rPr>
        <w:t xml:space="preserve"> </w:t>
      </w:r>
      <w:r w:rsidRPr="004F1B0D">
        <w:t>Радиолокационное применение автодинов // Успехи современной радиоэлектроники. 2016. № 3. С. 32–86.</w:t>
      </w:r>
    </w:p>
    <w:p w:rsidR="00C354C3" w:rsidRPr="004F1B0D" w:rsidRDefault="00C354C3" w:rsidP="00B42D41">
      <w:pPr>
        <w:numPr>
          <w:ilvl w:val="0"/>
          <w:numId w:val="26"/>
        </w:numPr>
        <w:tabs>
          <w:tab w:val="left" w:pos="993"/>
        </w:tabs>
        <w:spacing w:line="245" w:lineRule="auto"/>
        <w:ind w:left="0" w:firstLine="709"/>
        <w:jc w:val="both"/>
      </w:pPr>
      <w:r w:rsidRPr="004F1B0D">
        <w:rPr>
          <w:i/>
        </w:rPr>
        <w:t>Носков В. Я.</w:t>
      </w:r>
      <w:r w:rsidRPr="004F1B0D">
        <w:t xml:space="preserve"> Двухдиодный автодинный приемопередатчик // Приборы и те</w:t>
      </w:r>
      <w:r w:rsidRPr="004F1B0D">
        <w:t>х</w:t>
      </w:r>
      <w:r w:rsidRPr="004F1B0D">
        <w:t>ника эксперимента. 2015. № 4. С. 65–70.</w:t>
      </w:r>
    </w:p>
    <w:p w:rsidR="00C354C3" w:rsidRPr="004F1B0D" w:rsidRDefault="00C354C3" w:rsidP="00B42D41">
      <w:pPr>
        <w:numPr>
          <w:ilvl w:val="0"/>
          <w:numId w:val="26"/>
        </w:numPr>
        <w:tabs>
          <w:tab w:val="left" w:pos="993"/>
        </w:tabs>
        <w:spacing w:line="245" w:lineRule="auto"/>
        <w:ind w:left="0" w:firstLine="709"/>
        <w:jc w:val="both"/>
      </w:pPr>
      <w:r w:rsidRPr="004F1B0D">
        <w:rPr>
          <w:i/>
        </w:rPr>
        <w:t>Шаповалов А. С.</w:t>
      </w:r>
      <w:r w:rsidRPr="004F1B0D">
        <w:t xml:space="preserve"> Исследование флуктуаций сигнала полупроводникового СВЧ-генератора </w:t>
      </w:r>
      <w:r w:rsidR="003A08C6">
        <w:t>// Вопр.</w:t>
      </w:r>
      <w:r w:rsidRPr="004F1B0D">
        <w:t xml:space="preserve"> электроники СВЧ</w:t>
      </w:r>
      <w:proofErr w:type="gramStart"/>
      <w:r w:rsidRPr="004F1B0D">
        <w:t xml:space="preserve"> :</w:t>
      </w:r>
      <w:proofErr w:type="gramEnd"/>
      <w:r w:rsidRPr="004F1B0D">
        <w:t xml:space="preserve"> межвуз. науч. сб. Саратов : Изд-во Сарат. ун-та. 1985. </w:t>
      </w:r>
      <w:r w:rsidRPr="004F1B0D">
        <w:rPr>
          <w:color w:val="000000"/>
        </w:rPr>
        <w:t>Вып. 14</w:t>
      </w:r>
      <w:r w:rsidRPr="004F1B0D">
        <w:t>. С. 15–22.</w:t>
      </w:r>
    </w:p>
    <w:p w:rsidR="00C354C3" w:rsidRPr="004F1B0D" w:rsidRDefault="00C354C3" w:rsidP="00B42D41">
      <w:pPr>
        <w:numPr>
          <w:ilvl w:val="0"/>
          <w:numId w:val="26"/>
        </w:numPr>
        <w:tabs>
          <w:tab w:val="left" w:pos="993"/>
        </w:tabs>
        <w:spacing w:line="245" w:lineRule="auto"/>
        <w:ind w:left="0" w:firstLine="709"/>
        <w:jc w:val="both"/>
        <w:rPr>
          <w:lang w:val="en-US"/>
        </w:rPr>
      </w:pPr>
      <w:r w:rsidRPr="004F1B0D">
        <w:rPr>
          <w:i/>
        </w:rPr>
        <w:t>Хрусталев А. В.</w:t>
      </w:r>
      <w:r w:rsidRPr="004F1B0D">
        <w:t xml:space="preserve"> Современный уровень и тенденции развития техники слож</w:t>
      </w:r>
      <w:r w:rsidRPr="004F1B0D">
        <w:t>е</w:t>
      </w:r>
      <w:r w:rsidRPr="004F1B0D">
        <w:t>ния мощностей активных полупроводниковых приборов СВЧ-диапазона // Обзоры по электронной технике. Сер</w:t>
      </w:r>
      <w:r w:rsidRPr="0032532A">
        <w:rPr>
          <w:lang w:val="en-US"/>
        </w:rPr>
        <w:t xml:space="preserve">. 1. </w:t>
      </w:r>
      <w:r w:rsidRPr="004F1B0D">
        <w:t>Электроника</w:t>
      </w:r>
      <w:r w:rsidRPr="0032532A">
        <w:rPr>
          <w:lang w:val="en-US"/>
        </w:rPr>
        <w:t xml:space="preserve"> </w:t>
      </w:r>
      <w:r w:rsidRPr="004F1B0D">
        <w:t>СВЧ</w:t>
      </w:r>
      <w:r w:rsidR="0032532A">
        <w:rPr>
          <w:lang w:val="en-US"/>
        </w:rPr>
        <w:t>.</w:t>
      </w:r>
      <w:r w:rsidRPr="0032532A">
        <w:rPr>
          <w:lang w:val="en-US"/>
        </w:rPr>
        <w:t xml:space="preserve"> 1988. </w:t>
      </w:r>
      <w:r w:rsidRPr="004F1B0D">
        <w:t>Вып</w:t>
      </w:r>
      <w:r w:rsidRPr="0032532A">
        <w:rPr>
          <w:lang w:val="en-US"/>
        </w:rPr>
        <w:t xml:space="preserve">. 13(1288). </w:t>
      </w:r>
      <w:r w:rsidRPr="004F1B0D">
        <w:t>С</w:t>
      </w:r>
      <w:r w:rsidRPr="004F1B0D">
        <w:rPr>
          <w:lang w:val="en-US"/>
        </w:rPr>
        <w:t xml:space="preserve">. </w:t>
      </w:r>
      <w:r w:rsidRPr="0032532A">
        <w:rPr>
          <w:color w:val="000000"/>
          <w:lang w:val="en-US"/>
        </w:rPr>
        <w:t>1–</w:t>
      </w:r>
      <w:r w:rsidR="001A77DE">
        <w:rPr>
          <w:color w:val="000000"/>
          <w:lang w:val="en-US"/>
        </w:rPr>
        <w:t>64</w:t>
      </w:r>
      <w:r w:rsidRPr="004F1B0D">
        <w:rPr>
          <w:color w:val="000000"/>
          <w:lang w:val="en-US"/>
        </w:rPr>
        <w:t>.</w:t>
      </w:r>
    </w:p>
    <w:p w:rsidR="00C354C3" w:rsidRPr="004F1B0D" w:rsidRDefault="00C354C3" w:rsidP="00B42D41">
      <w:pPr>
        <w:numPr>
          <w:ilvl w:val="0"/>
          <w:numId w:val="26"/>
        </w:numPr>
        <w:tabs>
          <w:tab w:val="left" w:pos="993"/>
        </w:tabs>
        <w:spacing w:line="245" w:lineRule="auto"/>
        <w:ind w:left="0" w:firstLine="709"/>
        <w:jc w:val="both"/>
        <w:rPr>
          <w:lang w:val="en-US"/>
        </w:rPr>
      </w:pPr>
      <w:proofErr w:type="spellStart"/>
      <w:r w:rsidRPr="004F1B0D">
        <w:rPr>
          <w:i/>
          <w:lang w:val="en-US"/>
        </w:rPr>
        <w:t>Kurokawa</w:t>
      </w:r>
      <w:proofErr w:type="spellEnd"/>
      <w:r w:rsidRPr="004F1B0D">
        <w:rPr>
          <w:i/>
          <w:lang w:val="en-US"/>
        </w:rPr>
        <w:t xml:space="preserve"> K.</w:t>
      </w:r>
      <w:r w:rsidRPr="004F1B0D">
        <w:rPr>
          <w:lang w:val="en-US"/>
        </w:rPr>
        <w:t xml:space="preserve"> The single-cavity multiple-device oscillator // IEEE Trans. 1971. Vol. MTT-19, № 10. P. 793–801.</w:t>
      </w:r>
    </w:p>
    <w:p w:rsidR="00C354C3" w:rsidRPr="004F1B0D" w:rsidRDefault="00C354C3" w:rsidP="00B42D41">
      <w:pPr>
        <w:numPr>
          <w:ilvl w:val="0"/>
          <w:numId w:val="26"/>
        </w:numPr>
        <w:tabs>
          <w:tab w:val="left" w:pos="993"/>
        </w:tabs>
        <w:spacing w:line="245" w:lineRule="auto"/>
        <w:ind w:left="0" w:firstLine="709"/>
        <w:jc w:val="both"/>
      </w:pPr>
      <w:r w:rsidRPr="004F1B0D">
        <w:rPr>
          <w:i/>
        </w:rPr>
        <w:t>Абрамов</w:t>
      </w:r>
      <w:r w:rsidRPr="00130628">
        <w:rPr>
          <w:i/>
        </w:rPr>
        <w:t xml:space="preserve"> </w:t>
      </w:r>
      <w:r w:rsidRPr="004F1B0D">
        <w:rPr>
          <w:i/>
        </w:rPr>
        <w:t>С</w:t>
      </w:r>
      <w:r w:rsidRPr="00130628">
        <w:rPr>
          <w:i/>
        </w:rPr>
        <w:t xml:space="preserve">. </w:t>
      </w:r>
      <w:r w:rsidRPr="004F1B0D">
        <w:rPr>
          <w:i/>
        </w:rPr>
        <w:t>М</w:t>
      </w:r>
      <w:r w:rsidRPr="00130628">
        <w:t>.,</w:t>
      </w:r>
      <w:r w:rsidRPr="00130628">
        <w:rPr>
          <w:i/>
        </w:rPr>
        <w:t xml:space="preserve"> </w:t>
      </w:r>
      <w:r w:rsidRPr="004F1B0D">
        <w:rPr>
          <w:i/>
        </w:rPr>
        <w:t>Гершензон Е. М.</w:t>
      </w:r>
      <w:r w:rsidRPr="0032532A">
        <w:t>,</w:t>
      </w:r>
      <w:r w:rsidRPr="004F1B0D">
        <w:rPr>
          <w:i/>
        </w:rPr>
        <w:t xml:space="preserve"> Левитес А. А.</w:t>
      </w:r>
      <w:r w:rsidRPr="0032532A">
        <w:t>,</w:t>
      </w:r>
      <w:r w:rsidRPr="004F1B0D">
        <w:rPr>
          <w:i/>
        </w:rPr>
        <w:t xml:space="preserve"> Плохова Л. А. </w:t>
      </w:r>
      <w:r w:rsidRPr="004F1B0D">
        <w:t>Особенности работы многодиодного СВЧ-генератора в автономном режиме и режиме внешней си</w:t>
      </w:r>
      <w:r w:rsidRPr="004F1B0D">
        <w:t>н</w:t>
      </w:r>
      <w:r w:rsidRPr="004F1B0D">
        <w:t>хронизации // Радиотехника и электроника. 1988. Т. 33, № 1. С. 103</w:t>
      </w:r>
      <w:r w:rsidRPr="004F1B0D">
        <w:rPr>
          <w:lang w:val="en-US"/>
        </w:rPr>
        <w:t>–</w:t>
      </w:r>
      <w:r w:rsidRPr="004F1B0D">
        <w:t>113.</w:t>
      </w:r>
    </w:p>
    <w:p w:rsidR="00C354C3" w:rsidRPr="004F1B0D" w:rsidRDefault="00C354C3" w:rsidP="00B42D41">
      <w:pPr>
        <w:numPr>
          <w:ilvl w:val="0"/>
          <w:numId w:val="26"/>
        </w:numPr>
        <w:tabs>
          <w:tab w:val="left" w:pos="993"/>
        </w:tabs>
        <w:spacing w:line="245" w:lineRule="auto"/>
        <w:ind w:left="0" w:firstLine="709"/>
        <w:jc w:val="both"/>
      </w:pPr>
      <w:r w:rsidRPr="004F1B0D">
        <w:rPr>
          <w:i/>
        </w:rPr>
        <w:t>Кудряшов С. А</w:t>
      </w:r>
      <w:r w:rsidRPr="0032532A">
        <w:t>.,</w:t>
      </w:r>
      <w:r w:rsidRPr="004F1B0D">
        <w:rPr>
          <w:i/>
        </w:rPr>
        <w:t xml:space="preserve"> Шаповалов А. С.</w:t>
      </w:r>
      <w:r w:rsidRPr="004F1B0D">
        <w:t xml:space="preserve"> Анализ энергетических и шумовых характ</w:t>
      </w:r>
      <w:r w:rsidRPr="004F1B0D">
        <w:t>е</w:t>
      </w:r>
      <w:r w:rsidRPr="004F1B0D">
        <w:t>ристик многодиодных СВЧ-генераторов при различных способах настройки // Эле</w:t>
      </w:r>
      <w:r w:rsidRPr="004F1B0D">
        <w:t>к</w:t>
      </w:r>
      <w:r w:rsidRPr="004F1B0D">
        <w:t>тронная техника. Сер. 1. СВЧ-техника. 1997. Вып. 2. С. 28</w:t>
      </w:r>
      <w:r w:rsidRPr="004F1B0D">
        <w:rPr>
          <w:lang w:val="en-US"/>
        </w:rPr>
        <w:t>–</w:t>
      </w:r>
      <w:r w:rsidRPr="004F1B0D">
        <w:t>31.</w:t>
      </w:r>
    </w:p>
    <w:p w:rsidR="00C354C3" w:rsidRPr="00B42D41" w:rsidRDefault="00C354C3" w:rsidP="00B42D41">
      <w:pPr>
        <w:numPr>
          <w:ilvl w:val="0"/>
          <w:numId w:val="26"/>
        </w:numPr>
        <w:tabs>
          <w:tab w:val="left" w:pos="993"/>
        </w:tabs>
        <w:spacing w:line="245" w:lineRule="auto"/>
        <w:ind w:left="0" w:firstLine="709"/>
        <w:jc w:val="both"/>
        <w:rPr>
          <w:spacing w:val="-2"/>
        </w:rPr>
      </w:pPr>
      <w:r w:rsidRPr="00B42D41">
        <w:rPr>
          <w:i/>
          <w:spacing w:val="-2"/>
        </w:rPr>
        <w:t>Кудряшов С. А.</w:t>
      </w:r>
      <w:r w:rsidRPr="00B42D41">
        <w:rPr>
          <w:spacing w:val="-2"/>
        </w:rPr>
        <w:t>,</w:t>
      </w:r>
      <w:r w:rsidRPr="00B42D41">
        <w:rPr>
          <w:i/>
          <w:spacing w:val="-2"/>
        </w:rPr>
        <w:t xml:space="preserve"> Шаповалов А. С.</w:t>
      </w:r>
      <w:r w:rsidRPr="00B42D41">
        <w:rPr>
          <w:spacing w:val="-2"/>
        </w:rPr>
        <w:t>,</w:t>
      </w:r>
      <w:r w:rsidRPr="00B42D41">
        <w:rPr>
          <w:i/>
          <w:spacing w:val="-2"/>
        </w:rPr>
        <w:t xml:space="preserve"> Шаповалов С. А</w:t>
      </w:r>
      <w:r w:rsidRPr="00B42D41">
        <w:rPr>
          <w:spacing w:val="-2"/>
        </w:rPr>
        <w:t>. Исследование многодио</w:t>
      </w:r>
      <w:r w:rsidRPr="00B42D41">
        <w:rPr>
          <w:spacing w:val="-2"/>
        </w:rPr>
        <w:t>д</w:t>
      </w:r>
      <w:r w:rsidRPr="00B42D41">
        <w:rPr>
          <w:spacing w:val="-2"/>
        </w:rPr>
        <w:t xml:space="preserve">ных СВЧ-генераторов с суммированием мощности в общем резонаторе // </w:t>
      </w:r>
      <w:r w:rsidR="003A08C6" w:rsidRPr="00B42D41">
        <w:rPr>
          <w:spacing w:val="-2"/>
        </w:rPr>
        <w:t>Вопр.</w:t>
      </w:r>
      <w:r w:rsidRPr="00B42D41">
        <w:rPr>
          <w:spacing w:val="-2"/>
        </w:rPr>
        <w:t xml:space="preserve"> прикла</w:t>
      </w:r>
      <w:r w:rsidRPr="00B42D41">
        <w:rPr>
          <w:spacing w:val="-2"/>
        </w:rPr>
        <w:t>д</w:t>
      </w:r>
      <w:r w:rsidRPr="00B42D41">
        <w:rPr>
          <w:spacing w:val="-2"/>
        </w:rPr>
        <w:t>ной физики</w:t>
      </w:r>
      <w:proofErr w:type="gramStart"/>
      <w:r w:rsidRPr="00B42D41">
        <w:rPr>
          <w:spacing w:val="-2"/>
        </w:rPr>
        <w:t xml:space="preserve"> :</w:t>
      </w:r>
      <w:proofErr w:type="gramEnd"/>
      <w:r w:rsidRPr="00B42D41">
        <w:rPr>
          <w:spacing w:val="-2"/>
        </w:rPr>
        <w:t xml:space="preserve"> межвуз. науч. сб. Саратов : Изд-во </w:t>
      </w:r>
      <w:r w:rsidR="003A08C6" w:rsidRPr="00B42D41">
        <w:rPr>
          <w:spacing w:val="-2"/>
        </w:rPr>
        <w:t>Сарат. ун-та</w:t>
      </w:r>
      <w:r w:rsidRPr="00B42D41">
        <w:rPr>
          <w:spacing w:val="-2"/>
        </w:rPr>
        <w:t xml:space="preserve">. 1997. </w:t>
      </w:r>
      <w:r w:rsidRPr="00B42D41">
        <w:rPr>
          <w:color w:val="000000"/>
          <w:spacing w:val="-2"/>
        </w:rPr>
        <w:t>Вып. 3.</w:t>
      </w:r>
      <w:r w:rsidR="003A08C6" w:rsidRPr="00B42D41">
        <w:rPr>
          <w:spacing w:val="-2"/>
        </w:rPr>
        <w:t xml:space="preserve"> С. </w:t>
      </w:r>
      <w:r w:rsidRPr="00B42D41">
        <w:rPr>
          <w:spacing w:val="-2"/>
        </w:rPr>
        <w:t xml:space="preserve">47–70. </w:t>
      </w:r>
    </w:p>
    <w:p w:rsidR="00C354C3" w:rsidRPr="004F1B0D" w:rsidRDefault="00C354C3" w:rsidP="00B42D41">
      <w:pPr>
        <w:numPr>
          <w:ilvl w:val="0"/>
          <w:numId w:val="26"/>
        </w:numPr>
        <w:tabs>
          <w:tab w:val="left" w:pos="993"/>
        </w:tabs>
        <w:spacing w:line="245" w:lineRule="auto"/>
        <w:ind w:left="0" w:firstLine="709"/>
        <w:jc w:val="both"/>
      </w:pPr>
      <w:r w:rsidRPr="004F1B0D">
        <w:rPr>
          <w:i/>
        </w:rPr>
        <w:t>Шаповалов А. С.</w:t>
      </w:r>
      <w:r w:rsidRPr="004F1B0D">
        <w:t xml:space="preserve"> Исследование шумов твердотельного СВЧ-генератора в р</w:t>
      </w:r>
      <w:r w:rsidRPr="004F1B0D">
        <w:t>е</w:t>
      </w:r>
      <w:r w:rsidR="003D3CAA">
        <w:t>жиме синхронизации // Вопр.</w:t>
      </w:r>
      <w:r w:rsidRPr="004F1B0D">
        <w:t xml:space="preserve"> прикладной физики</w:t>
      </w:r>
      <w:proofErr w:type="gramStart"/>
      <w:r w:rsidRPr="004F1B0D">
        <w:t xml:space="preserve"> :</w:t>
      </w:r>
      <w:proofErr w:type="gramEnd"/>
      <w:r w:rsidRPr="004F1B0D">
        <w:t xml:space="preserve"> межвуз. науч. сб. Саратов : Изд-во </w:t>
      </w:r>
      <w:r w:rsidR="003D3CAA" w:rsidRPr="004F1B0D">
        <w:t xml:space="preserve">Сарат. </w:t>
      </w:r>
      <w:r w:rsidR="003D3CAA">
        <w:t>ун-та.</w:t>
      </w:r>
      <w:r w:rsidRPr="004F1B0D">
        <w:t xml:space="preserve"> 1989. </w:t>
      </w:r>
      <w:r w:rsidRPr="004F1B0D">
        <w:rPr>
          <w:color w:val="000000"/>
        </w:rPr>
        <w:t>Вып. 1.</w:t>
      </w:r>
      <w:r w:rsidRPr="004F1B0D">
        <w:t xml:space="preserve"> С. 16–28. </w:t>
      </w:r>
    </w:p>
    <w:p w:rsidR="00C354C3" w:rsidRPr="003D3CAA" w:rsidRDefault="00C354C3" w:rsidP="00B42D41">
      <w:pPr>
        <w:numPr>
          <w:ilvl w:val="0"/>
          <w:numId w:val="26"/>
        </w:numPr>
        <w:tabs>
          <w:tab w:val="left" w:pos="993"/>
        </w:tabs>
        <w:spacing w:line="245" w:lineRule="auto"/>
        <w:ind w:left="0" w:firstLine="567"/>
        <w:jc w:val="both"/>
      </w:pPr>
      <w:r w:rsidRPr="003D3CAA">
        <w:rPr>
          <w:i/>
        </w:rPr>
        <w:t>Шаповалов А. С</w:t>
      </w:r>
      <w:r w:rsidRPr="003D3CAA">
        <w:t>. Исследование влияния сверхвысокочастотных и низкоча</w:t>
      </w:r>
      <w:r w:rsidRPr="003D3CAA">
        <w:t>с</w:t>
      </w:r>
      <w:r w:rsidRPr="003D3CAA">
        <w:t>тотных источников флуктуаций на шумовые параметры твердотельного генератора // Вопр</w:t>
      </w:r>
      <w:r w:rsidR="003A08C6" w:rsidRPr="003D3CAA">
        <w:t>.</w:t>
      </w:r>
      <w:r w:rsidRPr="003D3CAA">
        <w:t xml:space="preserve"> прикладной физики</w:t>
      </w:r>
      <w:proofErr w:type="gramStart"/>
      <w:r w:rsidRPr="003D3CAA">
        <w:t xml:space="preserve"> :</w:t>
      </w:r>
      <w:proofErr w:type="gramEnd"/>
      <w:r w:rsidRPr="003D3CAA">
        <w:t xml:space="preserve"> межвуз</w:t>
      </w:r>
      <w:r w:rsidR="003A08C6" w:rsidRPr="003D3CAA">
        <w:t>. науч. сб. Саратов : Изд-во Сарат</w:t>
      </w:r>
      <w:r w:rsidRPr="003D3CAA">
        <w:t>.</w:t>
      </w:r>
      <w:r w:rsidR="003A08C6" w:rsidRPr="003D3CAA">
        <w:t xml:space="preserve"> ун-та.</w:t>
      </w:r>
      <w:r w:rsidRPr="003D3CAA">
        <w:t xml:space="preserve"> 1989. </w:t>
      </w:r>
      <w:r w:rsidR="00B42D41">
        <w:rPr>
          <w:color w:val="000000"/>
        </w:rPr>
        <w:t>Вып. </w:t>
      </w:r>
      <w:r w:rsidRPr="003D3CAA">
        <w:rPr>
          <w:color w:val="000000"/>
        </w:rPr>
        <w:t>2.</w:t>
      </w:r>
      <w:r w:rsidRPr="003D3CAA">
        <w:t xml:space="preserve"> С. 3–19. </w:t>
      </w:r>
    </w:p>
    <w:p w:rsidR="00C354C3" w:rsidRPr="004F1B0D" w:rsidRDefault="00C354C3" w:rsidP="00B42D41">
      <w:pPr>
        <w:numPr>
          <w:ilvl w:val="0"/>
          <w:numId w:val="26"/>
        </w:numPr>
        <w:tabs>
          <w:tab w:val="left" w:pos="993"/>
        </w:tabs>
        <w:spacing w:line="262" w:lineRule="auto"/>
        <w:ind w:left="0" w:firstLine="567"/>
        <w:jc w:val="both"/>
        <w:rPr>
          <w:spacing w:val="-2"/>
        </w:rPr>
      </w:pPr>
      <w:r w:rsidRPr="00130628">
        <w:rPr>
          <w:i/>
        </w:rPr>
        <w:lastRenderedPageBreak/>
        <w:t>Шаповалов А. С</w:t>
      </w:r>
      <w:r w:rsidRPr="001A77DE">
        <w:t>.,</w:t>
      </w:r>
      <w:r w:rsidRPr="00130628">
        <w:rPr>
          <w:i/>
        </w:rPr>
        <w:t xml:space="preserve"> Шаповалов С. А.</w:t>
      </w:r>
      <w:r w:rsidRPr="001A77DE">
        <w:t>,</w:t>
      </w:r>
      <w:r w:rsidRPr="00130628">
        <w:rPr>
          <w:i/>
        </w:rPr>
        <w:t xml:space="preserve"> Кудряшов С. А</w:t>
      </w:r>
      <w:r w:rsidRPr="00130628">
        <w:t>. Амплитудный шум мног</w:t>
      </w:r>
      <w:r w:rsidRPr="00130628">
        <w:t>о</w:t>
      </w:r>
      <w:r w:rsidRPr="004F1B0D">
        <w:t>ди</w:t>
      </w:r>
      <w:r w:rsidR="003A08C6">
        <w:t>одных генераторов СВЧ // Вопр.</w:t>
      </w:r>
      <w:r w:rsidRPr="004F1B0D">
        <w:t xml:space="preserve"> прикладной физики</w:t>
      </w:r>
      <w:proofErr w:type="gramStart"/>
      <w:r w:rsidRPr="004F1B0D">
        <w:t xml:space="preserve"> :</w:t>
      </w:r>
      <w:proofErr w:type="gramEnd"/>
      <w:r w:rsidRPr="004F1B0D">
        <w:t xml:space="preserve"> межвуз. науч. сб. Саратов : Изд-во </w:t>
      </w:r>
      <w:r w:rsidR="003D3CAA" w:rsidRPr="004F1B0D">
        <w:t>Сарат. ун-та.</w:t>
      </w:r>
      <w:r w:rsidRPr="004F1B0D">
        <w:t xml:space="preserve"> 2003. </w:t>
      </w:r>
      <w:r w:rsidRPr="004F1B0D">
        <w:rPr>
          <w:color w:val="000000"/>
        </w:rPr>
        <w:t>Вып. 9.</w:t>
      </w:r>
      <w:r w:rsidRPr="004F1B0D">
        <w:t xml:space="preserve"> С. 86–88. </w:t>
      </w:r>
    </w:p>
    <w:p w:rsidR="00C354C3" w:rsidRPr="004F1B0D" w:rsidRDefault="00C354C3" w:rsidP="00B42D41">
      <w:pPr>
        <w:numPr>
          <w:ilvl w:val="0"/>
          <w:numId w:val="26"/>
        </w:numPr>
        <w:tabs>
          <w:tab w:val="left" w:pos="993"/>
        </w:tabs>
        <w:spacing w:line="262" w:lineRule="auto"/>
        <w:ind w:left="0" w:firstLine="567"/>
        <w:jc w:val="both"/>
        <w:rPr>
          <w:spacing w:val="-2"/>
        </w:rPr>
      </w:pPr>
      <w:r w:rsidRPr="004F1B0D">
        <w:rPr>
          <w:i/>
        </w:rPr>
        <w:t>Шаповалов А. С.</w:t>
      </w:r>
      <w:r w:rsidRPr="001A77DE">
        <w:t>,</w:t>
      </w:r>
      <w:r w:rsidRPr="004F1B0D">
        <w:rPr>
          <w:i/>
        </w:rPr>
        <w:t xml:space="preserve"> Шаповалов С. А.</w:t>
      </w:r>
      <w:r w:rsidRPr="004F1B0D">
        <w:t xml:space="preserve"> Частотный шум многоди</w:t>
      </w:r>
      <w:r w:rsidR="003D3CAA">
        <w:t>одных генераторов СВЧ // Вопр.</w:t>
      </w:r>
      <w:r w:rsidRPr="004F1B0D">
        <w:t xml:space="preserve"> прикладной физики</w:t>
      </w:r>
      <w:proofErr w:type="gramStart"/>
      <w:r w:rsidRPr="004F1B0D">
        <w:t xml:space="preserve"> :</w:t>
      </w:r>
      <w:proofErr w:type="gramEnd"/>
      <w:r w:rsidRPr="004F1B0D">
        <w:t xml:space="preserve"> межвуз. науч. сб. Саратов : Изд-во </w:t>
      </w:r>
      <w:r w:rsidR="003D3CAA" w:rsidRPr="004F1B0D">
        <w:t xml:space="preserve">Сарат. </w:t>
      </w:r>
      <w:r w:rsidR="003D3CAA">
        <w:t>ун-та.</w:t>
      </w:r>
      <w:r w:rsidRPr="004F1B0D">
        <w:t xml:space="preserve"> 2004. </w:t>
      </w:r>
      <w:r w:rsidR="003D3CAA">
        <w:rPr>
          <w:color w:val="000000"/>
        </w:rPr>
        <w:t>Вып. </w:t>
      </w:r>
      <w:r w:rsidRPr="004F1B0D">
        <w:rPr>
          <w:color w:val="000000"/>
        </w:rPr>
        <w:t>10.</w:t>
      </w:r>
      <w:r w:rsidRPr="004F1B0D">
        <w:t xml:space="preserve"> С. 22–26.</w:t>
      </w:r>
    </w:p>
    <w:p w:rsidR="00C354C3" w:rsidRPr="004F1B0D" w:rsidRDefault="00C354C3" w:rsidP="00B42D41">
      <w:pPr>
        <w:numPr>
          <w:ilvl w:val="0"/>
          <w:numId w:val="26"/>
        </w:numPr>
        <w:tabs>
          <w:tab w:val="left" w:pos="993"/>
        </w:tabs>
        <w:spacing w:line="262" w:lineRule="auto"/>
        <w:ind w:left="0" w:firstLine="567"/>
        <w:jc w:val="both"/>
        <w:rPr>
          <w:spacing w:val="-2"/>
        </w:rPr>
      </w:pPr>
      <w:r w:rsidRPr="004F1B0D">
        <w:rPr>
          <w:i/>
          <w:szCs w:val="28"/>
        </w:rPr>
        <w:t>Шаповалов А. С.</w:t>
      </w:r>
      <w:r w:rsidRPr="001A77DE">
        <w:rPr>
          <w:szCs w:val="28"/>
        </w:rPr>
        <w:t>,</w:t>
      </w:r>
      <w:r w:rsidRPr="004F1B0D">
        <w:rPr>
          <w:i/>
          <w:szCs w:val="28"/>
        </w:rPr>
        <w:t xml:space="preserve"> Машников В. В</w:t>
      </w:r>
      <w:r w:rsidRPr="001A77DE">
        <w:rPr>
          <w:szCs w:val="28"/>
        </w:rPr>
        <w:t>.,</w:t>
      </w:r>
      <w:r w:rsidRPr="004F1B0D">
        <w:rPr>
          <w:i/>
          <w:szCs w:val="28"/>
        </w:rPr>
        <w:t xml:space="preserve"> Минкин Л. М.</w:t>
      </w:r>
      <w:r w:rsidRPr="001A77DE">
        <w:rPr>
          <w:szCs w:val="28"/>
        </w:rPr>
        <w:t>,</w:t>
      </w:r>
      <w:r w:rsidRPr="004F1B0D">
        <w:rPr>
          <w:i/>
          <w:szCs w:val="28"/>
        </w:rPr>
        <w:t xml:space="preserve"> Шаповалов С. А</w:t>
      </w:r>
      <w:r w:rsidRPr="004F1B0D">
        <w:rPr>
          <w:szCs w:val="28"/>
        </w:rPr>
        <w:t>. Система к</w:t>
      </w:r>
      <w:r w:rsidRPr="004F1B0D">
        <w:rPr>
          <w:szCs w:val="28"/>
        </w:rPr>
        <w:t>о</w:t>
      </w:r>
      <w:r w:rsidRPr="004F1B0D">
        <w:rPr>
          <w:szCs w:val="28"/>
        </w:rPr>
        <w:t>эффициентов коллективной трансформации флуктуаций многоди</w:t>
      </w:r>
      <w:r w:rsidR="003D3CAA">
        <w:rPr>
          <w:szCs w:val="28"/>
        </w:rPr>
        <w:t>одного генератора СВЧ // Вопр.</w:t>
      </w:r>
      <w:r w:rsidRPr="004F1B0D">
        <w:rPr>
          <w:szCs w:val="28"/>
        </w:rPr>
        <w:t xml:space="preserve"> прикладной физики</w:t>
      </w:r>
      <w:proofErr w:type="gramStart"/>
      <w:r w:rsidRPr="004F1B0D">
        <w:rPr>
          <w:szCs w:val="28"/>
        </w:rPr>
        <w:t xml:space="preserve"> :</w:t>
      </w:r>
      <w:proofErr w:type="gramEnd"/>
      <w:r w:rsidRPr="004F1B0D">
        <w:rPr>
          <w:szCs w:val="28"/>
        </w:rPr>
        <w:t xml:space="preserve"> межвуз. науч. сб. Саратов : Изд-во </w:t>
      </w:r>
      <w:r w:rsidR="003D3CAA" w:rsidRPr="004F1B0D">
        <w:t xml:space="preserve">Сарат. </w:t>
      </w:r>
      <w:r w:rsidR="003D3CAA">
        <w:t>ун-та</w:t>
      </w:r>
      <w:r w:rsidRPr="004F1B0D">
        <w:rPr>
          <w:szCs w:val="28"/>
        </w:rPr>
        <w:t xml:space="preserve">. 2010. </w:t>
      </w:r>
      <w:r w:rsidRPr="004F1B0D">
        <w:rPr>
          <w:color w:val="000000"/>
          <w:szCs w:val="28"/>
        </w:rPr>
        <w:t>Вып. 17.</w:t>
      </w:r>
      <w:r w:rsidRPr="004F1B0D">
        <w:rPr>
          <w:szCs w:val="28"/>
        </w:rPr>
        <w:t xml:space="preserve"> С. 33–38. </w:t>
      </w:r>
    </w:p>
    <w:p w:rsidR="00C354C3" w:rsidRPr="003D3CAA" w:rsidRDefault="00C354C3" w:rsidP="00B42D41">
      <w:pPr>
        <w:numPr>
          <w:ilvl w:val="0"/>
          <w:numId w:val="26"/>
        </w:numPr>
        <w:tabs>
          <w:tab w:val="left" w:pos="993"/>
        </w:tabs>
        <w:spacing w:line="262" w:lineRule="auto"/>
        <w:ind w:left="0" w:firstLine="567"/>
        <w:jc w:val="both"/>
        <w:rPr>
          <w:spacing w:val="-2"/>
        </w:rPr>
      </w:pPr>
      <w:r w:rsidRPr="00B42D41">
        <w:rPr>
          <w:i/>
          <w:spacing w:val="-2"/>
        </w:rPr>
        <w:t>Шаповалов А. С.</w:t>
      </w:r>
      <w:r w:rsidRPr="00B42D41">
        <w:rPr>
          <w:spacing w:val="-2"/>
        </w:rPr>
        <w:t>,</w:t>
      </w:r>
      <w:r w:rsidRPr="00B42D41">
        <w:rPr>
          <w:i/>
          <w:spacing w:val="-2"/>
        </w:rPr>
        <w:t xml:space="preserve"> Машников В. В.</w:t>
      </w:r>
      <w:r w:rsidRPr="00B42D41">
        <w:rPr>
          <w:spacing w:val="-2"/>
        </w:rPr>
        <w:t>,</w:t>
      </w:r>
      <w:r w:rsidRPr="00B42D41">
        <w:rPr>
          <w:i/>
          <w:spacing w:val="-2"/>
        </w:rPr>
        <w:t xml:space="preserve"> Шаповалов С. А.</w:t>
      </w:r>
      <w:r w:rsidRPr="00B42D41">
        <w:rPr>
          <w:spacing w:val="-2"/>
        </w:rPr>
        <w:t xml:space="preserve"> Взаимный спектр ампл</w:t>
      </w:r>
      <w:r w:rsidRPr="00B42D41">
        <w:rPr>
          <w:spacing w:val="-2"/>
        </w:rPr>
        <w:t>и</w:t>
      </w:r>
      <w:r w:rsidRPr="00B42D41">
        <w:rPr>
          <w:spacing w:val="-2"/>
        </w:rPr>
        <w:t>тудно-частотных флуктуаций сигнала многоди</w:t>
      </w:r>
      <w:r w:rsidR="003D3CAA" w:rsidRPr="00B42D41">
        <w:rPr>
          <w:spacing w:val="-2"/>
        </w:rPr>
        <w:t>одного генератора СВЧ // Вопр.</w:t>
      </w:r>
      <w:r w:rsidRPr="00B42D41">
        <w:rPr>
          <w:spacing w:val="-2"/>
        </w:rPr>
        <w:t xml:space="preserve"> прикла</w:t>
      </w:r>
      <w:r w:rsidRPr="00B42D41">
        <w:rPr>
          <w:spacing w:val="-2"/>
        </w:rPr>
        <w:t>д</w:t>
      </w:r>
      <w:r w:rsidRPr="003D3CAA">
        <w:rPr>
          <w:spacing w:val="-2"/>
        </w:rPr>
        <w:t>ной физики</w:t>
      </w:r>
      <w:proofErr w:type="gramStart"/>
      <w:r w:rsidRPr="003D3CAA">
        <w:rPr>
          <w:spacing w:val="-2"/>
        </w:rPr>
        <w:t xml:space="preserve"> :</w:t>
      </w:r>
      <w:proofErr w:type="gramEnd"/>
      <w:r w:rsidRPr="003D3CAA">
        <w:rPr>
          <w:spacing w:val="-2"/>
        </w:rPr>
        <w:t xml:space="preserve"> межвуз. науч. сб. Саратов : Изд-во </w:t>
      </w:r>
      <w:r w:rsidR="003D3CAA" w:rsidRPr="003D3CAA">
        <w:rPr>
          <w:spacing w:val="-2"/>
        </w:rPr>
        <w:t xml:space="preserve">Сарат. ун-та. </w:t>
      </w:r>
      <w:r w:rsidRPr="003D3CAA">
        <w:rPr>
          <w:spacing w:val="-2"/>
        </w:rPr>
        <w:t xml:space="preserve">2005. </w:t>
      </w:r>
      <w:r w:rsidRPr="003D3CAA">
        <w:rPr>
          <w:color w:val="000000"/>
          <w:spacing w:val="-2"/>
        </w:rPr>
        <w:t>Вып. 12.</w:t>
      </w:r>
      <w:r w:rsidRPr="003D3CAA">
        <w:rPr>
          <w:spacing w:val="-2"/>
        </w:rPr>
        <w:t xml:space="preserve"> С. 84–89. </w:t>
      </w:r>
    </w:p>
    <w:p w:rsidR="00C354C3" w:rsidRPr="004F1B0D" w:rsidRDefault="00C354C3" w:rsidP="00B42D41">
      <w:pPr>
        <w:numPr>
          <w:ilvl w:val="0"/>
          <w:numId w:val="26"/>
        </w:numPr>
        <w:tabs>
          <w:tab w:val="left" w:pos="993"/>
        </w:tabs>
        <w:spacing w:line="262" w:lineRule="auto"/>
        <w:ind w:left="0" w:firstLine="567"/>
        <w:jc w:val="both"/>
        <w:rPr>
          <w:spacing w:val="-2"/>
        </w:rPr>
      </w:pPr>
      <w:r w:rsidRPr="004F1B0D">
        <w:rPr>
          <w:i/>
        </w:rPr>
        <w:t>Свешников А. А.</w:t>
      </w:r>
      <w:r w:rsidRPr="004F1B0D">
        <w:t xml:space="preserve"> Прикладные методы теории случайных функций. М.</w:t>
      </w:r>
      <w:proofErr w:type="gramStart"/>
      <w:r w:rsidRPr="004F1B0D">
        <w:t xml:space="preserve"> :</w:t>
      </w:r>
      <w:proofErr w:type="gramEnd"/>
      <w:r w:rsidRPr="004F1B0D">
        <w:t xml:space="preserve"> Наука, 1968. 464 с.</w:t>
      </w:r>
    </w:p>
    <w:p w:rsidR="00C354C3" w:rsidRPr="004F1B0D" w:rsidRDefault="00C354C3" w:rsidP="00B42D41">
      <w:pPr>
        <w:numPr>
          <w:ilvl w:val="0"/>
          <w:numId w:val="26"/>
        </w:numPr>
        <w:tabs>
          <w:tab w:val="left" w:pos="993"/>
        </w:tabs>
        <w:spacing w:line="262" w:lineRule="auto"/>
        <w:ind w:left="0" w:firstLine="567"/>
        <w:jc w:val="both"/>
        <w:rPr>
          <w:spacing w:val="-2"/>
        </w:rPr>
      </w:pPr>
      <w:r w:rsidRPr="004F1B0D">
        <w:rPr>
          <w:i/>
        </w:rPr>
        <w:t>Корнилов С. А., Савшинский В. А., Уман С. Д.</w:t>
      </w:r>
      <w:r w:rsidRPr="004F1B0D">
        <w:t xml:space="preserve"> Шумы клистронных генераторо</w:t>
      </w:r>
      <w:r w:rsidR="003D3CAA">
        <w:t>в малой мощности. М. : Сов</w:t>
      </w:r>
      <w:proofErr w:type="gramStart"/>
      <w:r w:rsidR="003D3CAA">
        <w:t>.</w:t>
      </w:r>
      <w:proofErr w:type="gramEnd"/>
      <w:r w:rsidRPr="004F1B0D">
        <w:t xml:space="preserve"> </w:t>
      </w:r>
      <w:proofErr w:type="gramStart"/>
      <w:r w:rsidRPr="004F1B0D">
        <w:t>р</w:t>
      </w:r>
      <w:proofErr w:type="gramEnd"/>
      <w:r w:rsidRPr="004F1B0D">
        <w:t>адио, 1972. 200 с.</w:t>
      </w:r>
    </w:p>
    <w:p w:rsidR="00C354C3" w:rsidRPr="004F1B0D" w:rsidRDefault="00C354C3" w:rsidP="00B42D41">
      <w:pPr>
        <w:numPr>
          <w:ilvl w:val="0"/>
          <w:numId w:val="26"/>
        </w:numPr>
        <w:tabs>
          <w:tab w:val="left" w:pos="993"/>
        </w:tabs>
        <w:spacing w:line="262" w:lineRule="auto"/>
        <w:ind w:left="0" w:firstLine="567"/>
        <w:jc w:val="both"/>
        <w:rPr>
          <w:spacing w:val="-2"/>
        </w:rPr>
      </w:pPr>
      <w:proofErr w:type="gramStart"/>
      <w:r w:rsidRPr="004F1B0D">
        <w:rPr>
          <w:i/>
        </w:rPr>
        <w:t>Никитин А. А., Шаповалов А. С.</w:t>
      </w:r>
      <w:r w:rsidRPr="004F1B0D">
        <w:t xml:space="preserve"> Экспериментальное исследование многод</w:t>
      </w:r>
      <w:r w:rsidRPr="004F1B0D">
        <w:t>и</w:t>
      </w:r>
      <w:r w:rsidRPr="004F1B0D">
        <w:t>одных генераторов на многоструктурных ЛПД // Электронная техника.</w:t>
      </w:r>
      <w:proofErr w:type="gramEnd"/>
      <w:r w:rsidRPr="004F1B0D">
        <w:t xml:space="preserve"> Сер. 1. СВЧ-техника. 1999. </w:t>
      </w:r>
      <w:r w:rsidRPr="004F1B0D">
        <w:rPr>
          <w:color w:val="000000"/>
        </w:rPr>
        <w:t>Вып. 2</w:t>
      </w:r>
      <w:r w:rsidRPr="004F1B0D">
        <w:t>. С. 7–9.</w:t>
      </w:r>
    </w:p>
    <w:p w:rsidR="00C354C3" w:rsidRPr="004F1B0D" w:rsidRDefault="00C354C3" w:rsidP="00B42D41">
      <w:pPr>
        <w:numPr>
          <w:ilvl w:val="0"/>
          <w:numId w:val="26"/>
        </w:numPr>
        <w:tabs>
          <w:tab w:val="left" w:pos="993"/>
        </w:tabs>
        <w:spacing w:line="262" w:lineRule="auto"/>
        <w:ind w:left="0" w:firstLine="567"/>
        <w:jc w:val="both"/>
        <w:rPr>
          <w:spacing w:val="-2"/>
        </w:rPr>
      </w:pPr>
      <w:r w:rsidRPr="004F1B0D">
        <w:rPr>
          <w:i/>
        </w:rPr>
        <w:t>Шаповалов А. С.</w:t>
      </w:r>
      <w:r w:rsidRPr="004F1B0D">
        <w:t>,</w:t>
      </w:r>
      <w:r w:rsidRPr="004F1B0D">
        <w:rPr>
          <w:i/>
        </w:rPr>
        <w:t xml:space="preserve"> Никитин А. А</w:t>
      </w:r>
      <w:r w:rsidRPr="004F1B0D">
        <w:t>.,</w:t>
      </w:r>
      <w:r w:rsidRPr="004F1B0D">
        <w:rPr>
          <w:i/>
        </w:rPr>
        <w:t xml:space="preserve"> Кудряшов С. А</w:t>
      </w:r>
      <w:r w:rsidRPr="004F1B0D">
        <w:t>. Многодиодный СВЧ-генератор с электрической перестройкой частоты // Электронная техника. Сер. 1. Эле</w:t>
      </w:r>
      <w:r w:rsidRPr="004F1B0D">
        <w:t>к</w:t>
      </w:r>
      <w:r w:rsidRPr="004F1B0D">
        <w:t xml:space="preserve">троника СВЧ. 1991. </w:t>
      </w:r>
      <w:r w:rsidRPr="004F1B0D">
        <w:rPr>
          <w:color w:val="000000"/>
        </w:rPr>
        <w:t>Вып. 10</w:t>
      </w:r>
      <w:r w:rsidRPr="004F1B0D">
        <w:t>. С. 19–21.</w:t>
      </w:r>
    </w:p>
    <w:p w:rsidR="00C354C3" w:rsidRDefault="00C354C3" w:rsidP="00B42D41">
      <w:pPr>
        <w:pStyle w:val="aff4"/>
        <w:spacing w:after="0" w:line="262" w:lineRule="auto"/>
        <w:ind w:left="360"/>
        <w:jc w:val="both"/>
        <w:rPr>
          <w:rFonts w:ascii="Times New Roman" w:hAnsi="Times New Roman"/>
          <w:sz w:val="24"/>
          <w:szCs w:val="24"/>
        </w:rPr>
      </w:pPr>
    </w:p>
    <w:p w:rsidR="00C354C3" w:rsidRDefault="00C354C3" w:rsidP="00B42D41">
      <w:pPr>
        <w:pStyle w:val="aff4"/>
        <w:spacing w:after="0" w:line="262" w:lineRule="auto"/>
        <w:ind w:left="360"/>
        <w:jc w:val="both"/>
        <w:rPr>
          <w:rFonts w:ascii="Times New Roman" w:hAnsi="Times New Roman"/>
          <w:sz w:val="24"/>
          <w:szCs w:val="24"/>
        </w:rPr>
      </w:pPr>
    </w:p>
    <w:p w:rsidR="00A6058F" w:rsidRPr="00A6058F" w:rsidRDefault="00A6058F" w:rsidP="00B42D41">
      <w:pPr>
        <w:pStyle w:val="2d"/>
        <w:shd w:val="clear" w:color="auto" w:fill="auto"/>
        <w:spacing w:after="0" w:line="262" w:lineRule="auto"/>
        <w:rPr>
          <w:rFonts w:ascii="Times New Roman" w:hAnsi="Times New Roman" w:cs="Times New Roman"/>
          <w:b/>
          <w:color w:val="000000"/>
          <w:sz w:val="24"/>
          <w:szCs w:val="24"/>
        </w:rPr>
      </w:pPr>
      <w:r w:rsidRPr="00A6058F">
        <w:rPr>
          <w:rFonts w:ascii="Times New Roman" w:hAnsi="Times New Roman" w:cs="Times New Roman"/>
          <w:color w:val="000000"/>
          <w:sz w:val="24"/>
          <w:szCs w:val="24"/>
        </w:rPr>
        <w:t>УДК 537.86.029</w:t>
      </w:r>
    </w:p>
    <w:p w:rsidR="00A6058F" w:rsidRPr="00A6058F" w:rsidRDefault="00A6058F" w:rsidP="00B42D41">
      <w:pPr>
        <w:pStyle w:val="2d"/>
        <w:shd w:val="clear" w:color="auto" w:fill="auto"/>
        <w:spacing w:after="0" w:line="262" w:lineRule="auto"/>
        <w:rPr>
          <w:rFonts w:ascii="Times New Roman" w:hAnsi="Times New Roman" w:cs="Times New Roman"/>
          <w:b/>
          <w:color w:val="000000"/>
          <w:sz w:val="24"/>
          <w:szCs w:val="24"/>
        </w:rPr>
      </w:pPr>
    </w:p>
    <w:p w:rsidR="00A6058F" w:rsidRPr="00A6058F" w:rsidRDefault="00A6058F" w:rsidP="00B42D41">
      <w:pPr>
        <w:pStyle w:val="afff2"/>
        <w:spacing w:line="262" w:lineRule="auto"/>
        <w:jc w:val="center"/>
        <w:rPr>
          <w:rFonts w:ascii="Times New Roman" w:hAnsi="Times New Roman"/>
          <w:b/>
          <w:sz w:val="24"/>
          <w:szCs w:val="24"/>
        </w:rPr>
      </w:pPr>
      <w:r w:rsidRPr="00A6058F">
        <w:rPr>
          <w:rFonts w:ascii="Times New Roman" w:hAnsi="Times New Roman"/>
          <w:b/>
          <w:sz w:val="24"/>
          <w:szCs w:val="24"/>
        </w:rPr>
        <w:t xml:space="preserve">ПАРАМЕТРИЧЕСКАЯ ГЕНЕРАЦИЯ ВЫСОКОЧАСТОТНЫХ КОЛЕБАНИЙ </w:t>
      </w:r>
    </w:p>
    <w:p w:rsidR="00A6058F" w:rsidRPr="00A6058F" w:rsidRDefault="00A6058F" w:rsidP="00B42D41">
      <w:pPr>
        <w:pStyle w:val="afff2"/>
        <w:spacing w:line="262" w:lineRule="auto"/>
        <w:jc w:val="center"/>
        <w:rPr>
          <w:rFonts w:ascii="Times New Roman" w:hAnsi="Times New Roman"/>
          <w:b/>
          <w:sz w:val="24"/>
          <w:szCs w:val="24"/>
        </w:rPr>
      </w:pPr>
      <w:r w:rsidRPr="00A6058F">
        <w:rPr>
          <w:rFonts w:ascii="Times New Roman" w:hAnsi="Times New Roman"/>
          <w:b/>
          <w:sz w:val="24"/>
          <w:szCs w:val="24"/>
        </w:rPr>
        <w:t xml:space="preserve">С УЧЕТОМ ПОЛЕЙ ПРОСТРАНСТВЕННОГО ЗАРЯДА </w:t>
      </w:r>
    </w:p>
    <w:p w:rsidR="00A6058F" w:rsidRPr="00A6058F" w:rsidRDefault="00A6058F" w:rsidP="00B42D41">
      <w:pPr>
        <w:pStyle w:val="afff2"/>
        <w:spacing w:line="262" w:lineRule="auto"/>
        <w:jc w:val="center"/>
        <w:rPr>
          <w:rFonts w:ascii="Times New Roman" w:hAnsi="Times New Roman"/>
          <w:b/>
          <w:sz w:val="24"/>
          <w:szCs w:val="24"/>
        </w:rPr>
      </w:pPr>
      <w:r w:rsidRPr="00A6058F">
        <w:rPr>
          <w:rFonts w:ascii="Times New Roman" w:hAnsi="Times New Roman"/>
          <w:b/>
          <w:sz w:val="24"/>
          <w:szCs w:val="24"/>
        </w:rPr>
        <w:t>И СТАТИЧЕСКОГО ПОТЕНЦИАЛА</w:t>
      </w:r>
    </w:p>
    <w:p w:rsidR="00A6058F" w:rsidRPr="00A6058F" w:rsidRDefault="00A6058F" w:rsidP="00B42D41">
      <w:pPr>
        <w:pStyle w:val="2d"/>
        <w:shd w:val="clear" w:color="auto" w:fill="auto"/>
        <w:spacing w:after="0" w:line="262" w:lineRule="auto"/>
        <w:rPr>
          <w:rFonts w:ascii="Times New Roman" w:hAnsi="Times New Roman" w:cs="Times New Roman"/>
          <w:b/>
          <w:sz w:val="24"/>
          <w:szCs w:val="24"/>
        </w:rPr>
      </w:pPr>
    </w:p>
    <w:p w:rsidR="00A6058F" w:rsidRPr="00A6058F" w:rsidRDefault="00A6058F" w:rsidP="00B42D41">
      <w:pPr>
        <w:pStyle w:val="10"/>
        <w:keepNext w:val="0"/>
        <w:tabs>
          <w:tab w:val="center" w:pos="4677"/>
          <w:tab w:val="left" w:pos="6737"/>
        </w:tabs>
        <w:spacing w:before="0" w:after="0" w:line="262" w:lineRule="auto"/>
        <w:jc w:val="center"/>
        <w:rPr>
          <w:rFonts w:ascii="Times New Roman" w:hAnsi="Times New Roman" w:cs="Times New Roman"/>
          <w:sz w:val="24"/>
          <w:szCs w:val="24"/>
        </w:rPr>
      </w:pPr>
      <w:r w:rsidRPr="00A6058F">
        <w:rPr>
          <w:rFonts w:ascii="Times New Roman" w:hAnsi="Times New Roman" w:cs="Times New Roman"/>
          <w:sz w:val="24"/>
          <w:szCs w:val="24"/>
        </w:rPr>
        <w:t>В. Б. Байбурин, А. С. Розов,</w:t>
      </w:r>
      <w:r w:rsidRPr="00A6058F">
        <w:rPr>
          <w:rFonts w:ascii="Times New Roman" w:hAnsi="Times New Roman" w:cs="Times New Roman"/>
          <w:b w:val="0"/>
          <w:sz w:val="24"/>
          <w:szCs w:val="24"/>
        </w:rPr>
        <w:t xml:space="preserve"> </w:t>
      </w:r>
      <w:r w:rsidRPr="00A6058F">
        <w:rPr>
          <w:rFonts w:ascii="Times New Roman" w:hAnsi="Times New Roman" w:cs="Times New Roman"/>
          <w:sz w:val="24"/>
          <w:szCs w:val="24"/>
        </w:rPr>
        <w:t>А. В. Ляшенко</w:t>
      </w:r>
      <w:r w:rsidRPr="00A6058F">
        <w:rPr>
          <w:rFonts w:ascii="Times New Roman" w:hAnsi="Times New Roman" w:cs="Times New Roman"/>
          <w:b w:val="0"/>
          <w:sz w:val="24"/>
          <w:szCs w:val="24"/>
        </w:rPr>
        <w:t>*</w:t>
      </w:r>
    </w:p>
    <w:p w:rsidR="00A6058F" w:rsidRPr="00A6058F" w:rsidRDefault="00A6058F" w:rsidP="00B42D41">
      <w:pPr>
        <w:spacing w:line="262" w:lineRule="auto"/>
        <w:jc w:val="center"/>
      </w:pPr>
    </w:p>
    <w:p w:rsidR="00A6058F" w:rsidRPr="00A6058F" w:rsidRDefault="00A6058F" w:rsidP="00B42D41">
      <w:pPr>
        <w:spacing w:line="262" w:lineRule="auto"/>
        <w:jc w:val="center"/>
      </w:pPr>
      <w:r w:rsidRPr="00A6058F">
        <w:t xml:space="preserve">Саратовский государственный технический университет </w:t>
      </w:r>
    </w:p>
    <w:p w:rsidR="00A6058F" w:rsidRPr="00A6058F" w:rsidRDefault="00A6058F" w:rsidP="00B42D41">
      <w:pPr>
        <w:spacing w:line="262" w:lineRule="auto"/>
        <w:jc w:val="center"/>
      </w:pPr>
      <w:r w:rsidRPr="00A6058F">
        <w:t>имени Гагарина Ю. А.</w:t>
      </w:r>
    </w:p>
    <w:p w:rsidR="00A6058F" w:rsidRPr="00A6058F" w:rsidRDefault="00A6058F" w:rsidP="00B42D41">
      <w:pPr>
        <w:spacing w:line="262" w:lineRule="auto"/>
        <w:jc w:val="center"/>
      </w:pPr>
      <w:r w:rsidRPr="00A6058F">
        <w:t>Россия, 410054, Саратов, Политехническая, 77</w:t>
      </w:r>
    </w:p>
    <w:p w:rsidR="00A6058F" w:rsidRPr="00A6058F" w:rsidRDefault="00A6058F" w:rsidP="00B42D41">
      <w:pPr>
        <w:spacing w:line="262" w:lineRule="auto"/>
        <w:jc w:val="center"/>
      </w:pPr>
      <w:r w:rsidRPr="00A6058F">
        <w:t xml:space="preserve">E-mail: </w:t>
      </w:r>
      <w:r w:rsidRPr="00A6058F">
        <w:rPr>
          <w:lang w:val="en-US"/>
        </w:rPr>
        <w:t>fog</w:t>
      </w:r>
      <w:r w:rsidRPr="00A6058F">
        <w:t>545@mail.ru</w:t>
      </w:r>
    </w:p>
    <w:p w:rsidR="00A6058F" w:rsidRPr="00A6058F" w:rsidRDefault="00A6058F" w:rsidP="00B42D41">
      <w:pPr>
        <w:pStyle w:val="afff2"/>
        <w:spacing w:line="262" w:lineRule="auto"/>
        <w:jc w:val="center"/>
        <w:rPr>
          <w:rFonts w:ascii="Times New Roman" w:hAnsi="Times New Roman"/>
          <w:sz w:val="24"/>
          <w:szCs w:val="24"/>
        </w:rPr>
      </w:pPr>
    </w:p>
    <w:p w:rsidR="00A6058F" w:rsidRPr="00A6058F" w:rsidRDefault="00A6058F" w:rsidP="00B42D41">
      <w:pPr>
        <w:spacing w:line="262" w:lineRule="auto"/>
        <w:jc w:val="center"/>
      </w:pPr>
      <w:r w:rsidRPr="00A6058F">
        <w:t>*ОАО «Институт критических технологий»</w:t>
      </w:r>
    </w:p>
    <w:p w:rsidR="00A6058F" w:rsidRPr="00A6058F" w:rsidRDefault="00A6058F" w:rsidP="00B42D41">
      <w:pPr>
        <w:spacing w:line="262" w:lineRule="auto"/>
        <w:jc w:val="center"/>
      </w:pPr>
      <w:r w:rsidRPr="00A6058F">
        <w:t>Россия, 410040, Саратов, пр. 50 лет Октября, 110А</w:t>
      </w:r>
    </w:p>
    <w:p w:rsidR="00A6058F" w:rsidRPr="00A6058F" w:rsidRDefault="00A6058F" w:rsidP="00B42D41">
      <w:pPr>
        <w:pStyle w:val="afff2"/>
        <w:spacing w:line="262" w:lineRule="auto"/>
        <w:jc w:val="center"/>
        <w:rPr>
          <w:rFonts w:ascii="Times New Roman" w:hAnsi="Times New Roman"/>
          <w:sz w:val="24"/>
          <w:szCs w:val="24"/>
        </w:rPr>
      </w:pPr>
      <w:r w:rsidRPr="00A6058F">
        <w:rPr>
          <w:rFonts w:ascii="Times New Roman" w:hAnsi="Times New Roman"/>
          <w:sz w:val="24"/>
          <w:szCs w:val="24"/>
          <w:lang w:val="en-US"/>
        </w:rPr>
        <w:t>E</w:t>
      </w:r>
      <w:r w:rsidRPr="00A6058F">
        <w:rPr>
          <w:rFonts w:ascii="Times New Roman" w:hAnsi="Times New Roman"/>
          <w:sz w:val="24"/>
          <w:szCs w:val="24"/>
        </w:rPr>
        <w:t>-</w:t>
      </w:r>
      <w:r w:rsidRPr="00A6058F">
        <w:rPr>
          <w:rFonts w:ascii="Times New Roman" w:hAnsi="Times New Roman"/>
          <w:sz w:val="24"/>
          <w:szCs w:val="24"/>
          <w:lang w:val="en-US"/>
        </w:rPr>
        <w:t>mail</w:t>
      </w:r>
      <w:r w:rsidRPr="00A6058F">
        <w:rPr>
          <w:rFonts w:ascii="Times New Roman" w:hAnsi="Times New Roman"/>
          <w:sz w:val="24"/>
          <w:szCs w:val="24"/>
        </w:rPr>
        <w:t xml:space="preserve">: </w:t>
      </w:r>
      <w:proofErr w:type="spellStart"/>
      <w:r w:rsidRPr="00A6058F">
        <w:rPr>
          <w:rFonts w:ascii="Times New Roman" w:hAnsi="Times New Roman"/>
          <w:sz w:val="24"/>
          <w:szCs w:val="24"/>
          <w:lang w:val="en-US"/>
        </w:rPr>
        <w:t>kbkt</w:t>
      </w:r>
      <w:proofErr w:type="spellEnd"/>
      <w:r w:rsidRPr="00A6058F">
        <w:rPr>
          <w:rFonts w:ascii="Times New Roman" w:hAnsi="Times New Roman"/>
          <w:sz w:val="24"/>
          <w:szCs w:val="24"/>
        </w:rPr>
        <w:t>@</w:t>
      </w:r>
      <w:proofErr w:type="spellStart"/>
      <w:r w:rsidRPr="00A6058F">
        <w:rPr>
          <w:rFonts w:ascii="Times New Roman" w:hAnsi="Times New Roman"/>
          <w:sz w:val="24"/>
          <w:szCs w:val="24"/>
          <w:lang w:val="en-US"/>
        </w:rPr>
        <w:t>renet</w:t>
      </w:r>
      <w:proofErr w:type="spellEnd"/>
      <w:r w:rsidRPr="00A6058F">
        <w:rPr>
          <w:rFonts w:ascii="Times New Roman" w:hAnsi="Times New Roman"/>
          <w:sz w:val="24"/>
          <w:szCs w:val="24"/>
        </w:rPr>
        <w:t>.</w:t>
      </w:r>
      <w:proofErr w:type="spellStart"/>
      <w:r w:rsidRPr="00A6058F">
        <w:rPr>
          <w:rFonts w:ascii="Times New Roman" w:hAnsi="Times New Roman"/>
          <w:sz w:val="24"/>
          <w:szCs w:val="24"/>
          <w:lang w:val="en-US"/>
        </w:rPr>
        <w:t>ru</w:t>
      </w:r>
      <w:proofErr w:type="spellEnd"/>
    </w:p>
    <w:p w:rsidR="00A6058F" w:rsidRPr="00A6058F" w:rsidRDefault="00A6058F" w:rsidP="00B42D41">
      <w:pPr>
        <w:pStyle w:val="afff2"/>
        <w:spacing w:line="262" w:lineRule="auto"/>
        <w:jc w:val="center"/>
        <w:rPr>
          <w:rFonts w:ascii="Times New Roman" w:hAnsi="Times New Roman"/>
          <w:sz w:val="24"/>
          <w:szCs w:val="24"/>
        </w:rPr>
      </w:pPr>
    </w:p>
    <w:p w:rsidR="00A6058F" w:rsidRPr="00A6058F" w:rsidRDefault="00A6058F" w:rsidP="00B42D41">
      <w:pPr>
        <w:pStyle w:val="afff2"/>
        <w:spacing w:line="262" w:lineRule="auto"/>
        <w:ind w:firstLine="708"/>
        <w:jc w:val="both"/>
        <w:rPr>
          <w:rFonts w:ascii="Times New Roman" w:hAnsi="Times New Roman"/>
          <w:sz w:val="24"/>
        </w:rPr>
      </w:pPr>
      <w:r w:rsidRPr="00A6058F">
        <w:rPr>
          <w:rFonts w:ascii="Times New Roman" w:hAnsi="Times New Roman"/>
          <w:sz w:val="24"/>
        </w:rPr>
        <w:t>Данная статья продолжает цикл исследований, посвященных процессу параме</w:t>
      </w:r>
      <w:r w:rsidRPr="00A6058F">
        <w:rPr>
          <w:rFonts w:ascii="Times New Roman" w:hAnsi="Times New Roman"/>
          <w:sz w:val="24"/>
        </w:rPr>
        <w:t>т</w:t>
      </w:r>
      <w:r w:rsidRPr="00A6058F">
        <w:rPr>
          <w:rFonts w:ascii="Times New Roman" w:hAnsi="Times New Roman"/>
          <w:sz w:val="24"/>
        </w:rPr>
        <w:t>рической генерации в скрещенных полях. Рассмотрено влияние поля пространственного заряда на процесс параметрической генерации. Приведены основные выходные пар</w:t>
      </w:r>
      <w:r w:rsidRPr="00A6058F">
        <w:rPr>
          <w:rFonts w:ascii="Times New Roman" w:hAnsi="Times New Roman"/>
          <w:sz w:val="24"/>
        </w:rPr>
        <w:t>а</w:t>
      </w:r>
      <w:r w:rsidRPr="00A6058F">
        <w:rPr>
          <w:rFonts w:ascii="Times New Roman" w:hAnsi="Times New Roman"/>
          <w:sz w:val="24"/>
        </w:rPr>
        <w:t>метры генерации.</w:t>
      </w:r>
    </w:p>
    <w:p w:rsidR="00A6058F" w:rsidRPr="00A6058F" w:rsidRDefault="00A6058F" w:rsidP="00B42D41">
      <w:pPr>
        <w:pStyle w:val="afff2"/>
        <w:spacing w:line="262" w:lineRule="auto"/>
        <w:ind w:firstLine="708"/>
        <w:jc w:val="both"/>
        <w:rPr>
          <w:rFonts w:ascii="Times New Roman" w:hAnsi="Times New Roman"/>
          <w:sz w:val="24"/>
        </w:rPr>
      </w:pPr>
      <w:r w:rsidRPr="00A6058F">
        <w:rPr>
          <w:rFonts w:ascii="Times New Roman" w:hAnsi="Times New Roman"/>
          <w:i/>
          <w:sz w:val="24"/>
        </w:rPr>
        <w:t>Ключевые слова</w:t>
      </w:r>
      <w:r w:rsidRPr="00A6058F">
        <w:rPr>
          <w:rFonts w:ascii="Times New Roman" w:hAnsi="Times New Roman"/>
          <w:sz w:val="24"/>
        </w:rPr>
        <w:t>: ларморова орбита, параметрическая генерация, циклотронная частота, пространственный заряд, КПД.</w:t>
      </w:r>
    </w:p>
    <w:p w:rsidR="00A6058F" w:rsidRPr="00A6058F" w:rsidRDefault="00A6058F" w:rsidP="00DA0FFA">
      <w:pPr>
        <w:pStyle w:val="afff2"/>
        <w:pageBreakBefore/>
        <w:jc w:val="center"/>
        <w:rPr>
          <w:rFonts w:ascii="Times New Roman" w:hAnsi="Times New Roman"/>
          <w:b/>
          <w:color w:val="222222"/>
          <w:sz w:val="24"/>
          <w:szCs w:val="24"/>
          <w:lang w:val="en-US"/>
        </w:rPr>
      </w:pPr>
      <w:r w:rsidRPr="00A6058F">
        <w:rPr>
          <w:rFonts w:ascii="Times New Roman" w:hAnsi="Times New Roman"/>
          <w:b/>
          <w:color w:val="222222"/>
          <w:sz w:val="24"/>
          <w:szCs w:val="24"/>
          <w:lang w:val="en-US"/>
        </w:rPr>
        <w:lastRenderedPageBreak/>
        <w:t>Parametric Generation of High-</w:t>
      </w:r>
      <w:r w:rsidR="00294082" w:rsidRPr="00A6058F">
        <w:rPr>
          <w:rFonts w:ascii="Times New Roman" w:hAnsi="Times New Roman"/>
          <w:b/>
          <w:color w:val="222222"/>
          <w:sz w:val="24"/>
          <w:szCs w:val="24"/>
          <w:lang w:val="en-US"/>
        </w:rPr>
        <w:t xml:space="preserve">Frequency </w:t>
      </w:r>
      <w:r w:rsidRPr="00A6058F">
        <w:rPr>
          <w:rFonts w:ascii="Times New Roman" w:hAnsi="Times New Roman"/>
          <w:b/>
          <w:color w:val="222222"/>
          <w:sz w:val="24"/>
          <w:szCs w:val="24"/>
          <w:lang w:val="en-US"/>
        </w:rPr>
        <w:t xml:space="preserve">Oscillations </w:t>
      </w:r>
    </w:p>
    <w:p w:rsidR="00A6058F" w:rsidRPr="00A6058F" w:rsidRDefault="00A6058F" w:rsidP="00DA0FFA">
      <w:pPr>
        <w:pStyle w:val="afff2"/>
        <w:jc w:val="center"/>
        <w:rPr>
          <w:rFonts w:ascii="Times New Roman" w:hAnsi="Times New Roman"/>
          <w:b/>
          <w:color w:val="222222"/>
          <w:sz w:val="24"/>
          <w:szCs w:val="24"/>
          <w:lang w:val="en-US"/>
        </w:rPr>
      </w:pPr>
      <w:proofErr w:type="gramStart"/>
      <w:r w:rsidRPr="00A6058F">
        <w:rPr>
          <w:rFonts w:ascii="Times New Roman" w:hAnsi="Times New Roman"/>
          <w:b/>
          <w:color w:val="222222"/>
          <w:sz w:val="24"/>
          <w:szCs w:val="24"/>
          <w:lang w:val="en-US"/>
        </w:rPr>
        <w:t>with</w:t>
      </w:r>
      <w:proofErr w:type="gramEnd"/>
      <w:r w:rsidRPr="00A6058F">
        <w:rPr>
          <w:rFonts w:ascii="Times New Roman" w:hAnsi="Times New Roman"/>
          <w:b/>
          <w:color w:val="222222"/>
          <w:sz w:val="24"/>
          <w:szCs w:val="24"/>
          <w:lang w:val="en-US"/>
        </w:rPr>
        <w:t xml:space="preserve"> Accounting of Space Charge and Static Potential</w:t>
      </w:r>
    </w:p>
    <w:p w:rsidR="00A6058F" w:rsidRPr="00A6058F" w:rsidRDefault="00A6058F" w:rsidP="00DA0FFA">
      <w:pPr>
        <w:pStyle w:val="afff2"/>
        <w:jc w:val="center"/>
        <w:rPr>
          <w:rFonts w:ascii="Times New Roman" w:hAnsi="Times New Roman"/>
          <w:sz w:val="24"/>
          <w:szCs w:val="24"/>
          <w:lang w:val="en-US"/>
        </w:rPr>
      </w:pPr>
    </w:p>
    <w:p w:rsidR="00A6058F" w:rsidRPr="00A6058F" w:rsidRDefault="00A6058F" w:rsidP="00DA0FFA">
      <w:pPr>
        <w:pStyle w:val="afff2"/>
        <w:jc w:val="center"/>
        <w:rPr>
          <w:rFonts w:ascii="Times New Roman" w:hAnsi="Times New Roman"/>
          <w:b/>
          <w:sz w:val="24"/>
          <w:szCs w:val="24"/>
          <w:lang w:val="en-US"/>
        </w:rPr>
      </w:pPr>
      <w:r w:rsidRPr="00A6058F">
        <w:rPr>
          <w:rFonts w:ascii="Times New Roman" w:hAnsi="Times New Roman"/>
          <w:b/>
          <w:sz w:val="24"/>
          <w:szCs w:val="24"/>
          <w:lang w:val="en-US"/>
        </w:rPr>
        <w:t xml:space="preserve">V. B. </w:t>
      </w:r>
      <w:proofErr w:type="spellStart"/>
      <w:r w:rsidRPr="00A6058F">
        <w:rPr>
          <w:rFonts w:ascii="Times New Roman" w:hAnsi="Times New Roman"/>
          <w:b/>
          <w:sz w:val="24"/>
          <w:szCs w:val="24"/>
          <w:lang w:val="en-US"/>
        </w:rPr>
        <w:t>Baiburin</w:t>
      </w:r>
      <w:proofErr w:type="spellEnd"/>
      <w:r w:rsidRPr="00A6058F">
        <w:rPr>
          <w:rFonts w:ascii="Times New Roman" w:hAnsi="Times New Roman"/>
          <w:b/>
          <w:sz w:val="24"/>
          <w:szCs w:val="24"/>
          <w:lang w:val="en-US"/>
        </w:rPr>
        <w:t xml:space="preserve">, A. S. </w:t>
      </w:r>
      <w:proofErr w:type="spellStart"/>
      <w:r w:rsidRPr="00A6058F">
        <w:rPr>
          <w:rFonts w:ascii="Times New Roman" w:hAnsi="Times New Roman"/>
          <w:b/>
          <w:sz w:val="24"/>
          <w:szCs w:val="24"/>
          <w:lang w:val="en-US"/>
        </w:rPr>
        <w:t>Rozov</w:t>
      </w:r>
      <w:proofErr w:type="spellEnd"/>
      <w:r w:rsidRPr="00A6058F">
        <w:rPr>
          <w:rFonts w:ascii="Times New Roman" w:hAnsi="Times New Roman"/>
          <w:b/>
          <w:sz w:val="24"/>
          <w:szCs w:val="24"/>
          <w:lang w:val="en-US"/>
        </w:rPr>
        <w:t xml:space="preserve">, A. V. </w:t>
      </w:r>
      <w:proofErr w:type="spellStart"/>
      <w:r w:rsidRPr="00A6058F">
        <w:rPr>
          <w:rFonts w:ascii="Times New Roman" w:hAnsi="Times New Roman"/>
          <w:b/>
          <w:sz w:val="24"/>
          <w:szCs w:val="24"/>
          <w:lang w:val="en-US"/>
        </w:rPr>
        <w:t>Lyashenko</w:t>
      </w:r>
      <w:proofErr w:type="spellEnd"/>
    </w:p>
    <w:p w:rsidR="00A6058F" w:rsidRPr="00A6058F" w:rsidRDefault="00A6058F" w:rsidP="00DA0FFA">
      <w:pPr>
        <w:pStyle w:val="afff2"/>
        <w:jc w:val="center"/>
        <w:rPr>
          <w:rFonts w:ascii="Times New Roman" w:hAnsi="Times New Roman"/>
          <w:sz w:val="24"/>
          <w:szCs w:val="24"/>
          <w:lang w:val="en-US"/>
        </w:rPr>
      </w:pPr>
    </w:p>
    <w:p w:rsidR="00A6058F" w:rsidRPr="00A6058F" w:rsidRDefault="00A6058F" w:rsidP="00DA0FFA">
      <w:pPr>
        <w:pStyle w:val="afff2"/>
        <w:ind w:firstLine="708"/>
        <w:jc w:val="both"/>
        <w:rPr>
          <w:rFonts w:ascii="Times New Roman" w:hAnsi="Times New Roman"/>
          <w:sz w:val="24"/>
          <w:lang w:val="en-US"/>
        </w:rPr>
      </w:pPr>
      <w:r w:rsidRPr="00A6058F">
        <w:rPr>
          <w:rFonts w:ascii="Times New Roman" w:hAnsi="Times New Roman"/>
          <w:sz w:val="24"/>
          <w:lang w:val="en-US"/>
        </w:rPr>
        <w:t>This article continues a series of studies devoted to the process of parametric gener</w:t>
      </w:r>
      <w:r w:rsidRPr="00A6058F">
        <w:rPr>
          <w:rFonts w:ascii="Times New Roman" w:hAnsi="Times New Roman"/>
          <w:sz w:val="24"/>
          <w:lang w:val="en-US"/>
        </w:rPr>
        <w:t>a</w:t>
      </w:r>
      <w:r w:rsidRPr="00A6058F">
        <w:rPr>
          <w:rFonts w:ascii="Times New Roman" w:hAnsi="Times New Roman"/>
          <w:sz w:val="24"/>
          <w:lang w:val="en-US"/>
        </w:rPr>
        <w:t>tion in crossed fields. The effect of the space charge field in the process of parametric gener</w:t>
      </w:r>
      <w:r w:rsidRPr="00A6058F">
        <w:rPr>
          <w:rFonts w:ascii="Times New Roman" w:hAnsi="Times New Roman"/>
          <w:sz w:val="24"/>
          <w:lang w:val="en-US"/>
        </w:rPr>
        <w:t>a</w:t>
      </w:r>
      <w:r w:rsidRPr="00A6058F">
        <w:rPr>
          <w:rFonts w:ascii="Times New Roman" w:hAnsi="Times New Roman"/>
          <w:sz w:val="24"/>
          <w:lang w:val="en-US"/>
        </w:rPr>
        <w:t>tion is considered. In final we show the main output characteristics of generation.</w:t>
      </w:r>
    </w:p>
    <w:p w:rsidR="00A6058F" w:rsidRPr="00A6058F" w:rsidRDefault="00A6058F" w:rsidP="00DA0FFA">
      <w:pPr>
        <w:pStyle w:val="afff2"/>
        <w:ind w:firstLine="708"/>
        <w:jc w:val="both"/>
        <w:rPr>
          <w:rFonts w:ascii="Times New Roman" w:hAnsi="Times New Roman"/>
          <w:sz w:val="24"/>
          <w:lang w:val="en-US"/>
        </w:rPr>
      </w:pPr>
      <w:r w:rsidRPr="00A6058F">
        <w:rPr>
          <w:rFonts w:ascii="Times New Roman" w:hAnsi="Times New Roman"/>
          <w:i/>
          <w:sz w:val="24"/>
          <w:lang w:val="en-US"/>
        </w:rPr>
        <w:t>Key words</w:t>
      </w:r>
      <w:r w:rsidRPr="00A6058F">
        <w:rPr>
          <w:rFonts w:ascii="Times New Roman" w:hAnsi="Times New Roman"/>
          <w:sz w:val="24"/>
          <w:lang w:val="en-US"/>
        </w:rPr>
        <w:t xml:space="preserve">: </w:t>
      </w:r>
      <w:proofErr w:type="spellStart"/>
      <w:r w:rsidRPr="00A6058F">
        <w:rPr>
          <w:rFonts w:ascii="Times New Roman" w:hAnsi="Times New Roman"/>
          <w:sz w:val="24"/>
          <w:lang w:val="en-US"/>
        </w:rPr>
        <w:t>Larmor</w:t>
      </w:r>
      <w:proofErr w:type="spellEnd"/>
      <w:r w:rsidRPr="00A6058F">
        <w:rPr>
          <w:rFonts w:ascii="Times New Roman" w:hAnsi="Times New Roman"/>
          <w:sz w:val="24"/>
          <w:lang w:val="en-US"/>
        </w:rPr>
        <w:t xml:space="preserve"> orbit, parametric generation, cyclotron frequency, space charge, coefficient of efficiency.</w:t>
      </w:r>
    </w:p>
    <w:p w:rsidR="00DA0FFA" w:rsidRPr="00AD32CF" w:rsidRDefault="00DA0FFA" w:rsidP="00DA0FFA">
      <w:pPr>
        <w:pStyle w:val="afff2"/>
        <w:spacing w:line="247" w:lineRule="auto"/>
        <w:ind w:firstLine="709"/>
        <w:jc w:val="both"/>
        <w:rPr>
          <w:rFonts w:ascii="Times New Roman" w:hAnsi="Times New Roman"/>
          <w:sz w:val="28"/>
          <w:szCs w:val="28"/>
          <w:lang w:val="en-US"/>
        </w:rPr>
      </w:pPr>
    </w:p>
    <w:p w:rsidR="00A6058F" w:rsidRDefault="00A6058F" w:rsidP="00DA0FFA">
      <w:pPr>
        <w:pStyle w:val="afff2"/>
        <w:spacing w:line="247" w:lineRule="auto"/>
        <w:ind w:firstLine="709"/>
        <w:jc w:val="both"/>
        <w:rPr>
          <w:rFonts w:ascii="Times New Roman" w:hAnsi="Times New Roman"/>
          <w:sz w:val="28"/>
          <w:szCs w:val="28"/>
        </w:rPr>
      </w:pPr>
      <w:r w:rsidRPr="00B832C3">
        <w:rPr>
          <w:rFonts w:ascii="Times New Roman" w:hAnsi="Times New Roman"/>
          <w:sz w:val="28"/>
          <w:szCs w:val="28"/>
        </w:rPr>
        <w:t>В работе [1] было высказано предположение о возможности генер</w:t>
      </w:r>
      <w:r w:rsidRPr="00B832C3">
        <w:rPr>
          <w:rFonts w:ascii="Times New Roman" w:hAnsi="Times New Roman"/>
          <w:sz w:val="28"/>
          <w:szCs w:val="28"/>
        </w:rPr>
        <w:t>а</w:t>
      </w:r>
      <w:r w:rsidRPr="00B832C3">
        <w:rPr>
          <w:rFonts w:ascii="Times New Roman" w:hAnsi="Times New Roman"/>
          <w:sz w:val="28"/>
          <w:szCs w:val="28"/>
        </w:rPr>
        <w:t>ции высокочастотных колебаний в системе со скрещенными полями для пространства взаимодействия, состоящего из двух коаксиальных цилин</w:t>
      </w:r>
      <w:r w:rsidRPr="00B832C3">
        <w:rPr>
          <w:rFonts w:ascii="Times New Roman" w:hAnsi="Times New Roman"/>
          <w:sz w:val="28"/>
          <w:szCs w:val="28"/>
        </w:rPr>
        <w:t>д</w:t>
      </w:r>
      <w:r w:rsidRPr="00B832C3">
        <w:rPr>
          <w:rFonts w:ascii="Times New Roman" w:hAnsi="Times New Roman"/>
          <w:sz w:val="28"/>
          <w:szCs w:val="28"/>
        </w:rPr>
        <w:t>ров, в отсутствии статического электрического поля. В работах [2–5] авт</w:t>
      </w:r>
      <w:r w:rsidRPr="00B832C3">
        <w:rPr>
          <w:rFonts w:ascii="Times New Roman" w:hAnsi="Times New Roman"/>
          <w:sz w:val="28"/>
          <w:szCs w:val="28"/>
        </w:rPr>
        <w:t>о</w:t>
      </w:r>
      <w:r w:rsidRPr="00B832C3">
        <w:rPr>
          <w:rFonts w:ascii="Times New Roman" w:hAnsi="Times New Roman"/>
          <w:sz w:val="28"/>
          <w:szCs w:val="28"/>
        </w:rPr>
        <w:t>рами было показано, что подобную генерацию можно получить путем вв</w:t>
      </w:r>
      <w:r w:rsidRPr="00B832C3">
        <w:rPr>
          <w:rFonts w:ascii="Times New Roman" w:hAnsi="Times New Roman"/>
          <w:sz w:val="28"/>
          <w:szCs w:val="28"/>
        </w:rPr>
        <w:t>е</w:t>
      </w:r>
      <w:r w:rsidRPr="00B832C3">
        <w:rPr>
          <w:rFonts w:ascii="Times New Roman" w:hAnsi="Times New Roman"/>
          <w:sz w:val="28"/>
          <w:szCs w:val="28"/>
        </w:rPr>
        <w:t>дения в пространство взаимодействия переменной магнитной индукции с частотой изменения по</w:t>
      </w:r>
      <w:r w:rsidR="00FE046A">
        <w:rPr>
          <w:rFonts w:ascii="Times New Roman" w:hAnsi="Times New Roman"/>
          <w:sz w:val="28"/>
          <w:szCs w:val="28"/>
        </w:rPr>
        <w:t xml:space="preserve"> времени</w:t>
      </w:r>
      <w:r w:rsidRPr="00B832C3">
        <w:rPr>
          <w:rFonts w:ascii="Times New Roman" w:hAnsi="Times New Roman"/>
          <w:sz w:val="28"/>
          <w:szCs w:val="28"/>
        </w:rPr>
        <w:t xml:space="preserve"> равной или кратной циклотронной часто</w:t>
      </w:r>
      <w:r w:rsidR="00FE046A">
        <w:rPr>
          <w:rFonts w:ascii="Times New Roman" w:hAnsi="Times New Roman"/>
          <w:sz w:val="28"/>
          <w:szCs w:val="28"/>
        </w:rPr>
        <w:t>те. При этом влияния</w:t>
      </w:r>
      <w:r w:rsidRPr="00B832C3">
        <w:rPr>
          <w:rFonts w:ascii="Times New Roman" w:hAnsi="Times New Roman"/>
          <w:sz w:val="28"/>
          <w:szCs w:val="28"/>
        </w:rPr>
        <w:t xml:space="preserve"> пространственного заряда и постоянного электрического потенциала рассматривались отдельно друг от друга. В данной </w:t>
      </w:r>
      <w:r w:rsidR="00FE046A">
        <w:rPr>
          <w:rFonts w:ascii="Times New Roman" w:hAnsi="Times New Roman"/>
          <w:sz w:val="28"/>
          <w:szCs w:val="28"/>
        </w:rPr>
        <w:t>статье</w:t>
      </w:r>
      <w:r w:rsidRPr="00B832C3">
        <w:rPr>
          <w:rFonts w:ascii="Times New Roman" w:hAnsi="Times New Roman"/>
          <w:sz w:val="28"/>
          <w:szCs w:val="28"/>
        </w:rPr>
        <w:t xml:space="preserve"> ра</w:t>
      </w:r>
      <w:r w:rsidRPr="00B832C3">
        <w:rPr>
          <w:rFonts w:ascii="Times New Roman" w:hAnsi="Times New Roman"/>
          <w:sz w:val="28"/>
          <w:szCs w:val="28"/>
        </w:rPr>
        <w:t>с</w:t>
      </w:r>
      <w:r w:rsidRPr="00B832C3">
        <w:rPr>
          <w:rFonts w:ascii="Times New Roman" w:hAnsi="Times New Roman"/>
          <w:sz w:val="28"/>
          <w:szCs w:val="28"/>
        </w:rPr>
        <w:t>смотрен процесс магнитной параметрической генерации с учетом одновр</w:t>
      </w:r>
      <w:r w:rsidRPr="00B832C3">
        <w:rPr>
          <w:rFonts w:ascii="Times New Roman" w:hAnsi="Times New Roman"/>
          <w:sz w:val="28"/>
          <w:szCs w:val="28"/>
        </w:rPr>
        <w:t>е</w:t>
      </w:r>
      <w:r w:rsidRPr="00B832C3">
        <w:rPr>
          <w:rFonts w:ascii="Times New Roman" w:hAnsi="Times New Roman"/>
          <w:sz w:val="28"/>
          <w:szCs w:val="28"/>
        </w:rPr>
        <w:t>менно обоих факторов. Анализ проводился в приближении заданного ВЧ-потенциала [2] применительно к цилиндрическому пространству взаим</w:t>
      </w:r>
      <w:r w:rsidRPr="00B832C3">
        <w:rPr>
          <w:rFonts w:ascii="Times New Roman" w:hAnsi="Times New Roman"/>
          <w:sz w:val="28"/>
          <w:szCs w:val="28"/>
        </w:rPr>
        <w:t>о</w:t>
      </w:r>
      <w:r w:rsidRPr="00B832C3">
        <w:rPr>
          <w:rFonts w:ascii="Times New Roman" w:hAnsi="Times New Roman"/>
          <w:sz w:val="28"/>
          <w:szCs w:val="28"/>
        </w:rPr>
        <w:t xml:space="preserve">действия, изображенному на рис. 1, где </w:t>
      </w:r>
      <w:r w:rsidRPr="00B832C3">
        <w:rPr>
          <w:rFonts w:ascii="Times New Roman" w:hAnsi="Times New Roman"/>
          <w:b/>
          <w:sz w:val="28"/>
          <w:szCs w:val="28"/>
          <w:lang w:val="en-US"/>
        </w:rPr>
        <w:t>E</w:t>
      </w:r>
      <w:r w:rsidRPr="00B832C3">
        <w:rPr>
          <w:rFonts w:ascii="Times New Roman" w:hAnsi="Times New Roman"/>
          <w:sz w:val="28"/>
          <w:szCs w:val="28"/>
          <w:vertAlign w:val="subscript"/>
        </w:rPr>
        <w:t>0</w:t>
      </w:r>
      <w:r w:rsidR="00FE046A">
        <w:rPr>
          <w:rFonts w:ascii="Times New Roman" w:hAnsi="Times New Roman"/>
          <w:sz w:val="28"/>
          <w:szCs w:val="28"/>
        </w:rPr>
        <w:t xml:space="preserve">, </w:t>
      </w:r>
      <w:proofErr w:type="spellStart"/>
      <w:r w:rsidR="00FE046A" w:rsidRPr="00B832C3">
        <w:rPr>
          <w:rFonts w:ascii="Times New Roman" w:hAnsi="Times New Roman"/>
          <w:b/>
          <w:sz w:val="28"/>
          <w:szCs w:val="28"/>
          <w:lang w:val="en-US"/>
        </w:rPr>
        <w:t>E</w:t>
      </w:r>
      <w:r w:rsidR="00FE046A" w:rsidRPr="00B832C3">
        <w:rPr>
          <w:rFonts w:ascii="Times New Roman" w:hAnsi="Times New Roman"/>
          <w:i/>
          <w:sz w:val="28"/>
          <w:szCs w:val="28"/>
          <w:vertAlign w:val="subscript"/>
          <w:lang w:val="en-US"/>
        </w:rPr>
        <w:t>r</w:t>
      </w:r>
      <w:proofErr w:type="spellEnd"/>
      <w:r w:rsidR="00FE046A">
        <w:rPr>
          <w:rFonts w:ascii="Times New Roman" w:hAnsi="Times New Roman"/>
          <w:sz w:val="28"/>
          <w:szCs w:val="28"/>
        </w:rPr>
        <w:t xml:space="preserve">, </w:t>
      </w:r>
      <w:r w:rsidR="00FE046A" w:rsidRPr="00B832C3">
        <w:rPr>
          <w:rFonts w:ascii="Times New Roman" w:hAnsi="Times New Roman"/>
          <w:b/>
          <w:sz w:val="28"/>
          <w:szCs w:val="28"/>
        </w:rPr>
        <w:t>Е</w:t>
      </w:r>
      <w:r w:rsidR="00FE046A" w:rsidRPr="00B832C3">
        <w:rPr>
          <w:rFonts w:ascii="Times New Roman" w:hAnsi="Times New Roman"/>
          <w:sz w:val="28"/>
          <w:szCs w:val="28"/>
          <w:vertAlign w:val="subscript"/>
        </w:rPr>
        <w:t>ф</w:t>
      </w:r>
      <w:r w:rsidR="00FE046A" w:rsidRPr="00B832C3">
        <w:rPr>
          <w:rFonts w:ascii="Times New Roman" w:hAnsi="Times New Roman"/>
          <w:sz w:val="28"/>
          <w:szCs w:val="28"/>
        </w:rPr>
        <w:t xml:space="preserve"> </w:t>
      </w:r>
      <w:r w:rsidRPr="00B832C3">
        <w:rPr>
          <w:rFonts w:ascii="Times New Roman" w:hAnsi="Times New Roman"/>
          <w:sz w:val="28"/>
          <w:szCs w:val="28"/>
        </w:rPr>
        <w:t>– статическое</w:t>
      </w:r>
      <w:r w:rsidR="00FE046A">
        <w:rPr>
          <w:rFonts w:ascii="Times New Roman" w:hAnsi="Times New Roman"/>
          <w:sz w:val="28"/>
          <w:szCs w:val="28"/>
        </w:rPr>
        <w:t>,</w:t>
      </w:r>
      <w:r w:rsidR="003B008A">
        <w:rPr>
          <w:rFonts w:ascii="Times New Roman" w:hAnsi="Times New Roman"/>
          <w:sz w:val="28"/>
          <w:szCs w:val="28"/>
        </w:rPr>
        <w:t xml:space="preserve"> </w:t>
      </w:r>
      <w:r w:rsidRPr="00B832C3">
        <w:rPr>
          <w:rFonts w:ascii="Times New Roman" w:hAnsi="Times New Roman"/>
          <w:sz w:val="28"/>
          <w:szCs w:val="28"/>
        </w:rPr>
        <w:t>радиальное</w:t>
      </w:r>
      <w:r w:rsidR="00FE046A">
        <w:rPr>
          <w:rFonts w:ascii="Times New Roman" w:hAnsi="Times New Roman"/>
          <w:sz w:val="28"/>
          <w:szCs w:val="28"/>
        </w:rPr>
        <w:t xml:space="preserve"> и</w:t>
      </w:r>
      <w:r w:rsidRPr="00B832C3">
        <w:rPr>
          <w:rFonts w:ascii="Times New Roman" w:hAnsi="Times New Roman"/>
          <w:sz w:val="28"/>
          <w:szCs w:val="28"/>
        </w:rPr>
        <w:t xml:space="preserve"> </w:t>
      </w:r>
      <w:r w:rsidR="00FE046A">
        <w:rPr>
          <w:rFonts w:ascii="Times New Roman" w:hAnsi="Times New Roman"/>
          <w:sz w:val="28"/>
          <w:szCs w:val="28"/>
        </w:rPr>
        <w:t>вихревое электрические</w:t>
      </w:r>
      <w:r w:rsidRPr="00B832C3">
        <w:rPr>
          <w:rFonts w:ascii="Times New Roman" w:hAnsi="Times New Roman"/>
          <w:sz w:val="28"/>
          <w:szCs w:val="28"/>
        </w:rPr>
        <w:t xml:space="preserve"> по</w:t>
      </w:r>
      <w:r w:rsidR="00FE046A">
        <w:rPr>
          <w:rFonts w:ascii="Times New Roman" w:hAnsi="Times New Roman"/>
          <w:sz w:val="28"/>
          <w:szCs w:val="28"/>
        </w:rPr>
        <w:t>ля соответственно</w:t>
      </w:r>
      <w:r w:rsidRPr="00B832C3">
        <w:rPr>
          <w:rFonts w:ascii="Times New Roman" w:hAnsi="Times New Roman"/>
          <w:sz w:val="28"/>
          <w:szCs w:val="28"/>
        </w:rPr>
        <w:t xml:space="preserve">, </w:t>
      </w:r>
      <w:r w:rsidRPr="00B832C3">
        <w:rPr>
          <w:rFonts w:ascii="Times New Roman" w:hAnsi="Times New Roman"/>
          <w:b/>
          <w:sz w:val="28"/>
          <w:szCs w:val="28"/>
          <w:lang w:val="en-US"/>
        </w:rPr>
        <w:t>B</w:t>
      </w:r>
      <w:r w:rsidRPr="00B832C3">
        <w:rPr>
          <w:rFonts w:ascii="Times New Roman" w:hAnsi="Times New Roman"/>
          <w:sz w:val="28"/>
          <w:szCs w:val="28"/>
        </w:rPr>
        <w:t>(</w:t>
      </w:r>
      <w:r w:rsidRPr="00B832C3">
        <w:rPr>
          <w:rFonts w:ascii="Times New Roman" w:hAnsi="Times New Roman"/>
          <w:i/>
          <w:sz w:val="28"/>
          <w:szCs w:val="28"/>
          <w:lang w:val="en-US"/>
        </w:rPr>
        <w:t>t</w:t>
      </w:r>
      <w:r w:rsidRPr="00B832C3">
        <w:rPr>
          <w:rFonts w:ascii="Times New Roman" w:hAnsi="Times New Roman"/>
          <w:sz w:val="28"/>
          <w:szCs w:val="28"/>
        </w:rPr>
        <w:t>) – переменная магни</w:t>
      </w:r>
      <w:r w:rsidRPr="00B832C3">
        <w:rPr>
          <w:rFonts w:ascii="Times New Roman" w:hAnsi="Times New Roman"/>
          <w:sz w:val="28"/>
          <w:szCs w:val="28"/>
        </w:rPr>
        <w:t>т</w:t>
      </w:r>
      <w:r w:rsidRPr="00B832C3">
        <w:rPr>
          <w:rFonts w:ascii="Times New Roman" w:hAnsi="Times New Roman"/>
          <w:sz w:val="28"/>
          <w:szCs w:val="28"/>
        </w:rPr>
        <w:t xml:space="preserve">ная индукция, </w:t>
      </w:r>
      <w:r w:rsidRPr="00B832C3">
        <w:rPr>
          <w:rFonts w:ascii="Times New Roman" w:hAnsi="Times New Roman"/>
          <w:i/>
          <w:sz w:val="28"/>
          <w:szCs w:val="28"/>
          <w:lang w:val="en-US"/>
        </w:rPr>
        <w:t>R</w:t>
      </w:r>
      <w:r w:rsidRPr="00B832C3">
        <w:rPr>
          <w:rFonts w:ascii="Times New Roman" w:hAnsi="Times New Roman"/>
          <w:sz w:val="28"/>
          <w:szCs w:val="28"/>
          <w:vertAlign w:val="subscript"/>
        </w:rPr>
        <w:t>1</w:t>
      </w:r>
      <w:r w:rsidRPr="00B832C3">
        <w:rPr>
          <w:rFonts w:ascii="Times New Roman" w:hAnsi="Times New Roman"/>
          <w:sz w:val="28"/>
          <w:szCs w:val="28"/>
        </w:rPr>
        <w:t xml:space="preserve"> – радиус внутреннего цилиндра (катода), </w:t>
      </w:r>
      <w:r w:rsidRPr="00B832C3">
        <w:rPr>
          <w:rFonts w:ascii="Times New Roman" w:hAnsi="Times New Roman"/>
          <w:i/>
          <w:sz w:val="28"/>
          <w:szCs w:val="28"/>
          <w:lang w:val="en-US"/>
        </w:rPr>
        <w:t>R</w:t>
      </w:r>
      <w:r w:rsidRPr="00B832C3">
        <w:rPr>
          <w:rFonts w:ascii="Times New Roman" w:hAnsi="Times New Roman"/>
          <w:sz w:val="28"/>
          <w:szCs w:val="28"/>
          <w:vertAlign w:val="subscript"/>
        </w:rPr>
        <w:t>2</w:t>
      </w:r>
      <w:r w:rsidRPr="00B832C3">
        <w:rPr>
          <w:rFonts w:ascii="Times New Roman" w:hAnsi="Times New Roman"/>
          <w:sz w:val="28"/>
          <w:szCs w:val="28"/>
        </w:rPr>
        <w:t xml:space="preserve"> – радиус внешнего цилиндра (анода).</w:t>
      </w:r>
    </w:p>
    <w:p w:rsidR="00B832C3" w:rsidRPr="00B832C3" w:rsidRDefault="00B832C3" w:rsidP="00B832C3">
      <w:pPr>
        <w:pStyle w:val="afff2"/>
        <w:ind w:firstLine="709"/>
        <w:jc w:val="both"/>
        <w:rPr>
          <w:rFonts w:ascii="Times New Roman" w:hAnsi="Times New Roman"/>
          <w:sz w:val="28"/>
          <w:szCs w:val="28"/>
        </w:rPr>
      </w:pPr>
    </w:p>
    <w:p w:rsidR="00A6058F" w:rsidRPr="00A6058F" w:rsidRDefault="00A61B1F" w:rsidP="00B832C3">
      <w:pPr>
        <w:pStyle w:val="afff2"/>
        <w:jc w:val="center"/>
        <w:rPr>
          <w:rFonts w:ascii="Times New Roman" w:hAnsi="Times New Roman"/>
          <w:color w:val="FF0000"/>
          <w:szCs w:val="28"/>
        </w:rPr>
      </w:pPr>
      <w:r>
        <w:rPr>
          <w:rFonts w:ascii="Times New Roman" w:hAnsi="Times New Roman"/>
          <w:color w:val="FF0000"/>
          <w:szCs w:val="28"/>
        </w:rPr>
      </w:r>
      <w:r>
        <w:rPr>
          <w:rFonts w:ascii="Times New Roman" w:hAnsi="Times New Roman"/>
          <w:color w:val="FF0000"/>
          <w:szCs w:val="28"/>
        </w:rPr>
        <w:pict>
          <v:group id="_x0000_s1614377" editas="canvas" style="width:272.15pt;height:252.5pt;mso-position-horizontal-relative:char;mso-position-vertical-relative:line" coordorigin="2183,1134" coordsize="5443,5050">
            <o:lock v:ext="edit" aspectratio="t"/>
            <v:shape id="_x0000_s1614378" type="#_x0000_t75" style="position:absolute;left:2183;top:1134;width:5443;height:5050" o:preferrelative="f">
              <v:fill o:detectmouseclick="t"/>
              <v:path o:extrusionok="t" o:connecttype="none"/>
              <o:lock v:ext="edit" text="t"/>
            </v:shape>
            <v:shape id="_x0000_s1614379" type="#_x0000_t75" style="position:absolute;left:2183;top:1134;width:5307;height:5050">
              <v:imagedata r:id="rId126" o:title=""/>
            </v:shape>
            <v:shape id="_x0000_s1614380" type="#_x0000_t202" style="position:absolute;left:4861;top:2507;width:645;height:367" stroked="f">
              <v:fill opacity="0"/>
              <v:textbox inset="0,0,0,0">
                <w:txbxContent>
                  <w:p w:rsidR="00991FED" w:rsidRPr="00A15216" w:rsidRDefault="00991FED" w:rsidP="00A6058F">
                    <w:pPr>
                      <w:jc w:val="center"/>
                      <w:rPr>
                        <w:vertAlign w:val="subscript"/>
                      </w:rPr>
                    </w:pPr>
                    <w:r w:rsidRPr="00A15216">
                      <w:rPr>
                        <w:b/>
                      </w:rPr>
                      <w:t>Е</w:t>
                    </w:r>
                    <w:r>
                      <w:rPr>
                        <w:vertAlign w:val="subscript"/>
                      </w:rPr>
                      <w:t>ф</w:t>
                    </w:r>
                  </w:p>
                </w:txbxContent>
              </v:textbox>
            </v:shape>
            <v:shape id="_x0000_s1614381" type="#_x0000_t202" style="position:absolute;left:5506;top:2874;width:645;height:367" stroked="f">
              <v:fill opacity="0"/>
              <v:textbox inset="0,0,0,0">
                <w:txbxContent>
                  <w:p w:rsidR="00991FED" w:rsidRPr="00A15216" w:rsidRDefault="00991FED" w:rsidP="00A6058F">
                    <w:pPr>
                      <w:jc w:val="center"/>
                      <w:rPr>
                        <w:vertAlign w:val="subscript"/>
                        <w:lang w:val="en-US"/>
                      </w:rPr>
                    </w:pPr>
                    <w:r w:rsidRPr="00A15216">
                      <w:rPr>
                        <w:b/>
                      </w:rPr>
                      <w:t>Е</w:t>
                    </w:r>
                    <w:proofErr w:type="gramStart"/>
                    <w:r w:rsidRPr="00A15216">
                      <w:rPr>
                        <w:i/>
                        <w:vertAlign w:val="subscript"/>
                        <w:lang w:val="en-US"/>
                      </w:rPr>
                      <w:t>r</w:t>
                    </w:r>
                    <w:proofErr w:type="gramEnd"/>
                  </w:p>
                </w:txbxContent>
              </v:textbox>
            </v:shape>
            <v:shape id="_x0000_s1614382" type="#_x0000_t202" style="position:absolute;left:4651;top:5109;width:645;height:367" stroked="f">
              <v:fill opacity="0"/>
              <v:textbox inset="0,0,0,0">
                <w:txbxContent>
                  <w:p w:rsidR="00991FED" w:rsidRPr="00A15216" w:rsidRDefault="00991FED" w:rsidP="00A6058F">
                    <w:pPr>
                      <w:jc w:val="center"/>
                      <w:rPr>
                        <w:vertAlign w:val="subscript"/>
                        <w:lang w:val="en-US"/>
                      </w:rPr>
                    </w:pPr>
                    <w:r>
                      <w:rPr>
                        <w:b/>
                        <w:lang w:val="en-US"/>
                      </w:rPr>
                      <w:t>B</w:t>
                    </w:r>
                  </w:p>
                </w:txbxContent>
              </v:textbox>
            </v:shape>
            <v:shape id="_x0000_s1614383" type="#_x0000_t202" style="position:absolute;left:3326;top:5109;width:645;height:367" stroked="f">
              <v:fill opacity="0"/>
              <v:textbox inset="0,0,0,0">
                <w:txbxContent>
                  <w:p w:rsidR="00991FED" w:rsidRPr="00A15216" w:rsidRDefault="00991FED" w:rsidP="00A6058F">
                    <w:pPr>
                      <w:jc w:val="center"/>
                      <w:rPr>
                        <w:vertAlign w:val="subscript"/>
                        <w:lang w:val="en-US"/>
                      </w:rPr>
                    </w:pPr>
                    <w:r w:rsidRPr="00A15216">
                      <w:rPr>
                        <w:b/>
                      </w:rPr>
                      <w:t>Е</w:t>
                    </w:r>
                    <w:proofErr w:type="gramStart"/>
                    <w:r>
                      <w:rPr>
                        <w:vertAlign w:val="subscript"/>
                        <w:lang w:val="en-US"/>
                      </w:rPr>
                      <w:t>0</w:t>
                    </w:r>
                    <w:proofErr w:type="gramEnd"/>
                  </w:p>
                </w:txbxContent>
              </v:textbox>
            </v:shape>
            <v:shape id="_x0000_s1614384" type="#_x0000_t202" style="position:absolute;left:4111;top:3869;width:645;height:367" stroked="f">
              <v:fill opacity="0"/>
              <v:textbox inset="0,0,0,0">
                <w:txbxContent>
                  <w:p w:rsidR="00991FED" w:rsidRPr="00A15216" w:rsidRDefault="00991FED" w:rsidP="00A6058F">
                    <w:pPr>
                      <w:jc w:val="center"/>
                      <w:rPr>
                        <w:vertAlign w:val="subscript"/>
                        <w:lang w:val="en-US"/>
                      </w:rPr>
                    </w:pPr>
                    <w:r w:rsidRPr="00A15216">
                      <w:rPr>
                        <w:lang w:val="en-US"/>
                      </w:rPr>
                      <w:t>0</w:t>
                    </w:r>
                  </w:p>
                </w:txbxContent>
              </v:textbox>
            </v:shape>
            <v:shape id="_x0000_s1614385" type="#_x0000_t202" style="position:absolute;left:4756;top:3911;width:645;height:367" stroked="f">
              <v:fill opacity="0"/>
              <v:textbox inset="0,0,0,0">
                <w:txbxContent>
                  <w:p w:rsidR="00991FED" w:rsidRPr="00A15216" w:rsidRDefault="00991FED" w:rsidP="00A6058F">
                    <w:pPr>
                      <w:jc w:val="center"/>
                      <w:rPr>
                        <w:vertAlign w:val="subscript"/>
                      </w:rPr>
                    </w:pPr>
                    <w:r w:rsidRPr="00A15216">
                      <w:rPr>
                        <w:i/>
                        <w:lang w:val="en-US"/>
                      </w:rPr>
                      <w:t>R</w:t>
                    </w:r>
                    <w:r>
                      <w:rPr>
                        <w:vertAlign w:val="subscript"/>
                        <w:lang w:val="en-US"/>
                      </w:rPr>
                      <w:t>1</w:t>
                    </w:r>
                  </w:p>
                </w:txbxContent>
              </v:textbox>
            </v:shape>
            <v:shape id="_x0000_s1614386" type="#_x0000_t202" style="position:absolute;left:5846;top:3911;width:645;height:367" stroked="f">
              <v:fill opacity="0"/>
              <v:textbox inset="0,0,0,0">
                <w:txbxContent>
                  <w:p w:rsidR="00991FED" w:rsidRPr="00A15216" w:rsidRDefault="00991FED" w:rsidP="00A6058F">
                    <w:pPr>
                      <w:jc w:val="center"/>
                      <w:rPr>
                        <w:vertAlign w:val="subscript"/>
                      </w:rPr>
                    </w:pPr>
                    <w:r w:rsidRPr="00A15216">
                      <w:rPr>
                        <w:i/>
                        <w:lang w:val="en-US"/>
                      </w:rPr>
                      <w:t>R</w:t>
                    </w:r>
                    <w:r>
                      <w:rPr>
                        <w:vertAlign w:val="subscript"/>
                      </w:rPr>
                      <w:t>2</w:t>
                    </w:r>
                  </w:p>
                </w:txbxContent>
              </v:textbox>
            </v:shape>
            <v:shape id="_x0000_s1614387" type="#_x0000_t202" style="position:absolute;left:6790;top:3911;width:645;height:367" stroked="f">
              <v:fill opacity="0"/>
              <v:textbox inset="0,0,0,0">
                <w:txbxContent>
                  <w:p w:rsidR="00991FED" w:rsidRPr="00A15216" w:rsidRDefault="00991FED" w:rsidP="00A6058F">
                    <w:pPr>
                      <w:jc w:val="center"/>
                      <w:rPr>
                        <w:vertAlign w:val="subscript"/>
                      </w:rPr>
                    </w:pPr>
                    <w:r>
                      <w:rPr>
                        <w:i/>
                      </w:rPr>
                      <w:t>х</w:t>
                    </w:r>
                  </w:p>
                </w:txbxContent>
              </v:textbox>
            </v:shape>
            <v:shape id="_x0000_s1614388" type="#_x0000_t202" style="position:absolute;left:3971;top:1246;width:645;height:367" stroked="f">
              <v:fill opacity="0"/>
              <v:textbox inset="0,0,0,0">
                <w:txbxContent>
                  <w:p w:rsidR="00991FED" w:rsidRPr="00A15216" w:rsidRDefault="00991FED" w:rsidP="00A6058F">
                    <w:pPr>
                      <w:jc w:val="center"/>
                      <w:rPr>
                        <w:vertAlign w:val="subscript"/>
                      </w:rPr>
                    </w:pPr>
                    <w:r>
                      <w:rPr>
                        <w:i/>
                      </w:rPr>
                      <w:t>у</w:t>
                    </w:r>
                  </w:p>
                </w:txbxContent>
              </v:textbox>
            </v:shape>
            <w10:wrap type="none"/>
            <w10:anchorlock/>
          </v:group>
        </w:pict>
      </w:r>
    </w:p>
    <w:p w:rsidR="00A6058F" w:rsidRPr="00A6058F" w:rsidRDefault="00A6058F" w:rsidP="00A6058F">
      <w:pPr>
        <w:pStyle w:val="afffffff8"/>
        <w:ind w:left="2127" w:right="2125" w:firstLine="0"/>
        <w:jc w:val="both"/>
        <w:rPr>
          <w:rFonts w:ascii="Times New Roman" w:hAnsi="Times New Roman" w:cs="Times New Roman"/>
          <w:i w:val="0"/>
          <w:sz w:val="24"/>
        </w:rPr>
      </w:pPr>
      <w:r w:rsidRPr="00A6058F">
        <w:rPr>
          <w:rFonts w:ascii="Times New Roman" w:hAnsi="Times New Roman" w:cs="Times New Roman"/>
          <w:i w:val="0"/>
          <w:sz w:val="24"/>
        </w:rPr>
        <w:t>Рис. 1. Схема цилиндрического пространства взаимодействия</w:t>
      </w:r>
    </w:p>
    <w:p w:rsidR="00A6058F" w:rsidRPr="00B832C3" w:rsidRDefault="00A6058F" w:rsidP="00DA0FFA">
      <w:pPr>
        <w:pStyle w:val="afff2"/>
        <w:pageBreakBefore/>
        <w:ind w:firstLine="709"/>
        <w:jc w:val="both"/>
        <w:rPr>
          <w:rFonts w:ascii="Times New Roman" w:hAnsi="Times New Roman"/>
          <w:sz w:val="28"/>
          <w:szCs w:val="28"/>
        </w:rPr>
      </w:pPr>
      <w:r w:rsidRPr="00B832C3">
        <w:rPr>
          <w:rFonts w:ascii="Times New Roman" w:hAnsi="Times New Roman"/>
          <w:sz w:val="28"/>
          <w:szCs w:val="28"/>
        </w:rPr>
        <w:lastRenderedPageBreak/>
        <w:t>Система уравнений движения заряженной частицы применительно к схеме на рис. 1 записывается в виде:</w:t>
      </w:r>
    </w:p>
    <w:p w:rsidR="00A6058F" w:rsidRPr="00294082" w:rsidRDefault="00A6058F" w:rsidP="00A6058F">
      <w:pPr>
        <w:pStyle w:val="afff2"/>
        <w:ind w:firstLine="709"/>
        <w:rPr>
          <w:rFonts w:ascii="Times New Roman" w:hAnsi="Times New Roman"/>
          <w:sz w:val="20"/>
          <w:szCs w:val="20"/>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4"/>
        <w:gridCol w:w="941"/>
      </w:tblGrid>
      <w:tr w:rsidR="00A6058F" w:rsidRPr="00B832C3" w:rsidTr="008C69B6">
        <w:tc>
          <w:tcPr>
            <w:tcW w:w="8613" w:type="dxa"/>
          </w:tcPr>
          <w:p w:rsidR="00A6058F" w:rsidRPr="00B832C3" w:rsidRDefault="00A6058F" w:rsidP="008C69B6">
            <w:pPr>
              <w:pStyle w:val="afff2"/>
              <w:ind w:firstLine="709"/>
              <w:jc w:val="center"/>
              <w:rPr>
                <w:rFonts w:ascii="Times New Roman" w:hAnsi="Times New Roman"/>
                <w:sz w:val="28"/>
                <w:szCs w:val="28"/>
              </w:rPr>
            </w:pPr>
            <w:r w:rsidRPr="00B832C3">
              <w:rPr>
                <w:rFonts w:ascii="Times New Roman" w:hAnsi="Times New Roman"/>
                <w:position w:val="-56"/>
                <w:sz w:val="28"/>
                <w:szCs w:val="28"/>
              </w:rPr>
              <w:object w:dxaOrig="2760" w:dyaOrig="1240">
                <v:shape id="_x0000_i1106" type="#_x0000_t75" style="width:162.75pt;height:72.75pt" o:ole="">
                  <v:imagedata r:id="rId127" o:title=""/>
                </v:shape>
                <o:OLEObject Type="Embed" ProgID="Equation.3" ShapeID="_x0000_i1106" DrawAspect="Content" ObjectID="_1574160742" r:id="rId128"/>
              </w:object>
            </w:r>
          </w:p>
        </w:tc>
        <w:tc>
          <w:tcPr>
            <w:tcW w:w="958" w:type="dxa"/>
            <w:vAlign w:val="center"/>
          </w:tcPr>
          <w:p w:rsidR="00A6058F" w:rsidRPr="00B832C3" w:rsidRDefault="00A6058F" w:rsidP="008C69B6">
            <w:pPr>
              <w:pStyle w:val="afff2"/>
              <w:jc w:val="right"/>
              <w:rPr>
                <w:rFonts w:ascii="Times New Roman" w:hAnsi="Times New Roman"/>
                <w:sz w:val="28"/>
                <w:szCs w:val="28"/>
              </w:rPr>
            </w:pPr>
            <w:r w:rsidRPr="00B832C3">
              <w:rPr>
                <w:rFonts w:ascii="Times New Roman" w:hAnsi="Times New Roman"/>
                <w:sz w:val="28"/>
                <w:szCs w:val="28"/>
              </w:rPr>
              <w:t>(1)</w:t>
            </w:r>
          </w:p>
        </w:tc>
      </w:tr>
    </w:tbl>
    <w:p w:rsidR="00DA0FFA" w:rsidRPr="00294082" w:rsidRDefault="00DA0FFA" w:rsidP="00B832C3">
      <w:pPr>
        <w:pStyle w:val="afff2"/>
        <w:jc w:val="both"/>
        <w:rPr>
          <w:rFonts w:ascii="Times New Roman" w:hAnsi="Times New Roman"/>
          <w:sz w:val="20"/>
          <w:szCs w:val="20"/>
        </w:rPr>
      </w:pPr>
    </w:p>
    <w:p w:rsidR="00A6058F" w:rsidRPr="00B832C3" w:rsidRDefault="00A6058F" w:rsidP="00B832C3">
      <w:pPr>
        <w:pStyle w:val="afff2"/>
        <w:jc w:val="both"/>
        <w:rPr>
          <w:rFonts w:ascii="Times New Roman" w:hAnsi="Times New Roman"/>
          <w:sz w:val="28"/>
          <w:szCs w:val="28"/>
        </w:rPr>
      </w:pPr>
      <w:r w:rsidRPr="00B832C3">
        <w:rPr>
          <w:rFonts w:ascii="Times New Roman" w:hAnsi="Times New Roman"/>
          <w:sz w:val="28"/>
          <w:szCs w:val="28"/>
        </w:rPr>
        <w:t xml:space="preserve">где </w:t>
      </w:r>
      <w:r w:rsidRPr="00B832C3">
        <w:rPr>
          <w:rFonts w:ascii="Times New Roman" w:hAnsi="Times New Roman"/>
          <w:sz w:val="28"/>
          <w:szCs w:val="28"/>
        </w:rPr>
        <w:sym w:font="Symbol" w:char="F068"/>
      </w:r>
      <w:r w:rsidRPr="00B832C3">
        <w:rPr>
          <w:rFonts w:ascii="Times New Roman" w:hAnsi="Times New Roman"/>
          <w:sz w:val="28"/>
          <w:szCs w:val="28"/>
        </w:rPr>
        <w:t xml:space="preserve"> = </w:t>
      </w:r>
      <w:r w:rsidRPr="00B832C3">
        <w:rPr>
          <w:rFonts w:ascii="Times New Roman" w:hAnsi="Times New Roman"/>
          <w:i/>
          <w:sz w:val="28"/>
          <w:szCs w:val="28"/>
          <w:lang w:val="en-US"/>
        </w:rPr>
        <w:t>e</w:t>
      </w:r>
      <w:r w:rsidRPr="00B832C3">
        <w:rPr>
          <w:rFonts w:ascii="Times New Roman" w:hAnsi="Times New Roman"/>
          <w:i/>
          <w:sz w:val="28"/>
          <w:szCs w:val="28"/>
        </w:rPr>
        <w:t>/</w:t>
      </w:r>
      <w:r w:rsidRPr="00B832C3">
        <w:rPr>
          <w:rFonts w:ascii="Times New Roman" w:hAnsi="Times New Roman"/>
          <w:i/>
          <w:sz w:val="28"/>
          <w:szCs w:val="28"/>
          <w:lang w:val="en-US"/>
        </w:rPr>
        <w:t>m</w:t>
      </w:r>
      <w:r w:rsidRPr="00B832C3">
        <w:rPr>
          <w:rFonts w:ascii="Times New Roman" w:hAnsi="Times New Roman"/>
          <w:sz w:val="28"/>
          <w:szCs w:val="28"/>
        </w:rPr>
        <w:t xml:space="preserve"> (</w:t>
      </w:r>
      <w:r w:rsidRPr="00B832C3">
        <w:rPr>
          <w:rFonts w:ascii="Times New Roman" w:hAnsi="Times New Roman"/>
          <w:i/>
          <w:sz w:val="28"/>
          <w:szCs w:val="28"/>
        </w:rPr>
        <w:t>е</w:t>
      </w:r>
      <w:r w:rsidRPr="00B832C3">
        <w:rPr>
          <w:rFonts w:ascii="Times New Roman" w:hAnsi="Times New Roman"/>
          <w:sz w:val="28"/>
          <w:szCs w:val="28"/>
        </w:rPr>
        <w:t xml:space="preserve"> – заряд частицы, </w:t>
      </w:r>
      <w:r w:rsidRPr="00B832C3">
        <w:rPr>
          <w:rFonts w:ascii="Times New Roman" w:hAnsi="Times New Roman"/>
          <w:i/>
          <w:sz w:val="28"/>
          <w:szCs w:val="28"/>
          <w:lang w:val="en-US"/>
        </w:rPr>
        <w:t>m</w:t>
      </w:r>
      <w:r w:rsidRPr="00B832C3">
        <w:rPr>
          <w:rFonts w:ascii="Times New Roman" w:hAnsi="Times New Roman"/>
          <w:sz w:val="28"/>
          <w:szCs w:val="28"/>
        </w:rPr>
        <w:t xml:space="preserve"> – ее масса); </w:t>
      </w:r>
      <w:r w:rsidRPr="00B832C3">
        <w:rPr>
          <w:rFonts w:ascii="Times New Roman" w:hAnsi="Times New Roman"/>
          <w:i/>
          <w:sz w:val="28"/>
          <w:szCs w:val="28"/>
        </w:rPr>
        <w:t>Е</w:t>
      </w:r>
      <w:proofErr w:type="gramStart"/>
      <w:r w:rsidRPr="00B832C3">
        <w:rPr>
          <w:rFonts w:ascii="Times New Roman" w:hAnsi="Times New Roman"/>
          <w:i/>
          <w:sz w:val="28"/>
          <w:szCs w:val="28"/>
          <w:vertAlign w:val="subscript"/>
        </w:rPr>
        <w:t>х</w:t>
      </w:r>
      <w:r w:rsidRPr="00B832C3">
        <w:rPr>
          <w:rFonts w:ascii="Times New Roman" w:hAnsi="Times New Roman"/>
          <w:sz w:val="28"/>
          <w:szCs w:val="28"/>
        </w:rPr>
        <w:t>(</w:t>
      </w:r>
      <w:proofErr w:type="gramEnd"/>
      <w:r w:rsidRPr="00B832C3">
        <w:rPr>
          <w:rFonts w:ascii="Times New Roman" w:hAnsi="Times New Roman"/>
          <w:i/>
          <w:sz w:val="28"/>
          <w:szCs w:val="28"/>
        </w:rPr>
        <w:t>х</w:t>
      </w:r>
      <w:r w:rsidRPr="00B832C3">
        <w:rPr>
          <w:rFonts w:ascii="Times New Roman" w:hAnsi="Times New Roman"/>
          <w:sz w:val="28"/>
          <w:szCs w:val="28"/>
        </w:rPr>
        <w:t xml:space="preserve">, </w:t>
      </w:r>
      <w:r w:rsidRPr="00B832C3">
        <w:rPr>
          <w:rFonts w:ascii="Times New Roman" w:hAnsi="Times New Roman"/>
          <w:i/>
          <w:sz w:val="28"/>
          <w:szCs w:val="28"/>
        </w:rPr>
        <w:t>у</w:t>
      </w:r>
      <w:r w:rsidRPr="00B832C3">
        <w:rPr>
          <w:rFonts w:ascii="Times New Roman" w:hAnsi="Times New Roman"/>
          <w:sz w:val="28"/>
          <w:szCs w:val="28"/>
        </w:rPr>
        <w:t xml:space="preserve">, </w:t>
      </w:r>
      <w:r w:rsidRPr="00B832C3">
        <w:rPr>
          <w:rFonts w:ascii="Times New Roman" w:hAnsi="Times New Roman"/>
          <w:i/>
          <w:sz w:val="28"/>
          <w:szCs w:val="28"/>
          <w:lang w:val="en-US"/>
        </w:rPr>
        <w:t>t</w:t>
      </w:r>
      <w:r w:rsidRPr="00B832C3">
        <w:rPr>
          <w:rFonts w:ascii="Times New Roman" w:hAnsi="Times New Roman"/>
          <w:sz w:val="28"/>
          <w:szCs w:val="28"/>
        </w:rPr>
        <w:t xml:space="preserve">), </w:t>
      </w:r>
      <w:r w:rsidRPr="00B832C3">
        <w:rPr>
          <w:rFonts w:ascii="Times New Roman" w:hAnsi="Times New Roman"/>
          <w:i/>
          <w:sz w:val="28"/>
          <w:szCs w:val="28"/>
        </w:rPr>
        <w:t>Е</w:t>
      </w:r>
      <w:r w:rsidRPr="00B832C3">
        <w:rPr>
          <w:rFonts w:ascii="Times New Roman" w:hAnsi="Times New Roman"/>
          <w:i/>
          <w:sz w:val="28"/>
          <w:szCs w:val="28"/>
          <w:vertAlign w:val="subscript"/>
        </w:rPr>
        <w:t>у</w:t>
      </w:r>
      <w:r w:rsidRPr="00B832C3">
        <w:rPr>
          <w:rFonts w:ascii="Times New Roman" w:hAnsi="Times New Roman"/>
          <w:sz w:val="28"/>
          <w:szCs w:val="28"/>
        </w:rPr>
        <w:t>(</w:t>
      </w:r>
      <w:r w:rsidRPr="00B832C3">
        <w:rPr>
          <w:rFonts w:ascii="Times New Roman" w:hAnsi="Times New Roman"/>
          <w:i/>
          <w:sz w:val="28"/>
          <w:szCs w:val="28"/>
        </w:rPr>
        <w:t>х</w:t>
      </w:r>
      <w:r w:rsidRPr="00B832C3">
        <w:rPr>
          <w:rFonts w:ascii="Times New Roman" w:hAnsi="Times New Roman"/>
          <w:sz w:val="28"/>
          <w:szCs w:val="28"/>
        </w:rPr>
        <w:t xml:space="preserve">, </w:t>
      </w:r>
      <w:r w:rsidRPr="00B832C3">
        <w:rPr>
          <w:rFonts w:ascii="Times New Roman" w:hAnsi="Times New Roman"/>
          <w:i/>
          <w:sz w:val="28"/>
          <w:szCs w:val="28"/>
        </w:rPr>
        <w:t>у</w:t>
      </w:r>
      <w:r w:rsidRPr="00B832C3">
        <w:rPr>
          <w:rFonts w:ascii="Times New Roman" w:hAnsi="Times New Roman"/>
          <w:sz w:val="28"/>
          <w:szCs w:val="28"/>
        </w:rPr>
        <w:t xml:space="preserve">, </w:t>
      </w:r>
      <w:r w:rsidRPr="00B832C3">
        <w:rPr>
          <w:rFonts w:ascii="Times New Roman" w:hAnsi="Times New Roman"/>
          <w:i/>
          <w:sz w:val="28"/>
          <w:szCs w:val="28"/>
          <w:lang w:val="en-US"/>
        </w:rPr>
        <w:t>t</w:t>
      </w:r>
      <w:r w:rsidRPr="00B832C3">
        <w:rPr>
          <w:rFonts w:ascii="Times New Roman" w:hAnsi="Times New Roman"/>
          <w:sz w:val="28"/>
          <w:szCs w:val="28"/>
        </w:rPr>
        <w:t>),</w:t>
      </w:r>
      <w:r w:rsidRPr="00B832C3">
        <w:rPr>
          <w:rFonts w:ascii="Times New Roman" w:hAnsi="Times New Roman"/>
          <w:i/>
          <w:sz w:val="28"/>
          <w:szCs w:val="28"/>
        </w:rPr>
        <w:t xml:space="preserve"> </w:t>
      </w:r>
      <w:r w:rsidRPr="00B832C3">
        <w:rPr>
          <w:rFonts w:ascii="Times New Roman" w:hAnsi="Times New Roman"/>
          <w:i/>
          <w:sz w:val="28"/>
          <w:szCs w:val="28"/>
          <w:lang w:val="en-US"/>
        </w:rPr>
        <w:t>B</w:t>
      </w:r>
      <w:r w:rsidRPr="00B832C3">
        <w:rPr>
          <w:rFonts w:ascii="Times New Roman" w:hAnsi="Times New Roman"/>
          <w:sz w:val="28"/>
          <w:szCs w:val="28"/>
        </w:rPr>
        <w:t>(</w:t>
      </w:r>
      <w:r w:rsidRPr="00B832C3">
        <w:rPr>
          <w:rFonts w:ascii="Times New Roman" w:hAnsi="Times New Roman"/>
          <w:i/>
          <w:sz w:val="28"/>
          <w:szCs w:val="28"/>
        </w:rPr>
        <w:t>х</w:t>
      </w:r>
      <w:r w:rsidRPr="00B832C3">
        <w:rPr>
          <w:rFonts w:ascii="Times New Roman" w:hAnsi="Times New Roman"/>
          <w:sz w:val="28"/>
          <w:szCs w:val="28"/>
        </w:rPr>
        <w:t xml:space="preserve">, </w:t>
      </w:r>
      <w:r w:rsidRPr="00B832C3">
        <w:rPr>
          <w:rFonts w:ascii="Times New Roman" w:hAnsi="Times New Roman"/>
          <w:i/>
          <w:sz w:val="28"/>
          <w:szCs w:val="28"/>
        </w:rPr>
        <w:t>у</w:t>
      </w:r>
      <w:r w:rsidRPr="00B832C3">
        <w:rPr>
          <w:rFonts w:ascii="Times New Roman" w:hAnsi="Times New Roman"/>
          <w:sz w:val="28"/>
          <w:szCs w:val="28"/>
        </w:rPr>
        <w:t xml:space="preserve">, </w:t>
      </w:r>
      <w:r w:rsidRPr="00B832C3">
        <w:rPr>
          <w:rFonts w:ascii="Times New Roman" w:hAnsi="Times New Roman"/>
          <w:i/>
          <w:sz w:val="28"/>
          <w:szCs w:val="28"/>
          <w:lang w:val="en-US"/>
        </w:rPr>
        <w:t>t</w:t>
      </w:r>
      <w:r w:rsidRPr="00B832C3">
        <w:rPr>
          <w:rFonts w:ascii="Times New Roman" w:hAnsi="Times New Roman"/>
          <w:sz w:val="28"/>
          <w:szCs w:val="28"/>
        </w:rPr>
        <w:t>)</w:t>
      </w:r>
      <w:r w:rsidRPr="00B832C3">
        <w:rPr>
          <w:rFonts w:ascii="Times New Roman" w:hAnsi="Times New Roman"/>
          <w:b/>
          <w:sz w:val="28"/>
          <w:szCs w:val="28"/>
        </w:rPr>
        <w:t xml:space="preserve"> – </w:t>
      </w:r>
      <w:r w:rsidRPr="00B832C3">
        <w:rPr>
          <w:rFonts w:ascii="Times New Roman" w:hAnsi="Times New Roman"/>
          <w:sz w:val="28"/>
          <w:szCs w:val="28"/>
        </w:rPr>
        <w:t xml:space="preserve">компоненты переменного электрического поля и переменная во времени магнитная индукция соответственно. </w:t>
      </w:r>
    </w:p>
    <w:p w:rsidR="00A6058F" w:rsidRPr="00B832C3" w:rsidRDefault="00A6058F" w:rsidP="00B832C3">
      <w:pPr>
        <w:pStyle w:val="afff2"/>
        <w:ind w:firstLine="708"/>
        <w:jc w:val="both"/>
        <w:rPr>
          <w:rFonts w:ascii="Times New Roman" w:hAnsi="Times New Roman"/>
          <w:sz w:val="28"/>
          <w:szCs w:val="28"/>
        </w:rPr>
      </w:pPr>
      <w:r w:rsidRPr="00B832C3">
        <w:rPr>
          <w:rFonts w:ascii="Times New Roman" w:hAnsi="Times New Roman"/>
          <w:sz w:val="28"/>
          <w:szCs w:val="28"/>
        </w:rPr>
        <w:t>Компоненты электрического поля представляют собой сумму из с</w:t>
      </w:r>
      <w:r w:rsidRPr="00B832C3">
        <w:rPr>
          <w:rFonts w:ascii="Times New Roman" w:hAnsi="Times New Roman"/>
          <w:sz w:val="28"/>
          <w:szCs w:val="28"/>
        </w:rPr>
        <w:t>о</w:t>
      </w:r>
      <w:r w:rsidRPr="00B832C3">
        <w:rPr>
          <w:rFonts w:ascii="Times New Roman" w:hAnsi="Times New Roman"/>
          <w:sz w:val="28"/>
          <w:szCs w:val="28"/>
        </w:rPr>
        <w:t>ответствующих составляющих эле</w:t>
      </w:r>
      <w:r w:rsidR="003B008A">
        <w:rPr>
          <w:rFonts w:ascii="Times New Roman" w:hAnsi="Times New Roman"/>
          <w:sz w:val="28"/>
          <w:szCs w:val="28"/>
        </w:rPr>
        <w:t xml:space="preserve">ктрических полей (статического </w:t>
      </w:r>
      <w:r w:rsidRPr="00B832C3">
        <w:rPr>
          <w:rFonts w:ascii="Times New Roman" w:hAnsi="Times New Roman"/>
          <w:sz w:val="28"/>
          <w:szCs w:val="28"/>
        </w:rPr>
        <w:t>с инде</w:t>
      </w:r>
      <w:r w:rsidRPr="00B832C3">
        <w:rPr>
          <w:rFonts w:ascii="Times New Roman" w:hAnsi="Times New Roman"/>
          <w:sz w:val="28"/>
          <w:szCs w:val="28"/>
        </w:rPr>
        <w:t>к</w:t>
      </w:r>
      <w:r w:rsidRPr="00B832C3">
        <w:rPr>
          <w:rFonts w:ascii="Times New Roman" w:hAnsi="Times New Roman"/>
          <w:sz w:val="28"/>
          <w:szCs w:val="28"/>
        </w:rPr>
        <w:t xml:space="preserve">сом </w:t>
      </w:r>
      <w:r w:rsidRPr="003B008A">
        <w:rPr>
          <w:rFonts w:ascii="Times New Roman" w:hAnsi="Times New Roman"/>
          <w:sz w:val="28"/>
          <w:szCs w:val="28"/>
        </w:rPr>
        <w:t>0</w:t>
      </w:r>
      <w:r w:rsidR="003B008A">
        <w:rPr>
          <w:rFonts w:ascii="Times New Roman" w:hAnsi="Times New Roman"/>
          <w:sz w:val="28"/>
          <w:szCs w:val="28"/>
        </w:rPr>
        <w:t xml:space="preserve">, радиального </w:t>
      </w:r>
      <w:r w:rsidRPr="00B832C3">
        <w:rPr>
          <w:rFonts w:ascii="Times New Roman" w:hAnsi="Times New Roman"/>
          <w:sz w:val="28"/>
          <w:szCs w:val="28"/>
        </w:rPr>
        <w:t xml:space="preserve">с индексом </w:t>
      </w:r>
      <w:r w:rsidRPr="00B832C3">
        <w:rPr>
          <w:rStyle w:val="afff3"/>
          <w:rFonts w:ascii="Times New Roman" w:hAnsi="Times New Roman"/>
          <w:i/>
          <w:sz w:val="28"/>
          <w:szCs w:val="28"/>
          <w:lang w:val="en-US"/>
        </w:rPr>
        <w:t>r</w:t>
      </w:r>
      <w:r w:rsidR="003B008A">
        <w:rPr>
          <w:rStyle w:val="afff3"/>
          <w:rFonts w:ascii="Times New Roman" w:hAnsi="Times New Roman"/>
          <w:sz w:val="28"/>
          <w:szCs w:val="28"/>
        </w:rPr>
        <w:t>,</w:t>
      </w:r>
      <w:r w:rsidRPr="00B832C3">
        <w:rPr>
          <w:rStyle w:val="afff3"/>
          <w:rFonts w:ascii="Times New Roman" w:hAnsi="Times New Roman"/>
          <w:sz w:val="28"/>
          <w:szCs w:val="28"/>
        </w:rPr>
        <w:t xml:space="preserve"> </w:t>
      </w:r>
      <w:r w:rsidRPr="00B832C3">
        <w:rPr>
          <w:rFonts w:ascii="Times New Roman" w:hAnsi="Times New Roman"/>
          <w:sz w:val="28"/>
          <w:szCs w:val="28"/>
        </w:rPr>
        <w:t>вы</w:t>
      </w:r>
      <w:r w:rsidR="003B008A">
        <w:rPr>
          <w:rFonts w:ascii="Times New Roman" w:hAnsi="Times New Roman"/>
          <w:sz w:val="28"/>
          <w:szCs w:val="28"/>
        </w:rPr>
        <w:t xml:space="preserve">сокочастотного (ВЧ), вихревого </w:t>
      </w:r>
      <w:r w:rsidRPr="00B832C3">
        <w:rPr>
          <w:rFonts w:ascii="Times New Roman" w:hAnsi="Times New Roman"/>
          <w:sz w:val="28"/>
          <w:szCs w:val="28"/>
        </w:rPr>
        <w:t>с и</w:t>
      </w:r>
      <w:r w:rsidRPr="00B832C3">
        <w:rPr>
          <w:rFonts w:ascii="Times New Roman" w:hAnsi="Times New Roman"/>
          <w:sz w:val="28"/>
          <w:szCs w:val="28"/>
        </w:rPr>
        <w:t>н</w:t>
      </w:r>
      <w:r w:rsidRPr="00B832C3">
        <w:rPr>
          <w:rFonts w:ascii="Times New Roman" w:hAnsi="Times New Roman"/>
          <w:sz w:val="28"/>
          <w:szCs w:val="28"/>
        </w:rPr>
        <w:t xml:space="preserve">дексом </w:t>
      </w:r>
      <w:r w:rsidR="003B008A">
        <w:rPr>
          <w:rStyle w:val="afff3"/>
          <w:rFonts w:ascii="Times New Roman" w:hAnsi="Times New Roman"/>
          <w:sz w:val="28"/>
          <w:szCs w:val="28"/>
        </w:rPr>
        <w:t>ф</w:t>
      </w:r>
      <w:r w:rsidRPr="00B832C3">
        <w:rPr>
          <w:rStyle w:val="afff3"/>
          <w:rFonts w:ascii="Times New Roman" w:hAnsi="Times New Roman"/>
          <w:sz w:val="28"/>
          <w:szCs w:val="28"/>
        </w:rPr>
        <w:t xml:space="preserve">) </w:t>
      </w:r>
      <w:r w:rsidRPr="00B832C3">
        <w:rPr>
          <w:rFonts w:ascii="Times New Roman" w:hAnsi="Times New Roman"/>
          <w:sz w:val="28"/>
          <w:szCs w:val="28"/>
        </w:rPr>
        <w:t>и полей пространственного заряда</w:t>
      </w:r>
      <w:r w:rsidRPr="00B832C3">
        <w:rPr>
          <w:rStyle w:val="afff3"/>
          <w:rFonts w:ascii="Times New Roman" w:hAnsi="Times New Roman"/>
          <w:i/>
          <w:sz w:val="28"/>
          <w:szCs w:val="28"/>
        </w:rPr>
        <w:t xml:space="preserve"> </w:t>
      </w:r>
      <w:proofErr w:type="gramStart"/>
      <w:r w:rsidRPr="00B832C3">
        <w:rPr>
          <w:rStyle w:val="afff3"/>
          <w:rFonts w:ascii="Times New Roman" w:hAnsi="Times New Roman"/>
          <w:i/>
          <w:sz w:val="28"/>
          <w:szCs w:val="28"/>
          <w:lang w:val="en-US"/>
        </w:rPr>
        <w:t>E</w:t>
      </w:r>
      <w:proofErr w:type="gramEnd"/>
      <w:r w:rsidRPr="00B832C3">
        <w:rPr>
          <w:rStyle w:val="afff3"/>
          <w:rFonts w:ascii="Times New Roman" w:hAnsi="Times New Roman"/>
          <w:sz w:val="28"/>
          <w:szCs w:val="28"/>
          <w:vertAlign w:val="subscript"/>
        </w:rPr>
        <w:t>пр.з</w:t>
      </w:r>
      <w:r w:rsidRPr="00B832C3">
        <w:rPr>
          <w:rStyle w:val="afff3"/>
          <w:rFonts w:ascii="Times New Roman" w:hAnsi="Times New Roman"/>
          <w:i/>
          <w:sz w:val="28"/>
          <w:szCs w:val="28"/>
          <w:vertAlign w:val="subscript"/>
        </w:rPr>
        <w:t>.</w:t>
      </w:r>
      <w:r w:rsidRPr="00B832C3">
        <w:rPr>
          <w:rFonts w:ascii="Times New Roman" w:hAnsi="Times New Roman"/>
          <w:sz w:val="28"/>
          <w:szCs w:val="28"/>
        </w:rPr>
        <w:t>:</w:t>
      </w:r>
    </w:p>
    <w:p w:rsidR="00A6058F" w:rsidRPr="00B832C3" w:rsidRDefault="00A6058F" w:rsidP="00A6058F">
      <w:pPr>
        <w:pStyle w:val="afff2"/>
        <w:rPr>
          <w:rFonts w:ascii="Times New Roman" w:hAnsi="Times New Roman"/>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3"/>
        <w:gridCol w:w="941"/>
      </w:tblGrid>
      <w:tr w:rsidR="00A6058F" w:rsidRPr="00B832C3" w:rsidTr="008C69B6">
        <w:tc>
          <w:tcPr>
            <w:tcW w:w="8403" w:type="dxa"/>
          </w:tcPr>
          <w:p w:rsidR="00A6058F" w:rsidRPr="00B832C3" w:rsidRDefault="00294082" w:rsidP="008C69B6">
            <w:pPr>
              <w:pStyle w:val="afff2"/>
              <w:ind w:firstLine="709"/>
              <w:jc w:val="center"/>
              <w:rPr>
                <w:rFonts w:ascii="Times New Roman" w:hAnsi="Times New Roman"/>
                <w:sz w:val="28"/>
                <w:szCs w:val="28"/>
              </w:rPr>
            </w:pPr>
            <w:r w:rsidRPr="00B832C3">
              <w:rPr>
                <w:rFonts w:ascii="Times New Roman" w:hAnsi="Times New Roman"/>
                <w:position w:val="-32"/>
                <w:sz w:val="28"/>
                <w:szCs w:val="28"/>
              </w:rPr>
              <w:object w:dxaOrig="5040" w:dyaOrig="760">
                <v:shape id="_x0000_i1107" type="#_x0000_t75" style="width:324.75pt;height:47.25pt" o:ole="">
                  <v:imagedata r:id="rId129" o:title=""/>
                </v:shape>
                <o:OLEObject Type="Embed" ProgID="Equation.3" ShapeID="_x0000_i1107" DrawAspect="Content" ObjectID="_1574160743" r:id="rId130"/>
              </w:object>
            </w:r>
          </w:p>
        </w:tc>
        <w:tc>
          <w:tcPr>
            <w:tcW w:w="941" w:type="dxa"/>
            <w:vAlign w:val="center"/>
          </w:tcPr>
          <w:p w:rsidR="00A6058F" w:rsidRPr="00B832C3" w:rsidRDefault="00A6058F" w:rsidP="008C69B6">
            <w:pPr>
              <w:pStyle w:val="afff2"/>
              <w:jc w:val="right"/>
              <w:rPr>
                <w:rFonts w:ascii="Times New Roman" w:hAnsi="Times New Roman"/>
                <w:sz w:val="28"/>
                <w:szCs w:val="28"/>
              </w:rPr>
            </w:pPr>
            <w:r w:rsidRPr="00B832C3">
              <w:rPr>
                <w:rFonts w:ascii="Times New Roman" w:hAnsi="Times New Roman"/>
                <w:sz w:val="28"/>
                <w:szCs w:val="28"/>
              </w:rPr>
              <w:t>(2)</w:t>
            </w:r>
          </w:p>
        </w:tc>
      </w:tr>
    </w:tbl>
    <w:p w:rsidR="00A6058F" w:rsidRPr="00B832C3" w:rsidRDefault="00A6058F" w:rsidP="00A6058F">
      <w:pPr>
        <w:pStyle w:val="afff2"/>
        <w:rPr>
          <w:rFonts w:ascii="Times New Roman" w:hAnsi="Times New Roman"/>
          <w:sz w:val="28"/>
          <w:szCs w:val="28"/>
        </w:rPr>
      </w:pPr>
    </w:p>
    <w:p w:rsidR="00A6058F" w:rsidRDefault="00A6058F" w:rsidP="00B832C3">
      <w:pPr>
        <w:pStyle w:val="afff2"/>
        <w:ind w:firstLine="709"/>
        <w:jc w:val="both"/>
        <w:rPr>
          <w:rStyle w:val="1ffd"/>
          <w:rFonts w:ascii="Times New Roman" w:eastAsiaTheme="minorHAnsi" w:hAnsi="Times New Roman"/>
        </w:rPr>
      </w:pPr>
      <w:r w:rsidRPr="00B832C3">
        <w:rPr>
          <w:rFonts w:ascii="Times New Roman" w:hAnsi="Times New Roman"/>
          <w:sz w:val="28"/>
          <w:szCs w:val="28"/>
        </w:rPr>
        <w:t xml:space="preserve">Для </w:t>
      </w:r>
      <w:r w:rsidRPr="00B832C3">
        <w:rPr>
          <w:rFonts w:ascii="Times New Roman" w:hAnsi="Times New Roman"/>
          <w:i/>
          <w:sz w:val="28"/>
          <w:szCs w:val="28"/>
        </w:rPr>
        <w:t>Е</w:t>
      </w:r>
      <w:r w:rsidRPr="00B832C3">
        <w:rPr>
          <w:rFonts w:ascii="Times New Roman" w:hAnsi="Times New Roman"/>
          <w:i/>
          <w:sz w:val="28"/>
          <w:szCs w:val="28"/>
          <w:vertAlign w:val="subscript"/>
        </w:rPr>
        <w:t>х</w:t>
      </w:r>
      <w:proofErr w:type="gramStart"/>
      <w:r w:rsidRPr="00B832C3">
        <w:rPr>
          <w:rFonts w:ascii="Times New Roman" w:hAnsi="Times New Roman"/>
          <w:sz w:val="28"/>
          <w:szCs w:val="28"/>
          <w:vertAlign w:val="subscript"/>
        </w:rPr>
        <w:t>0</w:t>
      </w:r>
      <w:proofErr w:type="gramEnd"/>
      <w:r w:rsidRPr="00B832C3">
        <w:rPr>
          <w:rFonts w:ascii="Times New Roman" w:hAnsi="Times New Roman"/>
          <w:sz w:val="28"/>
          <w:szCs w:val="28"/>
        </w:rPr>
        <w:t>(</w:t>
      </w:r>
      <w:r w:rsidRPr="00B832C3">
        <w:rPr>
          <w:rFonts w:ascii="Times New Roman" w:hAnsi="Times New Roman"/>
          <w:i/>
          <w:sz w:val="28"/>
          <w:szCs w:val="28"/>
        </w:rPr>
        <w:t>х</w:t>
      </w:r>
      <w:r w:rsidRPr="00B832C3">
        <w:rPr>
          <w:rFonts w:ascii="Times New Roman" w:hAnsi="Times New Roman"/>
          <w:sz w:val="28"/>
          <w:szCs w:val="28"/>
        </w:rPr>
        <w:t xml:space="preserve">, </w:t>
      </w:r>
      <w:r w:rsidRPr="00B832C3">
        <w:rPr>
          <w:rFonts w:ascii="Times New Roman" w:hAnsi="Times New Roman"/>
          <w:i/>
          <w:sz w:val="28"/>
          <w:szCs w:val="28"/>
        </w:rPr>
        <w:t>у</w:t>
      </w:r>
      <w:r w:rsidRPr="00B832C3">
        <w:rPr>
          <w:rFonts w:ascii="Times New Roman" w:hAnsi="Times New Roman"/>
          <w:sz w:val="28"/>
          <w:szCs w:val="28"/>
        </w:rPr>
        <w:t>) и</w:t>
      </w:r>
      <w:r w:rsidRPr="00B832C3">
        <w:rPr>
          <w:rFonts w:ascii="Times New Roman" w:hAnsi="Times New Roman"/>
          <w:i/>
          <w:sz w:val="28"/>
          <w:szCs w:val="28"/>
        </w:rPr>
        <w:t xml:space="preserve"> Е</w:t>
      </w:r>
      <w:r w:rsidRPr="00B832C3">
        <w:rPr>
          <w:rFonts w:ascii="Times New Roman" w:hAnsi="Times New Roman"/>
          <w:i/>
          <w:sz w:val="28"/>
          <w:szCs w:val="28"/>
          <w:vertAlign w:val="subscript"/>
        </w:rPr>
        <w:t>у</w:t>
      </w:r>
      <w:r w:rsidRPr="00B832C3">
        <w:rPr>
          <w:rFonts w:ascii="Times New Roman" w:hAnsi="Times New Roman"/>
          <w:sz w:val="28"/>
          <w:szCs w:val="28"/>
          <w:vertAlign w:val="subscript"/>
        </w:rPr>
        <w:t>0</w:t>
      </w:r>
      <w:r w:rsidRPr="00B832C3">
        <w:rPr>
          <w:rFonts w:ascii="Times New Roman" w:hAnsi="Times New Roman"/>
          <w:sz w:val="28"/>
          <w:szCs w:val="28"/>
        </w:rPr>
        <w:t>(</w:t>
      </w:r>
      <w:r w:rsidRPr="00B832C3">
        <w:rPr>
          <w:rFonts w:ascii="Times New Roman" w:hAnsi="Times New Roman"/>
          <w:i/>
          <w:sz w:val="28"/>
          <w:szCs w:val="28"/>
        </w:rPr>
        <w:t>х</w:t>
      </w:r>
      <w:r w:rsidRPr="00B832C3">
        <w:rPr>
          <w:rFonts w:ascii="Times New Roman" w:hAnsi="Times New Roman"/>
          <w:sz w:val="28"/>
          <w:szCs w:val="28"/>
        </w:rPr>
        <w:t xml:space="preserve">, </w:t>
      </w:r>
      <w:r w:rsidRPr="00B832C3">
        <w:rPr>
          <w:rFonts w:ascii="Times New Roman" w:hAnsi="Times New Roman"/>
          <w:i/>
          <w:sz w:val="28"/>
          <w:szCs w:val="28"/>
        </w:rPr>
        <w:t>у</w:t>
      </w:r>
      <w:r w:rsidRPr="00B832C3">
        <w:rPr>
          <w:rFonts w:ascii="Times New Roman" w:hAnsi="Times New Roman"/>
          <w:sz w:val="28"/>
          <w:szCs w:val="28"/>
        </w:rPr>
        <w:t>) запишем</w:t>
      </w:r>
      <w:r w:rsidR="00294082">
        <w:rPr>
          <w:rStyle w:val="1ffd"/>
          <w:rFonts w:ascii="Times New Roman" w:eastAsiaTheme="minorHAnsi" w:hAnsi="Times New Roman"/>
        </w:rPr>
        <w:t xml:space="preserve"> [5]</w:t>
      </w:r>
    </w:p>
    <w:p w:rsidR="00DA0FFA" w:rsidRPr="00B832C3" w:rsidRDefault="00DA0FFA" w:rsidP="00B832C3">
      <w:pPr>
        <w:pStyle w:val="afff2"/>
        <w:ind w:firstLine="709"/>
        <w:jc w:val="both"/>
        <w:rPr>
          <w:rStyle w:val="1ffd"/>
          <w:rFonts w:ascii="Times New Roman" w:eastAsiaTheme="minorHAnsi" w:hAnsi="Times New Roman"/>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3"/>
        <w:gridCol w:w="941"/>
      </w:tblGrid>
      <w:tr w:rsidR="00A6058F" w:rsidRPr="00B832C3" w:rsidTr="008C69B6">
        <w:tc>
          <w:tcPr>
            <w:tcW w:w="8403" w:type="dxa"/>
          </w:tcPr>
          <w:p w:rsidR="00A6058F" w:rsidRPr="00B832C3" w:rsidRDefault="00294082" w:rsidP="008C69B6">
            <w:pPr>
              <w:pStyle w:val="afff2"/>
              <w:ind w:firstLine="709"/>
              <w:jc w:val="center"/>
              <w:rPr>
                <w:rFonts w:ascii="Times New Roman" w:hAnsi="Times New Roman"/>
                <w:sz w:val="28"/>
                <w:szCs w:val="28"/>
              </w:rPr>
            </w:pPr>
            <w:r w:rsidRPr="00294082">
              <w:rPr>
                <w:rFonts w:ascii="Times New Roman" w:hAnsi="Times New Roman"/>
                <w:position w:val="-92"/>
                <w:sz w:val="28"/>
                <w:szCs w:val="28"/>
              </w:rPr>
              <w:object w:dxaOrig="2400" w:dyaOrig="1960">
                <v:shape id="_x0000_i1108" type="#_x0000_t75" style="width:148.5pt;height:121.5pt" o:ole="">
                  <v:imagedata r:id="rId131" o:title=""/>
                </v:shape>
                <o:OLEObject Type="Embed" ProgID="Equation.3" ShapeID="_x0000_i1108" DrawAspect="Content" ObjectID="_1574160744" r:id="rId132"/>
              </w:object>
            </w:r>
          </w:p>
        </w:tc>
        <w:tc>
          <w:tcPr>
            <w:tcW w:w="941" w:type="dxa"/>
            <w:vAlign w:val="center"/>
          </w:tcPr>
          <w:p w:rsidR="00A6058F" w:rsidRPr="00B832C3" w:rsidRDefault="00A6058F" w:rsidP="008C69B6">
            <w:pPr>
              <w:pStyle w:val="afff2"/>
              <w:jc w:val="right"/>
              <w:rPr>
                <w:rFonts w:ascii="Times New Roman" w:hAnsi="Times New Roman"/>
                <w:sz w:val="28"/>
                <w:szCs w:val="28"/>
              </w:rPr>
            </w:pPr>
            <w:r w:rsidRPr="00B832C3">
              <w:rPr>
                <w:rFonts w:ascii="Times New Roman" w:hAnsi="Times New Roman"/>
                <w:sz w:val="28"/>
                <w:szCs w:val="28"/>
              </w:rPr>
              <w:t>(3)</w:t>
            </w:r>
          </w:p>
        </w:tc>
      </w:tr>
    </w:tbl>
    <w:p w:rsidR="00A6058F" w:rsidRPr="00B832C3" w:rsidRDefault="00A6058F" w:rsidP="00A6058F">
      <w:pPr>
        <w:pStyle w:val="afff2"/>
        <w:rPr>
          <w:rStyle w:val="1ffd"/>
          <w:rFonts w:ascii="Times New Roman" w:eastAsiaTheme="minorHAnsi" w:hAnsi="Times New Roman"/>
        </w:rPr>
      </w:pPr>
    </w:p>
    <w:p w:rsidR="00A6058F" w:rsidRPr="00B832C3" w:rsidRDefault="00A6058F" w:rsidP="00B832C3">
      <w:pPr>
        <w:pStyle w:val="afff2"/>
        <w:jc w:val="both"/>
        <w:rPr>
          <w:rFonts w:ascii="Times New Roman" w:hAnsi="Times New Roman"/>
          <w:sz w:val="28"/>
          <w:szCs w:val="28"/>
        </w:rPr>
      </w:pPr>
      <w:r w:rsidRPr="00B832C3">
        <w:rPr>
          <w:rFonts w:ascii="Times New Roman" w:hAnsi="Times New Roman"/>
          <w:sz w:val="28"/>
          <w:szCs w:val="28"/>
        </w:rPr>
        <w:t xml:space="preserve">где </w:t>
      </w:r>
      <w:r w:rsidRPr="00B832C3">
        <w:rPr>
          <w:rFonts w:ascii="Times New Roman" w:hAnsi="Times New Roman"/>
          <w:i/>
          <w:sz w:val="28"/>
          <w:szCs w:val="28"/>
          <w:lang w:val="en-US"/>
        </w:rPr>
        <w:t>U</w:t>
      </w:r>
      <w:r w:rsidRPr="00B832C3">
        <w:rPr>
          <w:rFonts w:ascii="Times New Roman" w:hAnsi="Times New Roman"/>
          <w:sz w:val="28"/>
          <w:szCs w:val="28"/>
          <w:vertAlign w:val="subscript"/>
        </w:rPr>
        <w:t>0</w:t>
      </w:r>
      <w:r w:rsidRPr="00B832C3">
        <w:rPr>
          <w:rFonts w:ascii="Times New Roman" w:hAnsi="Times New Roman"/>
          <w:sz w:val="28"/>
          <w:szCs w:val="28"/>
        </w:rPr>
        <w:t xml:space="preserve"> – амплитуда заданного статического потенциала; </w:t>
      </w:r>
      <m:oMath>
        <m:r>
          <w:rPr>
            <w:rFonts w:ascii="Cambria Math" w:hAnsi="Cambria Math"/>
            <w:sz w:val="28"/>
            <w:szCs w:val="28"/>
            <w:lang w:val="en-US"/>
          </w:rPr>
          <m:t>r</m:t>
        </m:r>
        <m:r>
          <w:rPr>
            <w:rFonts w:ascii="Cambria Math" w:hAnsi="Times New Roman"/>
            <w:sz w:val="28"/>
            <w:szCs w:val="28"/>
          </w:rPr>
          <m:t>=</m:t>
        </m:r>
        <m:rad>
          <m:radPr>
            <m:degHide m:val="on"/>
            <m:ctrlPr>
              <w:rPr>
                <w:rFonts w:ascii="Cambria Math" w:hAnsi="Times New Roman"/>
                <w:i/>
                <w:sz w:val="28"/>
                <w:szCs w:val="28"/>
                <w:lang w:val="en-US"/>
              </w:rPr>
            </m:ctrlPr>
          </m:radPr>
          <m:deg/>
          <m:e>
            <m:sSup>
              <m:sSupPr>
                <m:ctrlPr>
                  <w:rPr>
                    <w:rFonts w:ascii="Cambria Math" w:hAnsi="Times New Roman"/>
                    <w:i/>
                    <w:sz w:val="28"/>
                    <w:szCs w:val="28"/>
                    <w:lang w:val="en-US"/>
                  </w:rPr>
                </m:ctrlPr>
              </m:sSupPr>
              <m:e>
                <m:r>
                  <w:rPr>
                    <w:rFonts w:ascii="Cambria Math" w:hAnsi="Cambria Math"/>
                    <w:sz w:val="28"/>
                    <w:szCs w:val="28"/>
                    <w:lang w:val="en-US"/>
                  </w:rPr>
                  <m:t>x</m:t>
                </m:r>
              </m:e>
              <m:sup>
                <m:r>
                  <w:rPr>
                    <w:rFonts w:ascii="Cambria Math" w:hAnsi="Times New Roman"/>
                    <w:sz w:val="28"/>
                    <w:szCs w:val="28"/>
                  </w:rPr>
                  <m:t>2</m:t>
                </m:r>
              </m:sup>
            </m:sSup>
            <m:r>
              <w:rPr>
                <w:rFonts w:ascii="Cambria Math" w:hAnsi="Times New Roman"/>
                <w:sz w:val="28"/>
                <w:szCs w:val="28"/>
              </w:rPr>
              <m:t>+</m:t>
            </m:r>
            <m:sSup>
              <m:sSupPr>
                <m:ctrlPr>
                  <w:rPr>
                    <w:rFonts w:ascii="Cambria Math" w:hAnsi="Times New Roman"/>
                    <w:i/>
                    <w:sz w:val="28"/>
                    <w:szCs w:val="28"/>
                    <w:lang w:val="en-US"/>
                  </w:rPr>
                </m:ctrlPr>
              </m:sSupPr>
              <m:e>
                <m:r>
                  <w:rPr>
                    <w:rFonts w:ascii="Cambria Math" w:hAnsi="Cambria Math"/>
                    <w:sz w:val="28"/>
                    <w:szCs w:val="28"/>
                    <w:lang w:val="en-US"/>
                  </w:rPr>
                  <m:t>y</m:t>
                </m:r>
              </m:e>
              <m:sup>
                <m:r>
                  <w:rPr>
                    <w:rFonts w:ascii="Cambria Math" w:hAnsi="Times New Roman"/>
                    <w:sz w:val="28"/>
                    <w:szCs w:val="28"/>
                  </w:rPr>
                  <m:t>2</m:t>
                </m:r>
              </m:sup>
            </m:sSup>
          </m:e>
        </m:rad>
      </m:oMath>
      <w:r w:rsidRPr="00B832C3">
        <w:rPr>
          <w:rFonts w:ascii="Times New Roman" w:hAnsi="Times New Roman"/>
          <w:sz w:val="28"/>
          <w:szCs w:val="28"/>
        </w:rPr>
        <w:t xml:space="preserve">. </w:t>
      </w:r>
    </w:p>
    <w:p w:rsidR="00A6058F" w:rsidRPr="00B832C3" w:rsidRDefault="00A6058F" w:rsidP="00B832C3">
      <w:pPr>
        <w:pStyle w:val="afff2"/>
        <w:ind w:firstLine="709"/>
        <w:jc w:val="both"/>
        <w:rPr>
          <w:rStyle w:val="1ffd"/>
          <w:rFonts w:ascii="Times New Roman" w:eastAsiaTheme="minorHAnsi" w:hAnsi="Times New Roman"/>
        </w:rPr>
      </w:pPr>
      <w:r w:rsidRPr="00B832C3">
        <w:rPr>
          <w:rFonts w:ascii="Times New Roman" w:hAnsi="Times New Roman"/>
          <w:sz w:val="28"/>
          <w:szCs w:val="28"/>
        </w:rPr>
        <w:t xml:space="preserve">Для </w:t>
      </w:r>
      <w:proofErr w:type="spellStart"/>
      <w:r w:rsidRPr="00B832C3">
        <w:rPr>
          <w:rFonts w:ascii="Times New Roman" w:hAnsi="Times New Roman"/>
          <w:i/>
          <w:sz w:val="28"/>
          <w:szCs w:val="28"/>
          <w:lang w:val="en-US"/>
        </w:rPr>
        <w:t>E</w:t>
      </w:r>
      <w:r w:rsidRPr="00B832C3">
        <w:rPr>
          <w:rFonts w:ascii="Times New Roman" w:hAnsi="Times New Roman"/>
          <w:i/>
          <w:sz w:val="28"/>
          <w:szCs w:val="28"/>
          <w:vertAlign w:val="subscript"/>
          <w:lang w:val="en-US"/>
        </w:rPr>
        <w:t>xr</w:t>
      </w:r>
      <w:proofErr w:type="spellEnd"/>
      <w:r w:rsidRPr="00B832C3">
        <w:rPr>
          <w:rFonts w:ascii="Times New Roman" w:hAnsi="Times New Roman"/>
          <w:sz w:val="28"/>
          <w:szCs w:val="28"/>
        </w:rPr>
        <w:t>(</w:t>
      </w:r>
      <w:r w:rsidRPr="00B832C3">
        <w:rPr>
          <w:rFonts w:ascii="Times New Roman" w:hAnsi="Times New Roman"/>
          <w:i/>
          <w:sz w:val="28"/>
          <w:szCs w:val="28"/>
        </w:rPr>
        <w:t>х</w:t>
      </w:r>
      <w:r w:rsidRPr="00B832C3">
        <w:rPr>
          <w:rFonts w:ascii="Times New Roman" w:hAnsi="Times New Roman"/>
          <w:sz w:val="28"/>
          <w:szCs w:val="28"/>
        </w:rPr>
        <w:t xml:space="preserve">, </w:t>
      </w:r>
      <w:r w:rsidRPr="00B832C3">
        <w:rPr>
          <w:rFonts w:ascii="Times New Roman" w:hAnsi="Times New Roman"/>
          <w:i/>
          <w:sz w:val="28"/>
          <w:szCs w:val="28"/>
        </w:rPr>
        <w:t>у</w:t>
      </w:r>
      <w:r w:rsidRPr="00B832C3">
        <w:rPr>
          <w:rFonts w:ascii="Times New Roman" w:hAnsi="Times New Roman"/>
          <w:sz w:val="28"/>
          <w:szCs w:val="28"/>
        </w:rPr>
        <w:t xml:space="preserve">, </w:t>
      </w:r>
      <w:r w:rsidRPr="00B832C3">
        <w:rPr>
          <w:rFonts w:ascii="Times New Roman" w:hAnsi="Times New Roman"/>
          <w:i/>
          <w:sz w:val="28"/>
          <w:szCs w:val="28"/>
          <w:lang w:val="en-US"/>
        </w:rPr>
        <w:t>t</w:t>
      </w:r>
      <w:r w:rsidRPr="00B832C3">
        <w:rPr>
          <w:rFonts w:ascii="Times New Roman" w:hAnsi="Times New Roman"/>
          <w:sz w:val="28"/>
          <w:szCs w:val="28"/>
        </w:rPr>
        <w:t xml:space="preserve">) и </w:t>
      </w:r>
      <w:r w:rsidRPr="00B832C3">
        <w:rPr>
          <w:rFonts w:ascii="Times New Roman" w:hAnsi="Times New Roman"/>
          <w:i/>
          <w:sz w:val="28"/>
          <w:szCs w:val="28"/>
          <w:lang w:val="en-US"/>
        </w:rPr>
        <w:t>E</w:t>
      </w:r>
      <w:proofErr w:type="gramStart"/>
      <w:r w:rsidRPr="00B832C3">
        <w:rPr>
          <w:rFonts w:ascii="Times New Roman" w:hAnsi="Times New Roman"/>
          <w:i/>
          <w:sz w:val="28"/>
          <w:szCs w:val="28"/>
          <w:vertAlign w:val="subscript"/>
        </w:rPr>
        <w:t>у</w:t>
      </w:r>
      <w:proofErr w:type="gramEnd"/>
      <w:r w:rsidRPr="00B832C3">
        <w:rPr>
          <w:rFonts w:ascii="Times New Roman" w:hAnsi="Times New Roman"/>
          <w:i/>
          <w:sz w:val="28"/>
          <w:szCs w:val="28"/>
          <w:vertAlign w:val="subscript"/>
          <w:lang w:val="en-US"/>
        </w:rPr>
        <w:t>r</w:t>
      </w:r>
      <w:r w:rsidRPr="00B832C3">
        <w:rPr>
          <w:rFonts w:ascii="Times New Roman" w:hAnsi="Times New Roman"/>
          <w:sz w:val="28"/>
          <w:szCs w:val="28"/>
        </w:rPr>
        <w:t>(</w:t>
      </w:r>
      <w:r w:rsidRPr="00B832C3">
        <w:rPr>
          <w:rFonts w:ascii="Times New Roman" w:hAnsi="Times New Roman"/>
          <w:i/>
          <w:sz w:val="28"/>
          <w:szCs w:val="28"/>
        </w:rPr>
        <w:t>х</w:t>
      </w:r>
      <w:r w:rsidRPr="00B832C3">
        <w:rPr>
          <w:rFonts w:ascii="Times New Roman" w:hAnsi="Times New Roman"/>
          <w:sz w:val="28"/>
          <w:szCs w:val="28"/>
        </w:rPr>
        <w:t xml:space="preserve">, </w:t>
      </w:r>
      <w:r w:rsidRPr="00B832C3">
        <w:rPr>
          <w:rFonts w:ascii="Times New Roman" w:hAnsi="Times New Roman"/>
          <w:i/>
          <w:sz w:val="28"/>
          <w:szCs w:val="28"/>
        </w:rPr>
        <w:t>у</w:t>
      </w:r>
      <w:r w:rsidRPr="00B832C3">
        <w:rPr>
          <w:rFonts w:ascii="Times New Roman" w:hAnsi="Times New Roman"/>
          <w:sz w:val="28"/>
          <w:szCs w:val="28"/>
        </w:rPr>
        <w:t xml:space="preserve">, </w:t>
      </w:r>
      <w:r w:rsidRPr="00B832C3">
        <w:rPr>
          <w:rFonts w:ascii="Times New Roman" w:hAnsi="Times New Roman"/>
          <w:i/>
          <w:sz w:val="28"/>
          <w:szCs w:val="28"/>
          <w:lang w:val="en-US"/>
        </w:rPr>
        <w:t>t</w:t>
      </w:r>
      <w:r w:rsidRPr="00B832C3">
        <w:rPr>
          <w:rFonts w:ascii="Times New Roman" w:hAnsi="Times New Roman"/>
          <w:sz w:val="28"/>
          <w:szCs w:val="28"/>
        </w:rPr>
        <w:t xml:space="preserve">) </w:t>
      </w:r>
      <w:r w:rsidR="00294082">
        <w:rPr>
          <w:rStyle w:val="1ffd"/>
          <w:rFonts w:ascii="Times New Roman" w:eastAsiaTheme="minorHAnsi" w:hAnsi="Times New Roman"/>
        </w:rPr>
        <w:t>можно записать [3]</w:t>
      </w:r>
    </w:p>
    <w:p w:rsidR="00A6058F" w:rsidRPr="00B832C3" w:rsidRDefault="00A6058F" w:rsidP="00A6058F">
      <w:pPr>
        <w:pStyle w:val="afff2"/>
        <w:ind w:firstLine="709"/>
        <w:rPr>
          <w:rStyle w:val="1ffd"/>
          <w:rFonts w:ascii="Times New Roman" w:eastAsiaTheme="minorHAnsi" w:hAnsi="Times New Roman"/>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3"/>
        <w:gridCol w:w="941"/>
      </w:tblGrid>
      <w:tr w:rsidR="00A6058F" w:rsidRPr="00B832C3" w:rsidTr="008C69B6">
        <w:tc>
          <w:tcPr>
            <w:tcW w:w="8403" w:type="dxa"/>
          </w:tcPr>
          <w:p w:rsidR="00A6058F" w:rsidRPr="00B832C3" w:rsidRDefault="00294082" w:rsidP="008C69B6">
            <w:pPr>
              <w:pStyle w:val="afff2"/>
              <w:ind w:firstLine="709"/>
              <w:jc w:val="center"/>
              <w:rPr>
                <w:rFonts w:ascii="Times New Roman" w:hAnsi="Times New Roman"/>
                <w:sz w:val="28"/>
                <w:szCs w:val="28"/>
              </w:rPr>
            </w:pPr>
            <w:r w:rsidRPr="00B832C3">
              <w:rPr>
                <w:rFonts w:ascii="Times New Roman" w:hAnsi="Times New Roman"/>
                <w:position w:val="-98"/>
                <w:sz w:val="28"/>
                <w:szCs w:val="28"/>
              </w:rPr>
              <w:object w:dxaOrig="3300" w:dyaOrig="2079">
                <v:shape id="_x0000_i1109" type="#_x0000_t75" style="width:197.25pt;height:125.25pt" o:ole="">
                  <v:imagedata r:id="rId133" o:title=""/>
                </v:shape>
                <o:OLEObject Type="Embed" ProgID="Equation.3" ShapeID="_x0000_i1109" DrawAspect="Content" ObjectID="_1574160745" r:id="rId134"/>
              </w:object>
            </w:r>
          </w:p>
        </w:tc>
        <w:tc>
          <w:tcPr>
            <w:tcW w:w="941" w:type="dxa"/>
            <w:vAlign w:val="center"/>
          </w:tcPr>
          <w:p w:rsidR="00A6058F" w:rsidRPr="00B832C3" w:rsidRDefault="00A6058F" w:rsidP="008C69B6">
            <w:pPr>
              <w:pStyle w:val="afff2"/>
              <w:jc w:val="right"/>
              <w:rPr>
                <w:rFonts w:ascii="Times New Roman" w:hAnsi="Times New Roman"/>
                <w:sz w:val="28"/>
                <w:szCs w:val="28"/>
              </w:rPr>
            </w:pPr>
            <w:r w:rsidRPr="00B832C3">
              <w:rPr>
                <w:rFonts w:ascii="Times New Roman" w:hAnsi="Times New Roman"/>
                <w:sz w:val="28"/>
                <w:szCs w:val="28"/>
              </w:rPr>
              <w:t>(4)</w:t>
            </w:r>
          </w:p>
        </w:tc>
      </w:tr>
    </w:tbl>
    <w:p w:rsidR="00A6058F" w:rsidRPr="00B832C3" w:rsidRDefault="00A6058F" w:rsidP="00A6058F">
      <w:pPr>
        <w:pStyle w:val="afff2"/>
        <w:ind w:firstLine="709"/>
        <w:rPr>
          <w:rStyle w:val="1ffd"/>
          <w:rFonts w:ascii="Times New Roman" w:eastAsiaTheme="minorHAnsi" w:hAnsi="Times New Roman"/>
        </w:rPr>
      </w:pPr>
    </w:p>
    <w:p w:rsidR="00A6058F" w:rsidRPr="00B832C3" w:rsidRDefault="00A6058F" w:rsidP="00B832C3">
      <w:pPr>
        <w:pStyle w:val="afff2"/>
        <w:jc w:val="both"/>
        <w:rPr>
          <w:rFonts w:ascii="Times New Roman" w:hAnsi="Times New Roman"/>
          <w:sz w:val="28"/>
          <w:szCs w:val="28"/>
        </w:rPr>
      </w:pPr>
      <w:r w:rsidRPr="00B832C3">
        <w:rPr>
          <w:rFonts w:ascii="Times New Roman" w:hAnsi="Times New Roman"/>
          <w:sz w:val="28"/>
          <w:szCs w:val="28"/>
        </w:rPr>
        <w:t xml:space="preserve">где </w:t>
      </w:r>
      <w:r w:rsidRPr="00B832C3">
        <w:rPr>
          <w:rFonts w:ascii="Times New Roman" w:hAnsi="Times New Roman"/>
          <w:position w:val="-14"/>
          <w:sz w:val="28"/>
          <w:szCs w:val="28"/>
        </w:rPr>
        <w:object w:dxaOrig="320" w:dyaOrig="400">
          <v:shape id="_x0000_i1110" type="#_x0000_t75" style="width:16.5pt;height:21.75pt" o:ole="">
            <v:imagedata r:id="rId135" o:title=""/>
          </v:shape>
          <o:OLEObject Type="Embed" ProgID="Equation.3" ShapeID="_x0000_i1110" DrawAspect="Content" ObjectID="_1574160746" r:id="rId136"/>
        </w:object>
      </w:r>
      <w:r w:rsidRPr="00B832C3">
        <w:rPr>
          <w:rFonts w:ascii="Times New Roman" w:hAnsi="Times New Roman"/>
          <w:sz w:val="28"/>
          <w:szCs w:val="28"/>
        </w:rPr>
        <w:t xml:space="preserve"> – амплитуда заданного высокочастотного потенциала; ω</w:t>
      </w:r>
      <w:r w:rsidRPr="00B832C3">
        <w:rPr>
          <w:rFonts w:ascii="Times New Roman" w:hAnsi="Times New Roman"/>
          <w:i/>
          <w:sz w:val="28"/>
          <w:szCs w:val="28"/>
          <w:vertAlign w:val="subscript"/>
          <w:lang w:val="en-US"/>
        </w:rPr>
        <w:t>E</w:t>
      </w:r>
      <w:r w:rsidRPr="00B832C3">
        <w:rPr>
          <w:rFonts w:ascii="Times New Roman" w:hAnsi="Times New Roman"/>
          <w:i/>
          <w:sz w:val="28"/>
          <w:szCs w:val="28"/>
        </w:rPr>
        <w:t xml:space="preserve"> </w:t>
      </w:r>
      <w:r w:rsidRPr="00B832C3">
        <w:rPr>
          <w:rFonts w:ascii="Times New Roman" w:hAnsi="Times New Roman"/>
          <w:sz w:val="28"/>
          <w:szCs w:val="28"/>
        </w:rPr>
        <w:t xml:space="preserve">– частота переменного высокочастотного электрического поля. </w:t>
      </w:r>
    </w:p>
    <w:p w:rsidR="00A6058F" w:rsidRPr="00B832C3" w:rsidRDefault="00A6058F" w:rsidP="00DA0FFA">
      <w:pPr>
        <w:pStyle w:val="afff2"/>
        <w:spacing w:line="247" w:lineRule="auto"/>
        <w:ind w:firstLine="709"/>
        <w:jc w:val="both"/>
        <w:rPr>
          <w:rFonts w:ascii="Times New Roman" w:hAnsi="Times New Roman"/>
          <w:sz w:val="28"/>
          <w:szCs w:val="28"/>
        </w:rPr>
      </w:pPr>
      <w:r w:rsidRPr="00B832C3">
        <w:rPr>
          <w:rFonts w:ascii="Times New Roman" w:hAnsi="Times New Roman"/>
          <w:sz w:val="28"/>
          <w:szCs w:val="28"/>
        </w:rPr>
        <w:lastRenderedPageBreak/>
        <w:t xml:space="preserve">Переменная во времени магнитная индукция </w:t>
      </w:r>
      <w:r w:rsidRPr="00B832C3">
        <w:rPr>
          <w:rFonts w:ascii="Times New Roman" w:hAnsi="Times New Roman"/>
          <w:i/>
          <w:sz w:val="28"/>
          <w:szCs w:val="28"/>
          <w:lang w:val="en-US"/>
        </w:rPr>
        <w:t>B</w:t>
      </w:r>
      <w:r w:rsidRPr="00B832C3">
        <w:rPr>
          <w:rFonts w:ascii="Times New Roman" w:hAnsi="Times New Roman"/>
          <w:sz w:val="28"/>
          <w:szCs w:val="28"/>
        </w:rPr>
        <w:t>(</w:t>
      </w:r>
      <w:r w:rsidRPr="00B832C3">
        <w:rPr>
          <w:rFonts w:ascii="Times New Roman" w:hAnsi="Times New Roman"/>
          <w:i/>
          <w:sz w:val="28"/>
          <w:szCs w:val="28"/>
          <w:lang w:val="en-US"/>
        </w:rPr>
        <w:t>t</w:t>
      </w:r>
      <w:r w:rsidRPr="00B832C3">
        <w:rPr>
          <w:rFonts w:ascii="Times New Roman" w:hAnsi="Times New Roman"/>
          <w:sz w:val="28"/>
          <w:szCs w:val="28"/>
        </w:rPr>
        <w:t>)</w:t>
      </w:r>
      <w:r w:rsidRPr="00B832C3">
        <w:rPr>
          <w:rFonts w:ascii="Times New Roman" w:hAnsi="Times New Roman"/>
          <w:i/>
          <w:sz w:val="28"/>
          <w:szCs w:val="28"/>
        </w:rPr>
        <w:t xml:space="preserve"> </w:t>
      </w:r>
      <w:r w:rsidRPr="00B832C3">
        <w:rPr>
          <w:rFonts w:ascii="Times New Roman" w:hAnsi="Times New Roman"/>
          <w:sz w:val="28"/>
          <w:szCs w:val="28"/>
        </w:rPr>
        <w:t>определяется соо</w:t>
      </w:r>
      <w:r w:rsidRPr="00B832C3">
        <w:rPr>
          <w:rFonts w:ascii="Times New Roman" w:hAnsi="Times New Roman"/>
          <w:sz w:val="28"/>
          <w:szCs w:val="28"/>
        </w:rPr>
        <w:t>т</w:t>
      </w:r>
      <w:r w:rsidRPr="00B832C3">
        <w:rPr>
          <w:rFonts w:ascii="Times New Roman" w:hAnsi="Times New Roman"/>
          <w:sz w:val="28"/>
          <w:szCs w:val="28"/>
        </w:rPr>
        <w:t>ношением [3]:</w:t>
      </w:r>
      <w:r w:rsidRPr="00B832C3">
        <w:rPr>
          <w:rFonts w:ascii="Times New Roman" w:hAnsi="Times New Roman"/>
          <w:color w:val="FF0000"/>
          <w:sz w:val="28"/>
          <w:szCs w:val="28"/>
        </w:rPr>
        <w:t xml:space="preserve"> </w:t>
      </w:r>
    </w:p>
    <w:p w:rsidR="00A6058F" w:rsidRPr="00B832C3" w:rsidRDefault="00A6058F" w:rsidP="00DA0FFA">
      <w:pPr>
        <w:pStyle w:val="afff2"/>
        <w:spacing w:line="247" w:lineRule="auto"/>
        <w:rPr>
          <w:rFonts w:ascii="Times New Roman" w:hAnsi="Times New Roman"/>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3"/>
        <w:gridCol w:w="941"/>
      </w:tblGrid>
      <w:tr w:rsidR="00A6058F" w:rsidRPr="00B832C3" w:rsidTr="008C69B6">
        <w:tc>
          <w:tcPr>
            <w:tcW w:w="8403" w:type="dxa"/>
          </w:tcPr>
          <w:p w:rsidR="00A6058F" w:rsidRPr="00B832C3" w:rsidRDefault="00A6058F" w:rsidP="00DA0FFA">
            <w:pPr>
              <w:pStyle w:val="afff2"/>
              <w:spacing w:line="247" w:lineRule="auto"/>
              <w:ind w:firstLine="709"/>
              <w:jc w:val="center"/>
              <w:rPr>
                <w:rFonts w:ascii="Times New Roman" w:hAnsi="Times New Roman"/>
                <w:sz w:val="28"/>
                <w:szCs w:val="28"/>
              </w:rPr>
            </w:pPr>
            <w:r w:rsidRPr="00B832C3">
              <w:rPr>
                <w:rFonts w:ascii="Times New Roman" w:hAnsi="Times New Roman"/>
                <w:position w:val="-12"/>
                <w:sz w:val="28"/>
                <w:szCs w:val="28"/>
              </w:rPr>
              <w:object w:dxaOrig="2360" w:dyaOrig="360">
                <v:shape id="_x0000_i1111" type="#_x0000_t75" style="width:135pt;height:21.75pt" o:ole="">
                  <v:imagedata r:id="rId137" o:title=""/>
                </v:shape>
                <o:OLEObject Type="Embed" ProgID="Equation.3" ShapeID="_x0000_i1111" DrawAspect="Content" ObjectID="_1574160747" r:id="rId138"/>
              </w:object>
            </w:r>
            <w:r w:rsidRPr="00B832C3">
              <w:rPr>
                <w:rFonts w:ascii="Times New Roman" w:hAnsi="Times New Roman"/>
                <w:sz w:val="28"/>
                <w:szCs w:val="28"/>
              </w:rPr>
              <w:t>,</w:t>
            </w:r>
          </w:p>
        </w:tc>
        <w:tc>
          <w:tcPr>
            <w:tcW w:w="941" w:type="dxa"/>
            <w:vAlign w:val="center"/>
          </w:tcPr>
          <w:p w:rsidR="00A6058F" w:rsidRPr="00B832C3" w:rsidRDefault="00A6058F" w:rsidP="00DA0FFA">
            <w:pPr>
              <w:pStyle w:val="afff2"/>
              <w:spacing w:line="247" w:lineRule="auto"/>
              <w:jc w:val="right"/>
              <w:rPr>
                <w:rFonts w:ascii="Times New Roman" w:hAnsi="Times New Roman"/>
                <w:sz w:val="28"/>
                <w:szCs w:val="28"/>
              </w:rPr>
            </w:pPr>
            <w:r w:rsidRPr="00B832C3">
              <w:rPr>
                <w:rFonts w:ascii="Times New Roman" w:hAnsi="Times New Roman"/>
                <w:sz w:val="28"/>
                <w:szCs w:val="28"/>
              </w:rPr>
              <w:t>(5)</w:t>
            </w:r>
          </w:p>
        </w:tc>
      </w:tr>
    </w:tbl>
    <w:p w:rsidR="00A6058F" w:rsidRPr="00B832C3" w:rsidRDefault="00A6058F" w:rsidP="00DA0FFA">
      <w:pPr>
        <w:pStyle w:val="afff2"/>
        <w:spacing w:line="247" w:lineRule="auto"/>
        <w:rPr>
          <w:rFonts w:ascii="Times New Roman" w:hAnsi="Times New Roman"/>
          <w:sz w:val="28"/>
          <w:szCs w:val="28"/>
        </w:rPr>
      </w:pPr>
    </w:p>
    <w:p w:rsidR="00A6058F" w:rsidRPr="00B832C3" w:rsidRDefault="00A6058F" w:rsidP="00DA0FFA">
      <w:pPr>
        <w:pStyle w:val="afff2"/>
        <w:spacing w:line="247" w:lineRule="auto"/>
        <w:jc w:val="both"/>
        <w:rPr>
          <w:rFonts w:ascii="Times New Roman" w:hAnsi="Times New Roman"/>
          <w:sz w:val="28"/>
          <w:szCs w:val="28"/>
        </w:rPr>
      </w:pPr>
      <w:r w:rsidRPr="00B832C3">
        <w:rPr>
          <w:rFonts w:ascii="Times New Roman" w:hAnsi="Times New Roman"/>
          <w:sz w:val="28"/>
          <w:szCs w:val="28"/>
        </w:rPr>
        <w:t xml:space="preserve">где </w:t>
      </w:r>
      <w:r w:rsidRPr="00B832C3">
        <w:rPr>
          <w:rFonts w:ascii="Times New Roman" w:hAnsi="Times New Roman"/>
          <w:i/>
          <w:sz w:val="28"/>
          <w:szCs w:val="28"/>
          <w:lang w:val="en-US"/>
        </w:rPr>
        <w:t>B</w:t>
      </w:r>
      <w:r w:rsidRPr="00B832C3">
        <w:rPr>
          <w:rFonts w:ascii="Times New Roman" w:hAnsi="Times New Roman"/>
          <w:sz w:val="28"/>
          <w:szCs w:val="28"/>
          <w:vertAlign w:val="subscript"/>
        </w:rPr>
        <w:t>0</w:t>
      </w:r>
      <w:r w:rsidRPr="00B832C3">
        <w:rPr>
          <w:rFonts w:ascii="Times New Roman" w:hAnsi="Times New Roman"/>
          <w:sz w:val="28"/>
          <w:szCs w:val="28"/>
        </w:rPr>
        <w:t xml:space="preserve"> – статическая составляющая магнитной индукции; </w:t>
      </w:r>
      <w:r w:rsidRPr="00B832C3">
        <w:rPr>
          <w:rFonts w:ascii="Times New Roman" w:hAnsi="Times New Roman"/>
          <w:sz w:val="28"/>
          <w:szCs w:val="28"/>
        </w:rPr>
        <w:sym w:font="Symbol" w:char="F044"/>
      </w:r>
      <w:r w:rsidRPr="00B832C3">
        <w:rPr>
          <w:rFonts w:ascii="Times New Roman" w:hAnsi="Times New Roman"/>
          <w:i/>
          <w:sz w:val="28"/>
          <w:szCs w:val="28"/>
          <w:lang w:val="en-US"/>
        </w:rPr>
        <w:t>B</w:t>
      </w:r>
      <w:r w:rsidRPr="00B832C3">
        <w:rPr>
          <w:rFonts w:ascii="Times New Roman" w:hAnsi="Times New Roman"/>
          <w:sz w:val="28"/>
          <w:szCs w:val="28"/>
        </w:rPr>
        <w:t xml:space="preserve"> – амплитуда переменной компоненты магнитной индукции; ω</w:t>
      </w:r>
      <w:r w:rsidRPr="00B832C3">
        <w:rPr>
          <w:rFonts w:ascii="Times New Roman" w:hAnsi="Times New Roman"/>
          <w:i/>
          <w:sz w:val="28"/>
          <w:szCs w:val="28"/>
          <w:vertAlign w:val="subscript"/>
          <w:lang w:val="en-US"/>
        </w:rPr>
        <w:t>B</w:t>
      </w:r>
      <w:r w:rsidRPr="00B832C3">
        <w:rPr>
          <w:rFonts w:ascii="Times New Roman" w:hAnsi="Times New Roman"/>
          <w:sz w:val="28"/>
          <w:szCs w:val="28"/>
        </w:rPr>
        <w:t xml:space="preserve"> – частота изменения п</w:t>
      </w:r>
      <w:r w:rsidRPr="00B832C3">
        <w:rPr>
          <w:rFonts w:ascii="Times New Roman" w:hAnsi="Times New Roman"/>
          <w:sz w:val="28"/>
          <w:szCs w:val="28"/>
        </w:rPr>
        <w:t>е</w:t>
      </w:r>
      <w:r w:rsidRPr="00B832C3">
        <w:rPr>
          <w:rFonts w:ascii="Times New Roman" w:hAnsi="Times New Roman"/>
          <w:sz w:val="28"/>
          <w:szCs w:val="28"/>
        </w:rPr>
        <w:t xml:space="preserve">ременной компоненты магнитной индукции. </w:t>
      </w:r>
    </w:p>
    <w:p w:rsidR="00A6058F" w:rsidRDefault="00A6058F" w:rsidP="00DA0FFA">
      <w:pPr>
        <w:pStyle w:val="afff2"/>
        <w:spacing w:line="247" w:lineRule="auto"/>
        <w:ind w:firstLine="709"/>
        <w:jc w:val="both"/>
        <w:rPr>
          <w:rFonts w:ascii="Times New Roman" w:hAnsi="Times New Roman"/>
          <w:sz w:val="28"/>
          <w:szCs w:val="28"/>
        </w:rPr>
      </w:pPr>
      <w:r w:rsidRPr="00B832C3">
        <w:rPr>
          <w:rFonts w:ascii="Times New Roman" w:hAnsi="Times New Roman"/>
          <w:sz w:val="28"/>
          <w:szCs w:val="28"/>
        </w:rPr>
        <w:t>Вихревые электрические поля задаются соотношениями [6]:</w:t>
      </w:r>
    </w:p>
    <w:p w:rsidR="00DA0FFA" w:rsidRPr="00B832C3" w:rsidRDefault="00DA0FFA" w:rsidP="00DA0FFA">
      <w:pPr>
        <w:pStyle w:val="afff2"/>
        <w:spacing w:line="247" w:lineRule="auto"/>
        <w:ind w:firstLine="709"/>
        <w:jc w:val="both"/>
        <w:rPr>
          <w:rFonts w:ascii="Times New Roman" w:hAnsi="Times New Roman"/>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3"/>
        <w:gridCol w:w="941"/>
      </w:tblGrid>
      <w:tr w:rsidR="00A6058F" w:rsidRPr="00B832C3" w:rsidTr="008C69B6">
        <w:tc>
          <w:tcPr>
            <w:tcW w:w="8403" w:type="dxa"/>
          </w:tcPr>
          <w:p w:rsidR="00A6058F" w:rsidRPr="00B832C3" w:rsidRDefault="00A6058F" w:rsidP="00DA0FFA">
            <w:pPr>
              <w:pStyle w:val="afff2"/>
              <w:spacing w:line="247" w:lineRule="auto"/>
              <w:ind w:firstLine="709"/>
              <w:jc w:val="center"/>
              <w:rPr>
                <w:rFonts w:ascii="Times New Roman" w:hAnsi="Times New Roman"/>
                <w:sz w:val="28"/>
                <w:szCs w:val="28"/>
              </w:rPr>
            </w:pPr>
            <w:r w:rsidRPr="00B832C3">
              <w:rPr>
                <w:rFonts w:ascii="Times New Roman" w:hAnsi="Times New Roman"/>
                <w:position w:val="-32"/>
                <w:sz w:val="28"/>
                <w:szCs w:val="28"/>
              </w:rPr>
              <w:object w:dxaOrig="2760" w:dyaOrig="760">
                <v:shape id="_x0000_i1112" type="#_x0000_t75" style="width:165.75pt;height:45.75pt" o:ole="">
                  <v:imagedata r:id="rId139" o:title=""/>
                </v:shape>
                <o:OLEObject Type="Embed" ProgID="Equation.3" ShapeID="_x0000_i1112" DrawAspect="Content" ObjectID="_1574160748" r:id="rId140"/>
              </w:object>
            </w:r>
          </w:p>
        </w:tc>
        <w:tc>
          <w:tcPr>
            <w:tcW w:w="941" w:type="dxa"/>
            <w:vAlign w:val="center"/>
          </w:tcPr>
          <w:p w:rsidR="00A6058F" w:rsidRPr="00B832C3" w:rsidRDefault="00A6058F" w:rsidP="00DA0FFA">
            <w:pPr>
              <w:pStyle w:val="afff2"/>
              <w:spacing w:line="247" w:lineRule="auto"/>
              <w:jc w:val="right"/>
              <w:rPr>
                <w:rFonts w:ascii="Times New Roman" w:hAnsi="Times New Roman"/>
                <w:sz w:val="28"/>
                <w:szCs w:val="28"/>
              </w:rPr>
            </w:pPr>
            <w:r w:rsidRPr="00B832C3">
              <w:rPr>
                <w:rFonts w:ascii="Times New Roman" w:hAnsi="Times New Roman"/>
                <w:sz w:val="28"/>
                <w:szCs w:val="28"/>
              </w:rPr>
              <w:t>(6)</w:t>
            </w:r>
          </w:p>
        </w:tc>
      </w:tr>
    </w:tbl>
    <w:p w:rsidR="00A6058F" w:rsidRPr="00B832C3" w:rsidRDefault="00A6058F" w:rsidP="00DA0FFA">
      <w:pPr>
        <w:pStyle w:val="afff2"/>
        <w:spacing w:line="247" w:lineRule="auto"/>
        <w:ind w:firstLine="709"/>
        <w:rPr>
          <w:rFonts w:ascii="Times New Roman" w:hAnsi="Times New Roman"/>
          <w:sz w:val="28"/>
          <w:szCs w:val="28"/>
        </w:rPr>
      </w:pPr>
    </w:p>
    <w:p w:rsidR="00A6058F" w:rsidRPr="00B832C3" w:rsidRDefault="003B008A" w:rsidP="00DA0FFA">
      <w:pPr>
        <w:pStyle w:val="afff2"/>
        <w:spacing w:line="247" w:lineRule="auto"/>
        <w:ind w:firstLine="709"/>
        <w:jc w:val="both"/>
        <w:rPr>
          <w:rFonts w:ascii="Times New Roman" w:hAnsi="Times New Roman"/>
          <w:sz w:val="28"/>
          <w:szCs w:val="28"/>
        </w:rPr>
      </w:pPr>
      <w:r>
        <w:rPr>
          <w:rFonts w:ascii="Times New Roman" w:hAnsi="Times New Roman"/>
          <w:sz w:val="28"/>
          <w:szCs w:val="28"/>
        </w:rPr>
        <w:t>Поле</w:t>
      </w:r>
      <w:r w:rsidR="00A6058F" w:rsidRPr="00B832C3">
        <w:rPr>
          <w:rFonts w:ascii="Times New Roman" w:hAnsi="Times New Roman"/>
          <w:sz w:val="28"/>
          <w:szCs w:val="28"/>
        </w:rPr>
        <w:t xml:space="preserve"> пр</w:t>
      </w:r>
      <w:r>
        <w:rPr>
          <w:rFonts w:ascii="Times New Roman" w:hAnsi="Times New Roman"/>
          <w:sz w:val="28"/>
          <w:szCs w:val="28"/>
        </w:rPr>
        <w:t>остранственного заряда определяе</w:t>
      </w:r>
      <w:r w:rsidR="00A6058F" w:rsidRPr="00B832C3">
        <w:rPr>
          <w:rFonts w:ascii="Times New Roman" w:hAnsi="Times New Roman"/>
          <w:sz w:val="28"/>
          <w:szCs w:val="28"/>
        </w:rPr>
        <w:t xml:space="preserve">тся </w:t>
      </w:r>
      <w:r w:rsidR="00294082">
        <w:rPr>
          <w:rFonts w:ascii="Times New Roman" w:hAnsi="Times New Roman"/>
          <w:sz w:val="28"/>
          <w:szCs w:val="28"/>
        </w:rPr>
        <w:t>выражением</w:t>
      </w:r>
      <w:r w:rsidR="00A6058F" w:rsidRPr="00B832C3">
        <w:rPr>
          <w:rFonts w:ascii="Times New Roman" w:hAnsi="Times New Roman"/>
          <w:sz w:val="28"/>
          <w:szCs w:val="28"/>
        </w:rPr>
        <w:t xml:space="preserve"> [7]:</w:t>
      </w:r>
    </w:p>
    <w:p w:rsidR="00A6058F" w:rsidRPr="00B832C3" w:rsidRDefault="00A6058F" w:rsidP="00DA0FFA">
      <w:pPr>
        <w:pStyle w:val="afff2"/>
        <w:spacing w:line="247" w:lineRule="auto"/>
        <w:rPr>
          <w:rFonts w:ascii="Times New Roman" w:hAnsi="Times New Roman"/>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3"/>
        <w:gridCol w:w="941"/>
      </w:tblGrid>
      <w:tr w:rsidR="00A6058F" w:rsidRPr="00B832C3" w:rsidTr="008C69B6">
        <w:tc>
          <w:tcPr>
            <w:tcW w:w="8403" w:type="dxa"/>
          </w:tcPr>
          <w:p w:rsidR="00A6058F" w:rsidRPr="00B832C3" w:rsidRDefault="00294082" w:rsidP="00DA0FFA">
            <w:pPr>
              <w:pStyle w:val="afff2"/>
              <w:spacing w:line="247" w:lineRule="auto"/>
              <w:ind w:firstLine="709"/>
              <w:jc w:val="center"/>
              <w:rPr>
                <w:rFonts w:ascii="Times New Roman" w:hAnsi="Times New Roman"/>
                <w:sz w:val="28"/>
                <w:szCs w:val="28"/>
              </w:rPr>
            </w:pPr>
            <w:r w:rsidRPr="00B832C3">
              <w:rPr>
                <w:rFonts w:ascii="Times New Roman" w:hAnsi="Times New Roman"/>
                <w:position w:val="-60"/>
                <w:sz w:val="28"/>
                <w:szCs w:val="28"/>
              </w:rPr>
              <w:object w:dxaOrig="4580" w:dyaOrig="1020">
                <v:shape id="_x0000_i1113" type="#_x0000_t75" style="width:265.5pt;height:57.75pt" o:ole="">
                  <v:imagedata r:id="rId141" o:title=""/>
                </v:shape>
                <o:OLEObject Type="Embed" ProgID="Equation.3" ShapeID="_x0000_i1113" DrawAspect="Content" ObjectID="_1574160749" r:id="rId142"/>
              </w:object>
            </w:r>
            <w:r w:rsidR="00A6058F" w:rsidRPr="00B832C3">
              <w:rPr>
                <w:rFonts w:ascii="Times New Roman" w:hAnsi="Times New Roman"/>
                <w:sz w:val="28"/>
                <w:szCs w:val="28"/>
              </w:rPr>
              <w:t>,</w:t>
            </w:r>
          </w:p>
        </w:tc>
        <w:tc>
          <w:tcPr>
            <w:tcW w:w="941" w:type="dxa"/>
            <w:vAlign w:val="center"/>
          </w:tcPr>
          <w:p w:rsidR="00A6058F" w:rsidRPr="00B832C3" w:rsidRDefault="00A6058F" w:rsidP="00DA0FFA">
            <w:pPr>
              <w:pStyle w:val="afff2"/>
              <w:spacing w:line="247" w:lineRule="auto"/>
              <w:jc w:val="right"/>
              <w:rPr>
                <w:rFonts w:ascii="Times New Roman" w:hAnsi="Times New Roman"/>
                <w:sz w:val="28"/>
                <w:szCs w:val="28"/>
              </w:rPr>
            </w:pPr>
            <w:r w:rsidRPr="00B832C3">
              <w:rPr>
                <w:rFonts w:ascii="Times New Roman" w:hAnsi="Times New Roman"/>
                <w:sz w:val="28"/>
                <w:szCs w:val="28"/>
              </w:rPr>
              <w:t>(7)</w:t>
            </w:r>
          </w:p>
        </w:tc>
      </w:tr>
    </w:tbl>
    <w:p w:rsidR="00A6058F" w:rsidRPr="00B832C3" w:rsidRDefault="00A6058F" w:rsidP="00DA0FFA">
      <w:pPr>
        <w:pStyle w:val="afff2"/>
        <w:spacing w:line="247" w:lineRule="auto"/>
        <w:rPr>
          <w:rFonts w:ascii="Times New Roman" w:hAnsi="Times New Roman"/>
          <w:sz w:val="28"/>
          <w:szCs w:val="28"/>
        </w:rPr>
      </w:pPr>
    </w:p>
    <w:p w:rsidR="00A6058F" w:rsidRPr="00B832C3" w:rsidRDefault="00A6058F" w:rsidP="00DA0FFA">
      <w:pPr>
        <w:pStyle w:val="afff2"/>
        <w:spacing w:line="247" w:lineRule="auto"/>
        <w:jc w:val="both"/>
        <w:rPr>
          <w:rFonts w:ascii="Times New Roman" w:hAnsi="Times New Roman"/>
          <w:sz w:val="28"/>
          <w:szCs w:val="28"/>
        </w:rPr>
      </w:pPr>
      <w:r w:rsidRPr="00B832C3">
        <w:rPr>
          <w:rFonts w:ascii="Times New Roman" w:hAnsi="Times New Roman"/>
          <w:sz w:val="28"/>
          <w:szCs w:val="28"/>
        </w:rPr>
        <w:t xml:space="preserve">где </w:t>
      </w:r>
      <w:r w:rsidRPr="00B832C3">
        <w:rPr>
          <w:rFonts w:ascii="Times New Roman" w:hAnsi="Times New Roman"/>
          <w:sz w:val="28"/>
          <w:szCs w:val="28"/>
        </w:rPr>
        <w:sym w:font="Symbol" w:char="F072"/>
      </w:r>
      <w:r w:rsidRPr="00B832C3">
        <w:rPr>
          <w:rFonts w:ascii="Times New Roman" w:hAnsi="Times New Roman"/>
          <w:sz w:val="28"/>
          <w:szCs w:val="28"/>
          <w:vertAlign w:val="subscript"/>
        </w:rPr>
        <w:t>0</w:t>
      </w:r>
      <w:r w:rsidRPr="00B832C3">
        <w:rPr>
          <w:rFonts w:ascii="Times New Roman" w:hAnsi="Times New Roman"/>
          <w:sz w:val="28"/>
          <w:szCs w:val="28"/>
        </w:rPr>
        <w:t xml:space="preserve"> –плотность зарядов в пространстве взаимодействия.</w:t>
      </w:r>
    </w:p>
    <w:p w:rsidR="00A6058F" w:rsidRDefault="00A6058F" w:rsidP="00DA0FFA">
      <w:pPr>
        <w:pStyle w:val="afff2"/>
        <w:spacing w:line="247" w:lineRule="auto"/>
        <w:ind w:firstLine="709"/>
        <w:jc w:val="both"/>
        <w:rPr>
          <w:rFonts w:ascii="Times New Roman" w:hAnsi="Times New Roman"/>
          <w:sz w:val="28"/>
          <w:szCs w:val="28"/>
        </w:rPr>
      </w:pPr>
      <w:r w:rsidRPr="00B832C3">
        <w:rPr>
          <w:rFonts w:ascii="Times New Roman" w:hAnsi="Times New Roman"/>
          <w:sz w:val="28"/>
          <w:szCs w:val="28"/>
        </w:rPr>
        <w:t xml:space="preserve">Расчеты проведем численно по методу, описанному в работе [3]. Для этого примем следующие значения параметров: </w:t>
      </w:r>
    </w:p>
    <w:p w:rsidR="00C354C3" w:rsidRPr="00B832C3" w:rsidRDefault="00C354C3" w:rsidP="00DA0FFA">
      <w:pPr>
        <w:pStyle w:val="afff2"/>
        <w:spacing w:line="247" w:lineRule="auto"/>
        <w:ind w:firstLine="709"/>
        <w:jc w:val="both"/>
        <w:rPr>
          <w:rFonts w:ascii="Times New Roman" w:hAnsi="Times New Roman"/>
          <w:sz w:val="28"/>
          <w:szCs w:val="28"/>
        </w:rPr>
      </w:pPr>
    </w:p>
    <w:p w:rsidR="00A6058F" w:rsidRPr="00B832C3" w:rsidRDefault="00A6058F" w:rsidP="00DA0FFA">
      <w:pPr>
        <w:pStyle w:val="afff2"/>
        <w:spacing w:line="247" w:lineRule="auto"/>
        <w:jc w:val="center"/>
        <w:rPr>
          <w:rFonts w:ascii="Times New Roman" w:hAnsi="Times New Roman"/>
          <w:sz w:val="28"/>
          <w:szCs w:val="28"/>
        </w:rPr>
      </w:pPr>
      <w:r w:rsidRPr="00B832C3">
        <w:rPr>
          <w:rFonts w:ascii="Times New Roman" w:hAnsi="Times New Roman"/>
          <w:i/>
          <w:sz w:val="28"/>
          <w:szCs w:val="28"/>
          <w:lang w:val="en-US"/>
        </w:rPr>
        <w:t>U</w:t>
      </w:r>
      <w:r w:rsidRPr="00B832C3">
        <w:rPr>
          <w:rFonts w:ascii="Times New Roman" w:hAnsi="Times New Roman"/>
          <w:sz w:val="28"/>
          <w:szCs w:val="28"/>
          <w:vertAlign w:val="subscript"/>
        </w:rPr>
        <w:t>0</w:t>
      </w:r>
      <w:r w:rsidRPr="00B832C3">
        <w:rPr>
          <w:rFonts w:ascii="Times New Roman" w:hAnsi="Times New Roman"/>
          <w:sz w:val="28"/>
          <w:szCs w:val="28"/>
        </w:rPr>
        <w:t xml:space="preserve"> = 50 В, </w:t>
      </w:r>
    </w:p>
    <w:p w:rsidR="00A6058F" w:rsidRPr="00B832C3" w:rsidRDefault="00A6058F" w:rsidP="00DA0FFA">
      <w:pPr>
        <w:pStyle w:val="afff2"/>
        <w:spacing w:line="247" w:lineRule="auto"/>
        <w:jc w:val="center"/>
        <w:rPr>
          <w:rFonts w:ascii="Times New Roman" w:hAnsi="Times New Roman"/>
          <w:sz w:val="28"/>
          <w:szCs w:val="28"/>
        </w:rPr>
      </w:pPr>
      <w:r w:rsidRPr="00B832C3">
        <w:rPr>
          <w:rFonts w:ascii="Times New Roman" w:hAnsi="Times New Roman"/>
          <w:sz w:val="28"/>
          <w:szCs w:val="28"/>
        </w:rPr>
        <w:t>ω</w:t>
      </w:r>
      <w:r w:rsidRPr="00B832C3">
        <w:rPr>
          <w:rFonts w:ascii="Times New Roman" w:hAnsi="Times New Roman"/>
          <w:i/>
          <w:sz w:val="28"/>
          <w:szCs w:val="28"/>
          <w:vertAlign w:val="subscript"/>
          <w:lang w:val="en-US"/>
        </w:rPr>
        <w:t>E</w:t>
      </w:r>
      <w:r w:rsidRPr="00B832C3">
        <w:rPr>
          <w:rFonts w:ascii="Times New Roman" w:hAnsi="Times New Roman"/>
          <w:i/>
          <w:sz w:val="28"/>
          <w:szCs w:val="28"/>
        </w:rPr>
        <w:t xml:space="preserve"> = </w:t>
      </w:r>
      <w:r w:rsidRPr="00B832C3">
        <w:rPr>
          <w:rFonts w:ascii="Times New Roman" w:hAnsi="Times New Roman"/>
          <w:sz w:val="28"/>
          <w:szCs w:val="28"/>
        </w:rPr>
        <w:t>1,76</w:t>
      </w:r>
      <w:r w:rsidRPr="00B832C3">
        <w:rPr>
          <w:rFonts w:ascii="Times New Roman" w:hAnsi="Times New Roman"/>
          <w:sz w:val="28"/>
          <w:szCs w:val="28"/>
        </w:rPr>
        <w:sym w:font="Symbol" w:char="F0D7"/>
      </w:r>
      <w:r w:rsidRPr="00B832C3">
        <w:rPr>
          <w:rFonts w:ascii="Times New Roman" w:hAnsi="Times New Roman"/>
          <w:sz w:val="28"/>
          <w:szCs w:val="28"/>
        </w:rPr>
        <w:t>10</w:t>
      </w:r>
      <w:r w:rsidRPr="00B832C3">
        <w:rPr>
          <w:rFonts w:ascii="Times New Roman" w:hAnsi="Times New Roman"/>
          <w:sz w:val="28"/>
          <w:szCs w:val="28"/>
          <w:vertAlign w:val="superscript"/>
        </w:rPr>
        <w:t>10</w:t>
      </w:r>
      <w:r w:rsidRPr="00B832C3">
        <w:rPr>
          <w:rFonts w:ascii="Times New Roman" w:hAnsi="Times New Roman"/>
          <w:sz w:val="28"/>
          <w:szCs w:val="28"/>
        </w:rPr>
        <w:t> Гц,</w:t>
      </w:r>
    </w:p>
    <w:p w:rsidR="00A6058F" w:rsidRPr="00B832C3" w:rsidRDefault="00A6058F" w:rsidP="00DA0FFA">
      <w:pPr>
        <w:pStyle w:val="afff2"/>
        <w:spacing w:line="247" w:lineRule="auto"/>
        <w:jc w:val="center"/>
        <w:rPr>
          <w:rFonts w:ascii="Times New Roman" w:hAnsi="Times New Roman"/>
          <w:sz w:val="28"/>
          <w:szCs w:val="28"/>
        </w:rPr>
      </w:pPr>
      <w:r w:rsidRPr="00B832C3">
        <w:rPr>
          <w:rFonts w:ascii="Times New Roman" w:hAnsi="Times New Roman"/>
          <w:sz w:val="28"/>
          <w:szCs w:val="28"/>
        </w:rPr>
        <w:t>ω</w:t>
      </w:r>
      <w:r w:rsidRPr="00B832C3">
        <w:rPr>
          <w:rFonts w:ascii="Times New Roman" w:hAnsi="Times New Roman"/>
          <w:i/>
          <w:sz w:val="28"/>
          <w:szCs w:val="28"/>
          <w:vertAlign w:val="subscript"/>
          <w:lang w:val="en-US"/>
        </w:rPr>
        <w:t>B</w:t>
      </w:r>
      <w:r w:rsidRPr="00B832C3">
        <w:rPr>
          <w:rFonts w:ascii="Times New Roman" w:hAnsi="Times New Roman"/>
          <w:i/>
          <w:sz w:val="28"/>
          <w:szCs w:val="28"/>
        </w:rPr>
        <w:t xml:space="preserve"> = </w:t>
      </w:r>
      <w:r w:rsidRPr="00B832C3">
        <w:rPr>
          <w:rFonts w:ascii="Times New Roman" w:hAnsi="Times New Roman"/>
          <w:sz w:val="28"/>
          <w:szCs w:val="28"/>
        </w:rPr>
        <w:t>1,76</w:t>
      </w:r>
      <w:r w:rsidRPr="00B832C3">
        <w:rPr>
          <w:rFonts w:ascii="Times New Roman" w:hAnsi="Times New Roman"/>
          <w:sz w:val="28"/>
          <w:szCs w:val="28"/>
        </w:rPr>
        <w:sym w:font="Symbol" w:char="F0D7"/>
      </w:r>
      <w:r w:rsidRPr="00B832C3">
        <w:rPr>
          <w:rFonts w:ascii="Times New Roman" w:hAnsi="Times New Roman"/>
          <w:sz w:val="28"/>
          <w:szCs w:val="28"/>
        </w:rPr>
        <w:t>10</w:t>
      </w:r>
      <w:r w:rsidRPr="00B832C3">
        <w:rPr>
          <w:rFonts w:ascii="Times New Roman" w:hAnsi="Times New Roman"/>
          <w:sz w:val="28"/>
          <w:szCs w:val="28"/>
          <w:vertAlign w:val="superscript"/>
        </w:rPr>
        <w:t>10</w:t>
      </w:r>
      <w:r w:rsidRPr="00B832C3">
        <w:rPr>
          <w:rFonts w:ascii="Times New Roman" w:hAnsi="Times New Roman"/>
          <w:sz w:val="28"/>
          <w:szCs w:val="28"/>
        </w:rPr>
        <w:t> Гц,</w:t>
      </w:r>
    </w:p>
    <w:p w:rsidR="00A6058F" w:rsidRPr="00B832C3" w:rsidRDefault="00A6058F" w:rsidP="00DA0FFA">
      <w:pPr>
        <w:pStyle w:val="afff2"/>
        <w:spacing w:line="247" w:lineRule="auto"/>
        <w:jc w:val="center"/>
        <w:rPr>
          <w:rFonts w:ascii="Times New Roman" w:hAnsi="Times New Roman"/>
          <w:i/>
          <w:sz w:val="28"/>
          <w:szCs w:val="28"/>
        </w:rPr>
      </w:pPr>
      <w:r w:rsidRPr="00B832C3">
        <w:rPr>
          <w:rFonts w:ascii="Times New Roman" w:hAnsi="Times New Roman"/>
          <w:sz w:val="28"/>
          <w:szCs w:val="28"/>
        </w:rPr>
        <w:object w:dxaOrig="320" w:dyaOrig="400">
          <v:shape id="_x0000_i1114" type="#_x0000_t75" style="width:16.5pt;height:21.75pt" o:ole="">
            <v:imagedata r:id="rId135" o:title=""/>
          </v:shape>
          <o:OLEObject Type="Embed" ProgID="Equation.3" ShapeID="_x0000_i1114" DrawAspect="Content" ObjectID="_1574160750" r:id="rId143"/>
        </w:object>
      </w:r>
      <w:r w:rsidRPr="00B832C3">
        <w:rPr>
          <w:rFonts w:ascii="Times New Roman" w:hAnsi="Times New Roman"/>
          <w:position w:val="14"/>
          <w:sz w:val="28"/>
          <w:szCs w:val="28"/>
        </w:rPr>
        <w:t>= 1200</w:t>
      </w:r>
      <w:proofErr w:type="gramStart"/>
      <w:r w:rsidRPr="00B832C3">
        <w:rPr>
          <w:rFonts w:ascii="Times New Roman" w:hAnsi="Times New Roman"/>
          <w:position w:val="14"/>
          <w:sz w:val="28"/>
          <w:szCs w:val="28"/>
        </w:rPr>
        <w:t xml:space="preserve"> В</w:t>
      </w:r>
      <w:proofErr w:type="gramEnd"/>
      <w:r w:rsidRPr="00B832C3">
        <w:rPr>
          <w:rFonts w:ascii="Times New Roman" w:hAnsi="Times New Roman"/>
          <w:position w:val="14"/>
          <w:sz w:val="28"/>
          <w:szCs w:val="28"/>
        </w:rPr>
        <w:t>,</w:t>
      </w:r>
    </w:p>
    <w:p w:rsidR="00A6058F" w:rsidRPr="00B832C3" w:rsidRDefault="00A6058F" w:rsidP="00DA0FFA">
      <w:pPr>
        <w:pStyle w:val="afff2"/>
        <w:spacing w:line="247" w:lineRule="auto"/>
        <w:jc w:val="center"/>
        <w:rPr>
          <w:rFonts w:ascii="Times New Roman" w:hAnsi="Times New Roman"/>
          <w:sz w:val="28"/>
          <w:szCs w:val="28"/>
        </w:rPr>
      </w:pPr>
      <w:r w:rsidRPr="00B832C3">
        <w:rPr>
          <w:rFonts w:ascii="Times New Roman" w:hAnsi="Times New Roman"/>
          <w:i/>
          <w:sz w:val="28"/>
          <w:szCs w:val="28"/>
          <w:lang w:val="en-US"/>
        </w:rPr>
        <w:t>B</w:t>
      </w:r>
      <w:r w:rsidRPr="00B832C3">
        <w:rPr>
          <w:rFonts w:ascii="Times New Roman" w:hAnsi="Times New Roman"/>
          <w:sz w:val="28"/>
          <w:szCs w:val="28"/>
          <w:vertAlign w:val="subscript"/>
        </w:rPr>
        <w:t>0</w:t>
      </w:r>
      <w:r w:rsidRPr="00B832C3">
        <w:rPr>
          <w:rFonts w:ascii="Times New Roman" w:hAnsi="Times New Roman"/>
          <w:sz w:val="28"/>
          <w:szCs w:val="28"/>
        </w:rPr>
        <w:t xml:space="preserve"> = 0</w:t>
      </w:r>
      <w:proofErr w:type="gramStart"/>
      <w:r w:rsidRPr="00B832C3">
        <w:rPr>
          <w:rFonts w:ascii="Times New Roman" w:hAnsi="Times New Roman"/>
          <w:sz w:val="28"/>
          <w:szCs w:val="28"/>
        </w:rPr>
        <w:t>,05</w:t>
      </w:r>
      <w:proofErr w:type="gramEnd"/>
      <w:r w:rsidRPr="00B832C3">
        <w:rPr>
          <w:rFonts w:ascii="Times New Roman" w:hAnsi="Times New Roman"/>
          <w:sz w:val="28"/>
          <w:szCs w:val="28"/>
        </w:rPr>
        <w:t xml:space="preserve"> Тл,</w:t>
      </w:r>
    </w:p>
    <w:p w:rsidR="00A6058F" w:rsidRPr="00B832C3" w:rsidRDefault="00A6058F" w:rsidP="00DA0FFA">
      <w:pPr>
        <w:pStyle w:val="afff2"/>
        <w:spacing w:line="247" w:lineRule="auto"/>
        <w:jc w:val="center"/>
        <w:rPr>
          <w:rFonts w:ascii="Times New Roman" w:hAnsi="Times New Roman"/>
          <w:sz w:val="28"/>
          <w:szCs w:val="28"/>
        </w:rPr>
      </w:pPr>
      <w:r w:rsidRPr="00B832C3">
        <w:rPr>
          <w:rFonts w:ascii="Times New Roman" w:hAnsi="Times New Roman"/>
          <w:sz w:val="28"/>
          <w:szCs w:val="28"/>
        </w:rPr>
        <w:t>Δ</w:t>
      </w:r>
      <w:r w:rsidRPr="00B832C3">
        <w:rPr>
          <w:rFonts w:ascii="Times New Roman" w:hAnsi="Times New Roman"/>
          <w:i/>
          <w:sz w:val="28"/>
          <w:szCs w:val="28"/>
          <w:lang w:val="en-US"/>
        </w:rPr>
        <w:t>B</w:t>
      </w:r>
      <w:r w:rsidRPr="00B832C3">
        <w:rPr>
          <w:rFonts w:ascii="Times New Roman" w:hAnsi="Times New Roman"/>
          <w:i/>
          <w:sz w:val="28"/>
          <w:szCs w:val="28"/>
        </w:rPr>
        <w:t xml:space="preserve"> = </w:t>
      </w:r>
      <w:r w:rsidRPr="00B832C3">
        <w:rPr>
          <w:rFonts w:ascii="Times New Roman" w:hAnsi="Times New Roman"/>
          <w:i/>
          <w:sz w:val="28"/>
          <w:szCs w:val="28"/>
          <w:lang w:val="en-US"/>
        </w:rPr>
        <w:t>B</w:t>
      </w:r>
      <w:r w:rsidRPr="00B832C3">
        <w:rPr>
          <w:rFonts w:ascii="Times New Roman" w:hAnsi="Times New Roman"/>
          <w:sz w:val="28"/>
          <w:szCs w:val="28"/>
          <w:vertAlign w:val="subscript"/>
        </w:rPr>
        <w:t>0</w:t>
      </w:r>
      <w:r w:rsidRPr="00B832C3">
        <w:rPr>
          <w:rFonts w:ascii="Times New Roman" w:hAnsi="Times New Roman"/>
          <w:i/>
          <w:sz w:val="28"/>
          <w:szCs w:val="28"/>
        </w:rPr>
        <w:t>/</w:t>
      </w:r>
      <w:r w:rsidRPr="00B832C3">
        <w:rPr>
          <w:rFonts w:ascii="Times New Roman" w:hAnsi="Times New Roman"/>
          <w:sz w:val="28"/>
          <w:szCs w:val="28"/>
        </w:rPr>
        <w:t>50 = 0,001 Тл.</w:t>
      </w:r>
    </w:p>
    <w:p w:rsidR="00A6058F" w:rsidRPr="00DA0FFA" w:rsidRDefault="00A6058F" w:rsidP="00DA0FFA">
      <w:pPr>
        <w:pStyle w:val="afff2"/>
        <w:spacing w:line="247" w:lineRule="auto"/>
        <w:jc w:val="center"/>
        <w:rPr>
          <w:rFonts w:ascii="Times New Roman" w:hAnsi="Times New Roman"/>
          <w:sz w:val="28"/>
          <w:szCs w:val="28"/>
        </w:rPr>
      </w:pPr>
    </w:p>
    <w:p w:rsidR="00A6058F" w:rsidRPr="00B832C3" w:rsidRDefault="00A6058F" w:rsidP="00DA0FFA">
      <w:pPr>
        <w:pStyle w:val="afff2"/>
        <w:spacing w:line="247" w:lineRule="auto"/>
        <w:ind w:firstLine="567"/>
        <w:jc w:val="both"/>
        <w:rPr>
          <w:rFonts w:ascii="Times New Roman" w:hAnsi="Times New Roman"/>
          <w:sz w:val="28"/>
          <w:szCs w:val="28"/>
        </w:rPr>
      </w:pPr>
      <w:r w:rsidRPr="00B832C3">
        <w:rPr>
          <w:rFonts w:ascii="Times New Roman" w:hAnsi="Times New Roman"/>
          <w:sz w:val="28"/>
          <w:szCs w:val="28"/>
        </w:rPr>
        <w:t xml:space="preserve">Рассмотрим влияние каждого фактора на процесс генерации отдельно. </w:t>
      </w:r>
    </w:p>
    <w:p w:rsidR="00A6058F" w:rsidRPr="00B832C3" w:rsidRDefault="003457A1" w:rsidP="00DA0FFA">
      <w:pPr>
        <w:pStyle w:val="afff2"/>
        <w:spacing w:line="247" w:lineRule="auto"/>
        <w:ind w:firstLine="567"/>
        <w:jc w:val="both"/>
        <w:rPr>
          <w:rFonts w:ascii="Times New Roman" w:eastAsiaTheme="minorEastAsia" w:hAnsi="Times New Roman"/>
          <w:sz w:val="28"/>
          <w:szCs w:val="28"/>
          <w:lang w:eastAsia="ru-RU"/>
        </w:rPr>
      </w:pPr>
      <w:r>
        <w:rPr>
          <w:rFonts w:ascii="Times New Roman" w:hAnsi="Times New Roman"/>
          <w:i/>
          <w:sz w:val="28"/>
          <w:szCs w:val="28"/>
        </w:rPr>
        <w:t>Влияние поля</w:t>
      </w:r>
      <w:r w:rsidR="00A6058F" w:rsidRPr="00B07654">
        <w:rPr>
          <w:rFonts w:ascii="Times New Roman" w:hAnsi="Times New Roman"/>
          <w:i/>
          <w:sz w:val="28"/>
          <w:szCs w:val="28"/>
        </w:rPr>
        <w:t xml:space="preserve"> пространственного заряда на траекторию.</w:t>
      </w:r>
      <w:r w:rsidR="00A6058F" w:rsidRPr="00B832C3">
        <w:rPr>
          <w:rFonts w:ascii="Times New Roman" w:hAnsi="Times New Roman"/>
          <w:sz w:val="28"/>
          <w:szCs w:val="28"/>
        </w:rPr>
        <w:t xml:space="preserve"> Максимал</w:t>
      </w:r>
      <w:r w:rsidR="00A6058F" w:rsidRPr="00B832C3">
        <w:rPr>
          <w:rFonts w:ascii="Times New Roman" w:hAnsi="Times New Roman"/>
          <w:sz w:val="28"/>
          <w:szCs w:val="28"/>
        </w:rPr>
        <w:t>ь</w:t>
      </w:r>
      <w:r w:rsidR="00A6058F" w:rsidRPr="00B832C3">
        <w:rPr>
          <w:rFonts w:ascii="Times New Roman" w:hAnsi="Times New Roman"/>
          <w:sz w:val="28"/>
          <w:szCs w:val="28"/>
        </w:rPr>
        <w:t>ная плотность зарядов в пространстве взаимодействия может быть опред</w:t>
      </w:r>
      <w:r w:rsidR="00A6058F" w:rsidRPr="00B832C3">
        <w:rPr>
          <w:rFonts w:ascii="Times New Roman" w:hAnsi="Times New Roman"/>
          <w:sz w:val="28"/>
          <w:szCs w:val="28"/>
        </w:rPr>
        <w:t>е</w:t>
      </w:r>
      <w:r w:rsidR="00A6058F" w:rsidRPr="00B832C3">
        <w:rPr>
          <w:rFonts w:ascii="Times New Roman" w:hAnsi="Times New Roman"/>
          <w:sz w:val="28"/>
          <w:szCs w:val="28"/>
        </w:rPr>
        <w:t>лена по и</w:t>
      </w:r>
      <w:r w:rsidR="00294082">
        <w:rPr>
          <w:rFonts w:ascii="Times New Roman" w:hAnsi="Times New Roman"/>
          <w:sz w:val="28"/>
          <w:szCs w:val="28"/>
        </w:rPr>
        <w:t>звестной формуле [3]</w:t>
      </w:r>
      <w:r w:rsidR="00A6058F" w:rsidRPr="00B832C3">
        <w:rPr>
          <w:rFonts w:ascii="Times New Roman" w:eastAsiaTheme="minorEastAsia" w:hAnsi="Times New Roman"/>
          <w:sz w:val="28"/>
          <w:szCs w:val="28"/>
          <w:lang w:eastAsia="ru-RU"/>
        </w:rPr>
        <w:t xml:space="preserve"> </w:t>
      </w:r>
    </w:p>
    <w:p w:rsidR="00A6058F" w:rsidRPr="00DA0FFA" w:rsidRDefault="00A6058F" w:rsidP="00DA0FFA">
      <w:pPr>
        <w:pStyle w:val="afff2"/>
        <w:spacing w:line="247" w:lineRule="auto"/>
        <w:ind w:firstLine="567"/>
        <w:rPr>
          <w:rFonts w:ascii="Times New Roman" w:eastAsiaTheme="minorEastAsia" w:hAnsi="Times New Roman"/>
          <w:sz w:val="28"/>
          <w:szCs w:val="28"/>
          <w:lang w:eastAsia="ru-RU"/>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03"/>
        <w:gridCol w:w="941"/>
      </w:tblGrid>
      <w:tr w:rsidR="00A6058F" w:rsidRPr="00DA0FFA" w:rsidTr="008C69B6">
        <w:tc>
          <w:tcPr>
            <w:tcW w:w="8403" w:type="dxa"/>
          </w:tcPr>
          <w:p w:rsidR="00A6058F" w:rsidRPr="00DA0FFA" w:rsidRDefault="00A6058F" w:rsidP="00DA0FFA">
            <w:pPr>
              <w:pStyle w:val="afff2"/>
              <w:spacing w:line="247" w:lineRule="auto"/>
              <w:ind w:firstLine="709"/>
              <w:jc w:val="center"/>
              <w:rPr>
                <w:rFonts w:ascii="Times New Roman" w:hAnsi="Times New Roman"/>
                <w:sz w:val="28"/>
                <w:szCs w:val="28"/>
              </w:rPr>
            </w:pPr>
            <w:r w:rsidRPr="00DA0FFA">
              <w:rPr>
                <w:rFonts w:ascii="Times New Roman" w:hAnsi="Times New Roman"/>
                <w:position w:val="-12"/>
                <w:sz w:val="28"/>
                <w:szCs w:val="28"/>
              </w:rPr>
              <w:object w:dxaOrig="1160" w:dyaOrig="380">
                <v:shape id="_x0000_i1115" type="#_x0000_t75" style="width:75.75pt;height:24pt" o:ole="">
                  <v:imagedata r:id="rId144" o:title=""/>
                </v:shape>
                <o:OLEObject Type="Embed" ProgID="Equation.3" ShapeID="_x0000_i1115" DrawAspect="Content" ObjectID="_1574160751" r:id="rId145"/>
              </w:object>
            </w:r>
            <w:r w:rsidRPr="00DA0FFA">
              <w:rPr>
                <w:rFonts w:ascii="Times New Roman" w:hAnsi="Times New Roman"/>
                <w:sz w:val="28"/>
                <w:szCs w:val="28"/>
              </w:rPr>
              <w:t>,</w:t>
            </w:r>
          </w:p>
        </w:tc>
        <w:tc>
          <w:tcPr>
            <w:tcW w:w="941" w:type="dxa"/>
            <w:vAlign w:val="center"/>
          </w:tcPr>
          <w:p w:rsidR="00A6058F" w:rsidRPr="00DA0FFA" w:rsidRDefault="00A6058F" w:rsidP="00DA0FFA">
            <w:pPr>
              <w:pStyle w:val="afff2"/>
              <w:spacing w:line="247" w:lineRule="auto"/>
              <w:jc w:val="right"/>
              <w:rPr>
                <w:rFonts w:ascii="Times New Roman" w:hAnsi="Times New Roman"/>
                <w:sz w:val="28"/>
                <w:szCs w:val="28"/>
              </w:rPr>
            </w:pPr>
            <w:r w:rsidRPr="00DA0FFA">
              <w:rPr>
                <w:rFonts w:ascii="Times New Roman" w:hAnsi="Times New Roman"/>
                <w:sz w:val="28"/>
                <w:szCs w:val="28"/>
              </w:rPr>
              <w:t>(8)</w:t>
            </w:r>
          </w:p>
        </w:tc>
      </w:tr>
    </w:tbl>
    <w:p w:rsidR="00A6058F" w:rsidRPr="00DA0FFA" w:rsidRDefault="00A6058F" w:rsidP="00DA0FFA">
      <w:pPr>
        <w:pStyle w:val="afff2"/>
        <w:spacing w:line="247" w:lineRule="auto"/>
        <w:ind w:firstLine="567"/>
        <w:rPr>
          <w:rFonts w:ascii="Times New Roman" w:eastAsiaTheme="minorEastAsia" w:hAnsi="Times New Roman"/>
          <w:sz w:val="28"/>
          <w:szCs w:val="28"/>
          <w:lang w:eastAsia="ru-RU"/>
        </w:rPr>
      </w:pPr>
    </w:p>
    <w:p w:rsidR="00A6058F" w:rsidRPr="00B832C3" w:rsidRDefault="00A6058F" w:rsidP="00DA0FFA">
      <w:pPr>
        <w:pStyle w:val="afff2"/>
        <w:spacing w:line="247" w:lineRule="auto"/>
        <w:jc w:val="both"/>
        <w:rPr>
          <w:rFonts w:ascii="Times New Roman" w:hAnsi="Times New Roman"/>
          <w:sz w:val="28"/>
          <w:szCs w:val="28"/>
        </w:rPr>
      </w:pPr>
      <w:r w:rsidRPr="00B832C3">
        <w:rPr>
          <w:rFonts w:ascii="Times New Roman" w:hAnsi="Times New Roman"/>
          <w:sz w:val="28"/>
          <w:szCs w:val="28"/>
        </w:rPr>
        <w:t xml:space="preserve">где </w:t>
      </w:r>
      <w:r w:rsidRPr="00B832C3">
        <w:rPr>
          <w:rFonts w:ascii="Times New Roman" w:hAnsi="Times New Roman"/>
          <w:sz w:val="28"/>
          <w:szCs w:val="28"/>
        </w:rPr>
        <w:sym w:font="Symbol" w:char="F065"/>
      </w:r>
      <w:r w:rsidRPr="00B832C3">
        <w:rPr>
          <w:rFonts w:ascii="Times New Roman" w:hAnsi="Times New Roman"/>
          <w:sz w:val="28"/>
          <w:szCs w:val="28"/>
          <w:vertAlign w:val="subscript"/>
        </w:rPr>
        <w:t>0</w:t>
      </w:r>
      <w:r w:rsidRPr="00B832C3">
        <w:rPr>
          <w:rFonts w:ascii="Times New Roman" w:hAnsi="Times New Roman"/>
          <w:sz w:val="28"/>
          <w:szCs w:val="28"/>
        </w:rPr>
        <w:t xml:space="preserve"> – электрическая константа.</w:t>
      </w:r>
    </w:p>
    <w:p w:rsidR="00A6058F" w:rsidRPr="00B832C3" w:rsidRDefault="00A6058F" w:rsidP="00DA0FFA">
      <w:pPr>
        <w:pStyle w:val="afff2"/>
        <w:spacing w:line="247" w:lineRule="auto"/>
        <w:ind w:firstLine="709"/>
        <w:jc w:val="both"/>
        <w:rPr>
          <w:rFonts w:ascii="Times New Roman" w:hAnsi="Times New Roman"/>
          <w:sz w:val="28"/>
          <w:szCs w:val="28"/>
        </w:rPr>
      </w:pPr>
      <w:r w:rsidRPr="00B832C3">
        <w:rPr>
          <w:rFonts w:ascii="Times New Roman" w:hAnsi="Times New Roman"/>
          <w:spacing w:val="-4"/>
          <w:sz w:val="28"/>
          <w:szCs w:val="28"/>
        </w:rPr>
        <w:t>Траектории заряженных частиц для случаев ρ</w:t>
      </w:r>
      <w:r w:rsidRPr="00B832C3">
        <w:rPr>
          <w:rFonts w:ascii="Times New Roman" w:hAnsi="Times New Roman"/>
          <w:spacing w:val="-4"/>
          <w:sz w:val="28"/>
          <w:szCs w:val="28"/>
          <w:vertAlign w:val="subscript"/>
        </w:rPr>
        <w:t>0</w:t>
      </w:r>
      <w:r w:rsidRPr="00B832C3">
        <w:rPr>
          <w:rFonts w:ascii="Times New Roman" w:hAnsi="Times New Roman"/>
          <w:spacing w:val="-4"/>
          <w:sz w:val="28"/>
          <w:szCs w:val="28"/>
        </w:rPr>
        <w:t xml:space="preserve"> = 0 и ρ</w:t>
      </w:r>
      <w:r w:rsidRPr="00B832C3">
        <w:rPr>
          <w:rFonts w:ascii="Times New Roman" w:hAnsi="Times New Roman"/>
          <w:spacing w:val="-4"/>
          <w:sz w:val="28"/>
          <w:szCs w:val="28"/>
          <w:vertAlign w:val="subscript"/>
        </w:rPr>
        <w:t>0</w:t>
      </w:r>
      <w:r w:rsidRPr="00B832C3">
        <w:rPr>
          <w:rFonts w:ascii="Times New Roman" w:hAnsi="Times New Roman"/>
          <w:spacing w:val="-4"/>
          <w:sz w:val="28"/>
          <w:szCs w:val="28"/>
        </w:rPr>
        <w:t xml:space="preserve"> </w:t>
      </w:r>
      <m:oMath>
        <m:r>
          <w:rPr>
            <w:rFonts w:ascii="Cambria Math" w:hAnsi="Times New Roman"/>
            <w:spacing w:val="-4"/>
            <w:sz w:val="28"/>
            <w:szCs w:val="28"/>
          </w:rPr>
          <m:t>=</m:t>
        </m:r>
      </m:oMath>
      <w:r w:rsidRPr="00B832C3">
        <w:rPr>
          <w:rFonts w:ascii="Times New Roman" w:hAnsi="Times New Roman"/>
          <w:spacing w:val="-4"/>
          <w:sz w:val="28"/>
          <w:szCs w:val="28"/>
        </w:rPr>
        <w:t xml:space="preserve"> 0,0052 Кл/м</w:t>
      </w:r>
      <w:r w:rsidRPr="00B832C3">
        <w:rPr>
          <w:rFonts w:ascii="Times New Roman" w:hAnsi="Times New Roman"/>
          <w:spacing w:val="-4"/>
          <w:sz w:val="28"/>
          <w:szCs w:val="28"/>
          <w:vertAlign w:val="superscript"/>
        </w:rPr>
        <w:t>3</w:t>
      </w:r>
      <w:r w:rsidRPr="00B832C3">
        <w:rPr>
          <w:rFonts w:ascii="Times New Roman" w:hAnsi="Times New Roman"/>
          <w:spacing w:val="-4"/>
          <w:sz w:val="28"/>
          <w:szCs w:val="28"/>
        </w:rPr>
        <w:t>,</w:t>
      </w:r>
      <w:r w:rsidRPr="00B832C3">
        <w:rPr>
          <w:rFonts w:ascii="Times New Roman" w:hAnsi="Times New Roman"/>
          <w:sz w:val="28"/>
          <w:szCs w:val="28"/>
        </w:rPr>
        <w:t xml:space="preserve"> что соответствует бриллюэновской плотности зарядов при магнитном поле </w:t>
      </w:r>
      <w:r w:rsidRPr="00B832C3">
        <w:rPr>
          <w:rFonts w:ascii="Times New Roman" w:hAnsi="Times New Roman"/>
          <w:i/>
          <w:sz w:val="28"/>
          <w:szCs w:val="28"/>
          <w:lang w:val="en-US"/>
        </w:rPr>
        <w:t>B</w:t>
      </w:r>
      <w:r w:rsidRPr="00B832C3">
        <w:rPr>
          <w:rFonts w:ascii="Times New Roman" w:hAnsi="Times New Roman"/>
          <w:sz w:val="28"/>
          <w:szCs w:val="28"/>
          <w:vertAlign w:val="subscript"/>
        </w:rPr>
        <w:t>0</w:t>
      </w:r>
      <w:r w:rsidRPr="00B832C3">
        <w:rPr>
          <w:rFonts w:ascii="Times New Roman" w:hAnsi="Times New Roman"/>
          <w:sz w:val="28"/>
          <w:szCs w:val="28"/>
        </w:rPr>
        <w:t> = 0,05 Тл, показаны на рис. 2</w:t>
      </w:r>
    </w:p>
    <w:p w:rsidR="00A6058F" w:rsidRPr="00A6058F" w:rsidRDefault="00A61B1F" w:rsidP="00B832C3">
      <w:pPr>
        <w:spacing w:line="235" w:lineRule="auto"/>
        <w:jc w:val="center"/>
        <w:rPr>
          <w:noProof/>
        </w:rPr>
      </w:pPr>
      <w:r>
        <w:rPr>
          <w:noProof/>
        </w:rPr>
      </w:r>
      <w:r>
        <w:rPr>
          <w:noProof/>
        </w:rPr>
        <w:pict>
          <v:group id="_x0000_s1614462" editas="canvas" style="width:280.2pt;height:274.6pt;mso-position-horizontal-relative:char;mso-position-vertical-relative:line" coordorigin="1109,1082" coordsize="5604,5492">
            <o:lock v:ext="edit" aspectratio="t"/>
            <v:shape id="_x0000_s1614463" type="#_x0000_t75" style="position:absolute;left:1109;top:1082;width:5604;height:5492" o:preferrelative="f">
              <v:fill o:detectmouseclick="t"/>
              <v:path o:extrusionok="t" o:connecttype="none"/>
              <o:lock v:ext="edit" text="t"/>
            </v:shape>
            <v:shape id="_x0000_s1614464" type="#_x0000_t202" style="position:absolute;left:5591;top:6260;width:846;height:314" stroked="f">
              <v:fill opacity="0"/>
              <v:textbox inset="0,0,0,0">
                <w:txbxContent>
                  <w:p w:rsidR="00991FED" w:rsidRPr="001F7A8C" w:rsidRDefault="00991FED" w:rsidP="00A6058F">
                    <w:pPr>
                      <w:jc w:val="center"/>
                    </w:pPr>
                    <w:r>
                      <w:rPr>
                        <w:i/>
                      </w:rPr>
                      <w:t>х</w:t>
                    </w:r>
                    <w:r>
                      <w:t xml:space="preserve">, </w:t>
                    </w:r>
                    <w:proofErr w:type="gramStart"/>
                    <w:r>
                      <w:t>м</w:t>
                    </w:r>
                    <w:proofErr w:type="gramEnd"/>
                  </w:p>
                </w:txbxContent>
              </v:textbox>
            </v:shape>
            <v:shape id="_x0000_s1614465" type="#_x0000_t75" style="position:absolute;left:1857;top:1422;width:4580;height:4525">
              <v:imagedata r:id="rId146" o:title=""/>
            </v:shape>
            <v:shape id="_x0000_s1614466" type="#_x0000_t202" style="position:absolute;left:1307;top:1396;width:674;height:314" stroked="f">
              <v:fill opacity="0"/>
              <v:textbox inset="0,0,0,0">
                <w:txbxContent>
                  <w:p w:rsidR="00991FED" w:rsidRPr="001F7A8C" w:rsidRDefault="00991FED" w:rsidP="00A6058F">
                    <w:pPr>
                      <w:jc w:val="center"/>
                    </w:pPr>
                    <w:r w:rsidRPr="001F7A8C">
                      <w:t>0,020</w:t>
                    </w:r>
                  </w:p>
                </w:txbxContent>
              </v:textbox>
            </v:shape>
            <v:shape id="_x0000_s1614467" type="#_x0000_t202" style="position:absolute;left:1307;top:1915;width:674;height:314" stroked="f">
              <v:fill opacity="0"/>
              <v:textbox inset="0,0,0,0">
                <w:txbxContent>
                  <w:p w:rsidR="00991FED" w:rsidRPr="001F7A8C" w:rsidRDefault="00991FED" w:rsidP="00A6058F">
                    <w:pPr>
                      <w:jc w:val="center"/>
                    </w:pPr>
                    <w:r w:rsidRPr="001F7A8C">
                      <w:t>0,0</w:t>
                    </w:r>
                    <w:r>
                      <w:t>15</w:t>
                    </w:r>
                  </w:p>
                </w:txbxContent>
              </v:textbox>
            </v:shape>
            <v:shape id="_x0000_s1614468" type="#_x0000_t202" style="position:absolute;left:1307;top:2491;width:674;height:314" stroked="f">
              <v:fill opacity="0"/>
              <v:textbox inset="0,0,0,0">
                <w:txbxContent>
                  <w:p w:rsidR="00991FED" w:rsidRPr="001F7A8C" w:rsidRDefault="00991FED" w:rsidP="00A6058F">
                    <w:pPr>
                      <w:jc w:val="center"/>
                    </w:pPr>
                    <w:r w:rsidRPr="001F7A8C">
                      <w:t>0,0</w:t>
                    </w:r>
                    <w:r>
                      <w:t>10</w:t>
                    </w:r>
                  </w:p>
                </w:txbxContent>
              </v:textbox>
            </v:shape>
            <v:shape id="_x0000_s1614469" type="#_x0000_t202" style="position:absolute;left:1307;top:3029;width:674;height:314" stroked="f">
              <v:fill opacity="0"/>
              <v:textbox inset="0,0,0,0">
                <w:txbxContent>
                  <w:p w:rsidR="00991FED" w:rsidRPr="001F7A8C" w:rsidRDefault="00991FED" w:rsidP="00A6058F">
                    <w:pPr>
                      <w:jc w:val="center"/>
                    </w:pPr>
                    <w:r w:rsidRPr="001F7A8C">
                      <w:t>0,0</w:t>
                    </w:r>
                    <w:r>
                      <w:t>05</w:t>
                    </w:r>
                  </w:p>
                </w:txbxContent>
              </v:textbox>
            </v:shape>
            <v:shape id="_x0000_s1614470" type="#_x0000_t202" style="position:absolute;left:1122;top:4069;width:846;height:314" stroked="f">
              <v:fill opacity="0"/>
              <v:textbox inset="0,0,0,0">
                <w:txbxContent>
                  <w:p w:rsidR="00991FED" w:rsidRPr="001F7A8C" w:rsidRDefault="00991FED" w:rsidP="00A6058F">
                    <w:pPr>
                      <w:jc w:val="center"/>
                    </w:pPr>
                    <w:r>
                      <w:t>–</w:t>
                    </w:r>
                    <w:r w:rsidRPr="001F7A8C">
                      <w:t>0,0</w:t>
                    </w:r>
                    <w:r>
                      <w:t>05</w:t>
                    </w:r>
                  </w:p>
                </w:txbxContent>
              </v:textbox>
            </v:shape>
            <v:shape id="_x0000_s1614471" type="#_x0000_t202" style="position:absolute;left:1307;top:3567;width:674;height:314" stroked="f">
              <v:fill opacity="0"/>
              <v:textbox inset="0,0,0,0">
                <w:txbxContent>
                  <w:p w:rsidR="00991FED" w:rsidRPr="001F7A8C" w:rsidRDefault="00991FED" w:rsidP="00A6058F">
                    <w:pPr>
                      <w:jc w:val="center"/>
                    </w:pPr>
                    <w:r w:rsidRPr="001F7A8C">
                      <w:t>0,0</w:t>
                    </w:r>
                    <w:r>
                      <w:t>00</w:t>
                    </w:r>
                  </w:p>
                </w:txbxContent>
              </v:textbox>
            </v:shape>
            <v:shape id="_x0000_s1614472" type="#_x0000_t202" style="position:absolute;left:1122;top:4645;width:846;height:314" stroked="f">
              <v:fill opacity="0"/>
              <v:textbox inset="0,0,0,0">
                <w:txbxContent>
                  <w:p w:rsidR="00991FED" w:rsidRPr="001F7A8C" w:rsidRDefault="00991FED" w:rsidP="00A6058F">
                    <w:pPr>
                      <w:jc w:val="center"/>
                    </w:pPr>
                    <w:r>
                      <w:t>–</w:t>
                    </w:r>
                    <w:r w:rsidRPr="001F7A8C">
                      <w:t>0,0</w:t>
                    </w:r>
                    <w:r>
                      <w:t>10</w:t>
                    </w:r>
                  </w:p>
                </w:txbxContent>
              </v:textbox>
            </v:shape>
            <v:shape id="_x0000_s1614473" type="#_x0000_t202" style="position:absolute;left:1122;top:5171;width:846;height:314" stroked="f">
              <v:fill opacity="0"/>
              <v:textbox inset="0,0,0,0">
                <w:txbxContent>
                  <w:p w:rsidR="00991FED" w:rsidRPr="001F7A8C" w:rsidRDefault="00991FED" w:rsidP="00A6058F">
                    <w:pPr>
                      <w:jc w:val="center"/>
                      <w:rPr>
                        <w:lang w:val="en-US"/>
                      </w:rPr>
                    </w:pPr>
                    <w:r>
                      <w:t>–</w:t>
                    </w:r>
                    <w:r w:rsidRPr="001F7A8C">
                      <w:t>0,0</w:t>
                    </w:r>
                    <w:r>
                      <w:t>15</w:t>
                    </w:r>
                  </w:p>
                </w:txbxContent>
              </v:textbox>
            </v:shape>
            <v:shape id="_x0000_s1614474" type="#_x0000_t202" style="position:absolute;left:1122;top:5747;width:846;height:314" stroked="f">
              <v:fill opacity="0"/>
              <v:textbox inset="0,0,0,0">
                <w:txbxContent>
                  <w:p w:rsidR="00991FED" w:rsidRPr="001F7A8C" w:rsidRDefault="00991FED" w:rsidP="00A6058F">
                    <w:pPr>
                      <w:jc w:val="center"/>
                      <w:rPr>
                        <w:lang w:val="en-US"/>
                      </w:rPr>
                    </w:pPr>
                    <w:r>
                      <w:t>–</w:t>
                    </w:r>
                    <w:r w:rsidRPr="001F7A8C">
                      <w:t>0,0</w:t>
                    </w:r>
                    <w:r>
                      <w:t>20</w:t>
                    </w:r>
                  </w:p>
                </w:txbxContent>
              </v:textbox>
            </v:shape>
            <v:shape id="_x0000_s1614475" type="#_x0000_t202" style="position:absolute;left:1510;top:6022;width:846;height:314" stroked="f">
              <v:fill opacity="0"/>
              <v:textbox inset="0,0,0,0">
                <w:txbxContent>
                  <w:p w:rsidR="00991FED" w:rsidRPr="001F7A8C" w:rsidRDefault="00991FED" w:rsidP="00A6058F">
                    <w:pPr>
                      <w:jc w:val="center"/>
                      <w:rPr>
                        <w:lang w:val="en-US"/>
                      </w:rPr>
                    </w:pPr>
                    <w:r>
                      <w:t>–</w:t>
                    </w:r>
                    <w:r w:rsidRPr="001F7A8C">
                      <w:t>0,0</w:t>
                    </w:r>
                    <w:r>
                      <w:t>20</w:t>
                    </w:r>
                  </w:p>
                </w:txbxContent>
              </v:textbox>
            </v:shape>
            <v:shape id="_x0000_s1614476" type="#_x0000_t202" style="position:absolute;left:2612;top:6022;width:846;height:314" stroked="f">
              <v:fill opacity="0"/>
              <v:textbox inset="0,0,0,0">
                <w:txbxContent>
                  <w:p w:rsidR="00991FED" w:rsidRPr="001F7A8C" w:rsidRDefault="00991FED" w:rsidP="00A6058F">
                    <w:pPr>
                      <w:jc w:val="center"/>
                      <w:rPr>
                        <w:lang w:val="en-US"/>
                      </w:rPr>
                    </w:pPr>
                    <w:r>
                      <w:t>–</w:t>
                    </w:r>
                    <w:r w:rsidRPr="001F7A8C">
                      <w:t>0,0</w:t>
                    </w:r>
                    <w:r>
                      <w:t>10</w:t>
                    </w:r>
                  </w:p>
                </w:txbxContent>
              </v:textbox>
            </v:shape>
            <v:shape id="_x0000_s1614477" type="#_x0000_t202" style="position:absolute;left:3726;top:6022;width:846;height:314" stroked="f">
              <v:fill opacity="0"/>
              <v:textbox inset="0,0,0,0">
                <w:txbxContent>
                  <w:p w:rsidR="00991FED" w:rsidRPr="001F7A8C" w:rsidRDefault="00991FED" w:rsidP="00A6058F">
                    <w:pPr>
                      <w:jc w:val="center"/>
                      <w:rPr>
                        <w:lang w:val="en-US"/>
                      </w:rPr>
                    </w:pPr>
                    <w:r>
                      <w:t>–</w:t>
                    </w:r>
                    <w:r w:rsidRPr="001F7A8C">
                      <w:t>0,0</w:t>
                    </w:r>
                    <w:r>
                      <w:t>00</w:t>
                    </w:r>
                  </w:p>
                </w:txbxContent>
              </v:textbox>
            </v:shape>
            <v:shape id="_x0000_s1614478" type="#_x0000_t202" style="position:absolute;left:4841;top:6022;width:846;height:314" stroked="f">
              <v:fill opacity="0"/>
              <v:textbox inset="0,0,0,0">
                <w:txbxContent>
                  <w:p w:rsidR="00991FED" w:rsidRPr="001F7A8C" w:rsidRDefault="00991FED" w:rsidP="00A6058F">
                    <w:pPr>
                      <w:jc w:val="center"/>
                      <w:rPr>
                        <w:lang w:val="en-US"/>
                      </w:rPr>
                    </w:pPr>
                    <w:r w:rsidRPr="001F7A8C">
                      <w:t>0,0</w:t>
                    </w:r>
                    <w:r>
                      <w:t>10</w:t>
                    </w:r>
                  </w:p>
                </w:txbxContent>
              </v:textbox>
            </v:shape>
            <v:shape id="_x0000_s1614479" type="#_x0000_t202" style="position:absolute;left:5867;top:6022;width:846;height:314" stroked="f">
              <v:fill opacity="0"/>
              <v:textbox inset="0,0,0,0">
                <w:txbxContent>
                  <w:p w:rsidR="00991FED" w:rsidRPr="001F7A8C" w:rsidRDefault="00991FED" w:rsidP="00A6058F">
                    <w:pPr>
                      <w:jc w:val="center"/>
                      <w:rPr>
                        <w:lang w:val="en-US"/>
                      </w:rPr>
                    </w:pPr>
                    <w:r w:rsidRPr="001F7A8C">
                      <w:t>0,0</w:t>
                    </w:r>
                    <w:r>
                      <w:t>20</w:t>
                    </w:r>
                  </w:p>
                </w:txbxContent>
              </v:textbox>
            </v:shape>
            <v:shape id="_x0000_s1614480" type="#_x0000_t202" style="position:absolute;left:1510;top:1082;width:846;height:314" stroked="f">
              <v:fill opacity="0"/>
              <v:textbox inset="0,0,0,0">
                <w:txbxContent>
                  <w:p w:rsidR="00991FED" w:rsidRPr="001F7A8C" w:rsidRDefault="00991FED" w:rsidP="00A6058F">
                    <w:pPr>
                      <w:jc w:val="center"/>
                    </w:pPr>
                    <w:r>
                      <w:rPr>
                        <w:i/>
                      </w:rPr>
                      <w:t>у</w:t>
                    </w:r>
                    <w:r>
                      <w:t xml:space="preserve">, </w:t>
                    </w:r>
                    <w:proofErr w:type="gramStart"/>
                    <w:r>
                      <w:t>м</w:t>
                    </w:r>
                    <w:proofErr w:type="gramEnd"/>
                  </w:p>
                </w:txbxContent>
              </v:textbox>
            </v:shape>
            <v:shape id="_x0000_s1614481" type="#_x0000_t202" style="position:absolute;left:4917;top:3030;width:675;height:313" stroked="f">
              <v:fill opacity="0"/>
              <v:textbox inset="0,0,0,0">
                <w:txbxContent>
                  <w:p w:rsidR="00991FED" w:rsidRPr="001F7A8C" w:rsidRDefault="00991FED" w:rsidP="00A6058F">
                    <w:pPr>
                      <w:jc w:val="center"/>
                    </w:pPr>
                    <w:r>
                      <w:sym w:font="Symbol" w:char="F072"/>
                    </w:r>
                    <w:r>
                      <w:rPr>
                        <w:vertAlign w:val="subscript"/>
                      </w:rPr>
                      <w:t>0</w:t>
                    </w:r>
                    <w:r>
                      <w:t xml:space="preserve"> = 0</w:t>
                    </w:r>
                  </w:p>
                </w:txbxContent>
              </v:textbox>
            </v:shape>
            <v:shape id="_x0000_s1614482" type="#_x0000_t202" style="position:absolute;left:3398;top:4718;width:1871;height:313" stroked="f">
              <v:fill opacity="0"/>
              <v:textbox inset="0,0,0,0">
                <w:txbxContent>
                  <w:p w:rsidR="00991FED" w:rsidRPr="001F7A8C" w:rsidRDefault="00991FED" w:rsidP="00A6058F">
                    <w:pPr>
                      <w:jc w:val="center"/>
                      <w:rPr>
                        <w:vertAlign w:val="superscript"/>
                      </w:rPr>
                    </w:pPr>
                    <w:r>
                      <w:sym w:font="Symbol" w:char="F072"/>
                    </w:r>
                    <w:r>
                      <w:rPr>
                        <w:vertAlign w:val="subscript"/>
                      </w:rPr>
                      <w:t>0</w:t>
                    </w:r>
                    <w:r>
                      <w:t xml:space="preserve"> = </w:t>
                    </w:r>
                    <w:r w:rsidRPr="00421663">
                      <w:t>0,0052</w:t>
                    </w:r>
                    <w:r w:rsidRPr="003F7912">
                      <w:t xml:space="preserve"> Кл/м</w:t>
                    </w:r>
                    <w:r w:rsidRPr="00B832C3">
                      <w:rPr>
                        <w:vertAlign w:val="superscript"/>
                      </w:rPr>
                      <w:t>3</w:t>
                    </w:r>
                  </w:p>
                </w:txbxContent>
              </v:textbox>
            </v:shape>
            <w10:wrap type="none"/>
            <w10:anchorlock/>
          </v:group>
        </w:pict>
      </w:r>
    </w:p>
    <w:p w:rsidR="00A6058F" w:rsidRDefault="00A6058F" w:rsidP="0024751E">
      <w:pPr>
        <w:pStyle w:val="afff2"/>
        <w:spacing w:line="235" w:lineRule="auto"/>
        <w:ind w:left="1843" w:right="2041"/>
        <w:jc w:val="both"/>
        <w:rPr>
          <w:rFonts w:ascii="Times New Roman" w:hAnsi="Times New Roman"/>
          <w:sz w:val="24"/>
          <w:szCs w:val="24"/>
        </w:rPr>
      </w:pPr>
      <w:r w:rsidRPr="00A6058F">
        <w:rPr>
          <w:rFonts w:ascii="Times New Roman" w:hAnsi="Times New Roman"/>
          <w:sz w:val="24"/>
          <w:szCs w:val="24"/>
        </w:rPr>
        <w:t>Рис 2. Траектории заряженных частиц в простра</w:t>
      </w:r>
      <w:r w:rsidRPr="00A6058F">
        <w:rPr>
          <w:rFonts w:ascii="Times New Roman" w:hAnsi="Times New Roman"/>
          <w:sz w:val="24"/>
          <w:szCs w:val="24"/>
        </w:rPr>
        <w:t>н</w:t>
      </w:r>
      <w:r w:rsidRPr="00A6058F">
        <w:rPr>
          <w:rFonts w:ascii="Times New Roman" w:hAnsi="Times New Roman"/>
          <w:sz w:val="24"/>
          <w:szCs w:val="24"/>
        </w:rPr>
        <w:t xml:space="preserve">стве взаимодействия для заданных параметров при </w:t>
      </w:r>
      <w:r w:rsidRPr="00A6058F">
        <w:rPr>
          <w:rFonts w:ascii="Times New Roman" w:hAnsi="Times New Roman"/>
          <w:i/>
          <w:sz w:val="24"/>
          <w:szCs w:val="24"/>
          <w:lang w:val="en-US"/>
        </w:rPr>
        <w:t>U</w:t>
      </w:r>
      <w:r w:rsidRPr="00A6058F">
        <w:rPr>
          <w:rFonts w:ascii="Times New Roman" w:hAnsi="Times New Roman"/>
          <w:sz w:val="24"/>
          <w:szCs w:val="24"/>
          <w:vertAlign w:val="subscript"/>
        </w:rPr>
        <w:t>0</w:t>
      </w:r>
      <w:r w:rsidRPr="00A6058F">
        <w:rPr>
          <w:rFonts w:ascii="Times New Roman" w:hAnsi="Times New Roman"/>
          <w:sz w:val="24"/>
          <w:szCs w:val="24"/>
        </w:rPr>
        <w:t xml:space="preserve"> =</w:t>
      </w:r>
      <w:r w:rsidRPr="00A6058F">
        <w:rPr>
          <w:rFonts w:ascii="Times New Roman" w:hAnsi="Times New Roman"/>
          <w:i/>
          <w:sz w:val="24"/>
          <w:szCs w:val="24"/>
        </w:rPr>
        <w:t xml:space="preserve"> </w:t>
      </w:r>
      <w:r w:rsidRPr="00A6058F">
        <w:rPr>
          <w:rFonts w:ascii="Times New Roman" w:hAnsi="Times New Roman"/>
          <w:sz w:val="24"/>
          <w:szCs w:val="24"/>
        </w:rPr>
        <w:t>0</w:t>
      </w:r>
    </w:p>
    <w:p w:rsidR="00B832C3" w:rsidRPr="00B832C3" w:rsidRDefault="00B832C3" w:rsidP="00B832C3">
      <w:pPr>
        <w:pStyle w:val="afff2"/>
        <w:spacing w:line="235" w:lineRule="auto"/>
        <w:ind w:left="1843" w:right="2041"/>
        <w:jc w:val="both"/>
        <w:rPr>
          <w:rFonts w:ascii="Times New Roman" w:hAnsi="Times New Roman"/>
          <w:sz w:val="28"/>
          <w:szCs w:val="28"/>
        </w:rPr>
      </w:pPr>
    </w:p>
    <w:p w:rsidR="00A6058F" w:rsidRPr="00B832C3" w:rsidRDefault="003457A1" w:rsidP="00B832C3">
      <w:pPr>
        <w:pStyle w:val="afff2"/>
        <w:spacing w:line="235" w:lineRule="auto"/>
        <w:ind w:firstLine="709"/>
        <w:jc w:val="both"/>
        <w:rPr>
          <w:rFonts w:ascii="Times New Roman" w:hAnsi="Times New Roman"/>
          <w:sz w:val="28"/>
          <w:szCs w:val="28"/>
        </w:rPr>
      </w:pPr>
      <w:r>
        <w:rPr>
          <w:rFonts w:ascii="Times New Roman" w:hAnsi="Times New Roman"/>
          <w:sz w:val="28"/>
          <w:szCs w:val="28"/>
        </w:rPr>
        <w:t xml:space="preserve">Как видно </w:t>
      </w:r>
      <w:proofErr w:type="gramStart"/>
      <w:r>
        <w:rPr>
          <w:rFonts w:ascii="Times New Roman" w:hAnsi="Times New Roman"/>
          <w:sz w:val="28"/>
          <w:szCs w:val="28"/>
        </w:rPr>
        <w:t>из</w:t>
      </w:r>
      <w:proofErr w:type="gramEnd"/>
      <w:r>
        <w:rPr>
          <w:rFonts w:ascii="Times New Roman" w:hAnsi="Times New Roman"/>
          <w:sz w:val="28"/>
          <w:szCs w:val="28"/>
        </w:rPr>
        <w:t xml:space="preserve"> </w:t>
      </w:r>
      <w:proofErr w:type="gramStart"/>
      <w:r>
        <w:rPr>
          <w:rFonts w:ascii="Times New Roman" w:hAnsi="Times New Roman"/>
          <w:sz w:val="28"/>
          <w:szCs w:val="28"/>
        </w:rPr>
        <w:t>рис</w:t>
      </w:r>
      <w:proofErr w:type="gramEnd"/>
      <w:r>
        <w:rPr>
          <w:rFonts w:ascii="Times New Roman" w:hAnsi="Times New Roman"/>
          <w:sz w:val="28"/>
          <w:szCs w:val="28"/>
        </w:rPr>
        <w:t>. 2, поле</w:t>
      </w:r>
      <w:r w:rsidR="00A6058F" w:rsidRPr="00B832C3">
        <w:rPr>
          <w:rFonts w:ascii="Times New Roman" w:hAnsi="Times New Roman"/>
          <w:sz w:val="28"/>
          <w:szCs w:val="28"/>
        </w:rPr>
        <w:t xml:space="preserve"> пространственного заряда практически не</w:t>
      </w:r>
      <w:r>
        <w:rPr>
          <w:rFonts w:ascii="Times New Roman" w:hAnsi="Times New Roman"/>
          <w:sz w:val="28"/>
          <w:szCs w:val="28"/>
        </w:rPr>
        <w:t xml:space="preserve"> влияе</w:t>
      </w:r>
      <w:r w:rsidR="00A6058F" w:rsidRPr="00B832C3">
        <w:rPr>
          <w:rFonts w:ascii="Times New Roman" w:hAnsi="Times New Roman"/>
          <w:sz w:val="28"/>
          <w:szCs w:val="28"/>
        </w:rPr>
        <w:t>т на вид траектории. В частности, при одинаковых точках вылета з</w:t>
      </w:r>
      <w:r w:rsidR="00A6058F" w:rsidRPr="00B832C3">
        <w:rPr>
          <w:rFonts w:ascii="Times New Roman" w:hAnsi="Times New Roman"/>
          <w:sz w:val="28"/>
          <w:szCs w:val="28"/>
        </w:rPr>
        <w:t>а</w:t>
      </w:r>
      <w:r w:rsidR="00A6058F" w:rsidRPr="00B832C3">
        <w:rPr>
          <w:rFonts w:ascii="Times New Roman" w:hAnsi="Times New Roman"/>
          <w:sz w:val="28"/>
          <w:szCs w:val="28"/>
        </w:rPr>
        <w:t>ряженной частицы траектории сливаются.</w:t>
      </w:r>
    </w:p>
    <w:p w:rsidR="00A6058F" w:rsidRPr="00B832C3" w:rsidRDefault="00A6058F" w:rsidP="00B832C3">
      <w:pPr>
        <w:pStyle w:val="afff2"/>
        <w:spacing w:line="235" w:lineRule="auto"/>
        <w:ind w:firstLine="709"/>
        <w:jc w:val="both"/>
        <w:rPr>
          <w:rFonts w:ascii="Times New Roman" w:hAnsi="Times New Roman"/>
          <w:sz w:val="28"/>
          <w:szCs w:val="28"/>
        </w:rPr>
      </w:pPr>
      <w:r w:rsidRPr="00B832C3">
        <w:rPr>
          <w:rFonts w:ascii="Times New Roman" w:hAnsi="Times New Roman"/>
          <w:sz w:val="28"/>
          <w:szCs w:val="28"/>
        </w:rPr>
        <w:t xml:space="preserve">Рассмотрим </w:t>
      </w:r>
      <w:r w:rsidRPr="003457A1">
        <w:rPr>
          <w:rFonts w:ascii="Times New Roman" w:hAnsi="Times New Roman"/>
          <w:i/>
          <w:sz w:val="28"/>
          <w:szCs w:val="28"/>
        </w:rPr>
        <w:t>влияние статического электрического поля на траект</w:t>
      </w:r>
      <w:r w:rsidRPr="003457A1">
        <w:rPr>
          <w:rFonts w:ascii="Times New Roman" w:hAnsi="Times New Roman"/>
          <w:i/>
          <w:sz w:val="28"/>
          <w:szCs w:val="28"/>
        </w:rPr>
        <w:t>о</w:t>
      </w:r>
      <w:r w:rsidRPr="003457A1">
        <w:rPr>
          <w:rFonts w:ascii="Times New Roman" w:hAnsi="Times New Roman"/>
          <w:i/>
          <w:sz w:val="28"/>
          <w:szCs w:val="28"/>
        </w:rPr>
        <w:t>рию.</w:t>
      </w:r>
      <w:r w:rsidRPr="00B832C3">
        <w:rPr>
          <w:rFonts w:ascii="Times New Roman" w:hAnsi="Times New Roman"/>
          <w:sz w:val="28"/>
          <w:szCs w:val="28"/>
        </w:rPr>
        <w:t xml:space="preserve"> Примем ρ</w:t>
      </w:r>
      <w:r w:rsidRPr="00B832C3">
        <w:rPr>
          <w:rFonts w:ascii="Times New Roman" w:hAnsi="Times New Roman"/>
          <w:sz w:val="28"/>
          <w:szCs w:val="28"/>
          <w:vertAlign w:val="subscript"/>
        </w:rPr>
        <w:t>0</w:t>
      </w:r>
      <w:r w:rsidRPr="00B832C3">
        <w:rPr>
          <w:rFonts w:ascii="Times New Roman" w:hAnsi="Times New Roman"/>
          <w:sz w:val="28"/>
          <w:szCs w:val="28"/>
        </w:rPr>
        <w:t xml:space="preserve"> = 0 и </w:t>
      </w:r>
      <w:r w:rsidRPr="00B832C3">
        <w:rPr>
          <w:rFonts w:ascii="Times New Roman" w:hAnsi="Times New Roman"/>
          <w:i/>
          <w:sz w:val="28"/>
          <w:szCs w:val="28"/>
          <w:lang w:val="en-US"/>
        </w:rPr>
        <w:t>U</w:t>
      </w:r>
      <w:r w:rsidRPr="00B832C3">
        <w:rPr>
          <w:rFonts w:ascii="Times New Roman" w:hAnsi="Times New Roman"/>
          <w:sz w:val="28"/>
          <w:szCs w:val="28"/>
          <w:vertAlign w:val="subscript"/>
        </w:rPr>
        <w:t>0</w:t>
      </w:r>
      <w:r w:rsidRPr="00B832C3">
        <w:rPr>
          <w:rFonts w:ascii="Times New Roman" w:hAnsi="Times New Roman"/>
          <w:sz w:val="28"/>
          <w:szCs w:val="28"/>
        </w:rPr>
        <w:t xml:space="preserve"> </w:t>
      </w:r>
      <w:r w:rsidRPr="00B832C3">
        <w:rPr>
          <w:rFonts w:ascii="Times New Roman" w:hAnsi="Times New Roman"/>
          <w:i/>
          <w:sz w:val="28"/>
          <w:szCs w:val="28"/>
        </w:rPr>
        <w:t xml:space="preserve">= </w:t>
      </w:r>
      <w:r w:rsidRPr="00B832C3">
        <w:rPr>
          <w:rFonts w:ascii="Times New Roman" w:hAnsi="Times New Roman"/>
          <w:sz w:val="28"/>
          <w:szCs w:val="28"/>
        </w:rPr>
        <w:t>50 В. Соответствующие траектории представл</w:t>
      </w:r>
      <w:r w:rsidRPr="00B832C3">
        <w:rPr>
          <w:rFonts w:ascii="Times New Roman" w:hAnsi="Times New Roman"/>
          <w:sz w:val="28"/>
          <w:szCs w:val="28"/>
        </w:rPr>
        <w:t>е</w:t>
      </w:r>
      <w:r w:rsidRPr="00B832C3">
        <w:rPr>
          <w:rFonts w:ascii="Times New Roman" w:hAnsi="Times New Roman"/>
          <w:sz w:val="28"/>
          <w:szCs w:val="28"/>
        </w:rPr>
        <w:t>ны на рис. 3.</w:t>
      </w:r>
    </w:p>
    <w:p w:rsidR="00A6058F" w:rsidRPr="00A6058F" w:rsidRDefault="00A61B1F" w:rsidP="00A6058F">
      <w:pPr>
        <w:jc w:val="center"/>
      </w:pPr>
      <w:r>
        <w:rPr>
          <w:noProof/>
        </w:rPr>
      </w:r>
      <w:r>
        <w:rPr>
          <w:noProof/>
        </w:rPr>
        <w:pict>
          <v:group id="_x0000_s1614439" editas="canvas" style="width:262.2pt;height:257.55pt;mso-position-horizontal-relative:char;mso-position-vertical-relative:line" coordorigin="3416,1134" coordsize="5244,5151">
            <o:lock v:ext="edit" aspectratio="t"/>
            <v:shape id="_x0000_s1614440" type="#_x0000_t75" style="position:absolute;left:3416;top:1134;width:5244;height:5151" o:preferrelative="f">
              <v:fill o:detectmouseclick="t"/>
              <v:path o:extrusionok="t" o:connecttype="none"/>
              <o:lock v:ext="edit" text="t"/>
            </v:shape>
            <v:shape id="_x0000_s1614441" type="#_x0000_t202" style="position:absolute;left:3590;top:1429;width:632;height:294" stroked="f">
              <v:fill opacity="0"/>
              <v:textbox inset="0,0,0,0">
                <w:txbxContent>
                  <w:p w:rsidR="00991FED" w:rsidRPr="00B832C3" w:rsidRDefault="00991FED" w:rsidP="00A6058F">
                    <w:pPr>
                      <w:jc w:val="center"/>
                      <w:rPr>
                        <w:sz w:val="23"/>
                      </w:rPr>
                    </w:pPr>
                    <w:r w:rsidRPr="00B832C3">
                      <w:rPr>
                        <w:sz w:val="23"/>
                      </w:rPr>
                      <w:t>0,020</w:t>
                    </w:r>
                  </w:p>
                </w:txbxContent>
              </v:textbox>
            </v:shape>
            <v:shape id="_x0000_s1614442" type="#_x0000_t202" style="position:absolute;left:3590;top:1915;width:632;height:295" stroked="f">
              <v:fill opacity="0"/>
              <v:textbox inset="0,0,0,0">
                <w:txbxContent>
                  <w:p w:rsidR="00991FED" w:rsidRPr="00B832C3" w:rsidRDefault="00991FED" w:rsidP="00A6058F">
                    <w:pPr>
                      <w:jc w:val="center"/>
                      <w:rPr>
                        <w:sz w:val="23"/>
                      </w:rPr>
                    </w:pPr>
                    <w:r w:rsidRPr="00B832C3">
                      <w:rPr>
                        <w:sz w:val="23"/>
                      </w:rPr>
                      <w:t>0,015</w:t>
                    </w:r>
                  </w:p>
                </w:txbxContent>
              </v:textbox>
            </v:shape>
            <v:shape id="_x0000_s1614443" type="#_x0000_t202" style="position:absolute;left:3590;top:2456;width:632;height:294" stroked="f">
              <v:fill opacity="0"/>
              <v:textbox inset="0,0,0,0">
                <w:txbxContent>
                  <w:p w:rsidR="00991FED" w:rsidRPr="00B832C3" w:rsidRDefault="00991FED" w:rsidP="00A6058F">
                    <w:pPr>
                      <w:jc w:val="center"/>
                      <w:rPr>
                        <w:sz w:val="23"/>
                      </w:rPr>
                    </w:pPr>
                    <w:r w:rsidRPr="00B832C3">
                      <w:rPr>
                        <w:sz w:val="23"/>
                      </w:rPr>
                      <w:t>0,010</w:t>
                    </w:r>
                  </w:p>
                </w:txbxContent>
              </v:textbox>
            </v:shape>
            <v:shape id="_x0000_s1614444" type="#_x0000_t202" style="position:absolute;left:3590;top:2960;width:632;height:295" stroked="f">
              <v:fill opacity="0"/>
              <v:textbox inset="0,0,0,0">
                <w:txbxContent>
                  <w:p w:rsidR="00991FED" w:rsidRPr="00B832C3" w:rsidRDefault="00991FED" w:rsidP="00A6058F">
                    <w:pPr>
                      <w:jc w:val="center"/>
                      <w:rPr>
                        <w:sz w:val="23"/>
                      </w:rPr>
                    </w:pPr>
                    <w:r w:rsidRPr="00B832C3">
                      <w:rPr>
                        <w:sz w:val="23"/>
                      </w:rPr>
                      <w:t>0,005</w:t>
                    </w:r>
                  </w:p>
                </w:txbxContent>
              </v:textbox>
            </v:shape>
            <v:shape id="_x0000_s1614445" type="#_x0000_t202" style="position:absolute;left:3416;top:3936;width:793;height:294" stroked="f">
              <v:fill opacity="0"/>
              <v:textbox inset="0,0,0,0">
                <w:txbxContent>
                  <w:p w:rsidR="00991FED" w:rsidRPr="00B832C3" w:rsidRDefault="00991FED" w:rsidP="00A6058F">
                    <w:pPr>
                      <w:jc w:val="center"/>
                      <w:rPr>
                        <w:sz w:val="23"/>
                      </w:rPr>
                    </w:pPr>
                    <w:r w:rsidRPr="00B832C3">
                      <w:rPr>
                        <w:sz w:val="23"/>
                      </w:rPr>
                      <w:t>–0,005</w:t>
                    </w:r>
                  </w:p>
                </w:txbxContent>
              </v:textbox>
            </v:shape>
            <v:shape id="_x0000_s1614446" type="#_x0000_t202" style="position:absolute;left:3590;top:3465;width:632;height:294" stroked="f">
              <v:fill opacity="0"/>
              <v:textbox inset="0,0,0,0">
                <w:txbxContent>
                  <w:p w:rsidR="00991FED" w:rsidRPr="00B832C3" w:rsidRDefault="00991FED" w:rsidP="00A6058F">
                    <w:pPr>
                      <w:jc w:val="center"/>
                      <w:rPr>
                        <w:sz w:val="23"/>
                      </w:rPr>
                    </w:pPr>
                    <w:r w:rsidRPr="00B832C3">
                      <w:rPr>
                        <w:sz w:val="23"/>
                      </w:rPr>
                      <w:t>0,000</w:t>
                    </w:r>
                  </w:p>
                </w:txbxContent>
              </v:textbox>
            </v:shape>
            <v:shape id="_x0000_s1614447" type="#_x0000_t202" style="position:absolute;left:3416;top:4476;width:793;height:294" stroked="f">
              <v:fill opacity="0"/>
              <v:textbox inset="0,0,0,0">
                <w:txbxContent>
                  <w:p w:rsidR="00991FED" w:rsidRPr="00B832C3" w:rsidRDefault="00991FED" w:rsidP="00A6058F">
                    <w:pPr>
                      <w:jc w:val="center"/>
                      <w:rPr>
                        <w:sz w:val="23"/>
                      </w:rPr>
                    </w:pPr>
                    <w:r w:rsidRPr="00B832C3">
                      <w:rPr>
                        <w:sz w:val="23"/>
                      </w:rPr>
                      <w:t>–0,010</w:t>
                    </w:r>
                  </w:p>
                </w:txbxContent>
              </v:textbox>
            </v:shape>
            <v:shape id="_x0000_s1614448" type="#_x0000_t202" style="position:absolute;left:3416;top:4969;width:793;height:295" stroked="f">
              <v:fill opacity="0"/>
              <v:textbox inset="0,0,0,0">
                <w:txbxContent>
                  <w:p w:rsidR="00991FED" w:rsidRPr="00B832C3" w:rsidRDefault="00991FED" w:rsidP="00A6058F">
                    <w:pPr>
                      <w:jc w:val="center"/>
                      <w:rPr>
                        <w:sz w:val="23"/>
                      </w:rPr>
                    </w:pPr>
                    <w:r w:rsidRPr="00B832C3">
                      <w:rPr>
                        <w:sz w:val="23"/>
                      </w:rPr>
                      <w:t>–0,015</w:t>
                    </w:r>
                  </w:p>
                </w:txbxContent>
              </v:textbox>
            </v:shape>
            <v:shape id="_x0000_s1614449" type="#_x0000_t202" style="position:absolute;left:3416;top:5509;width:793;height:295" stroked="f">
              <v:fill opacity="0"/>
              <v:textbox inset="0,0,0,0">
                <w:txbxContent>
                  <w:p w:rsidR="00991FED" w:rsidRPr="00B832C3" w:rsidRDefault="00991FED" w:rsidP="00A6058F">
                    <w:pPr>
                      <w:jc w:val="center"/>
                      <w:rPr>
                        <w:sz w:val="23"/>
                      </w:rPr>
                    </w:pPr>
                    <w:r w:rsidRPr="00B832C3">
                      <w:rPr>
                        <w:sz w:val="23"/>
                      </w:rPr>
                      <w:t>–0,020</w:t>
                    </w:r>
                  </w:p>
                </w:txbxContent>
              </v:textbox>
            </v:shape>
            <v:shape id="_x0000_s1614450" type="#_x0000_t202" style="position:absolute;left:3780;top:5767;width:793;height:295" stroked="f">
              <v:fill opacity="0"/>
              <v:textbox inset="0,0,0,0">
                <w:txbxContent>
                  <w:p w:rsidR="00991FED" w:rsidRPr="00B832C3" w:rsidRDefault="00991FED" w:rsidP="00A6058F">
                    <w:pPr>
                      <w:jc w:val="center"/>
                      <w:rPr>
                        <w:sz w:val="23"/>
                      </w:rPr>
                    </w:pPr>
                    <w:r w:rsidRPr="00B832C3">
                      <w:rPr>
                        <w:sz w:val="23"/>
                      </w:rPr>
                      <w:t>–0,020</w:t>
                    </w:r>
                  </w:p>
                </w:txbxContent>
              </v:textbox>
            </v:shape>
            <v:shape id="_x0000_s1614451" type="#_x0000_t202" style="position:absolute;left:4814;top:5767;width:793;height:295" stroked="f">
              <v:fill opacity="0"/>
              <v:textbox inset="0,0,0,0">
                <w:txbxContent>
                  <w:p w:rsidR="00991FED" w:rsidRPr="00B832C3" w:rsidRDefault="00991FED" w:rsidP="00A6058F">
                    <w:pPr>
                      <w:jc w:val="center"/>
                      <w:rPr>
                        <w:sz w:val="23"/>
                      </w:rPr>
                    </w:pPr>
                    <w:r w:rsidRPr="00B832C3">
                      <w:rPr>
                        <w:sz w:val="23"/>
                      </w:rPr>
                      <w:t>–0,010</w:t>
                    </w:r>
                  </w:p>
                </w:txbxContent>
              </v:textbox>
            </v:shape>
            <v:shape id="_x0000_s1614452" type="#_x0000_t202" style="position:absolute;left:5858;top:5767;width:794;height:295" stroked="f">
              <v:fill opacity="0"/>
              <v:textbox inset="0,0,0,0">
                <w:txbxContent>
                  <w:p w:rsidR="00991FED" w:rsidRPr="00B832C3" w:rsidRDefault="00991FED" w:rsidP="00A6058F">
                    <w:pPr>
                      <w:jc w:val="center"/>
                      <w:rPr>
                        <w:sz w:val="23"/>
                      </w:rPr>
                    </w:pPr>
                    <w:r w:rsidRPr="00B832C3">
                      <w:rPr>
                        <w:sz w:val="23"/>
                      </w:rPr>
                      <w:t>–0,000</w:t>
                    </w:r>
                  </w:p>
                </w:txbxContent>
              </v:textbox>
            </v:shape>
            <v:shape id="_x0000_s1614453" type="#_x0000_t202" style="position:absolute;left:6904;top:5767;width:794;height:295" stroked="f">
              <v:fill opacity="0"/>
              <v:textbox inset="0,0,0,0">
                <w:txbxContent>
                  <w:p w:rsidR="00991FED" w:rsidRPr="00B832C3" w:rsidRDefault="00991FED" w:rsidP="00A6058F">
                    <w:pPr>
                      <w:jc w:val="center"/>
                      <w:rPr>
                        <w:sz w:val="23"/>
                      </w:rPr>
                    </w:pPr>
                    <w:r w:rsidRPr="00B832C3">
                      <w:rPr>
                        <w:sz w:val="23"/>
                      </w:rPr>
                      <w:t>0,010</w:t>
                    </w:r>
                  </w:p>
                </w:txbxContent>
              </v:textbox>
            </v:shape>
            <v:shape id="_x0000_s1614454" type="#_x0000_t202" style="position:absolute;left:7867;top:5767;width:793;height:295" stroked="f">
              <v:fill opacity="0"/>
              <v:textbox inset="0,0,0,0">
                <w:txbxContent>
                  <w:p w:rsidR="00991FED" w:rsidRPr="00B832C3" w:rsidRDefault="00991FED" w:rsidP="00A6058F">
                    <w:pPr>
                      <w:jc w:val="center"/>
                      <w:rPr>
                        <w:sz w:val="23"/>
                      </w:rPr>
                    </w:pPr>
                    <w:r w:rsidRPr="00B832C3">
                      <w:rPr>
                        <w:sz w:val="23"/>
                      </w:rPr>
                      <w:t>0,020</w:t>
                    </w:r>
                  </w:p>
                </w:txbxContent>
              </v:textbox>
            </v:shape>
            <v:shape id="_x0000_s1614455" type="#_x0000_t202" style="position:absolute;left:7457;top:5960;width:793;height:295" stroked="f">
              <v:fill opacity="0"/>
              <v:textbox inset="0,0,0,0">
                <w:txbxContent>
                  <w:p w:rsidR="00991FED" w:rsidRPr="00B832C3" w:rsidRDefault="00991FED" w:rsidP="005C23A9">
                    <w:pPr>
                      <w:jc w:val="center"/>
                      <w:rPr>
                        <w:sz w:val="23"/>
                      </w:rPr>
                    </w:pPr>
                    <w:r w:rsidRPr="00B832C3">
                      <w:rPr>
                        <w:i/>
                        <w:sz w:val="23"/>
                      </w:rPr>
                      <w:t>х</w:t>
                    </w:r>
                    <w:r w:rsidRPr="00B832C3">
                      <w:rPr>
                        <w:sz w:val="23"/>
                      </w:rPr>
                      <w:t xml:space="preserve">, </w:t>
                    </w:r>
                    <w:proofErr w:type="gramStart"/>
                    <w:r w:rsidRPr="00B832C3">
                      <w:rPr>
                        <w:sz w:val="23"/>
                      </w:rPr>
                      <w:t>м</w:t>
                    </w:r>
                    <w:proofErr w:type="gramEnd"/>
                  </w:p>
                </w:txbxContent>
              </v:textbox>
            </v:shape>
            <v:shape id="_x0000_s1614456" type="#_x0000_t202" style="position:absolute;left:3780;top:1134;width:793;height:295" stroked="f">
              <v:fill opacity="0"/>
              <v:textbox inset="0,0,0,0">
                <w:txbxContent>
                  <w:p w:rsidR="00991FED" w:rsidRPr="00B832C3" w:rsidRDefault="00991FED" w:rsidP="00A6058F">
                    <w:pPr>
                      <w:jc w:val="center"/>
                      <w:rPr>
                        <w:sz w:val="23"/>
                      </w:rPr>
                    </w:pPr>
                    <w:r w:rsidRPr="00B832C3">
                      <w:rPr>
                        <w:i/>
                        <w:sz w:val="23"/>
                      </w:rPr>
                      <w:t>у</w:t>
                    </w:r>
                    <w:r w:rsidRPr="00B832C3">
                      <w:rPr>
                        <w:sz w:val="23"/>
                      </w:rPr>
                      <w:t xml:space="preserve">, </w:t>
                    </w:r>
                    <w:proofErr w:type="gramStart"/>
                    <w:r w:rsidRPr="00B832C3">
                      <w:rPr>
                        <w:sz w:val="23"/>
                      </w:rPr>
                      <w:t>м</w:t>
                    </w:r>
                    <w:proofErr w:type="gramEnd"/>
                  </w:p>
                </w:txbxContent>
              </v:textbox>
            </v:shape>
            <v:shape id="_x0000_s1614457" type="#_x0000_t202" style="position:absolute;left:6975;top:2961;width:634;height:294" stroked="f">
              <v:fill opacity="0"/>
              <v:textbox inset="0,0,0,0">
                <w:txbxContent>
                  <w:p w:rsidR="00991FED" w:rsidRPr="00B832C3" w:rsidRDefault="00991FED" w:rsidP="00A6058F">
                    <w:pPr>
                      <w:jc w:val="center"/>
                      <w:rPr>
                        <w:sz w:val="23"/>
                      </w:rPr>
                    </w:pPr>
                    <w:r w:rsidRPr="00B832C3">
                      <w:rPr>
                        <w:sz w:val="23"/>
                      </w:rPr>
                      <w:sym w:font="Symbol" w:char="F072"/>
                    </w:r>
                    <w:r w:rsidRPr="00B832C3">
                      <w:rPr>
                        <w:sz w:val="23"/>
                        <w:vertAlign w:val="subscript"/>
                      </w:rPr>
                      <w:t>0</w:t>
                    </w:r>
                    <w:r w:rsidRPr="00B832C3">
                      <w:rPr>
                        <w:sz w:val="23"/>
                      </w:rPr>
                      <w:t xml:space="preserve"> = 0</w:t>
                    </w:r>
                  </w:p>
                </w:txbxContent>
              </v:textbox>
            </v:shape>
            <v:shape id="_x0000_s1614458" type="#_x0000_t202" style="position:absolute;left:5612;top:4544;width:1567;height:294" stroked="f">
              <v:fill opacity="0"/>
              <v:textbox inset="0,0,0,0">
                <w:txbxContent>
                  <w:p w:rsidR="00991FED" w:rsidRPr="00B832C3" w:rsidRDefault="00991FED" w:rsidP="00A6058F">
                    <w:pPr>
                      <w:jc w:val="center"/>
                      <w:rPr>
                        <w:sz w:val="23"/>
                        <w:vertAlign w:val="superscript"/>
                      </w:rPr>
                    </w:pPr>
                    <w:r w:rsidRPr="00B832C3">
                      <w:rPr>
                        <w:sz w:val="23"/>
                      </w:rPr>
                      <w:sym w:font="Symbol" w:char="F072"/>
                    </w:r>
                    <w:r w:rsidRPr="00B832C3">
                      <w:rPr>
                        <w:sz w:val="23"/>
                        <w:vertAlign w:val="subscript"/>
                      </w:rPr>
                      <w:t>0</w:t>
                    </w:r>
                    <w:r w:rsidRPr="00B832C3">
                      <w:rPr>
                        <w:sz w:val="23"/>
                      </w:rPr>
                      <w:t xml:space="preserve"> = 0,052Кл/м</w:t>
                    </w:r>
                    <w:r w:rsidRPr="00B832C3">
                      <w:rPr>
                        <w:sz w:val="23"/>
                        <w:vertAlign w:val="superscript"/>
                      </w:rPr>
                      <w:t>3</w:t>
                    </w:r>
                  </w:p>
                </w:txbxContent>
              </v:textbox>
            </v:shape>
            <v:shape id="_x0000_s1614459" type="#_x0000_t75" style="position:absolute;left:4184;top:1470;width:4217;height:4217">
              <v:imagedata r:id="rId147" o:title=""/>
            </v:shape>
            <v:shape id="_x0000_s1614460" type="#_x0000_t202" style="position:absolute;left:6296;top:2252;width:718;height:294" stroked="f">
              <v:fill opacity="0"/>
              <v:textbox inset="0,0,0,0">
                <w:txbxContent>
                  <w:p w:rsidR="00991FED" w:rsidRPr="00B832C3" w:rsidRDefault="00991FED" w:rsidP="00A6058F">
                    <w:pPr>
                      <w:jc w:val="center"/>
                      <w:rPr>
                        <w:sz w:val="23"/>
                      </w:rPr>
                    </w:pPr>
                    <w:r w:rsidRPr="00B832C3">
                      <w:rPr>
                        <w:i/>
                        <w:sz w:val="23"/>
                        <w:lang w:val="en-US"/>
                      </w:rPr>
                      <w:t>U</w:t>
                    </w:r>
                    <w:r w:rsidRPr="00B832C3">
                      <w:rPr>
                        <w:sz w:val="23"/>
                        <w:vertAlign w:val="subscript"/>
                      </w:rPr>
                      <w:t>0</w:t>
                    </w:r>
                    <w:r w:rsidRPr="00B832C3">
                      <w:rPr>
                        <w:sz w:val="23"/>
                      </w:rPr>
                      <w:t xml:space="preserve"> </w:t>
                    </w:r>
                    <w:r w:rsidRPr="00B832C3">
                      <w:rPr>
                        <w:i/>
                        <w:sz w:val="23"/>
                      </w:rPr>
                      <w:t xml:space="preserve">= </w:t>
                    </w:r>
                    <w:r w:rsidRPr="00B832C3">
                      <w:rPr>
                        <w:sz w:val="23"/>
                      </w:rPr>
                      <w:t xml:space="preserve">0 </w:t>
                    </w:r>
                  </w:p>
                  <w:p w:rsidR="00991FED" w:rsidRPr="00B832C3" w:rsidRDefault="00991FED" w:rsidP="00A6058F">
                    <w:pPr>
                      <w:jc w:val="center"/>
                      <w:rPr>
                        <w:sz w:val="23"/>
                      </w:rPr>
                    </w:pPr>
                  </w:p>
                </w:txbxContent>
              </v:textbox>
            </v:shape>
            <v:shape id="_x0000_s1614461" type="#_x0000_t202" style="position:absolute;left:6643;top:2851;width:1052;height:295" stroked="f">
              <v:fill opacity="0"/>
              <v:textbox inset="0,0,0,0">
                <w:txbxContent>
                  <w:p w:rsidR="00991FED" w:rsidRPr="00B832C3" w:rsidRDefault="00991FED" w:rsidP="00A6058F">
                    <w:pPr>
                      <w:jc w:val="center"/>
                      <w:rPr>
                        <w:sz w:val="23"/>
                      </w:rPr>
                    </w:pPr>
                    <w:r w:rsidRPr="00B832C3">
                      <w:rPr>
                        <w:i/>
                        <w:sz w:val="23"/>
                        <w:lang w:val="en-US"/>
                      </w:rPr>
                      <w:t>U</w:t>
                    </w:r>
                    <w:r w:rsidRPr="00B832C3">
                      <w:rPr>
                        <w:sz w:val="23"/>
                        <w:vertAlign w:val="subscript"/>
                      </w:rPr>
                      <w:t>0</w:t>
                    </w:r>
                    <w:r w:rsidRPr="00B832C3">
                      <w:rPr>
                        <w:sz w:val="23"/>
                      </w:rPr>
                      <w:t xml:space="preserve"> </w:t>
                    </w:r>
                    <w:r w:rsidRPr="00B832C3">
                      <w:rPr>
                        <w:i/>
                        <w:sz w:val="23"/>
                      </w:rPr>
                      <w:t xml:space="preserve">= </w:t>
                    </w:r>
                    <w:r w:rsidRPr="00B832C3">
                      <w:rPr>
                        <w:sz w:val="23"/>
                      </w:rPr>
                      <w:t>50 В</w:t>
                    </w:r>
                  </w:p>
                  <w:p w:rsidR="00991FED" w:rsidRPr="00B832C3" w:rsidRDefault="00991FED" w:rsidP="00A6058F">
                    <w:pPr>
                      <w:rPr>
                        <w:sz w:val="23"/>
                      </w:rPr>
                    </w:pPr>
                  </w:p>
                </w:txbxContent>
              </v:textbox>
            </v:shape>
            <w10:wrap type="none"/>
            <w10:anchorlock/>
          </v:group>
        </w:pict>
      </w:r>
    </w:p>
    <w:p w:rsidR="00A6058F" w:rsidRPr="005C23A9" w:rsidRDefault="00A6058F" w:rsidP="005C23A9">
      <w:pPr>
        <w:pStyle w:val="afff2"/>
        <w:tabs>
          <w:tab w:val="left" w:pos="7088"/>
        </w:tabs>
        <w:ind w:left="1985" w:right="1899"/>
        <w:jc w:val="both"/>
        <w:rPr>
          <w:rFonts w:ascii="Times New Roman" w:hAnsi="Times New Roman"/>
          <w:spacing w:val="-4"/>
          <w:sz w:val="24"/>
        </w:rPr>
      </w:pPr>
      <w:r w:rsidRPr="005C23A9">
        <w:rPr>
          <w:rFonts w:ascii="Times New Roman" w:hAnsi="Times New Roman"/>
          <w:spacing w:val="-4"/>
          <w:sz w:val="24"/>
          <w:szCs w:val="24"/>
        </w:rPr>
        <w:t>Рис. 3. Траектории заряженных частиц в простра</w:t>
      </w:r>
      <w:r w:rsidRPr="005C23A9">
        <w:rPr>
          <w:rFonts w:ascii="Times New Roman" w:hAnsi="Times New Roman"/>
          <w:spacing w:val="-4"/>
          <w:sz w:val="24"/>
          <w:szCs w:val="24"/>
        </w:rPr>
        <w:t>н</w:t>
      </w:r>
      <w:r w:rsidRPr="005C23A9">
        <w:rPr>
          <w:rFonts w:ascii="Times New Roman" w:hAnsi="Times New Roman"/>
          <w:spacing w:val="-4"/>
          <w:sz w:val="24"/>
          <w:szCs w:val="24"/>
        </w:rPr>
        <w:t xml:space="preserve">стве взаимодействия при </w:t>
      </w:r>
      <w:r w:rsidRPr="005C23A9">
        <w:rPr>
          <w:rFonts w:ascii="Times New Roman" w:hAnsi="Times New Roman"/>
          <w:noProof/>
          <w:spacing w:val="-4"/>
          <w:sz w:val="24"/>
          <w:szCs w:val="24"/>
        </w:rPr>
        <w:t>ρ</w:t>
      </w:r>
      <w:r w:rsidRPr="005C23A9">
        <w:rPr>
          <w:rFonts w:ascii="Times New Roman" w:hAnsi="Times New Roman"/>
          <w:noProof/>
          <w:spacing w:val="-4"/>
          <w:sz w:val="24"/>
          <w:szCs w:val="24"/>
          <w:vertAlign w:val="subscript"/>
        </w:rPr>
        <w:t xml:space="preserve">0 </w:t>
      </w:r>
      <w:r w:rsidRPr="005C23A9">
        <w:rPr>
          <w:rFonts w:ascii="Times New Roman" w:hAnsi="Times New Roman"/>
          <w:spacing w:val="-4"/>
          <w:sz w:val="24"/>
          <w:szCs w:val="24"/>
        </w:rPr>
        <w:t xml:space="preserve">= 0, </w:t>
      </w:r>
      <w:r w:rsidRPr="005C23A9">
        <w:rPr>
          <w:rFonts w:ascii="Times New Roman" w:hAnsi="Times New Roman"/>
          <w:i/>
          <w:spacing w:val="-4"/>
          <w:sz w:val="24"/>
          <w:szCs w:val="24"/>
          <w:lang w:val="en-US"/>
        </w:rPr>
        <w:t>U</w:t>
      </w:r>
      <w:r w:rsidRPr="005C23A9">
        <w:rPr>
          <w:rFonts w:ascii="Times New Roman" w:hAnsi="Times New Roman"/>
          <w:spacing w:val="-4"/>
          <w:sz w:val="24"/>
          <w:szCs w:val="24"/>
          <w:vertAlign w:val="subscript"/>
        </w:rPr>
        <w:t>0</w:t>
      </w:r>
      <w:r w:rsidRPr="005C23A9">
        <w:rPr>
          <w:rFonts w:ascii="Times New Roman" w:hAnsi="Times New Roman"/>
          <w:spacing w:val="-4"/>
          <w:sz w:val="24"/>
          <w:szCs w:val="24"/>
        </w:rPr>
        <w:t xml:space="preserve"> </w:t>
      </w:r>
      <w:r w:rsidRPr="005C23A9">
        <w:rPr>
          <w:rFonts w:ascii="Times New Roman" w:hAnsi="Times New Roman"/>
          <w:i/>
          <w:spacing w:val="-4"/>
          <w:sz w:val="24"/>
          <w:szCs w:val="24"/>
        </w:rPr>
        <w:t xml:space="preserve">= </w:t>
      </w:r>
      <w:r w:rsidRPr="005C23A9">
        <w:rPr>
          <w:rFonts w:ascii="Times New Roman" w:hAnsi="Times New Roman"/>
          <w:spacing w:val="-4"/>
          <w:sz w:val="24"/>
          <w:szCs w:val="24"/>
        </w:rPr>
        <w:t xml:space="preserve">0 и </w:t>
      </w:r>
      <w:r w:rsidRPr="005C23A9">
        <w:rPr>
          <w:rFonts w:ascii="Times New Roman" w:hAnsi="Times New Roman"/>
          <w:i/>
          <w:spacing w:val="-4"/>
          <w:sz w:val="24"/>
          <w:szCs w:val="24"/>
        </w:rPr>
        <w:t>U</w:t>
      </w:r>
      <w:r w:rsidRPr="005C23A9">
        <w:rPr>
          <w:rFonts w:ascii="Times New Roman" w:hAnsi="Times New Roman"/>
          <w:spacing w:val="-4"/>
          <w:sz w:val="24"/>
          <w:szCs w:val="24"/>
          <w:vertAlign w:val="subscript"/>
        </w:rPr>
        <w:t>0</w:t>
      </w:r>
      <w:r w:rsidRPr="005C23A9">
        <w:rPr>
          <w:rFonts w:ascii="Times New Roman" w:hAnsi="Times New Roman"/>
          <w:spacing w:val="-4"/>
          <w:sz w:val="24"/>
          <w:szCs w:val="24"/>
        </w:rPr>
        <w:t xml:space="preserve"> </w:t>
      </w:r>
      <w:r w:rsidRPr="005C23A9">
        <w:rPr>
          <w:rFonts w:ascii="Times New Roman" w:hAnsi="Times New Roman"/>
          <w:i/>
          <w:spacing w:val="-4"/>
          <w:sz w:val="24"/>
          <w:szCs w:val="24"/>
        </w:rPr>
        <w:t xml:space="preserve">= </w:t>
      </w:r>
      <w:r w:rsidRPr="005C23A9">
        <w:rPr>
          <w:rFonts w:ascii="Times New Roman" w:hAnsi="Times New Roman"/>
          <w:spacing w:val="-4"/>
          <w:sz w:val="24"/>
          <w:szCs w:val="24"/>
        </w:rPr>
        <w:t>50 В. Старт частиц происходит из одной точки</w:t>
      </w:r>
    </w:p>
    <w:p w:rsidR="00A6058F" w:rsidRPr="005C23A9" w:rsidRDefault="00A6058F" w:rsidP="00F2551A">
      <w:pPr>
        <w:pStyle w:val="afff2"/>
        <w:pageBreakBefore/>
        <w:spacing w:line="228" w:lineRule="auto"/>
        <w:ind w:firstLine="709"/>
        <w:jc w:val="both"/>
        <w:rPr>
          <w:rFonts w:ascii="Times New Roman" w:hAnsi="Times New Roman"/>
          <w:spacing w:val="-2"/>
          <w:sz w:val="28"/>
          <w:szCs w:val="28"/>
        </w:rPr>
      </w:pPr>
      <w:r w:rsidRPr="005C23A9">
        <w:rPr>
          <w:rFonts w:ascii="Times New Roman" w:hAnsi="Times New Roman"/>
          <w:spacing w:val="-2"/>
          <w:sz w:val="28"/>
          <w:szCs w:val="28"/>
        </w:rPr>
        <w:lastRenderedPageBreak/>
        <w:t xml:space="preserve">Как видно </w:t>
      </w:r>
      <w:proofErr w:type="gramStart"/>
      <w:r w:rsidRPr="005C23A9">
        <w:rPr>
          <w:rFonts w:ascii="Times New Roman" w:hAnsi="Times New Roman"/>
          <w:spacing w:val="-2"/>
          <w:sz w:val="28"/>
          <w:szCs w:val="28"/>
        </w:rPr>
        <w:t>из</w:t>
      </w:r>
      <w:proofErr w:type="gramEnd"/>
      <w:r w:rsidRPr="005C23A9">
        <w:rPr>
          <w:rFonts w:ascii="Times New Roman" w:hAnsi="Times New Roman"/>
          <w:spacing w:val="-2"/>
          <w:sz w:val="28"/>
          <w:szCs w:val="28"/>
        </w:rPr>
        <w:t xml:space="preserve"> </w:t>
      </w:r>
      <w:proofErr w:type="gramStart"/>
      <w:r w:rsidRPr="005C23A9">
        <w:rPr>
          <w:rFonts w:ascii="Times New Roman" w:hAnsi="Times New Roman"/>
          <w:spacing w:val="-2"/>
          <w:sz w:val="28"/>
          <w:szCs w:val="28"/>
        </w:rPr>
        <w:t>рис</w:t>
      </w:r>
      <w:proofErr w:type="gramEnd"/>
      <w:r w:rsidRPr="005C23A9">
        <w:rPr>
          <w:rFonts w:ascii="Times New Roman" w:hAnsi="Times New Roman"/>
          <w:spacing w:val="-2"/>
          <w:sz w:val="28"/>
          <w:szCs w:val="28"/>
        </w:rPr>
        <w:t>. 3, траектории имеют некоторое отличие. Однако при этом, как показывают расчеты, время пролета в случае учета статического потенциала несколько меньше, что приводит к большей величине КПД.</w:t>
      </w:r>
    </w:p>
    <w:p w:rsidR="00A6058F" w:rsidRPr="00B832C3" w:rsidRDefault="00A6058F" w:rsidP="00F2551A">
      <w:pPr>
        <w:pStyle w:val="afff2"/>
        <w:spacing w:line="228" w:lineRule="auto"/>
        <w:ind w:firstLine="709"/>
        <w:jc w:val="both"/>
        <w:rPr>
          <w:rFonts w:ascii="Times New Roman" w:hAnsi="Times New Roman"/>
          <w:sz w:val="28"/>
          <w:szCs w:val="28"/>
        </w:rPr>
      </w:pPr>
      <w:r w:rsidRPr="00B832C3">
        <w:rPr>
          <w:rFonts w:ascii="Times New Roman" w:hAnsi="Times New Roman"/>
          <w:sz w:val="28"/>
          <w:szCs w:val="28"/>
        </w:rPr>
        <w:t xml:space="preserve">Рассмотрим траектории с учетом двух факторов одновременно для случая </w:t>
      </w:r>
      <w:r w:rsidRPr="00B832C3">
        <w:rPr>
          <w:rFonts w:ascii="Times New Roman" w:hAnsi="Times New Roman"/>
          <w:i/>
          <w:sz w:val="28"/>
          <w:szCs w:val="28"/>
          <w:lang w:val="en-US"/>
        </w:rPr>
        <w:t>U</w:t>
      </w:r>
      <w:r w:rsidRPr="00B832C3">
        <w:rPr>
          <w:rFonts w:ascii="Times New Roman" w:hAnsi="Times New Roman"/>
          <w:sz w:val="28"/>
          <w:szCs w:val="28"/>
          <w:vertAlign w:val="subscript"/>
        </w:rPr>
        <w:t>0</w:t>
      </w:r>
      <w:r w:rsidRPr="00B832C3">
        <w:rPr>
          <w:rFonts w:ascii="Times New Roman" w:hAnsi="Times New Roman"/>
          <w:i/>
          <w:sz w:val="28"/>
          <w:szCs w:val="28"/>
        </w:rPr>
        <w:t xml:space="preserve"> = </w:t>
      </w:r>
      <w:r w:rsidRPr="00B832C3">
        <w:rPr>
          <w:rFonts w:ascii="Times New Roman" w:hAnsi="Times New Roman"/>
          <w:sz w:val="28"/>
          <w:szCs w:val="28"/>
        </w:rPr>
        <w:t>50</w:t>
      </w:r>
      <w:proofErr w:type="gramStart"/>
      <w:r w:rsidRPr="00B832C3">
        <w:rPr>
          <w:rFonts w:ascii="Times New Roman" w:hAnsi="Times New Roman"/>
          <w:sz w:val="28"/>
          <w:szCs w:val="28"/>
        </w:rPr>
        <w:t xml:space="preserve"> В</w:t>
      </w:r>
      <w:proofErr w:type="gramEnd"/>
      <w:r w:rsidRPr="00B832C3">
        <w:rPr>
          <w:rFonts w:ascii="Times New Roman" w:hAnsi="Times New Roman"/>
          <w:sz w:val="28"/>
          <w:szCs w:val="28"/>
        </w:rPr>
        <w:t xml:space="preserve">, </w:t>
      </w:r>
      <w:r w:rsidRPr="00B832C3">
        <w:rPr>
          <w:rFonts w:ascii="Times New Roman" w:hAnsi="Times New Roman"/>
          <w:noProof/>
          <w:sz w:val="28"/>
          <w:szCs w:val="28"/>
        </w:rPr>
        <w:t>ρ</w:t>
      </w:r>
      <w:r w:rsidRPr="00B832C3">
        <w:rPr>
          <w:rFonts w:ascii="Times New Roman" w:hAnsi="Times New Roman"/>
          <w:noProof/>
          <w:sz w:val="28"/>
          <w:szCs w:val="28"/>
          <w:vertAlign w:val="subscript"/>
        </w:rPr>
        <w:t>0 </w:t>
      </w:r>
      <w:r w:rsidRPr="00B832C3">
        <w:rPr>
          <w:rFonts w:ascii="Times New Roman" w:hAnsi="Times New Roman"/>
          <w:noProof/>
          <w:sz w:val="28"/>
          <w:szCs w:val="28"/>
        </w:rPr>
        <w:t>=</w:t>
      </w:r>
      <w:r w:rsidRPr="00B832C3">
        <w:rPr>
          <w:rFonts w:ascii="Times New Roman" w:hAnsi="Times New Roman"/>
          <w:sz w:val="28"/>
          <w:szCs w:val="28"/>
        </w:rPr>
        <w:t xml:space="preserve"> 0,0052 Кл/м</w:t>
      </w:r>
      <w:r w:rsidRPr="00B832C3">
        <w:rPr>
          <w:rFonts w:ascii="Times New Roman" w:hAnsi="Times New Roman"/>
          <w:sz w:val="28"/>
          <w:szCs w:val="28"/>
          <w:vertAlign w:val="superscript"/>
        </w:rPr>
        <w:t>3</w:t>
      </w:r>
      <w:r w:rsidRPr="00B832C3">
        <w:rPr>
          <w:rFonts w:ascii="Times New Roman" w:hAnsi="Times New Roman"/>
          <w:sz w:val="28"/>
          <w:szCs w:val="28"/>
        </w:rPr>
        <w:t>.</w:t>
      </w:r>
    </w:p>
    <w:p w:rsidR="00A6058F" w:rsidRPr="00B832C3" w:rsidRDefault="00A6058F" w:rsidP="00F2551A">
      <w:pPr>
        <w:pStyle w:val="afff2"/>
        <w:spacing w:line="228" w:lineRule="auto"/>
        <w:ind w:firstLine="708"/>
        <w:rPr>
          <w:rFonts w:ascii="Times New Roman" w:hAnsi="Times New Roman"/>
          <w:sz w:val="20"/>
          <w:szCs w:val="20"/>
        </w:rPr>
      </w:pPr>
    </w:p>
    <w:p w:rsidR="00A6058F" w:rsidRDefault="00A61B1F" w:rsidP="00F2551A">
      <w:pPr>
        <w:pStyle w:val="afff2"/>
        <w:spacing w:line="228" w:lineRule="auto"/>
        <w:jc w:val="center"/>
        <w:rPr>
          <w:rFonts w:ascii="Times New Roman" w:hAnsi="Times New Roman"/>
        </w:rPr>
      </w:pPr>
      <w:r w:rsidRPr="00A61B1F">
        <w:rPr>
          <w:noProof/>
        </w:rPr>
      </w:r>
      <w:r w:rsidRPr="00A61B1F">
        <w:rPr>
          <w:noProof/>
        </w:rPr>
        <w:pict>
          <v:group id="_x0000_s1614414" editas="canvas" style="width:262.2pt;height:257.55pt;mso-position-horizontal-relative:char;mso-position-vertical-relative:line" coordorigin="2045,1082" coordsize="5591,5492">
            <o:lock v:ext="edit" aspectratio="t"/>
            <v:shape id="_x0000_s1614415" type="#_x0000_t75" style="position:absolute;left:2045;top:1082;width:5591;height:5492" o:preferrelative="f">
              <v:fill o:detectmouseclick="t"/>
              <v:path o:extrusionok="t" o:connecttype="none"/>
              <o:lock v:ext="edit" text="t"/>
            </v:shape>
            <v:shape id="_x0000_s1614416" type="#_x0000_t75" style="position:absolute;left:2852;top:1430;width:4570;height:4580">
              <v:imagedata r:id="rId148" o:title=""/>
            </v:shape>
            <v:shape id="_x0000_s1614417" type="#_x0000_t202" style="position:absolute;left:2230;top:1396;width:674;height:314" stroked="f">
              <v:fill opacity="0"/>
              <v:textbox inset="0,0,0,0">
                <w:txbxContent>
                  <w:p w:rsidR="00991FED" w:rsidRPr="00F2551A" w:rsidRDefault="00991FED" w:rsidP="00A6058F">
                    <w:pPr>
                      <w:jc w:val="center"/>
                    </w:pPr>
                    <w:r w:rsidRPr="00F2551A">
                      <w:t>0,020</w:t>
                    </w:r>
                  </w:p>
                </w:txbxContent>
              </v:textbox>
            </v:shape>
            <v:shape id="_x0000_s1614418" type="#_x0000_t202" style="position:absolute;left:2230;top:1915;width:674;height:314" stroked="f">
              <v:fill opacity="0"/>
              <v:textbox inset="0,0,0,0">
                <w:txbxContent>
                  <w:p w:rsidR="00991FED" w:rsidRPr="00F2551A" w:rsidRDefault="00991FED" w:rsidP="00A6058F">
                    <w:pPr>
                      <w:jc w:val="center"/>
                    </w:pPr>
                    <w:r w:rsidRPr="00F2551A">
                      <w:t>0,015</w:t>
                    </w:r>
                  </w:p>
                </w:txbxContent>
              </v:textbox>
            </v:shape>
            <v:shape id="_x0000_s1614419" type="#_x0000_t202" style="position:absolute;left:2230;top:2491;width:674;height:314" stroked="f">
              <v:fill opacity="0"/>
              <v:textbox inset="0,0,0,0">
                <w:txbxContent>
                  <w:p w:rsidR="00991FED" w:rsidRPr="00F2551A" w:rsidRDefault="00991FED" w:rsidP="00A6058F">
                    <w:pPr>
                      <w:jc w:val="center"/>
                    </w:pPr>
                    <w:r w:rsidRPr="00F2551A">
                      <w:t>0,010</w:t>
                    </w:r>
                  </w:p>
                </w:txbxContent>
              </v:textbox>
            </v:shape>
            <v:shape id="_x0000_s1614420" type="#_x0000_t202" style="position:absolute;left:2230;top:3029;width:674;height:314" stroked="f">
              <v:fill opacity="0"/>
              <v:textbox inset="0,0,0,0">
                <w:txbxContent>
                  <w:p w:rsidR="00991FED" w:rsidRPr="00F2551A" w:rsidRDefault="00991FED" w:rsidP="00A6058F">
                    <w:pPr>
                      <w:jc w:val="center"/>
                    </w:pPr>
                    <w:r w:rsidRPr="00F2551A">
                      <w:t>0,005</w:t>
                    </w:r>
                  </w:p>
                </w:txbxContent>
              </v:textbox>
            </v:shape>
            <v:shape id="_x0000_s1614421" type="#_x0000_t202" style="position:absolute;left:2045;top:4069;width:846;height:314" stroked="f">
              <v:fill opacity="0"/>
              <v:textbox inset="0,0,0,0">
                <w:txbxContent>
                  <w:p w:rsidR="00991FED" w:rsidRPr="00F2551A" w:rsidRDefault="00991FED" w:rsidP="00A6058F">
                    <w:pPr>
                      <w:jc w:val="center"/>
                    </w:pPr>
                    <w:r w:rsidRPr="00F2551A">
                      <w:t>–0,005</w:t>
                    </w:r>
                  </w:p>
                </w:txbxContent>
              </v:textbox>
            </v:shape>
            <v:shape id="_x0000_s1614422" type="#_x0000_t202" style="position:absolute;left:2230;top:3567;width:674;height:314" stroked="f">
              <v:fill opacity="0"/>
              <v:textbox inset="0,0,0,0">
                <w:txbxContent>
                  <w:p w:rsidR="00991FED" w:rsidRPr="00F2551A" w:rsidRDefault="00991FED" w:rsidP="00A6058F">
                    <w:pPr>
                      <w:jc w:val="center"/>
                    </w:pPr>
                    <w:r w:rsidRPr="00F2551A">
                      <w:t>0,000</w:t>
                    </w:r>
                  </w:p>
                </w:txbxContent>
              </v:textbox>
            </v:shape>
            <v:shape id="_x0000_s1614423" type="#_x0000_t202" style="position:absolute;left:2045;top:4645;width:846;height:314" stroked="f">
              <v:fill opacity="0"/>
              <v:textbox inset="0,0,0,0">
                <w:txbxContent>
                  <w:p w:rsidR="00991FED" w:rsidRPr="00F2551A" w:rsidRDefault="00991FED" w:rsidP="00A6058F">
                    <w:pPr>
                      <w:jc w:val="center"/>
                    </w:pPr>
                    <w:r w:rsidRPr="00F2551A">
                      <w:t>–0,010</w:t>
                    </w:r>
                  </w:p>
                </w:txbxContent>
              </v:textbox>
            </v:shape>
            <v:shape id="_x0000_s1614424" type="#_x0000_t202" style="position:absolute;left:2045;top:5171;width:846;height:314" stroked="f">
              <v:fill opacity="0"/>
              <v:textbox inset="0,0,0,0">
                <w:txbxContent>
                  <w:p w:rsidR="00991FED" w:rsidRPr="00F2551A" w:rsidRDefault="00991FED" w:rsidP="00A6058F">
                    <w:pPr>
                      <w:jc w:val="center"/>
                    </w:pPr>
                    <w:r w:rsidRPr="00F2551A">
                      <w:t>–0,015</w:t>
                    </w:r>
                  </w:p>
                </w:txbxContent>
              </v:textbox>
            </v:shape>
            <v:shape id="_x0000_s1614425" type="#_x0000_t202" style="position:absolute;left:2045;top:5747;width:846;height:314" stroked="f">
              <v:fill opacity="0"/>
              <v:textbox inset="0,0,0,0">
                <w:txbxContent>
                  <w:p w:rsidR="00991FED" w:rsidRPr="00F2551A" w:rsidRDefault="00991FED" w:rsidP="00A6058F">
                    <w:pPr>
                      <w:jc w:val="center"/>
                    </w:pPr>
                    <w:r w:rsidRPr="00F2551A">
                      <w:t>–0,020</w:t>
                    </w:r>
                  </w:p>
                </w:txbxContent>
              </v:textbox>
            </v:shape>
            <v:shape id="_x0000_s1614426" type="#_x0000_t202" style="position:absolute;left:2433;top:6022;width:846;height:314" stroked="f">
              <v:fill opacity="0"/>
              <v:textbox inset="0,0,0,0">
                <w:txbxContent>
                  <w:p w:rsidR="00991FED" w:rsidRPr="00F2551A" w:rsidRDefault="00991FED" w:rsidP="00A6058F">
                    <w:pPr>
                      <w:jc w:val="center"/>
                    </w:pPr>
                    <w:r w:rsidRPr="00F2551A">
                      <w:t>–0,020</w:t>
                    </w:r>
                  </w:p>
                </w:txbxContent>
              </v:textbox>
            </v:shape>
            <v:shape id="_x0000_s1614427" type="#_x0000_t202" style="position:absolute;left:3535;top:6022;width:846;height:314" stroked="f">
              <v:fill opacity="0"/>
              <v:textbox inset="0,0,0,0">
                <w:txbxContent>
                  <w:p w:rsidR="00991FED" w:rsidRPr="00F2551A" w:rsidRDefault="00991FED" w:rsidP="00A6058F">
                    <w:pPr>
                      <w:jc w:val="center"/>
                    </w:pPr>
                    <w:r w:rsidRPr="00F2551A">
                      <w:t>–0,010</w:t>
                    </w:r>
                  </w:p>
                </w:txbxContent>
              </v:textbox>
            </v:shape>
            <v:shape id="_x0000_s1614428" type="#_x0000_t202" style="position:absolute;left:4649;top:6022;width:846;height:314" stroked="f">
              <v:fill opacity="0"/>
              <v:textbox inset="0,0,0,0">
                <w:txbxContent>
                  <w:p w:rsidR="00991FED" w:rsidRPr="00F2551A" w:rsidRDefault="00991FED" w:rsidP="00A6058F">
                    <w:pPr>
                      <w:jc w:val="center"/>
                    </w:pPr>
                    <w:r w:rsidRPr="00F2551A">
                      <w:t>–0,000</w:t>
                    </w:r>
                  </w:p>
                </w:txbxContent>
              </v:textbox>
            </v:shape>
            <v:shape id="_x0000_s1614429" type="#_x0000_t202" style="position:absolute;left:5764;top:6022;width:846;height:314" stroked="f">
              <v:fill opacity="0"/>
              <v:textbox inset="0,0,0,0">
                <w:txbxContent>
                  <w:p w:rsidR="00991FED" w:rsidRPr="00F2551A" w:rsidRDefault="00991FED" w:rsidP="00A6058F">
                    <w:pPr>
                      <w:jc w:val="center"/>
                    </w:pPr>
                    <w:r w:rsidRPr="00F2551A">
                      <w:t>0,010</w:t>
                    </w:r>
                  </w:p>
                </w:txbxContent>
              </v:textbox>
            </v:shape>
            <v:shape id="_x0000_s1614430" type="#_x0000_t202" style="position:absolute;left:6790;top:6022;width:846;height:314" stroked="f">
              <v:fill opacity="0"/>
              <v:textbox inset="0,0,0,0">
                <w:txbxContent>
                  <w:p w:rsidR="00991FED" w:rsidRPr="00F2551A" w:rsidRDefault="00991FED" w:rsidP="00A6058F">
                    <w:pPr>
                      <w:jc w:val="center"/>
                    </w:pPr>
                    <w:r w:rsidRPr="00F2551A">
                      <w:t>0,020</w:t>
                    </w:r>
                  </w:p>
                </w:txbxContent>
              </v:textbox>
            </v:shape>
            <v:shape id="_x0000_s1614431" type="#_x0000_t202" style="position:absolute;left:6353;top:6260;width:846;height:314" stroked="f">
              <v:fill opacity="0"/>
              <v:textbox inset="0,0,0,0">
                <w:txbxContent>
                  <w:p w:rsidR="00991FED" w:rsidRPr="00F2551A" w:rsidRDefault="00991FED" w:rsidP="00A6058F">
                    <w:pPr>
                      <w:jc w:val="center"/>
                    </w:pPr>
                    <w:r w:rsidRPr="00F2551A">
                      <w:rPr>
                        <w:i/>
                      </w:rPr>
                      <w:t>х</w:t>
                    </w:r>
                    <w:r w:rsidRPr="00F2551A">
                      <w:t xml:space="preserve">, </w:t>
                    </w:r>
                    <w:proofErr w:type="gramStart"/>
                    <w:r w:rsidRPr="00F2551A">
                      <w:t>м</w:t>
                    </w:r>
                    <w:proofErr w:type="gramEnd"/>
                  </w:p>
                </w:txbxContent>
              </v:textbox>
            </v:shape>
            <v:shape id="_x0000_s1614432" type="#_x0000_t202" style="position:absolute;left:2433;top:1082;width:846;height:314" stroked="f">
              <v:fill opacity="0"/>
              <v:textbox inset="0,0,0,0">
                <w:txbxContent>
                  <w:p w:rsidR="00991FED" w:rsidRPr="00F2551A" w:rsidRDefault="00991FED" w:rsidP="00A6058F">
                    <w:pPr>
                      <w:jc w:val="center"/>
                    </w:pPr>
                    <w:r w:rsidRPr="00F2551A">
                      <w:rPr>
                        <w:i/>
                      </w:rPr>
                      <w:t>у</w:t>
                    </w:r>
                    <w:r w:rsidRPr="00F2551A">
                      <w:t xml:space="preserve">, </w:t>
                    </w:r>
                    <w:proofErr w:type="gramStart"/>
                    <w:r w:rsidRPr="00F2551A">
                      <w:t>м</w:t>
                    </w:r>
                    <w:proofErr w:type="gramEnd"/>
                  </w:p>
                </w:txbxContent>
              </v:textbox>
            </v:shape>
            <v:shape id="_x0000_s1614435" type="#_x0000_t202" style="position:absolute;left:5792;top:2707;width:675;height:313" stroked="f">
              <v:fill opacity="0"/>
              <v:textbox inset="0,0,0,0">
                <w:txbxContent>
                  <w:p w:rsidR="00991FED" w:rsidRPr="00F2551A" w:rsidRDefault="00991FED" w:rsidP="00A6058F">
                    <w:pPr>
                      <w:jc w:val="center"/>
                    </w:pPr>
                    <w:r w:rsidRPr="00F2551A">
                      <w:rPr>
                        <w:i/>
                      </w:rPr>
                      <w:t>2</w:t>
                    </w:r>
                    <w:r w:rsidRPr="00F2551A">
                      <w:t xml:space="preserve"> </w:t>
                    </w:r>
                  </w:p>
                  <w:p w:rsidR="00991FED" w:rsidRPr="00B832C3" w:rsidRDefault="00991FED" w:rsidP="00A6058F">
                    <w:pPr>
                      <w:jc w:val="center"/>
                      <w:rPr>
                        <w:sz w:val="23"/>
                      </w:rPr>
                    </w:pPr>
                  </w:p>
                </w:txbxContent>
              </v:textbox>
            </v:shape>
            <v:shape id="_x0000_s1614436" type="#_x0000_t202" style="position:absolute;left:4571;top:2108;width:1195;height:313" stroked="f">
              <v:fill opacity="0"/>
              <v:textbox inset="0,0,0,0">
                <w:txbxContent>
                  <w:p w:rsidR="00991FED" w:rsidRPr="00F2551A" w:rsidRDefault="00991FED" w:rsidP="00A6058F">
                    <w:pPr>
                      <w:jc w:val="center"/>
                      <w:rPr>
                        <w:i/>
                      </w:rPr>
                    </w:pPr>
                    <w:r w:rsidRPr="00F2551A">
                      <w:rPr>
                        <w:i/>
                      </w:rPr>
                      <w:t>1</w:t>
                    </w:r>
                  </w:p>
                </w:txbxContent>
              </v:textbox>
            </v:shape>
            <v:shape id="_x0000_s1614437" type="#_x0000_t32" style="position:absolute;left:5024;top:2348;width:740;height:73" o:connectortype="straight"/>
            <v:shape id="_x0000_s1614438" type="#_x0000_t32" style="position:absolute;left:5745;top:2960;width:722;height:73" o:connectortype="straight"/>
            <w10:wrap type="none"/>
            <w10:anchorlock/>
          </v:group>
        </w:pict>
      </w:r>
    </w:p>
    <w:p w:rsidR="00A6058F" w:rsidRPr="00F2551A" w:rsidRDefault="00A6058F" w:rsidP="00F2551A">
      <w:pPr>
        <w:pStyle w:val="afff2"/>
        <w:spacing w:line="228" w:lineRule="auto"/>
        <w:ind w:left="1985" w:right="2041"/>
        <w:jc w:val="both"/>
        <w:rPr>
          <w:rFonts w:ascii="Times New Roman" w:hAnsi="Times New Roman"/>
          <w:noProof/>
          <w:sz w:val="24"/>
        </w:rPr>
      </w:pPr>
      <w:r w:rsidRPr="00F2551A">
        <w:rPr>
          <w:rFonts w:ascii="Times New Roman" w:hAnsi="Times New Roman"/>
          <w:sz w:val="24"/>
          <w:szCs w:val="24"/>
        </w:rPr>
        <w:t>Рис. 4. Траектории заряженных частиц в пр</w:t>
      </w:r>
      <w:r w:rsidRPr="00F2551A">
        <w:rPr>
          <w:rFonts w:ascii="Times New Roman" w:hAnsi="Times New Roman"/>
          <w:sz w:val="24"/>
          <w:szCs w:val="24"/>
        </w:rPr>
        <w:t>о</w:t>
      </w:r>
      <w:r w:rsidRPr="00F2551A">
        <w:rPr>
          <w:rFonts w:ascii="Times New Roman" w:hAnsi="Times New Roman"/>
          <w:sz w:val="24"/>
          <w:szCs w:val="24"/>
        </w:rPr>
        <w:t xml:space="preserve">странстве взаимодействия: </w:t>
      </w:r>
      <w:r w:rsidRPr="00F2551A">
        <w:rPr>
          <w:rFonts w:ascii="Times New Roman" w:hAnsi="Times New Roman"/>
          <w:i/>
          <w:sz w:val="24"/>
          <w:szCs w:val="24"/>
        </w:rPr>
        <w:t>1</w:t>
      </w:r>
      <w:r w:rsidRPr="00F2551A">
        <w:rPr>
          <w:rFonts w:ascii="Times New Roman" w:hAnsi="Times New Roman"/>
          <w:sz w:val="24"/>
          <w:szCs w:val="24"/>
        </w:rPr>
        <w:t xml:space="preserve"> – с учетом рассмо</w:t>
      </w:r>
      <w:r w:rsidRPr="00F2551A">
        <w:rPr>
          <w:rFonts w:ascii="Times New Roman" w:hAnsi="Times New Roman"/>
          <w:sz w:val="24"/>
          <w:szCs w:val="24"/>
        </w:rPr>
        <w:t>т</w:t>
      </w:r>
      <w:r w:rsidRPr="00F2551A">
        <w:rPr>
          <w:rFonts w:ascii="Times New Roman" w:hAnsi="Times New Roman"/>
          <w:sz w:val="24"/>
          <w:szCs w:val="24"/>
        </w:rPr>
        <w:t xml:space="preserve">ренных факторов при </w:t>
      </w:r>
      <w:r w:rsidRPr="00F2551A">
        <w:rPr>
          <w:rFonts w:ascii="Times New Roman" w:hAnsi="Times New Roman"/>
          <w:i/>
          <w:sz w:val="24"/>
          <w:szCs w:val="24"/>
        </w:rPr>
        <w:t>U</w:t>
      </w:r>
      <w:r w:rsidRPr="00F2551A">
        <w:rPr>
          <w:rFonts w:ascii="Times New Roman" w:hAnsi="Times New Roman"/>
          <w:sz w:val="24"/>
          <w:szCs w:val="24"/>
          <w:vertAlign w:val="subscript"/>
        </w:rPr>
        <w:t>0</w:t>
      </w:r>
      <w:r w:rsidRPr="00F2551A">
        <w:rPr>
          <w:rFonts w:ascii="Times New Roman" w:hAnsi="Times New Roman"/>
          <w:sz w:val="24"/>
          <w:szCs w:val="24"/>
        </w:rPr>
        <w:t xml:space="preserve"> = 50</w:t>
      </w:r>
      <w:proofErr w:type="gramStart"/>
      <w:r w:rsidRPr="00F2551A">
        <w:rPr>
          <w:rFonts w:ascii="Times New Roman" w:hAnsi="Times New Roman"/>
          <w:sz w:val="24"/>
          <w:szCs w:val="24"/>
        </w:rPr>
        <w:t xml:space="preserve"> В</w:t>
      </w:r>
      <w:proofErr w:type="gramEnd"/>
      <w:r w:rsidRPr="00F2551A">
        <w:rPr>
          <w:rFonts w:ascii="Times New Roman" w:hAnsi="Times New Roman"/>
          <w:sz w:val="24"/>
          <w:szCs w:val="24"/>
        </w:rPr>
        <w:t>, ρ</w:t>
      </w:r>
      <w:r w:rsidRPr="00F2551A">
        <w:rPr>
          <w:rFonts w:ascii="Times New Roman" w:hAnsi="Times New Roman"/>
          <w:sz w:val="24"/>
          <w:szCs w:val="24"/>
          <w:vertAlign w:val="subscript"/>
        </w:rPr>
        <w:t xml:space="preserve">0 </w:t>
      </w:r>
      <w:r w:rsidRPr="00F2551A">
        <w:rPr>
          <w:rFonts w:ascii="Times New Roman" w:hAnsi="Times New Roman"/>
          <w:sz w:val="24"/>
          <w:szCs w:val="24"/>
        </w:rPr>
        <w:t>= 0,0052 Кл/м</w:t>
      </w:r>
      <w:r w:rsidRPr="00F2551A">
        <w:rPr>
          <w:rFonts w:ascii="Times New Roman" w:hAnsi="Times New Roman"/>
          <w:sz w:val="24"/>
          <w:szCs w:val="24"/>
          <w:vertAlign w:val="superscript"/>
        </w:rPr>
        <w:t>3</w:t>
      </w:r>
      <w:r w:rsidRPr="00F2551A">
        <w:rPr>
          <w:rFonts w:ascii="Times New Roman" w:hAnsi="Times New Roman"/>
          <w:sz w:val="24"/>
          <w:szCs w:val="24"/>
        </w:rPr>
        <w:t xml:space="preserve">; </w:t>
      </w:r>
      <w:r w:rsidRPr="00F2551A">
        <w:rPr>
          <w:rFonts w:ascii="Times New Roman" w:hAnsi="Times New Roman"/>
          <w:i/>
          <w:sz w:val="24"/>
          <w:szCs w:val="24"/>
        </w:rPr>
        <w:t>2</w:t>
      </w:r>
      <w:r w:rsidRPr="00F2551A">
        <w:rPr>
          <w:rFonts w:ascii="Times New Roman" w:hAnsi="Times New Roman"/>
          <w:sz w:val="24"/>
          <w:szCs w:val="24"/>
        </w:rPr>
        <w:t xml:space="preserve"> – без учета рассмотренных факторов </w:t>
      </w:r>
      <w:r w:rsidR="00F2551A">
        <w:rPr>
          <w:rFonts w:ascii="Times New Roman" w:hAnsi="Times New Roman"/>
          <w:sz w:val="24"/>
          <w:szCs w:val="24"/>
        </w:rPr>
        <w:t xml:space="preserve">   </w:t>
      </w:r>
      <w:r w:rsidRPr="00F2551A">
        <w:rPr>
          <w:rFonts w:ascii="Times New Roman" w:hAnsi="Times New Roman"/>
          <w:i/>
          <w:sz w:val="24"/>
          <w:szCs w:val="24"/>
        </w:rPr>
        <w:t>U</w:t>
      </w:r>
      <w:r w:rsidRPr="00F2551A">
        <w:rPr>
          <w:rFonts w:ascii="Times New Roman" w:hAnsi="Times New Roman"/>
          <w:sz w:val="24"/>
          <w:szCs w:val="24"/>
          <w:vertAlign w:val="subscript"/>
        </w:rPr>
        <w:t>0</w:t>
      </w:r>
      <w:r w:rsidRPr="00F2551A">
        <w:rPr>
          <w:rFonts w:ascii="Times New Roman" w:hAnsi="Times New Roman"/>
          <w:sz w:val="24"/>
          <w:szCs w:val="24"/>
        </w:rPr>
        <w:t xml:space="preserve"> = 0, ρ</w:t>
      </w:r>
      <w:r w:rsidRPr="00F2551A">
        <w:rPr>
          <w:rFonts w:ascii="Times New Roman" w:hAnsi="Times New Roman"/>
          <w:sz w:val="24"/>
          <w:szCs w:val="24"/>
          <w:vertAlign w:val="subscript"/>
        </w:rPr>
        <w:t xml:space="preserve">0 </w:t>
      </w:r>
      <w:r w:rsidRPr="00F2551A">
        <w:rPr>
          <w:rFonts w:ascii="Times New Roman" w:hAnsi="Times New Roman"/>
          <w:sz w:val="24"/>
          <w:szCs w:val="24"/>
        </w:rPr>
        <w:t xml:space="preserve">= 0 </w:t>
      </w:r>
    </w:p>
    <w:p w:rsidR="00A6058F" w:rsidRPr="00B832C3" w:rsidRDefault="00A6058F" w:rsidP="00F2551A">
      <w:pPr>
        <w:pStyle w:val="afff2"/>
        <w:spacing w:line="228" w:lineRule="auto"/>
        <w:ind w:firstLine="709"/>
        <w:rPr>
          <w:rFonts w:ascii="Times New Roman" w:hAnsi="Times New Roman"/>
          <w:spacing w:val="-2"/>
        </w:rPr>
      </w:pPr>
    </w:p>
    <w:p w:rsidR="00A6058F" w:rsidRPr="00B832C3" w:rsidRDefault="00A6058F" w:rsidP="00F2551A">
      <w:pPr>
        <w:pStyle w:val="afff2"/>
        <w:spacing w:line="228" w:lineRule="auto"/>
        <w:ind w:firstLine="709"/>
        <w:jc w:val="both"/>
        <w:rPr>
          <w:rFonts w:ascii="Times New Roman" w:hAnsi="Times New Roman"/>
          <w:sz w:val="28"/>
          <w:szCs w:val="28"/>
        </w:rPr>
      </w:pPr>
      <w:r w:rsidRPr="00B832C3">
        <w:rPr>
          <w:rFonts w:ascii="Times New Roman" w:hAnsi="Times New Roman"/>
          <w:sz w:val="28"/>
          <w:szCs w:val="28"/>
        </w:rPr>
        <w:t xml:space="preserve">Как видно </w:t>
      </w:r>
      <w:proofErr w:type="gramStart"/>
      <w:r w:rsidRPr="00B832C3">
        <w:rPr>
          <w:rFonts w:ascii="Times New Roman" w:hAnsi="Times New Roman"/>
          <w:sz w:val="28"/>
          <w:szCs w:val="28"/>
        </w:rPr>
        <w:t>из</w:t>
      </w:r>
      <w:proofErr w:type="gramEnd"/>
      <w:r w:rsidRPr="00B832C3">
        <w:rPr>
          <w:rFonts w:ascii="Times New Roman" w:hAnsi="Times New Roman"/>
          <w:sz w:val="28"/>
          <w:szCs w:val="28"/>
        </w:rPr>
        <w:t xml:space="preserve"> </w:t>
      </w:r>
      <w:proofErr w:type="gramStart"/>
      <w:r w:rsidRPr="00B832C3">
        <w:rPr>
          <w:rFonts w:ascii="Times New Roman" w:hAnsi="Times New Roman"/>
          <w:sz w:val="28"/>
          <w:szCs w:val="28"/>
        </w:rPr>
        <w:t>рис</w:t>
      </w:r>
      <w:proofErr w:type="gramEnd"/>
      <w:r w:rsidRPr="00B832C3">
        <w:rPr>
          <w:rFonts w:ascii="Times New Roman" w:hAnsi="Times New Roman"/>
          <w:sz w:val="28"/>
          <w:szCs w:val="28"/>
        </w:rPr>
        <w:t>. 4, траектории существенно отличаются, при этом время пролета для траектории с одновременным учетом факторов на 17% меньше, чем для случая, представленного на рис. 3.</w:t>
      </w:r>
    </w:p>
    <w:p w:rsidR="00A6058F" w:rsidRPr="00B832C3" w:rsidRDefault="00A6058F" w:rsidP="00F2551A">
      <w:pPr>
        <w:pStyle w:val="afff2"/>
        <w:spacing w:line="228" w:lineRule="auto"/>
        <w:ind w:firstLine="567"/>
        <w:jc w:val="both"/>
        <w:rPr>
          <w:rFonts w:ascii="Times New Roman" w:hAnsi="Times New Roman"/>
          <w:sz w:val="28"/>
          <w:szCs w:val="28"/>
        </w:rPr>
      </w:pPr>
      <w:r w:rsidRPr="00B832C3">
        <w:rPr>
          <w:rFonts w:ascii="Times New Roman" w:hAnsi="Times New Roman"/>
          <w:sz w:val="28"/>
          <w:szCs w:val="28"/>
        </w:rPr>
        <w:t>Значения выходных параметров генерации для ω</w:t>
      </w:r>
      <w:r w:rsidRPr="00B832C3">
        <w:rPr>
          <w:rFonts w:ascii="Times New Roman" w:hAnsi="Times New Roman"/>
          <w:i/>
          <w:sz w:val="28"/>
          <w:szCs w:val="28"/>
          <w:vertAlign w:val="subscript"/>
          <w:lang w:val="en-US"/>
        </w:rPr>
        <w:t>E</w:t>
      </w:r>
      <w:r w:rsidRPr="00B832C3">
        <w:rPr>
          <w:rFonts w:ascii="Times New Roman" w:hAnsi="Times New Roman"/>
          <w:i/>
          <w:sz w:val="28"/>
          <w:szCs w:val="28"/>
        </w:rPr>
        <w:t xml:space="preserve"> = </w:t>
      </w:r>
      <w:r w:rsidRPr="00B832C3">
        <w:rPr>
          <w:rFonts w:ascii="Times New Roman" w:hAnsi="Times New Roman"/>
          <w:sz w:val="28"/>
          <w:szCs w:val="28"/>
        </w:rPr>
        <w:t>1,76</w:t>
      </w:r>
      <w:r w:rsidRPr="00B832C3">
        <w:rPr>
          <w:rFonts w:ascii="Times New Roman" w:hAnsi="Times New Roman"/>
          <w:sz w:val="28"/>
          <w:szCs w:val="28"/>
        </w:rPr>
        <w:sym w:font="Symbol" w:char="F0D7"/>
      </w:r>
      <w:r w:rsidRPr="00B832C3">
        <w:rPr>
          <w:rFonts w:ascii="Times New Roman" w:hAnsi="Times New Roman"/>
          <w:sz w:val="28"/>
          <w:szCs w:val="28"/>
        </w:rPr>
        <w:t>10</w:t>
      </w:r>
      <w:r w:rsidRPr="00B832C3">
        <w:rPr>
          <w:rFonts w:ascii="Times New Roman" w:hAnsi="Times New Roman"/>
          <w:sz w:val="28"/>
          <w:szCs w:val="28"/>
          <w:vertAlign w:val="superscript"/>
        </w:rPr>
        <w:t>10</w:t>
      </w:r>
      <w:r w:rsidRPr="00B832C3">
        <w:rPr>
          <w:rFonts w:ascii="Times New Roman" w:hAnsi="Times New Roman"/>
          <w:sz w:val="28"/>
          <w:szCs w:val="28"/>
        </w:rPr>
        <w:t> Гц, ω</w:t>
      </w:r>
      <w:r w:rsidRPr="00B832C3">
        <w:rPr>
          <w:rFonts w:ascii="Times New Roman" w:hAnsi="Times New Roman"/>
          <w:i/>
          <w:sz w:val="28"/>
          <w:szCs w:val="28"/>
          <w:vertAlign w:val="subscript"/>
          <w:lang w:val="en-US"/>
        </w:rPr>
        <w:t>B</w:t>
      </w:r>
      <w:r w:rsidRPr="00B832C3">
        <w:rPr>
          <w:rFonts w:ascii="Times New Roman" w:hAnsi="Times New Roman"/>
          <w:i/>
          <w:sz w:val="28"/>
          <w:szCs w:val="28"/>
        </w:rPr>
        <w:t> = </w:t>
      </w:r>
      <w:r w:rsidRPr="00B832C3">
        <w:rPr>
          <w:rFonts w:ascii="Times New Roman" w:hAnsi="Times New Roman"/>
          <w:sz w:val="28"/>
          <w:szCs w:val="28"/>
        </w:rPr>
        <w:t>1,76</w:t>
      </w:r>
      <w:r w:rsidRPr="00B832C3">
        <w:rPr>
          <w:rFonts w:ascii="Times New Roman" w:hAnsi="Times New Roman"/>
          <w:sz w:val="28"/>
          <w:szCs w:val="28"/>
        </w:rPr>
        <w:sym w:font="Symbol" w:char="F0D7"/>
      </w:r>
      <w:r w:rsidRPr="00B832C3">
        <w:rPr>
          <w:rFonts w:ascii="Times New Roman" w:hAnsi="Times New Roman"/>
          <w:sz w:val="28"/>
          <w:szCs w:val="28"/>
        </w:rPr>
        <w:t>10</w:t>
      </w:r>
      <w:r w:rsidRPr="00B832C3">
        <w:rPr>
          <w:rFonts w:ascii="Times New Roman" w:hAnsi="Times New Roman"/>
          <w:sz w:val="28"/>
          <w:szCs w:val="28"/>
          <w:vertAlign w:val="superscript"/>
        </w:rPr>
        <w:t>10</w:t>
      </w:r>
      <w:r w:rsidRPr="00B832C3">
        <w:rPr>
          <w:rFonts w:ascii="Times New Roman" w:hAnsi="Times New Roman"/>
          <w:sz w:val="28"/>
          <w:szCs w:val="28"/>
        </w:rPr>
        <w:t xml:space="preserve"> Гц приведены в таблице, где </w:t>
      </w:r>
      <w:r w:rsidRPr="00B832C3">
        <w:rPr>
          <w:rFonts w:ascii="Times New Roman" w:hAnsi="Times New Roman"/>
          <w:i/>
          <w:sz w:val="28"/>
          <w:szCs w:val="28"/>
          <w:lang w:val="en-US"/>
        </w:rPr>
        <w:t>I</w:t>
      </w:r>
      <w:r w:rsidRPr="00B832C3">
        <w:rPr>
          <w:rFonts w:ascii="Times New Roman" w:hAnsi="Times New Roman"/>
          <w:i/>
          <w:sz w:val="28"/>
          <w:szCs w:val="28"/>
          <w:vertAlign w:val="subscript"/>
        </w:rPr>
        <w:t>н</w:t>
      </w:r>
      <w:r w:rsidRPr="00B832C3">
        <w:rPr>
          <w:rFonts w:ascii="Times New Roman" w:hAnsi="Times New Roman"/>
          <w:i/>
          <w:sz w:val="28"/>
          <w:szCs w:val="28"/>
        </w:rPr>
        <w:t xml:space="preserve"> </w:t>
      </w:r>
      <w:r w:rsidRPr="00B832C3">
        <w:rPr>
          <w:rFonts w:ascii="Times New Roman" w:hAnsi="Times New Roman"/>
          <w:sz w:val="28"/>
          <w:szCs w:val="28"/>
        </w:rPr>
        <w:t xml:space="preserve">– наведенный ток, </w:t>
      </w:r>
      <w:proofErr w:type="spellStart"/>
      <w:r w:rsidRPr="00B832C3">
        <w:rPr>
          <w:rFonts w:ascii="Times New Roman" w:hAnsi="Times New Roman"/>
          <w:i/>
          <w:sz w:val="28"/>
          <w:szCs w:val="28"/>
          <w:lang w:val="en-US"/>
        </w:rPr>
        <w:t>I</w:t>
      </w:r>
      <w:r w:rsidRPr="00B832C3">
        <w:rPr>
          <w:rFonts w:ascii="Times New Roman" w:hAnsi="Times New Roman"/>
          <w:i/>
          <w:sz w:val="28"/>
          <w:szCs w:val="28"/>
          <w:vertAlign w:val="subscript"/>
          <w:lang w:val="en-US"/>
        </w:rPr>
        <w:t>a</w:t>
      </w:r>
      <w:proofErr w:type="spellEnd"/>
      <w:r w:rsidRPr="00B832C3">
        <w:rPr>
          <w:rFonts w:ascii="Times New Roman" w:hAnsi="Times New Roman"/>
          <w:sz w:val="28"/>
          <w:szCs w:val="28"/>
        </w:rPr>
        <w:t xml:space="preserve"> – ток анода, </w:t>
      </w:r>
      <w:proofErr w:type="gramStart"/>
      <w:r w:rsidRPr="00B832C3">
        <w:rPr>
          <w:rFonts w:ascii="Times New Roman" w:hAnsi="Times New Roman"/>
          <w:i/>
          <w:sz w:val="28"/>
          <w:szCs w:val="28"/>
          <w:lang w:val="en-US"/>
        </w:rPr>
        <w:t>P</w:t>
      </w:r>
      <w:proofErr w:type="gramEnd"/>
      <w:r w:rsidRPr="00B832C3">
        <w:rPr>
          <w:rFonts w:ascii="Times New Roman" w:hAnsi="Times New Roman"/>
          <w:i/>
          <w:sz w:val="28"/>
          <w:szCs w:val="28"/>
          <w:vertAlign w:val="subscript"/>
        </w:rPr>
        <w:t>н</w:t>
      </w:r>
      <w:r w:rsidRPr="00B832C3">
        <w:rPr>
          <w:rFonts w:ascii="Times New Roman" w:hAnsi="Times New Roman"/>
          <w:i/>
          <w:sz w:val="28"/>
          <w:szCs w:val="28"/>
        </w:rPr>
        <w:t xml:space="preserve"> </w:t>
      </w:r>
      <w:r w:rsidRPr="00B832C3">
        <w:rPr>
          <w:rFonts w:ascii="Times New Roman" w:hAnsi="Times New Roman"/>
          <w:sz w:val="28"/>
          <w:szCs w:val="28"/>
        </w:rPr>
        <w:t xml:space="preserve">– наведенная ВЧ-мощность. Параметры рассчитаны по формулам работы [8]. </w:t>
      </w:r>
    </w:p>
    <w:p w:rsidR="00A6058F" w:rsidRPr="00F2551A" w:rsidRDefault="00A6058F" w:rsidP="00F2551A">
      <w:pPr>
        <w:pStyle w:val="afff2"/>
        <w:spacing w:line="228" w:lineRule="auto"/>
        <w:ind w:firstLine="709"/>
        <w:rPr>
          <w:rFonts w:ascii="Times New Roman" w:hAnsi="Times New Roman"/>
          <w:sz w:val="16"/>
          <w:szCs w:val="16"/>
        </w:rPr>
      </w:pPr>
    </w:p>
    <w:p w:rsidR="00A6058F" w:rsidRPr="00A6058F" w:rsidRDefault="00A6058F" w:rsidP="00F2551A">
      <w:pPr>
        <w:pStyle w:val="afff2"/>
        <w:spacing w:line="228" w:lineRule="auto"/>
        <w:jc w:val="center"/>
        <w:rPr>
          <w:rFonts w:ascii="Times New Roman" w:hAnsi="Times New Roman"/>
          <w:b/>
          <w:sz w:val="24"/>
          <w:szCs w:val="24"/>
        </w:rPr>
      </w:pPr>
      <w:r w:rsidRPr="00A6058F">
        <w:rPr>
          <w:rFonts w:ascii="Times New Roman" w:hAnsi="Times New Roman"/>
          <w:b/>
          <w:sz w:val="24"/>
          <w:szCs w:val="24"/>
        </w:rPr>
        <w:t>Основные выходные характеристики для рассмотренных случаев генерации</w:t>
      </w:r>
    </w:p>
    <w:p w:rsidR="00A6058F" w:rsidRPr="00F2551A" w:rsidRDefault="00A6058F" w:rsidP="00F2551A">
      <w:pPr>
        <w:pStyle w:val="afff2"/>
        <w:spacing w:line="228" w:lineRule="auto"/>
        <w:jc w:val="center"/>
        <w:rPr>
          <w:rFonts w:ascii="Times New Roman" w:hAnsi="Times New Roman"/>
          <w:sz w:val="16"/>
          <w:szCs w:val="16"/>
        </w:rPr>
      </w:pPr>
    </w:p>
    <w:tbl>
      <w:tblPr>
        <w:tblStyle w:val="aff2"/>
        <w:tblW w:w="0" w:type="auto"/>
        <w:tblLook w:val="04A0"/>
      </w:tblPr>
      <w:tblGrid>
        <w:gridCol w:w="2440"/>
        <w:gridCol w:w="1047"/>
        <w:gridCol w:w="1219"/>
        <w:gridCol w:w="1173"/>
        <w:gridCol w:w="1127"/>
        <w:gridCol w:w="1107"/>
        <w:gridCol w:w="1232"/>
      </w:tblGrid>
      <w:tr w:rsidR="00A6058F" w:rsidRPr="00A6058F" w:rsidTr="008C69B6">
        <w:tc>
          <w:tcPr>
            <w:tcW w:w="2521" w:type="dxa"/>
            <w:vAlign w:val="center"/>
          </w:tcPr>
          <w:p w:rsidR="00A6058F" w:rsidRPr="00A6058F" w:rsidRDefault="00A6058F" w:rsidP="00F2551A">
            <w:pPr>
              <w:pStyle w:val="afff2"/>
              <w:spacing w:line="226" w:lineRule="auto"/>
              <w:jc w:val="center"/>
              <w:rPr>
                <w:rFonts w:ascii="Times New Roman" w:hAnsi="Times New Roman"/>
                <w:sz w:val="24"/>
                <w:szCs w:val="24"/>
                <w:vertAlign w:val="superscript"/>
              </w:rPr>
            </w:pPr>
            <w:r w:rsidRPr="00A6058F">
              <w:rPr>
                <w:rFonts w:ascii="Times New Roman" w:hAnsi="Times New Roman"/>
                <w:noProof/>
                <w:sz w:val="24"/>
                <w:szCs w:val="24"/>
              </w:rPr>
              <w:t>ρ</w:t>
            </w:r>
            <w:r w:rsidRPr="00A6058F">
              <w:rPr>
                <w:rFonts w:ascii="Times New Roman" w:hAnsi="Times New Roman"/>
                <w:noProof/>
                <w:sz w:val="24"/>
                <w:szCs w:val="24"/>
                <w:vertAlign w:val="subscript"/>
              </w:rPr>
              <w:t>0</w:t>
            </w:r>
            <w:r w:rsidRPr="00A6058F">
              <w:rPr>
                <w:rFonts w:ascii="Times New Roman" w:hAnsi="Times New Roman"/>
                <w:noProof/>
                <w:sz w:val="24"/>
                <w:szCs w:val="24"/>
              </w:rPr>
              <w:t xml:space="preserve">, </w:t>
            </w:r>
            <w:r w:rsidRPr="00A6058F">
              <w:rPr>
                <w:rFonts w:ascii="Times New Roman" w:hAnsi="Times New Roman"/>
                <w:noProof/>
                <w:sz w:val="24"/>
                <w:szCs w:val="24"/>
                <w:vertAlign w:val="subscript"/>
              </w:rPr>
              <w:t xml:space="preserve"> </w:t>
            </w:r>
            <w:r w:rsidRPr="00A6058F">
              <w:rPr>
                <w:rFonts w:ascii="Times New Roman" w:hAnsi="Times New Roman"/>
                <w:sz w:val="24"/>
                <w:szCs w:val="24"/>
              </w:rPr>
              <w:t>Кл/м</w:t>
            </w:r>
            <w:r w:rsidRPr="00A6058F">
              <w:rPr>
                <w:rFonts w:ascii="Times New Roman" w:hAnsi="Times New Roman"/>
                <w:sz w:val="24"/>
                <w:szCs w:val="24"/>
                <w:vertAlign w:val="superscript"/>
              </w:rPr>
              <w:t>3</w:t>
            </w:r>
          </w:p>
        </w:tc>
        <w:tc>
          <w:tcPr>
            <w:tcW w:w="1074" w:type="dxa"/>
            <w:vAlign w:val="center"/>
          </w:tcPr>
          <w:p w:rsidR="00A6058F" w:rsidRPr="00A6058F" w:rsidRDefault="00A6058F" w:rsidP="00F2551A">
            <w:pPr>
              <w:pStyle w:val="afff2"/>
              <w:spacing w:line="226" w:lineRule="auto"/>
              <w:jc w:val="center"/>
              <w:rPr>
                <w:rFonts w:ascii="Times New Roman" w:hAnsi="Times New Roman"/>
                <w:i/>
                <w:sz w:val="24"/>
                <w:szCs w:val="24"/>
              </w:rPr>
            </w:pPr>
          </w:p>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i/>
                <w:sz w:val="24"/>
                <w:szCs w:val="24"/>
                <w:lang w:val="en-US"/>
              </w:rPr>
              <w:t>U</w:t>
            </w:r>
            <w:r w:rsidRPr="00A6058F">
              <w:rPr>
                <w:rFonts w:ascii="Times New Roman" w:hAnsi="Times New Roman"/>
                <w:sz w:val="24"/>
                <w:szCs w:val="24"/>
                <w:vertAlign w:val="subscript"/>
                <w:lang w:val="en-US"/>
              </w:rPr>
              <w:t>0</w:t>
            </w:r>
            <w:r w:rsidRPr="00A6058F">
              <w:rPr>
                <w:rFonts w:ascii="Times New Roman" w:hAnsi="Times New Roman"/>
                <w:sz w:val="24"/>
                <w:szCs w:val="24"/>
              </w:rPr>
              <w:t>,</w:t>
            </w:r>
            <w:r w:rsidRPr="00A6058F">
              <w:rPr>
                <w:rFonts w:ascii="Times New Roman" w:hAnsi="Times New Roman"/>
                <w:sz w:val="24"/>
                <w:szCs w:val="24"/>
                <w:vertAlign w:val="subscript"/>
              </w:rPr>
              <w:t xml:space="preserve"> </w:t>
            </w:r>
            <w:r w:rsidRPr="00A6058F">
              <w:rPr>
                <w:rFonts w:ascii="Times New Roman" w:hAnsi="Times New Roman"/>
                <w:sz w:val="24"/>
                <w:szCs w:val="24"/>
              </w:rPr>
              <w:t>В</w:t>
            </w:r>
          </w:p>
          <w:p w:rsidR="00A6058F" w:rsidRPr="00A6058F" w:rsidRDefault="00A6058F" w:rsidP="00F2551A">
            <w:pPr>
              <w:pStyle w:val="afff2"/>
              <w:spacing w:line="226" w:lineRule="auto"/>
              <w:jc w:val="center"/>
              <w:rPr>
                <w:rFonts w:ascii="Times New Roman" w:hAnsi="Times New Roman"/>
                <w:sz w:val="24"/>
                <w:szCs w:val="24"/>
              </w:rPr>
            </w:pPr>
          </w:p>
        </w:tc>
        <w:tc>
          <w:tcPr>
            <w:tcW w:w="1246"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i/>
                <w:sz w:val="24"/>
                <w:szCs w:val="24"/>
              </w:rPr>
              <w:t>Ũ</w:t>
            </w:r>
            <w:r w:rsidRPr="00A6058F">
              <w:rPr>
                <w:rFonts w:ascii="Times New Roman" w:hAnsi="Times New Roman"/>
                <w:sz w:val="24"/>
                <w:szCs w:val="24"/>
                <w:vertAlign w:val="subscript"/>
              </w:rPr>
              <w:t>0</w:t>
            </w:r>
            <w:r w:rsidRPr="00A6058F">
              <w:rPr>
                <w:rFonts w:ascii="Times New Roman" w:hAnsi="Times New Roman"/>
                <w:sz w:val="24"/>
                <w:szCs w:val="24"/>
              </w:rPr>
              <w:t>, В</w:t>
            </w:r>
          </w:p>
        </w:tc>
        <w:tc>
          <w:tcPr>
            <w:tcW w:w="1194"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i/>
                <w:sz w:val="24"/>
                <w:szCs w:val="24"/>
                <w:lang w:val="en-US"/>
              </w:rPr>
              <w:t>I</w:t>
            </w:r>
            <w:r w:rsidRPr="00A6058F">
              <w:rPr>
                <w:rFonts w:ascii="Times New Roman" w:hAnsi="Times New Roman"/>
                <w:sz w:val="24"/>
                <w:szCs w:val="24"/>
                <w:vertAlign w:val="subscript"/>
              </w:rPr>
              <w:t>н</w:t>
            </w:r>
            <w:r w:rsidRPr="00A6058F">
              <w:rPr>
                <w:rFonts w:ascii="Times New Roman" w:hAnsi="Times New Roman"/>
                <w:sz w:val="24"/>
                <w:szCs w:val="24"/>
              </w:rPr>
              <w:t>, А</w:t>
            </w:r>
          </w:p>
        </w:tc>
        <w:tc>
          <w:tcPr>
            <w:tcW w:w="1152"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i/>
                <w:sz w:val="24"/>
                <w:szCs w:val="24"/>
                <w:lang w:val="en-US"/>
              </w:rPr>
              <w:t>I</w:t>
            </w:r>
            <w:r w:rsidRPr="00A6058F">
              <w:rPr>
                <w:rFonts w:ascii="Times New Roman" w:hAnsi="Times New Roman"/>
                <w:i/>
                <w:sz w:val="24"/>
                <w:szCs w:val="24"/>
                <w:vertAlign w:val="subscript"/>
              </w:rPr>
              <w:t>а</w:t>
            </w:r>
            <w:r w:rsidRPr="00A6058F">
              <w:rPr>
                <w:rFonts w:ascii="Times New Roman" w:hAnsi="Times New Roman"/>
                <w:sz w:val="24"/>
                <w:szCs w:val="24"/>
              </w:rPr>
              <w:t>, А</w:t>
            </w:r>
          </w:p>
        </w:tc>
        <w:tc>
          <w:tcPr>
            <w:tcW w:w="1128"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i/>
                <w:sz w:val="24"/>
                <w:szCs w:val="24"/>
                <w:lang w:val="en-US"/>
              </w:rPr>
              <w:t>P</w:t>
            </w:r>
            <w:r w:rsidRPr="00A6058F">
              <w:rPr>
                <w:rFonts w:ascii="Times New Roman" w:hAnsi="Times New Roman"/>
                <w:i/>
                <w:sz w:val="24"/>
                <w:szCs w:val="24"/>
                <w:vertAlign w:val="subscript"/>
              </w:rPr>
              <w:t>н</w:t>
            </w:r>
            <w:r w:rsidRPr="00A6058F">
              <w:rPr>
                <w:rFonts w:ascii="Times New Roman" w:hAnsi="Times New Roman"/>
                <w:sz w:val="24"/>
                <w:szCs w:val="24"/>
              </w:rPr>
              <w:t>, Вт</w:t>
            </w:r>
          </w:p>
        </w:tc>
        <w:tc>
          <w:tcPr>
            <w:tcW w:w="1256"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rPr>
              <w:t>КПД,</w:t>
            </w:r>
            <w:r w:rsidRPr="00A6058F">
              <w:rPr>
                <w:rFonts w:ascii="Times New Roman" w:hAnsi="Times New Roman"/>
                <w:sz w:val="24"/>
                <w:szCs w:val="24"/>
                <w:lang w:val="en-US"/>
              </w:rPr>
              <w:t xml:space="preserve"> %</w:t>
            </w:r>
          </w:p>
        </w:tc>
      </w:tr>
      <w:tr w:rsidR="00A6058F" w:rsidRPr="00A6058F" w:rsidTr="008C69B6">
        <w:tc>
          <w:tcPr>
            <w:tcW w:w="2521" w:type="dxa"/>
            <w:vAlign w:val="center"/>
          </w:tcPr>
          <w:p w:rsidR="00A6058F" w:rsidRPr="00A6058F" w:rsidRDefault="00A6058F" w:rsidP="00F2551A">
            <w:pPr>
              <w:pStyle w:val="afff2"/>
              <w:spacing w:line="226" w:lineRule="auto"/>
              <w:rPr>
                <w:rFonts w:ascii="Times New Roman" w:hAnsi="Times New Roman"/>
                <w:sz w:val="24"/>
                <w:szCs w:val="24"/>
              </w:rPr>
            </w:pPr>
            <w:r w:rsidRPr="00A6058F">
              <w:rPr>
                <w:rFonts w:ascii="Times New Roman" w:hAnsi="Times New Roman"/>
                <w:sz w:val="24"/>
                <w:szCs w:val="24"/>
              </w:rPr>
              <w:t>0</w:t>
            </w:r>
          </w:p>
        </w:tc>
        <w:tc>
          <w:tcPr>
            <w:tcW w:w="1074"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0</w:t>
            </w:r>
          </w:p>
        </w:tc>
        <w:tc>
          <w:tcPr>
            <w:tcW w:w="1246"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1200</w:t>
            </w:r>
          </w:p>
        </w:tc>
        <w:tc>
          <w:tcPr>
            <w:tcW w:w="1194"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lang w:val="en-US"/>
              </w:rPr>
              <w:t>3</w:t>
            </w:r>
            <w:r w:rsidRPr="00A6058F">
              <w:rPr>
                <w:rFonts w:ascii="Times New Roman" w:hAnsi="Times New Roman"/>
                <w:sz w:val="24"/>
                <w:szCs w:val="24"/>
              </w:rPr>
              <w:t>,</w:t>
            </w:r>
            <w:r w:rsidRPr="00A6058F">
              <w:rPr>
                <w:rFonts w:ascii="Times New Roman" w:hAnsi="Times New Roman"/>
                <w:sz w:val="24"/>
                <w:szCs w:val="24"/>
                <w:lang w:val="en-US"/>
              </w:rPr>
              <w:t>444</w:t>
            </w:r>
          </w:p>
        </w:tc>
        <w:tc>
          <w:tcPr>
            <w:tcW w:w="1152"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1,75</w:t>
            </w:r>
          </w:p>
        </w:tc>
        <w:tc>
          <w:tcPr>
            <w:tcW w:w="1128"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lang w:val="en-US"/>
              </w:rPr>
              <w:t>2</w:t>
            </w:r>
            <w:r w:rsidRPr="00A6058F">
              <w:rPr>
                <w:rFonts w:ascii="Times New Roman" w:hAnsi="Times New Roman"/>
                <w:sz w:val="24"/>
                <w:szCs w:val="24"/>
              </w:rPr>
              <w:t>065</w:t>
            </w:r>
          </w:p>
        </w:tc>
        <w:tc>
          <w:tcPr>
            <w:tcW w:w="1256"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rPr>
              <w:t>0,</w:t>
            </w:r>
            <w:r w:rsidRPr="00A6058F">
              <w:rPr>
                <w:rFonts w:ascii="Times New Roman" w:hAnsi="Times New Roman"/>
                <w:sz w:val="24"/>
                <w:szCs w:val="24"/>
                <w:lang w:val="en-US"/>
              </w:rPr>
              <w:t>71</w:t>
            </w:r>
          </w:p>
        </w:tc>
      </w:tr>
      <w:tr w:rsidR="00A6058F" w:rsidRPr="00A6058F" w:rsidTr="008C69B6">
        <w:tc>
          <w:tcPr>
            <w:tcW w:w="2521" w:type="dxa"/>
            <w:vAlign w:val="center"/>
          </w:tcPr>
          <w:p w:rsidR="00A6058F" w:rsidRPr="00A6058F" w:rsidRDefault="00A6058F" w:rsidP="00F2551A">
            <w:pPr>
              <w:pStyle w:val="afff2"/>
              <w:spacing w:line="226" w:lineRule="auto"/>
              <w:rPr>
                <w:rFonts w:ascii="Times New Roman" w:hAnsi="Times New Roman"/>
                <w:sz w:val="24"/>
                <w:szCs w:val="24"/>
              </w:rPr>
            </w:pPr>
            <w:r w:rsidRPr="00A6058F">
              <w:rPr>
                <w:rFonts w:ascii="Times New Roman" w:hAnsi="Times New Roman"/>
                <w:sz w:val="24"/>
                <w:szCs w:val="24"/>
              </w:rPr>
              <w:t>0,0052</w:t>
            </w:r>
          </w:p>
        </w:tc>
        <w:tc>
          <w:tcPr>
            <w:tcW w:w="1074"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0</w:t>
            </w:r>
          </w:p>
        </w:tc>
        <w:tc>
          <w:tcPr>
            <w:tcW w:w="1246"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1200</w:t>
            </w:r>
          </w:p>
        </w:tc>
        <w:tc>
          <w:tcPr>
            <w:tcW w:w="1194"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lang w:val="en-US"/>
              </w:rPr>
              <w:t>3</w:t>
            </w:r>
            <w:r w:rsidRPr="00A6058F">
              <w:rPr>
                <w:rFonts w:ascii="Times New Roman" w:hAnsi="Times New Roman"/>
                <w:sz w:val="24"/>
                <w:szCs w:val="24"/>
              </w:rPr>
              <w:t>,</w:t>
            </w:r>
            <w:r w:rsidRPr="00A6058F">
              <w:rPr>
                <w:rFonts w:ascii="Times New Roman" w:hAnsi="Times New Roman"/>
                <w:sz w:val="24"/>
                <w:szCs w:val="24"/>
                <w:lang w:val="en-US"/>
              </w:rPr>
              <w:t>444</w:t>
            </w:r>
          </w:p>
        </w:tc>
        <w:tc>
          <w:tcPr>
            <w:tcW w:w="1152"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1,75</w:t>
            </w:r>
          </w:p>
        </w:tc>
        <w:tc>
          <w:tcPr>
            <w:tcW w:w="1128"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lang w:val="en-US"/>
              </w:rPr>
              <w:t>2</w:t>
            </w:r>
            <w:r w:rsidRPr="00A6058F">
              <w:rPr>
                <w:rFonts w:ascii="Times New Roman" w:hAnsi="Times New Roman"/>
                <w:sz w:val="24"/>
                <w:szCs w:val="24"/>
              </w:rPr>
              <w:t>0</w:t>
            </w:r>
            <w:r w:rsidRPr="00A6058F">
              <w:rPr>
                <w:rFonts w:ascii="Times New Roman" w:hAnsi="Times New Roman"/>
                <w:sz w:val="24"/>
                <w:szCs w:val="24"/>
                <w:lang w:val="en-US"/>
              </w:rPr>
              <w:t>44</w:t>
            </w:r>
          </w:p>
        </w:tc>
        <w:tc>
          <w:tcPr>
            <w:tcW w:w="1256"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0,</w:t>
            </w:r>
            <w:r w:rsidRPr="00A6058F">
              <w:rPr>
                <w:rFonts w:ascii="Times New Roman" w:hAnsi="Times New Roman"/>
                <w:sz w:val="24"/>
                <w:szCs w:val="24"/>
                <w:lang w:val="en-US"/>
              </w:rPr>
              <w:t>7</w:t>
            </w:r>
            <w:r w:rsidRPr="00A6058F">
              <w:rPr>
                <w:rFonts w:ascii="Times New Roman" w:hAnsi="Times New Roman"/>
                <w:sz w:val="24"/>
                <w:szCs w:val="24"/>
              </w:rPr>
              <w:t>0</w:t>
            </w:r>
          </w:p>
        </w:tc>
      </w:tr>
      <w:tr w:rsidR="00A6058F" w:rsidRPr="00A6058F" w:rsidTr="008C69B6">
        <w:tc>
          <w:tcPr>
            <w:tcW w:w="2521" w:type="dxa"/>
            <w:vAlign w:val="center"/>
          </w:tcPr>
          <w:p w:rsidR="00A6058F" w:rsidRPr="00A6058F" w:rsidRDefault="00A6058F" w:rsidP="00F2551A">
            <w:pPr>
              <w:pStyle w:val="afff2"/>
              <w:spacing w:line="226" w:lineRule="auto"/>
              <w:rPr>
                <w:rFonts w:ascii="Times New Roman" w:hAnsi="Times New Roman"/>
                <w:sz w:val="24"/>
                <w:szCs w:val="24"/>
              </w:rPr>
            </w:pPr>
            <w:r w:rsidRPr="00A6058F">
              <w:rPr>
                <w:rFonts w:ascii="Times New Roman" w:hAnsi="Times New Roman"/>
                <w:sz w:val="24"/>
                <w:szCs w:val="24"/>
              </w:rPr>
              <w:t>0</w:t>
            </w:r>
          </w:p>
        </w:tc>
        <w:tc>
          <w:tcPr>
            <w:tcW w:w="1074"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50</w:t>
            </w:r>
          </w:p>
        </w:tc>
        <w:tc>
          <w:tcPr>
            <w:tcW w:w="1246"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1200</w:t>
            </w:r>
          </w:p>
        </w:tc>
        <w:tc>
          <w:tcPr>
            <w:tcW w:w="1194"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lang w:val="en-US"/>
              </w:rPr>
              <w:t>3</w:t>
            </w:r>
            <w:r w:rsidRPr="00A6058F">
              <w:rPr>
                <w:rFonts w:ascii="Times New Roman" w:hAnsi="Times New Roman"/>
                <w:sz w:val="24"/>
                <w:szCs w:val="24"/>
              </w:rPr>
              <w:t>,</w:t>
            </w:r>
            <w:r w:rsidRPr="00A6058F">
              <w:rPr>
                <w:rFonts w:ascii="Times New Roman" w:hAnsi="Times New Roman"/>
                <w:sz w:val="24"/>
                <w:szCs w:val="24"/>
                <w:lang w:val="en-US"/>
              </w:rPr>
              <w:t>444</w:t>
            </w:r>
          </w:p>
        </w:tc>
        <w:tc>
          <w:tcPr>
            <w:tcW w:w="1152"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2,73</w:t>
            </w:r>
          </w:p>
        </w:tc>
        <w:tc>
          <w:tcPr>
            <w:tcW w:w="1128"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lang w:val="en-US"/>
              </w:rPr>
              <w:t>22</w:t>
            </w:r>
            <w:r w:rsidRPr="00A6058F">
              <w:rPr>
                <w:rFonts w:ascii="Times New Roman" w:hAnsi="Times New Roman"/>
                <w:sz w:val="24"/>
                <w:szCs w:val="24"/>
              </w:rPr>
              <w:t>65</w:t>
            </w:r>
          </w:p>
        </w:tc>
        <w:tc>
          <w:tcPr>
            <w:tcW w:w="1256"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0,</w:t>
            </w:r>
            <w:r w:rsidRPr="00A6058F">
              <w:rPr>
                <w:rFonts w:ascii="Times New Roman" w:hAnsi="Times New Roman"/>
                <w:sz w:val="24"/>
                <w:szCs w:val="24"/>
                <w:lang w:val="en-US"/>
              </w:rPr>
              <w:t>7</w:t>
            </w:r>
            <w:r w:rsidRPr="00A6058F">
              <w:rPr>
                <w:rFonts w:ascii="Times New Roman" w:hAnsi="Times New Roman"/>
                <w:sz w:val="24"/>
                <w:szCs w:val="24"/>
              </w:rPr>
              <w:t>4</w:t>
            </w:r>
          </w:p>
        </w:tc>
      </w:tr>
      <w:tr w:rsidR="00A6058F" w:rsidRPr="00A6058F" w:rsidTr="008C69B6">
        <w:tc>
          <w:tcPr>
            <w:tcW w:w="2521" w:type="dxa"/>
            <w:vAlign w:val="center"/>
          </w:tcPr>
          <w:p w:rsidR="00A6058F" w:rsidRPr="00A6058F" w:rsidRDefault="00A6058F" w:rsidP="00F2551A">
            <w:pPr>
              <w:pStyle w:val="afff2"/>
              <w:spacing w:line="226" w:lineRule="auto"/>
              <w:rPr>
                <w:rFonts w:ascii="Times New Roman" w:hAnsi="Times New Roman"/>
                <w:sz w:val="24"/>
                <w:szCs w:val="24"/>
              </w:rPr>
            </w:pPr>
            <w:r w:rsidRPr="00A6058F">
              <w:rPr>
                <w:rFonts w:ascii="Times New Roman" w:hAnsi="Times New Roman"/>
                <w:sz w:val="24"/>
                <w:szCs w:val="24"/>
              </w:rPr>
              <w:t>0,0052</w:t>
            </w:r>
          </w:p>
        </w:tc>
        <w:tc>
          <w:tcPr>
            <w:tcW w:w="1074"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50</w:t>
            </w:r>
          </w:p>
        </w:tc>
        <w:tc>
          <w:tcPr>
            <w:tcW w:w="1246"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1200</w:t>
            </w:r>
          </w:p>
        </w:tc>
        <w:tc>
          <w:tcPr>
            <w:tcW w:w="1194"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rPr>
              <w:t>3,34</w:t>
            </w:r>
          </w:p>
        </w:tc>
        <w:tc>
          <w:tcPr>
            <w:tcW w:w="1152"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rPr>
              <w:t>2,73</w:t>
            </w:r>
          </w:p>
        </w:tc>
        <w:tc>
          <w:tcPr>
            <w:tcW w:w="1128" w:type="dxa"/>
            <w:vAlign w:val="center"/>
          </w:tcPr>
          <w:p w:rsidR="00A6058F" w:rsidRPr="00A6058F" w:rsidRDefault="00A6058F" w:rsidP="00F2551A">
            <w:pPr>
              <w:pStyle w:val="afff2"/>
              <w:spacing w:line="226" w:lineRule="auto"/>
              <w:jc w:val="center"/>
              <w:rPr>
                <w:rFonts w:ascii="Times New Roman" w:hAnsi="Times New Roman"/>
                <w:sz w:val="24"/>
                <w:szCs w:val="24"/>
              </w:rPr>
            </w:pPr>
            <w:r w:rsidRPr="00A6058F">
              <w:rPr>
                <w:rFonts w:ascii="Times New Roman" w:hAnsi="Times New Roman"/>
                <w:sz w:val="24"/>
                <w:szCs w:val="24"/>
                <w:lang w:val="en-US"/>
              </w:rPr>
              <w:t>2</w:t>
            </w:r>
            <w:r w:rsidRPr="00A6058F">
              <w:rPr>
                <w:rFonts w:ascii="Times New Roman" w:hAnsi="Times New Roman"/>
                <w:sz w:val="24"/>
                <w:szCs w:val="24"/>
              </w:rPr>
              <w:t>566</w:t>
            </w:r>
          </w:p>
        </w:tc>
        <w:tc>
          <w:tcPr>
            <w:tcW w:w="1256" w:type="dxa"/>
            <w:vAlign w:val="center"/>
          </w:tcPr>
          <w:p w:rsidR="00A6058F" w:rsidRPr="00A6058F" w:rsidRDefault="00A6058F" w:rsidP="00F2551A">
            <w:pPr>
              <w:pStyle w:val="afff2"/>
              <w:spacing w:line="226" w:lineRule="auto"/>
              <w:jc w:val="center"/>
              <w:rPr>
                <w:rFonts w:ascii="Times New Roman" w:hAnsi="Times New Roman"/>
                <w:sz w:val="24"/>
                <w:szCs w:val="24"/>
                <w:lang w:val="en-US"/>
              </w:rPr>
            </w:pPr>
            <w:r w:rsidRPr="00A6058F">
              <w:rPr>
                <w:rFonts w:ascii="Times New Roman" w:hAnsi="Times New Roman"/>
                <w:sz w:val="24"/>
                <w:szCs w:val="24"/>
              </w:rPr>
              <w:t>0,81</w:t>
            </w:r>
          </w:p>
        </w:tc>
      </w:tr>
    </w:tbl>
    <w:p w:rsidR="00A6058F" w:rsidRPr="00F2551A" w:rsidRDefault="00A6058F" w:rsidP="00F2551A">
      <w:pPr>
        <w:pStyle w:val="afff2"/>
        <w:spacing w:line="228" w:lineRule="auto"/>
        <w:ind w:firstLine="709"/>
        <w:rPr>
          <w:rFonts w:ascii="Times New Roman" w:hAnsi="Times New Roman"/>
          <w:sz w:val="18"/>
          <w:szCs w:val="18"/>
        </w:rPr>
      </w:pPr>
    </w:p>
    <w:p w:rsidR="00A6058F" w:rsidRPr="005C23A9" w:rsidRDefault="00A6058F" w:rsidP="00F2551A">
      <w:pPr>
        <w:pStyle w:val="afff2"/>
        <w:spacing w:line="228" w:lineRule="auto"/>
        <w:ind w:firstLine="709"/>
        <w:jc w:val="both"/>
        <w:rPr>
          <w:rFonts w:ascii="Times New Roman" w:hAnsi="Times New Roman"/>
          <w:sz w:val="28"/>
          <w:szCs w:val="28"/>
        </w:rPr>
      </w:pPr>
      <w:r w:rsidRPr="005C23A9">
        <w:rPr>
          <w:rFonts w:ascii="Times New Roman" w:hAnsi="Times New Roman"/>
          <w:sz w:val="28"/>
          <w:szCs w:val="28"/>
        </w:rPr>
        <w:t>Как видно из таблицы, одновременный учет статического электрич</w:t>
      </w:r>
      <w:r w:rsidRPr="005C23A9">
        <w:rPr>
          <w:rFonts w:ascii="Times New Roman" w:hAnsi="Times New Roman"/>
          <w:sz w:val="28"/>
          <w:szCs w:val="28"/>
        </w:rPr>
        <w:t>е</w:t>
      </w:r>
      <w:r w:rsidRPr="005C23A9">
        <w:rPr>
          <w:rFonts w:ascii="Times New Roman" w:hAnsi="Times New Roman"/>
          <w:sz w:val="28"/>
          <w:szCs w:val="28"/>
        </w:rPr>
        <w:t>ского поля и полей пространственного заряда, повышает эффективность генерации. Полученные результаты могут оказаться полезными при разр</w:t>
      </w:r>
      <w:r w:rsidRPr="005C23A9">
        <w:rPr>
          <w:rFonts w:ascii="Times New Roman" w:hAnsi="Times New Roman"/>
          <w:sz w:val="28"/>
          <w:szCs w:val="28"/>
        </w:rPr>
        <w:t>а</w:t>
      </w:r>
      <w:r w:rsidRPr="005C23A9">
        <w:rPr>
          <w:rFonts w:ascii="Times New Roman" w:hAnsi="Times New Roman"/>
          <w:sz w:val="28"/>
          <w:szCs w:val="28"/>
        </w:rPr>
        <w:t xml:space="preserve">ботке </w:t>
      </w:r>
      <w:proofErr w:type="gramStart"/>
      <w:r w:rsidRPr="005C23A9">
        <w:rPr>
          <w:rFonts w:ascii="Times New Roman" w:hAnsi="Times New Roman"/>
          <w:sz w:val="28"/>
          <w:szCs w:val="28"/>
        </w:rPr>
        <w:t>новых</w:t>
      </w:r>
      <w:proofErr w:type="gramEnd"/>
      <w:r w:rsidRPr="005C23A9">
        <w:rPr>
          <w:rFonts w:ascii="Times New Roman" w:hAnsi="Times New Roman"/>
          <w:sz w:val="28"/>
          <w:szCs w:val="28"/>
        </w:rPr>
        <w:t xml:space="preserve"> СВЧ-устройств.</w:t>
      </w:r>
    </w:p>
    <w:p w:rsidR="00A6058F" w:rsidRPr="00A6058F" w:rsidRDefault="00A6058F" w:rsidP="0041478E">
      <w:pPr>
        <w:pStyle w:val="afff2"/>
        <w:pageBreakBefore/>
        <w:spacing w:line="238" w:lineRule="auto"/>
        <w:jc w:val="center"/>
        <w:rPr>
          <w:rFonts w:ascii="Times New Roman" w:hAnsi="Times New Roman"/>
          <w:sz w:val="24"/>
          <w:szCs w:val="24"/>
        </w:rPr>
      </w:pPr>
      <w:r w:rsidRPr="00A6058F">
        <w:rPr>
          <w:rFonts w:ascii="Times New Roman" w:hAnsi="Times New Roman"/>
          <w:sz w:val="24"/>
          <w:szCs w:val="24"/>
        </w:rPr>
        <w:lastRenderedPageBreak/>
        <w:t>БИБЛИОГРАФИЧЕСКИЙ СПИСОК</w:t>
      </w:r>
    </w:p>
    <w:p w:rsidR="00A6058F" w:rsidRPr="00A6058F" w:rsidRDefault="00A6058F" w:rsidP="0041478E">
      <w:pPr>
        <w:pStyle w:val="afff2"/>
        <w:spacing w:line="238" w:lineRule="auto"/>
        <w:jc w:val="center"/>
        <w:rPr>
          <w:rFonts w:ascii="Times New Roman" w:hAnsi="Times New Roman"/>
          <w:sz w:val="24"/>
          <w:szCs w:val="24"/>
        </w:rPr>
      </w:pP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sz w:val="24"/>
          <w:szCs w:val="24"/>
        </w:rPr>
      </w:pPr>
      <w:r w:rsidRPr="00A6058F">
        <w:rPr>
          <w:rFonts w:ascii="Times New Roman" w:hAnsi="Times New Roman"/>
          <w:i/>
          <w:sz w:val="24"/>
          <w:szCs w:val="24"/>
        </w:rPr>
        <w:t>Капица П. Л.</w:t>
      </w:r>
      <w:r w:rsidRPr="00A6058F">
        <w:rPr>
          <w:rFonts w:ascii="Times New Roman" w:hAnsi="Times New Roman"/>
          <w:sz w:val="24"/>
          <w:szCs w:val="24"/>
        </w:rPr>
        <w:t xml:space="preserve"> Электроника больших мощностей. М.</w:t>
      </w:r>
      <w:proofErr w:type="gramStart"/>
      <w:r w:rsidRPr="00A6058F">
        <w:rPr>
          <w:rFonts w:ascii="Times New Roman" w:hAnsi="Times New Roman"/>
          <w:sz w:val="24"/>
          <w:szCs w:val="24"/>
        </w:rPr>
        <w:t xml:space="preserve"> :</w:t>
      </w:r>
      <w:proofErr w:type="gramEnd"/>
      <w:r w:rsidRPr="00A6058F">
        <w:rPr>
          <w:rFonts w:ascii="Times New Roman" w:hAnsi="Times New Roman"/>
          <w:sz w:val="24"/>
          <w:szCs w:val="24"/>
        </w:rPr>
        <w:t xml:space="preserve"> Изд-во Академии наук СССР, 1962. 196 с.</w:t>
      </w: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sz w:val="24"/>
          <w:szCs w:val="24"/>
          <w:lang w:val="en-US"/>
        </w:rPr>
      </w:pPr>
      <w:proofErr w:type="spellStart"/>
      <w:r w:rsidRPr="00A6058F">
        <w:rPr>
          <w:rFonts w:ascii="Times New Roman" w:hAnsi="Times New Roman"/>
          <w:i/>
          <w:sz w:val="24"/>
          <w:szCs w:val="24"/>
          <w:lang w:val="en-US"/>
        </w:rPr>
        <w:t>Baiburin</w:t>
      </w:r>
      <w:proofErr w:type="spellEnd"/>
      <w:r w:rsidRPr="00A6058F">
        <w:rPr>
          <w:rFonts w:ascii="Times New Roman" w:hAnsi="Times New Roman"/>
          <w:i/>
          <w:sz w:val="24"/>
          <w:szCs w:val="24"/>
          <w:lang w:val="en-US"/>
        </w:rPr>
        <w:t xml:space="preserve"> V. B.</w:t>
      </w:r>
      <w:r w:rsidRPr="00A6058F">
        <w:rPr>
          <w:rFonts w:ascii="Times New Roman" w:hAnsi="Times New Roman"/>
          <w:sz w:val="24"/>
          <w:szCs w:val="24"/>
          <w:lang w:val="en-US"/>
        </w:rPr>
        <w:t xml:space="preserve">, </w:t>
      </w:r>
      <w:proofErr w:type="spellStart"/>
      <w:r w:rsidRPr="00A6058F">
        <w:rPr>
          <w:rFonts w:ascii="Times New Roman" w:hAnsi="Times New Roman"/>
          <w:i/>
          <w:sz w:val="24"/>
          <w:szCs w:val="24"/>
          <w:lang w:val="en-US"/>
        </w:rPr>
        <w:t>Rozov</w:t>
      </w:r>
      <w:proofErr w:type="spellEnd"/>
      <w:r w:rsidRPr="00A6058F">
        <w:rPr>
          <w:rFonts w:ascii="Times New Roman" w:hAnsi="Times New Roman"/>
          <w:i/>
          <w:sz w:val="24"/>
          <w:szCs w:val="24"/>
          <w:lang w:val="en-US"/>
        </w:rPr>
        <w:t xml:space="preserve"> A. S.</w:t>
      </w:r>
      <w:r w:rsidRPr="00A6058F">
        <w:rPr>
          <w:rFonts w:ascii="Times New Roman" w:hAnsi="Times New Roman"/>
          <w:sz w:val="24"/>
          <w:szCs w:val="24"/>
          <w:lang w:val="en-US"/>
        </w:rPr>
        <w:t>,</w:t>
      </w:r>
      <w:r w:rsidRPr="00A6058F">
        <w:rPr>
          <w:rFonts w:ascii="Times New Roman" w:hAnsi="Times New Roman"/>
          <w:i/>
          <w:sz w:val="24"/>
          <w:szCs w:val="24"/>
          <w:lang w:val="en-US"/>
        </w:rPr>
        <w:t xml:space="preserve"> </w:t>
      </w:r>
      <w:proofErr w:type="spellStart"/>
      <w:r w:rsidRPr="00A6058F">
        <w:rPr>
          <w:rFonts w:ascii="Times New Roman" w:hAnsi="Times New Roman"/>
          <w:i/>
          <w:sz w:val="24"/>
          <w:szCs w:val="24"/>
          <w:lang w:val="en-US"/>
        </w:rPr>
        <w:t>Khorovodova</w:t>
      </w:r>
      <w:proofErr w:type="spellEnd"/>
      <w:r w:rsidRPr="00A6058F">
        <w:rPr>
          <w:rFonts w:ascii="Times New Roman" w:hAnsi="Times New Roman"/>
          <w:sz w:val="24"/>
          <w:szCs w:val="24"/>
          <w:lang w:val="en-US"/>
        </w:rPr>
        <w:t xml:space="preserve"> </w:t>
      </w:r>
      <w:r w:rsidRPr="00A6058F">
        <w:rPr>
          <w:rFonts w:ascii="Times New Roman" w:hAnsi="Times New Roman"/>
          <w:i/>
          <w:sz w:val="24"/>
          <w:szCs w:val="24"/>
          <w:lang w:val="en-US"/>
        </w:rPr>
        <w:t>N</w:t>
      </w:r>
      <w:r w:rsidRPr="00A6058F">
        <w:rPr>
          <w:rFonts w:ascii="Times New Roman" w:hAnsi="Times New Roman"/>
          <w:sz w:val="24"/>
          <w:szCs w:val="24"/>
          <w:lang w:val="en-US"/>
        </w:rPr>
        <w:t xml:space="preserve">. </w:t>
      </w:r>
      <w:r w:rsidRPr="00A6058F">
        <w:rPr>
          <w:rFonts w:ascii="Times New Roman" w:hAnsi="Times New Roman"/>
          <w:i/>
          <w:sz w:val="24"/>
          <w:szCs w:val="24"/>
          <w:lang w:val="en-US"/>
        </w:rPr>
        <w:t xml:space="preserve">Yu. </w:t>
      </w:r>
      <w:r w:rsidRPr="00A6058F">
        <w:rPr>
          <w:rFonts w:ascii="Times New Roman" w:hAnsi="Times New Roman"/>
          <w:sz w:val="24"/>
          <w:szCs w:val="24"/>
          <w:lang w:val="en-US"/>
        </w:rPr>
        <w:t xml:space="preserve">Parametric generation in frequency multiply modes // Int. conf. of actual problems of electron device engineering (APEDE`2016). </w:t>
      </w:r>
      <w:proofErr w:type="gramStart"/>
      <w:r w:rsidRPr="00A6058F">
        <w:rPr>
          <w:rFonts w:ascii="Times New Roman" w:hAnsi="Times New Roman"/>
          <w:sz w:val="24"/>
          <w:szCs w:val="24"/>
          <w:lang w:val="en-US"/>
        </w:rPr>
        <w:t>Saratov :</w:t>
      </w:r>
      <w:proofErr w:type="gramEnd"/>
      <w:r w:rsidRPr="00A6058F">
        <w:rPr>
          <w:rFonts w:ascii="Times New Roman" w:hAnsi="Times New Roman"/>
          <w:sz w:val="24"/>
          <w:szCs w:val="24"/>
          <w:lang w:val="en-US"/>
        </w:rPr>
        <w:t xml:space="preserve"> IEEE</w:t>
      </w:r>
      <w:r w:rsidRPr="00A6058F">
        <w:rPr>
          <w:rFonts w:ascii="Times New Roman" w:hAnsi="Times New Roman"/>
          <w:sz w:val="24"/>
          <w:szCs w:val="24"/>
        </w:rPr>
        <w:t xml:space="preserve"> </w:t>
      </w:r>
      <w:r w:rsidR="00F2551A" w:rsidRPr="00A6058F">
        <w:rPr>
          <w:rFonts w:ascii="Times New Roman" w:hAnsi="Times New Roman"/>
          <w:sz w:val="24"/>
          <w:szCs w:val="24"/>
          <w:lang w:val="en-US"/>
        </w:rPr>
        <w:t>I</w:t>
      </w:r>
      <w:r w:rsidRPr="00A6058F">
        <w:rPr>
          <w:rFonts w:ascii="Times New Roman" w:hAnsi="Times New Roman"/>
          <w:sz w:val="24"/>
          <w:szCs w:val="24"/>
          <w:lang w:val="en-US"/>
        </w:rPr>
        <w:t xml:space="preserve">nc. 2016. Vol. 1. </w:t>
      </w:r>
      <w:r w:rsidRPr="00A6058F">
        <w:rPr>
          <w:rFonts w:ascii="Times New Roman" w:hAnsi="Times New Roman"/>
          <w:sz w:val="24"/>
          <w:szCs w:val="24"/>
        </w:rPr>
        <w:t>Р</w:t>
      </w:r>
      <w:r w:rsidRPr="00A6058F">
        <w:rPr>
          <w:rFonts w:ascii="Times New Roman" w:hAnsi="Times New Roman"/>
          <w:sz w:val="24"/>
          <w:szCs w:val="24"/>
          <w:lang w:val="en-US"/>
        </w:rPr>
        <w:t>. 178–181.</w:t>
      </w: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sz w:val="24"/>
          <w:szCs w:val="24"/>
        </w:rPr>
      </w:pPr>
      <w:r w:rsidRPr="00A6058F">
        <w:rPr>
          <w:rFonts w:ascii="Times New Roman" w:hAnsi="Times New Roman"/>
          <w:i/>
          <w:sz w:val="24"/>
          <w:szCs w:val="24"/>
        </w:rPr>
        <w:t>Байбурин В. Б</w:t>
      </w:r>
      <w:r w:rsidRPr="00A6058F">
        <w:rPr>
          <w:rFonts w:ascii="Times New Roman" w:hAnsi="Times New Roman"/>
          <w:sz w:val="24"/>
          <w:szCs w:val="24"/>
        </w:rPr>
        <w:t xml:space="preserve">., </w:t>
      </w:r>
      <w:r w:rsidRPr="00A6058F">
        <w:rPr>
          <w:rFonts w:ascii="Times New Roman" w:hAnsi="Times New Roman"/>
          <w:i/>
          <w:sz w:val="24"/>
          <w:szCs w:val="24"/>
        </w:rPr>
        <w:t>Розов А. С</w:t>
      </w:r>
      <w:r w:rsidRPr="00A6058F">
        <w:rPr>
          <w:rFonts w:ascii="Times New Roman" w:hAnsi="Times New Roman"/>
          <w:sz w:val="24"/>
          <w:szCs w:val="24"/>
        </w:rPr>
        <w:t xml:space="preserve">., </w:t>
      </w:r>
      <w:r w:rsidRPr="00A6058F">
        <w:rPr>
          <w:rFonts w:ascii="Times New Roman" w:hAnsi="Times New Roman"/>
          <w:i/>
          <w:sz w:val="24"/>
          <w:szCs w:val="24"/>
        </w:rPr>
        <w:t>Терентьев А. А</w:t>
      </w:r>
      <w:r w:rsidRPr="00A6058F">
        <w:rPr>
          <w:rFonts w:ascii="Times New Roman" w:hAnsi="Times New Roman"/>
          <w:sz w:val="24"/>
          <w:szCs w:val="24"/>
        </w:rPr>
        <w:t xml:space="preserve">., </w:t>
      </w:r>
      <w:r w:rsidRPr="00A6058F">
        <w:rPr>
          <w:rFonts w:ascii="Times New Roman" w:hAnsi="Times New Roman"/>
          <w:i/>
          <w:sz w:val="24"/>
          <w:szCs w:val="24"/>
        </w:rPr>
        <w:t>Хороводова Н.</w:t>
      </w:r>
      <w:r w:rsidRPr="00A6058F">
        <w:rPr>
          <w:rFonts w:ascii="Times New Roman" w:hAnsi="Times New Roman"/>
          <w:sz w:val="24"/>
          <w:szCs w:val="24"/>
        </w:rPr>
        <w:t xml:space="preserve"> </w:t>
      </w:r>
      <w:r w:rsidRPr="00A6058F">
        <w:rPr>
          <w:rFonts w:ascii="Times New Roman" w:hAnsi="Times New Roman"/>
          <w:i/>
          <w:sz w:val="24"/>
          <w:szCs w:val="24"/>
        </w:rPr>
        <w:t>Ю</w:t>
      </w:r>
      <w:r w:rsidRPr="00A6058F">
        <w:rPr>
          <w:rFonts w:ascii="Times New Roman" w:hAnsi="Times New Roman"/>
          <w:sz w:val="24"/>
          <w:szCs w:val="24"/>
        </w:rPr>
        <w:t>. Параметрич</w:t>
      </w:r>
      <w:r w:rsidRPr="00A6058F">
        <w:rPr>
          <w:rFonts w:ascii="Times New Roman" w:hAnsi="Times New Roman"/>
          <w:sz w:val="24"/>
          <w:szCs w:val="24"/>
        </w:rPr>
        <w:t>е</w:t>
      </w:r>
      <w:r w:rsidRPr="00A6058F">
        <w:rPr>
          <w:rFonts w:ascii="Times New Roman" w:hAnsi="Times New Roman"/>
          <w:sz w:val="24"/>
          <w:szCs w:val="24"/>
        </w:rPr>
        <w:t>ская генерация в скрещенных полях. Саратов</w:t>
      </w:r>
      <w:proofErr w:type="gramStart"/>
      <w:r w:rsidRPr="00A6058F">
        <w:rPr>
          <w:rFonts w:ascii="Times New Roman" w:hAnsi="Times New Roman"/>
          <w:sz w:val="24"/>
          <w:szCs w:val="24"/>
        </w:rPr>
        <w:t xml:space="preserve"> :</w:t>
      </w:r>
      <w:proofErr w:type="gramEnd"/>
      <w:r w:rsidRPr="00A6058F">
        <w:rPr>
          <w:rFonts w:ascii="Times New Roman" w:hAnsi="Times New Roman"/>
          <w:sz w:val="24"/>
          <w:szCs w:val="24"/>
        </w:rPr>
        <w:t xml:space="preserve"> ООО «Кубик», 2016. 96 </w:t>
      </w:r>
      <w:proofErr w:type="gramStart"/>
      <w:r w:rsidRPr="00A6058F">
        <w:rPr>
          <w:rFonts w:ascii="Times New Roman" w:hAnsi="Times New Roman"/>
          <w:sz w:val="24"/>
          <w:szCs w:val="24"/>
        </w:rPr>
        <w:t>с</w:t>
      </w:r>
      <w:proofErr w:type="gramEnd"/>
      <w:r w:rsidRPr="00A6058F">
        <w:rPr>
          <w:rFonts w:ascii="Times New Roman" w:hAnsi="Times New Roman"/>
          <w:sz w:val="24"/>
          <w:szCs w:val="24"/>
        </w:rPr>
        <w:t>.</w:t>
      </w: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sz w:val="24"/>
          <w:szCs w:val="24"/>
          <w:lang w:val="en-US"/>
        </w:rPr>
      </w:pPr>
      <w:proofErr w:type="spellStart"/>
      <w:r w:rsidRPr="00A6058F">
        <w:rPr>
          <w:rFonts w:ascii="Times New Roman" w:hAnsi="Times New Roman"/>
          <w:i/>
          <w:sz w:val="24"/>
          <w:szCs w:val="24"/>
          <w:lang w:val="en-US"/>
        </w:rPr>
        <w:t>Rozov</w:t>
      </w:r>
      <w:proofErr w:type="spellEnd"/>
      <w:r w:rsidRPr="00A6058F">
        <w:rPr>
          <w:rFonts w:ascii="Times New Roman" w:hAnsi="Times New Roman"/>
          <w:i/>
          <w:sz w:val="24"/>
          <w:szCs w:val="24"/>
          <w:lang w:val="en-US"/>
        </w:rPr>
        <w:t xml:space="preserve"> A. S.</w:t>
      </w:r>
      <w:r w:rsidRPr="00A6058F">
        <w:rPr>
          <w:rFonts w:ascii="Times New Roman" w:hAnsi="Times New Roman"/>
          <w:sz w:val="24"/>
          <w:szCs w:val="24"/>
          <w:lang w:val="en-US"/>
        </w:rPr>
        <w:t xml:space="preserve">, </w:t>
      </w:r>
      <w:proofErr w:type="spellStart"/>
      <w:r w:rsidRPr="00A6058F">
        <w:rPr>
          <w:rFonts w:ascii="Times New Roman" w:hAnsi="Times New Roman"/>
          <w:i/>
          <w:sz w:val="24"/>
          <w:szCs w:val="24"/>
          <w:lang w:val="en-US"/>
        </w:rPr>
        <w:t>Baiburin</w:t>
      </w:r>
      <w:proofErr w:type="spellEnd"/>
      <w:r w:rsidRPr="00A6058F">
        <w:rPr>
          <w:rFonts w:ascii="Times New Roman" w:hAnsi="Times New Roman"/>
          <w:i/>
          <w:sz w:val="24"/>
          <w:szCs w:val="24"/>
          <w:lang w:val="en-US"/>
        </w:rPr>
        <w:t xml:space="preserve"> V. B.</w:t>
      </w:r>
      <w:r w:rsidRPr="00A6058F">
        <w:rPr>
          <w:rFonts w:ascii="Times New Roman" w:hAnsi="Times New Roman"/>
          <w:sz w:val="24"/>
          <w:szCs w:val="24"/>
          <w:lang w:val="en-US"/>
        </w:rPr>
        <w:t xml:space="preserve"> Generation in Crossed Fields </w:t>
      </w:r>
      <w:proofErr w:type="gramStart"/>
      <w:r w:rsidRPr="00A6058F">
        <w:rPr>
          <w:rFonts w:ascii="Times New Roman" w:hAnsi="Times New Roman"/>
          <w:sz w:val="24"/>
          <w:szCs w:val="24"/>
          <w:lang w:val="en-US"/>
        </w:rPr>
        <w:t>Under</w:t>
      </w:r>
      <w:proofErr w:type="gramEnd"/>
      <w:r w:rsidRPr="00A6058F">
        <w:rPr>
          <w:rFonts w:ascii="Times New Roman" w:hAnsi="Times New Roman"/>
          <w:sz w:val="24"/>
          <w:szCs w:val="24"/>
          <w:lang w:val="en-US"/>
        </w:rPr>
        <w:t xml:space="preserve"> Parametric Vari</w:t>
      </w:r>
      <w:r w:rsidRPr="00A6058F">
        <w:rPr>
          <w:rFonts w:ascii="Times New Roman" w:hAnsi="Times New Roman"/>
          <w:sz w:val="24"/>
          <w:szCs w:val="24"/>
          <w:lang w:val="en-US"/>
        </w:rPr>
        <w:t>a</w:t>
      </w:r>
      <w:r w:rsidRPr="00A6058F">
        <w:rPr>
          <w:rFonts w:ascii="Times New Roman" w:hAnsi="Times New Roman"/>
          <w:sz w:val="24"/>
          <w:szCs w:val="24"/>
          <w:lang w:val="en-US"/>
        </w:rPr>
        <w:t xml:space="preserve">tion in the Magnetic Field // J. of Communications Technology and Electronics. </w:t>
      </w:r>
      <w:proofErr w:type="gramStart"/>
      <w:r w:rsidRPr="00A6058F">
        <w:rPr>
          <w:rFonts w:ascii="Times New Roman" w:hAnsi="Times New Roman"/>
          <w:sz w:val="24"/>
          <w:szCs w:val="24"/>
          <w:lang w:val="en-US"/>
        </w:rPr>
        <w:t>USA</w:t>
      </w:r>
      <w:r w:rsidRPr="00A6058F">
        <w:rPr>
          <w:rFonts w:ascii="Times New Roman" w:hAnsi="Times New Roman"/>
          <w:sz w:val="24"/>
          <w:szCs w:val="24"/>
        </w:rPr>
        <w:t xml:space="preserve"> :</w:t>
      </w:r>
      <w:proofErr w:type="gramEnd"/>
      <w:r w:rsidRPr="00A6058F">
        <w:rPr>
          <w:rFonts w:ascii="Times New Roman" w:hAnsi="Times New Roman"/>
          <w:sz w:val="24"/>
          <w:szCs w:val="24"/>
        </w:rPr>
        <w:t xml:space="preserve"> </w:t>
      </w:r>
      <w:r w:rsidRPr="00A6058F">
        <w:rPr>
          <w:rStyle w:val="1ffd"/>
          <w:rFonts w:ascii="Times New Roman" w:eastAsiaTheme="minorHAnsi" w:hAnsi="Times New Roman"/>
          <w:sz w:val="24"/>
          <w:szCs w:val="24"/>
        </w:rPr>
        <w:t>Pleiades Publishing Ltd</w:t>
      </w:r>
      <w:r w:rsidRPr="00A6058F">
        <w:rPr>
          <w:rFonts w:ascii="Times New Roman" w:hAnsi="Times New Roman"/>
          <w:sz w:val="24"/>
          <w:szCs w:val="24"/>
        </w:rPr>
        <w:t xml:space="preserve">. </w:t>
      </w:r>
      <w:r w:rsidRPr="00A6058F">
        <w:rPr>
          <w:rFonts w:ascii="Times New Roman" w:hAnsi="Times New Roman"/>
          <w:sz w:val="24"/>
          <w:szCs w:val="24"/>
          <w:lang w:val="en-US"/>
        </w:rPr>
        <w:t>2016</w:t>
      </w:r>
      <w:r w:rsidRPr="00A6058F">
        <w:rPr>
          <w:rFonts w:ascii="Times New Roman" w:hAnsi="Times New Roman"/>
          <w:sz w:val="24"/>
          <w:szCs w:val="24"/>
        </w:rPr>
        <w:t>.</w:t>
      </w:r>
      <w:r w:rsidRPr="00A6058F">
        <w:rPr>
          <w:rFonts w:ascii="Times New Roman" w:hAnsi="Times New Roman"/>
          <w:sz w:val="24"/>
          <w:szCs w:val="24"/>
          <w:lang w:val="en-US"/>
        </w:rPr>
        <w:t xml:space="preserve"> Vol. 61, </w:t>
      </w:r>
      <w:r w:rsidRPr="00A6058F">
        <w:rPr>
          <w:rFonts w:ascii="Times New Roman" w:hAnsi="Times New Roman"/>
          <w:sz w:val="24"/>
          <w:szCs w:val="24"/>
        </w:rPr>
        <w:t>№</w:t>
      </w:r>
      <w:r w:rsidRPr="00A6058F">
        <w:rPr>
          <w:rFonts w:ascii="Times New Roman" w:hAnsi="Times New Roman"/>
          <w:sz w:val="24"/>
          <w:szCs w:val="24"/>
          <w:lang w:val="en-US"/>
        </w:rPr>
        <w:t xml:space="preserve"> 3</w:t>
      </w:r>
      <w:r w:rsidRPr="00A6058F">
        <w:rPr>
          <w:rFonts w:ascii="Times New Roman" w:hAnsi="Times New Roman"/>
          <w:sz w:val="24"/>
          <w:szCs w:val="24"/>
        </w:rPr>
        <w:t>.</w:t>
      </w:r>
      <w:r w:rsidRPr="00A6058F">
        <w:rPr>
          <w:rFonts w:ascii="Times New Roman" w:hAnsi="Times New Roman"/>
          <w:sz w:val="24"/>
          <w:szCs w:val="24"/>
          <w:lang w:val="en-US"/>
        </w:rPr>
        <w:t xml:space="preserve"> </w:t>
      </w:r>
      <w:r w:rsidRPr="00A6058F">
        <w:rPr>
          <w:rFonts w:ascii="Times New Roman" w:hAnsi="Times New Roman"/>
          <w:sz w:val="24"/>
          <w:szCs w:val="24"/>
        </w:rPr>
        <w:t>Р</w:t>
      </w:r>
      <w:r w:rsidRPr="00A6058F">
        <w:rPr>
          <w:rFonts w:ascii="Times New Roman" w:hAnsi="Times New Roman"/>
          <w:sz w:val="24"/>
          <w:szCs w:val="24"/>
          <w:lang w:val="en-US"/>
        </w:rPr>
        <w:t>. 267–271.</w:t>
      </w: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sz w:val="24"/>
          <w:szCs w:val="24"/>
        </w:rPr>
      </w:pPr>
      <w:r w:rsidRPr="00A6058F">
        <w:rPr>
          <w:rFonts w:ascii="Times New Roman" w:hAnsi="Times New Roman"/>
          <w:i/>
          <w:sz w:val="24"/>
          <w:szCs w:val="24"/>
        </w:rPr>
        <w:t>Байбурин В.</w:t>
      </w:r>
      <w:r w:rsidRPr="00A6058F">
        <w:rPr>
          <w:rFonts w:ascii="Times New Roman" w:hAnsi="Times New Roman"/>
          <w:sz w:val="24"/>
          <w:szCs w:val="24"/>
        </w:rPr>
        <w:t xml:space="preserve"> </w:t>
      </w:r>
      <w:r w:rsidRPr="00A6058F">
        <w:rPr>
          <w:rFonts w:ascii="Times New Roman" w:hAnsi="Times New Roman"/>
          <w:i/>
          <w:sz w:val="24"/>
          <w:szCs w:val="24"/>
        </w:rPr>
        <w:t>Б</w:t>
      </w:r>
      <w:r w:rsidRPr="00A6058F">
        <w:rPr>
          <w:rFonts w:ascii="Times New Roman" w:hAnsi="Times New Roman"/>
          <w:sz w:val="24"/>
          <w:szCs w:val="24"/>
        </w:rPr>
        <w:t xml:space="preserve">., </w:t>
      </w:r>
      <w:r w:rsidRPr="00A6058F">
        <w:rPr>
          <w:rFonts w:ascii="Times New Roman" w:hAnsi="Times New Roman"/>
          <w:i/>
          <w:sz w:val="24"/>
          <w:szCs w:val="24"/>
        </w:rPr>
        <w:t>Розов А.</w:t>
      </w:r>
      <w:r w:rsidRPr="00A6058F">
        <w:rPr>
          <w:rFonts w:ascii="Times New Roman" w:hAnsi="Times New Roman"/>
          <w:sz w:val="24"/>
          <w:szCs w:val="24"/>
        </w:rPr>
        <w:t xml:space="preserve"> </w:t>
      </w:r>
      <w:r w:rsidRPr="00A6058F">
        <w:rPr>
          <w:rFonts w:ascii="Times New Roman" w:hAnsi="Times New Roman"/>
          <w:i/>
          <w:sz w:val="24"/>
          <w:szCs w:val="24"/>
        </w:rPr>
        <w:t>С</w:t>
      </w:r>
      <w:r w:rsidRPr="00A6058F">
        <w:rPr>
          <w:rFonts w:ascii="Times New Roman" w:hAnsi="Times New Roman"/>
          <w:sz w:val="24"/>
          <w:szCs w:val="24"/>
        </w:rPr>
        <w:t xml:space="preserve">., </w:t>
      </w:r>
      <w:r w:rsidRPr="00A6058F">
        <w:rPr>
          <w:rFonts w:ascii="Times New Roman" w:hAnsi="Times New Roman"/>
          <w:i/>
          <w:sz w:val="24"/>
          <w:szCs w:val="24"/>
        </w:rPr>
        <w:t>Терентьев А. А</w:t>
      </w:r>
      <w:r w:rsidRPr="00A6058F">
        <w:rPr>
          <w:rFonts w:ascii="Times New Roman" w:hAnsi="Times New Roman"/>
          <w:sz w:val="24"/>
          <w:szCs w:val="24"/>
        </w:rPr>
        <w:t xml:space="preserve">. </w:t>
      </w:r>
      <w:r w:rsidRPr="00A6058F">
        <w:rPr>
          <w:rFonts w:ascii="Times New Roman" w:hAnsi="Times New Roman"/>
          <w:bCs/>
          <w:sz w:val="24"/>
          <w:szCs w:val="24"/>
        </w:rPr>
        <w:t>Влияние статического электрич</w:t>
      </w:r>
      <w:r w:rsidRPr="00A6058F">
        <w:rPr>
          <w:rFonts w:ascii="Times New Roman" w:hAnsi="Times New Roman"/>
          <w:bCs/>
          <w:sz w:val="24"/>
          <w:szCs w:val="24"/>
        </w:rPr>
        <w:t>е</w:t>
      </w:r>
      <w:r w:rsidRPr="00A6058F">
        <w:rPr>
          <w:rFonts w:ascii="Times New Roman" w:hAnsi="Times New Roman"/>
          <w:bCs/>
          <w:sz w:val="24"/>
          <w:szCs w:val="24"/>
        </w:rPr>
        <w:t xml:space="preserve">ского поля на эффективность параметрической генерации в скрещенных полях </w:t>
      </w:r>
      <w:r w:rsidRPr="00A6058F">
        <w:rPr>
          <w:rFonts w:ascii="Times New Roman" w:hAnsi="Times New Roman"/>
          <w:sz w:val="24"/>
          <w:szCs w:val="24"/>
        </w:rPr>
        <w:t>// Ради</w:t>
      </w:r>
      <w:r w:rsidRPr="00A6058F">
        <w:rPr>
          <w:rFonts w:ascii="Times New Roman" w:hAnsi="Times New Roman"/>
          <w:sz w:val="24"/>
          <w:szCs w:val="24"/>
        </w:rPr>
        <w:t>о</w:t>
      </w:r>
      <w:r w:rsidRPr="00A6058F">
        <w:rPr>
          <w:rFonts w:ascii="Times New Roman" w:hAnsi="Times New Roman"/>
          <w:sz w:val="24"/>
          <w:szCs w:val="24"/>
        </w:rPr>
        <w:t>техника. 2015. № 7. С. 45–47.</w:t>
      </w: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sz w:val="24"/>
          <w:szCs w:val="24"/>
        </w:rPr>
      </w:pPr>
      <w:r w:rsidRPr="00A6058F">
        <w:rPr>
          <w:rFonts w:ascii="Times New Roman" w:hAnsi="Times New Roman"/>
          <w:i/>
          <w:sz w:val="24"/>
          <w:szCs w:val="24"/>
        </w:rPr>
        <w:t>Байбурин В.</w:t>
      </w:r>
      <w:r w:rsidRPr="00A6058F">
        <w:rPr>
          <w:rFonts w:ascii="Times New Roman" w:hAnsi="Times New Roman"/>
          <w:sz w:val="24"/>
          <w:szCs w:val="24"/>
        </w:rPr>
        <w:t xml:space="preserve"> </w:t>
      </w:r>
      <w:r w:rsidRPr="00A6058F">
        <w:rPr>
          <w:rFonts w:ascii="Times New Roman" w:hAnsi="Times New Roman"/>
          <w:i/>
          <w:sz w:val="24"/>
          <w:szCs w:val="24"/>
        </w:rPr>
        <w:t>Б.</w:t>
      </w:r>
      <w:r w:rsidRPr="00A6058F">
        <w:rPr>
          <w:rFonts w:ascii="Times New Roman" w:hAnsi="Times New Roman"/>
          <w:sz w:val="24"/>
          <w:szCs w:val="24"/>
        </w:rPr>
        <w:t xml:space="preserve">, </w:t>
      </w:r>
      <w:r w:rsidRPr="00A6058F">
        <w:rPr>
          <w:rFonts w:ascii="Times New Roman" w:hAnsi="Times New Roman"/>
          <w:i/>
          <w:sz w:val="24"/>
          <w:szCs w:val="24"/>
        </w:rPr>
        <w:t>Куцко П. П</w:t>
      </w:r>
      <w:r w:rsidRPr="00A6058F">
        <w:rPr>
          <w:rFonts w:ascii="Times New Roman" w:hAnsi="Times New Roman"/>
          <w:sz w:val="24"/>
          <w:szCs w:val="24"/>
        </w:rPr>
        <w:t xml:space="preserve">., </w:t>
      </w:r>
      <w:r w:rsidRPr="00A6058F">
        <w:rPr>
          <w:rFonts w:ascii="Times New Roman" w:hAnsi="Times New Roman"/>
          <w:i/>
          <w:sz w:val="24"/>
          <w:szCs w:val="24"/>
        </w:rPr>
        <w:t>Мещанов В. П</w:t>
      </w:r>
      <w:r w:rsidRPr="00A6058F">
        <w:rPr>
          <w:rFonts w:ascii="Times New Roman" w:hAnsi="Times New Roman"/>
          <w:sz w:val="24"/>
          <w:szCs w:val="24"/>
        </w:rPr>
        <w:t xml:space="preserve">., </w:t>
      </w:r>
      <w:r w:rsidRPr="00A6058F">
        <w:rPr>
          <w:rFonts w:ascii="Times New Roman" w:hAnsi="Times New Roman"/>
          <w:i/>
          <w:sz w:val="24"/>
          <w:szCs w:val="24"/>
        </w:rPr>
        <w:t>Розов А. С</w:t>
      </w:r>
      <w:r w:rsidRPr="00A6058F">
        <w:rPr>
          <w:rFonts w:ascii="Times New Roman" w:hAnsi="Times New Roman"/>
          <w:sz w:val="24"/>
          <w:szCs w:val="24"/>
        </w:rPr>
        <w:t xml:space="preserve">., </w:t>
      </w:r>
      <w:r w:rsidRPr="00A6058F">
        <w:rPr>
          <w:rFonts w:ascii="Times New Roman" w:hAnsi="Times New Roman"/>
          <w:i/>
          <w:sz w:val="24"/>
          <w:szCs w:val="24"/>
        </w:rPr>
        <w:t>Терентьев А. А</w:t>
      </w:r>
      <w:r w:rsidRPr="00A6058F">
        <w:rPr>
          <w:rFonts w:ascii="Times New Roman" w:hAnsi="Times New Roman"/>
          <w:sz w:val="24"/>
          <w:szCs w:val="24"/>
        </w:rPr>
        <w:t>. Учет вихревых электрических полей при параметрической генерации в скрещенных полях //</w:t>
      </w:r>
      <w:r w:rsidRPr="00A6058F">
        <w:rPr>
          <w:rFonts w:ascii="Times New Roman" w:hAnsi="Times New Roman"/>
          <w:bCs/>
          <w:sz w:val="24"/>
          <w:szCs w:val="24"/>
          <w:shd w:val="clear" w:color="auto" w:fill="FFFFFF"/>
        </w:rPr>
        <w:t xml:space="preserve"> </w:t>
      </w:r>
      <w:r w:rsidRPr="00A6058F">
        <w:rPr>
          <w:rFonts w:ascii="Times New Roman" w:hAnsi="Times New Roman"/>
          <w:sz w:val="24"/>
          <w:szCs w:val="24"/>
        </w:rPr>
        <w:t>Электромагнитные волны и электронные системы. 2015. Т. 20, № 2. С. 77–80.</w:t>
      </w: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color w:val="000000"/>
          <w:sz w:val="24"/>
          <w:szCs w:val="24"/>
        </w:rPr>
      </w:pPr>
      <w:r w:rsidRPr="00A6058F">
        <w:rPr>
          <w:rFonts w:ascii="Times New Roman" w:hAnsi="Times New Roman"/>
          <w:i/>
          <w:sz w:val="24"/>
          <w:szCs w:val="24"/>
        </w:rPr>
        <w:t>Байбурин</w:t>
      </w:r>
      <w:r w:rsidRPr="00A6058F">
        <w:rPr>
          <w:rFonts w:ascii="Times New Roman" w:hAnsi="Times New Roman"/>
          <w:sz w:val="24"/>
          <w:szCs w:val="24"/>
        </w:rPr>
        <w:t xml:space="preserve"> </w:t>
      </w:r>
      <w:r w:rsidRPr="00A6058F">
        <w:rPr>
          <w:rFonts w:ascii="Times New Roman" w:hAnsi="Times New Roman"/>
          <w:i/>
          <w:sz w:val="24"/>
          <w:szCs w:val="24"/>
        </w:rPr>
        <w:t>В.</w:t>
      </w:r>
      <w:r w:rsidRPr="00A6058F">
        <w:rPr>
          <w:rFonts w:ascii="Times New Roman" w:hAnsi="Times New Roman"/>
          <w:sz w:val="24"/>
          <w:szCs w:val="24"/>
        </w:rPr>
        <w:t xml:space="preserve"> </w:t>
      </w:r>
      <w:r w:rsidRPr="00A6058F">
        <w:rPr>
          <w:rFonts w:ascii="Times New Roman" w:hAnsi="Times New Roman"/>
          <w:i/>
          <w:color w:val="000000"/>
          <w:sz w:val="24"/>
          <w:szCs w:val="24"/>
        </w:rPr>
        <w:t>Б.</w:t>
      </w:r>
      <w:r w:rsidRPr="00A6058F">
        <w:rPr>
          <w:rFonts w:ascii="Times New Roman" w:hAnsi="Times New Roman"/>
          <w:sz w:val="24"/>
          <w:szCs w:val="24"/>
        </w:rPr>
        <w:t xml:space="preserve">, </w:t>
      </w:r>
      <w:r w:rsidRPr="00A6058F">
        <w:rPr>
          <w:rFonts w:ascii="Times New Roman" w:hAnsi="Times New Roman"/>
          <w:i/>
          <w:sz w:val="24"/>
          <w:szCs w:val="24"/>
        </w:rPr>
        <w:t>Хороводова Н. Ю</w:t>
      </w:r>
      <w:r w:rsidRPr="00A6058F">
        <w:rPr>
          <w:rFonts w:ascii="Times New Roman" w:hAnsi="Times New Roman"/>
          <w:sz w:val="24"/>
          <w:szCs w:val="24"/>
        </w:rPr>
        <w:t xml:space="preserve">. </w:t>
      </w:r>
      <w:r w:rsidRPr="00A6058F">
        <w:rPr>
          <w:rFonts w:ascii="Times New Roman" w:hAnsi="Times New Roman"/>
          <w:color w:val="000000"/>
          <w:sz w:val="24"/>
          <w:szCs w:val="24"/>
        </w:rPr>
        <w:t>Анализ траекторий заряженных частиц в постоянных и переменных электрических и м</w:t>
      </w:r>
      <w:r w:rsidR="00F2551A">
        <w:rPr>
          <w:rFonts w:ascii="Times New Roman" w:hAnsi="Times New Roman"/>
          <w:color w:val="000000"/>
          <w:sz w:val="24"/>
          <w:szCs w:val="24"/>
        </w:rPr>
        <w:t>агнитных полях. Саратов</w:t>
      </w:r>
      <w:proofErr w:type="gramStart"/>
      <w:r w:rsidR="00F2551A">
        <w:rPr>
          <w:rFonts w:ascii="Times New Roman" w:hAnsi="Times New Roman"/>
          <w:color w:val="000000"/>
          <w:sz w:val="24"/>
          <w:szCs w:val="24"/>
        </w:rPr>
        <w:t xml:space="preserve"> :</w:t>
      </w:r>
      <w:proofErr w:type="gramEnd"/>
      <w:r w:rsidR="00F2551A">
        <w:rPr>
          <w:rFonts w:ascii="Times New Roman" w:hAnsi="Times New Roman"/>
          <w:color w:val="000000"/>
          <w:sz w:val="24"/>
          <w:szCs w:val="24"/>
        </w:rPr>
        <w:t xml:space="preserve"> Изд. д</w:t>
      </w:r>
      <w:r w:rsidRPr="00A6058F">
        <w:rPr>
          <w:rFonts w:ascii="Times New Roman" w:hAnsi="Times New Roman"/>
          <w:color w:val="000000"/>
          <w:sz w:val="24"/>
          <w:szCs w:val="24"/>
        </w:rPr>
        <w:t xml:space="preserve">ом «Райт-Экспо», 2014. 224 </w:t>
      </w:r>
      <w:proofErr w:type="gramStart"/>
      <w:r w:rsidRPr="00A6058F">
        <w:rPr>
          <w:rFonts w:ascii="Times New Roman" w:hAnsi="Times New Roman"/>
          <w:color w:val="000000"/>
          <w:sz w:val="24"/>
          <w:szCs w:val="24"/>
        </w:rPr>
        <w:t>с</w:t>
      </w:r>
      <w:proofErr w:type="gramEnd"/>
      <w:r w:rsidRPr="00A6058F">
        <w:rPr>
          <w:rFonts w:ascii="Times New Roman" w:hAnsi="Times New Roman"/>
          <w:color w:val="000000"/>
          <w:sz w:val="24"/>
          <w:szCs w:val="24"/>
        </w:rPr>
        <w:t>.</w:t>
      </w:r>
    </w:p>
    <w:p w:rsidR="00A6058F" w:rsidRPr="00A6058F" w:rsidRDefault="00A6058F" w:rsidP="00F25F20">
      <w:pPr>
        <w:pStyle w:val="afff2"/>
        <w:numPr>
          <w:ilvl w:val="0"/>
          <w:numId w:val="25"/>
        </w:numPr>
        <w:tabs>
          <w:tab w:val="left" w:pos="993"/>
        </w:tabs>
        <w:spacing w:line="238" w:lineRule="auto"/>
        <w:ind w:left="0" w:firstLine="709"/>
        <w:jc w:val="both"/>
        <w:rPr>
          <w:rFonts w:ascii="Times New Roman" w:hAnsi="Times New Roman"/>
          <w:sz w:val="24"/>
          <w:szCs w:val="24"/>
        </w:rPr>
      </w:pPr>
      <w:r w:rsidRPr="00A6058F">
        <w:rPr>
          <w:rFonts w:ascii="Times New Roman" w:hAnsi="Times New Roman"/>
          <w:i/>
          <w:sz w:val="24"/>
          <w:szCs w:val="24"/>
        </w:rPr>
        <w:t>Байбурин В. Б</w:t>
      </w:r>
      <w:r w:rsidRPr="00A6058F">
        <w:rPr>
          <w:rFonts w:ascii="Times New Roman" w:hAnsi="Times New Roman"/>
          <w:sz w:val="24"/>
          <w:szCs w:val="24"/>
        </w:rPr>
        <w:t xml:space="preserve">., </w:t>
      </w:r>
      <w:r w:rsidRPr="00A6058F">
        <w:rPr>
          <w:rFonts w:ascii="Times New Roman" w:hAnsi="Times New Roman"/>
          <w:i/>
          <w:sz w:val="24"/>
          <w:szCs w:val="24"/>
        </w:rPr>
        <w:t>Розов А. С</w:t>
      </w:r>
      <w:r w:rsidRPr="00A6058F">
        <w:rPr>
          <w:rFonts w:ascii="Times New Roman" w:hAnsi="Times New Roman"/>
          <w:sz w:val="24"/>
          <w:szCs w:val="24"/>
        </w:rPr>
        <w:t xml:space="preserve">., </w:t>
      </w:r>
      <w:r w:rsidRPr="00A6058F">
        <w:rPr>
          <w:rFonts w:ascii="Times New Roman" w:hAnsi="Times New Roman"/>
          <w:i/>
          <w:sz w:val="24"/>
          <w:szCs w:val="24"/>
        </w:rPr>
        <w:t>Терентьев А. А</w:t>
      </w:r>
      <w:r w:rsidRPr="00A6058F">
        <w:rPr>
          <w:rFonts w:ascii="Times New Roman" w:hAnsi="Times New Roman"/>
          <w:sz w:val="24"/>
          <w:szCs w:val="24"/>
        </w:rPr>
        <w:t>. Оценка КПД при параметрической генерации в скрещенных полях // Радиотехника. 2015. № 7. С. 45–47.</w:t>
      </w:r>
    </w:p>
    <w:p w:rsidR="00A6058F" w:rsidRDefault="00A6058F" w:rsidP="0041478E">
      <w:pPr>
        <w:pStyle w:val="aff4"/>
        <w:spacing w:after="0" w:line="238" w:lineRule="auto"/>
        <w:ind w:left="360"/>
        <w:jc w:val="both"/>
        <w:rPr>
          <w:rFonts w:ascii="Times New Roman" w:hAnsi="Times New Roman"/>
          <w:sz w:val="24"/>
          <w:szCs w:val="24"/>
        </w:rPr>
      </w:pPr>
    </w:p>
    <w:p w:rsidR="008C69B6" w:rsidRDefault="008C69B6" w:rsidP="0041478E">
      <w:pPr>
        <w:pStyle w:val="aff4"/>
        <w:spacing w:after="0" w:line="238" w:lineRule="auto"/>
        <w:ind w:left="360"/>
        <w:jc w:val="both"/>
        <w:rPr>
          <w:rFonts w:ascii="Times New Roman" w:hAnsi="Times New Roman"/>
          <w:sz w:val="24"/>
          <w:szCs w:val="24"/>
        </w:rPr>
      </w:pPr>
    </w:p>
    <w:p w:rsidR="0041478E" w:rsidRPr="0041478E" w:rsidRDefault="0041478E" w:rsidP="0041478E">
      <w:pPr>
        <w:spacing w:line="238" w:lineRule="auto"/>
      </w:pPr>
      <w:r w:rsidRPr="0041478E">
        <w:t>УДК 629.7.05</w:t>
      </w:r>
    </w:p>
    <w:p w:rsidR="0041478E" w:rsidRPr="0041478E" w:rsidRDefault="0041478E" w:rsidP="0041478E">
      <w:pPr>
        <w:spacing w:line="238" w:lineRule="auto"/>
        <w:jc w:val="center"/>
        <w:rPr>
          <w:b/>
        </w:rPr>
      </w:pPr>
    </w:p>
    <w:p w:rsidR="0041478E" w:rsidRPr="0041478E" w:rsidRDefault="0041478E" w:rsidP="0041478E">
      <w:pPr>
        <w:spacing w:line="238" w:lineRule="auto"/>
        <w:jc w:val="center"/>
        <w:rPr>
          <w:b/>
        </w:rPr>
      </w:pPr>
      <w:r w:rsidRPr="0041478E">
        <w:rPr>
          <w:b/>
        </w:rPr>
        <w:t xml:space="preserve">УСТРОЙСТВА ДЛЯ МАГНИТНОЙ НАВИГАЦИИ </w:t>
      </w:r>
    </w:p>
    <w:p w:rsidR="0041478E" w:rsidRPr="0041478E" w:rsidRDefault="0041478E" w:rsidP="0041478E">
      <w:pPr>
        <w:spacing w:line="238" w:lineRule="auto"/>
        <w:jc w:val="center"/>
        <w:rPr>
          <w:b/>
        </w:rPr>
      </w:pPr>
      <w:r w:rsidRPr="0041478E">
        <w:rPr>
          <w:b/>
        </w:rPr>
        <w:t>(обзор патентов)</w:t>
      </w:r>
    </w:p>
    <w:p w:rsidR="0041478E" w:rsidRPr="0041478E" w:rsidRDefault="0041478E" w:rsidP="0041478E">
      <w:pPr>
        <w:spacing w:line="238" w:lineRule="auto"/>
        <w:jc w:val="center"/>
        <w:rPr>
          <w:b/>
        </w:rPr>
      </w:pPr>
    </w:p>
    <w:p w:rsidR="0041478E" w:rsidRPr="0041478E" w:rsidRDefault="0041478E" w:rsidP="0041478E">
      <w:pPr>
        <w:spacing w:line="238" w:lineRule="auto"/>
        <w:jc w:val="center"/>
        <w:rPr>
          <w:b/>
        </w:rPr>
      </w:pPr>
      <w:r w:rsidRPr="0041478E">
        <w:rPr>
          <w:b/>
        </w:rPr>
        <w:t>А. А. Игнатьев, С. П. Кудрявцева, Л. А. Романченко</w:t>
      </w:r>
    </w:p>
    <w:p w:rsidR="0041478E" w:rsidRPr="0041478E" w:rsidRDefault="0041478E" w:rsidP="0041478E">
      <w:pPr>
        <w:spacing w:line="238" w:lineRule="auto"/>
        <w:ind w:firstLine="708"/>
        <w:jc w:val="both"/>
      </w:pPr>
    </w:p>
    <w:p w:rsidR="0041478E" w:rsidRPr="0041478E" w:rsidRDefault="0041478E" w:rsidP="0041478E">
      <w:pPr>
        <w:autoSpaceDE w:val="0"/>
        <w:autoSpaceDN w:val="0"/>
        <w:adjustRightInd w:val="0"/>
        <w:spacing w:line="238" w:lineRule="auto"/>
        <w:jc w:val="center"/>
        <w:rPr>
          <w:rFonts w:eastAsia="TimesNewRomanPSMT"/>
        </w:rPr>
      </w:pPr>
      <w:r w:rsidRPr="0041478E">
        <w:rPr>
          <w:rFonts w:eastAsia="TimesNewRomanPSMT"/>
        </w:rPr>
        <w:t>Саратовский национальный исследовательский</w:t>
      </w:r>
    </w:p>
    <w:p w:rsidR="0041478E" w:rsidRPr="0041478E" w:rsidRDefault="0041478E" w:rsidP="0041478E">
      <w:pPr>
        <w:autoSpaceDE w:val="0"/>
        <w:autoSpaceDN w:val="0"/>
        <w:adjustRightInd w:val="0"/>
        <w:spacing w:line="238" w:lineRule="auto"/>
        <w:jc w:val="center"/>
        <w:rPr>
          <w:rFonts w:eastAsia="TimesNewRomanPSMT"/>
        </w:rPr>
      </w:pPr>
      <w:r w:rsidRPr="0041478E">
        <w:rPr>
          <w:rFonts w:eastAsia="TimesNewRomanPSMT"/>
        </w:rPr>
        <w:t>государственный университет имени Н. Г. Чернышевского</w:t>
      </w:r>
    </w:p>
    <w:p w:rsidR="0041478E" w:rsidRPr="0041478E" w:rsidRDefault="0041478E" w:rsidP="0041478E">
      <w:pPr>
        <w:autoSpaceDE w:val="0"/>
        <w:autoSpaceDN w:val="0"/>
        <w:adjustRightInd w:val="0"/>
        <w:spacing w:line="238" w:lineRule="auto"/>
        <w:jc w:val="center"/>
        <w:rPr>
          <w:rFonts w:eastAsia="TimesNewRomanPSMT"/>
        </w:rPr>
      </w:pPr>
      <w:r w:rsidRPr="0041478E">
        <w:rPr>
          <w:rFonts w:eastAsia="TimesNewRomanPSMT"/>
        </w:rPr>
        <w:t>Россия, 410012, Саратов, Астраханская, 83</w:t>
      </w:r>
    </w:p>
    <w:p w:rsidR="0041478E" w:rsidRPr="0041478E" w:rsidRDefault="0041478E" w:rsidP="0041478E">
      <w:pPr>
        <w:spacing w:line="238" w:lineRule="auto"/>
        <w:jc w:val="center"/>
        <w:rPr>
          <w:rFonts w:eastAsia="TimesNewRomanPSMT"/>
        </w:rPr>
      </w:pPr>
      <w:r w:rsidRPr="0041478E">
        <w:rPr>
          <w:rFonts w:eastAsia="TimesNewRomanPSMT"/>
          <w:lang w:val="en-US"/>
        </w:rPr>
        <w:t>E</w:t>
      </w:r>
      <w:r w:rsidRPr="0041478E">
        <w:rPr>
          <w:rFonts w:eastAsia="TimesNewRomanPSMT"/>
        </w:rPr>
        <w:t>-</w:t>
      </w:r>
      <w:r w:rsidRPr="0041478E">
        <w:rPr>
          <w:rFonts w:eastAsia="TimesNewRomanPSMT"/>
          <w:lang w:val="en-US"/>
        </w:rPr>
        <w:t>mail</w:t>
      </w:r>
      <w:r w:rsidRPr="0041478E">
        <w:rPr>
          <w:rFonts w:eastAsia="TimesNewRomanPSMT"/>
        </w:rPr>
        <w:t xml:space="preserve">: </w:t>
      </w:r>
      <w:proofErr w:type="spellStart"/>
      <w:r w:rsidRPr="0041478E">
        <w:rPr>
          <w:rFonts w:eastAsia="TimesNewRomanPSMT"/>
          <w:lang w:val="en-US"/>
        </w:rPr>
        <w:t>lari</w:t>
      </w:r>
      <w:proofErr w:type="spellEnd"/>
      <w:r w:rsidRPr="0041478E">
        <w:rPr>
          <w:rFonts w:eastAsia="TimesNewRomanPSMT"/>
        </w:rPr>
        <w:t>_</w:t>
      </w:r>
      <w:proofErr w:type="spellStart"/>
      <w:r w:rsidRPr="0041478E">
        <w:rPr>
          <w:rFonts w:eastAsia="TimesNewRomanPSMT"/>
          <w:lang w:val="en-US"/>
        </w:rPr>
        <w:t>rrr</w:t>
      </w:r>
      <w:proofErr w:type="spellEnd"/>
      <w:r w:rsidRPr="0041478E">
        <w:rPr>
          <w:rFonts w:eastAsia="TimesNewRomanPSMT"/>
        </w:rPr>
        <w:t>@</w:t>
      </w:r>
      <w:r w:rsidRPr="0041478E">
        <w:rPr>
          <w:rFonts w:eastAsia="TimesNewRomanPSMT"/>
          <w:lang w:val="en-US"/>
        </w:rPr>
        <w:t>mail</w:t>
      </w:r>
      <w:r w:rsidRPr="0041478E">
        <w:rPr>
          <w:rFonts w:eastAsia="TimesNewRomanPSMT"/>
        </w:rPr>
        <w:t>.</w:t>
      </w:r>
      <w:proofErr w:type="spellStart"/>
      <w:r w:rsidRPr="0041478E">
        <w:rPr>
          <w:rFonts w:eastAsia="TimesNewRomanPSMT"/>
          <w:lang w:val="en-US"/>
        </w:rPr>
        <w:t>ru</w:t>
      </w:r>
      <w:proofErr w:type="spellEnd"/>
    </w:p>
    <w:p w:rsidR="0041478E" w:rsidRPr="0041478E" w:rsidRDefault="0041478E" w:rsidP="0041478E">
      <w:pPr>
        <w:spacing w:line="238" w:lineRule="auto"/>
        <w:ind w:firstLine="708"/>
        <w:jc w:val="both"/>
      </w:pPr>
    </w:p>
    <w:p w:rsidR="0041478E" w:rsidRPr="0041478E" w:rsidRDefault="0041478E" w:rsidP="0041478E">
      <w:pPr>
        <w:spacing w:line="238" w:lineRule="auto"/>
        <w:ind w:firstLine="708"/>
        <w:jc w:val="both"/>
      </w:pPr>
      <w:r w:rsidRPr="0041478E">
        <w:t>Приводятся результаты поиска и анализа патентов е</w:t>
      </w:r>
      <w:r w:rsidR="007B4503">
        <w:t>вропейской базы данных 2017 г.</w:t>
      </w:r>
      <w:r w:rsidRPr="0041478E">
        <w:t xml:space="preserve"> по устройствам высокоточной магнитной навигации, включающим датчики ма</w:t>
      </w:r>
      <w:r w:rsidRPr="0041478E">
        <w:t>г</w:t>
      </w:r>
      <w:r w:rsidRPr="0041478E">
        <w:t>нитного поля, акселерометры, блоки обработки сигналов.</w:t>
      </w:r>
    </w:p>
    <w:p w:rsidR="0041478E" w:rsidRPr="0041478E" w:rsidRDefault="0041478E" w:rsidP="0041478E">
      <w:pPr>
        <w:spacing w:line="238" w:lineRule="auto"/>
        <w:ind w:firstLine="708"/>
        <w:jc w:val="both"/>
        <w:rPr>
          <w:highlight w:val="yellow"/>
        </w:rPr>
      </w:pPr>
      <w:r w:rsidRPr="0041478E">
        <w:rPr>
          <w:i/>
        </w:rPr>
        <w:t>Ключевые слова</w:t>
      </w:r>
      <w:r w:rsidRPr="0041478E">
        <w:t>:</w:t>
      </w:r>
      <w:r w:rsidRPr="0041478E">
        <w:rPr>
          <w:i/>
        </w:rPr>
        <w:t xml:space="preserve"> </w:t>
      </w:r>
      <w:r w:rsidRPr="0041478E">
        <w:t>магнитная навигационная система, датчик магнитного поля, д</w:t>
      </w:r>
      <w:r w:rsidRPr="0041478E">
        <w:t>е</w:t>
      </w:r>
      <w:r w:rsidRPr="0041478E">
        <w:t>виация магнитного поля, акселерометр</w:t>
      </w:r>
      <w:r w:rsidRPr="0041478E">
        <w:rPr>
          <w:i/>
        </w:rPr>
        <w:t>.</w:t>
      </w:r>
    </w:p>
    <w:p w:rsidR="0041478E" w:rsidRPr="0041478E" w:rsidRDefault="0041478E" w:rsidP="0041478E">
      <w:pPr>
        <w:spacing w:line="238" w:lineRule="auto"/>
        <w:ind w:firstLine="708"/>
        <w:jc w:val="both"/>
      </w:pPr>
    </w:p>
    <w:p w:rsidR="0041478E" w:rsidRPr="0041478E" w:rsidRDefault="0041478E" w:rsidP="0041478E">
      <w:pPr>
        <w:spacing w:line="238" w:lineRule="auto"/>
        <w:jc w:val="center"/>
        <w:rPr>
          <w:b/>
          <w:lang w:val="en-US"/>
        </w:rPr>
      </w:pPr>
      <w:r w:rsidRPr="0041478E">
        <w:rPr>
          <w:b/>
          <w:lang w:val="en-US"/>
        </w:rPr>
        <w:t xml:space="preserve">Magnetic </w:t>
      </w:r>
      <w:r w:rsidR="007B4503" w:rsidRPr="0041478E">
        <w:rPr>
          <w:b/>
          <w:lang w:val="en-US"/>
        </w:rPr>
        <w:t xml:space="preserve">Navigation Devices </w:t>
      </w:r>
    </w:p>
    <w:p w:rsidR="0041478E" w:rsidRPr="0041478E" w:rsidRDefault="0041478E" w:rsidP="0041478E">
      <w:pPr>
        <w:spacing w:line="238" w:lineRule="auto"/>
        <w:jc w:val="center"/>
        <w:rPr>
          <w:b/>
          <w:highlight w:val="yellow"/>
          <w:lang w:val="en-US"/>
        </w:rPr>
      </w:pPr>
      <w:r w:rsidRPr="0041478E">
        <w:rPr>
          <w:b/>
          <w:lang w:val="en-US"/>
        </w:rPr>
        <w:t>(</w:t>
      </w:r>
      <w:r w:rsidR="007B4503" w:rsidRPr="0041478E">
        <w:rPr>
          <w:b/>
          <w:lang w:val="en-US"/>
        </w:rPr>
        <w:t>Patent</w:t>
      </w:r>
      <w:r w:rsidRPr="0041478E">
        <w:rPr>
          <w:b/>
          <w:lang w:val="en-US"/>
        </w:rPr>
        <w:t xml:space="preserve"> </w:t>
      </w:r>
      <w:r w:rsidR="007B4503" w:rsidRPr="0041478E">
        <w:rPr>
          <w:b/>
          <w:lang w:val="en-US"/>
        </w:rPr>
        <w:t>Review</w:t>
      </w:r>
      <w:r w:rsidRPr="0041478E">
        <w:rPr>
          <w:b/>
          <w:lang w:val="en-US"/>
        </w:rPr>
        <w:t>)</w:t>
      </w:r>
    </w:p>
    <w:p w:rsidR="0041478E" w:rsidRPr="0041478E" w:rsidRDefault="0041478E" w:rsidP="0041478E">
      <w:pPr>
        <w:spacing w:line="238" w:lineRule="auto"/>
        <w:ind w:firstLine="708"/>
        <w:jc w:val="both"/>
        <w:rPr>
          <w:lang w:val="en-US"/>
        </w:rPr>
      </w:pPr>
    </w:p>
    <w:p w:rsidR="0041478E" w:rsidRPr="0024751E" w:rsidRDefault="0041478E" w:rsidP="0041478E">
      <w:pPr>
        <w:spacing w:line="238" w:lineRule="auto"/>
        <w:jc w:val="center"/>
        <w:rPr>
          <w:lang w:val="en-US"/>
        </w:rPr>
      </w:pPr>
      <w:r w:rsidRPr="0041478E">
        <w:rPr>
          <w:rFonts w:eastAsia="Calibri"/>
          <w:b/>
        </w:rPr>
        <w:t>А</w:t>
      </w:r>
      <w:r w:rsidRPr="0041478E">
        <w:rPr>
          <w:rFonts w:eastAsia="Calibri"/>
          <w:b/>
          <w:lang w:val="en-US"/>
        </w:rPr>
        <w:t xml:space="preserve">. </w:t>
      </w:r>
      <w:r w:rsidRPr="0041478E">
        <w:rPr>
          <w:rFonts w:eastAsia="Calibri"/>
          <w:b/>
        </w:rPr>
        <w:t>А</w:t>
      </w:r>
      <w:r w:rsidRPr="0041478E">
        <w:rPr>
          <w:rFonts w:eastAsia="Calibri"/>
          <w:b/>
          <w:lang w:val="en-US"/>
        </w:rPr>
        <w:t xml:space="preserve">. </w:t>
      </w:r>
      <w:proofErr w:type="spellStart"/>
      <w:r w:rsidRPr="0041478E">
        <w:rPr>
          <w:rFonts w:eastAsia="Calibri"/>
          <w:b/>
          <w:lang w:val="en-US"/>
        </w:rPr>
        <w:t>Ignatiev</w:t>
      </w:r>
      <w:proofErr w:type="spellEnd"/>
      <w:r w:rsidRPr="0041478E">
        <w:rPr>
          <w:rFonts w:eastAsia="Calibri"/>
          <w:b/>
          <w:lang w:val="en-US"/>
        </w:rPr>
        <w:t xml:space="preserve">, </w:t>
      </w:r>
      <w:r w:rsidRPr="0041478E">
        <w:rPr>
          <w:b/>
          <w:lang w:val="en-US"/>
        </w:rPr>
        <w:t xml:space="preserve">S. P. </w:t>
      </w:r>
      <w:proofErr w:type="spellStart"/>
      <w:r w:rsidRPr="0041478E">
        <w:rPr>
          <w:b/>
          <w:lang w:val="en-US"/>
        </w:rPr>
        <w:t>Kudryavceva</w:t>
      </w:r>
      <w:proofErr w:type="spellEnd"/>
      <w:r w:rsidRPr="0041478E">
        <w:rPr>
          <w:b/>
          <w:lang w:val="en-US"/>
        </w:rPr>
        <w:t xml:space="preserve">, L. A. </w:t>
      </w:r>
      <w:proofErr w:type="spellStart"/>
      <w:r w:rsidRPr="0041478E">
        <w:rPr>
          <w:b/>
          <w:lang w:val="en-US"/>
        </w:rPr>
        <w:t>Romanchenko</w:t>
      </w:r>
      <w:proofErr w:type="spellEnd"/>
    </w:p>
    <w:p w:rsidR="0041478E" w:rsidRPr="0041478E" w:rsidRDefault="0041478E" w:rsidP="0041478E">
      <w:pPr>
        <w:spacing w:line="238" w:lineRule="auto"/>
        <w:ind w:firstLine="708"/>
        <w:jc w:val="both"/>
        <w:rPr>
          <w:highlight w:val="yellow"/>
          <w:lang w:val="en-US"/>
        </w:rPr>
      </w:pPr>
    </w:p>
    <w:p w:rsidR="0041478E" w:rsidRPr="0041478E" w:rsidRDefault="0041478E" w:rsidP="0041478E">
      <w:pPr>
        <w:spacing w:line="238" w:lineRule="auto"/>
        <w:ind w:firstLine="708"/>
        <w:jc w:val="both"/>
        <w:rPr>
          <w:lang w:val="en-US"/>
        </w:rPr>
      </w:pPr>
      <w:r w:rsidRPr="0041478E">
        <w:rPr>
          <w:lang w:val="en-US"/>
        </w:rPr>
        <w:t>There presented results of search and analysis of the 2017 European database patent on high-precision magnetic navigation devices, including magnetic field sensors, accelerometers, signal processing units.</w:t>
      </w:r>
    </w:p>
    <w:p w:rsidR="0041478E" w:rsidRPr="0041478E" w:rsidRDefault="0041478E" w:rsidP="0041478E">
      <w:pPr>
        <w:spacing w:line="238" w:lineRule="auto"/>
        <w:ind w:firstLine="708"/>
        <w:jc w:val="both"/>
        <w:rPr>
          <w:lang w:val="en-US"/>
        </w:rPr>
      </w:pPr>
      <w:r w:rsidRPr="0041478E">
        <w:rPr>
          <w:i/>
          <w:lang w:val="en-US"/>
        </w:rPr>
        <w:t>Key words</w:t>
      </w:r>
      <w:r w:rsidRPr="0041478E">
        <w:rPr>
          <w:lang w:val="en-US"/>
        </w:rPr>
        <w:t>:</w:t>
      </w:r>
      <w:r w:rsidRPr="0041478E">
        <w:rPr>
          <w:i/>
          <w:lang w:val="en-US"/>
        </w:rPr>
        <w:t xml:space="preserve"> </w:t>
      </w:r>
      <w:r w:rsidRPr="0041478E">
        <w:rPr>
          <w:lang w:val="en-US"/>
        </w:rPr>
        <w:t>magnetic navigation system, magnetic field sensor, magnetic deviation, a</w:t>
      </w:r>
      <w:r w:rsidRPr="0041478E">
        <w:rPr>
          <w:lang w:val="en-US"/>
        </w:rPr>
        <w:t>c</w:t>
      </w:r>
      <w:r w:rsidRPr="0041478E">
        <w:rPr>
          <w:lang w:val="en-US"/>
        </w:rPr>
        <w:t>celerometer.</w:t>
      </w:r>
    </w:p>
    <w:p w:rsidR="0041478E" w:rsidRPr="00956135" w:rsidRDefault="0041478E" w:rsidP="0041478E">
      <w:pPr>
        <w:pageBreakBefore/>
        <w:spacing w:line="252" w:lineRule="auto"/>
        <w:ind w:firstLine="709"/>
        <w:jc w:val="both"/>
        <w:rPr>
          <w:sz w:val="28"/>
          <w:szCs w:val="28"/>
        </w:rPr>
      </w:pPr>
      <w:r w:rsidRPr="00956135">
        <w:rPr>
          <w:sz w:val="28"/>
          <w:szCs w:val="28"/>
        </w:rPr>
        <w:lastRenderedPageBreak/>
        <w:t xml:space="preserve">Магнитные навигационные </w:t>
      </w:r>
      <w:r w:rsidRPr="00882C15">
        <w:rPr>
          <w:sz w:val="28"/>
          <w:szCs w:val="28"/>
        </w:rPr>
        <w:t xml:space="preserve">системы </w:t>
      </w:r>
      <w:r w:rsidRPr="00956135">
        <w:rPr>
          <w:sz w:val="28"/>
          <w:szCs w:val="28"/>
        </w:rPr>
        <w:t>являются одним из видов совр</w:t>
      </w:r>
      <w:r w:rsidRPr="00956135">
        <w:rPr>
          <w:sz w:val="28"/>
          <w:szCs w:val="28"/>
        </w:rPr>
        <w:t>е</w:t>
      </w:r>
      <w:r>
        <w:rPr>
          <w:sz w:val="28"/>
          <w:szCs w:val="28"/>
        </w:rPr>
        <w:t>менной</w:t>
      </w:r>
      <w:r w:rsidRPr="00956135">
        <w:rPr>
          <w:sz w:val="28"/>
          <w:szCs w:val="28"/>
        </w:rPr>
        <w:t xml:space="preserve"> навигаци</w:t>
      </w:r>
      <w:r>
        <w:rPr>
          <w:sz w:val="28"/>
          <w:szCs w:val="28"/>
        </w:rPr>
        <w:t>и</w:t>
      </w:r>
      <w:r w:rsidRPr="00956135">
        <w:rPr>
          <w:sz w:val="28"/>
          <w:szCs w:val="28"/>
        </w:rPr>
        <w:t xml:space="preserve">. Главным достоинством таких </w:t>
      </w:r>
      <w:r w:rsidRPr="00882C15">
        <w:rPr>
          <w:sz w:val="28"/>
          <w:szCs w:val="28"/>
        </w:rPr>
        <w:t>систем навигации</w:t>
      </w:r>
      <w:r w:rsidRPr="00956135">
        <w:rPr>
          <w:sz w:val="28"/>
          <w:szCs w:val="28"/>
        </w:rPr>
        <w:t xml:space="preserve"> являе</w:t>
      </w:r>
      <w:r w:rsidRPr="00956135">
        <w:rPr>
          <w:sz w:val="28"/>
          <w:szCs w:val="28"/>
        </w:rPr>
        <w:t>т</w:t>
      </w:r>
      <w:r w:rsidRPr="00956135">
        <w:rPr>
          <w:sz w:val="28"/>
          <w:szCs w:val="28"/>
        </w:rPr>
        <w:t>ся их автономность, когда невозможно получить сигнал со спутника, н</w:t>
      </w:r>
      <w:r w:rsidRPr="00956135">
        <w:rPr>
          <w:sz w:val="28"/>
          <w:szCs w:val="28"/>
        </w:rPr>
        <w:t>а</w:t>
      </w:r>
      <w:r w:rsidRPr="00956135">
        <w:rPr>
          <w:sz w:val="28"/>
          <w:szCs w:val="28"/>
        </w:rPr>
        <w:t>пример, под землей, под водой, в тоннелях, при плохих погодных условиях, что является особенно акту</w:t>
      </w:r>
      <w:r>
        <w:rPr>
          <w:sz w:val="28"/>
          <w:szCs w:val="28"/>
        </w:rPr>
        <w:t>альным для акваторий Арктики [1–</w:t>
      </w:r>
      <w:r w:rsidRPr="00956135">
        <w:rPr>
          <w:sz w:val="28"/>
          <w:szCs w:val="28"/>
        </w:rPr>
        <w:t>3]. Устрой</w:t>
      </w:r>
      <w:r w:rsidRPr="00882C15">
        <w:rPr>
          <w:sz w:val="28"/>
          <w:szCs w:val="28"/>
        </w:rPr>
        <w:t>с</w:t>
      </w:r>
      <w:r w:rsidRPr="00882C15">
        <w:rPr>
          <w:sz w:val="28"/>
          <w:szCs w:val="28"/>
        </w:rPr>
        <w:t>т</w:t>
      </w:r>
      <w:r w:rsidRPr="00882C15">
        <w:rPr>
          <w:sz w:val="28"/>
          <w:szCs w:val="28"/>
        </w:rPr>
        <w:t>ва для осуществления магнитной навигации включают датчики геомаг</w:t>
      </w:r>
      <w:r w:rsidRPr="00956135">
        <w:rPr>
          <w:sz w:val="28"/>
          <w:szCs w:val="28"/>
        </w:rPr>
        <w:t>ни</w:t>
      </w:r>
      <w:r w:rsidRPr="00956135">
        <w:rPr>
          <w:sz w:val="28"/>
          <w:szCs w:val="28"/>
        </w:rPr>
        <w:t>т</w:t>
      </w:r>
      <w:r w:rsidRPr="00956135">
        <w:rPr>
          <w:sz w:val="28"/>
          <w:szCs w:val="28"/>
        </w:rPr>
        <w:t xml:space="preserve">ной </w:t>
      </w:r>
      <w:r>
        <w:rPr>
          <w:sz w:val="28"/>
          <w:szCs w:val="28"/>
        </w:rPr>
        <w:t xml:space="preserve">и </w:t>
      </w:r>
      <w:r w:rsidRPr="00956135">
        <w:rPr>
          <w:sz w:val="28"/>
          <w:szCs w:val="28"/>
        </w:rPr>
        <w:t>угловой информации, системы сравнения, коррекции, вычисления и выдачи выходных сигналов. Магнитные дат</w:t>
      </w:r>
      <w:r>
        <w:rPr>
          <w:sz w:val="28"/>
          <w:szCs w:val="28"/>
        </w:rPr>
        <w:t xml:space="preserve">чики </w:t>
      </w:r>
      <w:r w:rsidRPr="00956135">
        <w:rPr>
          <w:sz w:val="28"/>
          <w:szCs w:val="28"/>
        </w:rPr>
        <w:t>должны обла</w:t>
      </w:r>
      <w:r>
        <w:rPr>
          <w:sz w:val="28"/>
          <w:szCs w:val="28"/>
        </w:rPr>
        <w:t xml:space="preserve">дать высокой чувствительностью для </w:t>
      </w:r>
      <w:r w:rsidRPr="00956135">
        <w:rPr>
          <w:sz w:val="28"/>
          <w:szCs w:val="28"/>
        </w:rPr>
        <w:t>реги</w:t>
      </w:r>
      <w:r>
        <w:rPr>
          <w:sz w:val="28"/>
          <w:szCs w:val="28"/>
        </w:rPr>
        <w:t>страции малых</w:t>
      </w:r>
      <w:r w:rsidRPr="00956135">
        <w:rPr>
          <w:sz w:val="28"/>
          <w:szCs w:val="28"/>
        </w:rPr>
        <w:t xml:space="preserve"> девиа</w:t>
      </w:r>
      <w:r>
        <w:rPr>
          <w:sz w:val="28"/>
          <w:szCs w:val="28"/>
        </w:rPr>
        <w:t>ций</w:t>
      </w:r>
      <w:r w:rsidRPr="00956135">
        <w:rPr>
          <w:sz w:val="28"/>
          <w:szCs w:val="28"/>
        </w:rPr>
        <w:t xml:space="preserve"> достаточно слабого магнитного поля, что представляет сложную задачу из-за изменений пар</w:t>
      </w:r>
      <w:r w:rsidRPr="00956135">
        <w:rPr>
          <w:sz w:val="28"/>
          <w:szCs w:val="28"/>
        </w:rPr>
        <w:t>а</w:t>
      </w:r>
      <w:r w:rsidRPr="00956135">
        <w:rPr>
          <w:sz w:val="28"/>
          <w:szCs w:val="28"/>
        </w:rPr>
        <w:t>метров магнитного поля Земли во времени по случайному закону в завис</w:t>
      </w:r>
      <w:r w:rsidRPr="00956135">
        <w:rPr>
          <w:sz w:val="28"/>
          <w:szCs w:val="28"/>
        </w:rPr>
        <w:t>и</w:t>
      </w:r>
      <w:r w:rsidRPr="00956135">
        <w:rPr>
          <w:sz w:val="28"/>
          <w:szCs w:val="28"/>
        </w:rPr>
        <w:t>мости от ряда физических причин, а также влияния внешних ферромагни</w:t>
      </w:r>
      <w:r w:rsidRPr="00956135">
        <w:rPr>
          <w:sz w:val="28"/>
          <w:szCs w:val="28"/>
        </w:rPr>
        <w:t>т</w:t>
      </w:r>
      <w:r w:rsidRPr="00956135">
        <w:rPr>
          <w:sz w:val="28"/>
          <w:szCs w:val="28"/>
        </w:rPr>
        <w:t>ных объектов. Поэтому проблема создания высокочувствительных мини</w:t>
      </w:r>
      <w:r w:rsidRPr="00956135">
        <w:rPr>
          <w:sz w:val="28"/>
          <w:szCs w:val="28"/>
        </w:rPr>
        <w:t>а</w:t>
      </w:r>
      <w:r w:rsidRPr="00956135">
        <w:rPr>
          <w:sz w:val="28"/>
          <w:szCs w:val="28"/>
        </w:rPr>
        <w:t>тюрных сенсоров, позволяющих определять три компоненты магнитного поля, прод</w:t>
      </w:r>
      <w:r>
        <w:rPr>
          <w:sz w:val="28"/>
          <w:szCs w:val="28"/>
        </w:rPr>
        <w:t>олжает оставаться актуальной [4–</w:t>
      </w:r>
      <w:r w:rsidR="0055066F">
        <w:rPr>
          <w:sz w:val="28"/>
          <w:szCs w:val="28"/>
        </w:rPr>
        <w:t>6</w:t>
      </w:r>
      <w:r w:rsidRPr="00956135">
        <w:rPr>
          <w:sz w:val="28"/>
          <w:szCs w:val="28"/>
        </w:rPr>
        <w:t>].</w:t>
      </w:r>
    </w:p>
    <w:p w:rsidR="0041478E" w:rsidRPr="00882C15" w:rsidRDefault="0041478E" w:rsidP="0041478E">
      <w:pPr>
        <w:spacing w:line="252" w:lineRule="auto"/>
        <w:ind w:firstLine="708"/>
        <w:jc w:val="both"/>
        <w:rPr>
          <w:sz w:val="28"/>
          <w:szCs w:val="28"/>
        </w:rPr>
      </w:pPr>
      <w:r w:rsidRPr="00956135">
        <w:rPr>
          <w:sz w:val="28"/>
          <w:szCs w:val="28"/>
        </w:rPr>
        <w:t>Ниже приводится информация (в авторском переводе иностранных патентов) об изобретениях</w:t>
      </w:r>
      <w:r w:rsidRPr="00BD52E0">
        <w:rPr>
          <w:sz w:val="28"/>
          <w:szCs w:val="28"/>
        </w:rPr>
        <w:t>, технические решения которых</w:t>
      </w:r>
      <w:r w:rsidRPr="00956135">
        <w:rPr>
          <w:sz w:val="28"/>
          <w:szCs w:val="28"/>
        </w:rPr>
        <w:t xml:space="preserve"> направлены на повышение точности геом</w:t>
      </w:r>
      <w:r>
        <w:rPr>
          <w:sz w:val="28"/>
          <w:szCs w:val="28"/>
        </w:rPr>
        <w:t>агнитной навигации за счет новой</w:t>
      </w:r>
      <w:r w:rsidRPr="00956135">
        <w:rPr>
          <w:sz w:val="28"/>
          <w:szCs w:val="28"/>
        </w:rPr>
        <w:t xml:space="preserve"> элементной </w:t>
      </w:r>
      <w:r w:rsidRPr="00882C15">
        <w:rPr>
          <w:sz w:val="28"/>
          <w:szCs w:val="28"/>
        </w:rPr>
        <w:t>базы и способов обработки сигналов.</w:t>
      </w:r>
    </w:p>
    <w:p w:rsidR="0041478E" w:rsidRDefault="0041478E" w:rsidP="0041478E">
      <w:pPr>
        <w:spacing w:line="252" w:lineRule="auto"/>
        <w:ind w:firstLine="708"/>
        <w:jc w:val="both"/>
        <w:rPr>
          <w:sz w:val="28"/>
          <w:szCs w:val="28"/>
        </w:rPr>
      </w:pPr>
      <w:r>
        <w:rPr>
          <w:sz w:val="28"/>
          <w:szCs w:val="28"/>
        </w:rPr>
        <w:t>Патент</w:t>
      </w:r>
      <w:r w:rsidRPr="00D9188D">
        <w:rPr>
          <w:sz w:val="28"/>
          <w:szCs w:val="28"/>
          <w:lang w:val="en-US"/>
        </w:rPr>
        <w:t xml:space="preserve"> </w:t>
      </w:r>
      <w:r>
        <w:rPr>
          <w:sz w:val="28"/>
          <w:szCs w:val="28"/>
          <w:lang w:val="en-US"/>
        </w:rPr>
        <w:t xml:space="preserve">106483965 </w:t>
      </w:r>
      <w:r w:rsidRPr="00870805">
        <w:rPr>
          <w:sz w:val="28"/>
          <w:szCs w:val="28"/>
          <w:lang w:val="en-US"/>
        </w:rPr>
        <w:t>(</w:t>
      </w:r>
      <w:r>
        <w:rPr>
          <w:sz w:val="28"/>
          <w:szCs w:val="28"/>
        </w:rPr>
        <w:t>Китай</w:t>
      </w:r>
      <w:r w:rsidRPr="00870805">
        <w:rPr>
          <w:sz w:val="28"/>
          <w:szCs w:val="28"/>
          <w:lang w:val="en-US"/>
        </w:rPr>
        <w:t>)</w:t>
      </w:r>
      <w:r>
        <w:rPr>
          <w:sz w:val="28"/>
          <w:szCs w:val="28"/>
          <w:lang w:val="en-US"/>
        </w:rPr>
        <w:t xml:space="preserve"> </w:t>
      </w:r>
      <w:r w:rsidRPr="00D9188D">
        <w:rPr>
          <w:sz w:val="28"/>
          <w:szCs w:val="28"/>
          <w:lang w:val="en-US"/>
        </w:rPr>
        <w:t>«</w:t>
      </w:r>
      <w:r>
        <w:rPr>
          <w:sz w:val="28"/>
          <w:szCs w:val="28"/>
          <w:lang w:val="en-US"/>
        </w:rPr>
        <w:t>Inertial integrated navigation system based on magnetic nail deviation correction and position encoder assistance</w:t>
      </w:r>
      <w:r w:rsidRPr="00D9188D">
        <w:rPr>
          <w:sz w:val="28"/>
          <w:szCs w:val="28"/>
          <w:lang w:val="en-US"/>
        </w:rPr>
        <w:t xml:space="preserve">» </w:t>
      </w:r>
      <w:r>
        <w:rPr>
          <w:sz w:val="28"/>
          <w:szCs w:val="28"/>
        </w:rPr>
        <w:t>опубл</w:t>
      </w:r>
      <w:r>
        <w:rPr>
          <w:sz w:val="28"/>
          <w:szCs w:val="28"/>
        </w:rPr>
        <w:t>и</w:t>
      </w:r>
      <w:r>
        <w:rPr>
          <w:sz w:val="28"/>
          <w:szCs w:val="28"/>
        </w:rPr>
        <w:t>кован</w:t>
      </w:r>
      <w:r w:rsidRPr="00D9188D">
        <w:rPr>
          <w:sz w:val="28"/>
          <w:szCs w:val="28"/>
          <w:lang w:val="en-US"/>
        </w:rPr>
        <w:t xml:space="preserve"> 08.03.2017. </w:t>
      </w:r>
      <w:r>
        <w:rPr>
          <w:sz w:val="28"/>
          <w:szCs w:val="28"/>
        </w:rPr>
        <w:t>Изобретение представляет инерциальную навигационную систему летательного аппарата, основанную на магнитной коррекции. Ус</w:t>
      </w:r>
      <w:r>
        <w:rPr>
          <w:sz w:val="28"/>
          <w:szCs w:val="28"/>
        </w:rPr>
        <w:t>т</w:t>
      </w:r>
      <w:r>
        <w:rPr>
          <w:sz w:val="28"/>
          <w:szCs w:val="28"/>
        </w:rPr>
        <w:t>ройство содержит магнитный датчик, датчик положения, контроллеры. Ц</w:t>
      </w:r>
      <w:r>
        <w:rPr>
          <w:sz w:val="28"/>
          <w:szCs w:val="28"/>
        </w:rPr>
        <w:t>е</w:t>
      </w:r>
      <w:r>
        <w:rPr>
          <w:sz w:val="28"/>
          <w:szCs w:val="28"/>
        </w:rPr>
        <w:t>лью изобретения является улучшение навигационной точности.</w:t>
      </w:r>
    </w:p>
    <w:p w:rsidR="0041478E" w:rsidRDefault="0041478E" w:rsidP="0041478E">
      <w:pPr>
        <w:spacing w:line="252" w:lineRule="auto"/>
        <w:ind w:firstLine="708"/>
        <w:jc w:val="both"/>
        <w:rPr>
          <w:sz w:val="28"/>
          <w:szCs w:val="28"/>
        </w:rPr>
      </w:pPr>
      <w:r>
        <w:rPr>
          <w:sz w:val="28"/>
          <w:szCs w:val="28"/>
        </w:rPr>
        <w:t xml:space="preserve">Патент </w:t>
      </w:r>
      <w:r w:rsidRPr="00D9188D">
        <w:rPr>
          <w:sz w:val="28"/>
          <w:szCs w:val="28"/>
        </w:rPr>
        <w:t xml:space="preserve">2612898 </w:t>
      </w:r>
      <w:r>
        <w:rPr>
          <w:sz w:val="28"/>
          <w:szCs w:val="28"/>
        </w:rPr>
        <w:t>(Россия) «Навигационная система маршрутного п</w:t>
      </w:r>
      <w:r>
        <w:rPr>
          <w:sz w:val="28"/>
          <w:szCs w:val="28"/>
        </w:rPr>
        <w:t>и</w:t>
      </w:r>
      <w:r>
        <w:rPr>
          <w:sz w:val="28"/>
          <w:szCs w:val="28"/>
        </w:rPr>
        <w:t>лотирования летательных аппаратов в арктических акваториях» опублик</w:t>
      </w:r>
      <w:r>
        <w:rPr>
          <w:sz w:val="28"/>
          <w:szCs w:val="28"/>
        </w:rPr>
        <w:t>о</w:t>
      </w:r>
      <w:r>
        <w:rPr>
          <w:sz w:val="28"/>
          <w:szCs w:val="28"/>
        </w:rPr>
        <w:t>ван 13.03.2017. Разработанная навигационная система содержит подводный токоведущий кабель, проложенный между взлетно-посадочными пунктами материково-островной акватории, и установленные на летательных аппар</w:t>
      </w:r>
      <w:r>
        <w:rPr>
          <w:sz w:val="28"/>
          <w:szCs w:val="28"/>
        </w:rPr>
        <w:t>а</w:t>
      </w:r>
      <w:r>
        <w:rPr>
          <w:sz w:val="28"/>
          <w:szCs w:val="28"/>
        </w:rPr>
        <w:t>тах (ЛА):</w:t>
      </w:r>
    </w:p>
    <w:p w:rsidR="0041478E" w:rsidRDefault="0041478E" w:rsidP="00F25F20">
      <w:pPr>
        <w:pStyle w:val="aff4"/>
        <w:numPr>
          <w:ilvl w:val="0"/>
          <w:numId w:val="40"/>
        </w:numPr>
        <w:tabs>
          <w:tab w:val="left" w:pos="993"/>
        </w:tabs>
        <w:spacing w:after="0" w:line="252" w:lineRule="auto"/>
        <w:ind w:left="0" w:firstLine="709"/>
        <w:jc w:val="both"/>
        <w:rPr>
          <w:rFonts w:ascii="Times New Roman" w:hAnsi="Times New Roman"/>
          <w:sz w:val="28"/>
          <w:szCs w:val="28"/>
        </w:rPr>
      </w:pPr>
      <w:r w:rsidRPr="007D1BD4">
        <w:rPr>
          <w:rFonts w:ascii="Times New Roman" w:hAnsi="Times New Roman"/>
          <w:sz w:val="28"/>
          <w:szCs w:val="28"/>
        </w:rPr>
        <w:t xml:space="preserve">забортное приемное устройство, состоящее, по меньшей мере, из трех ортогонально расположенных магнитоприемников, оси </w:t>
      </w:r>
      <w:proofErr w:type="gramStart"/>
      <w:r w:rsidRPr="007D1BD4">
        <w:rPr>
          <w:rFonts w:ascii="Times New Roman" w:hAnsi="Times New Roman"/>
          <w:sz w:val="28"/>
          <w:szCs w:val="28"/>
        </w:rPr>
        <w:t>чувствител</w:t>
      </w:r>
      <w:r w:rsidRPr="007D1BD4">
        <w:rPr>
          <w:rFonts w:ascii="Times New Roman" w:hAnsi="Times New Roman"/>
          <w:sz w:val="28"/>
          <w:szCs w:val="28"/>
        </w:rPr>
        <w:t>ь</w:t>
      </w:r>
      <w:r w:rsidRPr="007D1BD4">
        <w:rPr>
          <w:rFonts w:ascii="Times New Roman" w:hAnsi="Times New Roman"/>
          <w:sz w:val="28"/>
          <w:szCs w:val="28"/>
        </w:rPr>
        <w:t>ности</w:t>
      </w:r>
      <w:proofErr w:type="gramEnd"/>
      <w:r w:rsidRPr="007D1BD4">
        <w:rPr>
          <w:rFonts w:ascii="Times New Roman" w:hAnsi="Times New Roman"/>
          <w:sz w:val="28"/>
          <w:szCs w:val="28"/>
        </w:rPr>
        <w:t xml:space="preserve"> которых направлены по трем главным осям ЛА</w:t>
      </w:r>
      <w:r>
        <w:rPr>
          <w:rFonts w:ascii="Times New Roman" w:hAnsi="Times New Roman"/>
          <w:sz w:val="28"/>
          <w:szCs w:val="28"/>
        </w:rPr>
        <w:t>;</w:t>
      </w:r>
    </w:p>
    <w:p w:rsidR="0041478E" w:rsidRPr="00DC505C" w:rsidRDefault="0041478E" w:rsidP="00F25F20">
      <w:pPr>
        <w:pStyle w:val="aff4"/>
        <w:numPr>
          <w:ilvl w:val="0"/>
          <w:numId w:val="40"/>
        </w:numPr>
        <w:tabs>
          <w:tab w:val="left" w:pos="993"/>
        </w:tabs>
        <w:spacing w:after="0" w:line="252" w:lineRule="auto"/>
        <w:ind w:left="0" w:firstLine="709"/>
        <w:jc w:val="both"/>
        <w:rPr>
          <w:rFonts w:ascii="Times New Roman" w:hAnsi="Times New Roman"/>
          <w:sz w:val="28"/>
          <w:szCs w:val="28"/>
        </w:rPr>
      </w:pPr>
      <w:r w:rsidRPr="00DC505C">
        <w:rPr>
          <w:rFonts w:ascii="Times New Roman" w:hAnsi="Times New Roman"/>
          <w:sz w:val="28"/>
          <w:szCs w:val="28"/>
        </w:rPr>
        <w:t>бортовое устройство регистрации параметров магнитной соста</w:t>
      </w:r>
      <w:r w:rsidRPr="00DC505C">
        <w:rPr>
          <w:rFonts w:ascii="Times New Roman" w:hAnsi="Times New Roman"/>
          <w:sz w:val="28"/>
          <w:szCs w:val="28"/>
        </w:rPr>
        <w:t>в</w:t>
      </w:r>
      <w:r w:rsidRPr="00DC505C">
        <w:rPr>
          <w:rFonts w:ascii="Times New Roman" w:hAnsi="Times New Roman"/>
          <w:sz w:val="28"/>
          <w:szCs w:val="28"/>
        </w:rPr>
        <w:t>ляющей электромагнитного поля, генерированного подводным токовед</w:t>
      </w:r>
      <w:r w:rsidRPr="00DC505C">
        <w:rPr>
          <w:rFonts w:ascii="Times New Roman" w:hAnsi="Times New Roman"/>
          <w:sz w:val="28"/>
          <w:szCs w:val="28"/>
        </w:rPr>
        <w:t>у</w:t>
      </w:r>
      <w:r w:rsidRPr="00DC505C">
        <w:rPr>
          <w:rFonts w:ascii="Times New Roman" w:hAnsi="Times New Roman"/>
          <w:sz w:val="28"/>
          <w:szCs w:val="28"/>
        </w:rPr>
        <w:t>щим кабелем.</w:t>
      </w:r>
    </w:p>
    <w:p w:rsidR="0041478E" w:rsidRDefault="0041478E" w:rsidP="0041478E">
      <w:pPr>
        <w:spacing w:line="247" w:lineRule="auto"/>
        <w:ind w:firstLine="709"/>
        <w:jc w:val="both"/>
        <w:rPr>
          <w:sz w:val="28"/>
          <w:szCs w:val="28"/>
        </w:rPr>
      </w:pPr>
      <w:r>
        <w:rPr>
          <w:sz w:val="28"/>
          <w:szCs w:val="28"/>
        </w:rPr>
        <w:t>В патенте приведен рисунок с функциональной схемой бортовой а</w:t>
      </w:r>
      <w:r>
        <w:rPr>
          <w:sz w:val="28"/>
          <w:szCs w:val="28"/>
        </w:rPr>
        <w:t>п</w:t>
      </w:r>
      <w:r>
        <w:rPr>
          <w:sz w:val="28"/>
          <w:szCs w:val="28"/>
        </w:rPr>
        <w:t>паратуры, включающей три магнитоприемника, шесть усилителей, измер</w:t>
      </w:r>
      <w:r>
        <w:rPr>
          <w:sz w:val="28"/>
          <w:szCs w:val="28"/>
        </w:rPr>
        <w:t>и</w:t>
      </w:r>
      <w:r>
        <w:rPr>
          <w:sz w:val="28"/>
          <w:szCs w:val="28"/>
        </w:rPr>
        <w:t>тельный блок, блоки измерения кабельного курса и положения ЛА относ</w:t>
      </w:r>
      <w:r>
        <w:rPr>
          <w:sz w:val="28"/>
          <w:szCs w:val="28"/>
        </w:rPr>
        <w:t>и</w:t>
      </w:r>
      <w:r>
        <w:rPr>
          <w:sz w:val="28"/>
          <w:szCs w:val="28"/>
        </w:rPr>
        <w:t>тельно трассы, вычислительное устройство, датчик высоты полета, блоки индикации, сигнализации, питания. В качестве магнитоприемников предл</w:t>
      </w:r>
      <w:r>
        <w:rPr>
          <w:sz w:val="28"/>
          <w:szCs w:val="28"/>
        </w:rPr>
        <w:t>а</w:t>
      </w:r>
      <w:r>
        <w:rPr>
          <w:sz w:val="28"/>
          <w:szCs w:val="28"/>
        </w:rPr>
        <w:t xml:space="preserve">гается использовать высокочувствительные индукционные катушки. В ходе </w:t>
      </w:r>
      <w:r>
        <w:rPr>
          <w:sz w:val="28"/>
          <w:szCs w:val="28"/>
        </w:rPr>
        <w:lastRenderedPageBreak/>
        <w:t>прохождения ЛА над токоведущим кабелем магнитоприемники регистр</w:t>
      </w:r>
      <w:r>
        <w:rPr>
          <w:sz w:val="28"/>
          <w:szCs w:val="28"/>
        </w:rPr>
        <w:t>и</w:t>
      </w:r>
      <w:r>
        <w:rPr>
          <w:sz w:val="28"/>
          <w:szCs w:val="28"/>
        </w:rPr>
        <w:t>руют магнитную составляющую. Бортовая аппаратура усиливает и обраб</w:t>
      </w:r>
      <w:r>
        <w:rPr>
          <w:sz w:val="28"/>
          <w:szCs w:val="28"/>
        </w:rPr>
        <w:t>а</w:t>
      </w:r>
      <w:r>
        <w:rPr>
          <w:sz w:val="28"/>
          <w:szCs w:val="28"/>
        </w:rPr>
        <w:t>тывает зарегистрированный сигнал и формирует кабельный курс ЛА, т. е. угол между прямолинейным участком кабеля и направлением продольной оси ЛА. Практическое использование изобретения позволит разработать отдельные подводные кабельные маршруты для решения текущих задач освоения Арктики, а также использовать беспилотные ЛА для маршрутных полетов по трассе ведущего кабеля. Технический результат изобретения состоит в повышении надежности и безопасности навигационного обесп</w:t>
      </w:r>
      <w:r>
        <w:rPr>
          <w:sz w:val="28"/>
          <w:szCs w:val="28"/>
        </w:rPr>
        <w:t>е</w:t>
      </w:r>
      <w:r>
        <w:rPr>
          <w:sz w:val="28"/>
          <w:szCs w:val="28"/>
        </w:rPr>
        <w:t>чения маршрутного пилотирования ЛА на прибрежных акваториях аркт</w:t>
      </w:r>
      <w:r>
        <w:rPr>
          <w:sz w:val="28"/>
          <w:szCs w:val="28"/>
        </w:rPr>
        <w:t>и</w:t>
      </w:r>
      <w:r>
        <w:rPr>
          <w:sz w:val="28"/>
          <w:szCs w:val="28"/>
        </w:rPr>
        <w:t>ческого сектора.</w:t>
      </w:r>
    </w:p>
    <w:p w:rsidR="0041478E" w:rsidRPr="0041478E" w:rsidRDefault="0041478E" w:rsidP="0041478E">
      <w:pPr>
        <w:spacing w:line="247" w:lineRule="auto"/>
        <w:ind w:firstLine="709"/>
        <w:jc w:val="both"/>
        <w:rPr>
          <w:spacing w:val="-2"/>
          <w:sz w:val="28"/>
          <w:szCs w:val="28"/>
        </w:rPr>
      </w:pPr>
      <w:r w:rsidRPr="0041478E">
        <w:rPr>
          <w:spacing w:val="-2"/>
          <w:sz w:val="28"/>
          <w:szCs w:val="28"/>
        </w:rPr>
        <w:t>В патенте 2017074660 (США) «</w:t>
      </w:r>
      <w:r w:rsidRPr="0041478E">
        <w:rPr>
          <w:spacing w:val="-2"/>
          <w:sz w:val="28"/>
          <w:szCs w:val="28"/>
          <w:lang w:val="en-US"/>
        </w:rPr>
        <w:t>Magnetic</w:t>
      </w:r>
      <w:r w:rsidRPr="0041478E">
        <w:rPr>
          <w:spacing w:val="-2"/>
          <w:sz w:val="28"/>
          <w:szCs w:val="28"/>
        </w:rPr>
        <w:t xml:space="preserve"> </w:t>
      </w:r>
      <w:r w:rsidRPr="0041478E">
        <w:rPr>
          <w:spacing w:val="-2"/>
          <w:sz w:val="28"/>
          <w:szCs w:val="28"/>
          <w:lang w:val="en-US"/>
        </w:rPr>
        <w:t>Field</w:t>
      </w:r>
      <w:r w:rsidRPr="0041478E">
        <w:rPr>
          <w:spacing w:val="-2"/>
          <w:sz w:val="28"/>
          <w:szCs w:val="28"/>
        </w:rPr>
        <w:t xml:space="preserve"> </w:t>
      </w:r>
      <w:r w:rsidRPr="0041478E">
        <w:rPr>
          <w:spacing w:val="-2"/>
          <w:sz w:val="28"/>
          <w:szCs w:val="28"/>
          <w:lang w:val="en-US"/>
        </w:rPr>
        <w:t>Gradient</w:t>
      </w:r>
      <w:r w:rsidRPr="0041478E">
        <w:rPr>
          <w:spacing w:val="-2"/>
          <w:sz w:val="28"/>
          <w:szCs w:val="28"/>
        </w:rPr>
        <w:t xml:space="preserve"> </w:t>
      </w:r>
      <w:r w:rsidRPr="0041478E">
        <w:rPr>
          <w:spacing w:val="-2"/>
          <w:sz w:val="28"/>
          <w:szCs w:val="28"/>
          <w:lang w:val="en-US"/>
        </w:rPr>
        <w:t>Navigation</w:t>
      </w:r>
      <w:r w:rsidRPr="0041478E">
        <w:rPr>
          <w:spacing w:val="-2"/>
          <w:sz w:val="28"/>
          <w:szCs w:val="28"/>
        </w:rPr>
        <w:t xml:space="preserve"> </w:t>
      </w:r>
      <w:r w:rsidRPr="0041478E">
        <w:rPr>
          <w:spacing w:val="-2"/>
          <w:sz w:val="28"/>
          <w:szCs w:val="28"/>
          <w:lang w:val="en-US"/>
        </w:rPr>
        <w:t>Aid</w:t>
      </w:r>
      <w:r w:rsidRPr="0041478E">
        <w:rPr>
          <w:spacing w:val="-2"/>
          <w:sz w:val="28"/>
          <w:szCs w:val="28"/>
        </w:rPr>
        <w:t>», опубликованном 16.03.2017, описывается технология определения геогр</w:t>
      </w:r>
      <w:r w:rsidRPr="0041478E">
        <w:rPr>
          <w:spacing w:val="-2"/>
          <w:sz w:val="28"/>
          <w:szCs w:val="28"/>
        </w:rPr>
        <w:t>а</w:t>
      </w:r>
      <w:r w:rsidRPr="0041478E">
        <w:rPr>
          <w:spacing w:val="-2"/>
          <w:sz w:val="28"/>
          <w:szCs w:val="28"/>
        </w:rPr>
        <w:t>фического положения объекта. Устройство предусматривает измерение гр</w:t>
      </w:r>
      <w:r w:rsidRPr="0041478E">
        <w:rPr>
          <w:spacing w:val="-2"/>
          <w:sz w:val="28"/>
          <w:szCs w:val="28"/>
        </w:rPr>
        <w:t>а</w:t>
      </w:r>
      <w:r w:rsidRPr="0041478E">
        <w:rPr>
          <w:spacing w:val="-2"/>
          <w:sz w:val="28"/>
          <w:szCs w:val="28"/>
        </w:rPr>
        <w:t>диентов магнитного поля вдоль траектории движения и их сравнение с гр</w:t>
      </w:r>
      <w:r w:rsidRPr="0041478E">
        <w:rPr>
          <w:spacing w:val="-2"/>
          <w:sz w:val="28"/>
          <w:szCs w:val="28"/>
        </w:rPr>
        <w:t>а</w:t>
      </w:r>
      <w:r w:rsidRPr="0041478E">
        <w:rPr>
          <w:spacing w:val="-2"/>
          <w:sz w:val="28"/>
          <w:szCs w:val="28"/>
        </w:rPr>
        <w:t>диентами поля геомагнитной карты. Оно содержит блок, состоящий из гир</w:t>
      </w:r>
      <w:r w:rsidRPr="0041478E">
        <w:rPr>
          <w:spacing w:val="-2"/>
          <w:sz w:val="28"/>
          <w:szCs w:val="28"/>
        </w:rPr>
        <w:t>о</w:t>
      </w:r>
      <w:r w:rsidRPr="0041478E">
        <w:rPr>
          <w:spacing w:val="-2"/>
          <w:sz w:val="28"/>
          <w:szCs w:val="28"/>
        </w:rPr>
        <w:t xml:space="preserve">скопа и магнитометра, и измерительный модуль градиента скорости. </w:t>
      </w:r>
    </w:p>
    <w:p w:rsidR="0041478E" w:rsidRDefault="0041478E" w:rsidP="0041478E">
      <w:pPr>
        <w:spacing w:line="247" w:lineRule="auto"/>
        <w:ind w:firstLine="709"/>
        <w:jc w:val="both"/>
        <w:rPr>
          <w:sz w:val="28"/>
          <w:szCs w:val="28"/>
        </w:rPr>
      </w:pPr>
      <w:r>
        <w:rPr>
          <w:sz w:val="28"/>
          <w:szCs w:val="28"/>
        </w:rPr>
        <w:t>Патент</w:t>
      </w:r>
      <w:r w:rsidRPr="00FB1750">
        <w:rPr>
          <w:sz w:val="28"/>
          <w:szCs w:val="28"/>
          <w:lang w:val="en-US"/>
        </w:rPr>
        <w:t xml:space="preserve"> </w:t>
      </w:r>
      <w:r>
        <w:rPr>
          <w:sz w:val="28"/>
          <w:szCs w:val="28"/>
          <w:lang w:val="en-US"/>
        </w:rPr>
        <w:t xml:space="preserve">106679658 </w:t>
      </w:r>
      <w:r w:rsidRPr="00DC505C">
        <w:rPr>
          <w:sz w:val="28"/>
          <w:szCs w:val="28"/>
          <w:lang w:val="en-US"/>
        </w:rPr>
        <w:t>(</w:t>
      </w:r>
      <w:r>
        <w:rPr>
          <w:sz w:val="28"/>
          <w:szCs w:val="28"/>
        </w:rPr>
        <w:t>Китай</w:t>
      </w:r>
      <w:r w:rsidRPr="00DC505C">
        <w:rPr>
          <w:sz w:val="28"/>
          <w:szCs w:val="28"/>
          <w:lang w:val="en-US"/>
        </w:rPr>
        <w:t>)</w:t>
      </w:r>
      <w:r w:rsidRPr="00FB1750">
        <w:rPr>
          <w:sz w:val="28"/>
          <w:szCs w:val="28"/>
          <w:lang w:val="en-US"/>
        </w:rPr>
        <w:t xml:space="preserve"> «</w:t>
      </w:r>
      <w:r>
        <w:rPr>
          <w:sz w:val="28"/>
          <w:szCs w:val="28"/>
          <w:lang w:val="en-US"/>
        </w:rPr>
        <w:t>Non-signaled reverse navigation system»</w:t>
      </w:r>
      <w:r w:rsidRPr="00FB1750">
        <w:rPr>
          <w:sz w:val="28"/>
          <w:szCs w:val="28"/>
          <w:lang w:val="en-US"/>
        </w:rPr>
        <w:t xml:space="preserve"> </w:t>
      </w:r>
      <w:r>
        <w:rPr>
          <w:sz w:val="28"/>
          <w:szCs w:val="28"/>
        </w:rPr>
        <w:t>опубликован</w:t>
      </w:r>
      <w:r w:rsidRPr="00FB1750">
        <w:rPr>
          <w:sz w:val="28"/>
          <w:szCs w:val="28"/>
          <w:lang w:val="en-US"/>
        </w:rPr>
        <w:t xml:space="preserve"> 17.05.2017. </w:t>
      </w:r>
      <w:r>
        <w:rPr>
          <w:sz w:val="28"/>
          <w:szCs w:val="28"/>
        </w:rPr>
        <w:t>Изобретение относится к безсигнальной навиг</w:t>
      </w:r>
      <w:r>
        <w:rPr>
          <w:sz w:val="28"/>
          <w:szCs w:val="28"/>
        </w:rPr>
        <w:t>а</w:t>
      </w:r>
      <w:r w:rsidRPr="00673338">
        <w:rPr>
          <w:sz w:val="28"/>
          <w:szCs w:val="28"/>
        </w:rPr>
        <w:t>ции. Устройство включает шестиосный гироскоп для определения перем</w:t>
      </w:r>
      <w:r w:rsidRPr="00673338">
        <w:rPr>
          <w:sz w:val="28"/>
          <w:szCs w:val="28"/>
        </w:rPr>
        <w:t>е</w:t>
      </w:r>
      <w:r w:rsidRPr="00673338">
        <w:rPr>
          <w:sz w:val="28"/>
          <w:szCs w:val="28"/>
        </w:rPr>
        <w:t>щения и трехосный магнитометр. Приведена блок-схема устройства и сх</w:t>
      </w:r>
      <w:r w:rsidRPr="00673338">
        <w:rPr>
          <w:sz w:val="28"/>
          <w:szCs w:val="28"/>
        </w:rPr>
        <w:t>е</w:t>
      </w:r>
      <w:r>
        <w:rPr>
          <w:sz w:val="28"/>
          <w:szCs w:val="28"/>
        </w:rPr>
        <w:t>мы обработки сигналов.</w:t>
      </w:r>
    </w:p>
    <w:p w:rsidR="0041478E" w:rsidRPr="0041478E" w:rsidRDefault="0041478E" w:rsidP="0041478E">
      <w:pPr>
        <w:spacing w:line="247" w:lineRule="auto"/>
        <w:ind w:firstLine="709"/>
        <w:jc w:val="both"/>
        <w:rPr>
          <w:spacing w:val="-4"/>
          <w:sz w:val="28"/>
          <w:szCs w:val="28"/>
        </w:rPr>
      </w:pPr>
      <w:r w:rsidRPr="0041478E">
        <w:rPr>
          <w:spacing w:val="-4"/>
          <w:sz w:val="28"/>
          <w:szCs w:val="28"/>
        </w:rPr>
        <w:t>В патенте 2017089706 (США) «</w:t>
      </w:r>
      <w:r w:rsidRPr="0041478E">
        <w:rPr>
          <w:spacing w:val="-4"/>
          <w:sz w:val="28"/>
          <w:szCs w:val="28"/>
          <w:lang w:val="en-US"/>
        </w:rPr>
        <w:t>Magnetometer</w:t>
      </w:r>
      <w:r w:rsidRPr="0041478E">
        <w:rPr>
          <w:spacing w:val="-4"/>
          <w:sz w:val="28"/>
          <w:szCs w:val="28"/>
        </w:rPr>
        <w:t xml:space="preserve"> </w:t>
      </w:r>
      <w:r w:rsidRPr="0041478E">
        <w:rPr>
          <w:spacing w:val="-4"/>
          <w:sz w:val="28"/>
          <w:szCs w:val="28"/>
          <w:lang w:val="en-US"/>
        </w:rPr>
        <w:t>arrays</w:t>
      </w:r>
      <w:r w:rsidRPr="0041478E">
        <w:rPr>
          <w:spacing w:val="-4"/>
          <w:sz w:val="28"/>
          <w:szCs w:val="28"/>
        </w:rPr>
        <w:t xml:space="preserve"> </w:t>
      </w:r>
      <w:r w:rsidRPr="0041478E">
        <w:rPr>
          <w:spacing w:val="-4"/>
          <w:sz w:val="28"/>
          <w:szCs w:val="28"/>
          <w:lang w:val="en-US"/>
        </w:rPr>
        <w:t>for</w:t>
      </w:r>
      <w:r w:rsidRPr="0041478E">
        <w:rPr>
          <w:spacing w:val="-4"/>
          <w:sz w:val="28"/>
          <w:szCs w:val="28"/>
        </w:rPr>
        <w:t xml:space="preserve"> </w:t>
      </w:r>
      <w:r w:rsidRPr="0041478E">
        <w:rPr>
          <w:spacing w:val="-4"/>
          <w:sz w:val="28"/>
          <w:szCs w:val="28"/>
          <w:lang w:val="en-US"/>
        </w:rPr>
        <w:t>inertial</w:t>
      </w:r>
      <w:r w:rsidRPr="0041478E">
        <w:rPr>
          <w:spacing w:val="-4"/>
          <w:sz w:val="28"/>
          <w:szCs w:val="28"/>
        </w:rPr>
        <w:t xml:space="preserve"> </w:t>
      </w:r>
      <w:r w:rsidRPr="0041478E">
        <w:rPr>
          <w:spacing w:val="-4"/>
          <w:sz w:val="28"/>
          <w:szCs w:val="28"/>
          <w:lang w:val="en-US"/>
        </w:rPr>
        <w:t>navigation</w:t>
      </w:r>
      <w:r w:rsidRPr="0041478E">
        <w:rPr>
          <w:spacing w:val="-4"/>
          <w:sz w:val="28"/>
          <w:szCs w:val="28"/>
        </w:rPr>
        <w:t xml:space="preserve">, </w:t>
      </w:r>
      <w:r w:rsidRPr="0041478E">
        <w:rPr>
          <w:spacing w:val="-4"/>
          <w:sz w:val="28"/>
          <w:szCs w:val="28"/>
          <w:lang w:val="en-US"/>
        </w:rPr>
        <w:t>mapping</w:t>
      </w:r>
      <w:r w:rsidRPr="0041478E">
        <w:rPr>
          <w:spacing w:val="-4"/>
          <w:sz w:val="28"/>
          <w:szCs w:val="28"/>
        </w:rPr>
        <w:t xml:space="preserve">, </w:t>
      </w:r>
      <w:r w:rsidRPr="0041478E">
        <w:rPr>
          <w:spacing w:val="-4"/>
          <w:sz w:val="28"/>
          <w:szCs w:val="28"/>
          <w:lang w:val="en-US"/>
        </w:rPr>
        <w:t>and</w:t>
      </w:r>
      <w:r w:rsidRPr="0041478E">
        <w:rPr>
          <w:spacing w:val="-4"/>
          <w:sz w:val="28"/>
          <w:szCs w:val="28"/>
        </w:rPr>
        <w:t xml:space="preserve"> </w:t>
      </w:r>
      <w:r w:rsidRPr="0041478E">
        <w:rPr>
          <w:spacing w:val="-4"/>
          <w:sz w:val="28"/>
          <w:szCs w:val="28"/>
          <w:lang w:val="en-US"/>
        </w:rPr>
        <w:t>drift</w:t>
      </w:r>
      <w:r w:rsidRPr="0041478E">
        <w:rPr>
          <w:spacing w:val="-4"/>
          <w:sz w:val="28"/>
          <w:szCs w:val="28"/>
        </w:rPr>
        <w:t xml:space="preserve"> </w:t>
      </w:r>
      <w:r w:rsidRPr="0041478E">
        <w:rPr>
          <w:spacing w:val="-4"/>
          <w:sz w:val="28"/>
          <w:szCs w:val="28"/>
          <w:lang w:val="en-US"/>
        </w:rPr>
        <w:t>compensation</w:t>
      </w:r>
      <w:r w:rsidRPr="0041478E">
        <w:rPr>
          <w:spacing w:val="-4"/>
          <w:sz w:val="28"/>
          <w:szCs w:val="28"/>
        </w:rPr>
        <w:t>», опубликованном 30.03.2017, предложено устройство, позволяющее создавать карту магнитного поля для конкретной среды, определять с высокой точностью местоположение, ск</w:t>
      </w:r>
      <w:r w:rsidRPr="0041478E">
        <w:rPr>
          <w:spacing w:val="-4"/>
          <w:sz w:val="28"/>
          <w:szCs w:val="28"/>
        </w:rPr>
        <w:t>о</w:t>
      </w:r>
      <w:r w:rsidRPr="0041478E">
        <w:rPr>
          <w:spacing w:val="-4"/>
          <w:sz w:val="28"/>
          <w:szCs w:val="28"/>
        </w:rPr>
        <w:t>рость и ускорение, а также корректировать дрейфовые эффекты. В состав устройства входят трехосный магнитометр, акселерометр, гироскоп, прие</w:t>
      </w:r>
      <w:r w:rsidRPr="0041478E">
        <w:rPr>
          <w:spacing w:val="-4"/>
          <w:sz w:val="28"/>
          <w:szCs w:val="28"/>
        </w:rPr>
        <w:t>м</w:t>
      </w:r>
      <w:r w:rsidR="0055066F">
        <w:rPr>
          <w:spacing w:val="-4"/>
          <w:sz w:val="28"/>
          <w:szCs w:val="28"/>
        </w:rPr>
        <w:t>ник спутниковых сигналов</w:t>
      </w:r>
      <w:r w:rsidRPr="0041478E">
        <w:rPr>
          <w:spacing w:val="-4"/>
          <w:sz w:val="28"/>
          <w:szCs w:val="28"/>
        </w:rPr>
        <w:t>. Данные магнитометра поступают в процессор.</w:t>
      </w:r>
    </w:p>
    <w:p w:rsidR="0041478E" w:rsidRDefault="0041478E" w:rsidP="0041478E">
      <w:pPr>
        <w:spacing w:line="247" w:lineRule="auto"/>
        <w:ind w:firstLine="709"/>
        <w:jc w:val="both"/>
        <w:rPr>
          <w:sz w:val="28"/>
          <w:szCs w:val="28"/>
        </w:rPr>
      </w:pPr>
      <w:r>
        <w:rPr>
          <w:sz w:val="28"/>
          <w:szCs w:val="28"/>
        </w:rPr>
        <w:t xml:space="preserve">Еще одна навигационная система летательного аппарата, содержащая магнитометр для определения величины и направления магнитного поля, описывается в патенте </w:t>
      </w:r>
      <w:r w:rsidRPr="00D34A77">
        <w:rPr>
          <w:sz w:val="28"/>
          <w:szCs w:val="28"/>
        </w:rPr>
        <w:t>2017110015</w:t>
      </w:r>
      <w:r>
        <w:rPr>
          <w:sz w:val="28"/>
          <w:szCs w:val="28"/>
        </w:rPr>
        <w:t xml:space="preserve"> (США)</w:t>
      </w:r>
      <w:r w:rsidRPr="00D34A77">
        <w:rPr>
          <w:sz w:val="28"/>
          <w:szCs w:val="28"/>
        </w:rPr>
        <w:t xml:space="preserve"> </w:t>
      </w:r>
      <w:r>
        <w:rPr>
          <w:sz w:val="28"/>
          <w:szCs w:val="28"/>
        </w:rPr>
        <w:t>«</w:t>
      </w:r>
      <w:r>
        <w:rPr>
          <w:sz w:val="28"/>
          <w:szCs w:val="28"/>
          <w:lang w:val="en-US"/>
        </w:rPr>
        <w:t>Magnetic</w:t>
      </w:r>
      <w:r w:rsidRPr="00D34A77">
        <w:rPr>
          <w:sz w:val="28"/>
          <w:szCs w:val="28"/>
        </w:rPr>
        <w:t xml:space="preserve"> </w:t>
      </w:r>
      <w:r>
        <w:rPr>
          <w:sz w:val="28"/>
          <w:szCs w:val="28"/>
          <w:lang w:val="en-US"/>
        </w:rPr>
        <w:t>navigation</w:t>
      </w:r>
      <w:r w:rsidRPr="00D34A77">
        <w:rPr>
          <w:sz w:val="28"/>
          <w:szCs w:val="28"/>
        </w:rPr>
        <w:t xml:space="preserve"> </w:t>
      </w:r>
      <w:r>
        <w:rPr>
          <w:sz w:val="28"/>
          <w:szCs w:val="28"/>
          <w:lang w:val="en-US"/>
        </w:rPr>
        <w:t>methods</w:t>
      </w:r>
      <w:r w:rsidRPr="00D34A77">
        <w:rPr>
          <w:sz w:val="28"/>
          <w:szCs w:val="28"/>
        </w:rPr>
        <w:t xml:space="preserve"> </w:t>
      </w:r>
      <w:r>
        <w:rPr>
          <w:sz w:val="28"/>
          <w:szCs w:val="28"/>
          <w:lang w:val="en-US"/>
        </w:rPr>
        <w:t>and</w:t>
      </w:r>
      <w:r w:rsidRPr="00D34A77">
        <w:rPr>
          <w:sz w:val="28"/>
          <w:szCs w:val="28"/>
        </w:rPr>
        <w:t xml:space="preserve"> </w:t>
      </w:r>
      <w:r>
        <w:rPr>
          <w:sz w:val="28"/>
          <w:szCs w:val="28"/>
          <w:lang w:val="en-US"/>
        </w:rPr>
        <w:t>systems</w:t>
      </w:r>
      <w:r w:rsidRPr="00D34A77">
        <w:rPr>
          <w:sz w:val="28"/>
          <w:szCs w:val="28"/>
        </w:rPr>
        <w:t xml:space="preserve"> </w:t>
      </w:r>
      <w:r>
        <w:rPr>
          <w:sz w:val="28"/>
          <w:szCs w:val="28"/>
          <w:lang w:val="en-US"/>
        </w:rPr>
        <w:t>utilizing</w:t>
      </w:r>
      <w:r w:rsidRPr="00D34A77">
        <w:rPr>
          <w:sz w:val="28"/>
          <w:szCs w:val="28"/>
        </w:rPr>
        <w:t xml:space="preserve"> </w:t>
      </w:r>
      <w:r>
        <w:rPr>
          <w:sz w:val="28"/>
          <w:szCs w:val="28"/>
          <w:lang w:val="en-US"/>
        </w:rPr>
        <w:t>grid</w:t>
      </w:r>
      <w:r w:rsidRPr="00D34A77">
        <w:rPr>
          <w:sz w:val="28"/>
          <w:szCs w:val="28"/>
        </w:rPr>
        <w:t xml:space="preserve"> </w:t>
      </w:r>
      <w:r>
        <w:rPr>
          <w:sz w:val="28"/>
          <w:szCs w:val="28"/>
          <w:lang w:val="en-US"/>
        </w:rPr>
        <w:t>and</w:t>
      </w:r>
      <w:r w:rsidRPr="00D34A77">
        <w:rPr>
          <w:sz w:val="28"/>
          <w:szCs w:val="28"/>
        </w:rPr>
        <w:t xml:space="preserve"> </w:t>
      </w:r>
      <w:r>
        <w:rPr>
          <w:sz w:val="28"/>
          <w:szCs w:val="28"/>
          <w:lang w:val="en-US"/>
        </w:rPr>
        <w:t>communication</w:t>
      </w:r>
      <w:r w:rsidRPr="00D34A77">
        <w:rPr>
          <w:sz w:val="28"/>
          <w:szCs w:val="28"/>
        </w:rPr>
        <w:t xml:space="preserve"> </w:t>
      </w:r>
      <w:r>
        <w:rPr>
          <w:sz w:val="28"/>
          <w:szCs w:val="28"/>
          <w:lang w:val="en-US"/>
        </w:rPr>
        <w:t>network</w:t>
      </w:r>
      <w:r>
        <w:rPr>
          <w:sz w:val="28"/>
          <w:szCs w:val="28"/>
        </w:rPr>
        <w:t>», опубликованном 20.04.2017.</w:t>
      </w:r>
    </w:p>
    <w:p w:rsidR="0041478E" w:rsidRPr="00673338" w:rsidRDefault="0041478E" w:rsidP="0041478E">
      <w:pPr>
        <w:spacing w:line="247" w:lineRule="auto"/>
        <w:ind w:firstLine="709"/>
        <w:jc w:val="both"/>
        <w:rPr>
          <w:sz w:val="28"/>
          <w:szCs w:val="28"/>
        </w:rPr>
      </w:pPr>
      <w:r>
        <w:rPr>
          <w:sz w:val="28"/>
          <w:szCs w:val="28"/>
        </w:rPr>
        <w:t>Патент</w:t>
      </w:r>
      <w:r w:rsidRPr="00D34A77">
        <w:rPr>
          <w:sz w:val="28"/>
          <w:szCs w:val="28"/>
          <w:lang w:val="en-US"/>
        </w:rPr>
        <w:t xml:space="preserve"> </w:t>
      </w:r>
      <w:r>
        <w:rPr>
          <w:sz w:val="28"/>
          <w:szCs w:val="28"/>
          <w:lang w:val="en-US"/>
        </w:rPr>
        <w:t xml:space="preserve">106595653 </w:t>
      </w:r>
      <w:r w:rsidRPr="00DC505C">
        <w:rPr>
          <w:sz w:val="28"/>
          <w:szCs w:val="28"/>
          <w:lang w:val="en-US"/>
        </w:rPr>
        <w:t>(</w:t>
      </w:r>
      <w:r>
        <w:rPr>
          <w:sz w:val="28"/>
          <w:szCs w:val="28"/>
        </w:rPr>
        <w:t>Китай</w:t>
      </w:r>
      <w:r w:rsidRPr="00DC505C">
        <w:rPr>
          <w:sz w:val="28"/>
          <w:szCs w:val="28"/>
          <w:lang w:val="en-US"/>
        </w:rPr>
        <w:t>)</w:t>
      </w:r>
      <w:r>
        <w:rPr>
          <w:sz w:val="28"/>
          <w:szCs w:val="28"/>
          <w:lang w:val="en-US"/>
        </w:rPr>
        <w:t xml:space="preserve"> </w:t>
      </w:r>
      <w:r w:rsidRPr="00D34A77">
        <w:rPr>
          <w:sz w:val="28"/>
          <w:szCs w:val="28"/>
          <w:lang w:val="en-US"/>
        </w:rPr>
        <w:t>«</w:t>
      </w:r>
      <w:r>
        <w:rPr>
          <w:sz w:val="28"/>
          <w:szCs w:val="28"/>
          <w:lang w:val="en-US"/>
        </w:rPr>
        <w:t>Wearable autonomous navigation system for pedestrian and navigation method thereof</w:t>
      </w:r>
      <w:r w:rsidRPr="00D34A77">
        <w:rPr>
          <w:sz w:val="28"/>
          <w:szCs w:val="28"/>
          <w:lang w:val="en-US"/>
        </w:rPr>
        <w:t xml:space="preserve">» </w:t>
      </w:r>
      <w:r>
        <w:rPr>
          <w:sz w:val="28"/>
          <w:szCs w:val="28"/>
        </w:rPr>
        <w:t>опубликован</w:t>
      </w:r>
      <w:r w:rsidRPr="00D34A77">
        <w:rPr>
          <w:sz w:val="28"/>
          <w:szCs w:val="28"/>
          <w:lang w:val="en-US"/>
        </w:rPr>
        <w:t xml:space="preserve"> 26.04.2017. </w:t>
      </w:r>
      <w:r>
        <w:rPr>
          <w:sz w:val="28"/>
          <w:szCs w:val="28"/>
        </w:rPr>
        <w:t>Изобр</w:t>
      </w:r>
      <w:r>
        <w:rPr>
          <w:sz w:val="28"/>
          <w:szCs w:val="28"/>
        </w:rPr>
        <w:t>е</w:t>
      </w:r>
      <w:r>
        <w:rPr>
          <w:sz w:val="28"/>
          <w:szCs w:val="28"/>
        </w:rPr>
        <w:t>тение представляет автономную навигационную систему для пешехода. Система включает пять сенсорных модулей и один процессор. Сенсорные модули располагаются на голове, руках и ногах пешехода. Каждый сенсо</w:t>
      </w:r>
      <w:r>
        <w:rPr>
          <w:sz w:val="28"/>
          <w:szCs w:val="28"/>
        </w:rPr>
        <w:t>р</w:t>
      </w:r>
      <w:r>
        <w:rPr>
          <w:sz w:val="28"/>
          <w:szCs w:val="28"/>
        </w:rPr>
        <w:t>ный модуль содержит микроконтроллер, инерциальное измерительное ус</w:t>
      </w:r>
      <w:r>
        <w:rPr>
          <w:sz w:val="28"/>
          <w:szCs w:val="28"/>
        </w:rPr>
        <w:t>т</w:t>
      </w:r>
      <w:r>
        <w:rPr>
          <w:sz w:val="28"/>
          <w:szCs w:val="28"/>
        </w:rPr>
        <w:t>ройство, магнитный датчик, датчик давления. В свою очередь, инерциал</w:t>
      </w:r>
      <w:r>
        <w:rPr>
          <w:sz w:val="28"/>
          <w:szCs w:val="28"/>
        </w:rPr>
        <w:t>ь</w:t>
      </w:r>
      <w:r>
        <w:rPr>
          <w:sz w:val="28"/>
          <w:szCs w:val="28"/>
        </w:rPr>
        <w:t>ное измерительное устройство</w:t>
      </w:r>
      <w:r w:rsidRPr="00D34A77">
        <w:rPr>
          <w:sz w:val="28"/>
          <w:szCs w:val="28"/>
        </w:rPr>
        <w:t xml:space="preserve"> </w:t>
      </w:r>
      <w:r>
        <w:rPr>
          <w:sz w:val="28"/>
          <w:szCs w:val="28"/>
        </w:rPr>
        <w:t xml:space="preserve">содержит </w:t>
      </w:r>
      <w:proofErr w:type="gramStart"/>
      <w:r>
        <w:rPr>
          <w:sz w:val="28"/>
          <w:szCs w:val="28"/>
        </w:rPr>
        <w:t>трехосные</w:t>
      </w:r>
      <w:proofErr w:type="gramEnd"/>
      <w:r>
        <w:rPr>
          <w:sz w:val="28"/>
          <w:szCs w:val="28"/>
        </w:rPr>
        <w:t xml:space="preserve"> акселерометр и гир</w:t>
      </w:r>
      <w:r>
        <w:rPr>
          <w:sz w:val="28"/>
          <w:szCs w:val="28"/>
        </w:rPr>
        <w:t>о</w:t>
      </w:r>
      <w:r>
        <w:rPr>
          <w:sz w:val="28"/>
          <w:szCs w:val="28"/>
        </w:rPr>
        <w:t>скоп. Пять сенсорных модулей воспринимают навигационную информ</w:t>
      </w:r>
      <w:r>
        <w:rPr>
          <w:sz w:val="28"/>
          <w:szCs w:val="28"/>
        </w:rPr>
        <w:t>а</w:t>
      </w:r>
      <w:r w:rsidRPr="00673338">
        <w:rPr>
          <w:sz w:val="28"/>
          <w:szCs w:val="28"/>
        </w:rPr>
        <w:t>цию и передают ее процессору.</w:t>
      </w:r>
    </w:p>
    <w:p w:rsidR="0041478E" w:rsidRDefault="0041478E" w:rsidP="0055066F">
      <w:pPr>
        <w:pageBreakBefore/>
        <w:ind w:firstLine="709"/>
        <w:jc w:val="both"/>
        <w:rPr>
          <w:sz w:val="28"/>
          <w:szCs w:val="28"/>
        </w:rPr>
      </w:pPr>
      <w:proofErr w:type="gramStart"/>
      <w:r>
        <w:rPr>
          <w:sz w:val="28"/>
          <w:szCs w:val="28"/>
        </w:rPr>
        <w:lastRenderedPageBreak/>
        <w:t>В</w:t>
      </w:r>
      <w:r w:rsidRPr="00323464">
        <w:rPr>
          <w:sz w:val="28"/>
          <w:szCs w:val="28"/>
        </w:rPr>
        <w:t xml:space="preserve"> </w:t>
      </w:r>
      <w:r>
        <w:rPr>
          <w:sz w:val="28"/>
          <w:szCs w:val="28"/>
        </w:rPr>
        <w:t>патенте</w:t>
      </w:r>
      <w:r w:rsidRPr="00323464">
        <w:rPr>
          <w:sz w:val="28"/>
          <w:szCs w:val="28"/>
        </w:rPr>
        <w:t xml:space="preserve"> 2017234685 </w:t>
      </w:r>
      <w:r>
        <w:rPr>
          <w:sz w:val="28"/>
          <w:szCs w:val="28"/>
        </w:rPr>
        <w:t>(США)</w:t>
      </w:r>
      <w:r w:rsidRPr="00323464">
        <w:rPr>
          <w:sz w:val="28"/>
          <w:szCs w:val="28"/>
        </w:rPr>
        <w:t xml:space="preserve"> «</w:t>
      </w:r>
      <w:r>
        <w:rPr>
          <w:sz w:val="28"/>
          <w:szCs w:val="28"/>
          <w:lang w:val="en-US"/>
        </w:rPr>
        <w:t>Apparatus</w:t>
      </w:r>
      <w:r w:rsidRPr="00323464">
        <w:rPr>
          <w:sz w:val="28"/>
          <w:szCs w:val="28"/>
        </w:rPr>
        <w:t xml:space="preserve"> </w:t>
      </w:r>
      <w:r>
        <w:rPr>
          <w:sz w:val="28"/>
          <w:szCs w:val="28"/>
          <w:lang w:val="en-US"/>
        </w:rPr>
        <w:t>and</w:t>
      </w:r>
      <w:r w:rsidRPr="00323464">
        <w:rPr>
          <w:sz w:val="28"/>
          <w:szCs w:val="28"/>
        </w:rPr>
        <w:t xml:space="preserve"> </w:t>
      </w:r>
      <w:r>
        <w:rPr>
          <w:sz w:val="28"/>
          <w:szCs w:val="28"/>
          <w:lang w:val="en-US"/>
        </w:rPr>
        <w:t>method</w:t>
      </w:r>
      <w:r w:rsidRPr="00323464">
        <w:rPr>
          <w:sz w:val="28"/>
          <w:szCs w:val="28"/>
        </w:rPr>
        <w:t xml:space="preserve"> </w:t>
      </w:r>
      <w:r>
        <w:rPr>
          <w:sz w:val="28"/>
          <w:szCs w:val="28"/>
          <w:lang w:val="en-US"/>
        </w:rPr>
        <w:t>to</w:t>
      </w:r>
      <w:r w:rsidRPr="00323464">
        <w:rPr>
          <w:sz w:val="28"/>
          <w:szCs w:val="28"/>
        </w:rPr>
        <w:t xml:space="preserve"> </w:t>
      </w:r>
      <w:r>
        <w:rPr>
          <w:sz w:val="28"/>
          <w:szCs w:val="28"/>
          <w:lang w:val="en-US"/>
        </w:rPr>
        <w:t>aid</w:t>
      </w:r>
      <w:r w:rsidRPr="00323464">
        <w:rPr>
          <w:sz w:val="28"/>
          <w:szCs w:val="28"/>
        </w:rPr>
        <w:t xml:space="preserve"> </w:t>
      </w:r>
      <w:r>
        <w:rPr>
          <w:sz w:val="28"/>
          <w:szCs w:val="28"/>
          <w:lang w:val="en-US"/>
        </w:rPr>
        <w:t>magnetic</w:t>
      </w:r>
      <w:r w:rsidRPr="00323464">
        <w:rPr>
          <w:sz w:val="28"/>
          <w:szCs w:val="28"/>
        </w:rPr>
        <w:t xml:space="preserve"> </w:t>
      </w:r>
      <w:r>
        <w:rPr>
          <w:sz w:val="28"/>
          <w:szCs w:val="28"/>
          <w:lang w:val="en-US"/>
        </w:rPr>
        <w:t>positioning</w:t>
      </w:r>
      <w:r w:rsidRPr="00323464">
        <w:rPr>
          <w:sz w:val="28"/>
          <w:szCs w:val="28"/>
        </w:rPr>
        <w:t xml:space="preserve"> </w:t>
      </w:r>
      <w:r>
        <w:rPr>
          <w:sz w:val="28"/>
          <w:szCs w:val="28"/>
          <w:lang w:val="en-US"/>
        </w:rPr>
        <w:t>and</w:t>
      </w:r>
      <w:r w:rsidRPr="00323464">
        <w:rPr>
          <w:sz w:val="28"/>
          <w:szCs w:val="28"/>
        </w:rPr>
        <w:t xml:space="preserve"> </w:t>
      </w:r>
      <w:r>
        <w:rPr>
          <w:sz w:val="28"/>
          <w:szCs w:val="28"/>
          <w:lang w:val="en-US"/>
        </w:rPr>
        <w:t>navigation</w:t>
      </w:r>
      <w:r>
        <w:rPr>
          <w:sz w:val="28"/>
          <w:szCs w:val="28"/>
        </w:rPr>
        <w:t>», опубликованном 10.08.2017, предложены апп</w:t>
      </w:r>
      <w:r>
        <w:rPr>
          <w:sz w:val="28"/>
          <w:szCs w:val="28"/>
        </w:rPr>
        <w:t>а</w:t>
      </w:r>
      <w:r>
        <w:rPr>
          <w:sz w:val="28"/>
          <w:szCs w:val="28"/>
        </w:rPr>
        <w:t>ратура и метод для определения внешних по отношению к летательному аппарату объектов, способных изменять магнитное поле.</w:t>
      </w:r>
      <w:proofErr w:type="gramEnd"/>
      <w:r>
        <w:rPr>
          <w:sz w:val="28"/>
          <w:szCs w:val="28"/>
        </w:rPr>
        <w:t xml:space="preserve"> Аппаратура включает четыре постоянных магнита, например, из самария-кобальта или неодима, расположенных симметрично по углам квадрата. Приводится т</w:t>
      </w:r>
      <w:r>
        <w:rPr>
          <w:sz w:val="28"/>
          <w:szCs w:val="28"/>
        </w:rPr>
        <w:t>о</w:t>
      </w:r>
      <w:r>
        <w:rPr>
          <w:sz w:val="28"/>
          <w:szCs w:val="28"/>
        </w:rPr>
        <w:t>пография магнитного поля таких магнитов в отсутствие внешних объектов и при их наличии. Представлен также графический материал, иллюстр</w:t>
      </w:r>
      <w:r>
        <w:rPr>
          <w:sz w:val="28"/>
          <w:szCs w:val="28"/>
        </w:rPr>
        <w:t>и</w:t>
      </w:r>
      <w:r>
        <w:rPr>
          <w:sz w:val="28"/>
          <w:szCs w:val="28"/>
        </w:rPr>
        <w:t>рующий изменения интенсивности магнитного поля вдоль направления движения при отсутствии внешних объектов и при их наличии. Прибор для измерения магнитного поля не конкретизируется.</w:t>
      </w:r>
    </w:p>
    <w:p w:rsidR="0041478E" w:rsidRPr="00BD52E0" w:rsidRDefault="0041478E" w:rsidP="0055066F">
      <w:pPr>
        <w:ind w:firstLine="708"/>
        <w:jc w:val="both"/>
        <w:rPr>
          <w:sz w:val="28"/>
          <w:szCs w:val="28"/>
        </w:rPr>
      </w:pPr>
      <w:r>
        <w:rPr>
          <w:sz w:val="28"/>
          <w:szCs w:val="28"/>
        </w:rPr>
        <w:t xml:space="preserve">Из анализа </w:t>
      </w:r>
      <w:r w:rsidRPr="00BD52E0">
        <w:rPr>
          <w:sz w:val="28"/>
          <w:szCs w:val="28"/>
        </w:rPr>
        <w:t>приведенной п</w:t>
      </w:r>
      <w:r>
        <w:rPr>
          <w:sz w:val="28"/>
          <w:szCs w:val="28"/>
        </w:rPr>
        <w:t>атентной информации следует, что в бол</w:t>
      </w:r>
      <w:r>
        <w:rPr>
          <w:sz w:val="28"/>
          <w:szCs w:val="28"/>
        </w:rPr>
        <w:t>ь</w:t>
      </w:r>
      <w:r>
        <w:rPr>
          <w:sz w:val="28"/>
          <w:szCs w:val="28"/>
        </w:rPr>
        <w:t>шинстве патентов разрабатываемые современные навигационные системы являются системами комбинированного типа, включающими трехосные блоки магнитометров, акселерометров, гироскопов, а также блок спутник</w:t>
      </w:r>
      <w:r>
        <w:rPr>
          <w:sz w:val="28"/>
          <w:szCs w:val="28"/>
        </w:rPr>
        <w:t>о</w:t>
      </w:r>
      <w:r>
        <w:rPr>
          <w:sz w:val="28"/>
          <w:szCs w:val="28"/>
        </w:rPr>
        <w:t>вой навигации. Все навигационные системы имеют блоки обработки изм</w:t>
      </w:r>
      <w:r>
        <w:rPr>
          <w:sz w:val="28"/>
          <w:szCs w:val="28"/>
        </w:rPr>
        <w:t>е</w:t>
      </w:r>
      <w:r w:rsidRPr="00BD52E0">
        <w:rPr>
          <w:sz w:val="28"/>
          <w:szCs w:val="28"/>
        </w:rPr>
        <w:t>рительной информации. Все изобретения направлены на повышение точн</w:t>
      </w:r>
      <w:r w:rsidRPr="00BD52E0">
        <w:rPr>
          <w:sz w:val="28"/>
          <w:szCs w:val="28"/>
        </w:rPr>
        <w:t>о</w:t>
      </w:r>
      <w:r w:rsidRPr="00BD52E0">
        <w:rPr>
          <w:sz w:val="28"/>
          <w:szCs w:val="28"/>
        </w:rPr>
        <w:t xml:space="preserve">сти определения координат позиционирования и </w:t>
      </w:r>
      <w:r>
        <w:rPr>
          <w:sz w:val="28"/>
          <w:szCs w:val="28"/>
        </w:rPr>
        <w:t>погрешностей</w:t>
      </w:r>
      <w:r w:rsidRPr="00BD52E0">
        <w:rPr>
          <w:sz w:val="28"/>
          <w:szCs w:val="28"/>
        </w:rPr>
        <w:t xml:space="preserve"> определ</w:t>
      </w:r>
      <w:r w:rsidRPr="00BD52E0">
        <w:rPr>
          <w:sz w:val="28"/>
          <w:szCs w:val="28"/>
        </w:rPr>
        <w:t>е</w:t>
      </w:r>
      <w:r w:rsidRPr="00BD52E0">
        <w:rPr>
          <w:sz w:val="28"/>
          <w:szCs w:val="28"/>
        </w:rPr>
        <w:t>ния параметров ориентации объектов.</w:t>
      </w:r>
    </w:p>
    <w:p w:rsidR="0041478E" w:rsidRPr="00BD52E0" w:rsidRDefault="0041478E" w:rsidP="0055066F">
      <w:pPr>
        <w:ind w:firstLine="360"/>
        <w:jc w:val="both"/>
        <w:rPr>
          <w:i/>
        </w:rPr>
      </w:pPr>
    </w:p>
    <w:p w:rsidR="0041478E" w:rsidRPr="000E4C48" w:rsidRDefault="0041478E" w:rsidP="0055066F">
      <w:pPr>
        <w:jc w:val="center"/>
      </w:pPr>
      <w:r w:rsidRPr="000E4C48">
        <w:t>БИБЛИОГРАФИЧЕСКИЙ СПИСОК</w:t>
      </w:r>
    </w:p>
    <w:p w:rsidR="0041478E" w:rsidRPr="000E4C48" w:rsidRDefault="0041478E" w:rsidP="0055066F">
      <w:pPr>
        <w:jc w:val="center"/>
      </w:pPr>
    </w:p>
    <w:p w:rsidR="0041478E" w:rsidRPr="00737E51" w:rsidRDefault="0041478E" w:rsidP="00F25F20">
      <w:pPr>
        <w:pStyle w:val="aff4"/>
        <w:numPr>
          <w:ilvl w:val="0"/>
          <w:numId w:val="39"/>
        </w:numPr>
        <w:tabs>
          <w:tab w:val="left" w:pos="993"/>
        </w:tabs>
        <w:spacing w:after="0" w:line="240" w:lineRule="auto"/>
        <w:ind w:left="0" w:firstLine="709"/>
        <w:jc w:val="both"/>
        <w:rPr>
          <w:rFonts w:ascii="Times New Roman" w:hAnsi="Times New Roman"/>
          <w:sz w:val="24"/>
          <w:szCs w:val="24"/>
        </w:rPr>
      </w:pPr>
      <w:r w:rsidRPr="000E4C48">
        <w:rPr>
          <w:rFonts w:ascii="Times New Roman" w:hAnsi="Times New Roman"/>
          <w:i/>
          <w:sz w:val="24"/>
          <w:szCs w:val="24"/>
        </w:rPr>
        <w:t>Михлин Б.</w:t>
      </w:r>
      <w:r>
        <w:rPr>
          <w:rFonts w:ascii="Times New Roman" w:hAnsi="Times New Roman"/>
          <w:i/>
          <w:sz w:val="24"/>
          <w:szCs w:val="24"/>
        </w:rPr>
        <w:t xml:space="preserve"> </w:t>
      </w:r>
      <w:r w:rsidRPr="000E4C48">
        <w:rPr>
          <w:rFonts w:ascii="Times New Roman" w:hAnsi="Times New Roman"/>
          <w:i/>
          <w:sz w:val="24"/>
          <w:szCs w:val="24"/>
        </w:rPr>
        <w:t>З.</w:t>
      </w:r>
      <w:r w:rsidRPr="007B4503">
        <w:rPr>
          <w:rFonts w:ascii="Times New Roman" w:hAnsi="Times New Roman"/>
          <w:sz w:val="24"/>
          <w:szCs w:val="24"/>
        </w:rPr>
        <w:t>,</w:t>
      </w:r>
      <w:r w:rsidRPr="000E4C48">
        <w:rPr>
          <w:rFonts w:ascii="Times New Roman" w:hAnsi="Times New Roman"/>
          <w:i/>
          <w:sz w:val="24"/>
          <w:szCs w:val="24"/>
        </w:rPr>
        <w:t xml:space="preserve"> Селезнев В.</w:t>
      </w:r>
      <w:r>
        <w:rPr>
          <w:rFonts w:ascii="Times New Roman" w:hAnsi="Times New Roman"/>
          <w:i/>
          <w:sz w:val="24"/>
          <w:szCs w:val="24"/>
        </w:rPr>
        <w:t xml:space="preserve"> </w:t>
      </w:r>
      <w:r w:rsidRPr="000E4C48">
        <w:rPr>
          <w:rFonts w:ascii="Times New Roman" w:hAnsi="Times New Roman"/>
          <w:i/>
          <w:sz w:val="24"/>
          <w:szCs w:val="24"/>
        </w:rPr>
        <w:t>П.</w:t>
      </w:r>
      <w:r w:rsidRPr="007B4503">
        <w:rPr>
          <w:rFonts w:ascii="Times New Roman" w:hAnsi="Times New Roman"/>
          <w:sz w:val="24"/>
          <w:szCs w:val="24"/>
        </w:rPr>
        <w:t>,</w:t>
      </w:r>
      <w:r w:rsidRPr="000E4C48">
        <w:rPr>
          <w:rFonts w:ascii="Times New Roman" w:hAnsi="Times New Roman"/>
          <w:i/>
          <w:sz w:val="24"/>
          <w:szCs w:val="24"/>
        </w:rPr>
        <w:t xml:space="preserve"> Селезнев А.</w:t>
      </w:r>
      <w:r>
        <w:rPr>
          <w:rFonts w:ascii="Times New Roman" w:hAnsi="Times New Roman"/>
          <w:i/>
          <w:sz w:val="24"/>
          <w:szCs w:val="24"/>
        </w:rPr>
        <w:t xml:space="preserve"> </w:t>
      </w:r>
      <w:r w:rsidRPr="000E4C48">
        <w:rPr>
          <w:rFonts w:ascii="Times New Roman" w:hAnsi="Times New Roman"/>
          <w:i/>
          <w:sz w:val="24"/>
          <w:szCs w:val="24"/>
        </w:rPr>
        <w:t>В.</w:t>
      </w:r>
      <w:r w:rsidRPr="000E4C48">
        <w:rPr>
          <w:rFonts w:ascii="Times New Roman" w:hAnsi="Times New Roman"/>
          <w:sz w:val="24"/>
          <w:szCs w:val="24"/>
        </w:rPr>
        <w:t xml:space="preserve"> Геомагнитная навигация. М.</w:t>
      </w:r>
      <w:proofErr w:type="gramStart"/>
      <w:r>
        <w:rPr>
          <w:rFonts w:ascii="Times New Roman" w:hAnsi="Times New Roman"/>
          <w:sz w:val="24"/>
          <w:szCs w:val="24"/>
        </w:rPr>
        <w:t xml:space="preserve"> </w:t>
      </w:r>
      <w:r w:rsidRPr="000E4C48">
        <w:rPr>
          <w:rFonts w:ascii="Times New Roman" w:hAnsi="Times New Roman"/>
          <w:sz w:val="24"/>
          <w:szCs w:val="24"/>
        </w:rPr>
        <w:t>:</w:t>
      </w:r>
      <w:proofErr w:type="gramEnd"/>
      <w:r w:rsidRPr="000E4C48">
        <w:rPr>
          <w:rFonts w:ascii="Times New Roman" w:hAnsi="Times New Roman"/>
          <w:sz w:val="24"/>
          <w:szCs w:val="24"/>
        </w:rPr>
        <w:t xml:space="preserve"> М</w:t>
      </w:r>
      <w:r w:rsidRPr="000E4C48">
        <w:rPr>
          <w:rFonts w:ascii="Times New Roman" w:hAnsi="Times New Roman"/>
          <w:sz w:val="24"/>
          <w:szCs w:val="24"/>
        </w:rPr>
        <w:t>а</w:t>
      </w:r>
      <w:r w:rsidRPr="000E4C48">
        <w:rPr>
          <w:rFonts w:ascii="Times New Roman" w:hAnsi="Times New Roman"/>
          <w:sz w:val="24"/>
          <w:szCs w:val="24"/>
        </w:rPr>
        <w:t>шиностроение, 1976.</w:t>
      </w:r>
      <w:r>
        <w:rPr>
          <w:rFonts w:ascii="Times New Roman" w:hAnsi="Times New Roman"/>
          <w:sz w:val="24"/>
          <w:szCs w:val="24"/>
        </w:rPr>
        <w:t xml:space="preserve"> </w:t>
      </w:r>
      <w:r w:rsidRPr="00737E51">
        <w:rPr>
          <w:rFonts w:ascii="Times New Roman" w:hAnsi="Times New Roman"/>
          <w:sz w:val="24"/>
          <w:szCs w:val="24"/>
        </w:rPr>
        <w:t>280 с.</w:t>
      </w:r>
    </w:p>
    <w:p w:rsidR="0041478E" w:rsidRPr="000E4C48" w:rsidRDefault="0041478E" w:rsidP="00F25F20">
      <w:pPr>
        <w:pStyle w:val="aff4"/>
        <w:numPr>
          <w:ilvl w:val="0"/>
          <w:numId w:val="39"/>
        </w:numPr>
        <w:tabs>
          <w:tab w:val="left" w:pos="993"/>
        </w:tabs>
        <w:spacing w:after="0" w:line="240" w:lineRule="auto"/>
        <w:ind w:left="0" w:firstLine="709"/>
        <w:jc w:val="both"/>
        <w:rPr>
          <w:rFonts w:ascii="Times New Roman" w:hAnsi="Times New Roman"/>
          <w:sz w:val="24"/>
          <w:szCs w:val="24"/>
        </w:rPr>
      </w:pPr>
      <w:r w:rsidRPr="000E4C48">
        <w:rPr>
          <w:rFonts w:ascii="Times New Roman" w:hAnsi="Times New Roman"/>
          <w:i/>
          <w:sz w:val="24"/>
          <w:szCs w:val="24"/>
        </w:rPr>
        <w:t>Игнатьев А.</w:t>
      </w:r>
      <w:r>
        <w:rPr>
          <w:rFonts w:ascii="Times New Roman" w:hAnsi="Times New Roman"/>
          <w:i/>
          <w:sz w:val="24"/>
          <w:szCs w:val="24"/>
        </w:rPr>
        <w:t xml:space="preserve"> </w:t>
      </w:r>
      <w:r w:rsidRPr="000E4C48">
        <w:rPr>
          <w:rFonts w:ascii="Times New Roman" w:hAnsi="Times New Roman"/>
          <w:i/>
          <w:sz w:val="24"/>
          <w:szCs w:val="24"/>
        </w:rPr>
        <w:t>А.</w:t>
      </w:r>
      <w:r w:rsidRPr="007B4503">
        <w:rPr>
          <w:rFonts w:ascii="Times New Roman" w:hAnsi="Times New Roman"/>
          <w:sz w:val="24"/>
          <w:szCs w:val="24"/>
        </w:rPr>
        <w:t>,</w:t>
      </w:r>
      <w:r w:rsidRPr="000E4C48">
        <w:rPr>
          <w:rFonts w:ascii="Times New Roman" w:hAnsi="Times New Roman"/>
          <w:i/>
          <w:sz w:val="24"/>
          <w:szCs w:val="24"/>
        </w:rPr>
        <w:t xml:space="preserve"> Куликов М.</w:t>
      </w:r>
      <w:r>
        <w:rPr>
          <w:rFonts w:ascii="Times New Roman" w:hAnsi="Times New Roman"/>
          <w:i/>
          <w:sz w:val="24"/>
          <w:szCs w:val="24"/>
        </w:rPr>
        <w:t xml:space="preserve"> </w:t>
      </w:r>
      <w:r w:rsidRPr="000E4C48">
        <w:rPr>
          <w:rFonts w:ascii="Times New Roman" w:hAnsi="Times New Roman"/>
          <w:i/>
          <w:sz w:val="24"/>
          <w:szCs w:val="24"/>
        </w:rPr>
        <w:t>Н.</w:t>
      </w:r>
      <w:r w:rsidRPr="007B4503">
        <w:rPr>
          <w:rFonts w:ascii="Times New Roman" w:hAnsi="Times New Roman"/>
          <w:sz w:val="24"/>
          <w:szCs w:val="24"/>
        </w:rPr>
        <w:t>,</w:t>
      </w:r>
      <w:r w:rsidRPr="000E4C48">
        <w:rPr>
          <w:rFonts w:ascii="Times New Roman" w:hAnsi="Times New Roman"/>
          <w:i/>
          <w:sz w:val="24"/>
          <w:szCs w:val="24"/>
        </w:rPr>
        <w:t xml:space="preserve"> Кудрявцева С.</w:t>
      </w:r>
      <w:r>
        <w:rPr>
          <w:rFonts w:ascii="Times New Roman" w:hAnsi="Times New Roman"/>
          <w:i/>
          <w:sz w:val="24"/>
          <w:szCs w:val="24"/>
        </w:rPr>
        <w:t xml:space="preserve"> </w:t>
      </w:r>
      <w:r w:rsidRPr="000E4C48">
        <w:rPr>
          <w:rFonts w:ascii="Times New Roman" w:hAnsi="Times New Roman"/>
          <w:i/>
          <w:sz w:val="24"/>
          <w:szCs w:val="24"/>
        </w:rPr>
        <w:t>П.</w:t>
      </w:r>
      <w:r w:rsidRPr="007B4503">
        <w:rPr>
          <w:rFonts w:ascii="Times New Roman" w:hAnsi="Times New Roman"/>
          <w:sz w:val="24"/>
          <w:szCs w:val="24"/>
        </w:rPr>
        <w:t>,</w:t>
      </w:r>
      <w:r w:rsidRPr="000E4C48">
        <w:rPr>
          <w:rFonts w:ascii="Times New Roman" w:hAnsi="Times New Roman"/>
          <w:i/>
          <w:sz w:val="24"/>
          <w:szCs w:val="24"/>
        </w:rPr>
        <w:t xml:space="preserve"> Романченко Л.</w:t>
      </w:r>
      <w:r>
        <w:rPr>
          <w:rFonts w:ascii="Times New Roman" w:hAnsi="Times New Roman"/>
          <w:i/>
          <w:sz w:val="24"/>
          <w:szCs w:val="24"/>
        </w:rPr>
        <w:t xml:space="preserve"> А.</w:t>
      </w:r>
      <w:r w:rsidRPr="007B4503">
        <w:rPr>
          <w:rFonts w:ascii="Times New Roman" w:hAnsi="Times New Roman"/>
          <w:sz w:val="24"/>
          <w:szCs w:val="24"/>
        </w:rPr>
        <w:t>,</w:t>
      </w:r>
      <w:r>
        <w:rPr>
          <w:rFonts w:ascii="Times New Roman" w:hAnsi="Times New Roman"/>
          <w:i/>
          <w:sz w:val="24"/>
          <w:szCs w:val="24"/>
        </w:rPr>
        <w:t xml:space="preserve"> Страх</w:t>
      </w:r>
      <w:r>
        <w:rPr>
          <w:rFonts w:ascii="Times New Roman" w:hAnsi="Times New Roman"/>
          <w:i/>
          <w:sz w:val="24"/>
          <w:szCs w:val="24"/>
        </w:rPr>
        <w:t>о</w:t>
      </w:r>
      <w:r>
        <w:rPr>
          <w:rFonts w:ascii="Times New Roman" w:hAnsi="Times New Roman"/>
          <w:i/>
          <w:sz w:val="24"/>
          <w:szCs w:val="24"/>
        </w:rPr>
        <w:t>ва </w:t>
      </w:r>
      <w:r w:rsidRPr="000E4C48">
        <w:rPr>
          <w:rFonts w:ascii="Times New Roman" w:hAnsi="Times New Roman"/>
          <w:i/>
          <w:sz w:val="24"/>
          <w:szCs w:val="24"/>
        </w:rPr>
        <w:t>Л.</w:t>
      </w:r>
      <w:r>
        <w:rPr>
          <w:rFonts w:ascii="Times New Roman" w:hAnsi="Times New Roman"/>
          <w:i/>
          <w:sz w:val="24"/>
          <w:szCs w:val="24"/>
        </w:rPr>
        <w:t xml:space="preserve"> </w:t>
      </w:r>
      <w:r w:rsidRPr="000E4C48">
        <w:rPr>
          <w:rFonts w:ascii="Times New Roman" w:hAnsi="Times New Roman"/>
          <w:i/>
          <w:sz w:val="24"/>
          <w:szCs w:val="24"/>
        </w:rPr>
        <w:t xml:space="preserve">Л. </w:t>
      </w:r>
      <w:r w:rsidRPr="000E4C48">
        <w:rPr>
          <w:rFonts w:ascii="Times New Roman" w:hAnsi="Times New Roman"/>
          <w:sz w:val="24"/>
          <w:szCs w:val="24"/>
        </w:rPr>
        <w:t>Автономные навигационные системы (патентно-информационные исследов</w:t>
      </w:r>
      <w:r w:rsidRPr="000E4C48">
        <w:rPr>
          <w:rFonts w:ascii="Times New Roman" w:hAnsi="Times New Roman"/>
          <w:sz w:val="24"/>
          <w:szCs w:val="24"/>
        </w:rPr>
        <w:t>а</w:t>
      </w:r>
      <w:r w:rsidRPr="000E4C48">
        <w:rPr>
          <w:rFonts w:ascii="Times New Roman" w:hAnsi="Times New Roman"/>
          <w:sz w:val="24"/>
          <w:szCs w:val="24"/>
        </w:rPr>
        <w:t>ния) // Гетеромагнитная микроэлектроника</w:t>
      </w:r>
      <w:proofErr w:type="gramStart"/>
      <w:r w:rsidRPr="000E4C48">
        <w:rPr>
          <w:rFonts w:ascii="Times New Roman" w:hAnsi="Times New Roman"/>
          <w:sz w:val="24"/>
          <w:szCs w:val="24"/>
        </w:rPr>
        <w:t xml:space="preserve"> :</w:t>
      </w:r>
      <w:proofErr w:type="gramEnd"/>
      <w:r w:rsidRPr="000E4C48">
        <w:rPr>
          <w:rFonts w:ascii="Times New Roman" w:hAnsi="Times New Roman"/>
          <w:sz w:val="24"/>
          <w:szCs w:val="24"/>
        </w:rPr>
        <w:t xml:space="preserve"> сб. науч. тр. Саратов : Изд-во Сарат. ун-та, 2008. Вып. 5</w:t>
      </w:r>
      <w:proofErr w:type="gramStart"/>
      <w:r w:rsidRPr="000E4C48">
        <w:rPr>
          <w:rFonts w:ascii="Times New Roman" w:hAnsi="Times New Roman"/>
          <w:sz w:val="24"/>
          <w:szCs w:val="24"/>
        </w:rPr>
        <w:t xml:space="preserve"> :</w:t>
      </w:r>
      <w:proofErr w:type="gramEnd"/>
      <w:r w:rsidRPr="000E4C48">
        <w:rPr>
          <w:rFonts w:ascii="Times New Roman" w:hAnsi="Times New Roman"/>
          <w:sz w:val="24"/>
          <w:szCs w:val="24"/>
        </w:rPr>
        <w:t xml:space="preserve"> Прикладные аспекты м</w:t>
      </w:r>
      <w:r>
        <w:rPr>
          <w:rFonts w:ascii="Times New Roman" w:hAnsi="Times New Roman"/>
          <w:sz w:val="24"/>
          <w:szCs w:val="24"/>
        </w:rPr>
        <w:t>икр</w:t>
      </w:r>
      <w:proofErr w:type="gramStart"/>
      <w:r>
        <w:rPr>
          <w:rFonts w:ascii="Times New Roman" w:hAnsi="Times New Roman"/>
          <w:sz w:val="24"/>
          <w:szCs w:val="24"/>
        </w:rPr>
        <w:t>о-</w:t>
      </w:r>
      <w:proofErr w:type="gramEnd"/>
      <w:r>
        <w:rPr>
          <w:rFonts w:ascii="Times New Roman" w:hAnsi="Times New Roman"/>
          <w:sz w:val="24"/>
          <w:szCs w:val="24"/>
        </w:rPr>
        <w:t xml:space="preserve"> и наноэлектроники. С. 104–</w:t>
      </w:r>
      <w:r w:rsidRPr="000E4C48">
        <w:rPr>
          <w:rFonts w:ascii="Times New Roman" w:hAnsi="Times New Roman"/>
          <w:sz w:val="24"/>
          <w:szCs w:val="24"/>
        </w:rPr>
        <w:t>112.</w:t>
      </w:r>
    </w:p>
    <w:p w:rsidR="0041478E" w:rsidRPr="000E4C48" w:rsidRDefault="0041478E" w:rsidP="00F25F20">
      <w:pPr>
        <w:pStyle w:val="aff4"/>
        <w:numPr>
          <w:ilvl w:val="0"/>
          <w:numId w:val="39"/>
        </w:numPr>
        <w:tabs>
          <w:tab w:val="left" w:pos="993"/>
        </w:tabs>
        <w:spacing w:after="0" w:line="240" w:lineRule="auto"/>
        <w:ind w:left="0" w:firstLine="709"/>
        <w:jc w:val="both"/>
        <w:rPr>
          <w:rFonts w:ascii="Times New Roman" w:hAnsi="Times New Roman"/>
          <w:sz w:val="24"/>
          <w:szCs w:val="24"/>
        </w:rPr>
      </w:pPr>
      <w:r w:rsidRPr="000E4C48">
        <w:rPr>
          <w:rFonts w:ascii="Times New Roman" w:hAnsi="Times New Roman"/>
          <w:i/>
          <w:sz w:val="24"/>
          <w:szCs w:val="24"/>
        </w:rPr>
        <w:t>Игнатьев А.</w:t>
      </w:r>
      <w:r>
        <w:rPr>
          <w:rFonts w:ascii="Times New Roman" w:hAnsi="Times New Roman"/>
          <w:i/>
          <w:sz w:val="24"/>
          <w:szCs w:val="24"/>
        </w:rPr>
        <w:t xml:space="preserve"> </w:t>
      </w:r>
      <w:r w:rsidRPr="000E4C48">
        <w:rPr>
          <w:rFonts w:ascii="Times New Roman" w:hAnsi="Times New Roman"/>
          <w:i/>
          <w:sz w:val="24"/>
          <w:szCs w:val="24"/>
        </w:rPr>
        <w:t>А.</w:t>
      </w:r>
      <w:r w:rsidRPr="002A3FCE">
        <w:rPr>
          <w:rFonts w:ascii="Times New Roman" w:hAnsi="Times New Roman"/>
          <w:sz w:val="24"/>
          <w:szCs w:val="24"/>
        </w:rPr>
        <w:t>,</w:t>
      </w:r>
      <w:r w:rsidRPr="000E4C48">
        <w:rPr>
          <w:rFonts w:ascii="Times New Roman" w:hAnsi="Times New Roman"/>
          <w:i/>
          <w:sz w:val="24"/>
          <w:szCs w:val="24"/>
        </w:rPr>
        <w:t xml:space="preserve"> Кудрявцева С.</w:t>
      </w:r>
      <w:r>
        <w:rPr>
          <w:rFonts w:ascii="Times New Roman" w:hAnsi="Times New Roman"/>
          <w:i/>
          <w:sz w:val="24"/>
          <w:szCs w:val="24"/>
        </w:rPr>
        <w:t xml:space="preserve"> </w:t>
      </w:r>
      <w:r w:rsidRPr="000E4C48">
        <w:rPr>
          <w:rFonts w:ascii="Times New Roman" w:hAnsi="Times New Roman"/>
          <w:i/>
          <w:sz w:val="24"/>
          <w:szCs w:val="24"/>
        </w:rPr>
        <w:t>П.</w:t>
      </w:r>
      <w:r w:rsidRPr="002A3FCE">
        <w:rPr>
          <w:rFonts w:ascii="Times New Roman" w:hAnsi="Times New Roman"/>
          <w:sz w:val="24"/>
          <w:szCs w:val="24"/>
        </w:rPr>
        <w:t>,</w:t>
      </w:r>
      <w:r w:rsidR="002A3FCE">
        <w:rPr>
          <w:rFonts w:ascii="Times New Roman" w:hAnsi="Times New Roman"/>
          <w:i/>
          <w:sz w:val="24"/>
          <w:szCs w:val="24"/>
        </w:rPr>
        <w:t xml:space="preserve"> </w:t>
      </w:r>
      <w:r w:rsidRPr="000E4C48">
        <w:rPr>
          <w:rFonts w:ascii="Times New Roman" w:hAnsi="Times New Roman"/>
          <w:i/>
          <w:sz w:val="24"/>
          <w:szCs w:val="24"/>
        </w:rPr>
        <w:t>Куликов М.</w:t>
      </w:r>
      <w:r>
        <w:rPr>
          <w:rFonts w:ascii="Times New Roman" w:hAnsi="Times New Roman"/>
          <w:i/>
          <w:sz w:val="24"/>
          <w:szCs w:val="24"/>
        </w:rPr>
        <w:t xml:space="preserve"> </w:t>
      </w:r>
      <w:r w:rsidRPr="000E4C48">
        <w:rPr>
          <w:rFonts w:ascii="Times New Roman" w:hAnsi="Times New Roman"/>
          <w:i/>
          <w:sz w:val="24"/>
          <w:szCs w:val="24"/>
        </w:rPr>
        <w:t>Н.</w:t>
      </w:r>
      <w:r w:rsidRPr="002A3FCE">
        <w:rPr>
          <w:rFonts w:ascii="Times New Roman" w:hAnsi="Times New Roman"/>
          <w:sz w:val="24"/>
          <w:szCs w:val="24"/>
        </w:rPr>
        <w:t>,</w:t>
      </w:r>
      <w:r w:rsidRPr="000E4C48">
        <w:rPr>
          <w:rFonts w:ascii="Times New Roman" w:hAnsi="Times New Roman"/>
          <w:i/>
          <w:sz w:val="24"/>
          <w:szCs w:val="24"/>
        </w:rPr>
        <w:t xml:space="preserve"> Страхова Л.</w:t>
      </w:r>
      <w:r>
        <w:rPr>
          <w:rFonts w:ascii="Times New Roman" w:hAnsi="Times New Roman"/>
          <w:i/>
          <w:sz w:val="24"/>
          <w:szCs w:val="24"/>
        </w:rPr>
        <w:t xml:space="preserve"> </w:t>
      </w:r>
      <w:r w:rsidRPr="00624F21">
        <w:rPr>
          <w:rFonts w:ascii="Times New Roman" w:hAnsi="Times New Roman"/>
          <w:i/>
          <w:sz w:val="24"/>
          <w:szCs w:val="24"/>
        </w:rPr>
        <w:t>Л</w:t>
      </w:r>
      <w:r w:rsidRPr="000E4C48">
        <w:rPr>
          <w:rFonts w:ascii="Times New Roman" w:hAnsi="Times New Roman"/>
          <w:sz w:val="24"/>
          <w:szCs w:val="24"/>
        </w:rPr>
        <w:t>. Магнитная навигация подвижных объектов (анализ патентной документации) // Гетеромагнитная микроэлектроника</w:t>
      </w:r>
      <w:proofErr w:type="gramStart"/>
      <w:r w:rsidRPr="000E4C48">
        <w:rPr>
          <w:rFonts w:ascii="Times New Roman" w:hAnsi="Times New Roman"/>
          <w:sz w:val="24"/>
          <w:szCs w:val="24"/>
        </w:rPr>
        <w:t xml:space="preserve"> :</w:t>
      </w:r>
      <w:proofErr w:type="gramEnd"/>
      <w:r w:rsidRPr="000E4C48">
        <w:rPr>
          <w:rFonts w:ascii="Times New Roman" w:hAnsi="Times New Roman"/>
          <w:sz w:val="24"/>
          <w:szCs w:val="24"/>
        </w:rPr>
        <w:t xml:space="preserve"> сб. науч. тр. Саратов : Изд-во Сарат. ун-та, 2012. Вып. 12</w:t>
      </w:r>
      <w:proofErr w:type="gramStart"/>
      <w:r w:rsidRPr="000E4C48">
        <w:rPr>
          <w:rFonts w:ascii="Times New Roman" w:hAnsi="Times New Roman"/>
          <w:sz w:val="24"/>
          <w:szCs w:val="24"/>
        </w:rPr>
        <w:t xml:space="preserve"> :</w:t>
      </w:r>
      <w:proofErr w:type="gramEnd"/>
      <w:r w:rsidRPr="000E4C48">
        <w:rPr>
          <w:rFonts w:ascii="Times New Roman" w:hAnsi="Times New Roman"/>
          <w:sz w:val="24"/>
          <w:szCs w:val="24"/>
        </w:rPr>
        <w:t xml:space="preserve"> Гетер</w:t>
      </w:r>
      <w:r w:rsidRPr="000E4C48">
        <w:rPr>
          <w:rFonts w:ascii="Times New Roman" w:hAnsi="Times New Roman"/>
          <w:sz w:val="24"/>
          <w:szCs w:val="24"/>
        </w:rPr>
        <w:t>о</w:t>
      </w:r>
      <w:r w:rsidRPr="000E4C48">
        <w:rPr>
          <w:rFonts w:ascii="Times New Roman" w:hAnsi="Times New Roman"/>
          <w:sz w:val="24"/>
          <w:szCs w:val="24"/>
        </w:rPr>
        <w:t>магнитная микр</w:t>
      </w:r>
      <w:proofErr w:type="gramStart"/>
      <w:r w:rsidRPr="000E4C48">
        <w:rPr>
          <w:rFonts w:ascii="Times New Roman" w:hAnsi="Times New Roman"/>
          <w:sz w:val="24"/>
          <w:szCs w:val="24"/>
        </w:rPr>
        <w:t>о-</w:t>
      </w:r>
      <w:proofErr w:type="gramEnd"/>
      <w:r w:rsidRPr="000E4C48">
        <w:rPr>
          <w:rFonts w:ascii="Times New Roman" w:hAnsi="Times New Roman"/>
          <w:sz w:val="24"/>
          <w:szCs w:val="24"/>
        </w:rPr>
        <w:t xml:space="preserve"> и наноэлектроника. Методические аспекты физического образования. Эк</w:t>
      </w:r>
      <w:r>
        <w:rPr>
          <w:rFonts w:ascii="Times New Roman" w:hAnsi="Times New Roman"/>
          <w:sz w:val="24"/>
          <w:szCs w:val="24"/>
        </w:rPr>
        <w:t>ономика в промышленности. С. 76–</w:t>
      </w:r>
      <w:r w:rsidRPr="000E4C48">
        <w:rPr>
          <w:rFonts w:ascii="Times New Roman" w:hAnsi="Times New Roman"/>
          <w:sz w:val="24"/>
          <w:szCs w:val="24"/>
        </w:rPr>
        <w:t>94.</w:t>
      </w:r>
    </w:p>
    <w:p w:rsidR="0041478E" w:rsidRDefault="0041478E" w:rsidP="00F25F20">
      <w:pPr>
        <w:pStyle w:val="aff4"/>
        <w:numPr>
          <w:ilvl w:val="0"/>
          <w:numId w:val="39"/>
        </w:numPr>
        <w:tabs>
          <w:tab w:val="left" w:pos="993"/>
        </w:tabs>
        <w:spacing w:after="0" w:line="240" w:lineRule="auto"/>
        <w:ind w:left="0" w:firstLine="709"/>
        <w:jc w:val="both"/>
        <w:rPr>
          <w:rFonts w:ascii="Times New Roman" w:hAnsi="Times New Roman"/>
          <w:sz w:val="24"/>
          <w:szCs w:val="24"/>
        </w:rPr>
      </w:pPr>
      <w:r w:rsidRPr="00BD52E0">
        <w:rPr>
          <w:rFonts w:ascii="Times New Roman" w:hAnsi="Times New Roman"/>
          <w:i/>
          <w:sz w:val="24"/>
          <w:szCs w:val="24"/>
        </w:rPr>
        <w:t>Игнатьев А. А., Кудрявцева С. П., Маслов А. А., Васильев</w:t>
      </w:r>
      <w:r w:rsidRPr="00BD52E0">
        <w:rPr>
          <w:rFonts w:ascii="Times New Roman" w:hAnsi="Times New Roman"/>
          <w:sz w:val="24"/>
          <w:szCs w:val="24"/>
        </w:rPr>
        <w:t xml:space="preserve"> </w:t>
      </w:r>
      <w:r w:rsidRPr="00BD52E0">
        <w:rPr>
          <w:rFonts w:ascii="Times New Roman" w:hAnsi="Times New Roman"/>
          <w:i/>
          <w:sz w:val="24"/>
          <w:szCs w:val="24"/>
        </w:rPr>
        <w:t>А. В.</w:t>
      </w:r>
      <w:r w:rsidRPr="00BD52E0">
        <w:rPr>
          <w:rFonts w:ascii="Times New Roman" w:hAnsi="Times New Roman"/>
          <w:sz w:val="24"/>
          <w:szCs w:val="24"/>
        </w:rPr>
        <w:t xml:space="preserve"> Высокочувств</w:t>
      </w:r>
      <w:r w:rsidRPr="00BD52E0">
        <w:rPr>
          <w:rFonts w:ascii="Times New Roman" w:hAnsi="Times New Roman"/>
          <w:sz w:val="24"/>
          <w:szCs w:val="24"/>
        </w:rPr>
        <w:t>и</w:t>
      </w:r>
      <w:r w:rsidRPr="00BD52E0">
        <w:rPr>
          <w:rFonts w:ascii="Times New Roman" w:hAnsi="Times New Roman"/>
          <w:sz w:val="24"/>
          <w:szCs w:val="24"/>
        </w:rPr>
        <w:t>тельные сенсоры слабых магнитных полей (обзор патентов) // Гетеромагнитная микр</w:t>
      </w:r>
      <w:r w:rsidRPr="00BD52E0">
        <w:rPr>
          <w:rFonts w:ascii="Times New Roman" w:hAnsi="Times New Roman"/>
          <w:sz w:val="24"/>
          <w:szCs w:val="24"/>
        </w:rPr>
        <w:t>о</w:t>
      </w:r>
      <w:r w:rsidRPr="00BD52E0">
        <w:rPr>
          <w:rFonts w:ascii="Times New Roman" w:hAnsi="Times New Roman"/>
          <w:sz w:val="24"/>
          <w:szCs w:val="24"/>
        </w:rPr>
        <w:t>электроника: сб. науч. тр. Саратов</w:t>
      </w:r>
      <w:proofErr w:type="gramStart"/>
      <w:r w:rsidRPr="00BD52E0">
        <w:rPr>
          <w:rFonts w:ascii="Times New Roman" w:hAnsi="Times New Roman"/>
          <w:sz w:val="24"/>
          <w:szCs w:val="24"/>
        </w:rPr>
        <w:t xml:space="preserve"> :</w:t>
      </w:r>
      <w:proofErr w:type="gramEnd"/>
      <w:r w:rsidRPr="00BD52E0">
        <w:rPr>
          <w:rFonts w:ascii="Times New Roman" w:hAnsi="Times New Roman"/>
          <w:sz w:val="24"/>
          <w:szCs w:val="24"/>
        </w:rPr>
        <w:t xml:space="preserve"> Изд-во Сарат. ун-та, 2016. Вып. 20</w:t>
      </w:r>
      <w:proofErr w:type="gramStart"/>
      <w:r w:rsidRPr="00BD52E0">
        <w:rPr>
          <w:rFonts w:ascii="Times New Roman" w:hAnsi="Times New Roman"/>
          <w:sz w:val="24"/>
          <w:szCs w:val="24"/>
        </w:rPr>
        <w:t xml:space="preserve"> :</w:t>
      </w:r>
      <w:proofErr w:type="gramEnd"/>
      <w:r w:rsidRPr="00BD52E0">
        <w:rPr>
          <w:rFonts w:ascii="Times New Roman" w:hAnsi="Times New Roman"/>
          <w:sz w:val="24"/>
          <w:szCs w:val="24"/>
        </w:rPr>
        <w:t xml:space="preserve"> Теоретические и экспериментальные исследования, компьютерные технологии. Методические аспекты физического образования. Экономика в промышленности. С. 38–40. </w:t>
      </w:r>
    </w:p>
    <w:p w:rsidR="0041478E" w:rsidRDefault="0041478E" w:rsidP="00F25F20">
      <w:pPr>
        <w:pStyle w:val="aff4"/>
        <w:numPr>
          <w:ilvl w:val="0"/>
          <w:numId w:val="39"/>
        </w:numPr>
        <w:tabs>
          <w:tab w:val="left" w:pos="993"/>
        </w:tabs>
        <w:spacing w:after="0" w:line="240" w:lineRule="auto"/>
        <w:ind w:left="0" w:firstLine="709"/>
        <w:jc w:val="both"/>
        <w:rPr>
          <w:rFonts w:ascii="Times New Roman" w:hAnsi="Times New Roman"/>
          <w:sz w:val="24"/>
          <w:szCs w:val="24"/>
        </w:rPr>
      </w:pPr>
      <w:r w:rsidRPr="00BD52E0">
        <w:rPr>
          <w:rFonts w:ascii="Times New Roman" w:hAnsi="Times New Roman"/>
          <w:i/>
          <w:sz w:val="24"/>
          <w:szCs w:val="24"/>
        </w:rPr>
        <w:t>Игнатьев А. А.</w:t>
      </w:r>
      <w:r w:rsidRPr="002A3FCE">
        <w:rPr>
          <w:rFonts w:ascii="Times New Roman" w:hAnsi="Times New Roman"/>
          <w:sz w:val="24"/>
          <w:szCs w:val="24"/>
        </w:rPr>
        <w:t>,</w:t>
      </w:r>
      <w:r w:rsidRPr="00BD52E0">
        <w:rPr>
          <w:rFonts w:ascii="Times New Roman" w:hAnsi="Times New Roman"/>
          <w:i/>
          <w:sz w:val="24"/>
          <w:szCs w:val="24"/>
        </w:rPr>
        <w:t xml:space="preserve"> Кудрявцева С. П.</w:t>
      </w:r>
      <w:r w:rsidRPr="002A3FCE">
        <w:rPr>
          <w:rFonts w:ascii="Times New Roman" w:hAnsi="Times New Roman"/>
          <w:sz w:val="24"/>
          <w:szCs w:val="24"/>
        </w:rPr>
        <w:t>,</w:t>
      </w:r>
      <w:r w:rsidRPr="00BD52E0">
        <w:rPr>
          <w:rFonts w:ascii="Times New Roman" w:hAnsi="Times New Roman"/>
          <w:i/>
          <w:sz w:val="24"/>
          <w:szCs w:val="24"/>
        </w:rPr>
        <w:t xml:space="preserve"> Куликов М. Н</w:t>
      </w:r>
      <w:r w:rsidRPr="002A3FCE">
        <w:rPr>
          <w:rFonts w:ascii="Times New Roman" w:hAnsi="Times New Roman"/>
          <w:sz w:val="24"/>
          <w:szCs w:val="24"/>
        </w:rPr>
        <w:t xml:space="preserve">., </w:t>
      </w:r>
      <w:r w:rsidRPr="00BD52E0">
        <w:rPr>
          <w:rFonts w:ascii="Times New Roman" w:hAnsi="Times New Roman"/>
          <w:i/>
          <w:sz w:val="24"/>
          <w:szCs w:val="24"/>
        </w:rPr>
        <w:t>Романченко Л. А</w:t>
      </w:r>
      <w:r w:rsidRPr="002A3FCE">
        <w:rPr>
          <w:rFonts w:ascii="Times New Roman" w:hAnsi="Times New Roman"/>
          <w:sz w:val="24"/>
          <w:szCs w:val="24"/>
        </w:rPr>
        <w:t>.,</w:t>
      </w:r>
      <w:r w:rsidRPr="00BD52E0">
        <w:rPr>
          <w:rFonts w:ascii="Times New Roman" w:hAnsi="Times New Roman"/>
          <w:i/>
          <w:sz w:val="24"/>
          <w:szCs w:val="24"/>
        </w:rPr>
        <w:t xml:space="preserve"> Страх</w:t>
      </w:r>
      <w:r w:rsidRPr="00BD52E0">
        <w:rPr>
          <w:rFonts w:ascii="Times New Roman" w:hAnsi="Times New Roman"/>
          <w:i/>
          <w:sz w:val="24"/>
          <w:szCs w:val="24"/>
        </w:rPr>
        <w:t>о</w:t>
      </w:r>
      <w:r w:rsidRPr="00BD52E0">
        <w:rPr>
          <w:rFonts w:ascii="Times New Roman" w:hAnsi="Times New Roman"/>
          <w:i/>
          <w:sz w:val="24"/>
          <w:szCs w:val="24"/>
        </w:rPr>
        <w:t>ва Л. Л.</w:t>
      </w:r>
      <w:r w:rsidRPr="00BD52E0">
        <w:rPr>
          <w:rFonts w:ascii="Times New Roman" w:hAnsi="Times New Roman"/>
          <w:sz w:val="24"/>
          <w:szCs w:val="24"/>
        </w:rPr>
        <w:t xml:space="preserve"> Микродатчики магнитного поля и механических воздействий (патентные и</w:t>
      </w:r>
      <w:r w:rsidRPr="00BD52E0">
        <w:rPr>
          <w:rFonts w:ascii="Times New Roman" w:hAnsi="Times New Roman"/>
          <w:sz w:val="24"/>
          <w:szCs w:val="24"/>
        </w:rPr>
        <w:t>с</w:t>
      </w:r>
      <w:r w:rsidRPr="00BD52E0">
        <w:rPr>
          <w:rFonts w:ascii="Times New Roman" w:hAnsi="Times New Roman"/>
          <w:sz w:val="24"/>
          <w:szCs w:val="24"/>
        </w:rPr>
        <w:t>следования) // Гетеромагнитная микроэлектроника</w:t>
      </w:r>
      <w:proofErr w:type="gramStart"/>
      <w:r w:rsidRPr="00BD52E0">
        <w:rPr>
          <w:rFonts w:ascii="Times New Roman" w:hAnsi="Times New Roman"/>
          <w:sz w:val="24"/>
          <w:szCs w:val="24"/>
        </w:rPr>
        <w:t xml:space="preserve"> :</w:t>
      </w:r>
      <w:proofErr w:type="gramEnd"/>
      <w:r w:rsidRPr="00BD52E0">
        <w:rPr>
          <w:rFonts w:ascii="Times New Roman" w:hAnsi="Times New Roman"/>
          <w:sz w:val="24"/>
          <w:szCs w:val="24"/>
        </w:rPr>
        <w:t xml:space="preserve"> сб. науч. тр. Саратов : Изд-во С</w:t>
      </w:r>
      <w:r w:rsidRPr="00BD52E0">
        <w:rPr>
          <w:rFonts w:ascii="Times New Roman" w:hAnsi="Times New Roman"/>
          <w:sz w:val="24"/>
          <w:szCs w:val="24"/>
        </w:rPr>
        <w:t>а</w:t>
      </w:r>
      <w:r w:rsidRPr="00BD52E0">
        <w:rPr>
          <w:rFonts w:ascii="Times New Roman" w:hAnsi="Times New Roman"/>
          <w:sz w:val="24"/>
          <w:szCs w:val="24"/>
        </w:rPr>
        <w:t>рат. ун-та, 2008. Вып. 4</w:t>
      </w:r>
      <w:proofErr w:type="gramStart"/>
      <w:r w:rsidRPr="00BD52E0">
        <w:rPr>
          <w:rFonts w:ascii="Times New Roman" w:hAnsi="Times New Roman"/>
          <w:sz w:val="24"/>
          <w:szCs w:val="24"/>
        </w:rPr>
        <w:t xml:space="preserve"> :</w:t>
      </w:r>
      <w:proofErr w:type="gramEnd"/>
      <w:r w:rsidRPr="00BD52E0">
        <w:rPr>
          <w:rFonts w:ascii="Times New Roman" w:hAnsi="Times New Roman"/>
          <w:sz w:val="24"/>
          <w:szCs w:val="24"/>
        </w:rPr>
        <w:t xml:space="preserve"> Гетеромагнитная микр</w:t>
      </w:r>
      <w:proofErr w:type="gramStart"/>
      <w:r w:rsidRPr="00BD52E0">
        <w:rPr>
          <w:rFonts w:ascii="Times New Roman" w:hAnsi="Times New Roman"/>
          <w:sz w:val="24"/>
          <w:szCs w:val="24"/>
        </w:rPr>
        <w:t>о-</w:t>
      </w:r>
      <w:proofErr w:type="gramEnd"/>
      <w:r w:rsidRPr="00BD52E0">
        <w:rPr>
          <w:rFonts w:ascii="Times New Roman" w:hAnsi="Times New Roman"/>
          <w:sz w:val="24"/>
          <w:szCs w:val="24"/>
        </w:rPr>
        <w:t xml:space="preserve"> и наноэлектроника. Прикладные а</w:t>
      </w:r>
      <w:r w:rsidRPr="00BD52E0">
        <w:rPr>
          <w:rFonts w:ascii="Times New Roman" w:hAnsi="Times New Roman"/>
          <w:sz w:val="24"/>
          <w:szCs w:val="24"/>
        </w:rPr>
        <w:t>с</w:t>
      </w:r>
      <w:r w:rsidRPr="00BD52E0">
        <w:rPr>
          <w:rFonts w:ascii="Times New Roman" w:hAnsi="Times New Roman"/>
          <w:sz w:val="24"/>
          <w:szCs w:val="24"/>
        </w:rPr>
        <w:t>пекты. Устройства различного назначения. С. 68–74.</w:t>
      </w:r>
    </w:p>
    <w:p w:rsidR="0055066F" w:rsidRPr="0055066F" w:rsidRDefault="0055066F" w:rsidP="00F25F20">
      <w:pPr>
        <w:pStyle w:val="aff4"/>
        <w:numPr>
          <w:ilvl w:val="0"/>
          <w:numId w:val="39"/>
        </w:numPr>
        <w:tabs>
          <w:tab w:val="left" w:pos="993"/>
        </w:tabs>
        <w:spacing w:after="0" w:line="240" w:lineRule="auto"/>
        <w:ind w:left="0" w:firstLine="709"/>
        <w:jc w:val="both"/>
        <w:rPr>
          <w:rFonts w:ascii="Times New Roman" w:hAnsi="Times New Roman"/>
          <w:sz w:val="24"/>
          <w:szCs w:val="24"/>
        </w:rPr>
      </w:pPr>
      <w:r>
        <w:rPr>
          <w:b/>
          <w:bCs/>
          <w:spacing w:val="2"/>
          <w:sz w:val="28"/>
          <w:szCs w:val="28"/>
        </w:rPr>
        <w:t xml:space="preserve"> </w:t>
      </w:r>
      <w:r w:rsidRPr="0055066F">
        <w:rPr>
          <w:rFonts w:ascii="Times New Roman" w:hAnsi="Times New Roman"/>
          <w:bCs/>
          <w:i/>
          <w:iCs/>
          <w:spacing w:val="-2"/>
          <w:sz w:val="24"/>
          <w:szCs w:val="24"/>
        </w:rPr>
        <w:t>Игнатьев А. А.</w:t>
      </w:r>
      <w:r w:rsidRPr="002A3FCE">
        <w:rPr>
          <w:rFonts w:ascii="Times New Roman" w:hAnsi="Times New Roman"/>
          <w:bCs/>
          <w:iCs/>
          <w:spacing w:val="-2"/>
          <w:sz w:val="24"/>
          <w:szCs w:val="24"/>
        </w:rPr>
        <w:t>,</w:t>
      </w:r>
      <w:r w:rsidRPr="0055066F">
        <w:rPr>
          <w:rFonts w:ascii="Times New Roman" w:hAnsi="Times New Roman"/>
          <w:bCs/>
          <w:i/>
          <w:iCs/>
          <w:spacing w:val="-2"/>
          <w:sz w:val="24"/>
          <w:szCs w:val="24"/>
        </w:rPr>
        <w:t> Ляшенко А. В</w:t>
      </w:r>
      <w:r w:rsidRPr="002A3FCE">
        <w:rPr>
          <w:rFonts w:ascii="Times New Roman" w:hAnsi="Times New Roman"/>
          <w:bCs/>
          <w:iCs/>
          <w:spacing w:val="-2"/>
          <w:sz w:val="24"/>
          <w:szCs w:val="24"/>
        </w:rPr>
        <w:t>.,</w:t>
      </w:r>
      <w:r w:rsidRPr="0055066F">
        <w:rPr>
          <w:rFonts w:ascii="Times New Roman" w:hAnsi="Times New Roman"/>
          <w:bCs/>
          <w:i/>
          <w:iCs/>
          <w:spacing w:val="-2"/>
          <w:sz w:val="24"/>
          <w:szCs w:val="24"/>
        </w:rPr>
        <w:t> Костяков В. А</w:t>
      </w:r>
      <w:r w:rsidRPr="002A3FCE">
        <w:rPr>
          <w:rFonts w:ascii="Times New Roman" w:hAnsi="Times New Roman"/>
          <w:bCs/>
          <w:iCs/>
          <w:spacing w:val="-2"/>
          <w:sz w:val="24"/>
          <w:szCs w:val="24"/>
        </w:rPr>
        <w:t>.,</w:t>
      </w:r>
      <w:r w:rsidRPr="0055066F">
        <w:rPr>
          <w:rFonts w:ascii="Times New Roman" w:hAnsi="Times New Roman"/>
          <w:bCs/>
          <w:i/>
          <w:iCs/>
          <w:spacing w:val="-2"/>
          <w:sz w:val="24"/>
          <w:szCs w:val="24"/>
        </w:rPr>
        <w:t xml:space="preserve"> Кудрявцева С. П.</w:t>
      </w:r>
      <w:r w:rsidRPr="002A3FCE">
        <w:rPr>
          <w:rFonts w:ascii="Times New Roman" w:hAnsi="Times New Roman"/>
          <w:bCs/>
          <w:iCs/>
          <w:spacing w:val="-2"/>
          <w:sz w:val="24"/>
          <w:szCs w:val="24"/>
        </w:rPr>
        <w:t>,</w:t>
      </w:r>
      <w:r w:rsidRPr="0055066F">
        <w:rPr>
          <w:rFonts w:ascii="Times New Roman" w:hAnsi="Times New Roman"/>
          <w:bCs/>
          <w:i/>
          <w:iCs/>
          <w:spacing w:val="-2"/>
          <w:sz w:val="24"/>
          <w:szCs w:val="24"/>
        </w:rPr>
        <w:t xml:space="preserve"> Романче</w:t>
      </w:r>
      <w:r w:rsidRPr="0055066F">
        <w:rPr>
          <w:rFonts w:ascii="Times New Roman" w:hAnsi="Times New Roman"/>
          <w:bCs/>
          <w:i/>
          <w:iCs/>
          <w:spacing w:val="-2"/>
          <w:sz w:val="24"/>
          <w:szCs w:val="24"/>
        </w:rPr>
        <w:t>н</w:t>
      </w:r>
      <w:r w:rsidRPr="0055066F">
        <w:rPr>
          <w:rFonts w:ascii="Times New Roman" w:hAnsi="Times New Roman"/>
          <w:bCs/>
          <w:i/>
          <w:iCs/>
          <w:spacing w:val="-2"/>
          <w:sz w:val="24"/>
          <w:szCs w:val="24"/>
        </w:rPr>
        <w:t>ко Л. А.</w:t>
      </w:r>
      <w:r w:rsidRPr="002A3FCE">
        <w:rPr>
          <w:rFonts w:ascii="Times New Roman" w:hAnsi="Times New Roman"/>
          <w:bCs/>
          <w:iCs/>
          <w:spacing w:val="-2"/>
          <w:sz w:val="24"/>
          <w:szCs w:val="24"/>
        </w:rPr>
        <w:t>,</w:t>
      </w:r>
      <w:r w:rsidRPr="0055066F">
        <w:rPr>
          <w:rFonts w:ascii="Times New Roman" w:hAnsi="Times New Roman"/>
          <w:bCs/>
          <w:i/>
          <w:iCs/>
          <w:sz w:val="24"/>
          <w:szCs w:val="24"/>
        </w:rPr>
        <w:t xml:space="preserve"> Сотов Л. С</w:t>
      </w:r>
      <w:r w:rsidRPr="002A3FCE">
        <w:rPr>
          <w:rFonts w:ascii="Times New Roman" w:hAnsi="Times New Roman"/>
          <w:bCs/>
          <w:iCs/>
          <w:sz w:val="24"/>
          <w:szCs w:val="24"/>
        </w:rPr>
        <w:t>.,</w:t>
      </w:r>
      <w:r w:rsidRPr="0055066F">
        <w:rPr>
          <w:rFonts w:ascii="Times New Roman" w:hAnsi="Times New Roman"/>
          <w:bCs/>
          <w:i/>
          <w:iCs/>
          <w:sz w:val="24"/>
          <w:szCs w:val="24"/>
        </w:rPr>
        <w:t xml:space="preserve"> Страхова Л. Л.</w:t>
      </w:r>
      <w:r w:rsidRPr="002A3FCE">
        <w:rPr>
          <w:rFonts w:ascii="Times New Roman" w:hAnsi="Times New Roman"/>
          <w:bCs/>
          <w:iCs/>
          <w:sz w:val="24"/>
          <w:szCs w:val="24"/>
        </w:rPr>
        <w:t>,</w:t>
      </w:r>
      <w:r w:rsidRPr="0055066F">
        <w:rPr>
          <w:rFonts w:ascii="Times New Roman" w:hAnsi="Times New Roman"/>
          <w:bCs/>
          <w:i/>
          <w:iCs/>
          <w:sz w:val="24"/>
          <w:szCs w:val="24"/>
        </w:rPr>
        <w:t xml:space="preserve"> Хвалин А. Л. </w:t>
      </w:r>
      <w:r w:rsidRPr="0055066F">
        <w:rPr>
          <w:rFonts w:ascii="Times New Roman" w:hAnsi="Times New Roman"/>
          <w:bCs/>
          <w:sz w:val="24"/>
          <w:szCs w:val="24"/>
        </w:rPr>
        <w:t>Отечественные и зарубежные пате</w:t>
      </w:r>
      <w:r w:rsidRPr="0055066F">
        <w:rPr>
          <w:rFonts w:ascii="Times New Roman" w:hAnsi="Times New Roman"/>
          <w:bCs/>
          <w:sz w:val="24"/>
          <w:szCs w:val="24"/>
        </w:rPr>
        <w:t>н</w:t>
      </w:r>
      <w:r w:rsidRPr="0055066F">
        <w:rPr>
          <w:rFonts w:ascii="Times New Roman" w:hAnsi="Times New Roman"/>
          <w:bCs/>
          <w:sz w:val="24"/>
          <w:szCs w:val="24"/>
        </w:rPr>
        <w:t>ты по магнитометрическим датчикам и магнитометрам за 1994–2003 годы</w:t>
      </w:r>
      <w:r>
        <w:rPr>
          <w:rFonts w:ascii="Times New Roman" w:hAnsi="Times New Roman"/>
          <w:bCs/>
          <w:sz w:val="24"/>
          <w:szCs w:val="24"/>
        </w:rPr>
        <w:t xml:space="preserve"> // </w:t>
      </w:r>
      <w:r w:rsidRPr="00BD52E0">
        <w:rPr>
          <w:rFonts w:ascii="Times New Roman" w:hAnsi="Times New Roman"/>
          <w:sz w:val="24"/>
          <w:szCs w:val="24"/>
        </w:rPr>
        <w:t>Гетерома</w:t>
      </w:r>
      <w:r w:rsidRPr="00BD52E0">
        <w:rPr>
          <w:rFonts w:ascii="Times New Roman" w:hAnsi="Times New Roman"/>
          <w:sz w:val="24"/>
          <w:szCs w:val="24"/>
        </w:rPr>
        <w:t>г</w:t>
      </w:r>
      <w:r w:rsidRPr="00BD52E0">
        <w:rPr>
          <w:rFonts w:ascii="Times New Roman" w:hAnsi="Times New Roman"/>
          <w:sz w:val="24"/>
          <w:szCs w:val="24"/>
        </w:rPr>
        <w:t>нитная микроэлектроника</w:t>
      </w:r>
      <w:r w:rsidR="002A3FCE">
        <w:rPr>
          <w:rFonts w:ascii="Times New Roman" w:hAnsi="Times New Roman"/>
          <w:sz w:val="24"/>
          <w:szCs w:val="24"/>
        </w:rPr>
        <w:t xml:space="preserve"> </w:t>
      </w:r>
      <w:r w:rsidRPr="00BD52E0">
        <w:rPr>
          <w:rFonts w:ascii="Times New Roman" w:hAnsi="Times New Roman"/>
          <w:sz w:val="24"/>
          <w:szCs w:val="24"/>
        </w:rPr>
        <w:t xml:space="preserve">: сб. </w:t>
      </w:r>
      <w:r w:rsidRPr="0055066F">
        <w:rPr>
          <w:rFonts w:ascii="Times New Roman" w:hAnsi="Times New Roman"/>
          <w:spacing w:val="2"/>
          <w:sz w:val="24"/>
          <w:szCs w:val="24"/>
        </w:rPr>
        <w:t>докл. и ст. науч</w:t>
      </w:r>
      <w:proofErr w:type="gramStart"/>
      <w:r w:rsidRPr="0055066F">
        <w:rPr>
          <w:rFonts w:ascii="Times New Roman" w:hAnsi="Times New Roman"/>
          <w:spacing w:val="2"/>
          <w:sz w:val="24"/>
          <w:szCs w:val="24"/>
        </w:rPr>
        <w:t>.-</w:t>
      </w:r>
      <w:proofErr w:type="gramEnd"/>
      <w:r w:rsidRPr="0055066F">
        <w:rPr>
          <w:rFonts w:ascii="Times New Roman" w:hAnsi="Times New Roman"/>
          <w:spacing w:val="2"/>
          <w:sz w:val="24"/>
          <w:szCs w:val="24"/>
        </w:rPr>
        <w:t xml:space="preserve">техн. </w:t>
      </w:r>
      <w:r w:rsidRPr="00BD52E0">
        <w:rPr>
          <w:rFonts w:ascii="Times New Roman" w:hAnsi="Times New Roman"/>
          <w:sz w:val="24"/>
          <w:szCs w:val="24"/>
        </w:rPr>
        <w:t>Сар</w:t>
      </w:r>
      <w:r>
        <w:rPr>
          <w:rFonts w:ascii="Times New Roman" w:hAnsi="Times New Roman"/>
          <w:sz w:val="24"/>
          <w:szCs w:val="24"/>
        </w:rPr>
        <w:t>атов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Изд-во Сарат. ун-та, 2004. Вып. 1</w:t>
      </w:r>
      <w:proofErr w:type="gramStart"/>
      <w:r w:rsidRPr="00BD52E0">
        <w:rPr>
          <w:rFonts w:ascii="Times New Roman" w:hAnsi="Times New Roman"/>
          <w:sz w:val="24"/>
          <w:szCs w:val="24"/>
        </w:rPr>
        <w:t xml:space="preserve"> :</w:t>
      </w:r>
      <w:proofErr w:type="gramEnd"/>
      <w:r w:rsidRPr="00BD52E0">
        <w:rPr>
          <w:rFonts w:ascii="Times New Roman" w:hAnsi="Times New Roman"/>
          <w:sz w:val="24"/>
          <w:szCs w:val="24"/>
        </w:rPr>
        <w:t xml:space="preserve"> </w:t>
      </w:r>
      <w:r w:rsidRPr="0055066F">
        <w:rPr>
          <w:rFonts w:ascii="Times New Roman" w:hAnsi="Times New Roman"/>
          <w:sz w:val="24"/>
          <w:szCs w:val="24"/>
        </w:rPr>
        <w:t>Многофункциональные комплексированные устройства и системы СВ</w:t>
      </w:r>
      <w:proofErr w:type="gramStart"/>
      <w:r w:rsidRPr="0055066F">
        <w:rPr>
          <w:rFonts w:ascii="Times New Roman" w:hAnsi="Times New Roman"/>
          <w:sz w:val="24"/>
          <w:szCs w:val="24"/>
        </w:rPr>
        <w:t>Ч-</w:t>
      </w:r>
      <w:proofErr w:type="gramEnd"/>
      <w:r w:rsidRPr="0055066F">
        <w:rPr>
          <w:rFonts w:ascii="Times New Roman" w:hAnsi="Times New Roman"/>
          <w:sz w:val="24"/>
          <w:szCs w:val="24"/>
        </w:rPr>
        <w:t xml:space="preserve"> и КВЧ-диапазонов.</w:t>
      </w:r>
      <w:r>
        <w:rPr>
          <w:rFonts w:ascii="Times New Roman" w:hAnsi="Times New Roman"/>
          <w:spacing w:val="2"/>
          <w:sz w:val="24"/>
          <w:szCs w:val="24"/>
        </w:rPr>
        <w:t xml:space="preserve"> </w:t>
      </w:r>
      <w:r w:rsidRPr="0055066F">
        <w:rPr>
          <w:rFonts w:ascii="Times New Roman" w:hAnsi="Times New Roman"/>
          <w:spacing w:val="2"/>
          <w:sz w:val="24"/>
          <w:szCs w:val="24"/>
        </w:rPr>
        <w:t>С. 149–162</w:t>
      </w:r>
      <w:r>
        <w:rPr>
          <w:rFonts w:ascii="Times New Roman" w:hAnsi="Times New Roman"/>
          <w:spacing w:val="2"/>
          <w:sz w:val="24"/>
          <w:szCs w:val="24"/>
        </w:rPr>
        <w:t>.</w:t>
      </w:r>
    </w:p>
    <w:p w:rsidR="00E2618D" w:rsidRDefault="00E2618D" w:rsidP="002A3FCE">
      <w:pPr>
        <w:pageBreakBefore/>
        <w:spacing w:line="252" w:lineRule="auto"/>
        <w:jc w:val="both"/>
        <w:rPr>
          <w:color w:val="000000"/>
          <w:spacing w:val="-1"/>
        </w:rPr>
      </w:pPr>
      <w:r w:rsidRPr="00002216">
        <w:rPr>
          <w:color w:val="000000"/>
          <w:spacing w:val="-1"/>
        </w:rPr>
        <w:lastRenderedPageBreak/>
        <w:t>УДК 50.41.00</w:t>
      </w:r>
    </w:p>
    <w:p w:rsidR="00E2618D" w:rsidRPr="00CC0883" w:rsidRDefault="00E2618D" w:rsidP="002A3FCE">
      <w:pPr>
        <w:spacing w:line="252" w:lineRule="auto"/>
        <w:ind w:firstLine="709"/>
        <w:jc w:val="both"/>
        <w:rPr>
          <w:color w:val="000000"/>
          <w:spacing w:val="-1"/>
        </w:rPr>
      </w:pPr>
    </w:p>
    <w:p w:rsidR="00E2618D" w:rsidRDefault="00E2618D" w:rsidP="002A3FCE">
      <w:pPr>
        <w:spacing w:line="252" w:lineRule="auto"/>
        <w:jc w:val="center"/>
        <w:rPr>
          <w:b/>
          <w:color w:val="000000"/>
          <w:spacing w:val="-1"/>
        </w:rPr>
      </w:pPr>
      <w:r w:rsidRPr="00002216">
        <w:rPr>
          <w:b/>
          <w:color w:val="000000"/>
          <w:spacing w:val="-1"/>
        </w:rPr>
        <w:t xml:space="preserve">УСТРОЙСТВА ДЛЯ МАНИПУЛЯЦИИ </w:t>
      </w:r>
    </w:p>
    <w:p w:rsidR="00E2618D" w:rsidRPr="00002216" w:rsidRDefault="00E2618D" w:rsidP="002A3FCE">
      <w:pPr>
        <w:spacing w:line="252" w:lineRule="auto"/>
        <w:jc w:val="center"/>
        <w:rPr>
          <w:b/>
          <w:color w:val="000000"/>
          <w:spacing w:val="-1"/>
        </w:rPr>
      </w:pPr>
      <w:r w:rsidRPr="00002216">
        <w:rPr>
          <w:b/>
          <w:color w:val="000000"/>
          <w:spacing w:val="-1"/>
        </w:rPr>
        <w:t>БИТАМИ</w:t>
      </w:r>
      <w:r>
        <w:rPr>
          <w:b/>
          <w:color w:val="000000"/>
          <w:spacing w:val="-1"/>
        </w:rPr>
        <w:t xml:space="preserve"> </w:t>
      </w:r>
      <w:r w:rsidRPr="00002216">
        <w:rPr>
          <w:b/>
          <w:color w:val="000000"/>
          <w:spacing w:val="-1"/>
        </w:rPr>
        <w:t>ДАННЫХ ВЫЧИСЛИТЕЛЬНОЙ ТЕХНИКИ</w:t>
      </w:r>
    </w:p>
    <w:p w:rsidR="00E2618D" w:rsidRDefault="00E2618D" w:rsidP="002A3FCE">
      <w:pPr>
        <w:spacing w:line="252" w:lineRule="auto"/>
        <w:jc w:val="center"/>
      </w:pPr>
    </w:p>
    <w:p w:rsidR="00E2618D" w:rsidRPr="00002216" w:rsidRDefault="00E2618D" w:rsidP="002A3FCE">
      <w:pPr>
        <w:spacing w:line="252" w:lineRule="auto"/>
        <w:jc w:val="center"/>
      </w:pPr>
      <w:r w:rsidRPr="00002216">
        <w:rPr>
          <w:b/>
        </w:rPr>
        <w:t>Л</w:t>
      </w:r>
      <w:r w:rsidRPr="00410DCC">
        <w:t xml:space="preserve">. </w:t>
      </w:r>
      <w:r w:rsidRPr="00002216">
        <w:rPr>
          <w:b/>
        </w:rPr>
        <w:t>Л</w:t>
      </w:r>
      <w:r w:rsidRPr="00410DCC">
        <w:t xml:space="preserve">. </w:t>
      </w:r>
      <w:proofErr w:type="gramStart"/>
      <w:r w:rsidRPr="00002216">
        <w:rPr>
          <w:b/>
        </w:rPr>
        <w:t>Страхова</w:t>
      </w:r>
      <w:proofErr w:type="gramEnd"/>
      <w:r w:rsidRPr="00002216">
        <w:t xml:space="preserve">, </w:t>
      </w:r>
      <w:r w:rsidRPr="00002216">
        <w:rPr>
          <w:b/>
        </w:rPr>
        <w:t>Л</w:t>
      </w:r>
      <w:r w:rsidRPr="00410DCC">
        <w:t xml:space="preserve">. </w:t>
      </w:r>
      <w:r w:rsidRPr="00002216">
        <w:rPr>
          <w:b/>
        </w:rPr>
        <w:t>С</w:t>
      </w:r>
      <w:r w:rsidRPr="00410DCC">
        <w:t xml:space="preserve">. </w:t>
      </w:r>
      <w:r w:rsidRPr="00002216">
        <w:rPr>
          <w:b/>
        </w:rPr>
        <w:t>Сотов</w:t>
      </w:r>
      <w:r w:rsidRPr="00002216">
        <w:t xml:space="preserve">, </w:t>
      </w:r>
      <w:r w:rsidRPr="00002216">
        <w:rPr>
          <w:b/>
        </w:rPr>
        <w:t>А</w:t>
      </w:r>
      <w:r w:rsidRPr="00410DCC">
        <w:t xml:space="preserve">. </w:t>
      </w:r>
      <w:r w:rsidRPr="00002216">
        <w:rPr>
          <w:b/>
        </w:rPr>
        <w:t>Л</w:t>
      </w:r>
      <w:r w:rsidRPr="00410DCC">
        <w:t xml:space="preserve">. </w:t>
      </w:r>
      <w:r w:rsidRPr="00002216">
        <w:rPr>
          <w:b/>
        </w:rPr>
        <w:t>Хвалин</w:t>
      </w:r>
    </w:p>
    <w:p w:rsidR="00E2618D" w:rsidRDefault="00E2618D" w:rsidP="002A3FCE">
      <w:pPr>
        <w:spacing w:line="252" w:lineRule="auto"/>
        <w:jc w:val="center"/>
      </w:pPr>
    </w:p>
    <w:p w:rsidR="00E2618D" w:rsidRPr="00BA2664" w:rsidRDefault="00E2618D" w:rsidP="002A3FCE">
      <w:pPr>
        <w:spacing w:line="252" w:lineRule="auto"/>
        <w:jc w:val="center"/>
      </w:pPr>
      <w:r w:rsidRPr="00BA2664">
        <w:t>Саратовский национальный исследовательский</w:t>
      </w:r>
    </w:p>
    <w:p w:rsidR="00E2618D" w:rsidRPr="00BA2664" w:rsidRDefault="00E2618D" w:rsidP="002A3FCE">
      <w:pPr>
        <w:spacing w:line="252" w:lineRule="auto"/>
        <w:jc w:val="center"/>
      </w:pPr>
      <w:r w:rsidRPr="00BA2664">
        <w:t>государственный университет имени Н. Г. Чернышевского</w:t>
      </w:r>
    </w:p>
    <w:p w:rsidR="00E2618D" w:rsidRPr="00002216" w:rsidRDefault="00E2618D" w:rsidP="002A3FCE">
      <w:pPr>
        <w:spacing w:line="252" w:lineRule="auto"/>
        <w:jc w:val="center"/>
      </w:pPr>
      <w:r w:rsidRPr="00002216">
        <w:t>Россия, 410012, Саратов, Астраханская, 83</w:t>
      </w:r>
    </w:p>
    <w:p w:rsidR="00E2618D" w:rsidRPr="00002216" w:rsidRDefault="00E2618D" w:rsidP="002A3FCE">
      <w:pPr>
        <w:spacing w:line="252" w:lineRule="auto"/>
        <w:jc w:val="center"/>
      </w:pPr>
      <w:r w:rsidRPr="00002216">
        <w:rPr>
          <w:lang w:val="en-US"/>
        </w:rPr>
        <w:t>E</w:t>
      </w:r>
      <w:r w:rsidRPr="00002216">
        <w:t>-</w:t>
      </w:r>
      <w:r w:rsidRPr="00002216">
        <w:rPr>
          <w:lang w:val="en-US"/>
        </w:rPr>
        <w:t>mail</w:t>
      </w:r>
      <w:r w:rsidRPr="00002216">
        <w:t xml:space="preserve">: </w:t>
      </w:r>
      <w:proofErr w:type="spellStart"/>
      <w:r w:rsidRPr="00BA2664">
        <w:rPr>
          <w:lang w:val="en-US"/>
        </w:rPr>
        <w:t>Strakhovall</w:t>
      </w:r>
      <w:proofErr w:type="spellEnd"/>
      <w:r w:rsidRPr="00BA2664">
        <w:t>@</w:t>
      </w:r>
      <w:r w:rsidRPr="00BA2664">
        <w:rPr>
          <w:lang w:val="en-US"/>
        </w:rPr>
        <w:t>mail</w:t>
      </w:r>
      <w:r w:rsidRPr="00BA2664">
        <w:t>.</w:t>
      </w:r>
      <w:proofErr w:type="spellStart"/>
      <w:r w:rsidRPr="00BA2664">
        <w:rPr>
          <w:lang w:val="en-US"/>
        </w:rPr>
        <w:t>ru</w:t>
      </w:r>
      <w:proofErr w:type="spellEnd"/>
    </w:p>
    <w:p w:rsidR="00E2618D" w:rsidRDefault="00E2618D" w:rsidP="002A3FCE">
      <w:pPr>
        <w:spacing w:line="252" w:lineRule="auto"/>
        <w:ind w:firstLine="709"/>
        <w:jc w:val="both"/>
      </w:pPr>
    </w:p>
    <w:p w:rsidR="00E2618D" w:rsidRPr="00002216" w:rsidRDefault="00E2618D" w:rsidP="002A3FCE">
      <w:pPr>
        <w:spacing w:line="252" w:lineRule="auto"/>
        <w:ind w:firstLine="709"/>
        <w:jc w:val="both"/>
        <w:rPr>
          <w:color w:val="000000"/>
          <w:spacing w:val="-1"/>
        </w:rPr>
      </w:pPr>
      <w:r w:rsidRPr="00002216">
        <w:t>В статье приведены результаты патентных исследований в области разработки, использования и улучшения характеристик у</w:t>
      </w:r>
      <w:r w:rsidRPr="00002216">
        <w:rPr>
          <w:color w:val="000000"/>
          <w:spacing w:val="-1"/>
        </w:rPr>
        <w:t>стройств манипуляции битами данных в</w:t>
      </w:r>
      <w:r w:rsidRPr="00002216">
        <w:rPr>
          <w:color w:val="000000"/>
          <w:spacing w:val="-1"/>
        </w:rPr>
        <w:t>ы</w:t>
      </w:r>
      <w:r w:rsidRPr="00002216">
        <w:rPr>
          <w:color w:val="000000"/>
          <w:spacing w:val="-1"/>
        </w:rPr>
        <w:t>числительной техники</w:t>
      </w:r>
      <w:r w:rsidR="00CC7A18">
        <w:rPr>
          <w:color w:val="000000"/>
          <w:spacing w:val="-1"/>
        </w:rPr>
        <w:t>.</w:t>
      </w:r>
    </w:p>
    <w:p w:rsidR="00E2618D" w:rsidRPr="00002216" w:rsidRDefault="00E2618D" w:rsidP="002A3FCE">
      <w:pPr>
        <w:pStyle w:val="aff3"/>
        <w:shd w:val="clear" w:color="auto" w:fill="FFFFFF"/>
        <w:spacing w:before="0" w:beforeAutospacing="0" w:after="0" w:afterAutospacing="0" w:line="252" w:lineRule="auto"/>
        <w:ind w:firstLine="708"/>
        <w:jc w:val="both"/>
        <w:rPr>
          <w:color w:val="000000"/>
        </w:rPr>
      </w:pPr>
      <w:r w:rsidRPr="00002216">
        <w:rPr>
          <w:i/>
        </w:rPr>
        <w:t>Ключевые слова</w:t>
      </w:r>
      <w:r w:rsidRPr="00002216">
        <w:t xml:space="preserve">: </w:t>
      </w:r>
      <w:r w:rsidRPr="00002216">
        <w:rPr>
          <w:color w:val="000000"/>
        </w:rPr>
        <w:t>многоуровневая коммутационная схема, префиксный сумматор,</w:t>
      </w:r>
      <w:r>
        <w:rPr>
          <w:color w:val="000000"/>
        </w:rPr>
        <w:t xml:space="preserve"> </w:t>
      </w:r>
      <w:r w:rsidRPr="00002216">
        <w:rPr>
          <w:color w:val="000000"/>
        </w:rPr>
        <w:t>манипуляция битами.</w:t>
      </w:r>
    </w:p>
    <w:p w:rsidR="00E2618D" w:rsidRPr="000B597C" w:rsidRDefault="00E2618D" w:rsidP="002A3FCE">
      <w:pPr>
        <w:pStyle w:val="aff4"/>
        <w:spacing w:after="0" w:line="252" w:lineRule="auto"/>
        <w:ind w:left="0"/>
        <w:jc w:val="center"/>
      </w:pPr>
    </w:p>
    <w:p w:rsidR="00E2618D" w:rsidRPr="004775F4" w:rsidRDefault="004775F4" w:rsidP="002A3FCE">
      <w:pPr>
        <w:spacing w:line="252" w:lineRule="auto"/>
        <w:jc w:val="center"/>
        <w:rPr>
          <w:b/>
          <w:color w:val="FF0000"/>
          <w:lang w:val="en-US"/>
        </w:rPr>
      </w:pPr>
      <w:r w:rsidRPr="004775F4">
        <w:rPr>
          <w:b/>
          <w:lang w:val="en-US"/>
        </w:rPr>
        <w:t xml:space="preserve">Device for the Data Bits </w:t>
      </w:r>
      <w:r>
        <w:rPr>
          <w:b/>
          <w:lang w:val="en-US"/>
        </w:rPr>
        <w:t>Manipulation</w:t>
      </w:r>
      <w:r w:rsidRPr="004775F4">
        <w:rPr>
          <w:b/>
          <w:lang w:val="en-US"/>
        </w:rPr>
        <w:t xml:space="preserve"> Computing</w:t>
      </w:r>
    </w:p>
    <w:p w:rsidR="004775F4" w:rsidRPr="004775F4" w:rsidRDefault="004775F4" w:rsidP="002A3FCE">
      <w:pPr>
        <w:pStyle w:val="aff4"/>
        <w:spacing w:after="0" w:line="252" w:lineRule="auto"/>
        <w:ind w:left="0"/>
        <w:jc w:val="center"/>
        <w:rPr>
          <w:rFonts w:ascii="Times New Roman" w:hAnsi="Times New Roman"/>
          <w:b/>
          <w:sz w:val="24"/>
          <w:szCs w:val="24"/>
          <w:lang w:val="en-US"/>
        </w:rPr>
      </w:pPr>
    </w:p>
    <w:p w:rsidR="00E2618D" w:rsidRPr="009A7DF9" w:rsidRDefault="00E2618D" w:rsidP="002A3FCE">
      <w:pPr>
        <w:pStyle w:val="aff4"/>
        <w:spacing w:after="0" w:line="252" w:lineRule="auto"/>
        <w:ind w:left="0"/>
        <w:jc w:val="center"/>
        <w:rPr>
          <w:rFonts w:ascii="Times New Roman" w:hAnsi="Times New Roman"/>
          <w:sz w:val="24"/>
          <w:szCs w:val="24"/>
          <w:lang w:val="en-US"/>
        </w:rPr>
      </w:pPr>
      <w:r w:rsidRPr="009A7DF9">
        <w:rPr>
          <w:rFonts w:ascii="Times New Roman" w:hAnsi="Times New Roman"/>
          <w:b/>
          <w:sz w:val="24"/>
          <w:szCs w:val="24"/>
          <w:lang w:val="en-US"/>
        </w:rPr>
        <w:t>L</w:t>
      </w:r>
      <w:r w:rsidRPr="009A7DF9">
        <w:rPr>
          <w:rFonts w:ascii="Times New Roman" w:hAnsi="Times New Roman"/>
          <w:sz w:val="24"/>
          <w:szCs w:val="24"/>
          <w:lang w:val="en-US"/>
        </w:rPr>
        <w:t xml:space="preserve">. </w:t>
      </w:r>
      <w:r w:rsidRPr="009A7DF9">
        <w:rPr>
          <w:rFonts w:ascii="Times New Roman" w:hAnsi="Times New Roman"/>
          <w:b/>
          <w:sz w:val="24"/>
          <w:szCs w:val="24"/>
          <w:lang w:val="en-US"/>
        </w:rPr>
        <w:t>L</w:t>
      </w:r>
      <w:r w:rsidRPr="009A7DF9">
        <w:rPr>
          <w:rFonts w:ascii="Times New Roman" w:hAnsi="Times New Roman"/>
          <w:sz w:val="24"/>
          <w:szCs w:val="24"/>
          <w:lang w:val="en-US"/>
        </w:rPr>
        <w:t xml:space="preserve">. </w:t>
      </w:r>
      <w:proofErr w:type="spellStart"/>
      <w:r w:rsidRPr="009A7DF9">
        <w:rPr>
          <w:rFonts w:ascii="Times New Roman" w:hAnsi="Times New Roman"/>
          <w:b/>
          <w:sz w:val="24"/>
          <w:szCs w:val="24"/>
          <w:lang w:val="en-US"/>
        </w:rPr>
        <w:t>Strakhova</w:t>
      </w:r>
      <w:proofErr w:type="spellEnd"/>
      <w:r w:rsidRPr="009A7DF9">
        <w:rPr>
          <w:rFonts w:ascii="Times New Roman" w:hAnsi="Times New Roman"/>
          <w:sz w:val="24"/>
          <w:szCs w:val="24"/>
          <w:lang w:val="en-US"/>
        </w:rPr>
        <w:t xml:space="preserve">, </w:t>
      </w:r>
      <w:r w:rsidRPr="009A7DF9">
        <w:rPr>
          <w:rFonts w:ascii="Times New Roman" w:hAnsi="Times New Roman"/>
          <w:b/>
          <w:sz w:val="24"/>
          <w:szCs w:val="24"/>
          <w:lang w:val="en-US"/>
        </w:rPr>
        <w:t>L</w:t>
      </w:r>
      <w:r w:rsidRPr="009A7DF9">
        <w:rPr>
          <w:rFonts w:ascii="Times New Roman" w:hAnsi="Times New Roman"/>
          <w:sz w:val="24"/>
          <w:szCs w:val="24"/>
          <w:lang w:val="en-US"/>
        </w:rPr>
        <w:t xml:space="preserve">. </w:t>
      </w:r>
      <w:r w:rsidRPr="009A7DF9">
        <w:rPr>
          <w:rFonts w:ascii="Times New Roman" w:hAnsi="Times New Roman"/>
          <w:b/>
          <w:sz w:val="24"/>
          <w:szCs w:val="24"/>
          <w:lang w:val="en-US"/>
        </w:rPr>
        <w:t>S</w:t>
      </w:r>
      <w:r w:rsidRPr="009A7DF9">
        <w:rPr>
          <w:rFonts w:ascii="Times New Roman" w:hAnsi="Times New Roman"/>
          <w:sz w:val="24"/>
          <w:szCs w:val="24"/>
          <w:lang w:val="en-US"/>
        </w:rPr>
        <w:t>.</w:t>
      </w:r>
      <w:r w:rsidRPr="009A7DF9">
        <w:rPr>
          <w:rFonts w:ascii="Times New Roman" w:hAnsi="Times New Roman"/>
          <w:b/>
          <w:sz w:val="24"/>
          <w:szCs w:val="24"/>
          <w:lang w:val="en-US"/>
        </w:rPr>
        <w:t xml:space="preserve"> </w:t>
      </w:r>
      <w:proofErr w:type="spellStart"/>
      <w:r w:rsidRPr="009A7DF9">
        <w:rPr>
          <w:rFonts w:ascii="Times New Roman" w:hAnsi="Times New Roman"/>
          <w:b/>
          <w:sz w:val="24"/>
          <w:szCs w:val="24"/>
          <w:lang w:val="en-US"/>
        </w:rPr>
        <w:t>Sotov</w:t>
      </w:r>
      <w:proofErr w:type="spellEnd"/>
      <w:r w:rsidRPr="009A7DF9">
        <w:rPr>
          <w:rFonts w:ascii="Times New Roman" w:hAnsi="Times New Roman"/>
          <w:sz w:val="24"/>
          <w:szCs w:val="24"/>
          <w:lang w:val="en-US"/>
        </w:rPr>
        <w:t xml:space="preserve">, </w:t>
      </w:r>
      <w:r w:rsidRPr="009A7DF9">
        <w:rPr>
          <w:rFonts w:ascii="Times New Roman" w:hAnsi="Times New Roman"/>
          <w:b/>
          <w:sz w:val="24"/>
          <w:szCs w:val="24"/>
          <w:lang w:val="en-US"/>
        </w:rPr>
        <w:t>A</w:t>
      </w:r>
      <w:r w:rsidRPr="009A7DF9">
        <w:rPr>
          <w:rFonts w:ascii="Times New Roman" w:hAnsi="Times New Roman"/>
          <w:sz w:val="24"/>
          <w:szCs w:val="24"/>
          <w:lang w:val="en-US"/>
        </w:rPr>
        <w:t xml:space="preserve">. </w:t>
      </w:r>
      <w:r w:rsidRPr="009A7DF9">
        <w:rPr>
          <w:rFonts w:ascii="Times New Roman" w:hAnsi="Times New Roman"/>
          <w:b/>
          <w:sz w:val="24"/>
          <w:szCs w:val="24"/>
          <w:lang w:val="en-US"/>
        </w:rPr>
        <w:t>L</w:t>
      </w:r>
      <w:r w:rsidRPr="009A7DF9">
        <w:rPr>
          <w:rFonts w:ascii="Times New Roman" w:hAnsi="Times New Roman"/>
          <w:sz w:val="24"/>
          <w:szCs w:val="24"/>
          <w:lang w:val="en-US"/>
        </w:rPr>
        <w:t xml:space="preserve">. </w:t>
      </w:r>
      <w:proofErr w:type="spellStart"/>
      <w:r w:rsidRPr="009A7DF9">
        <w:rPr>
          <w:rFonts w:ascii="Times New Roman" w:hAnsi="Times New Roman"/>
          <w:b/>
          <w:sz w:val="24"/>
          <w:szCs w:val="24"/>
          <w:lang w:val="en-US"/>
        </w:rPr>
        <w:t>Khvalin</w:t>
      </w:r>
      <w:proofErr w:type="spellEnd"/>
    </w:p>
    <w:p w:rsidR="00E2618D" w:rsidRPr="00EA3FBA" w:rsidRDefault="00E2618D" w:rsidP="002A3FCE">
      <w:pPr>
        <w:pStyle w:val="aff4"/>
        <w:spacing w:after="0" w:line="252" w:lineRule="auto"/>
        <w:ind w:left="0"/>
        <w:jc w:val="center"/>
        <w:rPr>
          <w:lang w:val="en-US"/>
        </w:rPr>
      </w:pPr>
    </w:p>
    <w:p w:rsidR="00E2618D" w:rsidRPr="009A7DF9" w:rsidRDefault="00E2618D" w:rsidP="002A3FCE">
      <w:pPr>
        <w:pStyle w:val="aff4"/>
        <w:spacing w:after="0" w:line="252" w:lineRule="auto"/>
        <w:ind w:left="0" w:firstLine="709"/>
        <w:jc w:val="both"/>
        <w:rPr>
          <w:rFonts w:ascii="Times New Roman" w:hAnsi="Times New Roman"/>
          <w:sz w:val="24"/>
          <w:szCs w:val="24"/>
          <w:lang w:val="en-US"/>
        </w:rPr>
      </w:pPr>
      <w:r w:rsidRPr="009A7DF9">
        <w:rPr>
          <w:rFonts w:ascii="Times New Roman" w:hAnsi="Times New Roman"/>
          <w:sz w:val="24"/>
          <w:szCs w:val="24"/>
          <w:lang w:val="en-US"/>
        </w:rPr>
        <w:t>The results of patent researches in the sphere of development, using and improving of characteristics of devices for manipulation with bits of data of computer facilities are cons</w:t>
      </w:r>
      <w:r w:rsidRPr="009A7DF9">
        <w:rPr>
          <w:rFonts w:ascii="Times New Roman" w:hAnsi="Times New Roman"/>
          <w:sz w:val="24"/>
          <w:szCs w:val="24"/>
          <w:lang w:val="en-US"/>
        </w:rPr>
        <w:t>i</w:t>
      </w:r>
      <w:r w:rsidRPr="009A7DF9">
        <w:rPr>
          <w:rFonts w:ascii="Times New Roman" w:hAnsi="Times New Roman"/>
          <w:sz w:val="24"/>
          <w:szCs w:val="24"/>
          <w:lang w:val="en-US"/>
        </w:rPr>
        <w:t>dered in the article.</w:t>
      </w:r>
    </w:p>
    <w:p w:rsidR="00E2618D" w:rsidRPr="00E75C17" w:rsidRDefault="00E2618D" w:rsidP="002A3FCE">
      <w:pPr>
        <w:pStyle w:val="aff3"/>
        <w:shd w:val="clear" w:color="auto" w:fill="FFFFFF"/>
        <w:spacing w:before="0" w:beforeAutospacing="0" w:after="0" w:afterAutospacing="0" w:line="252" w:lineRule="auto"/>
        <w:ind w:firstLine="708"/>
        <w:jc w:val="both"/>
        <w:rPr>
          <w:color w:val="000000"/>
          <w:sz w:val="20"/>
          <w:szCs w:val="20"/>
          <w:lang w:val="en-US"/>
        </w:rPr>
      </w:pPr>
      <w:r w:rsidRPr="005A7E67">
        <w:rPr>
          <w:i/>
          <w:lang w:val="en-US"/>
        </w:rPr>
        <w:t>Key words</w:t>
      </w:r>
      <w:r w:rsidRPr="00002216">
        <w:rPr>
          <w:lang w:val="en-US"/>
        </w:rPr>
        <w:t>: multistage interconnection network</w:t>
      </w:r>
      <w:r w:rsidRPr="00E75C17">
        <w:rPr>
          <w:lang w:val="en-US"/>
        </w:rPr>
        <w:t>, prefix adder, bit manipulation.</w:t>
      </w:r>
    </w:p>
    <w:p w:rsidR="0041478E" w:rsidRPr="00AD32CF" w:rsidRDefault="0041478E" w:rsidP="002A3FCE">
      <w:pPr>
        <w:spacing w:line="252" w:lineRule="auto"/>
        <w:ind w:firstLine="709"/>
        <w:jc w:val="both"/>
        <w:rPr>
          <w:color w:val="000000"/>
          <w:spacing w:val="-1"/>
          <w:sz w:val="28"/>
          <w:szCs w:val="28"/>
          <w:lang w:val="en-US"/>
        </w:rPr>
      </w:pPr>
    </w:p>
    <w:p w:rsidR="00E2618D" w:rsidRPr="009A7DF9" w:rsidRDefault="00E2618D" w:rsidP="002A3FCE">
      <w:pPr>
        <w:spacing w:line="252" w:lineRule="auto"/>
        <w:ind w:firstLine="709"/>
        <w:jc w:val="both"/>
        <w:rPr>
          <w:spacing w:val="-2"/>
          <w:sz w:val="28"/>
          <w:szCs w:val="28"/>
        </w:rPr>
      </w:pPr>
      <w:r w:rsidRPr="009A7DF9">
        <w:rPr>
          <w:color w:val="000000"/>
          <w:spacing w:val="-1"/>
          <w:sz w:val="28"/>
          <w:szCs w:val="28"/>
        </w:rPr>
        <w:t>В результате проведения патентных исследований определены кла</w:t>
      </w:r>
      <w:r w:rsidRPr="009A7DF9">
        <w:rPr>
          <w:color w:val="000000"/>
          <w:spacing w:val="-1"/>
          <w:sz w:val="28"/>
          <w:szCs w:val="28"/>
        </w:rPr>
        <w:t>с</w:t>
      </w:r>
      <w:r w:rsidRPr="009A7DF9">
        <w:rPr>
          <w:color w:val="000000"/>
          <w:spacing w:val="-1"/>
          <w:sz w:val="28"/>
          <w:szCs w:val="28"/>
        </w:rPr>
        <w:t>сификационные рубрики (МКИ, МПК), осуществлен поиск патентной д</w:t>
      </w:r>
      <w:r w:rsidRPr="009A7DF9">
        <w:rPr>
          <w:color w:val="000000"/>
          <w:spacing w:val="-1"/>
          <w:sz w:val="28"/>
          <w:szCs w:val="28"/>
        </w:rPr>
        <w:t>о</w:t>
      </w:r>
      <w:r w:rsidRPr="009A7DF9">
        <w:rPr>
          <w:color w:val="000000"/>
          <w:spacing w:val="-1"/>
          <w:sz w:val="28"/>
          <w:szCs w:val="28"/>
        </w:rPr>
        <w:t xml:space="preserve">кументации по этим рубрикам в журналах «Изобретения стран мира», в </w:t>
      </w:r>
      <w:r w:rsidRPr="009A7DF9">
        <w:rPr>
          <w:i/>
          <w:color w:val="000000"/>
          <w:spacing w:val="-1"/>
          <w:sz w:val="28"/>
          <w:szCs w:val="28"/>
          <w:lang w:val="en-US"/>
        </w:rPr>
        <w:t>I</w:t>
      </w:r>
      <w:r w:rsidRPr="009A7DF9">
        <w:rPr>
          <w:i/>
          <w:color w:val="000000"/>
          <w:spacing w:val="-1"/>
          <w:sz w:val="28"/>
          <w:szCs w:val="28"/>
          <w:lang w:val="en-US"/>
        </w:rPr>
        <w:t>n</w:t>
      </w:r>
      <w:r w:rsidRPr="009A7DF9">
        <w:rPr>
          <w:i/>
          <w:color w:val="000000"/>
          <w:spacing w:val="-1"/>
          <w:sz w:val="28"/>
          <w:szCs w:val="28"/>
          <w:lang w:val="en-US"/>
        </w:rPr>
        <w:t>ternet</w:t>
      </w:r>
      <w:r w:rsidRPr="009A7DF9">
        <w:rPr>
          <w:color w:val="000000"/>
          <w:spacing w:val="-1"/>
          <w:sz w:val="28"/>
          <w:szCs w:val="28"/>
        </w:rPr>
        <w:t xml:space="preserve">, проведен анализ и систематизация патентов по </w:t>
      </w:r>
      <w:r w:rsidRPr="009A7DF9">
        <w:rPr>
          <w:sz w:val="28"/>
          <w:szCs w:val="28"/>
        </w:rPr>
        <w:t>методам и аппарату</w:t>
      </w:r>
      <w:r w:rsidRPr="009A7DF9">
        <w:rPr>
          <w:sz w:val="28"/>
          <w:szCs w:val="28"/>
        </w:rPr>
        <w:t>р</w:t>
      </w:r>
      <w:r w:rsidRPr="009A7DF9">
        <w:rPr>
          <w:sz w:val="28"/>
          <w:szCs w:val="28"/>
        </w:rPr>
        <w:t>ным средствам для выполнения операций формирования изоморфных представлений или преобразования форматов данных в вычислительной технике</w:t>
      </w:r>
      <w:r w:rsidRPr="009A7DF9">
        <w:rPr>
          <w:spacing w:val="-2"/>
          <w:sz w:val="28"/>
          <w:szCs w:val="28"/>
        </w:rPr>
        <w:t xml:space="preserve">, удовлетворяющим следующим требованиям: </w:t>
      </w:r>
    </w:p>
    <w:p w:rsidR="00E2618D" w:rsidRPr="009A7DF9" w:rsidRDefault="00E2618D" w:rsidP="002A3FCE">
      <w:pPr>
        <w:numPr>
          <w:ilvl w:val="0"/>
          <w:numId w:val="27"/>
        </w:numPr>
        <w:tabs>
          <w:tab w:val="left" w:pos="993"/>
        </w:tabs>
        <w:spacing w:line="252" w:lineRule="auto"/>
        <w:ind w:left="0" w:firstLine="709"/>
        <w:jc w:val="both"/>
        <w:rPr>
          <w:sz w:val="28"/>
          <w:szCs w:val="28"/>
        </w:rPr>
      </w:pPr>
      <w:r w:rsidRPr="009A7DF9">
        <w:rPr>
          <w:sz w:val="28"/>
          <w:szCs w:val="28"/>
        </w:rPr>
        <w:t xml:space="preserve">совместимость со структурой 32/64 разрядных </w:t>
      </w:r>
      <w:r w:rsidRPr="009A7DF9">
        <w:rPr>
          <w:i/>
          <w:sz w:val="28"/>
          <w:szCs w:val="28"/>
        </w:rPr>
        <w:t>RISC</w:t>
      </w:r>
      <w:r w:rsidRPr="009A7DF9">
        <w:rPr>
          <w:sz w:val="28"/>
          <w:szCs w:val="28"/>
        </w:rPr>
        <w:t>-процессоров;</w:t>
      </w:r>
    </w:p>
    <w:p w:rsidR="00E2618D" w:rsidRPr="009A7DF9" w:rsidRDefault="00E2618D" w:rsidP="002A3FCE">
      <w:pPr>
        <w:numPr>
          <w:ilvl w:val="0"/>
          <w:numId w:val="27"/>
        </w:numPr>
        <w:tabs>
          <w:tab w:val="left" w:pos="993"/>
        </w:tabs>
        <w:spacing w:line="252" w:lineRule="auto"/>
        <w:ind w:left="0" w:firstLine="709"/>
        <w:jc w:val="both"/>
        <w:rPr>
          <w:sz w:val="28"/>
          <w:szCs w:val="28"/>
        </w:rPr>
      </w:pPr>
      <w:r w:rsidRPr="009A7DF9">
        <w:rPr>
          <w:sz w:val="28"/>
          <w:szCs w:val="28"/>
        </w:rPr>
        <w:t>применение стандартной цифровой элементной базы и возмо</w:t>
      </w:r>
      <w:r w:rsidRPr="009A7DF9">
        <w:rPr>
          <w:sz w:val="28"/>
          <w:szCs w:val="28"/>
        </w:rPr>
        <w:t>ж</w:t>
      </w:r>
      <w:r w:rsidRPr="009A7DF9">
        <w:rPr>
          <w:sz w:val="28"/>
          <w:szCs w:val="28"/>
        </w:rPr>
        <w:t>ность изготовления в виде интегральной микросхемы.</w:t>
      </w:r>
    </w:p>
    <w:p w:rsidR="00E2618D" w:rsidRPr="009A7DF9" w:rsidRDefault="00E2618D" w:rsidP="002A3FCE">
      <w:pPr>
        <w:shd w:val="clear" w:color="auto" w:fill="FFFFFF"/>
        <w:spacing w:line="252" w:lineRule="auto"/>
        <w:ind w:firstLine="706"/>
        <w:jc w:val="both"/>
        <w:rPr>
          <w:color w:val="000000"/>
          <w:spacing w:val="-5"/>
          <w:sz w:val="28"/>
          <w:szCs w:val="28"/>
        </w:rPr>
      </w:pPr>
      <w:r w:rsidRPr="009A7DF9">
        <w:rPr>
          <w:color w:val="000000"/>
          <w:spacing w:val="-2"/>
          <w:sz w:val="28"/>
          <w:szCs w:val="28"/>
        </w:rPr>
        <w:t>Для дальнейшего анализа отобраны 38 [1–38]</w:t>
      </w:r>
      <w:r w:rsidRPr="009A7DF9">
        <w:rPr>
          <w:spacing w:val="-2"/>
          <w:sz w:val="28"/>
          <w:szCs w:val="28"/>
        </w:rPr>
        <w:t xml:space="preserve"> </w:t>
      </w:r>
      <w:r w:rsidRPr="009A7DF9">
        <w:rPr>
          <w:color w:val="000000"/>
          <w:spacing w:val="-2"/>
          <w:sz w:val="28"/>
          <w:szCs w:val="28"/>
        </w:rPr>
        <w:t>патентов и составлены таблицы, показывающие, как эти патенты распределены по странам (табл. 1) и годам (табл. 2) опублико</w:t>
      </w:r>
      <w:r w:rsidRPr="009A7DF9">
        <w:rPr>
          <w:color w:val="000000"/>
          <w:spacing w:val="-5"/>
          <w:sz w:val="28"/>
          <w:szCs w:val="28"/>
        </w:rPr>
        <w:t>вания.</w:t>
      </w:r>
    </w:p>
    <w:p w:rsidR="00E2618D" w:rsidRPr="00CC0883" w:rsidRDefault="00E2618D" w:rsidP="002A3FCE">
      <w:pPr>
        <w:shd w:val="clear" w:color="auto" w:fill="FFFFFF"/>
        <w:spacing w:line="252" w:lineRule="auto"/>
        <w:ind w:firstLine="706"/>
        <w:jc w:val="both"/>
        <w:rPr>
          <w:i/>
          <w:color w:val="000000"/>
          <w:spacing w:val="-1"/>
          <w:sz w:val="8"/>
          <w:szCs w:val="8"/>
        </w:rPr>
      </w:pPr>
    </w:p>
    <w:p w:rsidR="00E2618D" w:rsidRPr="00292E9D" w:rsidRDefault="00E2618D" w:rsidP="002A3FCE">
      <w:pPr>
        <w:shd w:val="clear" w:color="auto" w:fill="FFFFFF"/>
        <w:spacing w:line="252" w:lineRule="auto"/>
        <w:ind w:firstLine="706"/>
        <w:jc w:val="right"/>
        <w:rPr>
          <w:color w:val="000000"/>
          <w:spacing w:val="-1"/>
        </w:rPr>
      </w:pPr>
      <w:r w:rsidRPr="00292E9D">
        <w:rPr>
          <w:i/>
          <w:color w:val="000000"/>
          <w:spacing w:val="-1"/>
        </w:rPr>
        <w:t>Таблица</w:t>
      </w:r>
      <w:r w:rsidRPr="00292E9D">
        <w:rPr>
          <w:color w:val="000000"/>
          <w:spacing w:val="-1"/>
        </w:rPr>
        <w:t xml:space="preserve"> </w:t>
      </w:r>
      <w:r w:rsidRPr="00114EF8">
        <w:rPr>
          <w:i/>
          <w:color w:val="000000"/>
          <w:spacing w:val="-1"/>
        </w:rPr>
        <w:t>1</w:t>
      </w:r>
    </w:p>
    <w:p w:rsidR="00E2618D" w:rsidRPr="007F4CC7" w:rsidRDefault="00E2618D" w:rsidP="002A3FCE">
      <w:pPr>
        <w:shd w:val="clear" w:color="auto" w:fill="FFFFFF"/>
        <w:spacing w:line="252" w:lineRule="auto"/>
        <w:jc w:val="center"/>
        <w:rPr>
          <w:color w:val="000000"/>
          <w:spacing w:val="-1"/>
        </w:rPr>
      </w:pPr>
    </w:p>
    <w:p w:rsidR="00E2618D" w:rsidRDefault="00E2618D" w:rsidP="002A3FCE">
      <w:pPr>
        <w:shd w:val="clear" w:color="auto" w:fill="FFFFFF"/>
        <w:spacing w:line="252" w:lineRule="auto"/>
        <w:jc w:val="center"/>
        <w:rPr>
          <w:b/>
          <w:color w:val="000000"/>
          <w:spacing w:val="-1"/>
        </w:rPr>
      </w:pPr>
      <w:r w:rsidRPr="00292E9D">
        <w:rPr>
          <w:b/>
          <w:color w:val="000000"/>
          <w:spacing w:val="-1"/>
        </w:rPr>
        <w:t>Распределения патентов по странам</w:t>
      </w:r>
    </w:p>
    <w:p w:rsidR="00E2618D" w:rsidRDefault="00E2618D" w:rsidP="002A3FCE">
      <w:pPr>
        <w:shd w:val="clear" w:color="auto" w:fill="FFFFFF"/>
        <w:spacing w:line="252" w:lineRule="auto"/>
        <w:jc w:val="center"/>
        <w:rPr>
          <w:b/>
          <w:color w:val="000000"/>
          <w:spacing w:val="-1"/>
        </w:rPr>
      </w:pPr>
    </w:p>
    <w:tbl>
      <w:tblPr>
        <w:tblW w:w="9031"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1417"/>
        <w:gridCol w:w="1276"/>
        <w:gridCol w:w="1276"/>
        <w:gridCol w:w="1276"/>
        <w:gridCol w:w="1282"/>
      </w:tblGrid>
      <w:tr w:rsidR="00E2618D" w:rsidRPr="00FB6279" w:rsidTr="002A3FCE">
        <w:trPr>
          <w:trHeight w:val="305"/>
          <w:jc w:val="center"/>
        </w:trPr>
        <w:tc>
          <w:tcPr>
            <w:tcW w:w="2504" w:type="dxa"/>
          </w:tcPr>
          <w:p w:rsidR="00E2618D" w:rsidRPr="00FB6279" w:rsidRDefault="00E2618D" w:rsidP="002A3FCE">
            <w:pPr>
              <w:spacing w:line="252" w:lineRule="auto"/>
              <w:jc w:val="center"/>
              <w:rPr>
                <w:color w:val="000000"/>
              </w:rPr>
            </w:pPr>
            <w:r w:rsidRPr="00FB6279">
              <w:rPr>
                <w:color w:val="000000"/>
              </w:rPr>
              <w:t>Страна</w:t>
            </w:r>
          </w:p>
        </w:tc>
        <w:tc>
          <w:tcPr>
            <w:tcW w:w="1417" w:type="dxa"/>
          </w:tcPr>
          <w:p w:rsidR="00E2618D" w:rsidRPr="00FB6279" w:rsidRDefault="00E2618D" w:rsidP="002A3FCE">
            <w:pPr>
              <w:spacing w:line="252" w:lineRule="auto"/>
              <w:jc w:val="center"/>
              <w:rPr>
                <w:color w:val="000000"/>
              </w:rPr>
            </w:pPr>
            <w:r w:rsidRPr="00FB6279">
              <w:rPr>
                <w:color w:val="000000"/>
              </w:rPr>
              <w:t xml:space="preserve">Россия </w:t>
            </w:r>
          </w:p>
          <w:p w:rsidR="00E2618D" w:rsidRPr="00FB6279" w:rsidRDefault="00E2618D" w:rsidP="002A3FCE">
            <w:pPr>
              <w:spacing w:line="252" w:lineRule="auto"/>
              <w:jc w:val="center"/>
              <w:rPr>
                <w:color w:val="000000"/>
              </w:rPr>
            </w:pPr>
            <w:r w:rsidRPr="00FB6279">
              <w:rPr>
                <w:color w:val="000000"/>
              </w:rPr>
              <w:t>(</w:t>
            </w:r>
            <w:r w:rsidRPr="00FB6279">
              <w:rPr>
                <w:color w:val="000000"/>
                <w:lang w:val="en-US"/>
              </w:rPr>
              <w:t>RU</w:t>
            </w:r>
            <w:r w:rsidRPr="00FB6279">
              <w:rPr>
                <w:color w:val="000000"/>
              </w:rPr>
              <w:t>)</w:t>
            </w:r>
          </w:p>
        </w:tc>
        <w:tc>
          <w:tcPr>
            <w:tcW w:w="1276" w:type="dxa"/>
          </w:tcPr>
          <w:p w:rsidR="00E2618D" w:rsidRPr="00FB6279" w:rsidRDefault="00E2618D" w:rsidP="002A3FCE">
            <w:pPr>
              <w:spacing w:line="252" w:lineRule="auto"/>
              <w:jc w:val="center"/>
              <w:rPr>
                <w:color w:val="000000"/>
              </w:rPr>
            </w:pPr>
            <w:r w:rsidRPr="00FB6279">
              <w:rPr>
                <w:color w:val="000000"/>
              </w:rPr>
              <w:t>США</w:t>
            </w:r>
          </w:p>
          <w:p w:rsidR="00E2618D" w:rsidRPr="00FB6279" w:rsidRDefault="00E2618D" w:rsidP="002A3FCE">
            <w:pPr>
              <w:spacing w:line="252" w:lineRule="auto"/>
              <w:jc w:val="center"/>
              <w:rPr>
                <w:color w:val="000000"/>
              </w:rPr>
            </w:pPr>
            <w:r w:rsidRPr="00FB6279">
              <w:rPr>
                <w:color w:val="000000"/>
              </w:rPr>
              <w:t>(</w:t>
            </w:r>
            <w:r w:rsidRPr="00FB6279">
              <w:rPr>
                <w:color w:val="000000"/>
                <w:lang w:val="en-US"/>
              </w:rPr>
              <w:t>US</w:t>
            </w:r>
            <w:r w:rsidRPr="00FB6279">
              <w:rPr>
                <w:color w:val="000000"/>
              </w:rPr>
              <w:t>)</w:t>
            </w:r>
          </w:p>
        </w:tc>
        <w:tc>
          <w:tcPr>
            <w:tcW w:w="1276" w:type="dxa"/>
          </w:tcPr>
          <w:p w:rsidR="00E2618D" w:rsidRPr="00FB6279" w:rsidRDefault="00E2618D" w:rsidP="002A3FCE">
            <w:pPr>
              <w:spacing w:line="252" w:lineRule="auto"/>
              <w:jc w:val="center"/>
              <w:rPr>
                <w:color w:val="000000"/>
              </w:rPr>
            </w:pPr>
            <w:r w:rsidRPr="00FB6279">
              <w:rPr>
                <w:color w:val="000000"/>
              </w:rPr>
              <w:t>РСТ</w:t>
            </w:r>
          </w:p>
          <w:p w:rsidR="00E2618D" w:rsidRPr="00FB6279" w:rsidRDefault="00E2618D" w:rsidP="002A3FCE">
            <w:pPr>
              <w:spacing w:line="252" w:lineRule="auto"/>
              <w:jc w:val="center"/>
              <w:rPr>
                <w:color w:val="000000"/>
              </w:rPr>
            </w:pPr>
            <w:r w:rsidRPr="00FB6279">
              <w:rPr>
                <w:color w:val="000000"/>
              </w:rPr>
              <w:t>(</w:t>
            </w:r>
            <w:r w:rsidRPr="00FB6279">
              <w:rPr>
                <w:color w:val="000000"/>
                <w:lang w:val="en-US"/>
              </w:rPr>
              <w:t>WO</w:t>
            </w:r>
            <w:r w:rsidRPr="00FB6279">
              <w:rPr>
                <w:color w:val="000000"/>
              </w:rPr>
              <w:t>)</w:t>
            </w:r>
          </w:p>
        </w:tc>
        <w:tc>
          <w:tcPr>
            <w:tcW w:w="1276" w:type="dxa"/>
          </w:tcPr>
          <w:p w:rsidR="00E2618D" w:rsidRPr="00FB6279" w:rsidRDefault="00E2618D" w:rsidP="002A3FCE">
            <w:pPr>
              <w:spacing w:line="252" w:lineRule="auto"/>
              <w:jc w:val="center"/>
              <w:rPr>
                <w:color w:val="000000"/>
              </w:rPr>
            </w:pPr>
            <w:r w:rsidRPr="00FB6279">
              <w:rPr>
                <w:color w:val="000000"/>
              </w:rPr>
              <w:t>Япония</w:t>
            </w:r>
          </w:p>
          <w:p w:rsidR="00E2618D" w:rsidRPr="00FB6279" w:rsidRDefault="00E2618D" w:rsidP="002A3FCE">
            <w:pPr>
              <w:spacing w:line="252" w:lineRule="auto"/>
              <w:jc w:val="center"/>
              <w:rPr>
                <w:color w:val="000000"/>
              </w:rPr>
            </w:pPr>
            <w:r w:rsidRPr="00FB6279">
              <w:rPr>
                <w:color w:val="000000"/>
              </w:rPr>
              <w:t>(</w:t>
            </w:r>
            <w:r w:rsidRPr="00FB6279">
              <w:rPr>
                <w:color w:val="000000"/>
                <w:lang w:val="en-US"/>
              </w:rPr>
              <w:t>JP</w:t>
            </w:r>
            <w:r w:rsidRPr="00FB6279">
              <w:rPr>
                <w:color w:val="000000"/>
              </w:rPr>
              <w:t>)</w:t>
            </w:r>
          </w:p>
        </w:tc>
        <w:tc>
          <w:tcPr>
            <w:tcW w:w="1282" w:type="dxa"/>
          </w:tcPr>
          <w:p w:rsidR="00E2618D" w:rsidRPr="00FB6279" w:rsidRDefault="00E2618D" w:rsidP="002A3FCE">
            <w:pPr>
              <w:spacing w:line="252" w:lineRule="auto"/>
              <w:jc w:val="center"/>
              <w:rPr>
                <w:color w:val="000000"/>
              </w:rPr>
            </w:pPr>
            <w:r w:rsidRPr="00FB6279">
              <w:rPr>
                <w:color w:val="000000"/>
              </w:rPr>
              <w:t>Тайвань</w:t>
            </w:r>
          </w:p>
          <w:p w:rsidR="00E2618D" w:rsidRPr="00FB6279" w:rsidRDefault="00E2618D" w:rsidP="002A3FCE">
            <w:pPr>
              <w:spacing w:line="252" w:lineRule="auto"/>
              <w:jc w:val="center"/>
              <w:rPr>
                <w:color w:val="000000"/>
              </w:rPr>
            </w:pPr>
            <w:r w:rsidRPr="00FB6279">
              <w:rPr>
                <w:color w:val="000000"/>
              </w:rPr>
              <w:t>(</w:t>
            </w:r>
            <w:r w:rsidRPr="00FB6279">
              <w:rPr>
                <w:color w:val="000000"/>
                <w:lang w:val="en-US"/>
              </w:rPr>
              <w:t>TW</w:t>
            </w:r>
            <w:r w:rsidRPr="00FB6279">
              <w:rPr>
                <w:color w:val="000000"/>
              </w:rPr>
              <w:t>)</w:t>
            </w:r>
          </w:p>
        </w:tc>
      </w:tr>
      <w:tr w:rsidR="00E2618D" w:rsidRPr="00292E9D" w:rsidTr="002A3FCE">
        <w:trPr>
          <w:trHeight w:val="305"/>
          <w:jc w:val="center"/>
        </w:trPr>
        <w:tc>
          <w:tcPr>
            <w:tcW w:w="2504" w:type="dxa"/>
          </w:tcPr>
          <w:p w:rsidR="00E2618D" w:rsidRPr="00CC0883" w:rsidRDefault="00E2618D" w:rsidP="002A3FCE">
            <w:pPr>
              <w:shd w:val="clear" w:color="auto" w:fill="FFFFFF"/>
              <w:tabs>
                <w:tab w:val="left" w:pos="34"/>
                <w:tab w:val="left" w:pos="601"/>
                <w:tab w:val="left" w:pos="2160"/>
                <w:tab w:val="left" w:pos="2288"/>
              </w:tabs>
              <w:spacing w:line="252" w:lineRule="auto"/>
              <w:ind w:right="-108"/>
              <w:jc w:val="both"/>
              <w:rPr>
                <w:color w:val="000000"/>
              </w:rPr>
            </w:pPr>
            <w:r w:rsidRPr="00CC0883">
              <w:rPr>
                <w:color w:val="000000"/>
              </w:rPr>
              <w:t>Количес</w:t>
            </w:r>
            <w:r>
              <w:rPr>
                <w:color w:val="000000"/>
              </w:rPr>
              <w:t>т</w:t>
            </w:r>
            <w:r w:rsidRPr="00CC0883">
              <w:rPr>
                <w:color w:val="000000"/>
              </w:rPr>
              <w:t>во</w:t>
            </w:r>
            <w:r>
              <w:rPr>
                <w:color w:val="000000"/>
              </w:rPr>
              <w:t xml:space="preserve"> </w:t>
            </w:r>
            <w:r w:rsidRPr="00CC0883">
              <w:rPr>
                <w:color w:val="000000"/>
              </w:rPr>
              <w:t>патентов</w:t>
            </w:r>
          </w:p>
        </w:tc>
        <w:tc>
          <w:tcPr>
            <w:tcW w:w="1417" w:type="dxa"/>
          </w:tcPr>
          <w:p w:rsidR="00E2618D" w:rsidRPr="00CC0883" w:rsidRDefault="00E2618D" w:rsidP="002A3FCE">
            <w:pPr>
              <w:spacing w:line="252" w:lineRule="auto"/>
              <w:jc w:val="center"/>
              <w:rPr>
                <w:b/>
                <w:color w:val="000000"/>
              </w:rPr>
            </w:pPr>
            <w:r w:rsidRPr="00CC0883">
              <w:rPr>
                <w:color w:val="000000"/>
              </w:rPr>
              <w:t>11</w:t>
            </w:r>
          </w:p>
        </w:tc>
        <w:tc>
          <w:tcPr>
            <w:tcW w:w="1276" w:type="dxa"/>
          </w:tcPr>
          <w:p w:rsidR="00E2618D" w:rsidRPr="00CC0883" w:rsidRDefault="00E2618D" w:rsidP="002A3FCE">
            <w:pPr>
              <w:spacing w:line="252" w:lineRule="auto"/>
              <w:jc w:val="center"/>
              <w:rPr>
                <w:b/>
                <w:color w:val="000000"/>
              </w:rPr>
            </w:pPr>
            <w:r w:rsidRPr="00CC0883">
              <w:rPr>
                <w:color w:val="000000"/>
              </w:rPr>
              <w:t>22</w:t>
            </w:r>
          </w:p>
        </w:tc>
        <w:tc>
          <w:tcPr>
            <w:tcW w:w="1276" w:type="dxa"/>
          </w:tcPr>
          <w:p w:rsidR="00E2618D" w:rsidRPr="00CC0883" w:rsidRDefault="00E2618D" w:rsidP="002A3FCE">
            <w:pPr>
              <w:spacing w:line="252" w:lineRule="auto"/>
              <w:jc w:val="center"/>
              <w:rPr>
                <w:b/>
                <w:color w:val="000000"/>
              </w:rPr>
            </w:pPr>
            <w:r w:rsidRPr="00CC0883">
              <w:rPr>
                <w:color w:val="000000"/>
                <w:lang w:val="en-US"/>
              </w:rPr>
              <w:t>2</w:t>
            </w:r>
          </w:p>
        </w:tc>
        <w:tc>
          <w:tcPr>
            <w:tcW w:w="1276" w:type="dxa"/>
          </w:tcPr>
          <w:p w:rsidR="00E2618D" w:rsidRPr="00CC0883" w:rsidRDefault="00E2618D" w:rsidP="002A3FCE">
            <w:pPr>
              <w:spacing w:line="252" w:lineRule="auto"/>
              <w:jc w:val="center"/>
              <w:rPr>
                <w:b/>
                <w:color w:val="000000"/>
              </w:rPr>
            </w:pPr>
            <w:r w:rsidRPr="00CC0883">
              <w:rPr>
                <w:color w:val="000000"/>
                <w:lang w:val="en-US"/>
              </w:rPr>
              <w:t>2</w:t>
            </w:r>
          </w:p>
        </w:tc>
        <w:tc>
          <w:tcPr>
            <w:tcW w:w="1282" w:type="dxa"/>
          </w:tcPr>
          <w:p w:rsidR="00E2618D" w:rsidRPr="00CC0883" w:rsidRDefault="00E2618D" w:rsidP="002A3FCE">
            <w:pPr>
              <w:spacing w:line="252" w:lineRule="auto"/>
              <w:jc w:val="center"/>
              <w:rPr>
                <w:b/>
                <w:color w:val="000000"/>
              </w:rPr>
            </w:pPr>
            <w:r w:rsidRPr="00CC0883">
              <w:rPr>
                <w:color w:val="000000"/>
                <w:lang w:val="en-US"/>
              </w:rPr>
              <w:t>1</w:t>
            </w:r>
          </w:p>
        </w:tc>
      </w:tr>
    </w:tbl>
    <w:p w:rsidR="00E2618D" w:rsidRDefault="00E2618D" w:rsidP="00D1774B">
      <w:pPr>
        <w:pageBreakBefore/>
        <w:shd w:val="clear" w:color="auto" w:fill="FFFFFF"/>
        <w:spacing w:line="242" w:lineRule="auto"/>
        <w:ind w:firstLine="7655"/>
        <w:jc w:val="both"/>
        <w:rPr>
          <w:color w:val="000000"/>
          <w:spacing w:val="-3"/>
        </w:rPr>
      </w:pPr>
      <w:r w:rsidRPr="00292E9D">
        <w:rPr>
          <w:i/>
          <w:color w:val="000000"/>
          <w:spacing w:val="-3"/>
        </w:rPr>
        <w:lastRenderedPageBreak/>
        <w:t>Таблица</w:t>
      </w:r>
      <w:r w:rsidRPr="00292E9D">
        <w:rPr>
          <w:color w:val="000000"/>
          <w:spacing w:val="-3"/>
        </w:rPr>
        <w:t xml:space="preserve"> </w:t>
      </w:r>
      <w:r w:rsidRPr="00114EF8">
        <w:rPr>
          <w:i/>
          <w:color w:val="000000"/>
          <w:spacing w:val="-3"/>
        </w:rPr>
        <w:t>2</w:t>
      </w:r>
    </w:p>
    <w:p w:rsidR="00E2618D" w:rsidRPr="00292E9D" w:rsidRDefault="00E2618D" w:rsidP="00D1774B">
      <w:pPr>
        <w:shd w:val="clear" w:color="auto" w:fill="FFFFFF"/>
        <w:spacing w:line="242" w:lineRule="auto"/>
        <w:jc w:val="right"/>
        <w:rPr>
          <w:color w:val="000000"/>
          <w:spacing w:val="-3"/>
        </w:rPr>
      </w:pPr>
    </w:p>
    <w:p w:rsidR="00E2618D" w:rsidRDefault="00E2618D" w:rsidP="00D1774B">
      <w:pPr>
        <w:shd w:val="clear" w:color="auto" w:fill="FFFFFF"/>
        <w:spacing w:line="242" w:lineRule="auto"/>
        <w:jc w:val="center"/>
        <w:rPr>
          <w:b/>
          <w:color w:val="000000"/>
          <w:spacing w:val="-3"/>
        </w:rPr>
      </w:pPr>
      <w:r w:rsidRPr="00292E9D">
        <w:rPr>
          <w:b/>
          <w:color w:val="000000"/>
          <w:spacing w:val="-3"/>
        </w:rPr>
        <w:t>Распределение патентов по годам опубликования</w:t>
      </w:r>
    </w:p>
    <w:p w:rsidR="00E2618D" w:rsidRPr="00292E9D" w:rsidRDefault="00E2618D" w:rsidP="00D1774B">
      <w:pPr>
        <w:shd w:val="clear" w:color="auto" w:fill="FFFFFF"/>
        <w:spacing w:line="242" w:lineRule="auto"/>
        <w:jc w:val="center"/>
        <w:rPr>
          <w:color w:val="000000"/>
          <w:spacing w:val="-3"/>
        </w:rPr>
      </w:pPr>
    </w:p>
    <w:tbl>
      <w:tblPr>
        <w:tblW w:w="8246"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9"/>
        <w:gridCol w:w="850"/>
        <w:gridCol w:w="851"/>
        <w:gridCol w:w="850"/>
        <w:gridCol w:w="851"/>
        <w:gridCol w:w="708"/>
        <w:gridCol w:w="851"/>
        <w:gridCol w:w="706"/>
      </w:tblGrid>
      <w:tr w:rsidR="00E2618D" w:rsidRPr="00FB6279" w:rsidTr="00EC2BFB">
        <w:trPr>
          <w:jc w:val="center"/>
        </w:trPr>
        <w:tc>
          <w:tcPr>
            <w:tcW w:w="2579" w:type="dxa"/>
          </w:tcPr>
          <w:p w:rsidR="00E2618D" w:rsidRPr="00FB6279" w:rsidRDefault="00E2618D" w:rsidP="00D1774B">
            <w:pPr>
              <w:spacing w:line="242" w:lineRule="auto"/>
              <w:jc w:val="center"/>
            </w:pPr>
            <w:r w:rsidRPr="00FB6279">
              <w:t>Год</w:t>
            </w:r>
          </w:p>
        </w:tc>
        <w:tc>
          <w:tcPr>
            <w:tcW w:w="850" w:type="dxa"/>
          </w:tcPr>
          <w:p w:rsidR="00E2618D" w:rsidRPr="00FB6279" w:rsidRDefault="00E2618D" w:rsidP="00D1774B">
            <w:pPr>
              <w:spacing w:line="242" w:lineRule="auto"/>
              <w:jc w:val="center"/>
            </w:pPr>
            <w:r w:rsidRPr="00FB6279">
              <w:t>2002</w:t>
            </w:r>
          </w:p>
        </w:tc>
        <w:tc>
          <w:tcPr>
            <w:tcW w:w="851" w:type="dxa"/>
          </w:tcPr>
          <w:p w:rsidR="00E2618D" w:rsidRPr="00FB6279" w:rsidRDefault="00E2618D" w:rsidP="00D1774B">
            <w:pPr>
              <w:spacing w:line="242" w:lineRule="auto"/>
              <w:jc w:val="center"/>
            </w:pPr>
            <w:r w:rsidRPr="00FB6279">
              <w:t>2004</w:t>
            </w:r>
          </w:p>
        </w:tc>
        <w:tc>
          <w:tcPr>
            <w:tcW w:w="850" w:type="dxa"/>
          </w:tcPr>
          <w:p w:rsidR="00E2618D" w:rsidRPr="00FB6279" w:rsidRDefault="00E2618D" w:rsidP="00D1774B">
            <w:pPr>
              <w:spacing w:line="242" w:lineRule="auto"/>
              <w:jc w:val="center"/>
            </w:pPr>
            <w:r w:rsidRPr="00FB6279">
              <w:t>2005</w:t>
            </w:r>
          </w:p>
        </w:tc>
        <w:tc>
          <w:tcPr>
            <w:tcW w:w="851" w:type="dxa"/>
          </w:tcPr>
          <w:p w:rsidR="00E2618D" w:rsidRPr="00FB6279" w:rsidRDefault="00E2618D" w:rsidP="00D1774B">
            <w:pPr>
              <w:spacing w:line="242" w:lineRule="auto"/>
              <w:jc w:val="center"/>
            </w:pPr>
            <w:r w:rsidRPr="00FB6279">
              <w:t>2006</w:t>
            </w:r>
          </w:p>
        </w:tc>
        <w:tc>
          <w:tcPr>
            <w:tcW w:w="708" w:type="dxa"/>
          </w:tcPr>
          <w:p w:rsidR="00E2618D" w:rsidRPr="00FB6279" w:rsidRDefault="00E2618D" w:rsidP="00D1774B">
            <w:pPr>
              <w:spacing w:line="242" w:lineRule="auto"/>
              <w:jc w:val="center"/>
            </w:pPr>
            <w:r w:rsidRPr="00FB6279">
              <w:t>2007</w:t>
            </w:r>
          </w:p>
        </w:tc>
        <w:tc>
          <w:tcPr>
            <w:tcW w:w="851" w:type="dxa"/>
          </w:tcPr>
          <w:p w:rsidR="00E2618D" w:rsidRPr="00FB6279" w:rsidRDefault="00E2618D" w:rsidP="00D1774B">
            <w:pPr>
              <w:spacing w:line="242" w:lineRule="auto"/>
              <w:jc w:val="center"/>
            </w:pPr>
            <w:r w:rsidRPr="00FB6279">
              <w:t>2008</w:t>
            </w:r>
          </w:p>
        </w:tc>
        <w:tc>
          <w:tcPr>
            <w:tcW w:w="706" w:type="dxa"/>
          </w:tcPr>
          <w:p w:rsidR="00E2618D" w:rsidRPr="00FB6279" w:rsidRDefault="00E2618D" w:rsidP="00D1774B">
            <w:pPr>
              <w:spacing w:line="242" w:lineRule="auto"/>
              <w:jc w:val="center"/>
            </w:pPr>
            <w:r w:rsidRPr="00FB6279">
              <w:t>2009</w:t>
            </w:r>
          </w:p>
        </w:tc>
      </w:tr>
      <w:tr w:rsidR="00E2618D" w:rsidRPr="00FB6279" w:rsidTr="00EC2BFB">
        <w:trPr>
          <w:trHeight w:val="305"/>
          <w:jc w:val="center"/>
        </w:trPr>
        <w:tc>
          <w:tcPr>
            <w:tcW w:w="2579" w:type="dxa"/>
          </w:tcPr>
          <w:p w:rsidR="00E2618D" w:rsidRPr="00FB6279" w:rsidRDefault="00E2618D" w:rsidP="00D1774B">
            <w:pPr>
              <w:spacing w:line="242" w:lineRule="auto"/>
              <w:jc w:val="center"/>
            </w:pPr>
            <w:r w:rsidRPr="00FB6279">
              <w:t>Количество патентов</w:t>
            </w:r>
          </w:p>
        </w:tc>
        <w:tc>
          <w:tcPr>
            <w:tcW w:w="850" w:type="dxa"/>
          </w:tcPr>
          <w:p w:rsidR="00E2618D" w:rsidRPr="00FB6279" w:rsidRDefault="00E2618D" w:rsidP="00D1774B">
            <w:pPr>
              <w:spacing w:line="242" w:lineRule="auto"/>
              <w:jc w:val="center"/>
            </w:pPr>
            <w:r w:rsidRPr="00FB6279">
              <w:t>3</w:t>
            </w:r>
          </w:p>
        </w:tc>
        <w:tc>
          <w:tcPr>
            <w:tcW w:w="851" w:type="dxa"/>
          </w:tcPr>
          <w:p w:rsidR="00E2618D" w:rsidRPr="00FB6279" w:rsidRDefault="00E2618D" w:rsidP="00D1774B">
            <w:pPr>
              <w:spacing w:line="242" w:lineRule="auto"/>
              <w:jc w:val="center"/>
            </w:pPr>
            <w:r w:rsidRPr="00FB6279">
              <w:t>8</w:t>
            </w:r>
          </w:p>
        </w:tc>
        <w:tc>
          <w:tcPr>
            <w:tcW w:w="850" w:type="dxa"/>
          </w:tcPr>
          <w:p w:rsidR="00E2618D" w:rsidRPr="00FB6279" w:rsidRDefault="00E2618D" w:rsidP="00D1774B">
            <w:pPr>
              <w:spacing w:line="242" w:lineRule="auto"/>
              <w:jc w:val="center"/>
            </w:pPr>
            <w:r w:rsidRPr="00FB6279">
              <w:t>5</w:t>
            </w:r>
          </w:p>
        </w:tc>
        <w:tc>
          <w:tcPr>
            <w:tcW w:w="851" w:type="dxa"/>
          </w:tcPr>
          <w:p w:rsidR="00E2618D" w:rsidRPr="00FB6279" w:rsidRDefault="00E2618D" w:rsidP="00D1774B">
            <w:pPr>
              <w:spacing w:line="242" w:lineRule="auto"/>
              <w:jc w:val="center"/>
            </w:pPr>
            <w:r w:rsidRPr="00FB6279">
              <w:t>2</w:t>
            </w:r>
          </w:p>
        </w:tc>
        <w:tc>
          <w:tcPr>
            <w:tcW w:w="708" w:type="dxa"/>
          </w:tcPr>
          <w:p w:rsidR="00E2618D" w:rsidRPr="00FB6279" w:rsidRDefault="00E2618D" w:rsidP="00D1774B">
            <w:pPr>
              <w:spacing w:line="242" w:lineRule="auto"/>
              <w:jc w:val="center"/>
            </w:pPr>
            <w:r w:rsidRPr="00FB6279">
              <w:t>2</w:t>
            </w:r>
          </w:p>
        </w:tc>
        <w:tc>
          <w:tcPr>
            <w:tcW w:w="851" w:type="dxa"/>
          </w:tcPr>
          <w:p w:rsidR="00E2618D" w:rsidRPr="00FB6279" w:rsidRDefault="00E2618D" w:rsidP="00D1774B">
            <w:pPr>
              <w:spacing w:line="242" w:lineRule="auto"/>
              <w:jc w:val="center"/>
              <w:rPr>
                <w:lang w:val="en-US"/>
              </w:rPr>
            </w:pPr>
            <w:r w:rsidRPr="00FB6279">
              <w:rPr>
                <w:lang w:val="en-US"/>
              </w:rPr>
              <w:t>1</w:t>
            </w:r>
          </w:p>
        </w:tc>
        <w:tc>
          <w:tcPr>
            <w:tcW w:w="706" w:type="dxa"/>
          </w:tcPr>
          <w:p w:rsidR="00E2618D" w:rsidRPr="00FB6279" w:rsidRDefault="00E2618D" w:rsidP="00D1774B">
            <w:pPr>
              <w:spacing w:line="242" w:lineRule="auto"/>
              <w:jc w:val="center"/>
            </w:pPr>
            <w:r w:rsidRPr="00FB6279">
              <w:t>3</w:t>
            </w:r>
          </w:p>
        </w:tc>
      </w:tr>
      <w:tr w:rsidR="00E2618D" w:rsidRPr="00FB6279" w:rsidTr="00EC2BFB">
        <w:trPr>
          <w:trHeight w:val="413"/>
          <w:jc w:val="center"/>
        </w:trPr>
        <w:tc>
          <w:tcPr>
            <w:tcW w:w="2579" w:type="dxa"/>
          </w:tcPr>
          <w:p w:rsidR="00E2618D" w:rsidRPr="00FB6279" w:rsidRDefault="00E2618D" w:rsidP="00D1774B">
            <w:pPr>
              <w:spacing w:line="242" w:lineRule="auto"/>
              <w:jc w:val="center"/>
            </w:pPr>
            <w:r w:rsidRPr="00FB6279">
              <w:t>Год</w:t>
            </w:r>
          </w:p>
        </w:tc>
        <w:tc>
          <w:tcPr>
            <w:tcW w:w="850" w:type="dxa"/>
          </w:tcPr>
          <w:p w:rsidR="00E2618D" w:rsidRPr="00FB6279" w:rsidRDefault="00E2618D" w:rsidP="00D1774B">
            <w:pPr>
              <w:spacing w:line="242" w:lineRule="auto"/>
              <w:jc w:val="center"/>
              <w:rPr>
                <w:lang w:val="en-US"/>
              </w:rPr>
            </w:pPr>
            <w:r w:rsidRPr="00FB6279">
              <w:t>2010</w:t>
            </w:r>
          </w:p>
        </w:tc>
        <w:tc>
          <w:tcPr>
            <w:tcW w:w="851" w:type="dxa"/>
          </w:tcPr>
          <w:p w:rsidR="00E2618D" w:rsidRPr="00FB6279" w:rsidRDefault="00E2618D" w:rsidP="00D1774B">
            <w:pPr>
              <w:spacing w:line="242" w:lineRule="auto"/>
              <w:jc w:val="center"/>
              <w:rPr>
                <w:color w:val="000000"/>
              </w:rPr>
            </w:pPr>
            <w:r w:rsidRPr="00FB6279">
              <w:rPr>
                <w:color w:val="000000"/>
                <w:lang w:val="en-US"/>
              </w:rPr>
              <w:t>2011</w:t>
            </w:r>
          </w:p>
        </w:tc>
        <w:tc>
          <w:tcPr>
            <w:tcW w:w="850" w:type="dxa"/>
          </w:tcPr>
          <w:p w:rsidR="00E2618D" w:rsidRPr="00FB6279" w:rsidRDefault="00E2618D" w:rsidP="00D1774B">
            <w:pPr>
              <w:spacing w:line="242" w:lineRule="auto"/>
              <w:jc w:val="center"/>
              <w:rPr>
                <w:color w:val="000000"/>
                <w:lang w:val="en-US"/>
              </w:rPr>
            </w:pPr>
            <w:r w:rsidRPr="00FB6279">
              <w:rPr>
                <w:color w:val="000000"/>
                <w:lang w:val="en-US"/>
              </w:rPr>
              <w:t>2013</w:t>
            </w:r>
          </w:p>
        </w:tc>
        <w:tc>
          <w:tcPr>
            <w:tcW w:w="851" w:type="dxa"/>
          </w:tcPr>
          <w:p w:rsidR="00E2618D" w:rsidRPr="00FB6279" w:rsidRDefault="00E2618D" w:rsidP="00D1774B">
            <w:pPr>
              <w:spacing w:line="242" w:lineRule="auto"/>
              <w:jc w:val="center"/>
              <w:rPr>
                <w:color w:val="000000"/>
              </w:rPr>
            </w:pPr>
            <w:r w:rsidRPr="00FB6279">
              <w:rPr>
                <w:color w:val="000000"/>
                <w:lang w:val="en-US"/>
              </w:rPr>
              <w:t>2014</w:t>
            </w:r>
          </w:p>
        </w:tc>
        <w:tc>
          <w:tcPr>
            <w:tcW w:w="708" w:type="dxa"/>
          </w:tcPr>
          <w:p w:rsidR="00E2618D" w:rsidRPr="00FB6279" w:rsidRDefault="00E2618D" w:rsidP="00D1774B">
            <w:pPr>
              <w:spacing w:line="242" w:lineRule="auto"/>
              <w:jc w:val="center"/>
              <w:rPr>
                <w:color w:val="000000"/>
              </w:rPr>
            </w:pPr>
            <w:r w:rsidRPr="00FB6279">
              <w:rPr>
                <w:color w:val="000000"/>
                <w:lang w:val="en-US"/>
              </w:rPr>
              <w:t>2015</w:t>
            </w:r>
          </w:p>
        </w:tc>
        <w:tc>
          <w:tcPr>
            <w:tcW w:w="851" w:type="dxa"/>
          </w:tcPr>
          <w:p w:rsidR="00E2618D" w:rsidRPr="00FB6279" w:rsidRDefault="00E2618D" w:rsidP="00D1774B">
            <w:pPr>
              <w:spacing w:line="242" w:lineRule="auto"/>
              <w:jc w:val="center"/>
              <w:rPr>
                <w:color w:val="000000"/>
              </w:rPr>
            </w:pPr>
            <w:r w:rsidRPr="00FB6279">
              <w:rPr>
                <w:color w:val="000000"/>
                <w:lang w:val="en-US"/>
              </w:rPr>
              <w:t>2017</w:t>
            </w:r>
          </w:p>
        </w:tc>
        <w:tc>
          <w:tcPr>
            <w:tcW w:w="706" w:type="dxa"/>
          </w:tcPr>
          <w:p w:rsidR="00E2618D" w:rsidRPr="00FB6279" w:rsidRDefault="00E2618D" w:rsidP="00D1774B">
            <w:pPr>
              <w:spacing w:line="242" w:lineRule="auto"/>
              <w:jc w:val="center"/>
              <w:rPr>
                <w:color w:val="000000"/>
              </w:rPr>
            </w:pPr>
          </w:p>
        </w:tc>
      </w:tr>
      <w:tr w:rsidR="00E2618D" w:rsidRPr="00292E9D" w:rsidTr="00EC2BFB">
        <w:trPr>
          <w:trHeight w:val="273"/>
          <w:jc w:val="center"/>
        </w:trPr>
        <w:tc>
          <w:tcPr>
            <w:tcW w:w="2579" w:type="dxa"/>
          </w:tcPr>
          <w:p w:rsidR="00E2618D" w:rsidRPr="00292E9D" w:rsidRDefault="00E2618D" w:rsidP="00D1774B">
            <w:pPr>
              <w:spacing w:line="242" w:lineRule="auto"/>
              <w:jc w:val="center"/>
            </w:pPr>
            <w:r w:rsidRPr="00292E9D">
              <w:t>Количество патентов</w:t>
            </w:r>
          </w:p>
        </w:tc>
        <w:tc>
          <w:tcPr>
            <w:tcW w:w="850" w:type="dxa"/>
          </w:tcPr>
          <w:p w:rsidR="00E2618D" w:rsidRPr="00292E9D" w:rsidRDefault="00E2618D" w:rsidP="00D1774B">
            <w:pPr>
              <w:spacing w:line="242" w:lineRule="auto"/>
              <w:jc w:val="center"/>
              <w:rPr>
                <w:lang w:val="en-US"/>
              </w:rPr>
            </w:pPr>
            <w:r w:rsidRPr="00292E9D">
              <w:rPr>
                <w:lang w:val="en-US"/>
              </w:rPr>
              <w:t>5</w:t>
            </w:r>
          </w:p>
        </w:tc>
        <w:tc>
          <w:tcPr>
            <w:tcW w:w="851" w:type="dxa"/>
          </w:tcPr>
          <w:p w:rsidR="00E2618D" w:rsidRPr="00292E9D" w:rsidRDefault="00E2618D" w:rsidP="00D1774B">
            <w:pPr>
              <w:spacing w:line="242" w:lineRule="auto"/>
              <w:jc w:val="center"/>
              <w:rPr>
                <w:color w:val="000000"/>
              </w:rPr>
            </w:pPr>
            <w:r w:rsidRPr="00292E9D">
              <w:rPr>
                <w:color w:val="000000"/>
              </w:rPr>
              <w:t>4</w:t>
            </w:r>
          </w:p>
        </w:tc>
        <w:tc>
          <w:tcPr>
            <w:tcW w:w="850" w:type="dxa"/>
          </w:tcPr>
          <w:p w:rsidR="00E2618D" w:rsidRPr="00292E9D" w:rsidRDefault="00E2618D" w:rsidP="00D1774B">
            <w:pPr>
              <w:spacing w:line="242" w:lineRule="auto"/>
              <w:jc w:val="center"/>
              <w:rPr>
                <w:color w:val="000000"/>
                <w:lang w:val="en-US"/>
              </w:rPr>
            </w:pPr>
            <w:r w:rsidRPr="00292E9D">
              <w:rPr>
                <w:color w:val="000000"/>
                <w:lang w:val="en-US"/>
              </w:rPr>
              <w:t>1</w:t>
            </w:r>
          </w:p>
        </w:tc>
        <w:tc>
          <w:tcPr>
            <w:tcW w:w="851" w:type="dxa"/>
          </w:tcPr>
          <w:p w:rsidR="00E2618D" w:rsidRPr="00292E9D" w:rsidRDefault="00E2618D" w:rsidP="00D1774B">
            <w:pPr>
              <w:spacing w:line="242" w:lineRule="auto"/>
              <w:jc w:val="center"/>
              <w:rPr>
                <w:color w:val="000000"/>
                <w:lang w:val="en-US"/>
              </w:rPr>
            </w:pPr>
            <w:r w:rsidRPr="00292E9D">
              <w:rPr>
                <w:color w:val="000000"/>
                <w:lang w:val="en-US"/>
              </w:rPr>
              <w:t>1</w:t>
            </w:r>
          </w:p>
        </w:tc>
        <w:tc>
          <w:tcPr>
            <w:tcW w:w="708" w:type="dxa"/>
          </w:tcPr>
          <w:p w:rsidR="00E2618D" w:rsidRPr="00292E9D" w:rsidRDefault="00E2618D" w:rsidP="00D1774B">
            <w:pPr>
              <w:spacing w:line="242" w:lineRule="auto"/>
              <w:jc w:val="center"/>
              <w:rPr>
                <w:color w:val="000000"/>
                <w:lang w:val="en-US"/>
              </w:rPr>
            </w:pPr>
            <w:r w:rsidRPr="00292E9D">
              <w:rPr>
                <w:color w:val="000000"/>
                <w:lang w:val="en-US"/>
              </w:rPr>
              <w:t>1</w:t>
            </w:r>
          </w:p>
        </w:tc>
        <w:tc>
          <w:tcPr>
            <w:tcW w:w="851" w:type="dxa"/>
          </w:tcPr>
          <w:p w:rsidR="00E2618D" w:rsidRPr="00292E9D" w:rsidRDefault="00E2618D" w:rsidP="00D1774B">
            <w:pPr>
              <w:spacing w:line="242" w:lineRule="auto"/>
              <w:jc w:val="center"/>
              <w:rPr>
                <w:color w:val="000000"/>
                <w:lang w:val="en-US"/>
              </w:rPr>
            </w:pPr>
            <w:r w:rsidRPr="00292E9D">
              <w:rPr>
                <w:color w:val="000000"/>
                <w:lang w:val="en-US"/>
              </w:rPr>
              <w:t>2</w:t>
            </w:r>
          </w:p>
        </w:tc>
        <w:tc>
          <w:tcPr>
            <w:tcW w:w="706" w:type="dxa"/>
          </w:tcPr>
          <w:p w:rsidR="00E2618D" w:rsidRPr="00EA3FBA" w:rsidRDefault="00E2618D" w:rsidP="00D1774B">
            <w:pPr>
              <w:spacing w:line="242" w:lineRule="auto"/>
              <w:jc w:val="center"/>
              <w:rPr>
                <w:b/>
                <w:color w:val="000000"/>
                <w:lang w:val="en-US"/>
              </w:rPr>
            </w:pPr>
          </w:p>
        </w:tc>
      </w:tr>
    </w:tbl>
    <w:p w:rsidR="00E2618D" w:rsidRDefault="00E2618D" w:rsidP="00D1774B">
      <w:pPr>
        <w:shd w:val="clear" w:color="auto" w:fill="FFFFFF"/>
        <w:spacing w:line="242" w:lineRule="auto"/>
        <w:ind w:firstLine="706"/>
        <w:jc w:val="center"/>
        <w:rPr>
          <w:color w:val="000000"/>
          <w:spacing w:val="1"/>
          <w:szCs w:val="28"/>
        </w:rPr>
      </w:pPr>
    </w:p>
    <w:p w:rsidR="00E2618D" w:rsidRPr="009A7DF9" w:rsidRDefault="00E2618D" w:rsidP="00D1774B">
      <w:pPr>
        <w:shd w:val="clear" w:color="auto" w:fill="FFFFFF"/>
        <w:spacing w:line="242" w:lineRule="auto"/>
        <w:ind w:firstLine="706"/>
        <w:jc w:val="both"/>
        <w:rPr>
          <w:color w:val="000000"/>
          <w:spacing w:val="-2"/>
          <w:sz w:val="28"/>
          <w:szCs w:val="28"/>
        </w:rPr>
      </w:pPr>
      <w:r w:rsidRPr="009A7DF9">
        <w:rPr>
          <w:color w:val="000000"/>
          <w:spacing w:val="1"/>
          <w:sz w:val="28"/>
          <w:szCs w:val="28"/>
        </w:rPr>
        <w:t xml:space="preserve">Проведенные патентные исследования показали, что по </w:t>
      </w:r>
      <w:r w:rsidRPr="009A7DF9">
        <w:rPr>
          <w:spacing w:val="1"/>
          <w:sz w:val="28"/>
          <w:szCs w:val="28"/>
        </w:rPr>
        <w:t xml:space="preserve">данной </w:t>
      </w:r>
      <w:r w:rsidRPr="009A7DF9">
        <w:rPr>
          <w:color w:val="000000"/>
          <w:spacing w:val="1"/>
          <w:sz w:val="28"/>
          <w:szCs w:val="28"/>
        </w:rPr>
        <w:t>тем</w:t>
      </w:r>
      <w:r w:rsidRPr="009A7DF9">
        <w:rPr>
          <w:color w:val="000000"/>
          <w:spacing w:val="1"/>
          <w:sz w:val="28"/>
          <w:szCs w:val="28"/>
        </w:rPr>
        <w:t>а</w:t>
      </w:r>
      <w:r w:rsidRPr="009A7DF9">
        <w:rPr>
          <w:color w:val="000000"/>
          <w:spacing w:val="1"/>
          <w:sz w:val="28"/>
          <w:szCs w:val="28"/>
        </w:rPr>
        <w:t xml:space="preserve">тике в настоящее время наиболее интенсивные исследования ведутся </w:t>
      </w:r>
      <w:r w:rsidRPr="009A7DF9">
        <w:rPr>
          <w:color w:val="000000"/>
          <w:spacing w:val="-2"/>
          <w:sz w:val="28"/>
          <w:szCs w:val="28"/>
        </w:rPr>
        <w:t>в России (11 патентов) и США (22 патента).</w:t>
      </w:r>
    </w:p>
    <w:p w:rsidR="00E2618D" w:rsidRPr="00D1774B" w:rsidRDefault="00E2618D" w:rsidP="00D1774B">
      <w:pPr>
        <w:spacing w:line="242" w:lineRule="auto"/>
        <w:ind w:firstLine="706"/>
        <w:jc w:val="both"/>
        <w:rPr>
          <w:sz w:val="28"/>
          <w:szCs w:val="28"/>
        </w:rPr>
      </w:pPr>
      <w:r w:rsidRPr="00D1774B">
        <w:rPr>
          <w:color w:val="000000"/>
          <w:sz w:val="28"/>
          <w:szCs w:val="28"/>
        </w:rPr>
        <w:t>Ведущими фирмами по разработке</w:t>
      </w:r>
      <w:r w:rsidRPr="00D1774B">
        <w:rPr>
          <w:sz w:val="28"/>
          <w:szCs w:val="28"/>
        </w:rPr>
        <w:t xml:space="preserve"> </w:t>
      </w:r>
      <w:r w:rsidRPr="00D1774B">
        <w:rPr>
          <w:color w:val="000000"/>
          <w:sz w:val="28"/>
          <w:szCs w:val="28"/>
        </w:rPr>
        <w:t>у</w:t>
      </w:r>
      <w:r w:rsidRPr="00D1774B">
        <w:rPr>
          <w:sz w:val="28"/>
          <w:szCs w:val="28"/>
        </w:rPr>
        <w:t>строй</w:t>
      </w:r>
      <w:proofErr w:type="gramStart"/>
      <w:r w:rsidRPr="00D1774B">
        <w:rPr>
          <w:sz w:val="28"/>
          <w:szCs w:val="28"/>
        </w:rPr>
        <w:t>ств дл</w:t>
      </w:r>
      <w:proofErr w:type="gramEnd"/>
      <w:r w:rsidRPr="00D1774B">
        <w:rPr>
          <w:sz w:val="28"/>
          <w:szCs w:val="28"/>
        </w:rPr>
        <w:t>я выполнения пер</w:t>
      </w:r>
      <w:r w:rsidRPr="00D1774B">
        <w:rPr>
          <w:sz w:val="28"/>
          <w:szCs w:val="28"/>
        </w:rPr>
        <w:t>е</w:t>
      </w:r>
      <w:r w:rsidRPr="00D1774B">
        <w:rPr>
          <w:sz w:val="28"/>
          <w:szCs w:val="28"/>
        </w:rPr>
        <w:t xml:space="preserve">становок и манипуляций с битами данных </w:t>
      </w:r>
      <w:r w:rsidRPr="00D1774B">
        <w:rPr>
          <w:bCs/>
          <w:iCs/>
          <w:sz w:val="28"/>
          <w:szCs w:val="28"/>
        </w:rPr>
        <w:t>в России и за рубежом являются:</w:t>
      </w:r>
      <w:r w:rsidRPr="00D1774B">
        <w:rPr>
          <w:bCs/>
          <w:sz w:val="28"/>
          <w:szCs w:val="28"/>
        </w:rPr>
        <w:t xml:space="preserve"> ГУП «Специализированный центр программных систем "СПЕКТР"» </w:t>
      </w:r>
      <w:r w:rsidRPr="00D1774B">
        <w:rPr>
          <w:sz w:val="28"/>
          <w:szCs w:val="28"/>
        </w:rPr>
        <w:t>[</w:t>
      </w:r>
      <w:r w:rsidRPr="00D1774B">
        <w:rPr>
          <w:bCs/>
          <w:sz w:val="28"/>
          <w:szCs w:val="28"/>
        </w:rPr>
        <w:t>RU</w:t>
      </w:r>
      <w:r w:rsidRPr="00D1774B">
        <w:rPr>
          <w:sz w:val="28"/>
          <w:szCs w:val="28"/>
        </w:rPr>
        <w:t>]</w:t>
      </w:r>
      <w:r w:rsidRPr="00D1774B">
        <w:rPr>
          <w:bCs/>
          <w:sz w:val="28"/>
          <w:szCs w:val="28"/>
        </w:rPr>
        <w:t>, ГОУ ВПО «Саратовский государственный университет имени Н. Г. Че</w:t>
      </w:r>
      <w:r w:rsidRPr="00D1774B">
        <w:rPr>
          <w:bCs/>
          <w:sz w:val="28"/>
          <w:szCs w:val="28"/>
        </w:rPr>
        <w:t>р</w:t>
      </w:r>
      <w:r w:rsidRPr="00D1774B">
        <w:rPr>
          <w:bCs/>
          <w:sz w:val="28"/>
          <w:szCs w:val="28"/>
        </w:rPr>
        <w:t>ны</w:t>
      </w:r>
      <w:r w:rsidR="002A3FCE" w:rsidRPr="00D1774B">
        <w:rPr>
          <w:bCs/>
          <w:sz w:val="28"/>
          <w:szCs w:val="28"/>
        </w:rPr>
        <w:t>шевского»</w:t>
      </w:r>
      <w:r w:rsidRPr="00D1774B">
        <w:rPr>
          <w:bCs/>
          <w:sz w:val="28"/>
          <w:szCs w:val="28"/>
        </w:rPr>
        <w:t xml:space="preserve"> </w:t>
      </w:r>
      <w:r w:rsidRPr="00D1774B">
        <w:rPr>
          <w:sz w:val="28"/>
          <w:szCs w:val="28"/>
        </w:rPr>
        <w:t>[</w:t>
      </w:r>
      <w:r w:rsidRPr="00D1774B">
        <w:rPr>
          <w:bCs/>
          <w:sz w:val="28"/>
          <w:szCs w:val="28"/>
        </w:rPr>
        <w:t>RU</w:t>
      </w:r>
      <w:r w:rsidRPr="00D1774B">
        <w:rPr>
          <w:sz w:val="28"/>
          <w:szCs w:val="28"/>
        </w:rPr>
        <w:t>]</w:t>
      </w:r>
      <w:r w:rsidRPr="00D1774B">
        <w:rPr>
          <w:bCs/>
          <w:sz w:val="28"/>
          <w:szCs w:val="28"/>
        </w:rPr>
        <w:t>,</w:t>
      </w:r>
      <w:r w:rsidRPr="00D1774B">
        <w:rPr>
          <w:sz w:val="28"/>
          <w:szCs w:val="28"/>
        </w:rPr>
        <w:t xml:space="preserve"> </w:t>
      </w:r>
      <w:r w:rsidRPr="00D1774B">
        <w:rPr>
          <w:sz w:val="28"/>
          <w:szCs w:val="28"/>
          <w:lang w:val="en-US"/>
        </w:rPr>
        <w:t>UNIV</w:t>
      </w:r>
      <w:r w:rsidRPr="00D1774B">
        <w:rPr>
          <w:sz w:val="28"/>
          <w:szCs w:val="28"/>
        </w:rPr>
        <w:t xml:space="preserve"> </w:t>
      </w:r>
      <w:r w:rsidRPr="00D1774B">
        <w:rPr>
          <w:sz w:val="28"/>
          <w:szCs w:val="28"/>
          <w:lang w:val="en-US"/>
        </w:rPr>
        <w:t>PRINCETON</w:t>
      </w:r>
      <w:r w:rsidRPr="00D1774B">
        <w:rPr>
          <w:sz w:val="28"/>
          <w:szCs w:val="28"/>
        </w:rPr>
        <w:t xml:space="preserve">, </w:t>
      </w:r>
      <w:r w:rsidRPr="00D1774B">
        <w:rPr>
          <w:sz w:val="28"/>
          <w:szCs w:val="28"/>
          <w:lang w:val="en-US"/>
        </w:rPr>
        <w:t>HEWLETT</w:t>
      </w:r>
      <w:r w:rsidRPr="00D1774B">
        <w:rPr>
          <w:sz w:val="28"/>
          <w:szCs w:val="28"/>
        </w:rPr>
        <w:t xml:space="preserve"> </w:t>
      </w:r>
      <w:r w:rsidRPr="00D1774B">
        <w:rPr>
          <w:sz w:val="28"/>
          <w:szCs w:val="28"/>
          <w:lang w:val="en-US"/>
        </w:rPr>
        <w:t>PACKARD</w:t>
      </w:r>
      <w:r w:rsidRPr="00D1774B">
        <w:rPr>
          <w:sz w:val="28"/>
          <w:szCs w:val="28"/>
        </w:rPr>
        <w:t xml:space="preserve"> </w:t>
      </w:r>
      <w:r w:rsidRPr="00D1774B">
        <w:rPr>
          <w:sz w:val="28"/>
          <w:szCs w:val="28"/>
          <w:lang w:val="en-US"/>
        </w:rPr>
        <w:t>DEVE</w:t>
      </w:r>
      <w:r w:rsidRPr="00D1774B">
        <w:rPr>
          <w:sz w:val="28"/>
          <w:szCs w:val="28"/>
          <w:lang w:val="en-US"/>
        </w:rPr>
        <w:t>L</w:t>
      </w:r>
      <w:r w:rsidRPr="00D1774B">
        <w:rPr>
          <w:sz w:val="28"/>
          <w:szCs w:val="28"/>
          <w:lang w:val="en-US"/>
        </w:rPr>
        <w:t>OPMENT</w:t>
      </w:r>
      <w:r w:rsidRPr="00D1774B">
        <w:rPr>
          <w:sz w:val="28"/>
          <w:szCs w:val="28"/>
        </w:rPr>
        <w:t xml:space="preserve"> </w:t>
      </w:r>
      <w:r w:rsidRPr="00D1774B">
        <w:rPr>
          <w:sz w:val="28"/>
          <w:szCs w:val="28"/>
          <w:lang w:val="en-US"/>
        </w:rPr>
        <w:t>CO</w:t>
      </w:r>
      <w:r w:rsidRPr="00D1774B">
        <w:rPr>
          <w:sz w:val="28"/>
          <w:szCs w:val="28"/>
        </w:rPr>
        <w:t xml:space="preserve">, </w:t>
      </w:r>
      <w:r w:rsidRPr="00D1774B">
        <w:rPr>
          <w:sz w:val="28"/>
          <w:szCs w:val="28"/>
          <w:lang w:val="en-US"/>
        </w:rPr>
        <w:t>IND</w:t>
      </w:r>
      <w:r w:rsidRPr="00D1774B">
        <w:rPr>
          <w:sz w:val="28"/>
          <w:szCs w:val="28"/>
        </w:rPr>
        <w:t xml:space="preserve"> </w:t>
      </w:r>
      <w:r w:rsidRPr="00D1774B">
        <w:rPr>
          <w:sz w:val="28"/>
          <w:szCs w:val="28"/>
          <w:lang w:val="en-US"/>
        </w:rPr>
        <w:t>TECH</w:t>
      </w:r>
      <w:r w:rsidRPr="00D1774B">
        <w:rPr>
          <w:sz w:val="28"/>
          <w:szCs w:val="28"/>
        </w:rPr>
        <w:t xml:space="preserve"> </w:t>
      </w:r>
      <w:r w:rsidRPr="00D1774B">
        <w:rPr>
          <w:sz w:val="28"/>
          <w:szCs w:val="28"/>
          <w:lang w:val="en-US"/>
        </w:rPr>
        <w:t>RES</w:t>
      </w:r>
      <w:r w:rsidRPr="00D1774B">
        <w:rPr>
          <w:sz w:val="28"/>
          <w:szCs w:val="28"/>
        </w:rPr>
        <w:t xml:space="preserve"> </w:t>
      </w:r>
      <w:r w:rsidRPr="00D1774B">
        <w:rPr>
          <w:sz w:val="28"/>
          <w:szCs w:val="28"/>
          <w:lang w:val="en-US"/>
        </w:rPr>
        <w:t>INST</w:t>
      </w:r>
      <w:r w:rsidRPr="00D1774B">
        <w:rPr>
          <w:sz w:val="28"/>
          <w:szCs w:val="28"/>
        </w:rPr>
        <w:t xml:space="preserve"> [</w:t>
      </w:r>
      <w:r w:rsidRPr="00D1774B">
        <w:rPr>
          <w:sz w:val="28"/>
          <w:szCs w:val="28"/>
          <w:lang w:val="en-US"/>
        </w:rPr>
        <w:t>TW</w:t>
      </w:r>
      <w:r w:rsidRPr="00D1774B">
        <w:rPr>
          <w:sz w:val="28"/>
          <w:szCs w:val="28"/>
        </w:rPr>
        <w:t xml:space="preserve">], </w:t>
      </w:r>
      <w:r w:rsidRPr="00D1774B">
        <w:rPr>
          <w:sz w:val="28"/>
          <w:szCs w:val="28"/>
          <w:lang w:val="en-US"/>
        </w:rPr>
        <w:t>TELEPUTERS</w:t>
      </w:r>
      <w:r w:rsidRPr="00D1774B">
        <w:rPr>
          <w:sz w:val="28"/>
          <w:szCs w:val="28"/>
        </w:rPr>
        <w:t xml:space="preserve">, </w:t>
      </w:r>
      <w:r w:rsidRPr="00D1774B">
        <w:rPr>
          <w:sz w:val="28"/>
          <w:szCs w:val="28"/>
          <w:lang w:val="en-US"/>
        </w:rPr>
        <w:t>LLC</w:t>
      </w:r>
      <w:r w:rsidRPr="00D1774B">
        <w:rPr>
          <w:sz w:val="28"/>
          <w:szCs w:val="28"/>
        </w:rPr>
        <w:t xml:space="preserve">; </w:t>
      </w:r>
      <w:r w:rsidRPr="00D1774B">
        <w:rPr>
          <w:sz w:val="28"/>
          <w:szCs w:val="28"/>
          <w:lang w:val="en-US"/>
        </w:rPr>
        <w:t>INTERN</w:t>
      </w:r>
      <w:r w:rsidRPr="00D1774B">
        <w:rPr>
          <w:sz w:val="28"/>
          <w:szCs w:val="28"/>
          <w:lang w:val="en-US"/>
        </w:rPr>
        <w:t>A</w:t>
      </w:r>
      <w:r w:rsidRPr="00D1774B">
        <w:rPr>
          <w:sz w:val="28"/>
          <w:szCs w:val="28"/>
          <w:lang w:val="en-US"/>
        </w:rPr>
        <w:t>TIONAL</w:t>
      </w:r>
      <w:r w:rsidRPr="00D1774B">
        <w:rPr>
          <w:sz w:val="28"/>
          <w:szCs w:val="28"/>
        </w:rPr>
        <w:t xml:space="preserve"> </w:t>
      </w:r>
      <w:r w:rsidRPr="00D1774B">
        <w:rPr>
          <w:sz w:val="28"/>
          <w:szCs w:val="28"/>
          <w:lang w:val="en-US"/>
        </w:rPr>
        <w:t>BUSINESS</w:t>
      </w:r>
      <w:r w:rsidRPr="00D1774B">
        <w:rPr>
          <w:sz w:val="28"/>
          <w:szCs w:val="28"/>
        </w:rPr>
        <w:t xml:space="preserve"> </w:t>
      </w:r>
      <w:r w:rsidRPr="00D1774B">
        <w:rPr>
          <w:sz w:val="28"/>
          <w:szCs w:val="28"/>
          <w:lang w:val="en-US"/>
        </w:rPr>
        <w:t>MACHINES</w:t>
      </w:r>
      <w:r w:rsidRPr="00D1774B">
        <w:rPr>
          <w:sz w:val="28"/>
          <w:szCs w:val="28"/>
        </w:rPr>
        <w:t xml:space="preserve"> </w:t>
      </w:r>
      <w:r w:rsidRPr="00D1774B">
        <w:rPr>
          <w:sz w:val="28"/>
          <w:szCs w:val="28"/>
          <w:lang w:val="en-US"/>
        </w:rPr>
        <w:t>CORPORATION</w:t>
      </w:r>
      <w:r w:rsidRPr="00D1774B">
        <w:rPr>
          <w:sz w:val="28"/>
          <w:szCs w:val="28"/>
        </w:rPr>
        <w:t xml:space="preserve">, </w:t>
      </w:r>
      <w:r w:rsidRPr="00D1774B">
        <w:rPr>
          <w:sz w:val="28"/>
          <w:szCs w:val="28"/>
          <w:lang w:val="en-US"/>
        </w:rPr>
        <w:t>SONY</w:t>
      </w:r>
      <w:r w:rsidRPr="00D1774B">
        <w:rPr>
          <w:sz w:val="28"/>
          <w:szCs w:val="28"/>
        </w:rPr>
        <w:t xml:space="preserve"> </w:t>
      </w:r>
      <w:r w:rsidRPr="00D1774B">
        <w:rPr>
          <w:sz w:val="28"/>
          <w:szCs w:val="28"/>
          <w:lang w:val="en-US"/>
        </w:rPr>
        <w:t>COMP</w:t>
      </w:r>
      <w:r w:rsidRPr="00D1774B">
        <w:rPr>
          <w:sz w:val="28"/>
          <w:szCs w:val="28"/>
        </w:rPr>
        <w:t xml:space="preserve"> </w:t>
      </w:r>
      <w:r w:rsidRPr="00D1774B">
        <w:rPr>
          <w:sz w:val="28"/>
          <w:szCs w:val="28"/>
          <w:lang w:val="en-US"/>
        </w:rPr>
        <w:t>ENTE</w:t>
      </w:r>
      <w:r w:rsidRPr="00D1774B">
        <w:rPr>
          <w:sz w:val="28"/>
          <w:szCs w:val="28"/>
          <w:lang w:val="en-US"/>
        </w:rPr>
        <w:t>R</w:t>
      </w:r>
      <w:r w:rsidRPr="00D1774B">
        <w:rPr>
          <w:sz w:val="28"/>
          <w:szCs w:val="28"/>
          <w:lang w:val="en-US"/>
        </w:rPr>
        <w:t>TAINMENT</w:t>
      </w:r>
      <w:r w:rsidRPr="00D1774B">
        <w:rPr>
          <w:sz w:val="28"/>
          <w:szCs w:val="28"/>
        </w:rPr>
        <w:t xml:space="preserve"> </w:t>
      </w:r>
      <w:r w:rsidRPr="00D1774B">
        <w:rPr>
          <w:sz w:val="28"/>
          <w:szCs w:val="28"/>
          <w:lang w:val="en-US"/>
        </w:rPr>
        <w:t>INC</w:t>
      </w:r>
      <w:r w:rsidRPr="00D1774B">
        <w:rPr>
          <w:sz w:val="28"/>
          <w:szCs w:val="28"/>
        </w:rPr>
        <w:t xml:space="preserve"> [</w:t>
      </w:r>
      <w:r w:rsidRPr="00D1774B">
        <w:rPr>
          <w:sz w:val="28"/>
          <w:szCs w:val="28"/>
          <w:lang w:val="en-US"/>
        </w:rPr>
        <w:t>JP</w:t>
      </w:r>
      <w:r w:rsidRPr="00D1774B">
        <w:rPr>
          <w:sz w:val="28"/>
          <w:szCs w:val="28"/>
        </w:rPr>
        <w:t xml:space="preserve">], </w:t>
      </w:r>
      <w:r w:rsidRPr="00D1774B">
        <w:rPr>
          <w:sz w:val="28"/>
          <w:szCs w:val="28"/>
          <w:lang w:val="en-US"/>
        </w:rPr>
        <w:t>AIRBUS</w:t>
      </w:r>
      <w:r w:rsidRPr="00D1774B">
        <w:rPr>
          <w:sz w:val="28"/>
          <w:szCs w:val="28"/>
        </w:rPr>
        <w:t xml:space="preserve"> </w:t>
      </w:r>
      <w:r w:rsidRPr="00D1774B">
        <w:rPr>
          <w:sz w:val="28"/>
          <w:szCs w:val="28"/>
          <w:lang w:val="en-US"/>
        </w:rPr>
        <w:t>FRANCE</w:t>
      </w:r>
      <w:r w:rsidRPr="00D1774B">
        <w:rPr>
          <w:sz w:val="28"/>
          <w:szCs w:val="28"/>
        </w:rPr>
        <w:t xml:space="preserve"> [</w:t>
      </w:r>
      <w:r w:rsidRPr="00D1774B">
        <w:rPr>
          <w:sz w:val="28"/>
          <w:szCs w:val="28"/>
          <w:lang w:val="en-US"/>
        </w:rPr>
        <w:t>FR</w:t>
      </w:r>
      <w:r w:rsidRPr="00D1774B">
        <w:rPr>
          <w:sz w:val="28"/>
          <w:szCs w:val="28"/>
        </w:rPr>
        <w:t xml:space="preserve">], </w:t>
      </w:r>
      <w:r w:rsidRPr="00D1774B">
        <w:rPr>
          <w:sz w:val="28"/>
          <w:szCs w:val="28"/>
          <w:lang w:val="en-US"/>
        </w:rPr>
        <w:t>QUALCOMM</w:t>
      </w:r>
      <w:r w:rsidRPr="00D1774B">
        <w:rPr>
          <w:sz w:val="28"/>
          <w:szCs w:val="28"/>
        </w:rPr>
        <w:t xml:space="preserve"> </w:t>
      </w:r>
      <w:r w:rsidRPr="00D1774B">
        <w:rPr>
          <w:sz w:val="28"/>
          <w:szCs w:val="28"/>
          <w:lang w:val="en-US"/>
        </w:rPr>
        <w:t>INC</w:t>
      </w:r>
      <w:r w:rsidRPr="00D1774B">
        <w:rPr>
          <w:sz w:val="28"/>
          <w:szCs w:val="28"/>
        </w:rPr>
        <w:t xml:space="preserve"> [</w:t>
      </w:r>
      <w:r w:rsidRPr="00D1774B">
        <w:rPr>
          <w:sz w:val="28"/>
          <w:szCs w:val="28"/>
          <w:lang w:val="en-US"/>
        </w:rPr>
        <w:t>US</w:t>
      </w:r>
      <w:r w:rsidRPr="00D1774B">
        <w:rPr>
          <w:sz w:val="28"/>
          <w:szCs w:val="28"/>
        </w:rPr>
        <w:t xml:space="preserve">], </w:t>
      </w:r>
      <w:r w:rsidRPr="00D1774B">
        <w:rPr>
          <w:sz w:val="28"/>
          <w:szCs w:val="28"/>
          <w:lang w:val="en-US"/>
        </w:rPr>
        <w:t>FRANCE</w:t>
      </w:r>
      <w:r w:rsidRPr="00D1774B">
        <w:rPr>
          <w:sz w:val="28"/>
          <w:szCs w:val="28"/>
        </w:rPr>
        <w:t xml:space="preserve"> </w:t>
      </w:r>
      <w:r w:rsidRPr="00D1774B">
        <w:rPr>
          <w:sz w:val="28"/>
          <w:szCs w:val="28"/>
          <w:lang w:val="en-US"/>
        </w:rPr>
        <w:t>TELECOM</w:t>
      </w:r>
      <w:r w:rsidRPr="00D1774B">
        <w:rPr>
          <w:sz w:val="28"/>
          <w:szCs w:val="28"/>
        </w:rPr>
        <w:t xml:space="preserve"> [</w:t>
      </w:r>
      <w:r w:rsidRPr="00D1774B">
        <w:rPr>
          <w:sz w:val="28"/>
          <w:szCs w:val="28"/>
          <w:lang w:val="en-US"/>
        </w:rPr>
        <w:t>FR</w:t>
      </w:r>
      <w:r w:rsidRPr="00D1774B">
        <w:rPr>
          <w:sz w:val="28"/>
          <w:szCs w:val="28"/>
        </w:rPr>
        <w:t xml:space="preserve">], </w:t>
      </w:r>
      <w:r w:rsidRPr="00D1774B">
        <w:rPr>
          <w:sz w:val="28"/>
          <w:szCs w:val="28"/>
          <w:lang w:val="en-US"/>
        </w:rPr>
        <w:t>STRETCH</w:t>
      </w:r>
      <w:r w:rsidRPr="00D1774B">
        <w:rPr>
          <w:sz w:val="28"/>
          <w:szCs w:val="28"/>
        </w:rPr>
        <w:t xml:space="preserve"> </w:t>
      </w:r>
      <w:r w:rsidRPr="00D1774B">
        <w:rPr>
          <w:sz w:val="28"/>
          <w:szCs w:val="28"/>
          <w:lang w:val="en-US"/>
        </w:rPr>
        <w:t>INC</w:t>
      </w:r>
      <w:r w:rsidRPr="00D1774B">
        <w:rPr>
          <w:sz w:val="28"/>
          <w:szCs w:val="28"/>
        </w:rPr>
        <w:t xml:space="preserve"> [</w:t>
      </w:r>
      <w:r w:rsidRPr="00D1774B">
        <w:rPr>
          <w:sz w:val="28"/>
          <w:szCs w:val="28"/>
          <w:lang w:val="en-US"/>
        </w:rPr>
        <w:t>US</w:t>
      </w:r>
      <w:r w:rsidRPr="00D1774B">
        <w:rPr>
          <w:sz w:val="28"/>
          <w:szCs w:val="28"/>
        </w:rPr>
        <w:t xml:space="preserve">], </w:t>
      </w:r>
      <w:r w:rsidRPr="00D1774B">
        <w:rPr>
          <w:sz w:val="28"/>
          <w:szCs w:val="28"/>
          <w:lang w:val="en-US"/>
        </w:rPr>
        <w:t>CISCO</w:t>
      </w:r>
      <w:r w:rsidRPr="00D1774B">
        <w:rPr>
          <w:sz w:val="28"/>
          <w:szCs w:val="28"/>
        </w:rPr>
        <w:t xml:space="preserve"> </w:t>
      </w:r>
      <w:r w:rsidRPr="00D1774B">
        <w:rPr>
          <w:sz w:val="28"/>
          <w:szCs w:val="28"/>
          <w:lang w:val="en-US"/>
        </w:rPr>
        <w:t>TECH</w:t>
      </w:r>
      <w:r w:rsidRPr="00D1774B">
        <w:rPr>
          <w:sz w:val="28"/>
          <w:szCs w:val="28"/>
        </w:rPr>
        <w:t xml:space="preserve"> </w:t>
      </w:r>
      <w:r w:rsidRPr="00D1774B">
        <w:rPr>
          <w:sz w:val="28"/>
          <w:szCs w:val="28"/>
          <w:lang w:val="en-US"/>
        </w:rPr>
        <w:t>INC</w:t>
      </w:r>
      <w:r w:rsidRPr="00D1774B">
        <w:rPr>
          <w:sz w:val="28"/>
          <w:szCs w:val="28"/>
        </w:rPr>
        <w:t xml:space="preserve"> [</w:t>
      </w:r>
      <w:r w:rsidRPr="00D1774B">
        <w:rPr>
          <w:sz w:val="28"/>
          <w:szCs w:val="28"/>
          <w:lang w:val="en-US"/>
        </w:rPr>
        <w:t>US</w:t>
      </w:r>
      <w:r w:rsidRPr="00D1774B">
        <w:rPr>
          <w:sz w:val="28"/>
          <w:szCs w:val="28"/>
        </w:rPr>
        <w:t xml:space="preserve">], </w:t>
      </w:r>
      <w:r w:rsidRPr="00D1774B">
        <w:rPr>
          <w:sz w:val="28"/>
          <w:szCs w:val="28"/>
          <w:lang w:val="en-US"/>
        </w:rPr>
        <w:t>LEOPARD</w:t>
      </w:r>
      <w:r w:rsidRPr="00D1774B">
        <w:rPr>
          <w:sz w:val="28"/>
          <w:szCs w:val="28"/>
        </w:rPr>
        <w:t xml:space="preserve"> </w:t>
      </w:r>
      <w:r w:rsidRPr="00D1774B">
        <w:rPr>
          <w:sz w:val="28"/>
          <w:szCs w:val="28"/>
          <w:lang w:val="en-US"/>
        </w:rPr>
        <w:t>LOGIC</w:t>
      </w:r>
      <w:r w:rsidRPr="00D1774B">
        <w:rPr>
          <w:sz w:val="28"/>
          <w:szCs w:val="28"/>
        </w:rPr>
        <w:t xml:space="preserve"> </w:t>
      </w:r>
      <w:r w:rsidRPr="00D1774B">
        <w:rPr>
          <w:sz w:val="28"/>
          <w:szCs w:val="28"/>
          <w:lang w:val="en-US"/>
        </w:rPr>
        <w:t>INC</w:t>
      </w:r>
      <w:r w:rsidRPr="00D1774B">
        <w:rPr>
          <w:sz w:val="28"/>
          <w:szCs w:val="28"/>
        </w:rPr>
        <w:t xml:space="preserve"> [</w:t>
      </w:r>
      <w:r w:rsidRPr="00D1774B">
        <w:rPr>
          <w:sz w:val="28"/>
          <w:szCs w:val="28"/>
          <w:lang w:val="en-US"/>
        </w:rPr>
        <w:t>US</w:t>
      </w:r>
      <w:r w:rsidRPr="00D1774B">
        <w:rPr>
          <w:sz w:val="28"/>
          <w:szCs w:val="28"/>
        </w:rPr>
        <w:t xml:space="preserve">], </w:t>
      </w:r>
      <w:r w:rsidRPr="00D1774B">
        <w:rPr>
          <w:sz w:val="28"/>
          <w:szCs w:val="28"/>
          <w:lang w:val="en-US"/>
        </w:rPr>
        <w:t>ITT</w:t>
      </w:r>
      <w:r w:rsidRPr="00D1774B">
        <w:rPr>
          <w:sz w:val="28"/>
          <w:szCs w:val="28"/>
        </w:rPr>
        <w:t xml:space="preserve"> </w:t>
      </w:r>
      <w:r w:rsidRPr="00D1774B">
        <w:rPr>
          <w:sz w:val="28"/>
          <w:szCs w:val="28"/>
          <w:lang w:val="en-US"/>
        </w:rPr>
        <w:t>MFG</w:t>
      </w:r>
      <w:r w:rsidRPr="00D1774B">
        <w:rPr>
          <w:sz w:val="28"/>
          <w:szCs w:val="28"/>
        </w:rPr>
        <w:t xml:space="preserve"> </w:t>
      </w:r>
      <w:r w:rsidRPr="00D1774B">
        <w:rPr>
          <w:sz w:val="28"/>
          <w:szCs w:val="28"/>
          <w:lang w:val="en-US"/>
        </w:rPr>
        <w:t>ENTERPRISES</w:t>
      </w:r>
      <w:r w:rsidRPr="00D1774B">
        <w:rPr>
          <w:sz w:val="28"/>
          <w:szCs w:val="28"/>
        </w:rPr>
        <w:t xml:space="preserve"> </w:t>
      </w:r>
      <w:r w:rsidRPr="00D1774B">
        <w:rPr>
          <w:sz w:val="28"/>
          <w:szCs w:val="28"/>
          <w:lang w:val="en-US"/>
        </w:rPr>
        <w:t>INC</w:t>
      </w:r>
      <w:r w:rsidRPr="00D1774B">
        <w:rPr>
          <w:sz w:val="28"/>
          <w:szCs w:val="28"/>
        </w:rPr>
        <w:t xml:space="preserve"> [</w:t>
      </w:r>
      <w:r w:rsidRPr="00D1774B">
        <w:rPr>
          <w:sz w:val="28"/>
          <w:szCs w:val="28"/>
          <w:lang w:val="en-US"/>
        </w:rPr>
        <w:t>US</w:t>
      </w:r>
      <w:r w:rsidRPr="00D1774B">
        <w:rPr>
          <w:sz w:val="28"/>
          <w:szCs w:val="28"/>
        </w:rPr>
        <w:t xml:space="preserve">], </w:t>
      </w:r>
      <w:r w:rsidRPr="00D1774B">
        <w:rPr>
          <w:sz w:val="28"/>
          <w:szCs w:val="28"/>
          <w:lang w:val="en-US"/>
        </w:rPr>
        <w:t>STM</w:t>
      </w:r>
      <w:r w:rsidRPr="00D1774B">
        <w:rPr>
          <w:sz w:val="28"/>
          <w:szCs w:val="28"/>
          <w:lang w:val="en-US"/>
        </w:rPr>
        <w:t>I</w:t>
      </w:r>
      <w:r w:rsidRPr="00D1774B">
        <w:rPr>
          <w:sz w:val="28"/>
          <w:szCs w:val="28"/>
          <w:lang w:val="en-US"/>
        </w:rPr>
        <w:t>CROELECTRONICS</w:t>
      </w:r>
      <w:r w:rsidRPr="00D1774B">
        <w:rPr>
          <w:sz w:val="28"/>
          <w:szCs w:val="28"/>
        </w:rPr>
        <w:t xml:space="preserve"> </w:t>
      </w:r>
      <w:r w:rsidRPr="00D1774B">
        <w:rPr>
          <w:sz w:val="28"/>
          <w:szCs w:val="28"/>
          <w:lang w:val="en-US"/>
        </w:rPr>
        <w:t>LIMITED</w:t>
      </w:r>
      <w:r w:rsidRPr="00D1774B">
        <w:rPr>
          <w:sz w:val="28"/>
          <w:szCs w:val="28"/>
        </w:rPr>
        <w:t xml:space="preserve">, </w:t>
      </w:r>
      <w:r w:rsidRPr="00D1774B">
        <w:rPr>
          <w:sz w:val="28"/>
          <w:szCs w:val="28"/>
          <w:lang w:val="en-US"/>
        </w:rPr>
        <w:t>VERIZON</w:t>
      </w:r>
      <w:r w:rsidRPr="00D1774B">
        <w:rPr>
          <w:sz w:val="28"/>
          <w:szCs w:val="28"/>
        </w:rPr>
        <w:t xml:space="preserve"> </w:t>
      </w:r>
      <w:r w:rsidRPr="00D1774B">
        <w:rPr>
          <w:sz w:val="28"/>
          <w:szCs w:val="28"/>
          <w:lang w:val="en-US"/>
        </w:rPr>
        <w:t>LAB</w:t>
      </w:r>
      <w:r w:rsidRPr="00D1774B">
        <w:rPr>
          <w:sz w:val="28"/>
          <w:szCs w:val="28"/>
        </w:rPr>
        <w:t xml:space="preserve"> </w:t>
      </w:r>
      <w:r w:rsidRPr="00D1774B">
        <w:rPr>
          <w:sz w:val="28"/>
          <w:szCs w:val="28"/>
          <w:lang w:val="en-US"/>
        </w:rPr>
        <w:t>INC</w:t>
      </w:r>
      <w:r w:rsidRPr="00D1774B">
        <w:rPr>
          <w:sz w:val="28"/>
          <w:szCs w:val="28"/>
        </w:rPr>
        <w:t xml:space="preserve"> [</w:t>
      </w:r>
      <w:r w:rsidRPr="00D1774B">
        <w:rPr>
          <w:sz w:val="28"/>
          <w:szCs w:val="28"/>
          <w:lang w:val="en-US"/>
        </w:rPr>
        <w:t>US</w:t>
      </w:r>
      <w:r w:rsidRPr="00D1774B">
        <w:rPr>
          <w:sz w:val="28"/>
          <w:szCs w:val="28"/>
        </w:rPr>
        <w:t xml:space="preserve">]; </w:t>
      </w:r>
      <w:r w:rsidRPr="00D1774B">
        <w:rPr>
          <w:sz w:val="28"/>
          <w:szCs w:val="28"/>
          <w:lang w:val="en-US"/>
        </w:rPr>
        <w:t>UNIV</w:t>
      </w:r>
      <w:r w:rsidRPr="00D1774B">
        <w:rPr>
          <w:sz w:val="28"/>
          <w:szCs w:val="28"/>
        </w:rPr>
        <w:t xml:space="preserve"> </w:t>
      </w:r>
      <w:r w:rsidRPr="00D1774B">
        <w:rPr>
          <w:sz w:val="28"/>
          <w:szCs w:val="28"/>
          <w:lang w:val="en-US"/>
        </w:rPr>
        <w:t>VE</w:t>
      </w:r>
      <w:r w:rsidRPr="00D1774B">
        <w:rPr>
          <w:sz w:val="28"/>
          <w:szCs w:val="28"/>
          <w:lang w:val="en-US"/>
        </w:rPr>
        <w:t>R</w:t>
      </w:r>
      <w:r w:rsidRPr="00D1774B">
        <w:rPr>
          <w:sz w:val="28"/>
          <w:szCs w:val="28"/>
          <w:lang w:val="en-US"/>
        </w:rPr>
        <w:t>MONT</w:t>
      </w:r>
      <w:r w:rsidRPr="00D1774B">
        <w:rPr>
          <w:sz w:val="28"/>
          <w:szCs w:val="28"/>
        </w:rPr>
        <w:t xml:space="preserve"> [</w:t>
      </w:r>
      <w:r w:rsidRPr="00D1774B">
        <w:rPr>
          <w:sz w:val="28"/>
          <w:szCs w:val="28"/>
          <w:lang w:val="en-US"/>
        </w:rPr>
        <w:t>US</w:t>
      </w:r>
      <w:r w:rsidRPr="00D1774B">
        <w:rPr>
          <w:sz w:val="28"/>
          <w:szCs w:val="28"/>
        </w:rPr>
        <w:t>].</w:t>
      </w:r>
    </w:p>
    <w:p w:rsidR="00E2618D" w:rsidRPr="00D10F01" w:rsidRDefault="00E2618D" w:rsidP="00D1774B">
      <w:pPr>
        <w:pStyle w:val="aff3"/>
        <w:spacing w:before="0" w:beforeAutospacing="0" w:after="0" w:afterAutospacing="0" w:line="242" w:lineRule="auto"/>
        <w:ind w:firstLine="706"/>
        <w:jc w:val="both"/>
        <w:rPr>
          <w:sz w:val="28"/>
          <w:szCs w:val="28"/>
        </w:rPr>
      </w:pPr>
      <w:r w:rsidRPr="00D10F01">
        <w:rPr>
          <w:sz w:val="28"/>
          <w:szCs w:val="28"/>
        </w:rPr>
        <w:t xml:space="preserve">Целью изобретения, представленного в патенте </w:t>
      </w:r>
      <w:r w:rsidRPr="00D10F01">
        <w:rPr>
          <w:sz w:val="28"/>
          <w:szCs w:val="28"/>
          <w:lang w:val="en-US"/>
        </w:rPr>
        <w:t>RU</w:t>
      </w:r>
      <w:r w:rsidRPr="00D10F01">
        <w:rPr>
          <w:sz w:val="28"/>
          <w:szCs w:val="28"/>
        </w:rPr>
        <w:t>2427885 [31], я</w:t>
      </w:r>
      <w:r w:rsidRPr="00D10F01">
        <w:rPr>
          <w:sz w:val="28"/>
          <w:szCs w:val="28"/>
        </w:rPr>
        <w:t>в</w:t>
      </w:r>
      <w:r w:rsidRPr="00D10F01">
        <w:rPr>
          <w:sz w:val="28"/>
          <w:szCs w:val="28"/>
        </w:rPr>
        <w:t>ляется создание быстродействующего генератора случайных перестановок и сочетаний числовых последовательностей для управления перестановкой в информационном потоке для обеспечения его конфиденциальности. П</w:t>
      </w:r>
      <w:r w:rsidRPr="00D10F01">
        <w:rPr>
          <w:sz w:val="28"/>
          <w:szCs w:val="28"/>
        </w:rPr>
        <w:t>о</w:t>
      </w:r>
      <w:r w:rsidRPr="00D10F01">
        <w:rPr>
          <w:sz w:val="28"/>
          <w:szCs w:val="28"/>
        </w:rPr>
        <w:t>ставленная задача решается тем, что быстродействующий генератор сл</w:t>
      </w:r>
      <w:r w:rsidRPr="00D10F01">
        <w:rPr>
          <w:sz w:val="28"/>
          <w:szCs w:val="28"/>
        </w:rPr>
        <w:t>у</w:t>
      </w:r>
      <w:r w:rsidRPr="00D10F01">
        <w:rPr>
          <w:sz w:val="28"/>
          <w:szCs w:val="28"/>
        </w:rPr>
        <w:t xml:space="preserve">чайных перестановок и сочетаний битов данных </w:t>
      </w:r>
      <w:r w:rsidR="00D1774B">
        <w:rPr>
          <w:sz w:val="28"/>
          <w:szCs w:val="28"/>
        </w:rPr>
        <w:t>содержит</w:t>
      </w:r>
      <w:r w:rsidRPr="00D10F01">
        <w:rPr>
          <w:sz w:val="28"/>
          <w:szCs w:val="28"/>
        </w:rPr>
        <w:t>:</w:t>
      </w:r>
    </w:p>
    <w:p w:rsidR="00E2618D" w:rsidRPr="00D10F01" w:rsidRDefault="00D1774B" w:rsidP="00D1774B">
      <w:pPr>
        <w:pStyle w:val="aff3"/>
        <w:numPr>
          <w:ilvl w:val="0"/>
          <w:numId w:val="32"/>
        </w:numPr>
        <w:tabs>
          <w:tab w:val="left" w:pos="993"/>
        </w:tabs>
        <w:spacing w:before="0" w:beforeAutospacing="0" w:after="0" w:afterAutospacing="0" w:line="242" w:lineRule="auto"/>
        <w:ind w:left="0" w:firstLine="709"/>
        <w:jc w:val="both"/>
        <w:rPr>
          <w:sz w:val="28"/>
          <w:szCs w:val="28"/>
        </w:rPr>
      </w:pPr>
      <w:r>
        <w:rPr>
          <w:sz w:val="28"/>
          <w:szCs w:val="28"/>
        </w:rPr>
        <w:t>блок регистров данных, выполненный</w:t>
      </w:r>
      <w:r w:rsidR="00E2618D" w:rsidRPr="00D10F01">
        <w:rPr>
          <w:sz w:val="28"/>
          <w:szCs w:val="28"/>
        </w:rPr>
        <w:t xml:space="preserve"> с возможностью параллел</w:t>
      </w:r>
      <w:r w:rsidR="00E2618D" w:rsidRPr="00D10F01">
        <w:rPr>
          <w:sz w:val="28"/>
          <w:szCs w:val="28"/>
        </w:rPr>
        <w:t>ь</w:t>
      </w:r>
      <w:r w:rsidR="00E2618D" w:rsidRPr="00D10F01">
        <w:rPr>
          <w:sz w:val="28"/>
          <w:szCs w:val="28"/>
        </w:rPr>
        <w:t xml:space="preserve">ной и последовательной загрузки </w:t>
      </w:r>
      <w:r w:rsidR="00E2618D" w:rsidRPr="00D10F01">
        <w:rPr>
          <w:i/>
          <w:sz w:val="28"/>
          <w:szCs w:val="28"/>
        </w:rPr>
        <w:t>q</w:t>
      </w:r>
      <w:r w:rsidR="00E2618D" w:rsidRPr="00D10F01">
        <w:rPr>
          <w:sz w:val="28"/>
          <w:szCs w:val="28"/>
        </w:rPr>
        <w:t>-разрядных двоичных чисел;</w:t>
      </w:r>
    </w:p>
    <w:p w:rsidR="00E2618D" w:rsidRPr="00D10F01" w:rsidRDefault="00D1774B" w:rsidP="00D1774B">
      <w:pPr>
        <w:pStyle w:val="aff3"/>
        <w:numPr>
          <w:ilvl w:val="0"/>
          <w:numId w:val="32"/>
        </w:numPr>
        <w:tabs>
          <w:tab w:val="left" w:pos="993"/>
        </w:tabs>
        <w:spacing w:before="0" w:beforeAutospacing="0" w:after="0" w:afterAutospacing="0" w:line="242" w:lineRule="auto"/>
        <w:ind w:left="0" w:firstLine="709"/>
        <w:jc w:val="both"/>
        <w:rPr>
          <w:sz w:val="28"/>
          <w:szCs w:val="28"/>
        </w:rPr>
      </w:pPr>
      <w:r>
        <w:rPr>
          <w:sz w:val="28"/>
          <w:szCs w:val="28"/>
        </w:rPr>
        <w:t>коммутационную матрицу</w:t>
      </w:r>
      <w:r w:rsidR="00E2618D" w:rsidRPr="00D10F01">
        <w:rPr>
          <w:sz w:val="28"/>
          <w:szCs w:val="28"/>
        </w:rPr>
        <w:t xml:space="preserve"> с топологией </w:t>
      </w:r>
      <w:r w:rsidR="00E2618D" w:rsidRPr="00D10F01">
        <w:rPr>
          <w:i/>
          <w:sz w:val="28"/>
          <w:szCs w:val="28"/>
        </w:rPr>
        <w:t>baseline</w:t>
      </w:r>
      <w:r w:rsidR="00E2618D" w:rsidRPr="00D10F01">
        <w:rPr>
          <w:sz w:val="28"/>
          <w:szCs w:val="28"/>
        </w:rPr>
        <w:t xml:space="preserve">. </w:t>
      </w:r>
    </w:p>
    <w:p w:rsidR="00E2618D" w:rsidRPr="001014F2" w:rsidRDefault="00E2618D" w:rsidP="00D1774B">
      <w:pPr>
        <w:pStyle w:val="aff3"/>
        <w:tabs>
          <w:tab w:val="left" w:pos="993"/>
        </w:tabs>
        <w:spacing w:before="0" w:beforeAutospacing="0" w:after="0" w:afterAutospacing="0" w:line="242" w:lineRule="auto"/>
        <w:ind w:firstLine="709"/>
        <w:jc w:val="both"/>
        <w:rPr>
          <w:sz w:val="28"/>
          <w:szCs w:val="28"/>
        </w:rPr>
      </w:pPr>
      <w:proofErr w:type="gramStart"/>
      <w:r w:rsidRPr="00D10F01">
        <w:rPr>
          <w:sz w:val="28"/>
          <w:szCs w:val="28"/>
        </w:rPr>
        <w:t xml:space="preserve">Генератор имеет </w:t>
      </w:r>
      <w:r w:rsidRPr="00D10F01">
        <w:rPr>
          <w:i/>
          <w:sz w:val="28"/>
          <w:szCs w:val="28"/>
        </w:rPr>
        <w:t>n q</w:t>
      </w:r>
      <w:r w:rsidRPr="00D10F01">
        <w:rPr>
          <w:sz w:val="28"/>
          <w:szCs w:val="28"/>
        </w:rPr>
        <w:t>-разрядных выходов данных, образованных п</w:t>
      </w:r>
      <w:r w:rsidRPr="00D10F01">
        <w:rPr>
          <w:sz w:val="28"/>
          <w:szCs w:val="28"/>
        </w:rPr>
        <w:t>а</w:t>
      </w:r>
      <w:r w:rsidRPr="00D10F01">
        <w:rPr>
          <w:sz w:val="28"/>
          <w:szCs w:val="28"/>
        </w:rPr>
        <w:t xml:space="preserve">раллельными выходами блока регистров данных, </w:t>
      </w:r>
      <w:r w:rsidRPr="00D10F01">
        <w:rPr>
          <w:i/>
          <w:sz w:val="28"/>
          <w:szCs w:val="28"/>
        </w:rPr>
        <w:t>m</w:t>
      </w:r>
      <w:r w:rsidRPr="00D10F01">
        <w:rPr>
          <w:sz w:val="28"/>
          <w:szCs w:val="28"/>
        </w:rPr>
        <w:t xml:space="preserve"> бинарных входов управляющих сигналов для подачи случайных импульсов от внешних и</w:t>
      </w:r>
      <w:r w:rsidRPr="00D10F01">
        <w:rPr>
          <w:sz w:val="28"/>
          <w:szCs w:val="28"/>
        </w:rPr>
        <w:t>с</w:t>
      </w:r>
      <w:r w:rsidRPr="00D10F01">
        <w:rPr>
          <w:sz w:val="28"/>
          <w:szCs w:val="28"/>
        </w:rPr>
        <w:t>точников, вход последовательной загрузки начальной строки перестана</w:t>
      </w:r>
      <w:r w:rsidRPr="00D10F01">
        <w:rPr>
          <w:sz w:val="28"/>
          <w:szCs w:val="28"/>
        </w:rPr>
        <w:t>в</w:t>
      </w:r>
      <w:r w:rsidRPr="00D10F01">
        <w:rPr>
          <w:sz w:val="28"/>
          <w:szCs w:val="28"/>
        </w:rPr>
        <w:t>ливаемых данных, образованный входом последовательной загрузки блока регистров данных, бинарный вход управления последовательной и пара</w:t>
      </w:r>
      <w:r w:rsidRPr="00D10F01">
        <w:rPr>
          <w:sz w:val="28"/>
          <w:szCs w:val="28"/>
        </w:rPr>
        <w:t>л</w:t>
      </w:r>
      <w:r w:rsidRPr="00D10F01">
        <w:rPr>
          <w:sz w:val="28"/>
          <w:szCs w:val="28"/>
        </w:rPr>
        <w:t>лельной записью данных в блок регистров данных, вход тактовых импул</w:t>
      </w:r>
      <w:r w:rsidRPr="00D10F01">
        <w:rPr>
          <w:sz w:val="28"/>
          <w:szCs w:val="28"/>
        </w:rPr>
        <w:t>ь</w:t>
      </w:r>
      <w:r w:rsidRPr="00D10F01">
        <w:rPr>
          <w:sz w:val="28"/>
          <w:szCs w:val="28"/>
        </w:rPr>
        <w:t>сов блока регистров данных.</w:t>
      </w:r>
      <w:proofErr w:type="gramEnd"/>
      <w:r w:rsidRPr="00D10F01">
        <w:rPr>
          <w:sz w:val="28"/>
          <w:szCs w:val="28"/>
        </w:rPr>
        <w:t xml:space="preserve"> Параллельные </w:t>
      </w:r>
      <w:r w:rsidRPr="00D10F01">
        <w:rPr>
          <w:i/>
          <w:sz w:val="28"/>
          <w:szCs w:val="28"/>
        </w:rPr>
        <w:t>q</w:t>
      </w:r>
      <w:r w:rsidRPr="00D10F01">
        <w:rPr>
          <w:sz w:val="28"/>
          <w:szCs w:val="28"/>
        </w:rPr>
        <w:t>-разрядные выходы блока р</w:t>
      </w:r>
      <w:r w:rsidRPr="00D10F01">
        <w:rPr>
          <w:sz w:val="28"/>
          <w:szCs w:val="28"/>
        </w:rPr>
        <w:t>е</w:t>
      </w:r>
      <w:r w:rsidRPr="00D10F01">
        <w:rPr>
          <w:sz w:val="28"/>
          <w:szCs w:val="28"/>
        </w:rPr>
        <w:t xml:space="preserve">гистров данных электрически соединены с </w:t>
      </w:r>
      <w:r w:rsidRPr="00D10F01">
        <w:rPr>
          <w:i/>
          <w:sz w:val="28"/>
          <w:szCs w:val="28"/>
        </w:rPr>
        <w:t>q</w:t>
      </w:r>
      <w:r w:rsidRPr="00D10F01">
        <w:rPr>
          <w:sz w:val="28"/>
          <w:szCs w:val="28"/>
        </w:rPr>
        <w:t>-разрядными входами комм</w:t>
      </w:r>
      <w:r w:rsidRPr="00D10F01">
        <w:rPr>
          <w:sz w:val="28"/>
          <w:szCs w:val="28"/>
        </w:rPr>
        <w:t>у</w:t>
      </w:r>
      <w:r w:rsidRPr="00D10F01">
        <w:rPr>
          <w:sz w:val="28"/>
          <w:szCs w:val="28"/>
        </w:rPr>
        <w:t>тационной матрицы, выходы которой электрически соединены с пара</w:t>
      </w:r>
      <w:r w:rsidRPr="00D10F01">
        <w:rPr>
          <w:sz w:val="28"/>
          <w:szCs w:val="28"/>
        </w:rPr>
        <w:t>л</w:t>
      </w:r>
      <w:r w:rsidRPr="00D10F01">
        <w:rPr>
          <w:sz w:val="28"/>
          <w:szCs w:val="28"/>
        </w:rPr>
        <w:t xml:space="preserve">лельными </w:t>
      </w:r>
      <w:r w:rsidRPr="00D10F01">
        <w:rPr>
          <w:i/>
          <w:sz w:val="28"/>
          <w:szCs w:val="28"/>
        </w:rPr>
        <w:t>q</w:t>
      </w:r>
      <w:r w:rsidRPr="00D10F01">
        <w:rPr>
          <w:sz w:val="28"/>
          <w:szCs w:val="28"/>
        </w:rPr>
        <w:t>-разрядными входами блока регистров данных. Эта матрица с</w:t>
      </w:r>
      <w:r w:rsidRPr="00D10F01">
        <w:rPr>
          <w:sz w:val="28"/>
          <w:szCs w:val="28"/>
        </w:rPr>
        <w:t>о</w:t>
      </w:r>
      <w:r w:rsidRPr="00D10F01">
        <w:rPr>
          <w:sz w:val="28"/>
          <w:szCs w:val="28"/>
        </w:rPr>
        <w:t xml:space="preserve">держит </w:t>
      </w:r>
      <w:r w:rsidRPr="00D10F01">
        <w:rPr>
          <w:i/>
          <w:sz w:val="28"/>
          <w:szCs w:val="28"/>
        </w:rPr>
        <w:t>n q</w:t>
      </w:r>
      <w:r w:rsidRPr="00D10F01">
        <w:rPr>
          <w:sz w:val="28"/>
          <w:szCs w:val="28"/>
        </w:rPr>
        <w:t xml:space="preserve">-разрядных входов, </w:t>
      </w:r>
      <w:r w:rsidRPr="00D10F01">
        <w:rPr>
          <w:i/>
          <w:sz w:val="28"/>
          <w:szCs w:val="28"/>
        </w:rPr>
        <w:t>n q</w:t>
      </w:r>
      <w:r w:rsidRPr="00D10F01">
        <w:rPr>
          <w:sz w:val="28"/>
          <w:szCs w:val="28"/>
        </w:rPr>
        <w:t>-разрядных выходов и состоит из пер</w:t>
      </w:r>
      <w:r w:rsidRPr="00D10F01">
        <w:rPr>
          <w:sz w:val="28"/>
          <w:szCs w:val="28"/>
        </w:rPr>
        <w:t>е</w:t>
      </w:r>
      <w:r w:rsidRPr="00D10F01">
        <w:rPr>
          <w:sz w:val="28"/>
          <w:szCs w:val="28"/>
        </w:rPr>
        <w:lastRenderedPageBreak/>
        <w:t xml:space="preserve">ключателей, расположенных в матричном порядке по </w:t>
      </w:r>
      <w:r w:rsidRPr="00D10F01">
        <w:rPr>
          <w:i/>
          <w:sz w:val="28"/>
          <w:szCs w:val="28"/>
        </w:rPr>
        <w:t>n</w:t>
      </w:r>
      <w:r w:rsidRPr="00D10F01">
        <w:rPr>
          <w:sz w:val="28"/>
          <w:szCs w:val="28"/>
        </w:rPr>
        <w:t xml:space="preserve">/2 линиям и </w:t>
      </w:r>
      <w:r w:rsidR="00D1774B">
        <w:rPr>
          <w:sz w:val="28"/>
          <w:szCs w:val="28"/>
        </w:rPr>
        <w:t xml:space="preserve">             </w:t>
      </w:r>
      <w:r w:rsidRPr="00D10F01">
        <w:rPr>
          <w:i/>
          <w:sz w:val="28"/>
          <w:szCs w:val="28"/>
        </w:rPr>
        <w:t>k</w:t>
      </w:r>
      <w:r w:rsidRPr="00D10F01">
        <w:rPr>
          <w:sz w:val="28"/>
          <w:szCs w:val="28"/>
        </w:rPr>
        <w:t xml:space="preserve"> = log</w:t>
      </w:r>
      <w:r w:rsidRPr="00D10F01">
        <w:rPr>
          <w:sz w:val="28"/>
          <w:szCs w:val="28"/>
          <w:vertAlign w:val="subscript"/>
        </w:rPr>
        <w:t>2</w:t>
      </w:r>
      <w:r w:rsidRPr="00D10F01">
        <w:rPr>
          <w:i/>
          <w:sz w:val="28"/>
          <w:szCs w:val="28"/>
        </w:rPr>
        <w:t>n</w:t>
      </w:r>
      <w:r w:rsidRPr="00D10F01">
        <w:rPr>
          <w:sz w:val="28"/>
          <w:szCs w:val="28"/>
        </w:rPr>
        <w:t xml:space="preserve"> уровням. Каждый переключатель имеет два </w:t>
      </w:r>
      <w:r w:rsidRPr="00D10F01">
        <w:rPr>
          <w:i/>
          <w:sz w:val="28"/>
          <w:szCs w:val="28"/>
        </w:rPr>
        <w:t>q</w:t>
      </w:r>
      <w:r w:rsidRPr="00D10F01">
        <w:rPr>
          <w:sz w:val="28"/>
          <w:szCs w:val="28"/>
        </w:rPr>
        <w:t xml:space="preserve">-разрядных входа, два </w:t>
      </w:r>
      <w:r w:rsidRPr="00D10F01">
        <w:rPr>
          <w:i/>
          <w:sz w:val="28"/>
          <w:szCs w:val="28"/>
        </w:rPr>
        <w:t>q</w:t>
      </w:r>
      <w:r w:rsidRPr="00D10F01">
        <w:rPr>
          <w:sz w:val="28"/>
          <w:szCs w:val="28"/>
        </w:rPr>
        <w:t>-</w:t>
      </w:r>
      <w:r w:rsidRPr="001014F2">
        <w:rPr>
          <w:sz w:val="28"/>
          <w:szCs w:val="28"/>
        </w:rPr>
        <w:t xml:space="preserve">разрядных выхода и бинарный вход управляющего сигнала. </w:t>
      </w:r>
    </w:p>
    <w:p w:rsidR="00E2618D" w:rsidRPr="008D7356" w:rsidRDefault="00E2618D" w:rsidP="00D1774B">
      <w:pPr>
        <w:pStyle w:val="aff3"/>
        <w:spacing w:before="0" w:beforeAutospacing="0" w:after="0" w:afterAutospacing="0" w:line="230" w:lineRule="auto"/>
        <w:ind w:firstLine="706"/>
        <w:jc w:val="both"/>
        <w:rPr>
          <w:spacing w:val="-2"/>
          <w:sz w:val="28"/>
          <w:szCs w:val="28"/>
        </w:rPr>
      </w:pPr>
      <w:r w:rsidRPr="008D7356">
        <w:rPr>
          <w:spacing w:val="-2"/>
          <w:sz w:val="28"/>
          <w:szCs w:val="28"/>
        </w:rPr>
        <w:t>Техническим результатом изобретения [31]</w:t>
      </w:r>
      <w:r w:rsidRPr="008D7356">
        <w:rPr>
          <w:color w:val="FF0000"/>
          <w:spacing w:val="-2"/>
          <w:sz w:val="28"/>
          <w:szCs w:val="28"/>
        </w:rPr>
        <w:t xml:space="preserve"> </w:t>
      </w:r>
      <w:r w:rsidRPr="008D7356">
        <w:rPr>
          <w:spacing w:val="-2"/>
          <w:sz w:val="28"/>
          <w:szCs w:val="28"/>
        </w:rPr>
        <w:t>является высокоскорос</w:t>
      </w:r>
      <w:r w:rsidRPr="008D7356">
        <w:rPr>
          <w:spacing w:val="-2"/>
          <w:sz w:val="28"/>
          <w:szCs w:val="28"/>
        </w:rPr>
        <w:t>т</w:t>
      </w:r>
      <w:r w:rsidRPr="008D7356">
        <w:rPr>
          <w:spacing w:val="-2"/>
          <w:sz w:val="28"/>
          <w:szCs w:val="28"/>
        </w:rPr>
        <w:t>ное устройство, формирующее случайные сочетания и перестановки элеме</w:t>
      </w:r>
      <w:r w:rsidRPr="008D7356">
        <w:rPr>
          <w:spacing w:val="-2"/>
          <w:sz w:val="28"/>
          <w:szCs w:val="28"/>
        </w:rPr>
        <w:t>н</w:t>
      </w:r>
      <w:r w:rsidRPr="008D7356">
        <w:rPr>
          <w:spacing w:val="-2"/>
          <w:sz w:val="28"/>
          <w:szCs w:val="28"/>
        </w:rPr>
        <w:t>тов входного множества 2</w:t>
      </w:r>
      <w:r w:rsidRPr="008D7356">
        <w:rPr>
          <w:i/>
          <w:spacing w:val="-2"/>
          <w:sz w:val="28"/>
          <w:szCs w:val="28"/>
          <w:vertAlign w:val="superscript"/>
        </w:rPr>
        <w:t>k</w:t>
      </w:r>
      <w:r w:rsidRPr="008D7356">
        <w:rPr>
          <w:spacing w:val="-2"/>
          <w:sz w:val="28"/>
          <w:szCs w:val="28"/>
        </w:rPr>
        <w:t xml:space="preserve"> чисел с равномерной функцией распределения.</w:t>
      </w:r>
    </w:p>
    <w:p w:rsidR="00E2618D" w:rsidRPr="00844B91" w:rsidRDefault="00E2618D" w:rsidP="00D1774B">
      <w:pPr>
        <w:pStyle w:val="aff3"/>
        <w:spacing w:before="0" w:beforeAutospacing="0" w:after="0" w:afterAutospacing="0" w:line="230" w:lineRule="auto"/>
        <w:ind w:firstLine="706"/>
        <w:jc w:val="both"/>
        <w:rPr>
          <w:spacing w:val="-4"/>
        </w:rPr>
      </w:pPr>
      <w:r w:rsidRPr="00844B91">
        <w:rPr>
          <w:spacing w:val="-4"/>
          <w:sz w:val="28"/>
          <w:szCs w:val="28"/>
        </w:rPr>
        <w:t xml:space="preserve">В патенте </w:t>
      </w:r>
      <w:r w:rsidRPr="00844B91">
        <w:rPr>
          <w:spacing w:val="-4"/>
          <w:sz w:val="28"/>
          <w:szCs w:val="28"/>
          <w:lang w:val="en-US"/>
        </w:rPr>
        <w:t>RU</w:t>
      </w:r>
      <w:r w:rsidRPr="00844B91">
        <w:rPr>
          <w:spacing w:val="-4"/>
          <w:sz w:val="28"/>
          <w:szCs w:val="28"/>
        </w:rPr>
        <w:t xml:space="preserve">2417402 [28] предлагается высокоскоростная </w:t>
      </w:r>
      <w:proofErr w:type="gramStart"/>
      <w:r w:rsidRPr="00844B91">
        <w:rPr>
          <w:bCs/>
          <w:spacing w:val="-4"/>
          <w:sz w:val="28"/>
          <w:szCs w:val="28"/>
        </w:rPr>
        <w:t>кросс-кластерная</w:t>
      </w:r>
      <w:proofErr w:type="gramEnd"/>
      <w:r w:rsidRPr="00844B91">
        <w:rPr>
          <w:bCs/>
          <w:spacing w:val="-4"/>
          <w:sz w:val="28"/>
          <w:szCs w:val="28"/>
        </w:rPr>
        <w:t xml:space="preserve"> коммутационная матрица, </w:t>
      </w:r>
      <w:r w:rsidRPr="00844B91">
        <w:rPr>
          <w:spacing w:val="-4"/>
          <w:sz w:val="28"/>
          <w:szCs w:val="28"/>
        </w:rPr>
        <w:t>предназначенная для одновременного соединения каждого из входов любого входного кластера с одним выходом любого выходного кластера</w:t>
      </w:r>
      <w:r w:rsidRPr="00844B91">
        <w:rPr>
          <w:bCs/>
          <w:spacing w:val="-4"/>
          <w:sz w:val="28"/>
          <w:szCs w:val="28"/>
        </w:rPr>
        <w:t>.</w:t>
      </w:r>
      <w:r w:rsidRPr="00844B91">
        <w:rPr>
          <w:spacing w:val="-4"/>
        </w:rPr>
        <w:t xml:space="preserve"> </w:t>
      </w:r>
      <w:r w:rsidRPr="00844B91">
        <w:rPr>
          <w:spacing w:val="-4"/>
          <w:sz w:val="28"/>
          <w:szCs w:val="28"/>
        </w:rPr>
        <w:t>Устройство относится к области кодирования информации и может быть использовано в вычислительной технике, системах коммуникации и защиты информации от несанкционированного доступа</w:t>
      </w:r>
      <w:r w:rsidRPr="00844B91">
        <w:rPr>
          <w:spacing w:val="-4"/>
        </w:rPr>
        <w:t xml:space="preserve">. </w:t>
      </w:r>
    </w:p>
    <w:p w:rsidR="00E2618D" w:rsidRDefault="00E2618D" w:rsidP="00D1774B">
      <w:pPr>
        <w:pStyle w:val="aff3"/>
        <w:spacing w:before="0" w:beforeAutospacing="0" w:after="0" w:afterAutospacing="0" w:line="230" w:lineRule="auto"/>
        <w:ind w:firstLine="706"/>
        <w:jc w:val="both"/>
        <w:rPr>
          <w:sz w:val="28"/>
          <w:szCs w:val="28"/>
        </w:rPr>
      </w:pPr>
      <w:r w:rsidRPr="00DD391E">
        <w:rPr>
          <w:sz w:val="28"/>
          <w:szCs w:val="28"/>
        </w:rPr>
        <w:t xml:space="preserve">Задачами настоящего изобретения является ускорение выполнения </w:t>
      </w:r>
      <w:proofErr w:type="gramStart"/>
      <w:r w:rsidRPr="00DD391E">
        <w:rPr>
          <w:sz w:val="28"/>
          <w:szCs w:val="28"/>
        </w:rPr>
        <w:t>кросс-кластерных</w:t>
      </w:r>
      <w:proofErr w:type="gramEnd"/>
      <w:r w:rsidRPr="00DD391E">
        <w:rPr>
          <w:sz w:val="28"/>
          <w:szCs w:val="28"/>
        </w:rPr>
        <w:t xml:space="preserve"> перестановок за счет сокращения числа уровней, мин</w:t>
      </w:r>
      <w:r w:rsidRPr="00DD391E">
        <w:rPr>
          <w:sz w:val="28"/>
          <w:szCs w:val="28"/>
        </w:rPr>
        <w:t>и</w:t>
      </w:r>
      <w:r w:rsidRPr="00F46379">
        <w:rPr>
          <w:sz w:val="28"/>
          <w:szCs w:val="28"/>
        </w:rPr>
        <w:t>мизация ограничений на возможные соединения между уровнями комм</w:t>
      </w:r>
      <w:r w:rsidRPr="00F46379">
        <w:rPr>
          <w:sz w:val="28"/>
          <w:szCs w:val="28"/>
        </w:rPr>
        <w:t>у</w:t>
      </w:r>
      <w:r w:rsidRPr="00F46379">
        <w:rPr>
          <w:sz w:val="28"/>
          <w:szCs w:val="28"/>
        </w:rPr>
        <w:t>тационной матрицы и сокращение ее коммутационных элементов.</w:t>
      </w:r>
    </w:p>
    <w:p w:rsidR="00E2618D" w:rsidRPr="00FA5AC7" w:rsidRDefault="00E2618D" w:rsidP="00D1774B">
      <w:pPr>
        <w:pStyle w:val="aff3"/>
        <w:spacing w:before="0" w:beforeAutospacing="0" w:after="0" w:afterAutospacing="0" w:line="230" w:lineRule="auto"/>
        <w:ind w:firstLine="706"/>
        <w:jc w:val="both"/>
        <w:rPr>
          <w:sz w:val="28"/>
          <w:szCs w:val="28"/>
        </w:rPr>
      </w:pPr>
      <w:r w:rsidRPr="00FA5AC7">
        <w:rPr>
          <w:sz w:val="28"/>
          <w:szCs w:val="28"/>
        </w:rPr>
        <w:t>Поставленные задачи достигаются тем, что в выходной части предл</w:t>
      </w:r>
      <w:r w:rsidRPr="00FA5AC7">
        <w:rPr>
          <w:sz w:val="28"/>
          <w:szCs w:val="28"/>
        </w:rPr>
        <w:t>а</w:t>
      </w:r>
      <w:r w:rsidRPr="00FA5AC7">
        <w:rPr>
          <w:sz w:val="28"/>
          <w:szCs w:val="28"/>
        </w:rPr>
        <w:t xml:space="preserve">гаемого устройства используется </w:t>
      </w:r>
      <w:r w:rsidRPr="00FA5AC7">
        <w:rPr>
          <w:i/>
          <w:sz w:val="28"/>
          <w:szCs w:val="28"/>
        </w:rPr>
        <w:t>k – u</w:t>
      </w:r>
      <w:r w:rsidRPr="00FA5AC7">
        <w:rPr>
          <w:sz w:val="28"/>
          <w:szCs w:val="28"/>
        </w:rPr>
        <w:t xml:space="preserve"> уровней преобразования, а во вхо</w:t>
      </w:r>
      <w:r w:rsidRPr="00FA5AC7">
        <w:rPr>
          <w:sz w:val="28"/>
          <w:szCs w:val="28"/>
        </w:rPr>
        <w:t>д</w:t>
      </w:r>
      <w:r w:rsidRPr="00FA5AC7">
        <w:rPr>
          <w:sz w:val="28"/>
          <w:szCs w:val="28"/>
        </w:rPr>
        <w:t xml:space="preserve">ной части – </w:t>
      </w:r>
      <w:r w:rsidRPr="00FA5AC7">
        <w:rPr>
          <w:i/>
          <w:sz w:val="28"/>
          <w:szCs w:val="28"/>
        </w:rPr>
        <w:t xml:space="preserve">k </w:t>
      </w:r>
      <w:r w:rsidRPr="00FA5AC7">
        <w:rPr>
          <w:sz w:val="28"/>
          <w:szCs w:val="28"/>
        </w:rPr>
        <w:t xml:space="preserve">– 1 уровень любой сети </w:t>
      </w:r>
      <w:proofErr w:type="gramStart"/>
      <w:r w:rsidRPr="00FA5AC7">
        <w:rPr>
          <w:sz w:val="28"/>
          <w:szCs w:val="28"/>
        </w:rPr>
        <w:t>баньян-типа</w:t>
      </w:r>
      <w:proofErr w:type="gramEnd"/>
      <w:r w:rsidRPr="00FA5AC7">
        <w:rPr>
          <w:sz w:val="28"/>
          <w:szCs w:val="28"/>
        </w:rPr>
        <w:t xml:space="preserve"> с минимальным колич</w:t>
      </w:r>
      <w:r w:rsidRPr="00FA5AC7">
        <w:rPr>
          <w:sz w:val="28"/>
          <w:szCs w:val="28"/>
        </w:rPr>
        <w:t>е</w:t>
      </w:r>
      <w:r w:rsidRPr="00FA5AC7">
        <w:rPr>
          <w:sz w:val="28"/>
          <w:szCs w:val="28"/>
        </w:rPr>
        <w:t xml:space="preserve">ством переключающих логических элементов (баньян переключателей 2×2), где </w:t>
      </w:r>
      <w:r w:rsidRPr="00FA5AC7">
        <w:rPr>
          <w:i/>
          <w:sz w:val="28"/>
          <w:szCs w:val="28"/>
        </w:rPr>
        <w:t>k</w:t>
      </w:r>
      <w:r w:rsidRPr="00FA5AC7">
        <w:rPr>
          <w:sz w:val="28"/>
          <w:szCs w:val="28"/>
        </w:rPr>
        <w:t xml:space="preserve"> = log</w:t>
      </w:r>
      <w:r w:rsidRPr="00FA5AC7">
        <w:rPr>
          <w:sz w:val="28"/>
          <w:szCs w:val="28"/>
          <w:vertAlign w:val="subscript"/>
        </w:rPr>
        <w:t>2</w:t>
      </w:r>
      <w:r w:rsidRPr="00FA5AC7">
        <w:rPr>
          <w:i/>
          <w:sz w:val="28"/>
          <w:szCs w:val="28"/>
        </w:rPr>
        <w:t>n</w:t>
      </w:r>
      <w:r w:rsidRPr="00FA5AC7">
        <w:rPr>
          <w:sz w:val="28"/>
          <w:szCs w:val="28"/>
        </w:rPr>
        <w:t xml:space="preserve">, </w:t>
      </w:r>
      <w:r w:rsidRPr="00FA5AC7">
        <w:rPr>
          <w:i/>
          <w:sz w:val="28"/>
          <w:szCs w:val="28"/>
        </w:rPr>
        <w:t>n</w:t>
      </w:r>
      <w:r w:rsidRPr="00FA5AC7">
        <w:rPr>
          <w:sz w:val="28"/>
          <w:szCs w:val="28"/>
        </w:rPr>
        <w:t xml:space="preserve"> – число входов и выходов матрицы, </w:t>
      </w:r>
      <w:r w:rsidRPr="00FA5AC7">
        <w:rPr>
          <w:i/>
          <w:sz w:val="28"/>
          <w:szCs w:val="28"/>
        </w:rPr>
        <w:t>u</w:t>
      </w:r>
      <w:r w:rsidRPr="00FA5AC7">
        <w:rPr>
          <w:sz w:val="28"/>
          <w:szCs w:val="28"/>
        </w:rPr>
        <w:t xml:space="preserve"> – неотрицател</w:t>
      </w:r>
      <w:r w:rsidRPr="00FA5AC7">
        <w:rPr>
          <w:sz w:val="28"/>
          <w:szCs w:val="28"/>
        </w:rPr>
        <w:t>ь</w:t>
      </w:r>
      <w:r w:rsidRPr="00FA5AC7">
        <w:rPr>
          <w:sz w:val="28"/>
          <w:szCs w:val="28"/>
        </w:rPr>
        <w:t xml:space="preserve">ное целое число, меньшее </w:t>
      </w:r>
      <w:r w:rsidRPr="00FA5AC7">
        <w:rPr>
          <w:i/>
          <w:sz w:val="28"/>
          <w:szCs w:val="28"/>
        </w:rPr>
        <w:t>k</w:t>
      </w:r>
      <w:r w:rsidRPr="00FA5AC7">
        <w:rPr>
          <w:sz w:val="28"/>
          <w:szCs w:val="28"/>
        </w:rPr>
        <w:t>.</w:t>
      </w:r>
    </w:p>
    <w:p w:rsidR="00E2618D" w:rsidRDefault="00E2618D" w:rsidP="00D1774B">
      <w:pPr>
        <w:pStyle w:val="aff3"/>
        <w:spacing w:before="0" w:beforeAutospacing="0" w:after="0" w:afterAutospacing="0" w:line="230" w:lineRule="auto"/>
        <w:ind w:firstLine="706"/>
        <w:jc w:val="both"/>
        <w:rPr>
          <w:sz w:val="28"/>
          <w:szCs w:val="28"/>
        </w:rPr>
      </w:pPr>
      <w:r w:rsidRPr="00FA5AC7">
        <w:rPr>
          <w:sz w:val="28"/>
          <w:szCs w:val="28"/>
        </w:rPr>
        <w:t xml:space="preserve">Согласно предлагаемому решению </w:t>
      </w:r>
      <w:proofErr w:type="gramStart"/>
      <w:r w:rsidRPr="00FA5AC7">
        <w:rPr>
          <w:sz w:val="28"/>
          <w:szCs w:val="28"/>
        </w:rPr>
        <w:t>кросс-кластерная</w:t>
      </w:r>
      <w:proofErr w:type="gramEnd"/>
      <w:r w:rsidRPr="00FA5AC7">
        <w:rPr>
          <w:sz w:val="28"/>
          <w:szCs w:val="28"/>
        </w:rPr>
        <w:t xml:space="preserve"> коммутационная матрица (рис. 1) имеет </w:t>
      </w:r>
      <w:r w:rsidRPr="00FA5AC7">
        <w:rPr>
          <w:i/>
          <w:sz w:val="28"/>
          <w:szCs w:val="28"/>
        </w:rPr>
        <w:t>n</w:t>
      </w:r>
      <w:r w:rsidRPr="00FA5AC7">
        <w:rPr>
          <w:sz w:val="28"/>
          <w:szCs w:val="28"/>
        </w:rPr>
        <w:t xml:space="preserve"> = 2</w:t>
      </w:r>
      <w:r w:rsidRPr="00FA5AC7">
        <w:rPr>
          <w:i/>
          <w:sz w:val="28"/>
          <w:szCs w:val="28"/>
          <w:vertAlign w:val="superscript"/>
        </w:rPr>
        <w:t>k</w:t>
      </w:r>
      <w:r w:rsidRPr="00FA5AC7">
        <w:rPr>
          <w:sz w:val="28"/>
          <w:szCs w:val="28"/>
        </w:rPr>
        <w:t xml:space="preserve"> входов и выходов данных, разделенных по порядку номеров на 2</w:t>
      </w:r>
      <w:r w:rsidRPr="00FA5AC7">
        <w:rPr>
          <w:i/>
          <w:sz w:val="28"/>
          <w:szCs w:val="28"/>
          <w:vertAlign w:val="superscript"/>
        </w:rPr>
        <w:t>u</w:t>
      </w:r>
      <w:r w:rsidRPr="00FA5AC7">
        <w:rPr>
          <w:sz w:val="28"/>
          <w:szCs w:val="28"/>
        </w:rPr>
        <w:t xml:space="preserve"> кластеров, где </w:t>
      </w:r>
      <w:r w:rsidRPr="00FA5AC7">
        <w:rPr>
          <w:i/>
          <w:sz w:val="28"/>
          <w:szCs w:val="28"/>
        </w:rPr>
        <w:t xml:space="preserve">u </w:t>
      </w:r>
      <w:r w:rsidRPr="00FA5AC7">
        <w:rPr>
          <w:sz w:val="28"/>
          <w:szCs w:val="28"/>
        </w:rPr>
        <w:t xml:space="preserve">&lt; </w:t>
      </w:r>
      <w:r w:rsidRPr="00FA5AC7">
        <w:rPr>
          <w:i/>
          <w:sz w:val="28"/>
          <w:szCs w:val="28"/>
        </w:rPr>
        <w:t>k</w:t>
      </w:r>
      <w:r w:rsidRPr="00FA5AC7">
        <w:rPr>
          <w:sz w:val="28"/>
          <w:szCs w:val="28"/>
        </w:rPr>
        <w:t xml:space="preserve">, входы управляющих кодов. </w:t>
      </w:r>
    </w:p>
    <w:p w:rsidR="008D7356" w:rsidRDefault="008D7356" w:rsidP="00D1774B">
      <w:pPr>
        <w:pStyle w:val="aff3"/>
        <w:spacing w:before="0" w:beforeAutospacing="0" w:after="0" w:afterAutospacing="0" w:line="230" w:lineRule="auto"/>
        <w:ind w:firstLine="706"/>
        <w:jc w:val="both"/>
        <w:rPr>
          <w:sz w:val="28"/>
          <w:szCs w:val="28"/>
        </w:rPr>
      </w:pPr>
    </w:p>
    <w:p w:rsidR="00E2618D" w:rsidRDefault="00A61B1F" w:rsidP="00D1774B">
      <w:pPr>
        <w:pStyle w:val="aff3"/>
        <w:spacing w:before="0" w:beforeAutospacing="0" w:after="0" w:afterAutospacing="0" w:line="230" w:lineRule="auto"/>
        <w:jc w:val="center"/>
      </w:pPr>
      <w:r>
        <w:pict>
          <v:group id="_x0000_s1614642" editas="canvas" style="width:423.85pt;height:217.85pt;mso-position-horizontal-relative:char;mso-position-vertical-relative:line" coordorigin="2126,1449" coordsize="8477,4357">
            <o:lock v:ext="edit" aspectratio="t"/>
            <v:shape id="_x0000_s1614643" type="#_x0000_t75" style="position:absolute;left:2126;top:1449;width:8477;height:4357" o:preferrelative="f">
              <v:fill o:detectmouseclick="t"/>
              <v:path o:extrusionok="t" o:connecttype="none"/>
              <o:lock v:ext="edit" text="t"/>
            </v:shape>
            <v:shape id="_x0000_s1614644" type="#_x0000_t75" style="position:absolute;left:2759;top:1548;width:7211;height:4155">
              <v:imagedata r:id="rId149" o:title="" gain="109227f" blacklevel="-6554f" grayscale="t"/>
            </v:shape>
            <v:shape id="_x0000_s1614645" type="#_x0000_t202" style="position:absolute;left:2348;top:1797;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12</w:t>
                    </w:r>
                  </w:p>
                </w:txbxContent>
              </v:textbox>
            </v:shape>
            <v:shape id="_x0000_s1614646" type="#_x0000_t202" style="position:absolute;left:2348;top:1449;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11</w:t>
                    </w:r>
                  </w:p>
                </w:txbxContent>
              </v:textbox>
            </v:shape>
            <v:shape id="_x0000_s1614647" type="#_x0000_t202" style="position:absolute;left:2348;top:2005;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21</w:t>
                    </w:r>
                  </w:p>
                </w:txbxContent>
              </v:textbox>
            </v:shape>
            <v:shape id="_x0000_s1614648" type="#_x0000_t202" style="position:absolute;left:2348;top:2281;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22</w:t>
                    </w:r>
                  </w:p>
                </w:txbxContent>
              </v:textbox>
            </v:shape>
            <v:shape id="_x0000_s1614649" type="#_x0000_t202" style="position:absolute;left:2348;top:2500;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31</w:t>
                    </w:r>
                  </w:p>
                </w:txbxContent>
              </v:textbox>
            </v:shape>
            <v:shape id="_x0000_s1614650" type="#_x0000_t202" style="position:absolute;left:2348;top:2848;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32</w:t>
                    </w:r>
                  </w:p>
                </w:txbxContent>
              </v:textbox>
            </v:shape>
            <v:shape id="_x0000_s1614651" type="#_x0000_t202" style="position:absolute;left:2348;top:3064;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41</w:t>
                    </w:r>
                  </w:p>
                </w:txbxContent>
              </v:textbox>
            </v:shape>
            <v:shape id="_x0000_s1614652" type="#_x0000_t202" style="position:absolute;left:2348;top:3340;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42</w:t>
                    </w:r>
                  </w:p>
                </w:txbxContent>
              </v:textbox>
            </v:shape>
            <v:shape id="_x0000_s1614653" type="#_x0000_t202" style="position:absolute;left:2348;top:3537;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51</w:t>
                    </w:r>
                  </w:p>
                </w:txbxContent>
              </v:textbox>
            </v:shape>
            <v:shape id="_x0000_s1614654" type="#_x0000_t202" style="position:absolute;left:2348;top:3822;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52</w:t>
                    </w:r>
                  </w:p>
                </w:txbxContent>
              </v:textbox>
            </v:shape>
            <v:shape id="_x0000_s1614655" type="#_x0000_t202" style="position:absolute;left:2348;top:4032;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61</w:t>
                    </w:r>
                  </w:p>
                </w:txbxContent>
              </v:textbox>
            </v:shape>
            <v:shape id="_x0000_s1614656" type="#_x0000_t202" style="position:absolute;left:2348;top:4378;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62</w:t>
                    </w:r>
                  </w:p>
                </w:txbxContent>
              </v:textbox>
            </v:shape>
            <v:shape id="_x0000_s1614657" type="#_x0000_t202" style="position:absolute;left:2348;top:4882;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72</w:t>
                    </w:r>
                  </w:p>
                </w:txbxContent>
              </v:textbox>
            </v:shape>
            <v:shape id="_x0000_s1614658" type="#_x0000_t202" style="position:absolute;left:2348;top:5092;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81</w:t>
                    </w:r>
                  </w:p>
                </w:txbxContent>
              </v:textbox>
            </v:shape>
            <v:shape id="_x0000_s1614659" type="#_x0000_t202" style="position:absolute;left:2348;top:4594;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71</w:t>
                    </w:r>
                  </w:p>
                </w:txbxContent>
              </v:textbox>
            </v:shape>
            <v:shape id="_x0000_s1614660" type="#_x0000_t202" style="position:absolute;left:2348;top:5404;width:469;height:288" stroked="f">
              <v:fill opacity="0"/>
              <v:textbox inset="0,0,0,0">
                <w:txbxContent>
                  <w:p w:rsidR="00991FED" w:rsidRPr="00931BE7" w:rsidRDefault="00991FED" w:rsidP="00E2618D">
                    <w:pPr>
                      <w:jc w:val="center"/>
                      <w:rPr>
                        <w:vertAlign w:val="subscript"/>
                        <w:lang w:val="en-US"/>
                      </w:rPr>
                    </w:pPr>
                    <w:r w:rsidRPr="00931BE7">
                      <w:rPr>
                        <w:i/>
                        <w:lang w:val="en-US"/>
                      </w:rPr>
                      <w:t>S</w:t>
                    </w:r>
                    <w:r>
                      <w:rPr>
                        <w:vertAlign w:val="subscript"/>
                        <w:lang w:val="en-US"/>
                      </w:rPr>
                      <w:t>82</w:t>
                    </w:r>
                  </w:p>
                </w:txbxContent>
              </v:textbox>
            </v:shape>
            <v:shape id="_x0000_s1614661" type="#_x0000_t202" style="position:absolute;left:9922;top:1827;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12</w:t>
                    </w:r>
                  </w:p>
                </w:txbxContent>
              </v:textbox>
            </v:shape>
            <v:shape id="_x0000_s1614662" type="#_x0000_t202" style="position:absolute;left:9922;top:1599;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11</w:t>
                    </w:r>
                  </w:p>
                </w:txbxContent>
              </v:textbox>
            </v:shape>
            <v:shape id="_x0000_s1614663" type="#_x0000_t202" style="position:absolute;left:9922;top:2119;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21</w:t>
                    </w:r>
                  </w:p>
                </w:txbxContent>
              </v:textbox>
            </v:shape>
            <v:shape id="_x0000_s1614664" type="#_x0000_t202" style="position:absolute;left:9922;top:2371;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22</w:t>
                    </w:r>
                  </w:p>
                </w:txbxContent>
              </v:textbox>
            </v:shape>
            <v:shape id="_x0000_s1614665" type="#_x0000_t202" style="position:absolute;left:9922;top:2614;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31</w:t>
                    </w:r>
                  </w:p>
                </w:txbxContent>
              </v:textbox>
            </v:shape>
            <v:shape id="_x0000_s1614666" type="#_x0000_t202" style="position:absolute;left:9922;top:2890;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32</w:t>
                    </w:r>
                  </w:p>
                </w:txbxContent>
              </v:textbox>
            </v:shape>
            <v:shape id="_x0000_s1614667" type="#_x0000_t202" style="position:absolute;left:9886;top:3142;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41</w:t>
                    </w:r>
                  </w:p>
                </w:txbxContent>
              </v:textbox>
            </v:shape>
            <v:shape id="_x0000_s1614668" type="#_x0000_t202" style="position:absolute;left:9814;top:3382;width:469;height:288" stroked="f">
              <v:fill opacity="0"/>
              <v:textbox inset="0,0,0,0">
                <w:txbxContent>
                  <w:p w:rsidR="00991FED" w:rsidRPr="00931BE7" w:rsidRDefault="00991FED" w:rsidP="00E2618D">
                    <w:pPr>
                      <w:jc w:val="right"/>
                      <w:rPr>
                        <w:vertAlign w:val="subscript"/>
                        <w:lang w:val="en-US"/>
                      </w:rPr>
                    </w:pPr>
                    <w:r>
                      <w:rPr>
                        <w:i/>
                        <w:lang w:val="en-US"/>
                      </w:rPr>
                      <w:t>R</w:t>
                    </w:r>
                    <w:r>
                      <w:rPr>
                        <w:vertAlign w:val="subscript"/>
                        <w:lang w:val="en-US"/>
                      </w:rPr>
                      <w:t>42</w:t>
                    </w:r>
                  </w:p>
                </w:txbxContent>
              </v:textbox>
            </v:shape>
            <v:shape id="_x0000_s1614669" type="#_x0000_t202" style="position:absolute;left:9886;top:3627;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51</w:t>
                    </w:r>
                  </w:p>
                </w:txbxContent>
              </v:textbox>
            </v:shape>
            <v:shape id="_x0000_s1614670" type="#_x0000_t202" style="position:absolute;left:9886;top:3876;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52</w:t>
                    </w:r>
                  </w:p>
                </w:txbxContent>
              </v:textbox>
            </v:shape>
            <v:shape id="_x0000_s1614671" type="#_x0000_t202" style="position:absolute;left:9886;top:4158;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61</w:t>
                    </w:r>
                  </w:p>
                </w:txbxContent>
              </v:textbox>
            </v:shape>
            <v:shape id="_x0000_s1614672" type="#_x0000_t202" style="position:absolute;left:9874;top:4408;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62</w:t>
                    </w:r>
                  </w:p>
                </w:txbxContent>
              </v:textbox>
            </v:shape>
            <v:shape id="_x0000_s1614673" type="#_x0000_t202" style="position:absolute;left:9862;top:4924;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72</w:t>
                    </w:r>
                  </w:p>
                </w:txbxContent>
              </v:textbox>
            </v:shape>
            <v:shape id="_x0000_s1614674" type="#_x0000_t202" style="position:absolute;left:9874;top:5242;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81</w:t>
                    </w:r>
                  </w:p>
                </w:txbxContent>
              </v:textbox>
            </v:shape>
            <v:shape id="_x0000_s1614675" type="#_x0000_t202" style="position:absolute;left:9874;top:4672;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71</w:t>
                    </w:r>
                  </w:p>
                </w:txbxContent>
              </v:textbox>
            </v:shape>
            <v:shape id="_x0000_s1614676" type="#_x0000_t202" style="position:absolute;left:9886;top:5518;width:469;height:288" stroked="f">
              <v:fill opacity="0"/>
              <v:textbox inset="0,0,0,0">
                <w:txbxContent>
                  <w:p w:rsidR="00991FED" w:rsidRPr="00931BE7" w:rsidRDefault="00991FED" w:rsidP="00E2618D">
                    <w:pPr>
                      <w:jc w:val="center"/>
                      <w:rPr>
                        <w:vertAlign w:val="subscript"/>
                        <w:lang w:val="en-US"/>
                      </w:rPr>
                    </w:pPr>
                    <w:r>
                      <w:rPr>
                        <w:i/>
                        <w:lang w:val="en-US"/>
                      </w:rPr>
                      <w:t>R</w:t>
                    </w:r>
                    <w:r>
                      <w:rPr>
                        <w:vertAlign w:val="subscript"/>
                        <w:lang w:val="en-US"/>
                      </w:rPr>
                      <w:t>82</w:t>
                    </w:r>
                  </w:p>
                </w:txbxContent>
              </v:textbox>
            </v:shape>
            <v:shape id="_x0000_s1614677" type="#_x0000_t202" style="position:absolute;left:2929;top:5460;width:343;height:346" stroked="f">
              <v:fill opacity="0"/>
              <v:textbox inset="0,0,0,0">
                <w:txbxContent>
                  <w:p w:rsidR="00991FED" w:rsidRPr="00931BE7" w:rsidRDefault="00991FED" w:rsidP="00E2618D">
                    <w:pPr>
                      <w:jc w:val="center"/>
                      <w:rPr>
                        <w:vertAlign w:val="subscript"/>
                        <w:lang w:val="en-US"/>
                      </w:rPr>
                    </w:pPr>
                    <w:r>
                      <w:rPr>
                        <w:i/>
                        <w:lang w:val="en-US"/>
                      </w:rPr>
                      <w:t>F</w:t>
                    </w:r>
                    <w:r>
                      <w:rPr>
                        <w:vertAlign w:val="subscript"/>
                        <w:lang w:val="en-US"/>
                      </w:rPr>
                      <w:t>1</w:t>
                    </w:r>
                  </w:p>
                </w:txbxContent>
              </v:textbox>
            </v:shape>
            <v:shape id="_x0000_s1614678" type="#_x0000_t202" style="position:absolute;left:4046;top:5460;width:343;height:346" stroked="f">
              <v:fill opacity="0"/>
              <v:textbox inset="0,0,0,0">
                <w:txbxContent>
                  <w:p w:rsidR="00991FED" w:rsidRPr="00931BE7" w:rsidRDefault="00991FED" w:rsidP="00E2618D">
                    <w:pPr>
                      <w:jc w:val="center"/>
                      <w:rPr>
                        <w:vertAlign w:val="subscript"/>
                        <w:lang w:val="en-US"/>
                      </w:rPr>
                    </w:pPr>
                    <w:r>
                      <w:rPr>
                        <w:i/>
                        <w:lang w:val="en-US"/>
                      </w:rPr>
                      <w:t>F</w:t>
                    </w:r>
                    <w:r>
                      <w:rPr>
                        <w:vertAlign w:val="subscript"/>
                        <w:lang w:val="en-US"/>
                      </w:rPr>
                      <w:t>2</w:t>
                    </w:r>
                  </w:p>
                </w:txbxContent>
              </v:textbox>
            </v:shape>
            <v:shape id="_x0000_s1614679" type="#_x0000_t202" style="position:absolute;left:5187;top:5460;width:343;height:346" stroked="f">
              <v:fill opacity="0"/>
              <v:textbox inset="0,0,0,0">
                <w:txbxContent>
                  <w:p w:rsidR="00991FED" w:rsidRPr="00931BE7" w:rsidRDefault="00991FED" w:rsidP="00E2618D">
                    <w:pPr>
                      <w:jc w:val="center"/>
                      <w:rPr>
                        <w:vertAlign w:val="subscript"/>
                        <w:lang w:val="en-US"/>
                      </w:rPr>
                    </w:pPr>
                    <w:r>
                      <w:rPr>
                        <w:i/>
                        <w:lang w:val="en-US"/>
                      </w:rPr>
                      <w:t>F</w:t>
                    </w:r>
                    <w:r>
                      <w:rPr>
                        <w:vertAlign w:val="subscript"/>
                        <w:lang w:val="en-US"/>
                      </w:rPr>
                      <w:t>3</w:t>
                    </w:r>
                  </w:p>
                </w:txbxContent>
              </v:textbox>
            </v:shape>
            <v:shape id="_x0000_s1614680" type="#_x0000_t202" style="position:absolute;left:6430;top:5460;width:343;height:346" stroked="f">
              <v:fill opacity="0"/>
              <v:textbox inset="0,0,0,0">
                <w:txbxContent>
                  <w:p w:rsidR="00991FED" w:rsidRPr="00931BE7" w:rsidRDefault="00991FED" w:rsidP="00E2618D">
                    <w:pPr>
                      <w:jc w:val="center"/>
                      <w:rPr>
                        <w:vertAlign w:val="subscript"/>
                        <w:lang w:val="en-US"/>
                      </w:rPr>
                    </w:pPr>
                    <w:r>
                      <w:rPr>
                        <w:i/>
                        <w:lang w:val="en-US"/>
                      </w:rPr>
                      <w:t>G</w:t>
                    </w:r>
                    <w:r>
                      <w:rPr>
                        <w:vertAlign w:val="subscript"/>
                        <w:lang w:val="en-US"/>
                      </w:rPr>
                      <w:t>1</w:t>
                    </w:r>
                  </w:p>
                </w:txbxContent>
              </v:textbox>
            </v:shape>
            <v:shape id="_x0000_s1614681" type="#_x0000_t202" style="position:absolute;left:7352;top:5460;width:343;height:346" stroked="f">
              <v:fill opacity="0"/>
              <v:textbox inset="0,0,0,0">
                <w:txbxContent>
                  <w:p w:rsidR="00991FED" w:rsidRPr="00931BE7" w:rsidRDefault="00991FED" w:rsidP="00E2618D">
                    <w:pPr>
                      <w:jc w:val="center"/>
                      <w:rPr>
                        <w:vertAlign w:val="subscript"/>
                        <w:lang w:val="en-US"/>
                      </w:rPr>
                    </w:pPr>
                    <w:r>
                      <w:rPr>
                        <w:i/>
                        <w:lang w:val="en-US"/>
                      </w:rPr>
                      <w:t>G</w:t>
                    </w:r>
                    <w:r>
                      <w:rPr>
                        <w:vertAlign w:val="subscript"/>
                        <w:lang w:val="en-US"/>
                      </w:rPr>
                      <w:t>2</w:t>
                    </w:r>
                  </w:p>
                </w:txbxContent>
              </v:textbox>
            </v:shape>
            <v:shape id="_x0000_s1614682" type="#_x0000_t202" style="position:absolute;left:8424;top:5460;width:343;height:346" stroked="f">
              <v:fill opacity="0"/>
              <v:textbox inset="0,0,0,0">
                <w:txbxContent>
                  <w:p w:rsidR="00991FED" w:rsidRPr="00931BE7" w:rsidRDefault="00991FED" w:rsidP="00E2618D">
                    <w:pPr>
                      <w:jc w:val="center"/>
                      <w:rPr>
                        <w:vertAlign w:val="subscript"/>
                        <w:lang w:val="en-US"/>
                      </w:rPr>
                    </w:pPr>
                    <w:r>
                      <w:rPr>
                        <w:i/>
                        <w:lang w:val="en-US"/>
                      </w:rPr>
                      <w:t>G</w:t>
                    </w:r>
                    <w:r>
                      <w:rPr>
                        <w:vertAlign w:val="subscript"/>
                        <w:lang w:val="en-US"/>
                      </w:rPr>
                      <w:t>3</w:t>
                    </w:r>
                  </w:p>
                </w:txbxContent>
              </v:textbox>
            </v:shape>
            <v:group id="_x0000_s1614683" style="position:absolute;left:2817;top:1451;width:6215;height:346" coordorigin="2817,1391" coordsize="6215,346">
              <v:shape id="_x0000_s1614684" type="#_x0000_t202" style="position:absolute;left:2817;top:1391;width:608;height:346" stroked="f">
                <v:fill opacity="0"/>
                <v:textbox inset="0,0,0,0">
                  <w:txbxContent>
                    <w:p w:rsidR="00991FED" w:rsidRPr="00822B84" w:rsidRDefault="00991FED" w:rsidP="00E2618D">
                      <w:pPr>
                        <w:jc w:val="center"/>
                        <w:rPr>
                          <w:vertAlign w:val="subscript"/>
                          <w:lang w:val="en-US"/>
                        </w:rPr>
                      </w:pPr>
                      <w:r>
                        <w:rPr>
                          <w:i/>
                          <w:lang w:val="en-US"/>
                        </w:rPr>
                        <w:t>T</w:t>
                      </w:r>
                      <w:r w:rsidRPr="00822B84">
                        <w:rPr>
                          <w:vertAlign w:val="subscript"/>
                          <w:lang w:val="en-US"/>
                        </w:rPr>
                        <w:t>11</w:t>
                      </w:r>
                    </w:p>
                  </w:txbxContent>
                </v:textbox>
              </v:shape>
              <v:shape id="_x0000_s1614685" type="#_x0000_t202" style="position:absolute;left:4046;top:1391;width:608;height:346" stroked="f">
                <v:fill opacity="0"/>
                <v:textbox inset="0,0,0,0">
                  <w:txbxContent>
                    <w:p w:rsidR="00991FED" w:rsidRPr="00822B84" w:rsidRDefault="00991FED" w:rsidP="00E2618D">
                      <w:pPr>
                        <w:jc w:val="center"/>
                        <w:rPr>
                          <w:vertAlign w:val="subscript"/>
                          <w:lang w:val="en-US"/>
                        </w:rPr>
                      </w:pPr>
                      <w:r>
                        <w:rPr>
                          <w:i/>
                          <w:lang w:val="en-US"/>
                        </w:rPr>
                        <w:t>T</w:t>
                      </w:r>
                      <w:r w:rsidRPr="00822B84">
                        <w:rPr>
                          <w:vertAlign w:val="subscript"/>
                          <w:lang w:val="en-US"/>
                        </w:rPr>
                        <w:t>1</w:t>
                      </w:r>
                      <w:r>
                        <w:rPr>
                          <w:vertAlign w:val="subscript"/>
                          <w:lang w:val="en-US"/>
                        </w:rPr>
                        <w:t>2</w:t>
                      </w:r>
                    </w:p>
                  </w:txbxContent>
                </v:textbox>
              </v:shape>
              <v:shape id="_x0000_s1614686" type="#_x0000_t202" style="position:absolute;left:5083;top:1391;width:608;height:346" stroked="f">
                <v:fill opacity="0"/>
                <v:textbox inset="0,0,0,0">
                  <w:txbxContent>
                    <w:p w:rsidR="00991FED" w:rsidRPr="00822B84" w:rsidRDefault="00991FED" w:rsidP="00E2618D">
                      <w:pPr>
                        <w:jc w:val="center"/>
                        <w:rPr>
                          <w:vertAlign w:val="subscript"/>
                          <w:lang w:val="en-US"/>
                        </w:rPr>
                      </w:pPr>
                      <w:r>
                        <w:rPr>
                          <w:i/>
                          <w:lang w:val="en-US"/>
                        </w:rPr>
                        <w:t>T</w:t>
                      </w:r>
                      <w:r w:rsidRPr="00822B84">
                        <w:rPr>
                          <w:vertAlign w:val="subscript"/>
                          <w:lang w:val="en-US"/>
                        </w:rPr>
                        <w:t>1</w:t>
                      </w:r>
                      <w:r>
                        <w:rPr>
                          <w:vertAlign w:val="subscript"/>
                          <w:lang w:val="en-US"/>
                        </w:rPr>
                        <w:t>3</w:t>
                      </w:r>
                    </w:p>
                  </w:txbxContent>
                </v:textbox>
              </v:shape>
              <v:shape id="_x0000_s1614687" type="#_x0000_t202" style="position:absolute;left:6232;top:1391;width:608;height:346" stroked="f">
                <v:fill opacity="0"/>
                <v:textbox inset="0,0,0,0">
                  <w:txbxContent>
                    <w:p w:rsidR="00991FED" w:rsidRPr="00822B84" w:rsidRDefault="00991FED" w:rsidP="00E2618D">
                      <w:pPr>
                        <w:jc w:val="center"/>
                        <w:rPr>
                          <w:vertAlign w:val="subscript"/>
                          <w:lang w:val="en-US"/>
                        </w:rPr>
                      </w:pPr>
                      <w:r>
                        <w:rPr>
                          <w:i/>
                          <w:lang w:val="en-US"/>
                        </w:rPr>
                        <w:t>V</w:t>
                      </w:r>
                      <w:r w:rsidRPr="00822B84">
                        <w:rPr>
                          <w:vertAlign w:val="subscript"/>
                          <w:lang w:val="en-US"/>
                        </w:rPr>
                        <w:t>1</w:t>
                      </w:r>
                      <w:r>
                        <w:rPr>
                          <w:vertAlign w:val="subscript"/>
                          <w:lang w:val="en-US"/>
                        </w:rPr>
                        <w:t>1</w:t>
                      </w:r>
                    </w:p>
                  </w:txbxContent>
                </v:textbox>
              </v:shape>
              <v:shape id="_x0000_s1614688" type="#_x0000_t202" style="position:absolute;left:7352;top:1391;width:608;height:346" stroked="f">
                <v:fill opacity="0"/>
                <v:textbox inset="0,0,0,0">
                  <w:txbxContent>
                    <w:p w:rsidR="00991FED" w:rsidRPr="00822B84" w:rsidRDefault="00991FED" w:rsidP="00E2618D">
                      <w:pPr>
                        <w:jc w:val="center"/>
                        <w:rPr>
                          <w:vertAlign w:val="subscript"/>
                          <w:lang w:val="en-US"/>
                        </w:rPr>
                      </w:pPr>
                      <w:r>
                        <w:rPr>
                          <w:i/>
                          <w:lang w:val="en-US"/>
                        </w:rPr>
                        <w:t>V</w:t>
                      </w:r>
                      <w:r w:rsidRPr="00822B84">
                        <w:rPr>
                          <w:vertAlign w:val="subscript"/>
                          <w:lang w:val="en-US"/>
                        </w:rPr>
                        <w:t>1</w:t>
                      </w:r>
                      <w:r>
                        <w:rPr>
                          <w:vertAlign w:val="subscript"/>
                          <w:lang w:val="en-US"/>
                        </w:rPr>
                        <w:t>2</w:t>
                      </w:r>
                    </w:p>
                  </w:txbxContent>
                </v:textbox>
              </v:shape>
              <v:shape id="_x0000_s1614689" type="#_x0000_t202" style="position:absolute;left:8424;top:1391;width:608;height:346" stroked="f">
                <v:fill opacity="0"/>
                <v:textbox inset="0,0,0,0">
                  <w:txbxContent>
                    <w:p w:rsidR="00991FED" w:rsidRPr="00822B84" w:rsidRDefault="00991FED" w:rsidP="00E2618D">
                      <w:pPr>
                        <w:jc w:val="center"/>
                        <w:rPr>
                          <w:vertAlign w:val="subscript"/>
                          <w:lang w:val="en-US"/>
                        </w:rPr>
                      </w:pPr>
                      <w:r>
                        <w:rPr>
                          <w:i/>
                          <w:lang w:val="en-US"/>
                        </w:rPr>
                        <w:t>V</w:t>
                      </w:r>
                      <w:r w:rsidRPr="00822B84">
                        <w:rPr>
                          <w:vertAlign w:val="subscript"/>
                          <w:lang w:val="en-US"/>
                        </w:rPr>
                        <w:t>1</w:t>
                      </w:r>
                      <w:r>
                        <w:rPr>
                          <w:vertAlign w:val="subscript"/>
                          <w:lang w:val="en-US"/>
                        </w:rPr>
                        <w:t>3</w:t>
                      </w:r>
                    </w:p>
                  </w:txbxContent>
                </v:textbox>
              </v:shape>
            </v:group>
            <v:shape id="_x0000_s1614691" type="#_x0000_t202" style="position:absolute;left:2817;top:2019;width:608;height:346" o:regroupid="527"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2</w:t>
                    </w:r>
                    <w:r w:rsidRPr="00822B84">
                      <w:rPr>
                        <w:vertAlign w:val="subscript"/>
                        <w:lang w:val="en-US"/>
                      </w:rPr>
                      <w:t>1</w:t>
                    </w:r>
                  </w:p>
                </w:txbxContent>
              </v:textbox>
            </v:shape>
            <v:shape id="_x0000_s1614692" type="#_x0000_t202" style="position:absolute;left:4046;top:2019;width:608;height:346" o:regroupid="527"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22</w:t>
                    </w:r>
                  </w:p>
                </w:txbxContent>
              </v:textbox>
            </v:shape>
            <v:shape id="_x0000_s1614693" type="#_x0000_t202" style="position:absolute;left:5203;top:2019;width:608;height:346" o:regroupid="527"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23</w:t>
                    </w:r>
                  </w:p>
                </w:txbxContent>
              </v:textbox>
            </v:shape>
            <v:shape id="_x0000_s1614694" type="#_x0000_t202" style="position:absolute;left:6232;top:2019;width:608;height:346" o:regroupid="527"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21</w:t>
                    </w:r>
                  </w:p>
                </w:txbxContent>
              </v:textbox>
            </v:shape>
            <v:shape id="_x0000_s1614695" type="#_x0000_t202" style="position:absolute;left:7352;top:2019;width:608;height:346" o:regroupid="527" stroked="f">
              <v:fill opacity="0"/>
              <v:textbox inset="0,0,0,0">
                <w:txbxContent>
                  <w:p w:rsidR="00991FED" w:rsidRPr="00B712AD" w:rsidRDefault="00991FED" w:rsidP="00E2618D">
                    <w:pPr>
                      <w:jc w:val="center"/>
                      <w:rPr>
                        <w:vertAlign w:val="subscript"/>
                        <w:lang w:val="en-US"/>
                      </w:rPr>
                    </w:pPr>
                    <w:r>
                      <w:rPr>
                        <w:i/>
                        <w:lang w:val="en-US"/>
                      </w:rPr>
                      <w:t>V</w:t>
                    </w:r>
                    <w:r w:rsidRPr="00B712AD">
                      <w:rPr>
                        <w:vertAlign w:val="subscript"/>
                        <w:lang w:val="en-US"/>
                      </w:rPr>
                      <w:t>22</w:t>
                    </w:r>
                  </w:p>
                </w:txbxContent>
              </v:textbox>
            </v:shape>
            <v:shape id="_x0000_s1614696" type="#_x0000_t202" style="position:absolute;left:8514;top:2064;width:608;height:346" o:regroupid="527"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23</w:t>
                    </w:r>
                  </w:p>
                </w:txbxContent>
              </v:textbox>
            </v:shape>
            <v:shape id="_x0000_s1614698" type="#_x0000_t202" style="position:absolute;left:2697;top:2410;width:608;height:346" o:regroupid="528"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3</w:t>
                    </w:r>
                    <w:r w:rsidRPr="00822B84">
                      <w:rPr>
                        <w:vertAlign w:val="subscript"/>
                        <w:lang w:val="en-US"/>
                      </w:rPr>
                      <w:t>1</w:t>
                    </w:r>
                  </w:p>
                </w:txbxContent>
              </v:textbox>
            </v:shape>
            <v:shape id="_x0000_s1614699" type="#_x0000_t202" style="position:absolute;left:3986;top:2515;width:608;height:346" o:regroupid="528"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32</w:t>
                    </w:r>
                  </w:p>
                </w:txbxContent>
              </v:textbox>
            </v:shape>
            <v:shape id="_x0000_s1614700" type="#_x0000_t202" style="position:absolute;left:5173;top:2500;width:608;height:346" o:regroupid="528"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33</w:t>
                    </w:r>
                  </w:p>
                </w:txbxContent>
              </v:textbox>
            </v:shape>
            <v:shape id="_x0000_s1614701" type="#_x0000_t202" style="position:absolute;left:6232;top:2500;width:608;height:346" o:regroupid="528"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31</w:t>
                    </w:r>
                  </w:p>
                </w:txbxContent>
              </v:textbox>
            </v:shape>
            <v:shape id="_x0000_s1614702" type="#_x0000_t202" style="position:absolute;left:7277;top:2500;width:608;height:346" o:regroupid="528"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32</w:t>
                    </w:r>
                  </w:p>
                </w:txbxContent>
              </v:textbox>
            </v:shape>
            <v:shape id="_x0000_s1614703" type="#_x0000_t202" style="position:absolute;left:8559;top:2500;width:608;height:346" o:regroupid="528"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33</w:t>
                    </w:r>
                  </w:p>
                </w:txbxContent>
              </v:textbox>
            </v:shape>
            <v:shape id="_x0000_s1614705" type="#_x0000_t202" style="position:absolute;left:2817;top:2994;width:608;height:346" o:regroupid="530"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4</w:t>
                    </w:r>
                    <w:r w:rsidRPr="00822B84">
                      <w:rPr>
                        <w:vertAlign w:val="subscript"/>
                        <w:lang w:val="en-US"/>
                      </w:rPr>
                      <w:t>1</w:t>
                    </w:r>
                  </w:p>
                </w:txbxContent>
              </v:textbox>
            </v:shape>
            <v:shape id="_x0000_s1614706" type="#_x0000_t202" style="position:absolute;left:4061;top:2949;width:608;height:346" o:regroupid="530"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42</w:t>
                    </w:r>
                  </w:p>
                </w:txbxContent>
              </v:textbox>
            </v:shape>
            <v:shape id="_x0000_s1614707" type="#_x0000_t202" style="position:absolute;left:5188;top:2979;width:608;height:346" o:regroupid="530"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43</w:t>
                    </w:r>
                  </w:p>
                </w:txbxContent>
              </v:textbox>
            </v:shape>
            <v:shape id="_x0000_s1614708" type="#_x0000_t202" style="position:absolute;left:6202;top:2994;width:608;height:346" o:regroupid="530" stroked="f">
              <v:fill opacity="0"/>
              <v:textbox inset="0,0,0,0">
                <w:txbxContent>
                  <w:p w:rsidR="00991FED" w:rsidRPr="00822B84" w:rsidRDefault="00991FED" w:rsidP="00E2618D">
                    <w:pPr>
                      <w:jc w:val="center"/>
                      <w:rPr>
                        <w:vertAlign w:val="subscript"/>
                        <w:lang w:val="en-US"/>
                      </w:rPr>
                    </w:pPr>
                    <w:r>
                      <w:rPr>
                        <w:i/>
                        <w:lang w:val="en-US"/>
                      </w:rPr>
                      <w:t>V</w:t>
                    </w:r>
                    <w:r w:rsidRPr="00B712AD">
                      <w:rPr>
                        <w:vertAlign w:val="subscript"/>
                        <w:lang w:val="en-US"/>
                      </w:rPr>
                      <w:t>4</w:t>
                    </w:r>
                    <w:r w:rsidRPr="00822B84">
                      <w:rPr>
                        <w:vertAlign w:val="subscript"/>
                        <w:lang w:val="en-US"/>
                      </w:rPr>
                      <w:t>1</w:t>
                    </w:r>
                  </w:p>
                </w:txbxContent>
              </v:textbox>
            </v:shape>
            <v:shape id="_x0000_s1614709" type="#_x0000_t202" style="position:absolute;left:7307;top:3039;width:608;height:346" o:regroupid="530"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42</w:t>
                    </w:r>
                  </w:p>
                </w:txbxContent>
              </v:textbox>
            </v:shape>
            <v:shape id="_x0000_s1614710" type="#_x0000_t202" style="position:absolute;left:8424;top:2994;width:608;height:346" o:regroupid="530"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43</w:t>
                    </w:r>
                  </w:p>
                </w:txbxContent>
              </v:textbox>
            </v:shape>
            <v:shape id="_x0000_s1614712" type="#_x0000_t202" style="position:absolute;left:2682;top:3455;width:608;height:346" o:regroupid="531"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5</w:t>
                    </w:r>
                    <w:r w:rsidRPr="00822B84">
                      <w:rPr>
                        <w:vertAlign w:val="subscript"/>
                        <w:lang w:val="en-US"/>
                      </w:rPr>
                      <w:t>1</w:t>
                    </w:r>
                  </w:p>
                </w:txbxContent>
              </v:textbox>
            </v:shape>
            <v:shape id="_x0000_s1614713" type="#_x0000_t202" style="position:absolute;left:4166;top:3515;width:608;height:346" o:regroupid="531"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52</w:t>
                    </w:r>
                  </w:p>
                </w:txbxContent>
              </v:textbox>
            </v:shape>
            <v:shape id="_x0000_s1614714" type="#_x0000_t202" style="position:absolute;left:5083;top:3545;width:608;height:346" o:regroupid="531"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53</w:t>
                    </w:r>
                  </w:p>
                </w:txbxContent>
              </v:textbox>
            </v:shape>
            <v:shape id="_x0000_s1614715" type="#_x0000_t202" style="position:absolute;left:6202;top:3530;width:608;height:346" o:regroupid="531"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51</w:t>
                    </w:r>
                  </w:p>
                </w:txbxContent>
              </v:textbox>
            </v:shape>
            <v:shape id="_x0000_s1614716" type="#_x0000_t202" style="position:absolute;left:7517;top:3545;width:608;height:346" o:regroupid="531"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52</w:t>
                    </w:r>
                  </w:p>
                </w:txbxContent>
              </v:textbox>
            </v:shape>
            <v:shape id="_x0000_s1614717" type="#_x0000_t202" style="position:absolute;left:8424;top:3575;width:608;height:346" o:regroupid="531"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53</w:t>
                    </w:r>
                  </w:p>
                </w:txbxContent>
              </v:textbox>
            </v:shape>
            <v:shape id="_x0000_s1614719" type="#_x0000_t202" style="position:absolute;left:2652;top:3950;width:608;height:346" o:regroupid="532"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6</w:t>
                    </w:r>
                    <w:r w:rsidRPr="00822B84">
                      <w:rPr>
                        <w:vertAlign w:val="subscript"/>
                        <w:lang w:val="en-US"/>
                      </w:rPr>
                      <w:t>1</w:t>
                    </w:r>
                  </w:p>
                </w:txbxContent>
              </v:textbox>
            </v:shape>
            <v:shape id="_x0000_s1614720" type="#_x0000_t202" style="position:absolute;left:4046;top:4040;width:608;height:346" o:regroupid="532"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62</w:t>
                    </w:r>
                  </w:p>
                </w:txbxContent>
              </v:textbox>
            </v:shape>
            <v:shape id="_x0000_s1614721" type="#_x0000_t202" style="position:absolute;left:5083;top:4040;width:608;height:346" o:regroupid="532"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63</w:t>
                    </w:r>
                  </w:p>
                </w:txbxContent>
              </v:textbox>
            </v:shape>
            <v:shape id="_x0000_s1614722" type="#_x0000_t202" style="position:absolute;left:6202;top:4010;width:608;height:346" o:regroupid="532"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61</w:t>
                    </w:r>
                  </w:p>
                </w:txbxContent>
              </v:textbox>
            </v:shape>
            <v:shape id="_x0000_s1614723" type="#_x0000_t202" style="position:absolute;left:7352;top:4040;width:608;height:346" o:regroupid="532"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62</w:t>
                    </w:r>
                  </w:p>
                </w:txbxContent>
              </v:textbox>
            </v:shape>
            <v:shape id="_x0000_s1614724" type="#_x0000_t202" style="position:absolute;left:8469;top:4115;width:608;height:346" o:regroupid="532"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63</w:t>
                    </w:r>
                  </w:p>
                </w:txbxContent>
              </v:textbox>
            </v:shape>
            <v:shape id="_x0000_s1614726" type="#_x0000_t202" style="position:absolute;left:2667;top:4476;width:608;height:346" o:regroupid="533"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7</w:t>
                    </w:r>
                    <w:r w:rsidRPr="00822B84">
                      <w:rPr>
                        <w:vertAlign w:val="subscript"/>
                        <w:lang w:val="en-US"/>
                      </w:rPr>
                      <w:t>1</w:t>
                    </w:r>
                  </w:p>
                </w:txbxContent>
              </v:textbox>
            </v:shape>
            <v:shape id="_x0000_s1614727" type="#_x0000_t202" style="position:absolute;left:4091;top:4431;width:608;height:346" o:regroupid="533"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72</w:t>
                    </w:r>
                  </w:p>
                </w:txbxContent>
              </v:textbox>
            </v:shape>
            <v:shape id="_x0000_s1614728" type="#_x0000_t202" style="position:absolute;left:5188;top:4506;width:608;height:346" o:regroupid="533"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73</w:t>
                    </w:r>
                  </w:p>
                </w:txbxContent>
              </v:textbox>
            </v:shape>
            <v:shape id="_x0000_s1614729" type="#_x0000_t202" style="position:absolute;left:6172;top:4506;width:608;height:346" o:regroupid="533"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71</w:t>
                    </w:r>
                  </w:p>
                </w:txbxContent>
              </v:textbox>
            </v:shape>
            <v:shape id="_x0000_s1614730" type="#_x0000_t202" style="position:absolute;left:7352;top:4506;width:608;height:346" o:regroupid="533"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72</w:t>
                    </w:r>
                  </w:p>
                </w:txbxContent>
              </v:textbox>
            </v:shape>
            <v:shape id="_x0000_s1614731" type="#_x0000_t202" style="position:absolute;left:8484;top:4521;width:608;height:346" o:regroupid="533"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73</w:t>
                    </w:r>
                  </w:p>
                </w:txbxContent>
              </v:textbox>
            </v:shape>
            <v:shape id="_x0000_s1614733" type="#_x0000_t202" style="position:absolute;left:2652;top:4975;width:608;height:346" o:regroupid="529"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8</w:t>
                    </w:r>
                    <w:r w:rsidRPr="00822B84">
                      <w:rPr>
                        <w:vertAlign w:val="subscript"/>
                        <w:lang w:val="en-US"/>
                      </w:rPr>
                      <w:t>1</w:t>
                    </w:r>
                  </w:p>
                </w:txbxContent>
              </v:textbox>
            </v:shape>
            <v:shape id="_x0000_s1614734" type="#_x0000_t202" style="position:absolute;left:4061;top:4915;width:608;height:346" o:regroupid="529"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82</w:t>
                    </w:r>
                  </w:p>
                </w:txbxContent>
              </v:textbox>
            </v:shape>
            <v:shape id="_x0000_s1614735" type="#_x0000_t202" style="position:absolute;left:5083;top:5020;width:608;height:346" o:regroupid="529" stroked="f">
              <v:fill opacity="0"/>
              <v:textbox inset="0,0,0,0">
                <w:txbxContent>
                  <w:p w:rsidR="00991FED" w:rsidRPr="00822B84" w:rsidRDefault="00991FED" w:rsidP="00E2618D">
                    <w:pPr>
                      <w:jc w:val="center"/>
                      <w:rPr>
                        <w:vertAlign w:val="subscript"/>
                        <w:lang w:val="en-US"/>
                      </w:rPr>
                    </w:pPr>
                    <w:r>
                      <w:rPr>
                        <w:i/>
                        <w:lang w:val="en-US"/>
                      </w:rPr>
                      <w:t>T</w:t>
                    </w:r>
                    <w:r>
                      <w:rPr>
                        <w:vertAlign w:val="subscript"/>
                        <w:lang w:val="en-US"/>
                      </w:rPr>
                      <w:t>83</w:t>
                    </w:r>
                  </w:p>
                </w:txbxContent>
              </v:textbox>
            </v:shape>
            <v:shape id="_x0000_s1614736" type="#_x0000_t202" style="position:absolute;left:6187;top:5020;width:608;height:346" o:regroupid="529"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81</w:t>
                    </w:r>
                  </w:p>
                </w:txbxContent>
              </v:textbox>
            </v:shape>
            <v:shape id="_x0000_s1614737" type="#_x0000_t202" style="position:absolute;left:7442;top:4990;width:608;height:346" o:regroupid="529"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82</w:t>
                    </w:r>
                  </w:p>
                </w:txbxContent>
              </v:textbox>
            </v:shape>
            <v:shape id="_x0000_s1614738" type="#_x0000_t202" style="position:absolute;left:8424;top:5020;width:608;height:346" o:regroupid="529" stroked="f">
              <v:fill opacity="0"/>
              <v:textbox inset="0,0,0,0">
                <w:txbxContent>
                  <w:p w:rsidR="00991FED" w:rsidRPr="00822B84" w:rsidRDefault="00991FED" w:rsidP="00E2618D">
                    <w:pPr>
                      <w:jc w:val="center"/>
                      <w:rPr>
                        <w:vertAlign w:val="subscript"/>
                        <w:lang w:val="en-US"/>
                      </w:rPr>
                    </w:pPr>
                    <w:r>
                      <w:rPr>
                        <w:i/>
                        <w:lang w:val="en-US"/>
                      </w:rPr>
                      <w:t>V</w:t>
                    </w:r>
                    <w:r>
                      <w:rPr>
                        <w:vertAlign w:val="subscript"/>
                        <w:lang w:val="en-US"/>
                      </w:rPr>
                      <w:t>83</w:t>
                    </w:r>
                  </w:p>
                </w:txbxContent>
              </v:textbox>
            </v:shape>
            <w10:wrap type="none"/>
            <w10:anchorlock/>
          </v:group>
        </w:pict>
      </w:r>
    </w:p>
    <w:p w:rsidR="00E2618D" w:rsidRDefault="00E2618D" w:rsidP="00D1774B">
      <w:pPr>
        <w:pStyle w:val="aff3"/>
        <w:spacing w:before="0" w:beforeAutospacing="0" w:after="0" w:afterAutospacing="0" w:line="230" w:lineRule="auto"/>
        <w:jc w:val="center"/>
      </w:pPr>
    </w:p>
    <w:p w:rsidR="00E2618D" w:rsidRPr="000B597C" w:rsidRDefault="00E2618D" w:rsidP="00D1774B">
      <w:pPr>
        <w:pStyle w:val="aff3"/>
        <w:spacing w:before="0" w:beforeAutospacing="0" w:after="0" w:afterAutospacing="0" w:line="230" w:lineRule="auto"/>
        <w:ind w:firstLine="709"/>
        <w:jc w:val="both"/>
      </w:pPr>
      <w:r w:rsidRPr="000B597C">
        <w:t>Рис.</w:t>
      </w:r>
      <w:r>
        <w:t xml:space="preserve"> </w:t>
      </w:r>
      <w:r w:rsidRPr="000B597C">
        <w:t xml:space="preserve">1. </w:t>
      </w:r>
      <w:proofErr w:type="gramStart"/>
      <w:r w:rsidRPr="000B597C">
        <w:t>Кросс-кластерная</w:t>
      </w:r>
      <w:proofErr w:type="gramEnd"/>
      <w:r w:rsidRPr="000B597C">
        <w:t xml:space="preserve"> коммутационная матрица</w:t>
      </w:r>
    </w:p>
    <w:p w:rsidR="00E2618D" w:rsidRDefault="00E2618D" w:rsidP="00D1774B">
      <w:pPr>
        <w:pStyle w:val="aff3"/>
        <w:spacing w:before="0" w:beforeAutospacing="0" w:after="0" w:afterAutospacing="0" w:line="230" w:lineRule="auto"/>
        <w:ind w:firstLine="706"/>
        <w:jc w:val="both"/>
        <w:rPr>
          <w:sz w:val="28"/>
          <w:szCs w:val="28"/>
        </w:rPr>
      </w:pPr>
    </w:p>
    <w:p w:rsidR="008D7356" w:rsidRDefault="008D7356" w:rsidP="00C501A6">
      <w:pPr>
        <w:pStyle w:val="aff3"/>
        <w:spacing w:before="0" w:beforeAutospacing="0" w:after="0" w:afterAutospacing="0"/>
        <w:ind w:firstLine="706"/>
        <w:jc w:val="both"/>
        <w:rPr>
          <w:sz w:val="28"/>
          <w:szCs w:val="28"/>
        </w:rPr>
      </w:pPr>
      <w:r w:rsidRPr="00FA5AC7">
        <w:rPr>
          <w:sz w:val="28"/>
          <w:szCs w:val="28"/>
        </w:rPr>
        <w:t xml:space="preserve">Матрица состоит </w:t>
      </w:r>
      <w:proofErr w:type="gramStart"/>
      <w:r w:rsidRPr="00FA5AC7">
        <w:rPr>
          <w:sz w:val="28"/>
          <w:szCs w:val="28"/>
        </w:rPr>
        <w:t>из</w:t>
      </w:r>
      <w:proofErr w:type="gramEnd"/>
      <w:r w:rsidRPr="00FA5AC7">
        <w:rPr>
          <w:sz w:val="28"/>
          <w:szCs w:val="28"/>
        </w:rPr>
        <w:t xml:space="preserve"> </w:t>
      </w:r>
      <w:proofErr w:type="gramStart"/>
      <w:r w:rsidRPr="00FA5AC7">
        <w:rPr>
          <w:sz w:val="28"/>
          <w:szCs w:val="28"/>
        </w:rPr>
        <w:t>входной</w:t>
      </w:r>
      <w:proofErr w:type="gramEnd"/>
      <w:r w:rsidRPr="00FA5AC7">
        <w:rPr>
          <w:sz w:val="28"/>
          <w:szCs w:val="28"/>
        </w:rPr>
        <w:t xml:space="preserve"> и выходной частей, которые содержат переключатели, имеющие 2 входа, 2 выхода и вход управляющего кода. Переключатели расположенны по уровням (столбцам) и линиям (строкам). Вхо</w:t>
      </w:r>
      <w:r w:rsidRPr="009A055B">
        <w:rPr>
          <w:sz w:val="28"/>
          <w:szCs w:val="28"/>
        </w:rPr>
        <w:t xml:space="preserve">ды управляющих кодов кросс-кластерной коммутационной матрицы </w:t>
      </w:r>
      <w:r w:rsidRPr="009A055B">
        <w:rPr>
          <w:sz w:val="28"/>
          <w:szCs w:val="28"/>
        </w:rPr>
        <w:lastRenderedPageBreak/>
        <w:t>образованы входами кодов переключателей, входы данных матрицы обр</w:t>
      </w:r>
      <w:r w:rsidRPr="009A055B">
        <w:rPr>
          <w:sz w:val="28"/>
          <w:szCs w:val="28"/>
        </w:rPr>
        <w:t>а</w:t>
      </w:r>
      <w:r w:rsidRPr="009A055B">
        <w:rPr>
          <w:sz w:val="28"/>
          <w:szCs w:val="28"/>
        </w:rPr>
        <w:t>зованы входами переключателей первого уровня входной части матрицы, выходы данных матрицы образованы выходами переключателей последн</w:t>
      </w:r>
      <w:r w:rsidRPr="009A055B">
        <w:rPr>
          <w:sz w:val="28"/>
          <w:szCs w:val="28"/>
        </w:rPr>
        <w:t>е</w:t>
      </w:r>
      <w:r w:rsidRPr="009A055B">
        <w:rPr>
          <w:sz w:val="28"/>
          <w:szCs w:val="28"/>
        </w:rPr>
        <w:t xml:space="preserve">го уровня, выходы переключателей предыдущего уровня соединены </w:t>
      </w:r>
      <w:proofErr w:type="gramStart"/>
      <w:r w:rsidRPr="009A055B">
        <w:rPr>
          <w:sz w:val="28"/>
          <w:szCs w:val="28"/>
        </w:rPr>
        <w:t>со</w:t>
      </w:r>
      <w:proofErr w:type="gramEnd"/>
      <w:r w:rsidRPr="009A055B">
        <w:rPr>
          <w:sz w:val="28"/>
          <w:szCs w:val="28"/>
        </w:rPr>
        <w:t xml:space="preserve"> входами переключателей следующего уровня</w:t>
      </w:r>
      <w:r>
        <w:rPr>
          <w:sz w:val="28"/>
          <w:szCs w:val="28"/>
        </w:rPr>
        <w:t>.</w:t>
      </w:r>
      <w:r w:rsidRPr="009A055B">
        <w:rPr>
          <w:sz w:val="28"/>
          <w:szCs w:val="28"/>
        </w:rPr>
        <w:t xml:space="preserve"> </w:t>
      </w:r>
    </w:p>
    <w:p w:rsidR="00E2618D" w:rsidRPr="00CD00AB" w:rsidRDefault="00E2618D" w:rsidP="00C501A6">
      <w:pPr>
        <w:pStyle w:val="aff3"/>
        <w:spacing w:before="0" w:beforeAutospacing="0" w:after="0" w:afterAutospacing="0"/>
        <w:ind w:firstLine="706"/>
        <w:jc w:val="both"/>
        <w:rPr>
          <w:noProof/>
          <w:sz w:val="28"/>
          <w:szCs w:val="28"/>
        </w:rPr>
      </w:pPr>
      <w:r w:rsidRPr="00F46379">
        <w:rPr>
          <w:sz w:val="28"/>
          <w:szCs w:val="28"/>
        </w:rPr>
        <w:t xml:space="preserve">Техническим результатом </w:t>
      </w:r>
      <w:r>
        <w:rPr>
          <w:sz w:val="28"/>
          <w:szCs w:val="28"/>
        </w:rPr>
        <w:t xml:space="preserve">изобретения </w:t>
      </w:r>
      <w:r w:rsidRPr="00B43367">
        <w:rPr>
          <w:sz w:val="28"/>
          <w:szCs w:val="28"/>
        </w:rPr>
        <w:t>[</w:t>
      </w:r>
      <w:r>
        <w:rPr>
          <w:sz w:val="28"/>
          <w:szCs w:val="28"/>
        </w:rPr>
        <w:t>28</w:t>
      </w:r>
      <w:r w:rsidRPr="00B43367">
        <w:rPr>
          <w:sz w:val="28"/>
          <w:szCs w:val="28"/>
        </w:rPr>
        <w:t>]</w:t>
      </w:r>
      <w:r>
        <w:rPr>
          <w:sz w:val="28"/>
          <w:szCs w:val="28"/>
        </w:rPr>
        <w:t xml:space="preserve"> </w:t>
      </w:r>
      <w:r w:rsidRPr="00F46379">
        <w:rPr>
          <w:sz w:val="28"/>
          <w:szCs w:val="28"/>
        </w:rPr>
        <w:t xml:space="preserve">является возможность высокоскоростной </w:t>
      </w:r>
      <w:proofErr w:type="gramStart"/>
      <w:r w:rsidRPr="00F46379">
        <w:rPr>
          <w:sz w:val="28"/>
          <w:szCs w:val="28"/>
        </w:rPr>
        <w:t>кросс-кластерной</w:t>
      </w:r>
      <w:proofErr w:type="gramEnd"/>
      <w:r w:rsidRPr="00F46379">
        <w:rPr>
          <w:sz w:val="28"/>
          <w:szCs w:val="28"/>
        </w:rPr>
        <w:t xml:space="preserve"> перестановки элементов данных или сигналов на входах с использованием управляющих кодов.</w:t>
      </w:r>
      <w:r w:rsidRPr="00747C98">
        <w:rPr>
          <w:noProof/>
          <w:color w:val="0000FF"/>
        </w:rPr>
        <w:t xml:space="preserve"> </w:t>
      </w:r>
    </w:p>
    <w:p w:rsidR="00E2618D" w:rsidRPr="009A7DF9" w:rsidRDefault="00E2618D" w:rsidP="00C501A6">
      <w:pPr>
        <w:ind w:firstLine="708"/>
        <w:jc w:val="both"/>
        <w:rPr>
          <w:rStyle w:val="txt"/>
          <w:rFonts w:eastAsia="SimSun"/>
          <w:sz w:val="28"/>
          <w:szCs w:val="28"/>
        </w:rPr>
      </w:pPr>
      <w:r w:rsidRPr="009A7DF9">
        <w:rPr>
          <w:noProof/>
          <w:sz w:val="28"/>
          <w:szCs w:val="28"/>
        </w:rPr>
        <w:t xml:space="preserve">В патенте </w:t>
      </w:r>
      <w:r w:rsidRPr="009A7DF9">
        <w:rPr>
          <w:noProof/>
          <w:sz w:val="28"/>
          <w:szCs w:val="28"/>
          <w:lang w:val="en-US"/>
        </w:rPr>
        <w:t>RU</w:t>
      </w:r>
      <w:r w:rsidRPr="009A7DF9">
        <w:rPr>
          <w:noProof/>
          <w:sz w:val="28"/>
          <w:szCs w:val="28"/>
        </w:rPr>
        <w:t>2239291 [24] заявлено устройство для управляемого преобразования двоичных данных.</w:t>
      </w:r>
      <w:r w:rsidRPr="009A7DF9">
        <w:rPr>
          <w:sz w:val="28"/>
          <w:szCs w:val="28"/>
        </w:rPr>
        <w:t xml:space="preserve"> </w:t>
      </w:r>
      <w:r w:rsidRPr="009A7DF9">
        <w:rPr>
          <w:rStyle w:val="txt"/>
          <w:rFonts w:eastAsia="SimSun"/>
          <w:sz w:val="28"/>
          <w:szCs w:val="28"/>
        </w:rPr>
        <w:t>Изобретение относится к области эле</w:t>
      </w:r>
      <w:r w:rsidRPr="009A7DF9">
        <w:rPr>
          <w:rStyle w:val="txt"/>
          <w:rFonts w:eastAsia="SimSun"/>
          <w:sz w:val="28"/>
          <w:szCs w:val="28"/>
        </w:rPr>
        <w:t>к</w:t>
      </w:r>
      <w:r w:rsidRPr="009A7DF9">
        <w:rPr>
          <w:rStyle w:val="txt"/>
          <w:rFonts w:eastAsia="SimSun"/>
          <w:sz w:val="28"/>
          <w:szCs w:val="28"/>
        </w:rPr>
        <w:t>тросвязи и вычислительной техники, а именно к техническим средствам криптографического преобразования двоичных данных, в частности, для защиты информации, передаваемой по телекоммуникационным сетям.</w:t>
      </w:r>
    </w:p>
    <w:p w:rsidR="00E2618D" w:rsidRDefault="00E2618D" w:rsidP="00C501A6">
      <w:pPr>
        <w:pStyle w:val="ptx2"/>
        <w:spacing w:before="0" w:beforeAutospacing="0" w:after="0" w:afterAutospacing="0"/>
        <w:ind w:firstLine="708"/>
        <w:jc w:val="both"/>
        <w:rPr>
          <w:sz w:val="28"/>
          <w:szCs w:val="28"/>
        </w:rPr>
      </w:pPr>
      <w:r w:rsidRPr="00261931">
        <w:rPr>
          <w:sz w:val="28"/>
          <w:szCs w:val="28"/>
        </w:rPr>
        <w:t>Целью изобретения является разработка устройства для управляемого преобразования двоичных данных, обладающего более низкой себестоим</w:t>
      </w:r>
      <w:r w:rsidRPr="00261931">
        <w:rPr>
          <w:sz w:val="28"/>
          <w:szCs w:val="28"/>
        </w:rPr>
        <w:t>о</w:t>
      </w:r>
      <w:r w:rsidRPr="00261931">
        <w:rPr>
          <w:sz w:val="28"/>
          <w:szCs w:val="28"/>
        </w:rPr>
        <w:t>стью за счет достижения в нем возможности выполнения как прямого, так и обратного преобразования, т.</w:t>
      </w:r>
      <w:r>
        <w:rPr>
          <w:sz w:val="28"/>
          <w:szCs w:val="28"/>
        </w:rPr>
        <w:t xml:space="preserve"> </w:t>
      </w:r>
      <w:r w:rsidRPr="00261931">
        <w:rPr>
          <w:sz w:val="28"/>
          <w:szCs w:val="28"/>
        </w:rPr>
        <w:t>е. совмещения в единой схеме устройства двух функций без существенного его усложнения, что, в свою очередь, у</w:t>
      </w:r>
      <w:r w:rsidRPr="00261931">
        <w:rPr>
          <w:sz w:val="28"/>
          <w:szCs w:val="28"/>
        </w:rPr>
        <w:t>п</w:t>
      </w:r>
      <w:r w:rsidRPr="00261931">
        <w:rPr>
          <w:sz w:val="28"/>
          <w:szCs w:val="28"/>
        </w:rPr>
        <w:t>рощает построение устройств шифрования.</w:t>
      </w:r>
    </w:p>
    <w:p w:rsidR="00E2618D" w:rsidRDefault="00E2618D" w:rsidP="00C501A6">
      <w:pPr>
        <w:pStyle w:val="ptx2"/>
        <w:spacing w:before="0" w:beforeAutospacing="0" w:after="0" w:afterAutospacing="0"/>
        <w:ind w:firstLine="708"/>
        <w:jc w:val="both"/>
        <w:rPr>
          <w:color w:val="000000"/>
          <w:sz w:val="28"/>
          <w:szCs w:val="28"/>
        </w:rPr>
      </w:pPr>
      <w:r w:rsidRPr="00261931">
        <w:rPr>
          <w:sz w:val="28"/>
          <w:szCs w:val="28"/>
        </w:rPr>
        <w:t>Поставленная цель достигается тем, что в известном устройстве для управляемого преобразования двоичных данных,</w:t>
      </w:r>
      <w:r>
        <w:rPr>
          <w:sz w:val="28"/>
          <w:szCs w:val="28"/>
        </w:rPr>
        <w:t xml:space="preserve"> </w:t>
      </w:r>
      <w:r w:rsidRPr="00D742A5">
        <w:rPr>
          <w:color w:val="000000"/>
          <w:sz w:val="28"/>
          <w:szCs w:val="28"/>
        </w:rPr>
        <w:t>которое содержит</w:t>
      </w:r>
      <w:r>
        <w:rPr>
          <w:color w:val="000000"/>
          <w:sz w:val="28"/>
          <w:szCs w:val="28"/>
        </w:rPr>
        <w:t>:</w:t>
      </w:r>
    </w:p>
    <w:p w:rsidR="00E2618D" w:rsidRPr="00304BF2" w:rsidRDefault="00E2618D" w:rsidP="00C501A6">
      <w:pPr>
        <w:pStyle w:val="ptx2"/>
        <w:numPr>
          <w:ilvl w:val="0"/>
          <w:numId w:val="28"/>
        </w:numPr>
        <w:tabs>
          <w:tab w:val="left" w:pos="993"/>
        </w:tabs>
        <w:spacing w:before="0" w:beforeAutospacing="0" w:after="0" w:afterAutospacing="0"/>
        <w:ind w:left="0" w:firstLine="709"/>
        <w:jc w:val="both"/>
        <w:rPr>
          <w:sz w:val="28"/>
          <w:szCs w:val="28"/>
        </w:rPr>
      </w:pPr>
      <w:r w:rsidRPr="00AD61CF">
        <w:rPr>
          <w:i/>
          <w:sz w:val="28"/>
          <w:szCs w:val="28"/>
          <w:lang w:val="en-US"/>
        </w:rPr>
        <w:t>S</w:t>
      </w:r>
      <w:r w:rsidRPr="00AD61CF">
        <w:rPr>
          <w:sz w:val="28"/>
          <w:szCs w:val="28"/>
        </w:rPr>
        <w:t xml:space="preserve"> ≥ 2</w:t>
      </w:r>
      <w:r>
        <w:rPr>
          <w:color w:val="000000"/>
          <w:sz w:val="28"/>
          <w:szCs w:val="28"/>
        </w:rPr>
        <w:t xml:space="preserve"> </w:t>
      </w:r>
      <w:r w:rsidRPr="00D742A5">
        <w:rPr>
          <w:color w:val="000000"/>
          <w:sz w:val="28"/>
          <w:szCs w:val="28"/>
        </w:rPr>
        <w:t>блоков управления перестановкой (БУП)</w:t>
      </w:r>
      <w:r>
        <w:rPr>
          <w:color w:val="000000"/>
          <w:sz w:val="28"/>
          <w:szCs w:val="28"/>
        </w:rPr>
        <w:t>;</w:t>
      </w:r>
      <w:r w:rsidRPr="00D742A5">
        <w:rPr>
          <w:color w:val="000000"/>
          <w:sz w:val="28"/>
          <w:szCs w:val="28"/>
        </w:rPr>
        <w:t xml:space="preserve"> </w:t>
      </w:r>
    </w:p>
    <w:p w:rsidR="00E2618D" w:rsidRDefault="00E2618D" w:rsidP="00C501A6">
      <w:pPr>
        <w:pStyle w:val="ptx2"/>
        <w:numPr>
          <w:ilvl w:val="0"/>
          <w:numId w:val="28"/>
        </w:numPr>
        <w:tabs>
          <w:tab w:val="left" w:pos="993"/>
        </w:tabs>
        <w:spacing w:before="0" w:beforeAutospacing="0" w:after="0" w:afterAutospacing="0"/>
        <w:ind w:left="0" w:firstLine="709"/>
        <w:jc w:val="both"/>
        <w:rPr>
          <w:sz w:val="28"/>
          <w:szCs w:val="28"/>
        </w:rPr>
      </w:pPr>
      <w:proofErr w:type="gramStart"/>
      <w:r w:rsidRPr="00FA5AC7">
        <w:rPr>
          <w:i/>
          <w:sz w:val="28"/>
          <w:szCs w:val="28"/>
        </w:rPr>
        <w:t>S</w:t>
      </w:r>
      <w:r w:rsidRPr="00FA5AC7">
        <w:rPr>
          <w:sz w:val="28"/>
          <w:szCs w:val="28"/>
        </w:rPr>
        <w:t xml:space="preserve">–1 блоков формирования перестановок (БФП) с </w:t>
      </w:r>
      <w:r w:rsidRPr="00FA5AC7">
        <w:rPr>
          <w:i/>
          <w:sz w:val="28"/>
          <w:szCs w:val="28"/>
        </w:rPr>
        <w:t>n</w:t>
      </w:r>
      <w:r w:rsidRPr="00FA5AC7">
        <w:rPr>
          <w:sz w:val="28"/>
          <w:szCs w:val="28"/>
        </w:rPr>
        <w:t>-разрядными (</w:t>
      </w:r>
      <w:r w:rsidRPr="00FA5AC7">
        <w:rPr>
          <w:i/>
          <w:sz w:val="28"/>
          <w:szCs w:val="28"/>
          <w:lang w:val="en-US"/>
        </w:rPr>
        <w:t>n</w:t>
      </w:r>
      <w:r>
        <w:rPr>
          <w:sz w:val="28"/>
          <w:szCs w:val="28"/>
        </w:rPr>
        <w:t> </w:t>
      </w:r>
      <w:r w:rsidRPr="00AD61CF">
        <w:rPr>
          <w:sz w:val="28"/>
          <w:szCs w:val="28"/>
        </w:rPr>
        <w:t>≥ 4</w:t>
      </w:r>
      <w:r>
        <w:rPr>
          <w:sz w:val="28"/>
          <w:szCs w:val="28"/>
        </w:rPr>
        <w:t>)</w:t>
      </w:r>
      <w:r w:rsidRPr="00D742A5">
        <w:rPr>
          <w:color w:val="000000"/>
          <w:sz w:val="28"/>
          <w:szCs w:val="28"/>
        </w:rPr>
        <w:t xml:space="preserve"> информационными входом и выхо</w:t>
      </w:r>
      <w:r>
        <w:rPr>
          <w:color w:val="000000"/>
          <w:sz w:val="28"/>
          <w:szCs w:val="28"/>
        </w:rPr>
        <w:t>дом</w:t>
      </w:r>
      <w:r w:rsidRPr="00D742A5">
        <w:rPr>
          <w:color w:val="000000"/>
          <w:sz w:val="28"/>
          <w:szCs w:val="28"/>
        </w:rPr>
        <w:t xml:space="preserve"> и </w:t>
      </w:r>
      <w:r w:rsidRPr="00304BF2">
        <w:rPr>
          <w:i/>
          <w:color w:val="000000"/>
          <w:sz w:val="28"/>
          <w:szCs w:val="28"/>
        </w:rPr>
        <w:t>m</w:t>
      </w:r>
      <w:r w:rsidRPr="00D742A5">
        <w:rPr>
          <w:color w:val="000000"/>
          <w:sz w:val="28"/>
          <w:szCs w:val="28"/>
        </w:rPr>
        <w:t xml:space="preserve">-разрядным </w:t>
      </w:r>
      <w:r>
        <w:rPr>
          <w:color w:val="000000"/>
          <w:sz w:val="28"/>
          <w:szCs w:val="28"/>
        </w:rPr>
        <w:t>(</w:t>
      </w:r>
      <w:r w:rsidRPr="00AD61CF">
        <w:rPr>
          <w:i/>
          <w:sz w:val="28"/>
          <w:szCs w:val="28"/>
          <w:lang w:val="en-US"/>
        </w:rPr>
        <w:t>m</w:t>
      </w:r>
      <w:r w:rsidRPr="00AD61CF">
        <w:rPr>
          <w:sz w:val="28"/>
          <w:szCs w:val="28"/>
        </w:rPr>
        <w:t xml:space="preserve"> ≥ 4</w:t>
      </w:r>
      <w:r>
        <w:rPr>
          <w:sz w:val="28"/>
          <w:szCs w:val="28"/>
        </w:rPr>
        <w:t>)</w:t>
      </w:r>
      <w:r w:rsidRPr="00D742A5">
        <w:rPr>
          <w:color w:val="000000"/>
          <w:sz w:val="28"/>
          <w:szCs w:val="28"/>
        </w:rPr>
        <w:t xml:space="preserve"> упра</w:t>
      </w:r>
      <w:r w:rsidRPr="00D742A5">
        <w:rPr>
          <w:color w:val="000000"/>
          <w:sz w:val="28"/>
          <w:szCs w:val="28"/>
        </w:rPr>
        <w:t>в</w:t>
      </w:r>
      <w:r w:rsidRPr="00D742A5">
        <w:rPr>
          <w:color w:val="000000"/>
          <w:sz w:val="28"/>
          <w:szCs w:val="28"/>
        </w:rPr>
        <w:t xml:space="preserve">ляющим входом, где </w:t>
      </w:r>
      <w:r w:rsidRPr="00202D73">
        <w:rPr>
          <w:i/>
          <w:color w:val="000000"/>
          <w:sz w:val="28"/>
          <w:szCs w:val="28"/>
          <w:lang w:val="en-US"/>
        </w:rPr>
        <w:t>n</w:t>
      </w:r>
      <w:r w:rsidRPr="00D742A5">
        <w:rPr>
          <w:color w:val="000000"/>
          <w:sz w:val="28"/>
          <w:szCs w:val="28"/>
        </w:rPr>
        <w:t xml:space="preserve">-разрядный информационный выход </w:t>
      </w:r>
      <w:r w:rsidRPr="00202D73">
        <w:rPr>
          <w:i/>
          <w:color w:val="000000"/>
          <w:sz w:val="28"/>
          <w:szCs w:val="28"/>
        </w:rPr>
        <w:t>i</w:t>
      </w:r>
      <w:r w:rsidRPr="00D742A5">
        <w:rPr>
          <w:color w:val="000000"/>
          <w:sz w:val="28"/>
          <w:szCs w:val="28"/>
        </w:rPr>
        <w:t>-го БУП по</w:t>
      </w:r>
      <w:r w:rsidRPr="00D742A5">
        <w:rPr>
          <w:color w:val="000000"/>
          <w:sz w:val="28"/>
          <w:szCs w:val="28"/>
        </w:rPr>
        <w:t>д</w:t>
      </w:r>
      <w:r w:rsidRPr="00D742A5">
        <w:rPr>
          <w:color w:val="000000"/>
          <w:sz w:val="28"/>
          <w:szCs w:val="28"/>
        </w:rPr>
        <w:t xml:space="preserve">ключен к </w:t>
      </w:r>
      <w:r w:rsidRPr="00202D73">
        <w:rPr>
          <w:i/>
          <w:color w:val="000000"/>
          <w:sz w:val="28"/>
          <w:szCs w:val="28"/>
        </w:rPr>
        <w:t>n</w:t>
      </w:r>
      <w:r w:rsidRPr="00D742A5">
        <w:rPr>
          <w:color w:val="000000"/>
          <w:sz w:val="28"/>
          <w:szCs w:val="28"/>
        </w:rPr>
        <w:t xml:space="preserve">-разрядному входу </w:t>
      </w:r>
      <w:r w:rsidRPr="00202D73">
        <w:rPr>
          <w:i/>
          <w:color w:val="000000"/>
          <w:sz w:val="28"/>
          <w:szCs w:val="28"/>
        </w:rPr>
        <w:t>i</w:t>
      </w:r>
      <w:r w:rsidRPr="00D742A5">
        <w:rPr>
          <w:color w:val="000000"/>
          <w:sz w:val="28"/>
          <w:szCs w:val="28"/>
        </w:rPr>
        <w:t xml:space="preserve">-го БФП, </w:t>
      </w:r>
      <w:r w:rsidRPr="00202D73">
        <w:rPr>
          <w:i/>
          <w:color w:val="000000"/>
          <w:sz w:val="28"/>
          <w:szCs w:val="28"/>
        </w:rPr>
        <w:t>n</w:t>
      </w:r>
      <w:r w:rsidRPr="00D742A5">
        <w:rPr>
          <w:color w:val="000000"/>
          <w:sz w:val="28"/>
          <w:szCs w:val="28"/>
        </w:rPr>
        <w:t>-разрядный выход которого по</w:t>
      </w:r>
      <w:r w:rsidRPr="00D742A5">
        <w:rPr>
          <w:color w:val="000000"/>
          <w:sz w:val="28"/>
          <w:szCs w:val="28"/>
        </w:rPr>
        <w:t>д</w:t>
      </w:r>
      <w:r w:rsidRPr="00D742A5">
        <w:rPr>
          <w:color w:val="000000"/>
          <w:sz w:val="28"/>
          <w:szCs w:val="28"/>
        </w:rPr>
        <w:t xml:space="preserve">ключен к </w:t>
      </w:r>
      <w:r w:rsidRPr="00202D73">
        <w:rPr>
          <w:i/>
          <w:color w:val="000000"/>
          <w:sz w:val="28"/>
          <w:szCs w:val="28"/>
        </w:rPr>
        <w:t>n</w:t>
      </w:r>
      <w:r w:rsidRPr="00D742A5">
        <w:rPr>
          <w:color w:val="000000"/>
          <w:sz w:val="28"/>
          <w:szCs w:val="28"/>
        </w:rPr>
        <w:t xml:space="preserve">-разрядному информационному входу </w:t>
      </w:r>
      <w:r w:rsidRPr="00202D73">
        <w:rPr>
          <w:i/>
          <w:color w:val="000000"/>
          <w:sz w:val="28"/>
          <w:szCs w:val="28"/>
        </w:rPr>
        <w:t>i</w:t>
      </w:r>
      <w:r>
        <w:rPr>
          <w:i/>
          <w:color w:val="000000"/>
          <w:sz w:val="28"/>
          <w:szCs w:val="28"/>
        </w:rPr>
        <w:t> </w:t>
      </w:r>
      <w:r w:rsidRPr="00D742A5">
        <w:rPr>
          <w:color w:val="000000"/>
          <w:sz w:val="28"/>
          <w:szCs w:val="28"/>
        </w:rPr>
        <w:t>+</w:t>
      </w:r>
      <w:r>
        <w:rPr>
          <w:color w:val="000000"/>
          <w:sz w:val="28"/>
          <w:szCs w:val="28"/>
        </w:rPr>
        <w:t> </w:t>
      </w:r>
      <w:r w:rsidRPr="00D742A5">
        <w:rPr>
          <w:color w:val="000000"/>
          <w:sz w:val="28"/>
          <w:szCs w:val="28"/>
        </w:rPr>
        <w:t>1-го БУП, причем к</w:t>
      </w:r>
      <w:r w:rsidRPr="00D742A5">
        <w:rPr>
          <w:color w:val="000000"/>
          <w:sz w:val="28"/>
          <w:szCs w:val="28"/>
        </w:rPr>
        <w:t>а</w:t>
      </w:r>
      <w:r w:rsidRPr="00D742A5">
        <w:rPr>
          <w:color w:val="000000"/>
          <w:sz w:val="28"/>
          <w:szCs w:val="28"/>
        </w:rPr>
        <w:t xml:space="preserve">ждый </w:t>
      </w:r>
      <w:r w:rsidRPr="00202D73">
        <w:rPr>
          <w:i/>
          <w:color w:val="000000"/>
          <w:sz w:val="28"/>
          <w:szCs w:val="28"/>
        </w:rPr>
        <w:t>i</w:t>
      </w:r>
      <w:r w:rsidRPr="00D742A5">
        <w:rPr>
          <w:color w:val="000000"/>
          <w:sz w:val="28"/>
          <w:szCs w:val="28"/>
        </w:rPr>
        <w:t xml:space="preserve">-й БУП снабжен </w:t>
      </w:r>
      <w:r w:rsidRPr="00202D73">
        <w:rPr>
          <w:i/>
          <w:color w:val="000000"/>
          <w:sz w:val="28"/>
          <w:szCs w:val="28"/>
        </w:rPr>
        <w:t>m</w:t>
      </w:r>
      <w:r w:rsidRPr="00202D73">
        <w:rPr>
          <w:i/>
          <w:color w:val="000000"/>
          <w:sz w:val="28"/>
          <w:szCs w:val="28"/>
          <w:vertAlign w:val="subscript"/>
        </w:rPr>
        <w:t>i</w:t>
      </w:r>
      <w:r w:rsidRPr="00D742A5">
        <w:rPr>
          <w:color w:val="000000"/>
          <w:sz w:val="28"/>
          <w:szCs w:val="28"/>
        </w:rPr>
        <w:t xml:space="preserve">-разрядным управляющим входом, а </w:t>
      </w:r>
      <w:r w:rsidRPr="00202D73">
        <w:rPr>
          <w:i/>
          <w:color w:val="000000"/>
          <w:sz w:val="28"/>
          <w:szCs w:val="28"/>
        </w:rPr>
        <w:t>n</w:t>
      </w:r>
      <w:r w:rsidRPr="00D742A5">
        <w:rPr>
          <w:color w:val="000000"/>
          <w:sz w:val="28"/>
          <w:szCs w:val="28"/>
        </w:rPr>
        <w:t xml:space="preserve">-разрядные информационные вход первого и выход </w:t>
      </w:r>
      <w:r w:rsidRPr="00202D73">
        <w:rPr>
          <w:i/>
          <w:color w:val="000000"/>
          <w:sz w:val="28"/>
          <w:szCs w:val="28"/>
        </w:rPr>
        <w:t>S</w:t>
      </w:r>
      <w:r w:rsidRPr="00D742A5">
        <w:rPr>
          <w:color w:val="000000"/>
          <w:sz w:val="28"/>
          <w:szCs w:val="28"/>
        </w:rPr>
        <w:t>-го БУП являются</w:t>
      </w:r>
      <w:proofErr w:type="gramEnd"/>
      <w:r w:rsidRPr="00D742A5">
        <w:rPr>
          <w:color w:val="000000"/>
          <w:sz w:val="28"/>
          <w:szCs w:val="28"/>
        </w:rPr>
        <w:t xml:space="preserve"> </w:t>
      </w:r>
      <w:r w:rsidRPr="00202D73">
        <w:rPr>
          <w:i/>
          <w:color w:val="000000"/>
          <w:sz w:val="28"/>
          <w:szCs w:val="28"/>
        </w:rPr>
        <w:t>n</w:t>
      </w:r>
      <w:r w:rsidRPr="00D742A5">
        <w:rPr>
          <w:color w:val="000000"/>
          <w:sz w:val="28"/>
          <w:szCs w:val="28"/>
        </w:rPr>
        <w:t xml:space="preserve">-разрядными </w:t>
      </w:r>
      <w:proofErr w:type="gramStart"/>
      <w:r w:rsidRPr="00D742A5">
        <w:rPr>
          <w:color w:val="000000"/>
          <w:sz w:val="28"/>
          <w:szCs w:val="28"/>
        </w:rPr>
        <w:t>информационными</w:t>
      </w:r>
      <w:proofErr w:type="gramEnd"/>
      <w:r w:rsidRPr="00D742A5">
        <w:rPr>
          <w:color w:val="000000"/>
          <w:sz w:val="28"/>
          <w:szCs w:val="28"/>
        </w:rPr>
        <w:t xml:space="preserve"> соответственно входом и вы</w:t>
      </w:r>
      <w:r>
        <w:rPr>
          <w:color w:val="000000"/>
          <w:sz w:val="28"/>
          <w:szCs w:val="28"/>
        </w:rPr>
        <w:t>ходом устройства;</w:t>
      </w:r>
    </w:p>
    <w:p w:rsidR="00E2618D" w:rsidRPr="00B10B73" w:rsidRDefault="00E2618D" w:rsidP="00C501A6">
      <w:pPr>
        <w:pStyle w:val="ptx2"/>
        <w:numPr>
          <w:ilvl w:val="0"/>
          <w:numId w:val="28"/>
        </w:numPr>
        <w:tabs>
          <w:tab w:val="left" w:pos="993"/>
        </w:tabs>
        <w:spacing w:before="0" w:beforeAutospacing="0" w:after="0" w:afterAutospacing="0"/>
        <w:ind w:left="0" w:firstLine="709"/>
        <w:jc w:val="both"/>
        <w:rPr>
          <w:sz w:val="28"/>
          <w:szCs w:val="28"/>
        </w:rPr>
      </w:pPr>
      <w:r w:rsidRPr="00C501A6">
        <w:rPr>
          <w:color w:val="000000"/>
          <w:sz w:val="28"/>
          <w:szCs w:val="28"/>
        </w:rPr>
        <w:t>дополнительно введены</w:t>
      </w:r>
      <w:r w:rsidRPr="00FA5AC7">
        <w:rPr>
          <w:color w:val="000000"/>
          <w:sz w:val="28"/>
          <w:szCs w:val="28"/>
        </w:rPr>
        <w:t xml:space="preserve"> </w:t>
      </w:r>
      <w:proofErr w:type="gramStart"/>
      <w:r w:rsidRPr="00FA5AC7">
        <w:rPr>
          <w:i/>
          <w:color w:val="000000"/>
          <w:sz w:val="28"/>
          <w:szCs w:val="28"/>
        </w:rPr>
        <w:t>р</w:t>
      </w:r>
      <w:proofErr w:type="gramEnd"/>
      <w:r w:rsidRPr="00FA5AC7">
        <w:rPr>
          <w:color w:val="000000"/>
          <w:sz w:val="28"/>
          <w:szCs w:val="28"/>
        </w:rPr>
        <w:t xml:space="preserve"> бл</w:t>
      </w:r>
      <w:r w:rsidR="00C501A6">
        <w:rPr>
          <w:color w:val="000000"/>
          <w:sz w:val="28"/>
          <w:szCs w:val="28"/>
        </w:rPr>
        <w:t>оков выбора типа преобразов</w:t>
      </w:r>
      <w:r w:rsidR="00C501A6">
        <w:rPr>
          <w:color w:val="000000"/>
          <w:sz w:val="28"/>
          <w:szCs w:val="28"/>
        </w:rPr>
        <w:t>а</w:t>
      </w:r>
      <w:r w:rsidR="00C501A6">
        <w:rPr>
          <w:color w:val="000000"/>
          <w:sz w:val="28"/>
          <w:szCs w:val="28"/>
        </w:rPr>
        <w:t>ния </w:t>
      </w:r>
      <w:r w:rsidRPr="00FA5AC7">
        <w:rPr>
          <w:color w:val="000000"/>
          <w:sz w:val="28"/>
          <w:szCs w:val="28"/>
        </w:rPr>
        <w:t xml:space="preserve">(БВТП), где </w:t>
      </w:r>
      <w:r w:rsidRPr="00FA5AC7">
        <w:rPr>
          <w:i/>
          <w:color w:val="000000"/>
          <w:sz w:val="28"/>
          <w:szCs w:val="28"/>
        </w:rPr>
        <w:t>р</w:t>
      </w:r>
      <w:r w:rsidRPr="00FA5AC7">
        <w:rPr>
          <w:color w:val="000000"/>
          <w:sz w:val="28"/>
          <w:szCs w:val="28"/>
        </w:rPr>
        <w:t xml:space="preserve"> = </w:t>
      </w:r>
      <w:r w:rsidRPr="00FA5AC7">
        <w:rPr>
          <w:i/>
          <w:color w:val="000000"/>
          <w:sz w:val="28"/>
          <w:szCs w:val="28"/>
        </w:rPr>
        <w:t>S</w:t>
      </w:r>
      <w:r w:rsidRPr="00FA5AC7">
        <w:rPr>
          <w:color w:val="000000"/>
          <w:sz w:val="28"/>
          <w:szCs w:val="28"/>
        </w:rPr>
        <w:t xml:space="preserve">/2 при </w:t>
      </w:r>
      <w:r w:rsidRPr="00FA5AC7">
        <w:rPr>
          <w:i/>
          <w:color w:val="000000"/>
          <w:sz w:val="28"/>
          <w:szCs w:val="28"/>
        </w:rPr>
        <w:t>S</w:t>
      </w:r>
      <w:r w:rsidRPr="00FA5AC7">
        <w:rPr>
          <w:color w:val="000000"/>
          <w:sz w:val="28"/>
          <w:szCs w:val="28"/>
        </w:rPr>
        <w:t xml:space="preserve"> четном и </w:t>
      </w:r>
      <w:r w:rsidRPr="00FA5AC7">
        <w:rPr>
          <w:i/>
          <w:color w:val="000000"/>
          <w:sz w:val="28"/>
          <w:szCs w:val="28"/>
        </w:rPr>
        <w:t>р</w:t>
      </w:r>
      <w:r w:rsidRPr="00FA5AC7">
        <w:rPr>
          <w:color w:val="000000"/>
          <w:sz w:val="28"/>
          <w:szCs w:val="28"/>
        </w:rPr>
        <w:t xml:space="preserve"> = (</w:t>
      </w:r>
      <w:r w:rsidRPr="00FA5AC7">
        <w:rPr>
          <w:i/>
          <w:color w:val="000000"/>
          <w:sz w:val="28"/>
          <w:szCs w:val="28"/>
        </w:rPr>
        <w:t xml:space="preserve">S </w:t>
      </w:r>
      <w:r w:rsidRPr="00FA5AC7">
        <w:rPr>
          <w:color w:val="000000"/>
          <w:sz w:val="28"/>
          <w:szCs w:val="28"/>
        </w:rPr>
        <w:t xml:space="preserve">– 1)/2 при </w:t>
      </w:r>
      <w:r w:rsidRPr="00FA5AC7">
        <w:rPr>
          <w:i/>
          <w:color w:val="000000"/>
          <w:sz w:val="28"/>
          <w:szCs w:val="28"/>
        </w:rPr>
        <w:t>S</w:t>
      </w:r>
      <w:r w:rsidRPr="00FA5AC7">
        <w:rPr>
          <w:color w:val="000000"/>
          <w:sz w:val="28"/>
          <w:szCs w:val="28"/>
        </w:rPr>
        <w:t xml:space="preserve"> нечетном. Ка</w:t>
      </w:r>
      <w:r w:rsidRPr="00FA5AC7">
        <w:rPr>
          <w:color w:val="000000"/>
          <w:sz w:val="28"/>
          <w:szCs w:val="28"/>
        </w:rPr>
        <w:t>ж</w:t>
      </w:r>
      <w:r w:rsidRPr="00FA5AC7">
        <w:rPr>
          <w:color w:val="000000"/>
          <w:sz w:val="28"/>
          <w:szCs w:val="28"/>
        </w:rPr>
        <w:t xml:space="preserve">дый </w:t>
      </w:r>
      <w:r w:rsidRPr="00FA5AC7">
        <w:rPr>
          <w:i/>
          <w:color w:val="000000"/>
          <w:sz w:val="28"/>
          <w:szCs w:val="28"/>
        </w:rPr>
        <w:t>j</w:t>
      </w:r>
      <w:r w:rsidRPr="00FA5AC7">
        <w:rPr>
          <w:color w:val="000000"/>
          <w:sz w:val="28"/>
          <w:szCs w:val="28"/>
        </w:rPr>
        <w:t>-й (</w:t>
      </w:r>
      <w:r w:rsidRPr="00FA5AC7">
        <w:rPr>
          <w:i/>
          <w:color w:val="000000"/>
          <w:sz w:val="28"/>
          <w:szCs w:val="28"/>
        </w:rPr>
        <w:t>j</w:t>
      </w:r>
      <w:r w:rsidRPr="00FA5AC7">
        <w:rPr>
          <w:color w:val="000000"/>
          <w:sz w:val="28"/>
          <w:szCs w:val="28"/>
        </w:rPr>
        <w:t xml:space="preserve"> = 1, 2, ..., </w:t>
      </w:r>
      <w:r w:rsidRPr="00FA5AC7">
        <w:rPr>
          <w:i/>
          <w:color w:val="000000"/>
          <w:sz w:val="28"/>
          <w:szCs w:val="28"/>
        </w:rPr>
        <w:t>р</w:t>
      </w:r>
      <w:r w:rsidRPr="00FA5AC7">
        <w:rPr>
          <w:color w:val="000000"/>
          <w:sz w:val="28"/>
          <w:szCs w:val="28"/>
        </w:rPr>
        <w:t xml:space="preserve">) БВТП снабжен первым и вторым </w:t>
      </w:r>
      <w:r w:rsidRPr="00FA5AC7">
        <w:rPr>
          <w:i/>
          <w:color w:val="000000"/>
          <w:sz w:val="28"/>
          <w:szCs w:val="28"/>
        </w:rPr>
        <w:t>m</w:t>
      </w:r>
      <w:r w:rsidRPr="00FA5AC7">
        <w:rPr>
          <w:i/>
          <w:color w:val="000000"/>
          <w:sz w:val="28"/>
          <w:szCs w:val="28"/>
          <w:vertAlign w:val="subscript"/>
        </w:rPr>
        <w:t>j</w:t>
      </w:r>
      <w:r w:rsidRPr="00FA5AC7">
        <w:rPr>
          <w:color w:val="000000"/>
          <w:sz w:val="28"/>
          <w:szCs w:val="28"/>
        </w:rPr>
        <w:t xml:space="preserve">-разрядными управляющими входами, первым и вторым </w:t>
      </w:r>
      <w:r w:rsidRPr="00FA5AC7">
        <w:rPr>
          <w:i/>
          <w:color w:val="000000"/>
          <w:sz w:val="28"/>
          <w:szCs w:val="28"/>
        </w:rPr>
        <w:t>m</w:t>
      </w:r>
      <w:r w:rsidRPr="00FA5AC7">
        <w:rPr>
          <w:i/>
          <w:color w:val="000000"/>
          <w:sz w:val="28"/>
          <w:szCs w:val="28"/>
          <w:vertAlign w:val="subscript"/>
        </w:rPr>
        <w:t>j</w:t>
      </w:r>
      <w:r w:rsidRPr="00FA5AC7">
        <w:rPr>
          <w:color w:val="000000"/>
          <w:sz w:val="28"/>
          <w:szCs w:val="28"/>
        </w:rPr>
        <w:t xml:space="preserve">-разрядными управляющими выходами и входом управления типом преобразования. </w:t>
      </w:r>
      <w:r w:rsidRPr="00B10B73">
        <w:rPr>
          <w:color w:val="000000"/>
          <w:sz w:val="28"/>
          <w:szCs w:val="28"/>
        </w:rPr>
        <w:t xml:space="preserve">Первый и второй </w:t>
      </w:r>
      <w:r w:rsidRPr="00B10B73">
        <w:rPr>
          <w:i/>
          <w:color w:val="000000"/>
          <w:sz w:val="28"/>
          <w:szCs w:val="28"/>
        </w:rPr>
        <w:t>m</w:t>
      </w:r>
      <w:r w:rsidRPr="00B10B73">
        <w:rPr>
          <w:i/>
          <w:color w:val="000000"/>
          <w:sz w:val="28"/>
          <w:szCs w:val="28"/>
          <w:vertAlign w:val="subscript"/>
        </w:rPr>
        <w:t>j</w:t>
      </w:r>
      <w:r w:rsidRPr="00B10B73">
        <w:rPr>
          <w:color w:val="000000"/>
          <w:sz w:val="28"/>
          <w:szCs w:val="28"/>
        </w:rPr>
        <w:t xml:space="preserve">-разрядные управляющие выходы </w:t>
      </w:r>
      <w:r w:rsidRPr="00B10B73">
        <w:rPr>
          <w:i/>
          <w:color w:val="000000"/>
          <w:sz w:val="28"/>
          <w:szCs w:val="28"/>
        </w:rPr>
        <w:t>j</w:t>
      </w:r>
      <w:r w:rsidRPr="00B10B73">
        <w:rPr>
          <w:color w:val="000000"/>
          <w:sz w:val="28"/>
          <w:szCs w:val="28"/>
        </w:rPr>
        <w:t xml:space="preserve">-го БВТП подключены к </w:t>
      </w:r>
      <w:r w:rsidRPr="00B10B73">
        <w:rPr>
          <w:i/>
          <w:color w:val="000000"/>
          <w:sz w:val="28"/>
          <w:szCs w:val="28"/>
        </w:rPr>
        <w:t>m</w:t>
      </w:r>
      <w:r w:rsidRPr="00B10B73">
        <w:rPr>
          <w:i/>
          <w:color w:val="000000"/>
          <w:sz w:val="28"/>
          <w:szCs w:val="28"/>
          <w:vertAlign w:val="subscript"/>
        </w:rPr>
        <w:t>j</w:t>
      </w:r>
      <w:r w:rsidRPr="00B10B73">
        <w:rPr>
          <w:color w:val="000000"/>
          <w:sz w:val="28"/>
          <w:szCs w:val="28"/>
        </w:rPr>
        <w:t>-разрядным управляющим</w:t>
      </w:r>
      <w:r w:rsidRPr="00B10B73">
        <w:rPr>
          <w:sz w:val="28"/>
          <w:szCs w:val="28"/>
        </w:rPr>
        <w:t xml:space="preserve"> входам соответственно</w:t>
      </w:r>
      <w:r w:rsidRPr="00B10B73">
        <w:rPr>
          <w:i/>
          <w:sz w:val="28"/>
          <w:szCs w:val="28"/>
        </w:rPr>
        <w:t xml:space="preserve"> j</w:t>
      </w:r>
      <w:r w:rsidRPr="00B10B73">
        <w:rPr>
          <w:sz w:val="28"/>
          <w:szCs w:val="28"/>
        </w:rPr>
        <w:t>-го и [(</w:t>
      </w:r>
      <w:r w:rsidRPr="00B10B73">
        <w:rPr>
          <w:i/>
          <w:sz w:val="28"/>
          <w:szCs w:val="28"/>
        </w:rPr>
        <w:t xml:space="preserve">S </w:t>
      </w:r>
      <w:r w:rsidRPr="00B10B73">
        <w:rPr>
          <w:sz w:val="28"/>
          <w:szCs w:val="28"/>
        </w:rPr>
        <w:t xml:space="preserve">+ 1) – </w:t>
      </w:r>
      <w:r w:rsidRPr="00B10B73">
        <w:rPr>
          <w:i/>
          <w:sz w:val="28"/>
          <w:szCs w:val="28"/>
        </w:rPr>
        <w:t>j</w:t>
      </w:r>
      <w:r w:rsidRPr="00B10B73">
        <w:rPr>
          <w:sz w:val="28"/>
          <w:szCs w:val="28"/>
        </w:rPr>
        <w:t xml:space="preserve">]-го БУП. При </w:t>
      </w:r>
      <w:r w:rsidRPr="00B10B73">
        <w:rPr>
          <w:i/>
          <w:sz w:val="28"/>
          <w:szCs w:val="28"/>
        </w:rPr>
        <w:t>S</w:t>
      </w:r>
      <w:r w:rsidRPr="00B10B73">
        <w:rPr>
          <w:sz w:val="28"/>
          <w:szCs w:val="28"/>
        </w:rPr>
        <w:t xml:space="preserve"> че</w:t>
      </w:r>
      <w:r w:rsidRPr="00B10B73">
        <w:rPr>
          <w:sz w:val="28"/>
          <w:szCs w:val="28"/>
        </w:rPr>
        <w:t>т</w:t>
      </w:r>
      <w:r w:rsidRPr="00B10B73">
        <w:rPr>
          <w:sz w:val="28"/>
          <w:szCs w:val="28"/>
        </w:rPr>
        <w:t xml:space="preserve">ном совокупность </w:t>
      </w:r>
      <w:r w:rsidRPr="00B10B73">
        <w:rPr>
          <w:i/>
          <w:sz w:val="28"/>
          <w:szCs w:val="28"/>
        </w:rPr>
        <w:t>m</w:t>
      </w:r>
      <w:r w:rsidRPr="00B10B73">
        <w:rPr>
          <w:i/>
          <w:sz w:val="28"/>
          <w:szCs w:val="28"/>
          <w:vertAlign w:val="subscript"/>
        </w:rPr>
        <w:t>j</w:t>
      </w:r>
      <w:r w:rsidRPr="00B10B73">
        <w:rPr>
          <w:sz w:val="28"/>
          <w:szCs w:val="28"/>
        </w:rPr>
        <w:t xml:space="preserve">-разрядных управляющих первых и вторых входов </w:t>
      </w:r>
      <w:proofErr w:type="gramStart"/>
      <w:r w:rsidRPr="00B10B73">
        <w:rPr>
          <w:i/>
          <w:sz w:val="28"/>
          <w:szCs w:val="28"/>
        </w:rPr>
        <w:t>р</w:t>
      </w:r>
      <w:proofErr w:type="gramEnd"/>
      <w:r w:rsidRPr="00B10B73">
        <w:rPr>
          <w:sz w:val="28"/>
          <w:szCs w:val="28"/>
        </w:rPr>
        <w:t xml:space="preserve"> БВТП являются </w:t>
      </w:r>
      <w:r w:rsidRPr="00B10B73">
        <w:rPr>
          <w:i/>
          <w:sz w:val="28"/>
          <w:szCs w:val="28"/>
        </w:rPr>
        <w:t>m</w:t>
      </w:r>
      <w:r w:rsidRPr="00B10B73">
        <w:rPr>
          <w:sz w:val="28"/>
          <w:szCs w:val="28"/>
        </w:rPr>
        <w:t xml:space="preserve">-разрядным управляющим входом устройства, т. е. </w:t>
      </w:r>
    </w:p>
    <w:p w:rsidR="00E2618D" w:rsidRPr="00475685" w:rsidRDefault="00E2618D" w:rsidP="00C501A6">
      <w:pPr>
        <w:pStyle w:val="ptx2"/>
        <w:tabs>
          <w:tab w:val="left" w:pos="993"/>
        </w:tabs>
        <w:spacing w:before="0" w:beforeAutospacing="0" w:after="0" w:afterAutospacing="0"/>
        <w:jc w:val="both"/>
        <w:rPr>
          <w:sz w:val="16"/>
          <w:szCs w:val="16"/>
        </w:rPr>
      </w:pPr>
    </w:p>
    <w:p w:rsidR="00E2618D" w:rsidRDefault="00C501A6" w:rsidP="00C501A6">
      <w:pPr>
        <w:pStyle w:val="ptx2"/>
        <w:spacing w:before="0" w:beforeAutospacing="0" w:after="0" w:afterAutospacing="0"/>
        <w:jc w:val="center"/>
        <w:rPr>
          <w:sz w:val="28"/>
          <w:szCs w:val="28"/>
        </w:rPr>
      </w:pPr>
      <w:r w:rsidRPr="00CD6EF7">
        <w:rPr>
          <w:position w:val="-30"/>
          <w:sz w:val="28"/>
          <w:szCs w:val="28"/>
        </w:rPr>
        <w:object w:dxaOrig="1160" w:dyaOrig="700">
          <v:shape id="_x0000_i1116" type="#_x0000_t75" style="width:66.75pt;height:41.25pt" o:ole="">
            <v:imagedata r:id="rId150" o:title=""/>
          </v:shape>
          <o:OLEObject Type="Embed" ProgID="Equation.3" ShapeID="_x0000_i1116" DrawAspect="Content" ObjectID="_1574160752" r:id="rId151"/>
        </w:object>
      </w:r>
      <w:r w:rsidR="00E2618D" w:rsidRPr="00304BF2">
        <w:rPr>
          <w:position w:val="8"/>
          <w:sz w:val="28"/>
          <w:szCs w:val="28"/>
        </w:rPr>
        <w:t>.</w:t>
      </w:r>
    </w:p>
    <w:p w:rsidR="00E2618D" w:rsidRPr="00475685" w:rsidRDefault="00E2618D" w:rsidP="00C501A6">
      <w:pPr>
        <w:pStyle w:val="ptx2"/>
        <w:spacing w:before="0" w:beforeAutospacing="0" w:after="0" w:afterAutospacing="0"/>
        <w:jc w:val="center"/>
        <w:rPr>
          <w:sz w:val="16"/>
          <w:szCs w:val="16"/>
        </w:rPr>
      </w:pPr>
    </w:p>
    <w:p w:rsidR="00E2618D" w:rsidRDefault="00E2618D" w:rsidP="00C501A6">
      <w:pPr>
        <w:pStyle w:val="ptx2"/>
        <w:spacing w:before="0" w:beforeAutospacing="0" w:after="0" w:afterAutospacing="0"/>
        <w:ind w:firstLine="709"/>
        <w:jc w:val="both"/>
        <w:rPr>
          <w:sz w:val="28"/>
          <w:szCs w:val="28"/>
        </w:rPr>
      </w:pPr>
      <w:r w:rsidRPr="00261931">
        <w:rPr>
          <w:sz w:val="28"/>
          <w:szCs w:val="28"/>
        </w:rPr>
        <w:t xml:space="preserve">При нечетном </w:t>
      </w:r>
      <w:r w:rsidRPr="00734C59">
        <w:rPr>
          <w:i/>
          <w:sz w:val="28"/>
          <w:szCs w:val="28"/>
        </w:rPr>
        <w:t>S</w:t>
      </w:r>
      <w:r w:rsidRPr="00261931">
        <w:rPr>
          <w:sz w:val="28"/>
          <w:szCs w:val="28"/>
        </w:rPr>
        <w:t xml:space="preserve"> эта совокупность включает в себя дополнительно </w:t>
      </w:r>
      <w:r w:rsidRPr="00412A33">
        <w:rPr>
          <w:i/>
          <w:sz w:val="28"/>
          <w:szCs w:val="28"/>
        </w:rPr>
        <w:t>m</w:t>
      </w:r>
      <w:r w:rsidRPr="00412A33">
        <w:rPr>
          <w:i/>
          <w:sz w:val="28"/>
          <w:szCs w:val="28"/>
          <w:vertAlign w:val="subscript"/>
        </w:rPr>
        <w:t>р</w:t>
      </w:r>
      <w:r w:rsidRPr="00261931">
        <w:rPr>
          <w:sz w:val="28"/>
          <w:szCs w:val="28"/>
          <w:vertAlign w:val="subscript"/>
        </w:rPr>
        <w:t>+1</w:t>
      </w:r>
      <w:r w:rsidRPr="00261931">
        <w:rPr>
          <w:sz w:val="28"/>
          <w:szCs w:val="28"/>
        </w:rPr>
        <w:t>-разрядный управляющий вход (</w:t>
      </w:r>
      <w:proofErr w:type="gramStart"/>
      <w:r w:rsidRPr="00202D73">
        <w:rPr>
          <w:i/>
          <w:sz w:val="28"/>
          <w:szCs w:val="28"/>
        </w:rPr>
        <w:t>р</w:t>
      </w:r>
      <w:proofErr w:type="gramEnd"/>
      <w:r w:rsidRPr="00412A33">
        <w:rPr>
          <w:i/>
          <w:sz w:val="28"/>
          <w:szCs w:val="28"/>
        </w:rPr>
        <w:t xml:space="preserve"> </w:t>
      </w:r>
      <w:r w:rsidRPr="00261931">
        <w:rPr>
          <w:sz w:val="28"/>
          <w:szCs w:val="28"/>
        </w:rPr>
        <w:t>+</w:t>
      </w:r>
      <w:r w:rsidRPr="00412A33">
        <w:rPr>
          <w:sz w:val="28"/>
          <w:szCs w:val="28"/>
        </w:rPr>
        <w:t xml:space="preserve"> </w:t>
      </w:r>
      <w:r w:rsidRPr="00261931">
        <w:rPr>
          <w:sz w:val="28"/>
          <w:szCs w:val="28"/>
        </w:rPr>
        <w:t>1)-го БУП, т.</w:t>
      </w:r>
      <w:r>
        <w:rPr>
          <w:sz w:val="28"/>
          <w:szCs w:val="28"/>
        </w:rPr>
        <w:t xml:space="preserve"> </w:t>
      </w:r>
      <w:r w:rsidRPr="00261931">
        <w:rPr>
          <w:sz w:val="28"/>
          <w:szCs w:val="28"/>
        </w:rPr>
        <w:t xml:space="preserve">е. </w:t>
      </w:r>
    </w:p>
    <w:p w:rsidR="00E2618D" w:rsidRPr="00412A33" w:rsidRDefault="00C501A6" w:rsidP="0084736E">
      <w:pPr>
        <w:pStyle w:val="ptx2"/>
        <w:spacing w:before="0" w:beforeAutospacing="0" w:after="0" w:afterAutospacing="0" w:line="254" w:lineRule="auto"/>
        <w:jc w:val="center"/>
        <w:rPr>
          <w:sz w:val="28"/>
          <w:szCs w:val="28"/>
        </w:rPr>
      </w:pPr>
      <w:r w:rsidRPr="00CD6EF7">
        <w:rPr>
          <w:position w:val="-32"/>
          <w:sz w:val="28"/>
          <w:szCs w:val="28"/>
        </w:rPr>
        <w:object w:dxaOrig="2060" w:dyaOrig="760">
          <v:shape id="_x0000_i1117" type="#_x0000_t75" style="width:123.75pt;height:45.75pt" o:ole="">
            <v:imagedata r:id="rId152" o:title=""/>
          </v:shape>
          <o:OLEObject Type="Embed" ProgID="Equation.3" ShapeID="_x0000_i1117" DrawAspect="Content" ObjectID="_1574160753" r:id="rId153"/>
        </w:object>
      </w:r>
      <w:r w:rsidR="00E2618D" w:rsidRPr="00304BF2">
        <w:rPr>
          <w:position w:val="8"/>
          <w:sz w:val="28"/>
          <w:szCs w:val="28"/>
        </w:rPr>
        <w:t>.</w:t>
      </w:r>
    </w:p>
    <w:p w:rsidR="00E2618D" w:rsidRPr="00B10B73" w:rsidRDefault="00E2618D" w:rsidP="0084736E">
      <w:pPr>
        <w:pStyle w:val="ptx2"/>
        <w:spacing w:before="0" w:beforeAutospacing="0" w:after="0" w:afterAutospacing="0" w:line="254" w:lineRule="auto"/>
        <w:ind w:firstLine="708"/>
        <w:jc w:val="both"/>
      </w:pPr>
    </w:p>
    <w:p w:rsidR="00E2618D" w:rsidRPr="00412A33" w:rsidRDefault="00E2618D" w:rsidP="0084736E">
      <w:pPr>
        <w:pStyle w:val="ptx2"/>
        <w:spacing w:before="0" w:beforeAutospacing="0" w:after="0" w:afterAutospacing="0" w:line="254" w:lineRule="auto"/>
        <w:ind w:firstLine="708"/>
        <w:jc w:val="both"/>
        <w:rPr>
          <w:sz w:val="28"/>
          <w:szCs w:val="28"/>
        </w:rPr>
      </w:pPr>
      <w:r w:rsidRPr="00261931">
        <w:rPr>
          <w:sz w:val="28"/>
          <w:szCs w:val="28"/>
        </w:rPr>
        <w:t>Входы управления типом преобразования всех БВТП объединены и являются входом управления типом преобразования устройства. БУП с н</w:t>
      </w:r>
      <w:r w:rsidRPr="00261931">
        <w:rPr>
          <w:sz w:val="28"/>
          <w:szCs w:val="28"/>
        </w:rPr>
        <w:t>о</w:t>
      </w:r>
      <w:r w:rsidRPr="00261931">
        <w:rPr>
          <w:sz w:val="28"/>
          <w:szCs w:val="28"/>
        </w:rPr>
        <w:t>мерами</w:t>
      </w:r>
      <w:r w:rsidRPr="00F6601A">
        <w:rPr>
          <w:i/>
          <w:sz w:val="28"/>
          <w:szCs w:val="28"/>
        </w:rPr>
        <w:t xml:space="preserve"> i</w:t>
      </w:r>
      <w:r w:rsidRPr="00261931">
        <w:rPr>
          <w:sz w:val="28"/>
          <w:szCs w:val="28"/>
        </w:rPr>
        <w:t xml:space="preserve"> и (</w:t>
      </w:r>
      <w:r w:rsidRPr="00F6601A">
        <w:rPr>
          <w:i/>
          <w:sz w:val="28"/>
          <w:szCs w:val="28"/>
        </w:rPr>
        <w:t>S</w:t>
      </w:r>
      <w:r>
        <w:rPr>
          <w:i/>
          <w:sz w:val="28"/>
          <w:szCs w:val="28"/>
        </w:rPr>
        <w:t xml:space="preserve"> </w:t>
      </w:r>
      <w:r w:rsidRPr="00261931">
        <w:rPr>
          <w:sz w:val="28"/>
          <w:szCs w:val="28"/>
        </w:rPr>
        <w:t>+</w:t>
      </w:r>
      <w:r>
        <w:rPr>
          <w:sz w:val="28"/>
          <w:szCs w:val="28"/>
        </w:rPr>
        <w:t xml:space="preserve"> </w:t>
      </w:r>
      <w:r w:rsidRPr="00FA5AC7">
        <w:rPr>
          <w:sz w:val="28"/>
          <w:szCs w:val="28"/>
        </w:rPr>
        <w:t xml:space="preserve">1 – </w:t>
      </w:r>
      <w:r w:rsidRPr="00FA5AC7">
        <w:rPr>
          <w:i/>
          <w:sz w:val="28"/>
          <w:szCs w:val="28"/>
        </w:rPr>
        <w:t>i</w:t>
      </w:r>
      <w:r w:rsidRPr="00FA5AC7">
        <w:rPr>
          <w:sz w:val="28"/>
          <w:szCs w:val="28"/>
        </w:rPr>
        <w:t>),</w:t>
      </w:r>
      <w:r w:rsidRPr="00261931">
        <w:rPr>
          <w:sz w:val="28"/>
          <w:szCs w:val="28"/>
        </w:rPr>
        <w:t xml:space="preserve"> так же как и БФП с номерами </w:t>
      </w:r>
      <w:r w:rsidRPr="00CD6EF7">
        <w:rPr>
          <w:i/>
          <w:sz w:val="28"/>
          <w:szCs w:val="28"/>
        </w:rPr>
        <w:t>i</w:t>
      </w:r>
      <w:r w:rsidRPr="00261931">
        <w:rPr>
          <w:sz w:val="28"/>
          <w:szCs w:val="28"/>
        </w:rPr>
        <w:t xml:space="preserve"> и (</w:t>
      </w:r>
      <w:r w:rsidRPr="00F6601A">
        <w:rPr>
          <w:i/>
          <w:sz w:val="28"/>
          <w:szCs w:val="28"/>
        </w:rPr>
        <w:t>S</w:t>
      </w:r>
      <w:r>
        <w:rPr>
          <w:i/>
          <w:sz w:val="28"/>
          <w:szCs w:val="28"/>
        </w:rPr>
        <w:t xml:space="preserve"> – </w:t>
      </w:r>
      <w:r w:rsidRPr="00F6601A">
        <w:rPr>
          <w:i/>
          <w:sz w:val="28"/>
          <w:szCs w:val="28"/>
        </w:rPr>
        <w:t>i</w:t>
      </w:r>
      <w:r w:rsidRPr="00261931">
        <w:rPr>
          <w:sz w:val="28"/>
          <w:szCs w:val="28"/>
        </w:rPr>
        <w:t xml:space="preserve">), </w:t>
      </w:r>
      <w:proofErr w:type="gramStart"/>
      <w:r w:rsidRPr="00261931">
        <w:rPr>
          <w:sz w:val="28"/>
          <w:szCs w:val="28"/>
        </w:rPr>
        <w:t>выполнены</w:t>
      </w:r>
      <w:proofErr w:type="gramEnd"/>
      <w:r w:rsidRPr="00261931">
        <w:rPr>
          <w:sz w:val="28"/>
          <w:szCs w:val="28"/>
        </w:rPr>
        <w:t xml:space="preserve"> взаимно обратимыми. Причем при </w:t>
      </w:r>
      <w:r w:rsidRPr="00F6601A">
        <w:rPr>
          <w:i/>
          <w:sz w:val="28"/>
          <w:szCs w:val="28"/>
        </w:rPr>
        <w:t>S</w:t>
      </w:r>
      <w:r w:rsidRPr="00261931">
        <w:rPr>
          <w:sz w:val="28"/>
          <w:szCs w:val="28"/>
        </w:rPr>
        <w:t xml:space="preserve"> четном </w:t>
      </w:r>
      <w:r w:rsidRPr="00F6601A">
        <w:rPr>
          <w:i/>
          <w:sz w:val="28"/>
          <w:szCs w:val="28"/>
        </w:rPr>
        <w:t>S</w:t>
      </w:r>
      <w:r w:rsidRPr="00261931">
        <w:rPr>
          <w:sz w:val="28"/>
          <w:szCs w:val="28"/>
        </w:rPr>
        <w:t>/2-й БФП и при</w:t>
      </w:r>
      <w:r w:rsidRPr="00F6601A">
        <w:rPr>
          <w:i/>
          <w:sz w:val="28"/>
          <w:szCs w:val="28"/>
        </w:rPr>
        <w:t xml:space="preserve"> S</w:t>
      </w:r>
      <w:r w:rsidRPr="00261931">
        <w:rPr>
          <w:sz w:val="28"/>
          <w:szCs w:val="28"/>
        </w:rPr>
        <w:t xml:space="preserve"> нечетном [(</w:t>
      </w:r>
      <w:r w:rsidRPr="00F6601A">
        <w:rPr>
          <w:i/>
          <w:sz w:val="28"/>
          <w:szCs w:val="28"/>
        </w:rPr>
        <w:t>S</w:t>
      </w:r>
      <w:r w:rsidRPr="00261931">
        <w:rPr>
          <w:sz w:val="28"/>
          <w:szCs w:val="28"/>
        </w:rPr>
        <w:t>+1)/2]-й БУП выполнены внутренне самообратимыми.</w:t>
      </w:r>
    </w:p>
    <w:p w:rsidR="00E2618D" w:rsidRPr="00412A33" w:rsidRDefault="00E2618D" w:rsidP="0084736E">
      <w:pPr>
        <w:pStyle w:val="ptx2"/>
        <w:spacing w:before="0" w:beforeAutospacing="0" w:after="0" w:afterAutospacing="0" w:line="254" w:lineRule="auto"/>
        <w:ind w:firstLine="708"/>
        <w:jc w:val="both"/>
        <w:rPr>
          <w:sz w:val="28"/>
          <w:szCs w:val="28"/>
        </w:rPr>
      </w:pPr>
      <w:r w:rsidRPr="00261931">
        <w:rPr>
          <w:sz w:val="28"/>
          <w:szCs w:val="28"/>
        </w:rPr>
        <w:t xml:space="preserve">БУП состоит из </w:t>
      </w:r>
      <w:r w:rsidRPr="00304BF2">
        <w:rPr>
          <w:sz w:val="28"/>
          <w:szCs w:val="28"/>
          <w:lang w:val="en-US"/>
        </w:rPr>
        <w:t>Z</w:t>
      </w:r>
      <w:r w:rsidRPr="00304BF2">
        <w:rPr>
          <w:sz w:val="28"/>
          <w:szCs w:val="28"/>
        </w:rPr>
        <w:t xml:space="preserve"> ≥ 2</w:t>
      </w:r>
      <w:r w:rsidRPr="00261931">
        <w:rPr>
          <w:sz w:val="28"/>
          <w:szCs w:val="28"/>
        </w:rPr>
        <w:t xml:space="preserve"> управляемых элементов (УЭ). Каждый УЭ снабжен</w:t>
      </w:r>
      <w:r w:rsidRPr="00F6601A">
        <w:rPr>
          <w:i/>
          <w:sz w:val="28"/>
          <w:szCs w:val="28"/>
        </w:rPr>
        <w:t xml:space="preserve"> t</w:t>
      </w:r>
      <w:r w:rsidRPr="00261931">
        <w:rPr>
          <w:sz w:val="28"/>
          <w:szCs w:val="28"/>
        </w:rPr>
        <w:t>-разрядными</w:t>
      </w:r>
      <w:r>
        <w:rPr>
          <w:sz w:val="28"/>
          <w:szCs w:val="28"/>
        </w:rPr>
        <w:t xml:space="preserve"> (</w:t>
      </w:r>
      <w:r w:rsidRPr="00FA5AC7">
        <w:rPr>
          <w:i/>
          <w:sz w:val="28"/>
          <w:szCs w:val="28"/>
        </w:rPr>
        <w:t>t</w:t>
      </w:r>
      <w:r w:rsidRPr="00FA5AC7">
        <w:rPr>
          <w:sz w:val="28"/>
          <w:szCs w:val="28"/>
        </w:rPr>
        <w:t xml:space="preserve"> = 2, 3),</w:t>
      </w:r>
      <w:r w:rsidRPr="00261931">
        <w:rPr>
          <w:sz w:val="28"/>
          <w:szCs w:val="28"/>
        </w:rPr>
        <w:t xml:space="preserve"> </w:t>
      </w:r>
      <w:proofErr w:type="gramStart"/>
      <w:r w:rsidRPr="00261931">
        <w:rPr>
          <w:sz w:val="28"/>
          <w:szCs w:val="28"/>
        </w:rPr>
        <w:t>информационными</w:t>
      </w:r>
      <w:proofErr w:type="gramEnd"/>
      <w:r w:rsidRPr="00261931">
        <w:rPr>
          <w:sz w:val="28"/>
          <w:szCs w:val="28"/>
        </w:rPr>
        <w:t xml:space="preserve"> входом и выходом и </w:t>
      </w:r>
      <w:r w:rsidRPr="00412A33">
        <w:rPr>
          <w:i/>
          <w:sz w:val="28"/>
          <w:szCs w:val="28"/>
        </w:rPr>
        <w:t>w</w:t>
      </w:r>
      <w:r w:rsidRPr="00261931">
        <w:rPr>
          <w:sz w:val="28"/>
          <w:szCs w:val="28"/>
        </w:rPr>
        <w:t>-разрядным</w:t>
      </w:r>
      <w:r>
        <w:rPr>
          <w:sz w:val="28"/>
          <w:szCs w:val="28"/>
        </w:rPr>
        <w:t xml:space="preserve"> (</w:t>
      </w:r>
      <w:r w:rsidRPr="00F6601A">
        <w:rPr>
          <w:i/>
          <w:sz w:val="28"/>
          <w:szCs w:val="28"/>
        </w:rPr>
        <w:t>w</w:t>
      </w:r>
      <w:r>
        <w:rPr>
          <w:sz w:val="28"/>
          <w:szCs w:val="28"/>
        </w:rPr>
        <w:t xml:space="preserve"> </w:t>
      </w:r>
      <w:r w:rsidRPr="00261931">
        <w:rPr>
          <w:sz w:val="28"/>
          <w:szCs w:val="28"/>
        </w:rPr>
        <w:t>=</w:t>
      </w:r>
      <w:r>
        <w:rPr>
          <w:sz w:val="28"/>
          <w:szCs w:val="28"/>
        </w:rPr>
        <w:t xml:space="preserve"> </w:t>
      </w:r>
      <w:r w:rsidRPr="00261931">
        <w:rPr>
          <w:sz w:val="28"/>
          <w:szCs w:val="28"/>
        </w:rPr>
        <w:t>1,</w:t>
      </w:r>
      <w:r>
        <w:rPr>
          <w:sz w:val="28"/>
          <w:szCs w:val="28"/>
        </w:rPr>
        <w:t xml:space="preserve"> 2)</w:t>
      </w:r>
      <w:r w:rsidRPr="00261931">
        <w:rPr>
          <w:sz w:val="28"/>
          <w:szCs w:val="28"/>
        </w:rPr>
        <w:t xml:space="preserve"> управляющим входом. Совокупности информацио</w:t>
      </w:r>
      <w:r w:rsidRPr="00261931">
        <w:rPr>
          <w:sz w:val="28"/>
          <w:szCs w:val="28"/>
        </w:rPr>
        <w:t>н</w:t>
      </w:r>
      <w:r w:rsidRPr="00261931">
        <w:rPr>
          <w:sz w:val="28"/>
          <w:szCs w:val="28"/>
        </w:rPr>
        <w:t xml:space="preserve">ных входов, выходов и управляющих входов всех </w:t>
      </w:r>
      <w:r w:rsidRPr="00F6601A">
        <w:rPr>
          <w:i/>
          <w:sz w:val="28"/>
          <w:szCs w:val="28"/>
        </w:rPr>
        <w:t>Z</w:t>
      </w:r>
      <w:r w:rsidRPr="00261931">
        <w:rPr>
          <w:sz w:val="28"/>
          <w:szCs w:val="28"/>
        </w:rPr>
        <w:t xml:space="preserve"> УЭ являются соотве</w:t>
      </w:r>
      <w:r w:rsidRPr="00261931">
        <w:rPr>
          <w:sz w:val="28"/>
          <w:szCs w:val="28"/>
        </w:rPr>
        <w:t>т</w:t>
      </w:r>
      <w:r w:rsidRPr="00261931">
        <w:rPr>
          <w:sz w:val="28"/>
          <w:szCs w:val="28"/>
        </w:rPr>
        <w:t>ственно</w:t>
      </w:r>
      <w:r w:rsidRPr="00F6601A">
        <w:rPr>
          <w:i/>
          <w:sz w:val="28"/>
          <w:szCs w:val="28"/>
        </w:rPr>
        <w:t xml:space="preserve"> n</w:t>
      </w:r>
      <w:r w:rsidRPr="00261931">
        <w:rPr>
          <w:sz w:val="28"/>
          <w:szCs w:val="28"/>
        </w:rPr>
        <w:t xml:space="preserve">-разрядными информационными входом, выходом и </w:t>
      </w:r>
      <w:r w:rsidRPr="00F6601A">
        <w:rPr>
          <w:i/>
          <w:sz w:val="28"/>
          <w:szCs w:val="28"/>
        </w:rPr>
        <w:t>m</w:t>
      </w:r>
      <w:r w:rsidRPr="00F6601A">
        <w:rPr>
          <w:i/>
          <w:sz w:val="28"/>
          <w:szCs w:val="28"/>
          <w:vertAlign w:val="subscript"/>
        </w:rPr>
        <w:t>j</w:t>
      </w:r>
      <w:r w:rsidRPr="00261931">
        <w:rPr>
          <w:sz w:val="28"/>
          <w:szCs w:val="28"/>
        </w:rPr>
        <w:t>-разрядным управляющим входом БУП.</w:t>
      </w:r>
    </w:p>
    <w:p w:rsidR="00E2618D" w:rsidRPr="00412A33" w:rsidRDefault="00E2618D" w:rsidP="0084736E">
      <w:pPr>
        <w:pStyle w:val="ptx2"/>
        <w:spacing w:before="0" w:beforeAutospacing="0" w:after="0" w:afterAutospacing="0" w:line="254" w:lineRule="auto"/>
        <w:ind w:firstLine="708"/>
        <w:jc w:val="both"/>
        <w:rPr>
          <w:sz w:val="28"/>
          <w:szCs w:val="28"/>
        </w:rPr>
      </w:pPr>
      <w:r w:rsidRPr="00261931">
        <w:rPr>
          <w:sz w:val="28"/>
          <w:szCs w:val="28"/>
        </w:rPr>
        <w:t xml:space="preserve">БВТП состоит из </w:t>
      </w:r>
      <w:r w:rsidRPr="00412A33">
        <w:rPr>
          <w:i/>
          <w:sz w:val="28"/>
          <w:szCs w:val="28"/>
        </w:rPr>
        <w:t>m</w:t>
      </w:r>
      <w:r w:rsidRPr="00412A33">
        <w:rPr>
          <w:i/>
          <w:sz w:val="28"/>
          <w:szCs w:val="28"/>
          <w:vertAlign w:val="subscript"/>
        </w:rPr>
        <w:t>j</w:t>
      </w:r>
      <w:r w:rsidRPr="00261931">
        <w:rPr>
          <w:sz w:val="28"/>
          <w:szCs w:val="28"/>
        </w:rPr>
        <w:t xml:space="preserve"> управляемых переключателей (УП). Каждый УП снабжен первым и вторым входами, первым и вторым выходами и входом управления коммутацией. Совокупность первых и вторых входов и первых и вторых выходов всех управляемых переключателей является соответс</w:t>
      </w:r>
      <w:r w:rsidRPr="00261931">
        <w:rPr>
          <w:sz w:val="28"/>
          <w:szCs w:val="28"/>
        </w:rPr>
        <w:t>т</w:t>
      </w:r>
      <w:r w:rsidRPr="00261931">
        <w:rPr>
          <w:sz w:val="28"/>
          <w:szCs w:val="28"/>
        </w:rPr>
        <w:t xml:space="preserve">венно первым и вторым </w:t>
      </w:r>
      <w:r w:rsidRPr="007D30EA">
        <w:rPr>
          <w:i/>
          <w:sz w:val="28"/>
          <w:szCs w:val="28"/>
        </w:rPr>
        <w:t>m</w:t>
      </w:r>
      <w:r w:rsidRPr="007D30EA">
        <w:rPr>
          <w:i/>
          <w:sz w:val="28"/>
          <w:szCs w:val="28"/>
          <w:vertAlign w:val="subscript"/>
        </w:rPr>
        <w:t>j</w:t>
      </w:r>
      <w:r w:rsidRPr="00261931">
        <w:rPr>
          <w:sz w:val="28"/>
          <w:szCs w:val="28"/>
        </w:rPr>
        <w:t xml:space="preserve">-разрядными управляющими входами и первым и вторым </w:t>
      </w:r>
      <w:r w:rsidRPr="00412A33">
        <w:rPr>
          <w:i/>
          <w:sz w:val="28"/>
          <w:szCs w:val="28"/>
        </w:rPr>
        <w:t>m</w:t>
      </w:r>
      <w:r w:rsidRPr="00412A33">
        <w:rPr>
          <w:i/>
          <w:sz w:val="28"/>
          <w:szCs w:val="28"/>
          <w:vertAlign w:val="subscript"/>
        </w:rPr>
        <w:t>j</w:t>
      </w:r>
      <w:r w:rsidRPr="00261931">
        <w:rPr>
          <w:sz w:val="28"/>
          <w:szCs w:val="28"/>
        </w:rPr>
        <w:t>-разрядными управляющими выходами БВТП. Входы управл</w:t>
      </w:r>
      <w:r w:rsidRPr="00261931">
        <w:rPr>
          <w:sz w:val="28"/>
          <w:szCs w:val="28"/>
        </w:rPr>
        <w:t>е</w:t>
      </w:r>
      <w:r w:rsidRPr="00261931">
        <w:rPr>
          <w:sz w:val="28"/>
          <w:szCs w:val="28"/>
        </w:rPr>
        <w:t xml:space="preserve">ния коммутацией </w:t>
      </w:r>
      <w:r w:rsidRPr="00412A33">
        <w:rPr>
          <w:i/>
          <w:sz w:val="28"/>
          <w:szCs w:val="28"/>
        </w:rPr>
        <w:t>m</w:t>
      </w:r>
      <w:r w:rsidRPr="00412A33">
        <w:rPr>
          <w:i/>
          <w:sz w:val="28"/>
          <w:szCs w:val="28"/>
          <w:vertAlign w:val="subscript"/>
        </w:rPr>
        <w:t>j</w:t>
      </w:r>
      <w:r w:rsidRPr="00261931">
        <w:rPr>
          <w:sz w:val="28"/>
          <w:szCs w:val="28"/>
        </w:rPr>
        <w:t xml:space="preserve"> управляемых переключателей объединены и являются входом управления типом преобразования БВТП.</w:t>
      </w:r>
    </w:p>
    <w:p w:rsidR="00E2618D" w:rsidRPr="00E2618D" w:rsidRDefault="00E2618D" w:rsidP="0084736E">
      <w:pPr>
        <w:pStyle w:val="ptx2"/>
        <w:spacing w:before="0" w:beforeAutospacing="0" w:after="0" w:afterAutospacing="0" w:line="254" w:lineRule="auto"/>
        <w:ind w:firstLine="709"/>
        <w:jc w:val="both"/>
        <w:rPr>
          <w:sz w:val="28"/>
          <w:szCs w:val="28"/>
        </w:rPr>
      </w:pPr>
      <w:r w:rsidRPr="00FA5AC7">
        <w:rPr>
          <w:sz w:val="28"/>
          <w:szCs w:val="28"/>
        </w:rPr>
        <w:t>Каждый УП состоит из первого, второго, третьего и четвертого эл</w:t>
      </w:r>
      <w:r w:rsidRPr="00FA5AC7">
        <w:rPr>
          <w:sz w:val="28"/>
          <w:szCs w:val="28"/>
        </w:rPr>
        <w:t>е</w:t>
      </w:r>
      <w:r w:rsidRPr="00FA5AC7">
        <w:rPr>
          <w:sz w:val="28"/>
          <w:szCs w:val="28"/>
        </w:rPr>
        <w:t>ментов</w:t>
      </w:r>
      <w:proofErr w:type="gramStart"/>
      <w:r w:rsidRPr="00FA5AC7">
        <w:rPr>
          <w:sz w:val="28"/>
          <w:szCs w:val="28"/>
        </w:rPr>
        <w:t xml:space="preserve"> </w:t>
      </w:r>
      <w:r w:rsidRPr="00FA5AC7">
        <w:rPr>
          <w:i/>
          <w:sz w:val="28"/>
          <w:szCs w:val="28"/>
        </w:rPr>
        <w:t>И</w:t>
      </w:r>
      <w:proofErr w:type="gramEnd"/>
      <w:r w:rsidRPr="00FA5AC7">
        <w:rPr>
          <w:sz w:val="28"/>
          <w:szCs w:val="28"/>
        </w:rPr>
        <w:t xml:space="preserve">, первого и второго элементов </w:t>
      </w:r>
      <w:r w:rsidRPr="00FA5AC7">
        <w:rPr>
          <w:i/>
          <w:sz w:val="28"/>
          <w:szCs w:val="28"/>
        </w:rPr>
        <w:t>ИЛИ</w:t>
      </w:r>
      <w:r w:rsidRPr="00FA5AC7">
        <w:rPr>
          <w:sz w:val="28"/>
          <w:szCs w:val="28"/>
        </w:rPr>
        <w:t>. Первые входы первого и вт</w:t>
      </w:r>
      <w:r w:rsidRPr="00FA5AC7">
        <w:rPr>
          <w:sz w:val="28"/>
          <w:szCs w:val="28"/>
        </w:rPr>
        <w:t>о</w:t>
      </w:r>
      <w:r w:rsidRPr="00261931">
        <w:rPr>
          <w:sz w:val="28"/>
          <w:szCs w:val="28"/>
        </w:rPr>
        <w:t>рого элементов</w:t>
      </w:r>
      <w:proofErr w:type="gramStart"/>
      <w:r w:rsidRPr="00261931">
        <w:rPr>
          <w:sz w:val="28"/>
          <w:szCs w:val="28"/>
        </w:rPr>
        <w:t xml:space="preserve"> </w:t>
      </w:r>
      <w:r w:rsidRPr="00F6601A">
        <w:rPr>
          <w:i/>
          <w:sz w:val="28"/>
          <w:szCs w:val="28"/>
        </w:rPr>
        <w:t>И</w:t>
      </w:r>
      <w:proofErr w:type="gramEnd"/>
      <w:r w:rsidRPr="00261931">
        <w:rPr>
          <w:sz w:val="28"/>
          <w:szCs w:val="28"/>
        </w:rPr>
        <w:t xml:space="preserve"> объединены и являются первым входом УП, а первые входы третьего и четвертого элементов </w:t>
      </w:r>
      <w:r w:rsidRPr="00F6601A">
        <w:rPr>
          <w:i/>
          <w:sz w:val="28"/>
          <w:szCs w:val="28"/>
        </w:rPr>
        <w:t>ИЛИ</w:t>
      </w:r>
      <w:r w:rsidRPr="00261931">
        <w:rPr>
          <w:sz w:val="28"/>
          <w:szCs w:val="28"/>
        </w:rPr>
        <w:t xml:space="preserve"> объединены и являются вт</w:t>
      </w:r>
      <w:r w:rsidRPr="00261931">
        <w:rPr>
          <w:sz w:val="28"/>
          <w:szCs w:val="28"/>
        </w:rPr>
        <w:t>о</w:t>
      </w:r>
      <w:r w:rsidRPr="00261931">
        <w:rPr>
          <w:sz w:val="28"/>
          <w:szCs w:val="28"/>
        </w:rPr>
        <w:t>рым входом УП. Выходы первого, второго, третьего и четвертого элеме</w:t>
      </w:r>
      <w:r w:rsidRPr="00261931">
        <w:rPr>
          <w:sz w:val="28"/>
          <w:szCs w:val="28"/>
        </w:rPr>
        <w:t>н</w:t>
      </w:r>
      <w:r w:rsidRPr="00261931">
        <w:rPr>
          <w:sz w:val="28"/>
          <w:szCs w:val="28"/>
        </w:rPr>
        <w:t>тов</w:t>
      </w:r>
      <w:proofErr w:type="gramStart"/>
      <w:r w:rsidRPr="00261931">
        <w:rPr>
          <w:sz w:val="28"/>
          <w:szCs w:val="28"/>
        </w:rPr>
        <w:t xml:space="preserve"> </w:t>
      </w:r>
      <w:r w:rsidRPr="00F6601A">
        <w:rPr>
          <w:i/>
          <w:sz w:val="28"/>
          <w:szCs w:val="28"/>
        </w:rPr>
        <w:t>И</w:t>
      </w:r>
      <w:proofErr w:type="gramEnd"/>
      <w:r w:rsidRPr="00261931">
        <w:rPr>
          <w:sz w:val="28"/>
          <w:szCs w:val="28"/>
        </w:rPr>
        <w:t xml:space="preserve"> подключены соответственно к первому, второму входам первого элемента </w:t>
      </w:r>
      <w:r w:rsidRPr="00F6601A">
        <w:rPr>
          <w:i/>
          <w:sz w:val="28"/>
          <w:szCs w:val="28"/>
        </w:rPr>
        <w:t>ИЛИ</w:t>
      </w:r>
      <w:r w:rsidRPr="00261931">
        <w:rPr>
          <w:sz w:val="28"/>
          <w:szCs w:val="28"/>
        </w:rPr>
        <w:t xml:space="preserve">, первому и второму входам второго элемента </w:t>
      </w:r>
      <w:r w:rsidRPr="00F6601A">
        <w:rPr>
          <w:i/>
          <w:sz w:val="28"/>
          <w:szCs w:val="28"/>
        </w:rPr>
        <w:t>ИЛИ</w:t>
      </w:r>
      <w:r w:rsidRPr="00261931">
        <w:rPr>
          <w:sz w:val="28"/>
          <w:szCs w:val="28"/>
        </w:rPr>
        <w:t>. Вторые входы первого, второго, третьего и четвертого элементов</w:t>
      </w:r>
      <w:proofErr w:type="gramStart"/>
      <w:r w:rsidRPr="00261931">
        <w:rPr>
          <w:sz w:val="28"/>
          <w:szCs w:val="28"/>
        </w:rPr>
        <w:t xml:space="preserve"> </w:t>
      </w:r>
      <w:r w:rsidRPr="00F6601A">
        <w:rPr>
          <w:i/>
          <w:sz w:val="28"/>
          <w:szCs w:val="28"/>
        </w:rPr>
        <w:t>И</w:t>
      </w:r>
      <w:proofErr w:type="gramEnd"/>
      <w:r w:rsidRPr="00261931">
        <w:rPr>
          <w:sz w:val="28"/>
          <w:szCs w:val="28"/>
        </w:rPr>
        <w:t xml:space="preserve"> объединены и являются входом управления коммутацией УП. Выходы первого и второго элементов </w:t>
      </w:r>
      <w:r w:rsidRPr="00F6601A">
        <w:rPr>
          <w:i/>
          <w:sz w:val="28"/>
          <w:szCs w:val="28"/>
        </w:rPr>
        <w:t>ИЛИ</w:t>
      </w:r>
      <w:r w:rsidRPr="00261931">
        <w:rPr>
          <w:sz w:val="28"/>
          <w:szCs w:val="28"/>
        </w:rPr>
        <w:t xml:space="preserve"> являются соответственно первым и вторым выходами УП. Первые входы второго и третьего УП выполнены </w:t>
      </w:r>
      <w:proofErr w:type="gramStart"/>
      <w:r w:rsidRPr="00261931">
        <w:rPr>
          <w:sz w:val="28"/>
          <w:szCs w:val="28"/>
        </w:rPr>
        <w:t>инверсными</w:t>
      </w:r>
      <w:proofErr w:type="gramEnd"/>
      <w:r w:rsidRPr="00261931">
        <w:rPr>
          <w:sz w:val="28"/>
          <w:szCs w:val="28"/>
        </w:rPr>
        <w:t>.</w:t>
      </w:r>
    </w:p>
    <w:p w:rsidR="00E2618D" w:rsidRDefault="00E2618D" w:rsidP="0084736E">
      <w:pPr>
        <w:pStyle w:val="ptx2"/>
        <w:spacing w:before="0" w:beforeAutospacing="0" w:after="0" w:afterAutospacing="0" w:line="254" w:lineRule="auto"/>
        <w:ind w:firstLine="708"/>
        <w:jc w:val="both"/>
        <w:rPr>
          <w:sz w:val="28"/>
          <w:szCs w:val="28"/>
        </w:rPr>
      </w:pPr>
      <w:proofErr w:type="gramStart"/>
      <w:r w:rsidRPr="00261931">
        <w:rPr>
          <w:sz w:val="28"/>
          <w:szCs w:val="28"/>
        </w:rPr>
        <w:t>Благодаря новой совокупности существенных признаков и за счет введения БВТП в заявленном устройстве реализуется возможность осущ</w:t>
      </w:r>
      <w:r w:rsidRPr="00261931">
        <w:rPr>
          <w:sz w:val="28"/>
          <w:szCs w:val="28"/>
        </w:rPr>
        <w:t>е</w:t>
      </w:r>
      <w:r w:rsidRPr="00261931">
        <w:rPr>
          <w:sz w:val="28"/>
          <w:szCs w:val="28"/>
        </w:rPr>
        <w:t>ствления прямого и обратного преобразования с помощью одного и того же устройства, за счет чего с помощью одного устройства может быть реал</w:t>
      </w:r>
      <w:r w:rsidRPr="00261931">
        <w:rPr>
          <w:sz w:val="28"/>
          <w:szCs w:val="28"/>
        </w:rPr>
        <w:t>и</w:t>
      </w:r>
      <w:r w:rsidRPr="00261931">
        <w:rPr>
          <w:sz w:val="28"/>
          <w:szCs w:val="28"/>
        </w:rPr>
        <w:t>зовано как прямое, так и обратное криптографическое преобразование, что обеспечивает снижение себестоимости и сложности реализации устройств криптографического преобразования данных.</w:t>
      </w:r>
      <w:proofErr w:type="gramEnd"/>
    </w:p>
    <w:p w:rsidR="00E2618D" w:rsidRPr="00412A33" w:rsidRDefault="00E2618D" w:rsidP="0084736E">
      <w:pPr>
        <w:pStyle w:val="ptx2"/>
        <w:spacing w:before="0" w:beforeAutospacing="0" w:after="0" w:afterAutospacing="0" w:line="254" w:lineRule="auto"/>
        <w:ind w:firstLine="708"/>
        <w:jc w:val="both"/>
        <w:rPr>
          <w:rStyle w:val="referat"/>
          <w:rFonts w:eastAsia="SimSun"/>
          <w:sz w:val="28"/>
          <w:szCs w:val="28"/>
        </w:rPr>
      </w:pPr>
      <w:r w:rsidRPr="009B0818">
        <w:rPr>
          <w:rStyle w:val="referat"/>
          <w:rFonts w:eastAsia="SimSun"/>
          <w:sz w:val="28"/>
          <w:szCs w:val="28"/>
        </w:rPr>
        <w:t xml:space="preserve">Техническим результатом </w:t>
      </w:r>
      <w:r>
        <w:rPr>
          <w:rStyle w:val="referat"/>
          <w:rFonts w:eastAsia="SimSun"/>
          <w:sz w:val="28"/>
          <w:szCs w:val="28"/>
        </w:rPr>
        <w:t xml:space="preserve">изобретения </w:t>
      </w:r>
      <w:r w:rsidRPr="00FA5AC7">
        <w:rPr>
          <w:noProof/>
          <w:sz w:val="28"/>
          <w:szCs w:val="28"/>
        </w:rPr>
        <w:t>[24]</w:t>
      </w:r>
      <w:r w:rsidRPr="00FA5AC7">
        <w:rPr>
          <w:rStyle w:val="referat"/>
          <w:rFonts w:eastAsia="SimSun"/>
          <w:sz w:val="28"/>
        </w:rPr>
        <w:t xml:space="preserve"> </w:t>
      </w:r>
      <w:r w:rsidRPr="009B0818">
        <w:rPr>
          <w:rStyle w:val="referat"/>
          <w:rFonts w:eastAsia="SimSun"/>
          <w:sz w:val="28"/>
          <w:szCs w:val="28"/>
        </w:rPr>
        <w:t xml:space="preserve">является обеспечение прямого и обратного преобразования </w:t>
      </w:r>
      <w:r w:rsidRPr="00412A33">
        <w:rPr>
          <w:rStyle w:val="referat"/>
          <w:rFonts w:eastAsia="SimSun"/>
          <w:i/>
          <w:sz w:val="28"/>
          <w:szCs w:val="28"/>
        </w:rPr>
        <w:t>n</w:t>
      </w:r>
      <w:r w:rsidRPr="009B0818">
        <w:rPr>
          <w:rStyle w:val="referat"/>
          <w:rFonts w:eastAsia="SimSun"/>
          <w:sz w:val="28"/>
          <w:szCs w:val="28"/>
        </w:rPr>
        <w:t>-разрядного двоичного вектора</w:t>
      </w:r>
      <w:r>
        <w:rPr>
          <w:rStyle w:val="referat"/>
          <w:rFonts w:eastAsia="SimSun"/>
          <w:sz w:val="28"/>
          <w:szCs w:val="28"/>
        </w:rPr>
        <w:t xml:space="preserve">. </w:t>
      </w:r>
    </w:p>
    <w:p w:rsidR="00E2618D" w:rsidRPr="005E2D72" w:rsidRDefault="00E2618D" w:rsidP="00821DCF">
      <w:pPr>
        <w:pStyle w:val="ptx2"/>
        <w:pageBreakBefore/>
        <w:spacing w:before="0" w:beforeAutospacing="0" w:after="0" w:afterAutospacing="0" w:line="245" w:lineRule="auto"/>
        <w:ind w:firstLine="709"/>
        <w:jc w:val="both"/>
        <w:rPr>
          <w:rStyle w:val="referat"/>
          <w:rFonts w:eastAsia="SimSun"/>
          <w:color w:val="FF0000"/>
          <w:sz w:val="28"/>
          <w:szCs w:val="28"/>
        </w:rPr>
      </w:pPr>
      <w:r>
        <w:rPr>
          <w:rStyle w:val="referat"/>
          <w:rFonts w:eastAsia="SimSun"/>
          <w:sz w:val="28"/>
          <w:szCs w:val="28"/>
        </w:rPr>
        <w:lastRenderedPageBreak/>
        <w:t>В патенте US</w:t>
      </w:r>
      <w:r w:rsidRPr="005C6A02">
        <w:rPr>
          <w:rStyle w:val="referat"/>
          <w:rFonts w:eastAsia="SimSun"/>
          <w:sz w:val="28"/>
          <w:szCs w:val="28"/>
        </w:rPr>
        <w:t>2005149590</w:t>
      </w:r>
      <w:r>
        <w:rPr>
          <w:rStyle w:val="referat"/>
          <w:rFonts w:eastAsia="SimSun"/>
          <w:sz w:val="28"/>
          <w:szCs w:val="28"/>
        </w:rPr>
        <w:t xml:space="preserve"> </w:t>
      </w:r>
      <w:r w:rsidRPr="00B43367">
        <w:rPr>
          <w:sz w:val="28"/>
          <w:szCs w:val="28"/>
        </w:rPr>
        <w:t>[</w:t>
      </w:r>
      <w:r>
        <w:rPr>
          <w:sz w:val="28"/>
          <w:szCs w:val="28"/>
        </w:rPr>
        <w:t>4</w:t>
      </w:r>
      <w:r w:rsidRPr="00B43367">
        <w:rPr>
          <w:sz w:val="28"/>
          <w:szCs w:val="28"/>
        </w:rPr>
        <w:t>]</w:t>
      </w:r>
      <w:r w:rsidRPr="00201E21">
        <w:rPr>
          <w:sz w:val="28"/>
          <w:szCs w:val="28"/>
        </w:rPr>
        <w:t xml:space="preserve"> </w:t>
      </w:r>
      <w:r>
        <w:rPr>
          <w:rStyle w:val="referat"/>
          <w:rFonts w:eastAsia="SimSun"/>
          <w:sz w:val="28"/>
          <w:szCs w:val="28"/>
        </w:rPr>
        <w:t>запатентованы инструкции перестан</w:t>
      </w:r>
      <w:r>
        <w:rPr>
          <w:rStyle w:val="referat"/>
          <w:rFonts w:eastAsia="SimSun"/>
          <w:sz w:val="28"/>
          <w:szCs w:val="28"/>
        </w:rPr>
        <w:t>о</w:t>
      </w:r>
      <w:r>
        <w:rPr>
          <w:rStyle w:val="referat"/>
          <w:rFonts w:eastAsia="SimSun"/>
          <w:sz w:val="28"/>
          <w:szCs w:val="28"/>
        </w:rPr>
        <w:t>вок, которые могут быть использованы в программном обеспечении пр</w:t>
      </w:r>
      <w:r>
        <w:rPr>
          <w:rStyle w:val="referat"/>
          <w:rFonts w:eastAsia="SimSun"/>
          <w:sz w:val="28"/>
          <w:szCs w:val="28"/>
        </w:rPr>
        <w:t>о</w:t>
      </w:r>
      <w:r>
        <w:rPr>
          <w:rStyle w:val="referat"/>
          <w:rFonts w:eastAsia="SimSun"/>
          <w:sz w:val="28"/>
          <w:szCs w:val="28"/>
        </w:rPr>
        <w:t>граммируемого процессора для решения проблем перестановок в крипт</w:t>
      </w:r>
      <w:r>
        <w:rPr>
          <w:rStyle w:val="referat"/>
          <w:rFonts w:eastAsia="SimSun"/>
          <w:sz w:val="28"/>
          <w:szCs w:val="28"/>
        </w:rPr>
        <w:t>о</w:t>
      </w:r>
      <w:r>
        <w:rPr>
          <w:rStyle w:val="referat"/>
          <w:rFonts w:eastAsia="SimSun"/>
          <w:sz w:val="28"/>
          <w:szCs w:val="28"/>
        </w:rPr>
        <w:t xml:space="preserve">графии, устройств мультимедиа и др. Инструкции </w:t>
      </w:r>
      <w:r w:rsidRPr="006333A8">
        <w:rPr>
          <w:rStyle w:val="referat"/>
          <w:rFonts w:eastAsia="SimSun"/>
          <w:i/>
          <w:sz w:val="28"/>
          <w:szCs w:val="28"/>
        </w:rPr>
        <w:t>PPERM</w:t>
      </w:r>
      <w:r w:rsidRPr="006333A8">
        <w:rPr>
          <w:rStyle w:val="referat"/>
          <w:rFonts w:eastAsia="SimSun"/>
          <w:sz w:val="28"/>
          <w:szCs w:val="28"/>
        </w:rPr>
        <w:t xml:space="preserve"> (</w:t>
      </w:r>
      <w:r w:rsidRPr="006333A8">
        <w:rPr>
          <w:rStyle w:val="referat"/>
          <w:rFonts w:eastAsia="SimSun"/>
          <w:i/>
          <w:sz w:val="28"/>
          <w:szCs w:val="28"/>
        </w:rPr>
        <w:t>parallel permutation</w:t>
      </w:r>
      <w:r w:rsidRPr="006333A8">
        <w:rPr>
          <w:rStyle w:val="referat"/>
          <w:rFonts w:eastAsia="SimSun"/>
          <w:sz w:val="28"/>
          <w:szCs w:val="28"/>
        </w:rPr>
        <w:t xml:space="preserve">) и </w:t>
      </w:r>
      <w:r w:rsidRPr="006333A8">
        <w:rPr>
          <w:rStyle w:val="referat"/>
          <w:rFonts w:eastAsia="SimSun"/>
          <w:i/>
          <w:sz w:val="28"/>
          <w:szCs w:val="28"/>
        </w:rPr>
        <w:t>PPERM-</w:t>
      </w:r>
      <w:r w:rsidRPr="006333A8">
        <w:rPr>
          <w:rStyle w:val="referat"/>
          <w:rFonts w:eastAsia="SimSun"/>
          <w:sz w:val="28"/>
          <w:szCs w:val="28"/>
        </w:rPr>
        <w:t>3</w:t>
      </w:r>
      <w:r w:rsidRPr="006333A8">
        <w:rPr>
          <w:rStyle w:val="referat"/>
          <w:rFonts w:eastAsia="SimSun"/>
          <w:i/>
          <w:sz w:val="28"/>
          <w:szCs w:val="28"/>
        </w:rPr>
        <w:t>R</w:t>
      </w:r>
      <w:r w:rsidRPr="006333A8">
        <w:rPr>
          <w:rStyle w:val="referat"/>
          <w:rFonts w:eastAsia="SimSun"/>
          <w:sz w:val="28"/>
          <w:szCs w:val="28"/>
        </w:rPr>
        <w:t xml:space="preserve"> предназначены для выполнения перест</w:t>
      </w:r>
      <w:r>
        <w:rPr>
          <w:rStyle w:val="referat"/>
          <w:rFonts w:eastAsia="SimSun"/>
          <w:sz w:val="28"/>
          <w:szCs w:val="28"/>
        </w:rPr>
        <w:t>ановок. В</w:t>
      </w:r>
      <w:r w:rsidRPr="00EA6400">
        <w:rPr>
          <w:rStyle w:val="referat"/>
          <w:rFonts w:eastAsia="SimSun"/>
          <w:sz w:val="28"/>
          <w:szCs w:val="28"/>
        </w:rPr>
        <w:t xml:space="preserve"> </w:t>
      </w:r>
      <w:r>
        <w:rPr>
          <w:rStyle w:val="referat"/>
          <w:rFonts w:eastAsia="SimSun"/>
          <w:sz w:val="28"/>
          <w:szCs w:val="28"/>
        </w:rPr>
        <w:t xml:space="preserve">инструкции </w:t>
      </w:r>
      <w:r w:rsidRPr="00B67CAD">
        <w:rPr>
          <w:rStyle w:val="referat"/>
          <w:rFonts w:eastAsia="SimSun"/>
          <w:i/>
          <w:sz w:val="28"/>
          <w:szCs w:val="28"/>
        </w:rPr>
        <w:t>PPERM</w:t>
      </w:r>
      <w:r>
        <w:rPr>
          <w:rStyle w:val="referat"/>
          <w:rFonts w:eastAsia="SimSun"/>
          <w:sz w:val="28"/>
          <w:szCs w:val="28"/>
        </w:rPr>
        <w:t xml:space="preserve"> биты в управляемом регистре назначения корректир</w:t>
      </w:r>
      <w:r>
        <w:rPr>
          <w:rStyle w:val="referat"/>
          <w:rFonts w:eastAsia="SimSun"/>
          <w:sz w:val="28"/>
          <w:szCs w:val="28"/>
        </w:rPr>
        <w:t>у</w:t>
      </w:r>
      <w:r>
        <w:rPr>
          <w:rStyle w:val="referat"/>
          <w:rFonts w:eastAsia="SimSun"/>
          <w:sz w:val="28"/>
          <w:szCs w:val="28"/>
        </w:rPr>
        <w:t>ются, а биты в фиксированном регистре установлены нулевыми.</w:t>
      </w:r>
      <w:r w:rsidRPr="00230556">
        <w:rPr>
          <w:rStyle w:val="referat"/>
          <w:rFonts w:eastAsia="SimSun"/>
          <w:sz w:val="28"/>
          <w:szCs w:val="28"/>
        </w:rPr>
        <w:t xml:space="preserve"> </w:t>
      </w:r>
      <w:r>
        <w:rPr>
          <w:rStyle w:val="referat"/>
          <w:rFonts w:eastAsia="SimSun"/>
          <w:sz w:val="28"/>
          <w:szCs w:val="28"/>
        </w:rPr>
        <w:t>В</w:t>
      </w:r>
      <w:r w:rsidRPr="00EA6400">
        <w:rPr>
          <w:rStyle w:val="referat"/>
          <w:rFonts w:eastAsia="SimSun"/>
          <w:sz w:val="28"/>
          <w:szCs w:val="28"/>
        </w:rPr>
        <w:t xml:space="preserve"> </w:t>
      </w:r>
      <w:r>
        <w:rPr>
          <w:rStyle w:val="referat"/>
          <w:rFonts w:eastAsia="SimSun"/>
          <w:sz w:val="28"/>
          <w:szCs w:val="28"/>
        </w:rPr>
        <w:t>инс</w:t>
      </w:r>
      <w:r>
        <w:rPr>
          <w:rStyle w:val="referat"/>
          <w:rFonts w:eastAsia="SimSun"/>
          <w:sz w:val="28"/>
          <w:szCs w:val="28"/>
        </w:rPr>
        <w:t>т</w:t>
      </w:r>
      <w:r>
        <w:rPr>
          <w:rStyle w:val="referat"/>
          <w:rFonts w:eastAsia="SimSun"/>
          <w:sz w:val="28"/>
          <w:szCs w:val="28"/>
        </w:rPr>
        <w:t xml:space="preserve">рукции </w:t>
      </w:r>
      <w:r w:rsidRPr="00412A33">
        <w:rPr>
          <w:rStyle w:val="referat"/>
          <w:rFonts w:eastAsia="SimSun"/>
          <w:i/>
          <w:sz w:val="28"/>
          <w:szCs w:val="28"/>
        </w:rPr>
        <w:t>PPERM</w:t>
      </w:r>
      <w:r w:rsidR="0084736E">
        <w:rPr>
          <w:rStyle w:val="referat"/>
          <w:rFonts w:eastAsia="SimSun"/>
          <w:i/>
          <w:sz w:val="28"/>
          <w:szCs w:val="28"/>
        </w:rPr>
        <w:t>-</w:t>
      </w:r>
      <w:r w:rsidRPr="00B545D6">
        <w:rPr>
          <w:rStyle w:val="referat"/>
          <w:rFonts w:eastAsia="SimSun"/>
          <w:sz w:val="28"/>
          <w:szCs w:val="28"/>
        </w:rPr>
        <w:t>3</w:t>
      </w:r>
      <w:r w:rsidRPr="00412A33">
        <w:rPr>
          <w:rStyle w:val="referat"/>
          <w:rFonts w:eastAsia="SimSun"/>
          <w:i/>
          <w:sz w:val="28"/>
          <w:szCs w:val="28"/>
        </w:rPr>
        <w:t>R</w:t>
      </w:r>
      <w:r>
        <w:rPr>
          <w:rStyle w:val="referat"/>
          <w:rFonts w:eastAsia="SimSun"/>
          <w:sz w:val="28"/>
          <w:szCs w:val="28"/>
        </w:rPr>
        <w:t xml:space="preserve"> </w:t>
      </w:r>
      <w:r w:rsidRPr="0084736E">
        <w:rPr>
          <w:rStyle w:val="referat"/>
          <w:rFonts w:eastAsia="SimSun"/>
          <w:spacing w:val="-2"/>
          <w:sz w:val="28"/>
          <w:szCs w:val="28"/>
        </w:rPr>
        <w:t>биты в управляемом регистре назначения являются о</w:t>
      </w:r>
      <w:r w:rsidRPr="0084736E">
        <w:rPr>
          <w:rStyle w:val="referat"/>
          <w:rFonts w:eastAsia="SimSun"/>
          <w:spacing w:val="-2"/>
          <w:sz w:val="28"/>
          <w:szCs w:val="28"/>
        </w:rPr>
        <w:t>б</w:t>
      </w:r>
      <w:r w:rsidRPr="0084736E">
        <w:rPr>
          <w:rStyle w:val="referat"/>
          <w:rFonts w:eastAsia="SimSun"/>
          <w:spacing w:val="-2"/>
          <w:sz w:val="28"/>
          <w:szCs w:val="28"/>
        </w:rPr>
        <w:t xml:space="preserve">новляемыми, а биты в фиксированном регистре являются скопированными из промежуточных результатов предыдущих </w:t>
      </w:r>
      <w:r w:rsidRPr="0084736E">
        <w:rPr>
          <w:rStyle w:val="referat"/>
          <w:rFonts w:eastAsia="SimSun"/>
          <w:i/>
          <w:spacing w:val="-2"/>
          <w:sz w:val="28"/>
          <w:szCs w:val="28"/>
        </w:rPr>
        <w:t>PPERM</w:t>
      </w:r>
      <w:r w:rsidR="0084736E" w:rsidRPr="0084736E">
        <w:rPr>
          <w:rStyle w:val="referat"/>
          <w:rFonts w:eastAsia="SimSun"/>
          <w:i/>
          <w:spacing w:val="-2"/>
          <w:sz w:val="28"/>
          <w:szCs w:val="28"/>
        </w:rPr>
        <w:t>-</w:t>
      </w:r>
      <w:r w:rsidRPr="0084736E">
        <w:rPr>
          <w:rStyle w:val="referat"/>
          <w:rFonts w:eastAsia="SimSun"/>
          <w:spacing w:val="-2"/>
          <w:sz w:val="28"/>
          <w:szCs w:val="28"/>
        </w:rPr>
        <w:t>3</w:t>
      </w:r>
      <w:r w:rsidRPr="0084736E">
        <w:rPr>
          <w:rStyle w:val="referat"/>
          <w:rFonts w:eastAsia="SimSun"/>
          <w:i/>
          <w:spacing w:val="-2"/>
          <w:sz w:val="28"/>
          <w:szCs w:val="28"/>
        </w:rPr>
        <w:t>R</w:t>
      </w:r>
      <w:r w:rsidRPr="0084736E">
        <w:rPr>
          <w:rStyle w:val="referat"/>
          <w:rFonts w:eastAsia="SimSun"/>
          <w:spacing w:val="-2"/>
          <w:sz w:val="28"/>
          <w:szCs w:val="28"/>
        </w:rPr>
        <w:t xml:space="preserve"> инструкций. Обе инструкции </w:t>
      </w:r>
      <w:r w:rsidRPr="0084736E">
        <w:rPr>
          <w:rStyle w:val="referat"/>
          <w:rFonts w:eastAsia="SimSun"/>
          <w:i/>
          <w:spacing w:val="-2"/>
          <w:sz w:val="28"/>
          <w:szCs w:val="28"/>
        </w:rPr>
        <w:t>PPERM</w:t>
      </w:r>
      <w:r w:rsidRPr="0084736E">
        <w:rPr>
          <w:rStyle w:val="referat"/>
          <w:rFonts w:eastAsia="SimSun"/>
          <w:spacing w:val="-2"/>
          <w:sz w:val="28"/>
          <w:szCs w:val="28"/>
        </w:rPr>
        <w:t xml:space="preserve"> и </w:t>
      </w:r>
      <w:r w:rsidRPr="0084736E">
        <w:rPr>
          <w:rStyle w:val="referat"/>
          <w:rFonts w:eastAsia="SimSun"/>
          <w:i/>
          <w:spacing w:val="-2"/>
          <w:sz w:val="28"/>
          <w:szCs w:val="28"/>
        </w:rPr>
        <w:t>PPERM</w:t>
      </w:r>
      <w:r w:rsidR="0084736E" w:rsidRPr="0084736E">
        <w:rPr>
          <w:rStyle w:val="referat"/>
          <w:rFonts w:eastAsia="SimSun"/>
          <w:i/>
          <w:spacing w:val="-2"/>
          <w:sz w:val="28"/>
          <w:szCs w:val="28"/>
        </w:rPr>
        <w:t>-</w:t>
      </w:r>
      <w:r w:rsidRPr="0084736E">
        <w:rPr>
          <w:rStyle w:val="referat"/>
          <w:rFonts w:eastAsia="SimSun"/>
          <w:spacing w:val="-2"/>
          <w:sz w:val="28"/>
          <w:szCs w:val="28"/>
        </w:rPr>
        <w:t>3</w:t>
      </w:r>
      <w:r w:rsidRPr="0084736E">
        <w:rPr>
          <w:rStyle w:val="referat"/>
          <w:rFonts w:eastAsia="SimSun"/>
          <w:i/>
          <w:spacing w:val="-2"/>
          <w:sz w:val="28"/>
          <w:szCs w:val="28"/>
        </w:rPr>
        <w:t>R</w:t>
      </w:r>
      <w:r w:rsidRPr="0084736E">
        <w:rPr>
          <w:rStyle w:val="referat"/>
          <w:rFonts w:eastAsia="SimSun"/>
          <w:spacing w:val="-2"/>
          <w:sz w:val="28"/>
          <w:szCs w:val="28"/>
        </w:rPr>
        <w:t xml:space="preserve"> могут индивидуально выполнять перест</w:t>
      </w:r>
      <w:r w:rsidRPr="0084736E">
        <w:rPr>
          <w:rStyle w:val="referat"/>
          <w:rFonts w:eastAsia="SimSun"/>
          <w:spacing w:val="-2"/>
          <w:sz w:val="28"/>
          <w:szCs w:val="28"/>
        </w:rPr>
        <w:t>а</w:t>
      </w:r>
      <w:r w:rsidRPr="0084736E">
        <w:rPr>
          <w:rStyle w:val="referat"/>
          <w:rFonts w:eastAsia="SimSun"/>
          <w:spacing w:val="-2"/>
          <w:sz w:val="28"/>
          <w:szCs w:val="28"/>
        </w:rPr>
        <w:t>нов</w:t>
      </w:r>
      <w:r w:rsidR="0084736E" w:rsidRPr="0084736E">
        <w:rPr>
          <w:rStyle w:val="referat"/>
          <w:rFonts w:eastAsia="SimSun"/>
          <w:spacing w:val="-2"/>
          <w:sz w:val="28"/>
          <w:szCs w:val="28"/>
        </w:rPr>
        <w:t>ки битов, сохраняющихся в более</w:t>
      </w:r>
      <w:r w:rsidRPr="0084736E">
        <w:rPr>
          <w:rStyle w:val="referat"/>
          <w:rFonts w:eastAsia="SimSun"/>
          <w:spacing w:val="-2"/>
          <w:sz w:val="28"/>
          <w:szCs w:val="28"/>
        </w:rPr>
        <w:t xml:space="preserve"> чем одном регистре. В альтернативном воплощении определена </w:t>
      </w:r>
      <w:r w:rsidRPr="0084736E">
        <w:rPr>
          <w:rStyle w:val="referat"/>
          <w:rFonts w:eastAsia="SimSun"/>
          <w:i/>
          <w:spacing w:val="-2"/>
          <w:sz w:val="28"/>
          <w:szCs w:val="28"/>
        </w:rPr>
        <w:t>GRP</w:t>
      </w:r>
      <w:r w:rsidRPr="0084736E">
        <w:rPr>
          <w:rStyle w:val="referat"/>
          <w:rFonts w:eastAsia="SimSun"/>
          <w:spacing w:val="-2"/>
          <w:sz w:val="28"/>
          <w:szCs w:val="28"/>
        </w:rPr>
        <w:t xml:space="preserve"> (</w:t>
      </w:r>
      <w:r w:rsidRPr="0084736E">
        <w:rPr>
          <w:rStyle w:val="referat"/>
          <w:rFonts w:eastAsia="SimSun"/>
          <w:i/>
          <w:spacing w:val="-2"/>
          <w:sz w:val="28"/>
          <w:szCs w:val="28"/>
        </w:rPr>
        <w:t>group</w:t>
      </w:r>
      <w:r w:rsidRPr="0084736E">
        <w:rPr>
          <w:rStyle w:val="referat"/>
          <w:rFonts w:eastAsia="SimSun"/>
          <w:spacing w:val="-2"/>
          <w:sz w:val="28"/>
          <w:szCs w:val="28"/>
        </w:rPr>
        <w:t>) инструкция для выполнения перест</w:t>
      </w:r>
      <w:r w:rsidRPr="0084736E">
        <w:rPr>
          <w:rStyle w:val="referat"/>
          <w:rFonts w:eastAsia="SimSun"/>
          <w:spacing w:val="-2"/>
          <w:sz w:val="28"/>
          <w:szCs w:val="28"/>
        </w:rPr>
        <w:t>а</w:t>
      </w:r>
      <w:r w:rsidRPr="0084736E">
        <w:rPr>
          <w:rStyle w:val="referat"/>
          <w:rFonts w:eastAsia="SimSun"/>
          <w:spacing w:val="-2"/>
          <w:sz w:val="28"/>
          <w:szCs w:val="28"/>
        </w:rPr>
        <w:t>новок, которая делит начальную последовательность в регистре источника на две группы, зависящие от контрольных битов. Первая группа комбинир</w:t>
      </w:r>
      <w:r w:rsidRPr="0084736E">
        <w:rPr>
          <w:rStyle w:val="referat"/>
          <w:rFonts w:eastAsia="SimSun"/>
          <w:spacing w:val="-2"/>
          <w:sz w:val="28"/>
          <w:szCs w:val="28"/>
        </w:rPr>
        <w:t>у</w:t>
      </w:r>
      <w:r w:rsidRPr="0084736E">
        <w:rPr>
          <w:rStyle w:val="referat"/>
          <w:rFonts w:eastAsia="SimSun"/>
          <w:spacing w:val="-2"/>
          <w:sz w:val="28"/>
          <w:szCs w:val="28"/>
        </w:rPr>
        <w:t xml:space="preserve">ется со второй, чтобы формировать промежуточную последовательность по отношению к желаемой конечной перестановке. </w:t>
      </w:r>
      <w:proofErr w:type="gramStart"/>
      <w:r w:rsidRPr="0084736E">
        <w:rPr>
          <w:rStyle w:val="referat"/>
          <w:rFonts w:eastAsia="SimSun"/>
          <w:spacing w:val="-2"/>
          <w:sz w:val="28"/>
          <w:szCs w:val="28"/>
        </w:rPr>
        <w:t xml:space="preserve">Общее число </w:t>
      </w:r>
      <w:r w:rsidRPr="0084736E">
        <w:rPr>
          <w:rStyle w:val="referat"/>
          <w:rFonts w:eastAsia="SimSun"/>
          <w:i/>
          <w:spacing w:val="-2"/>
          <w:sz w:val="28"/>
          <w:szCs w:val="28"/>
        </w:rPr>
        <w:t>GRP</w:t>
      </w:r>
      <w:r w:rsidR="0084736E" w:rsidRPr="0084736E">
        <w:rPr>
          <w:rStyle w:val="referat"/>
          <w:rFonts w:eastAsia="SimSun"/>
          <w:spacing w:val="-2"/>
          <w:sz w:val="28"/>
          <w:szCs w:val="28"/>
        </w:rPr>
        <w:t>-</w:t>
      </w:r>
      <w:r w:rsidRPr="0084736E">
        <w:rPr>
          <w:rStyle w:val="referat"/>
          <w:rFonts w:eastAsia="SimSun"/>
          <w:spacing w:val="-2"/>
          <w:sz w:val="28"/>
          <w:szCs w:val="28"/>
        </w:rPr>
        <w:t xml:space="preserve">инструкций для перестановки уровня битов из </w:t>
      </w:r>
      <w:r w:rsidRPr="0084736E">
        <w:rPr>
          <w:rStyle w:val="referat"/>
          <w:rFonts w:eastAsia="SimSun"/>
          <w:i/>
          <w:spacing w:val="-2"/>
          <w:sz w:val="28"/>
          <w:szCs w:val="28"/>
        </w:rPr>
        <w:t>n</w:t>
      </w:r>
      <w:r w:rsidRPr="0084736E">
        <w:rPr>
          <w:rStyle w:val="referat"/>
          <w:rFonts w:eastAsia="SimSun"/>
          <w:spacing w:val="-2"/>
          <w:sz w:val="28"/>
          <w:szCs w:val="28"/>
        </w:rPr>
        <w:t xml:space="preserve">-битов </w:t>
      </w:r>
      <w:r w:rsidR="0084736E" w:rsidRPr="0084736E">
        <w:rPr>
          <w:rStyle w:val="referat"/>
          <w:rFonts w:eastAsia="SimSun"/>
          <w:spacing w:val="-2"/>
          <w:sz w:val="28"/>
          <w:szCs w:val="28"/>
        </w:rPr>
        <w:t>не больше</w:t>
      </w:r>
      <w:r w:rsidRPr="0084736E">
        <w:rPr>
          <w:rStyle w:val="referat"/>
          <w:rFonts w:eastAsia="SimSun"/>
          <w:spacing w:val="-2"/>
          <w:sz w:val="28"/>
          <w:szCs w:val="28"/>
        </w:rPr>
        <w:t xml:space="preserve"> log</w:t>
      </w:r>
      <w:r w:rsidRPr="0084736E">
        <w:rPr>
          <w:rStyle w:val="referat"/>
          <w:rFonts w:eastAsia="SimSun"/>
          <w:spacing w:val="-2"/>
          <w:sz w:val="28"/>
          <w:szCs w:val="28"/>
          <w:vertAlign w:val="subscript"/>
        </w:rPr>
        <w:t>2</w:t>
      </w:r>
      <w:r w:rsidRPr="0084736E">
        <w:rPr>
          <w:rStyle w:val="referat"/>
          <w:rFonts w:eastAsia="SimSun"/>
          <w:i/>
          <w:spacing w:val="-2"/>
          <w:sz w:val="28"/>
          <w:szCs w:val="28"/>
        </w:rPr>
        <w:t>n</w:t>
      </w:r>
      <w:proofErr w:type="gramEnd"/>
      <w:r w:rsidRPr="0084736E">
        <w:rPr>
          <w:rStyle w:val="referat"/>
          <w:rFonts w:eastAsia="SimSun"/>
          <w:spacing w:val="-2"/>
          <w:sz w:val="28"/>
          <w:szCs w:val="28"/>
        </w:rPr>
        <w:t xml:space="preserve">. </w:t>
      </w:r>
      <w:r>
        <w:rPr>
          <w:rStyle w:val="referat"/>
          <w:rFonts w:eastAsia="SimSun"/>
          <w:sz w:val="28"/>
          <w:szCs w:val="28"/>
        </w:rPr>
        <w:t>И</w:t>
      </w:r>
      <w:r>
        <w:rPr>
          <w:rStyle w:val="referat"/>
          <w:rFonts w:eastAsia="SimSun"/>
          <w:sz w:val="28"/>
          <w:szCs w:val="28"/>
        </w:rPr>
        <w:t>н</w:t>
      </w:r>
      <w:r>
        <w:rPr>
          <w:rStyle w:val="referat"/>
          <w:rFonts w:eastAsia="SimSun"/>
          <w:sz w:val="28"/>
          <w:szCs w:val="28"/>
        </w:rPr>
        <w:t>струкция</w:t>
      </w:r>
      <w:r w:rsidRPr="00D32D8C">
        <w:rPr>
          <w:rStyle w:val="referat"/>
          <w:rFonts w:eastAsia="SimSun"/>
          <w:sz w:val="28"/>
          <w:szCs w:val="28"/>
        </w:rPr>
        <w:t xml:space="preserve"> </w:t>
      </w:r>
      <w:r w:rsidRPr="00F6601A">
        <w:rPr>
          <w:rStyle w:val="referat"/>
          <w:rFonts w:eastAsia="SimSun"/>
          <w:i/>
          <w:sz w:val="28"/>
          <w:szCs w:val="28"/>
        </w:rPr>
        <w:t>GRP</w:t>
      </w:r>
      <w:r>
        <w:rPr>
          <w:rStyle w:val="referat"/>
          <w:rFonts w:eastAsia="SimSun"/>
          <w:sz w:val="28"/>
          <w:szCs w:val="28"/>
        </w:rPr>
        <w:t xml:space="preserve"> может быть использована для перестановки субслов из </w:t>
      </w:r>
      <w:r w:rsidR="0084736E">
        <w:rPr>
          <w:rStyle w:val="referat"/>
          <w:rFonts w:eastAsia="SimSun"/>
          <w:sz w:val="28"/>
          <w:szCs w:val="28"/>
        </w:rPr>
        <w:t xml:space="preserve">       </w:t>
      </w:r>
      <w:r w:rsidRPr="00202D73">
        <w:rPr>
          <w:rStyle w:val="referat"/>
          <w:rFonts w:eastAsia="SimSun"/>
          <w:i/>
          <w:sz w:val="28"/>
          <w:szCs w:val="28"/>
        </w:rPr>
        <w:t>k</w:t>
      </w:r>
      <w:r>
        <w:rPr>
          <w:rStyle w:val="referat"/>
          <w:rFonts w:eastAsia="SimSun"/>
          <w:sz w:val="28"/>
          <w:szCs w:val="28"/>
        </w:rPr>
        <w:t xml:space="preserve">-битов, упакованных в слово из </w:t>
      </w:r>
      <w:r w:rsidRPr="00FC7544">
        <w:rPr>
          <w:rStyle w:val="referat"/>
          <w:rFonts w:eastAsia="SimSun"/>
          <w:i/>
          <w:sz w:val="28"/>
          <w:szCs w:val="28"/>
        </w:rPr>
        <w:t>n</w:t>
      </w:r>
      <w:r w:rsidRPr="00950CBF">
        <w:rPr>
          <w:rStyle w:val="referat"/>
          <w:rFonts w:eastAsia="SimSun"/>
          <w:sz w:val="28"/>
          <w:szCs w:val="28"/>
        </w:rPr>
        <w:t xml:space="preserve"> </w:t>
      </w:r>
      <w:r>
        <w:rPr>
          <w:rStyle w:val="referat"/>
          <w:rFonts w:eastAsia="SimSun"/>
          <w:sz w:val="28"/>
          <w:szCs w:val="28"/>
        </w:rPr>
        <w:t xml:space="preserve">битов, где </w:t>
      </w:r>
      <w:r w:rsidRPr="00202D73">
        <w:rPr>
          <w:rStyle w:val="referat"/>
          <w:rFonts w:eastAsia="SimSun"/>
          <w:i/>
          <w:sz w:val="28"/>
          <w:szCs w:val="28"/>
        </w:rPr>
        <w:t>k</w:t>
      </w:r>
      <w:r>
        <w:rPr>
          <w:rStyle w:val="referat"/>
          <w:rFonts w:eastAsia="SimSun"/>
          <w:sz w:val="28"/>
          <w:szCs w:val="28"/>
        </w:rPr>
        <w:t xml:space="preserve"> может </w:t>
      </w:r>
      <w:r w:rsidRPr="006333A8">
        <w:rPr>
          <w:rStyle w:val="referat"/>
          <w:rFonts w:eastAsia="SimSun"/>
          <w:sz w:val="28"/>
          <w:szCs w:val="28"/>
        </w:rPr>
        <w:t xml:space="preserve">быть равно 1, 2 или </w:t>
      </w:r>
      <w:r w:rsidRPr="006333A8">
        <w:rPr>
          <w:rStyle w:val="referat"/>
          <w:rFonts w:eastAsia="SimSun"/>
          <w:i/>
          <w:sz w:val="28"/>
          <w:szCs w:val="28"/>
        </w:rPr>
        <w:t>n</w:t>
      </w:r>
      <w:r w:rsidRPr="006333A8">
        <w:rPr>
          <w:rStyle w:val="referat"/>
          <w:rFonts w:eastAsia="SimSun"/>
          <w:sz w:val="28"/>
          <w:szCs w:val="28"/>
        </w:rPr>
        <w:t>. Самое большее количество (log</w:t>
      </w:r>
      <w:r w:rsidRPr="006333A8">
        <w:rPr>
          <w:rStyle w:val="referat"/>
          <w:rFonts w:eastAsia="SimSun"/>
          <w:sz w:val="28"/>
          <w:szCs w:val="28"/>
          <w:vertAlign w:val="subscript"/>
        </w:rPr>
        <w:t>2</w:t>
      </w:r>
      <w:r w:rsidRPr="006333A8">
        <w:rPr>
          <w:rStyle w:val="referat"/>
          <w:rFonts w:eastAsia="SimSun"/>
          <w:i/>
          <w:sz w:val="28"/>
          <w:szCs w:val="28"/>
        </w:rPr>
        <w:t>n</w:t>
      </w:r>
      <w:r w:rsidRPr="006333A8">
        <w:rPr>
          <w:rStyle w:val="referat"/>
          <w:rFonts w:eastAsia="SimSun"/>
          <w:sz w:val="28"/>
          <w:szCs w:val="28"/>
        </w:rPr>
        <w:t xml:space="preserve">) инструкций </w:t>
      </w:r>
      <w:r w:rsidRPr="006333A8">
        <w:rPr>
          <w:rStyle w:val="referat"/>
          <w:rFonts w:eastAsia="SimSun"/>
          <w:i/>
          <w:sz w:val="28"/>
          <w:szCs w:val="28"/>
        </w:rPr>
        <w:t>GRP</w:t>
      </w:r>
      <w:r w:rsidRPr="006333A8">
        <w:rPr>
          <w:rStyle w:val="referat"/>
          <w:rFonts w:eastAsia="SimSun"/>
          <w:sz w:val="28"/>
          <w:szCs w:val="28"/>
        </w:rPr>
        <w:t xml:space="preserve"> используется для пер</w:t>
      </w:r>
      <w:r w:rsidRPr="006333A8">
        <w:rPr>
          <w:rStyle w:val="referat"/>
          <w:rFonts w:eastAsia="SimSun"/>
          <w:sz w:val="28"/>
          <w:szCs w:val="28"/>
        </w:rPr>
        <w:t>е</w:t>
      </w:r>
      <w:r w:rsidRPr="006333A8">
        <w:rPr>
          <w:rStyle w:val="referat"/>
          <w:rFonts w:eastAsia="SimSun"/>
          <w:sz w:val="28"/>
          <w:szCs w:val="28"/>
        </w:rPr>
        <w:t xml:space="preserve">становки последовательности из </w:t>
      </w:r>
      <w:r w:rsidRPr="006333A8">
        <w:rPr>
          <w:rStyle w:val="referat"/>
          <w:rFonts w:eastAsia="SimSun"/>
          <w:i/>
          <w:sz w:val="28"/>
          <w:szCs w:val="28"/>
        </w:rPr>
        <w:t>k∙r</w:t>
      </w:r>
      <w:r w:rsidRPr="006333A8">
        <w:rPr>
          <w:rStyle w:val="referat"/>
          <w:rFonts w:eastAsia="SimSun"/>
          <w:sz w:val="28"/>
          <w:szCs w:val="28"/>
        </w:rPr>
        <w:t xml:space="preserve"> = </w:t>
      </w:r>
      <w:r w:rsidRPr="006333A8">
        <w:rPr>
          <w:rStyle w:val="referat"/>
          <w:rFonts w:eastAsia="SimSun"/>
          <w:i/>
          <w:sz w:val="28"/>
          <w:szCs w:val="28"/>
        </w:rPr>
        <w:t xml:space="preserve">n </w:t>
      </w:r>
      <w:r w:rsidRPr="006333A8">
        <w:rPr>
          <w:rStyle w:val="referat"/>
          <w:rFonts w:eastAsia="SimSun"/>
          <w:sz w:val="28"/>
          <w:szCs w:val="28"/>
        </w:rPr>
        <w:t xml:space="preserve">битов, где </w:t>
      </w:r>
      <w:r w:rsidRPr="006333A8">
        <w:rPr>
          <w:rStyle w:val="referat"/>
          <w:rFonts w:eastAsia="SimSun"/>
          <w:i/>
          <w:sz w:val="28"/>
          <w:szCs w:val="28"/>
        </w:rPr>
        <w:t>r</w:t>
      </w:r>
      <w:r w:rsidRPr="006333A8">
        <w:rPr>
          <w:rStyle w:val="referat"/>
          <w:rFonts w:eastAsia="SimSun"/>
          <w:sz w:val="28"/>
          <w:szCs w:val="28"/>
        </w:rPr>
        <w:t xml:space="preserve"> – длина </w:t>
      </w:r>
      <w:r w:rsidRPr="006333A8">
        <w:rPr>
          <w:rStyle w:val="referat"/>
          <w:rFonts w:eastAsia="SimSun"/>
          <w:i/>
          <w:sz w:val="28"/>
          <w:szCs w:val="28"/>
        </w:rPr>
        <w:t>k</w:t>
      </w:r>
      <w:r w:rsidRPr="006333A8">
        <w:rPr>
          <w:rStyle w:val="referat"/>
          <w:rFonts w:eastAsia="SimSun"/>
          <w:sz w:val="28"/>
          <w:szCs w:val="28"/>
        </w:rPr>
        <w:t>-битового п</w:t>
      </w:r>
      <w:r w:rsidRPr="006333A8">
        <w:rPr>
          <w:rStyle w:val="referat"/>
          <w:rFonts w:eastAsia="SimSun"/>
          <w:sz w:val="28"/>
          <w:szCs w:val="28"/>
        </w:rPr>
        <w:t>е</w:t>
      </w:r>
      <w:r w:rsidRPr="006333A8">
        <w:rPr>
          <w:rStyle w:val="referat"/>
          <w:rFonts w:eastAsia="SimSun"/>
          <w:sz w:val="28"/>
          <w:szCs w:val="28"/>
        </w:rPr>
        <w:t xml:space="preserve">реставляемого субслова. Инструкция </w:t>
      </w:r>
      <w:r w:rsidRPr="006333A8">
        <w:rPr>
          <w:rStyle w:val="referat"/>
          <w:rFonts w:eastAsia="SimSun"/>
          <w:i/>
          <w:sz w:val="28"/>
          <w:szCs w:val="28"/>
        </w:rPr>
        <w:t>GRP</w:t>
      </w:r>
      <w:r w:rsidRPr="006333A8">
        <w:rPr>
          <w:rStyle w:val="referat"/>
          <w:rFonts w:eastAsia="SimSun"/>
          <w:sz w:val="28"/>
          <w:szCs w:val="28"/>
        </w:rPr>
        <w:t xml:space="preserve"> </w:t>
      </w:r>
      <w:r w:rsidR="0084736E" w:rsidRPr="006333A8">
        <w:rPr>
          <w:rStyle w:val="referat"/>
          <w:rFonts w:eastAsia="SimSun"/>
          <w:sz w:val="28"/>
          <w:szCs w:val="28"/>
        </w:rPr>
        <w:t xml:space="preserve">также </w:t>
      </w:r>
      <w:r w:rsidRPr="006333A8">
        <w:rPr>
          <w:rStyle w:val="referat"/>
          <w:rFonts w:eastAsia="SimSun"/>
          <w:sz w:val="28"/>
          <w:szCs w:val="28"/>
        </w:rPr>
        <w:t>может быть использована для того, чтобы переставить 2</w:t>
      </w:r>
      <w:r w:rsidRPr="006333A8">
        <w:rPr>
          <w:rStyle w:val="referat"/>
          <w:rFonts w:eastAsia="SimSun"/>
          <w:i/>
          <w:sz w:val="28"/>
          <w:szCs w:val="28"/>
        </w:rPr>
        <w:t>n</w:t>
      </w:r>
      <w:r w:rsidRPr="006333A8">
        <w:rPr>
          <w:rStyle w:val="referat"/>
          <w:rFonts w:eastAsia="SimSun"/>
          <w:sz w:val="28"/>
          <w:szCs w:val="28"/>
        </w:rPr>
        <w:t>-битов, запасенных в</w:t>
      </w:r>
      <w:r>
        <w:rPr>
          <w:rStyle w:val="referat"/>
          <w:rFonts w:eastAsia="SimSun"/>
          <w:sz w:val="28"/>
          <w:szCs w:val="28"/>
        </w:rPr>
        <w:t xml:space="preserve"> двух </w:t>
      </w:r>
      <w:r w:rsidRPr="00F6601A">
        <w:rPr>
          <w:rStyle w:val="referat"/>
          <w:rFonts w:eastAsia="SimSun"/>
          <w:i/>
          <w:sz w:val="28"/>
          <w:szCs w:val="28"/>
        </w:rPr>
        <w:t>n</w:t>
      </w:r>
      <w:r>
        <w:rPr>
          <w:rStyle w:val="referat"/>
          <w:rFonts w:eastAsia="SimSun"/>
          <w:sz w:val="28"/>
          <w:szCs w:val="28"/>
        </w:rPr>
        <w:t>-битовых рег</w:t>
      </w:r>
      <w:r>
        <w:rPr>
          <w:rStyle w:val="referat"/>
          <w:rFonts w:eastAsia="SimSun"/>
          <w:sz w:val="28"/>
          <w:szCs w:val="28"/>
        </w:rPr>
        <w:t>и</w:t>
      </w:r>
      <w:r>
        <w:rPr>
          <w:rStyle w:val="referat"/>
          <w:rFonts w:eastAsia="SimSun"/>
          <w:sz w:val="28"/>
          <w:szCs w:val="28"/>
        </w:rPr>
        <w:t>страх. Общее число инструкций для битовых перестановок из 2</w:t>
      </w:r>
      <w:r w:rsidRPr="00F6601A">
        <w:rPr>
          <w:rStyle w:val="referat"/>
          <w:rFonts w:eastAsia="SimSun"/>
          <w:i/>
          <w:sz w:val="28"/>
          <w:szCs w:val="28"/>
        </w:rPr>
        <w:t>n</w:t>
      </w:r>
      <w:r w:rsidR="0084736E">
        <w:rPr>
          <w:rStyle w:val="referat"/>
          <w:rFonts w:eastAsia="SimSun"/>
          <w:sz w:val="28"/>
          <w:szCs w:val="28"/>
        </w:rPr>
        <w:t>-</w:t>
      </w:r>
      <w:r>
        <w:rPr>
          <w:rStyle w:val="referat"/>
          <w:rFonts w:eastAsia="SimSun"/>
          <w:sz w:val="28"/>
          <w:szCs w:val="28"/>
        </w:rPr>
        <w:t>битов равно 2log</w:t>
      </w:r>
      <w:r w:rsidRPr="004E40E5">
        <w:rPr>
          <w:rStyle w:val="referat"/>
          <w:rFonts w:eastAsia="SimSun"/>
          <w:sz w:val="28"/>
          <w:szCs w:val="28"/>
          <w:vertAlign w:val="subscript"/>
        </w:rPr>
        <w:t>2</w:t>
      </w:r>
      <w:r w:rsidRPr="00F6601A">
        <w:rPr>
          <w:rStyle w:val="referat"/>
          <w:rFonts w:eastAsia="SimSun"/>
          <w:i/>
          <w:sz w:val="28"/>
          <w:szCs w:val="28"/>
        </w:rPr>
        <w:t>n</w:t>
      </w:r>
      <w:r>
        <w:rPr>
          <w:rStyle w:val="referat"/>
          <w:rFonts w:eastAsia="SimSun"/>
          <w:sz w:val="28"/>
          <w:szCs w:val="28"/>
        </w:rPr>
        <w:t xml:space="preserve"> + 4, и две из этих инструкций являются </w:t>
      </w:r>
      <w:r w:rsidRPr="00F6601A">
        <w:rPr>
          <w:rStyle w:val="referat"/>
          <w:rFonts w:eastAsia="SimSun"/>
          <w:i/>
          <w:sz w:val="28"/>
          <w:szCs w:val="28"/>
        </w:rPr>
        <w:t>SHIFT PAIR</w:t>
      </w:r>
      <w:r w:rsidRPr="00AE5F17">
        <w:rPr>
          <w:rStyle w:val="referat"/>
          <w:rFonts w:eastAsia="SimSun"/>
          <w:sz w:val="28"/>
          <w:szCs w:val="28"/>
        </w:rPr>
        <w:t xml:space="preserve"> </w:t>
      </w:r>
      <w:r>
        <w:rPr>
          <w:rStyle w:val="referat"/>
          <w:rFonts w:eastAsia="SimSun"/>
          <w:sz w:val="28"/>
          <w:szCs w:val="28"/>
        </w:rPr>
        <w:t>инстру</w:t>
      </w:r>
      <w:r>
        <w:rPr>
          <w:rStyle w:val="referat"/>
          <w:rFonts w:eastAsia="SimSun"/>
          <w:sz w:val="28"/>
          <w:szCs w:val="28"/>
        </w:rPr>
        <w:t>к</w:t>
      </w:r>
      <w:r>
        <w:rPr>
          <w:rStyle w:val="referat"/>
          <w:rFonts w:eastAsia="SimSun"/>
          <w:sz w:val="28"/>
          <w:szCs w:val="28"/>
        </w:rPr>
        <w:t>циями.</w:t>
      </w:r>
      <w:r w:rsidRPr="000E5700">
        <w:rPr>
          <w:rStyle w:val="referat"/>
          <w:rFonts w:eastAsia="SimSun"/>
          <w:szCs w:val="28"/>
        </w:rPr>
        <w:t xml:space="preserve"> </w:t>
      </w:r>
      <w:r>
        <w:rPr>
          <w:rStyle w:val="referat"/>
          <w:rFonts w:eastAsia="SimSun"/>
          <w:sz w:val="28"/>
          <w:szCs w:val="28"/>
        </w:rPr>
        <w:t>Блок-схема системы выполнения инструкций перестановок в соо</w:t>
      </w:r>
      <w:r>
        <w:rPr>
          <w:rStyle w:val="referat"/>
          <w:rFonts w:eastAsia="SimSun"/>
          <w:sz w:val="28"/>
          <w:szCs w:val="28"/>
        </w:rPr>
        <w:t>т</w:t>
      </w:r>
      <w:r>
        <w:rPr>
          <w:rStyle w:val="referat"/>
          <w:rFonts w:eastAsia="SimSun"/>
          <w:sz w:val="28"/>
          <w:szCs w:val="28"/>
        </w:rPr>
        <w:t>ветствии с воплощением настоящего изобретения</w:t>
      </w:r>
      <w:r w:rsidRPr="00FC7544">
        <w:rPr>
          <w:rStyle w:val="referat"/>
          <w:rFonts w:eastAsia="SimSun"/>
          <w:sz w:val="28"/>
          <w:szCs w:val="28"/>
        </w:rPr>
        <w:t xml:space="preserve"> </w:t>
      </w:r>
      <w:r>
        <w:rPr>
          <w:rStyle w:val="referat"/>
          <w:rFonts w:eastAsia="SimSun"/>
          <w:sz w:val="28"/>
          <w:szCs w:val="28"/>
        </w:rPr>
        <w:t>представлена</w:t>
      </w:r>
      <w:r w:rsidRPr="000E5700">
        <w:rPr>
          <w:rStyle w:val="referat"/>
          <w:rFonts w:eastAsia="SimSun"/>
          <w:sz w:val="28"/>
          <w:szCs w:val="28"/>
        </w:rPr>
        <w:t xml:space="preserve"> </w:t>
      </w:r>
      <w:r>
        <w:rPr>
          <w:rStyle w:val="referat"/>
          <w:rFonts w:eastAsia="SimSun"/>
          <w:sz w:val="28"/>
          <w:szCs w:val="28"/>
        </w:rPr>
        <w:t>н</w:t>
      </w:r>
      <w:r w:rsidRPr="000E5700">
        <w:rPr>
          <w:rStyle w:val="referat"/>
          <w:rFonts w:eastAsia="SimSun"/>
          <w:sz w:val="28"/>
          <w:szCs w:val="28"/>
        </w:rPr>
        <w:t xml:space="preserve">а </w:t>
      </w:r>
      <w:r w:rsidRPr="0022704E">
        <w:rPr>
          <w:rStyle w:val="referat"/>
          <w:rFonts w:eastAsia="SimSun"/>
          <w:sz w:val="28"/>
          <w:szCs w:val="28"/>
        </w:rPr>
        <w:t>рис.</w:t>
      </w:r>
      <w:r>
        <w:rPr>
          <w:rStyle w:val="referat"/>
          <w:rFonts w:eastAsia="SimSun"/>
          <w:sz w:val="28"/>
          <w:szCs w:val="28"/>
        </w:rPr>
        <w:t xml:space="preserve"> </w:t>
      </w:r>
      <w:r w:rsidRPr="0022704E">
        <w:rPr>
          <w:rStyle w:val="referat"/>
          <w:rFonts w:eastAsia="SimSun"/>
          <w:sz w:val="28"/>
          <w:szCs w:val="28"/>
        </w:rPr>
        <w:t>2</w:t>
      </w:r>
      <w:r>
        <w:rPr>
          <w:rStyle w:val="referat"/>
          <w:rFonts w:eastAsia="SimSun"/>
          <w:sz w:val="28"/>
          <w:szCs w:val="28"/>
        </w:rPr>
        <w:t xml:space="preserve">. </w:t>
      </w:r>
    </w:p>
    <w:p w:rsidR="00E2618D" w:rsidRDefault="00A61B1F" w:rsidP="00821DCF">
      <w:pPr>
        <w:pStyle w:val="ptx2"/>
        <w:spacing w:before="0" w:beforeAutospacing="0" w:after="0" w:afterAutospacing="0" w:line="245" w:lineRule="auto"/>
        <w:jc w:val="center"/>
        <w:rPr>
          <w:sz w:val="28"/>
          <w:szCs w:val="28"/>
        </w:rPr>
      </w:pPr>
      <w:r>
        <w:rPr>
          <w:sz w:val="28"/>
          <w:szCs w:val="28"/>
        </w:rPr>
      </w:r>
      <w:r>
        <w:rPr>
          <w:sz w:val="28"/>
          <w:szCs w:val="28"/>
        </w:rPr>
        <w:pict>
          <v:group id="_x0000_s1614577" editas="canvas" style="width:445.4pt;height:146.15pt;mso-position-horizontal-relative:char;mso-position-vertical-relative:line" coordorigin="2014,1134" coordsize="8908,2923">
            <o:lock v:ext="edit" aspectratio="t"/>
            <v:shape id="_x0000_s1614578" type="#_x0000_t75" style="position:absolute;left:2014;top:1134;width:8908;height:2923" o:preferrelative="f">
              <v:fill o:detectmouseclick="t"/>
              <v:path o:extrusionok="t" o:connecttype="none"/>
              <o:lock v:ext="edit" text="t"/>
            </v:shape>
            <v:shape id="_x0000_s1614579" type="#_x0000_t75" style="position:absolute;left:2314;top:1361;width:8518;height:2696">
              <v:imagedata r:id="rId154" o:title="" gain="109227f" blacklevel="-6554f" grayscale="t"/>
            </v:shape>
            <v:shape id="_x0000_s1614580" type="#_x0000_t202" style="position:absolute;left:2684;top:2010;width:1239;height:1204" stroked="f">
              <v:fill opacity="0"/>
              <v:textbox style="mso-next-textbox:#_x0000_s1614580" inset="0,0,0,0">
                <w:txbxContent>
                  <w:p w:rsidR="00991FED" w:rsidRDefault="00991FED" w:rsidP="00E2618D">
                    <w:pPr>
                      <w:spacing w:line="230" w:lineRule="auto"/>
                      <w:jc w:val="center"/>
                    </w:pPr>
                    <w:r>
                      <w:t>Блок</w:t>
                    </w:r>
                  </w:p>
                  <w:p w:rsidR="00991FED" w:rsidRPr="006333A8" w:rsidRDefault="00991FED" w:rsidP="00E2618D">
                    <w:pPr>
                      <w:spacing w:line="230" w:lineRule="auto"/>
                      <w:jc w:val="center"/>
                    </w:pPr>
                    <w:r>
                      <w:t>регистров</w:t>
                    </w:r>
                  </w:p>
                </w:txbxContent>
              </v:textbox>
            </v:shape>
            <v:shape id="_x0000_s1614581" type="#_x0000_t202" style="position:absolute;left:7397;top:2218;width:1568;height:805" stroked="f">
              <v:fill opacity="0"/>
              <v:textbox inset="0,0,0,0">
                <w:txbxContent>
                  <w:p w:rsidR="00991FED" w:rsidRPr="00500C36" w:rsidRDefault="00991FED" w:rsidP="00E2618D">
                    <w:pPr>
                      <w:spacing w:line="240" w:lineRule="exact"/>
                      <w:jc w:val="center"/>
                    </w:pPr>
                    <w:r>
                      <w:t>Арифметико-логическое устройство</w:t>
                    </w:r>
                  </w:p>
                </w:txbxContent>
              </v:textbox>
            </v:shape>
            <v:shape id="_x0000_s1614582" type="#_x0000_t202" style="position:absolute;left:9391;top:2322;width:1222;height:892" stroked="f">
              <v:fill opacity="0"/>
              <v:textbox inset="0,0,0,0">
                <w:txbxContent>
                  <w:p w:rsidR="00991FED" w:rsidRPr="00BD4560" w:rsidRDefault="00991FED" w:rsidP="00E2618D">
                    <w:pPr>
                      <w:jc w:val="center"/>
                      <w:rPr>
                        <w:spacing w:val="-4"/>
                      </w:rPr>
                    </w:pPr>
                    <w:r w:rsidRPr="00BD4560">
                      <w:rPr>
                        <w:spacing w:val="-4"/>
                      </w:rPr>
                      <w:t>Устройство сдвига</w:t>
                    </w:r>
                  </w:p>
                </w:txbxContent>
              </v:textbox>
            </v:shape>
            <v:shape id="_x0000_s1614583" type="#_x0000_t202" style="position:absolute;left:5357;top:2334;width:1740;height:674" stroked="f">
              <v:fill opacity="0"/>
              <v:textbox inset="0,0,0,0">
                <w:txbxContent>
                  <w:p w:rsidR="00991FED" w:rsidRDefault="00991FED" w:rsidP="00E2618D">
                    <w:pPr>
                      <w:spacing w:line="230" w:lineRule="auto"/>
                      <w:jc w:val="center"/>
                    </w:pPr>
                    <w:r>
                      <w:t xml:space="preserve">Модуль </w:t>
                    </w:r>
                  </w:p>
                  <w:p w:rsidR="00991FED" w:rsidRPr="00500C36" w:rsidRDefault="00991FED" w:rsidP="00E2618D">
                    <w:pPr>
                      <w:spacing w:line="230" w:lineRule="auto"/>
                      <w:jc w:val="center"/>
                    </w:pPr>
                    <w:r>
                      <w:t>перестановок</w:t>
                    </w:r>
                  </w:p>
                </w:txbxContent>
              </v:textbox>
            </v:shape>
            <v:shape id="_x0000_s1614584" type="#_x0000_t202" style="position:absolute;left:3923;top:3443;width:1514;height:493" stroked="f">
              <v:fill opacity="0"/>
              <v:textbox inset="0,0,0,0">
                <w:txbxContent>
                  <w:p w:rsidR="00991FED" w:rsidRPr="00500C36" w:rsidRDefault="00991FED" w:rsidP="00E2618D">
                    <w:pPr>
                      <w:jc w:val="center"/>
                    </w:pPr>
                    <w:r w:rsidRPr="00500C36">
                      <w:t xml:space="preserve">Шина </w:t>
                    </w:r>
                    <w:r w:rsidRPr="00500C36">
                      <w:rPr>
                        <w:i/>
                        <w:lang w:val="en-US"/>
                      </w:rPr>
                      <w:t>n</w:t>
                    </w:r>
                    <w:r w:rsidRPr="00500C36">
                      <w:t>-битов</w:t>
                    </w:r>
                  </w:p>
                </w:txbxContent>
              </v:textbox>
            </v:shape>
            <w10:wrap type="none"/>
            <w10:anchorlock/>
          </v:group>
        </w:pict>
      </w:r>
    </w:p>
    <w:p w:rsidR="00BD4560" w:rsidRDefault="00BD4560" w:rsidP="00821DCF">
      <w:pPr>
        <w:pStyle w:val="ptx2"/>
        <w:tabs>
          <w:tab w:val="left" w:pos="8080"/>
        </w:tabs>
        <w:spacing w:before="0" w:beforeAutospacing="0" w:after="0" w:afterAutospacing="0" w:line="245" w:lineRule="auto"/>
        <w:ind w:left="567" w:right="397"/>
        <w:jc w:val="both"/>
      </w:pPr>
    </w:p>
    <w:p w:rsidR="00E2618D" w:rsidRPr="00500C36" w:rsidRDefault="00E2618D" w:rsidP="00821DCF">
      <w:pPr>
        <w:pStyle w:val="ptx2"/>
        <w:tabs>
          <w:tab w:val="left" w:pos="8080"/>
        </w:tabs>
        <w:spacing w:before="0" w:beforeAutospacing="0" w:after="0" w:afterAutospacing="0" w:line="245" w:lineRule="auto"/>
        <w:ind w:left="426" w:right="340"/>
        <w:jc w:val="both"/>
        <w:rPr>
          <w:rStyle w:val="referat"/>
          <w:rFonts w:eastAsia="SimSun"/>
        </w:rPr>
      </w:pPr>
      <w:r w:rsidRPr="00500C36">
        <w:t>Рис. 2.</w:t>
      </w:r>
      <w:r w:rsidRPr="00500C36">
        <w:rPr>
          <w:rStyle w:val="referat"/>
          <w:rFonts w:eastAsia="SimSun"/>
        </w:rPr>
        <w:t xml:space="preserve"> Блок- схема системы выполнения инструкций перестановок в соответс</w:t>
      </w:r>
      <w:r w:rsidRPr="00500C36">
        <w:rPr>
          <w:rStyle w:val="referat"/>
          <w:rFonts w:eastAsia="SimSun"/>
        </w:rPr>
        <w:t>т</w:t>
      </w:r>
      <w:r w:rsidRPr="00500C36">
        <w:rPr>
          <w:rStyle w:val="referat"/>
          <w:rFonts w:eastAsia="SimSun"/>
        </w:rPr>
        <w:t>вии с изобретением [4]</w:t>
      </w:r>
    </w:p>
    <w:p w:rsidR="00E2618D" w:rsidRDefault="00E2618D" w:rsidP="00821DCF">
      <w:pPr>
        <w:pStyle w:val="ptx2"/>
        <w:tabs>
          <w:tab w:val="left" w:pos="8080"/>
        </w:tabs>
        <w:spacing w:before="0" w:beforeAutospacing="0" w:after="0" w:afterAutospacing="0" w:line="245" w:lineRule="auto"/>
        <w:ind w:left="567" w:right="397"/>
        <w:jc w:val="both"/>
        <w:rPr>
          <w:rStyle w:val="referat"/>
          <w:rFonts w:eastAsia="SimSun"/>
          <w:color w:val="FF0000"/>
        </w:rPr>
      </w:pPr>
    </w:p>
    <w:p w:rsidR="00BD4560" w:rsidRDefault="00E2618D" w:rsidP="00821DCF">
      <w:pPr>
        <w:pStyle w:val="ptx2"/>
        <w:spacing w:before="0" w:beforeAutospacing="0" w:after="0" w:afterAutospacing="0" w:line="245" w:lineRule="auto"/>
        <w:ind w:firstLine="708"/>
        <w:jc w:val="both"/>
        <w:rPr>
          <w:sz w:val="28"/>
          <w:szCs w:val="28"/>
        </w:rPr>
      </w:pPr>
      <w:r>
        <w:rPr>
          <w:sz w:val="28"/>
          <w:szCs w:val="28"/>
        </w:rPr>
        <w:t>Последовательность выполнения инструкций перестановок для до</w:t>
      </w:r>
      <w:r>
        <w:rPr>
          <w:sz w:val="28"/>
          <w:szCs w:val="28"/>
        </w:rPr>
        <w:t>с</w:t>
      </w:r>
      <w:r>
        <w:rPr>
          <w:sz w:val="28"/>
          <w:szCs w:val="28"/>
        </w:rPr>
        <w:t xml:space="preserve">тижения желаемой перестановки в соответствии с методом </w:t>
      </w:r>
      <w:r>
        <w:rPr>
          <w:rStyle w:val="referat"/>
          <w:rFonts w:eastAsia="SimSun"/>
          <w:sz w:val="28"/>
          <w:szCs w:val="28"/>
        </w:rPr>
        <w:t xml:space="preserve">настоящего </w:t>
      </w:r>
      <w:r>
        <w:rPr>
          <w:sz w:val="28"/>
          <w:szCs w:val="28"/>
        </w:rPr>
        <w:t>изобретения</w:t>
      </w:r>
      <w:r w:rsidRPr="005E2D72">
        <w:rPr>
          <w:sz w:val="28"/>
          <w:szCs w:val="28"/>
        </w:rPr>
        <w:t xml:space="preserve"> </w:t>
      </w:r>
      <w:r>
        <w:rPr>
          <w:sz w:val="28"/>
          <w:szCs w:val="28"/>
        </w:rPr>
        <w:t xml:space="preserve">представлена на </w:t>
      </w:r>
      <w:r w:rsidRPr="0022704E">
        <w:rPr>
          <w:color w:val="000000"/>
          <w:sz w:val="28"/>
          <w:szCs w:val="28"/>
        </w:rPr>
        <w:t>рис.</w:t>
      </w:r>
      <w:r>
        <w:rPr>
          <w:color w:val="000000"/>
          <w:sz w:val="28"/>
          <w:szCs w:val="28"/>
        </w:rPr>
        <w:t xml:space="preserve"> </w:t>
      </w:r>
      <w:r w:rsidRPr="0022704E">
        <w:rPr>
          <w:color w:val="000000"/>
          <w:sz w:val="28"/>
          <w:szCs w:val="28"/>
        </w:rPr>
        <w:t>3</w:t>
      </w:r>
      <w:r>
        <w:rPr>
          <w:sz w:val="28"/>
          <w:szCs w:val="28"/>
        </w:rPr>
        <w:t xml:space="preserve">. </w:t>
      </w:r>
      <w:r w:rsidR="00BD4560">
        <w:rPr>
          <w:sz w:val="28"/>
          <w:szCs w:val="28"/>
        </w:rPr>
        <w:t xml:space="preserve">В блоке </w:t>
      </w:r>
      <w:r w:rsidR="00BD4560" w:rsidRPr="00D10F01">
        <w:rPr>
          <w:i/>
          <w:sz w:val="28"/>
          <w:szCs w:val="28"/>
        </w:rPr>
        <w:t>23</w:t>
      </w:r>
      <w:r w:rsidR="00BD4560">
        <w:rPr>
          <w:sz w:val="28"/>
          <w:szCs w:val="28"/>
        </w:rPr>
        <w:t xml:space="preserve"> происходит определение положения битов в источнике, в блоке </w:t>
      </w:r>
      <w:r w:rsidR="00BD4560" w:rsidRPr="00D10F01">
        <w:rPr>
          <w:i/>
          <w:sz w:val="28"/>
          <w:szCs w:val="28"/>
        </w:rPr>
        <w:t>24</w:t>
      </w:r>
      <w:r w:rsidR="00BD4560" w:rsidRPr="002C59C4">
        <w:rPr>
          <w:sz w:val="28"/>
          <w:szCs w:val="28"/>
        </w:rPr>
        <w:t xml:space="preserve"> – </w:t>
      </w:r>
      <w:r w:rsidR="00BD4560">
        <w:rPr>
          <w:sz w:val="28"/>
          <w:szCs w:val="28"/>
        </w:rPr>
        <w:t>определение инструкции пер</w:t>
      </w:r>
      <w:r w:rsidR="00BD4560">
        <w:rPr>
          <w:sz w:val="28"/>
          <w:szCs w:val="28"/>
        </w:rPr>
        <w:t>е</w:t>
      </w:r>
      <w:r w:rsidR="00BD4560">
        <w:rPr>
          <w:sz w:val="28"/>
          <w:szCs w:val="28"/>
        </w:rPr>
        <w:lastRenderedPageBreak/>
        <w:t xml:space="preserve">становок, в блоке </w:t>
      </w:r>
      <w:r w:rsidR="00BD4560" w:rsidRPr="00D10F01">
        <w:rPr>
          <w:i/>
          <w:sz w:val="28"/>
          <w:szCs w:val="28"/>
        </w:rPr>
        <w:t xml:space="preserve">25 </w:t>
      </w:r>
      <w:r w:rsidR="00BD4560">
        <w:rPr>
          <w:sz w:val="28"/>
          <w:szCs w:val="28"/>
        </w:rPr>
        <w:t xml:space="preserve">– выполнение инструкции перестановок, в блоке </w:t>
      </w:r>
      <w:r w:rsidR="00BD4560" w:rsidRPr="00D10F01">
        <w:rPr>
          <w:i/>
          <w:sz w:val="28"/>
          <w:szCs w:val="28"/>
        </w:rPr>
        <w:t xml:space="preserve">26 </w:t>
      </w:r>
      <w:r w:rsidR="00BD4560" w:rsidRPr="002C59C4">
        <w:rPr>
          <w:sz w:val="28"/>
          <w:szCs w:val="28"/>
        </w:rPr>
        <w:t xml:space="preserve">– </w:t>
      </w:r>
      <w:r w:rsidR="00BD4560">
        <w:rPr>
          <w:sz w:val="28"/>
          <w:szCs w:val="28"/>
        </w:rPr>
        <w:t xml:space="preserve">условное повторение </w:t>
      </w:r>
      <w:r w:rsidR="00BD4560" w:rsidRPr="00D10F01">
        <w:rPr>
          <w:i/>
          <w:sz w:val="28"/>
          <w:szCs w:val="28"/>
        </w:rPr>
        <w:t>23–25</w:t>
      </w:r>
      <w:r w:rsidR="00BD4560">
        <w:rPr>
          <w:sz w:val="28"/>
          <w:szCs w:val="28"/>
        </w:rPr>
        <w:t xml:space="preserve">, </w:t>
      </w:r>
      <w:r w:rsidR="00BD4560" w:rsidRPr="004775F4">
        <w:rPr>
          <w:sz w:val="28"/>
          <w:szCs w:val="28"/>
        </w:rPr>
        <w:t xml:space="preserve">желаемая перестановка определена в блоке </w:t>
      </w:r>
      <w:r w:rsidR="00BD4560" w:rsidRPr="004775F4">
        <w:rPr>
          <w:i/>
          <w:sz w:val="28"/>
          <w:szCs w:val="28"/>
        </w:rPr>
        <w:t>27</w:t>
      </w:r>
      <w:r w:rsidR="00BD4560" w:rsidRPr="004775F4">
        <w:rPr>
          <w:sz w:val="28"/>
          <w:szCs w:val="28"/>
        </w:rPr>
        <w:t>.</w:t>
      </w:r>
    </w:p>
    <w:p w:rsidR="00821DCF" w:rsidRPr="009D6FB8" w:rsidRDefault="00821DCF" w:rsidP="00821DCF">
      <w:pPr>
        <w:pStyle w:val="ptx2"/>
        <w:spacing w:before="0" w:beforeAutospacing="0" w:after="0" w:afterAutospacing="0" w:line="245" w:lineRule="auto"/>
        <w:ind w:firstLine="708"/>
        <w:jc w:val="both"/>
        <w:rPr>
          <w:sz w:val="28"/>
          <w:szCs w:val="28"/>
        </w:rPr>
      </w:pPr>
    </w:p>
    <w:p w:rsidR="00E2618D" w:rsidRDefault="00A61B1F" w:rsidP="00E2618D">
      <w:pPr>
        <w:pStyle w:val="ptx2"/>
        <w:spacing w:before="0" w:beforeAutospacing="0" w:after="0" w:afterAutospacing="0"/>
        <w:jc w:val="center"/>
        <w:rPr>
          <w:sz w:val="28"/>
          <w:szCs w:val="28"/>
        </w:rPr>
      </w:pPr>
      <w:r>
        <w:rPr>
          <w:sz w:val="28"/>
          <w:szCs w:val="28"/>
        </w:rPr>
      </w:r>
      <w:r>
        <w:rPr>
          <w:sz w:val="28"/>
          <w:szCs w:val="28"/>
        </w:rPr>
        <w:pict>
          <v:group id="_x0000_s1614803" editas="canvas" style="width:250.85pt;height:247.05pt;mso-position-horizontal-relative:char;mso-position-vertical-relative:line" coordorigin="3491,1843" coordsize="5017,4941">
            <o:lock v:ext="edit" aspectratio="t"/>
            <v:shape id="_x0000_s1614804" type="#_x0000_t75" style="position:absolute;left:3491;top:1843;width:5017;height:4941" o:preferrelative="f">
              <v:fill o:detectmouseclick="t"/>
              <v:path o:extrusionok="t" o:connecttype="none"/>
              <o:lock v:ext="edit" text="t"/>
            </v:shape>
            <v:rect id="_x0000_s1614805" style="position:absolute;left:4032;top:1926;width:4342;height:583"/>
            <v:rect id="_x0000_s1614806" style="position:absolute;left:4032;top:2959;width:4342;height:561"/>
            <v:shape id="_x0000_s1614807" type="#_x0000_t32" style="position:absolute;left:6193;top:2506;width:1;height:453" o:connectortype="straight">
              <v:stroke endarrow="block"/>
            </v:shape>
            <v:shape id="_x0000_s1614815" type="#_x0000_t202" style="position:absolute;left:3652;top:5228;width:299;height:324" stroked="f">
              <v:fill opacity="0"/>
              <v:textbox inset="0,0,0,0">
                <w:txbxContent>
                  <w:p w:rsidR="00991FED" w:rsidRPr="00D10F01" w:rsidRDefault="00991FED" w:rsidP="00E2618D">
                    <w:pPr>
                      <w:jc w:val="center"/>
                      <w:rPr>
                        <w:i/>
                      </w:rPr>
                    </w:pPr>
                    <w:r w:rsidRPr="00D10F01">
                      <w:rPr>
                        <w:i/>
                      </w:rPr>
                      <w:t>26</w:t>
                    </w:r>
                  </w:p>
                </w:txbxContent>
              </v:textbox>
            </v:shape>
            <v:shape id="_x0000_s1614816" type="#_x0000_t202" style="position:absolute;left:3652;top:4082;width:299;height:324" stroked="f">
              <v:fill opacity="0"/>
              <v:textbox inset="0,0,0,0">
                <w:txbxContent>
                  <w:p w:rsidR="00991FED" w:rsidRPr="00D10F01" w:rsidRDefault="00991FED" w:rsidP="00E2618D">
                    <w:pPr>
                      <w:jc w:val="center"/>
                      <w:rPr>
                        <w:i/>
                      </w:rPr>
                    </w:pPr>
                    <w:r w:rsidRPr="00D10F01">
                      <w:rPr>
                        <w:i/>
                      </w:rPr>
                      <w:t>25</w:t>
                    </w:r>
                  </w:p>
                </w:txbxContent>
              </v:textbox>
            </v:shape>
            <v:shape id="_x0000_s1614817" type="#_x0000_t202" style="position:absolute;left:3652;top:3128;width:299;height:324" stroked="f">
              <v:fill opacity="0"/>
              <v:textbox inset="0,0,0,0">
                <w:txbxContent>
                  <w:p w:rsidR="00991FED" w:rsidRPr="00D10F01" w:rsidRDefault="00991FED" w:rsidP="00E2618D">
                    <w:pPr>
                      <w:jc w:val="center"/>
                      <w:rPr>
                        <w:i/>
                      </w:rPr>
                    </w:pPr>
                    <w:r w:rsidRPr="00D10F01">
                      <w:rPr>
                        <w:i/>
                      </w:rPr>
                      <w:t>24</w:t>
                    </w:r>
                  </w:p>
                </w:txbxContent>
              </v:textbox>
            </v:shape>
            <v:shape id="_x0000_s1614818" type="#_x0000_t202" style="position:absolute;left:3652;top:2062;width:299;height:324" stroked="f">
              <v:fill opacity="0"/>
              <v:textbox inset="0,0,0,0">
                <w:txbxContent>
                  <w:p w:rsidR="00991FED" w:rsidRPr="00D10F01" w:rsidRDefault="00991FED" w:rsidP="00E2618D">
                    <w:pPr>
                      <w:jc w:val="center"/>
                      <w:rPr>
                        <w:i/>
                      </w:rPr>
                    </w:pPr>
                    <w:r w:rsidRPr="00D10F01">
                      <w:rPr>
                        <w:i/>
                      </w:rPr>
                      <w:t>23</w:t>
                    </w:r>
                  </w:p>
                </w:txbxContent>
              </v:textbox>
            </v:shape>
            <v:shape id="_x0000_s1614821" type="#_x0000_t202" style="position:absolute;left:4032;top:2062;width:4176;height:447" stroked="f">
              <v:fill opacity="0"/>
              <v:textbox inset="0,0,0,0">
                <w:txbxContent>
                  <w:p w:rsidR="00991FED" w:rsidRPr="00D10F01" w:rsidRDefault="00991FED" w:rsidP="00E2618D">
                    <w:pPr>
                      <w:jc w:val="center"/>
                    </w:pPr>
                    <w:r>
                      <w:t xml:space="preserve">Определение входной позиции бита </w:t>
                    </w:r>
                  </w:p>
                </w:txbxContent>
              </v:textbox>
            </v:shape>
            <v:shape id="_x0000_s1614822" type="#_x0000_t202" style="position:absolute;left:4107;top:3044;width:4176;height:324" stroked="f">
              <v:fill opacity="0"/>
              <v:textbox inset="0,0,0,0">
                <w:txbxContent>
                  <w:p w:rsidR="00991FED" w:rsidRPr="00D10F01" w:rsidRDefault="00991FED" w:rsidP="00E2618D">
                    <w:pPr>
                      <w:jc w:val="center"/>
                    </w:pPr>
                    <w:r>
                      <w:t>Определение инструкции перестановки</w:t>
                    </w:r>
                  </w:p>
                </w:txbxContent>
              </v:textbox>
            </v:shape>
            <v:shape id="_x0000_s1655301" type="#_x0000_t32" style="position:absolute;left:6193;top:3514;width:1;height:453" o:connectortype="straight">
              <v:stroke endarrow="block"/>
            </v:shape>
            <v:rect id="_x0000_s1655302" style="position:absolute;left:4017;top:3977;width:4342;height:561"/>
            <v:shape id="_x0000_s1614820" type="#_x0000_t202" style="position:absolute;left:4304;top:4082;width:3904;height:324" stroked="f">
              <v:fill opacity="0"/>
              <v:textbox inset="0,0,0,0">
                <w:txbxContent>
                  <w:p w:rsidR="00991FED" w:rsidRPr="00D10F01" w:rsidRDefault="00991FED" w:rsidP="00E2618D">
                    <w:pPr>
                      <w:jc w:val="center"/>
                    </w:pPr>
                    <w:r>
                      <w:t>Осуществление перестановки</w:t>
                    </w:r>
                  </w:p>
                </w:txbxContent>
              </v:textbox>
            </v:shape>
            <v:shape id="_x0000_s1655303" type="#_x0000_t32" style="position:absolute;left:6193;top:4538;width:1;height:453" o:connectortype="straight">
              <v:stroke endarrow="block"/>
            </v:shape>
            <v:rect id="_x0000_s1655304" style="position:absolute;left:4017;top:4991;width:4342;height:561"/>
            <v:shape id="_x0000_s1614819" type="#_x0000_t202" style="position:absolute;left:4107;top:5115;width:4176;height:324" stroked="f">
              <v:fill opacity="0"/>
              <v:textbox inset="0,0,0,0">
                <w:txbxContent>
                  <w:p w:rsidR="00991FED" w:rsidRPr="009E4B53" w:rsidRDefault="00991FED" w:rsidP="00E2618D">
                    <w:pPr>
                      <w:jc w:val="center"/>
                      <w:rPr>
                        <w:lang w:val="en-US"/>
                      </w:rPr>
                    </w:pPr>
                    <w:r>
                      <w:t xml:space="preserve">Повторение при необходимости </w:t>
                    </w:r>
                    <w:r>
                      <w:rPr>
                        <w:lang w:val="en-US"/>
                      </w:rPr>
                      <w:t>23–25</w:t>
                    </w:r>
                  </w:p>
                </w:txbxContent>
              </v:textbox>
            </v:shape>
            <v:shape id="_x0000_s1655305" type="#_x0000_t32" style="position:absolute;left:6193;top:5552;width:1;height:453" o:connectortype="straight">
              <v:stroke endarrow="block"/>
            </v:shape>
            <v:shape id="_x0000_s1655306" type="#_x0000_t202" style="position:absolute;left:3652;top:6005;width:299;height:324" stroked="f">
              <v:fill opacity="0"/>
              <v:textbox inset="0,0,0,0">
                <w:txbxContent>
                  <w:p w:rsidR="00991FED" w:rsidRPr="004775F4" w:rsidRDefault="00991FED" w:rsidP="00E2618D">
                    <w:pPr>
                      <w:jc w:val="center"/>
                      <w:rPr>
                        <w:i/>
                      </w:rPr>
                    </w:pPr>
                    <w:r w:rsidRPr="004775F4">
                      <w:rPr>
                        <w:i/>
                      </w:rPr>
                      <w:t>27</w:t>
                    </w:r>
                  </w:p>
                </w:txbxContent>
              </v:textbox>
            </v:shape>
            <v:rect id="_x0000_s1655390" style="position:absolute;left:4017;top:6005;width:4342;height:561"/>
            <v:shape id="_x0000_s1614814" type="#_x0000_t202" style="position:absolute;left:4107;top:6094;width:4176;height:354" stroked="f">
              <v:fill opacity="0"/>
              <v:textbox inset="0,0,0,0">
                <w:txbxContent>
                  <w:p w:rsidR="00991FED" w:rsidRPr="004775F4" w:rsidRDefault="00991FED" w:rsidP="004775F4">
                    <w:pPr>
                      <w:rPr>
                        <w:color w:val="FF0000"/>
                      </w:rPr>
                    </w:pPr>
                    <w:r>
                      <w:t>Определение выходной позиции битов</w:t>
                    </w:r>
                  </w:p>
                </w:txbxContent>
              </v:textbox>
            </v:shape>
            <w10:wrap type="none"/>
            <w10:anchorlock/>
          </v:group>
        </w:pict>
      </w:r>
      <w:r w:rsidR="00E2618D">
        <w:rPr>
          <w:sz w:val="28"/>
          <w:szCs w:val="28"/>
        </w:rPr>
        <w:t xml:space="preserve"> </w:t>
      </w:r>
    </w:p>
    <w:p w:rsidR="00821DCF" w:rsidRDefault="00821DCF" w:rsidP="00821DCF">
      <w:pPr>
        <w:pStyle w:val="ptx2"/>
        <w:spacing w:before="0" w:beforeAutospacing="0" w:after="0" w:afterAutospacing="0"/>
        <w:ind w:left="2268" w:right="2183"/>
        <w:jc w:val="both"/>
        <w:rPr>
          <w:color w:val="000000"/>
        </w:rPr>
      </w:pPr>
    </w:p>
    <w:p w:rsidR="00E2618D" w:rsidRPr="00D10F01" w:rsidRDefault="00E2618D" w:rsidP="00821DCF">
      <w:pPr>
        <w:pStyle w:val="ptx2"/>
        <w:spacing w:before="0" w:beforeAutospacing="0" w:after="0" w:afterAutospacing="0"/>
        <w:ind w:left="2268" w:right="2183"/>
        <w:jc w:val="both"/>
      </w:pPr>
      <w:r w:rsidRPr="00202D73">
        <w:rPr>
          <w:color w:val="000000"/>
        </w:rPr>
        <w:t>Рис. 3.</w:t>
      </w:r>
      <w:r w:rsidRPr="00202D73">
        <w:t xml:space="preserve"> Последовательность выполнения и</w:t>
      </w:r>
      <w:r w:rsidRPr="00202D73">
        <w:t>н</w:t>
      </w:r>
      <w:r w:rsidRPr="00202D73">
        <w:t>струкций перестановок в соответствии с м</w:t>
      </w:r>
      <w:r w:rsidRPr="00202D73">
        <w:t>е</w:t>
      </w:r>
      <w:r w:rsidRPr="00202D73">
        <w:t>тодом</w:t>
      </w:r>
      <w:r w:rsidRPr="00202D73">
        <w:rPr>
          <w:color w:val="FF0000"/>
        </w:rPr>
        <w:t xml:space="preserve"> </w:t>
      </w:r>
      <w:r w:rsidRPr="00202D73">
        <w:rPr>
          <w:color w:val="000000"/>
        </w:rPr>
        <w:t>изо</w:t>
      </w:r>
      <w:r w:rsidRPr="00D10F01">
        <w:t>бретения (обозначения в соотве</w:t>
      </w:r>
      <w:r w:rsidRPr="00D10F01">
        <w:t>т</w:t>
      </w:r>
      <w:r w:rsidRPr="00D10F01">
        <w:t xml:space="preserve">ствии с [4]) </w:t>
      </w:r>
    </w:p>
    <w:p w:rsidR="00E2618D" w:rsidRPr="00CB1DC2" w:rsidRDefault="00E2618D" w:rsidP="00E2618D">
      <w:pPr>
        <w:pStyle w:val="ptx2"/>
        <w:spacing w:before="0" w:beforeAutospacing="0" w:after="0" w:afterAutospacing="0"/>
        <w:ind w:firstLine="708"/>
        <w:jc w:val="both"/>
        <w:rPr>
          <w:rStyle w:val="referat"/>
          <w:rFonts w:eastAsia="SimSun"/>
          <w:sz w:val="28"/>
          <w:szCs w:val="28"/>
        </w:rPr>
      </w:pPr>
    </w:p>
    <w:p w:rsidR="00441794" w:rsidRDefault="00E2618D" w:rsidP="00821DCF">
      <w:pPr>
        <w:pStyle w:val="ptx2"/>
        <w:spacing w:before="0" w:beforeAutospacing="0" w:after="0" w:afterAutospacing="0" w:line="259" w:lineRule="auto"/>
        <w:ind w:firstLine="709"/>
        <w:jc w:val="both"/>
        <w:rPr>
          <w:sz w:val="28"/>
          <w:szCs w:val="28"/>
        </w:rPr>
      </w:pPr>
      <w:r>
        <w:rPr>
          <w:sz w:val="28"/>
          <w:szCs w:val="28"/>
        </w:rPr>
        <w:t xml:space="preserve">Изобретение, представленное в патенте </w:t>
      </w:r>
      <w:r>
        <w:rPr>
          <w:sz w:val="28"/>
          <w:szCs w:val="28"/>
          <w:lang w:val="en-US"/>
        </w:rPr>
        <w:t>US</w:t>
      </w:r>
      <w:r w:rsidRPr="008D654C">
        <w:rPr>
          <w:sz w:val="28"/>
          <w:szCs w:val="28"/>
        </w:rPr>
        <w:t>2009138534</w:t>
      </w:r>
      <w:r>
        <w:rPr>
          <w:sz w:val="28"/>
          <w:szCs w:val="28"/>
        </w:rPr>
        <w:t xml:space="preserve"> </w:t>
      </w:r>
      <w:r w:rsidRPr="00CB1DC2">
        <w:rPr>
          <w:color w:val="000000"/>
          <w:sz w:val="28"/>
          <w:szCs w:val="28"/>
        </w:rPr>
        <w:t>[</w:t>
      </w:r>
      <w:r>
        <w:rPr>
          <w:color w:val="000000"/>
          <w:sz w:val="28"/>
          <w:szCs w:val="28"/>
        </w:rPr>
        <w:t>1</w:t>
      </w:r>
      <w:r w:rsidRPr="00CB1DC2">
        <w:rPr>
          <w:color w:val="000000"/>
          <w:sz w:val="28"/>
          <w:szCs w:val="28"/>
        </w:rPr>
        <w:t>]</w:t>
      </w:r>
      <w:r>
        <w:rPr>
          <w:sz w:val="28"/>
          <w:szCs w:val="28"/>
        </w:rPr>
        <w:t xml:space="preserve">, относится </w:t>
      </w:r>
      <w:r w:rsidRPr="00821DCF">
        <w:rPr>
          <w:sz w:val="28"/>
          <w:szCs w:val="28"/>
        </w:rPr>
        <w:t>к микропроцессорным ус</w:t>
      </w:r>
      <w:r w:rsidR="00D10F01" w:rsidRPr="00821DCF">
        <w:rPr>
          <w:sz w:val="28"/>
          <w:szCs w:val="28"/>
        </w:rPr>
        <w:t>тройствам, осуществляющим сдвиг</w:t>
      </w:r>
      <w:r w:rsidRPr="00821DCF">
        <w:rPr>
          <w:sz w:val="28"/>
          <w:szCs w:val="28"/>
        </w:rPr>
        <w:t xml:space="preserve"> и использу</w:t>
      </w:r>
      <w:r w:rsidRPr="00821DCF">
        <w:rPr>
          <w:sz w:val="28"/>
          <w:szCs w:val="28"/>
        </w:rPr>
        <w:t>ю</w:t>
      </w:r>
      <w:r w:rsidRPr="00441794">
        <w:rPr>
          <w:sz w:val="28"/>
          <w:szCs w:val="28"/>
        </w:rPr>
        <w:t xml:space="preserve">щим </w:t>
      </w:r>
      <w:r w:rsidR="00D10F01" w:rsidRPr="00441794">
        <w:rPr>
          <w:sz w:val="28"/>
          <w:szCs w:val="28"/>
        </w:rPr>
        <w:t>коммутационную схему</w:t>
      </w:r>
      <w:r w:rsidR="00D10F01" w:rsidRPr="00441794">
        <w:rPr>
          <w:i/>
          <w:sz w:val="28"/>
          <w:szCs w:val="28"/>
        </w:rPr>
        <w:t xml:space="preserve"> </w:t>
      </w:r>
      <w:r w:rsidRPr="00441794">
        <w:rPr>
          <w:i/>
          <w:sz w:val="28"/>
          <w:szCs w:val="28"/>
          <w:lang w:val="en-US"/>
        </w:rPr>
        <w:t>butterfly</w:t>
      </w:r>
      <w:r w:rsidRPr="00441794">
        <w:rPr>
          <w:sz w:val="28"/>
          <w:szCs w:val="28"/>
        </w:rPr>
        <w:t xml:space="preserve"> и обратную </w:t>
      </w:r>
      <w:r w:rsidR="00D10F01" w:rsidRPr="0084736E">
        <w:rPr>
          <w:sz w:val="28"/>
          <w:szCs w:val="28"/>
        </w:rPr>
        <w:t>ей</w:t>
      </w:r>
      <w:r w:rsidR="00D10F01" w:rsidRPr="00441794">
        <w:rPr>
          <w:sz w:val="28"/>
          <w:szCs w:val="28"/>
        </w:rPr>
        <w:t>.</w:t>
      </w:r>
      <w:r w:rsidRPr="00441794">
        <w:rPr>
          <w:sz w:val="28"/>
          <w:szCs w:val="28"/>
        </w:rPr>
        <w:t xml:space="preserve"> </w:t>
      </w:r>
      <w:r w:rsidR="00D10F01" w:rsidRPr="00441794">
        <w:rPr>
          <w:sz w:val="28"/>
          <w:szCs w:val="28"/>
        </w:rPr>
        <w:t>Эти схемы могут в</w:t>
      </w:r>
      <w:r w:rsidR="00D10F01" w:rsidRPr="00441794">
        <w:rPr>
          <w:sz w:val="28"/>
          <w:szCs w:val="28"/>
        </w:rPr>
        <w:t>ы</w:t>
      </w:r>
      <w:r w:rsidR="00D10F01" w:rsidRPr="00441794">
        <w:rPr>
          <w:sz w:val="28"/>
          <w:szCs w:val="28"/>
        </w:rPr>
        <w:t xml:space="preserve">полнять </w:t>
      </w:r>
      <w:r w:rsidR="00441794" w:rsidRPr="00441794">
        <w:rPr>
          <w:sz w:val="28"/>
          <w:szCs w:val="28"/>
        </w:rPr>
        <w:t xml:space="preserve">инструкции </w:t>
      </w:r>
      <w:r w:rsidR="00D10F01" w:rsidRPr="00441794">
        <w:rPr>
          <w:sz w:val="28"/>
          <w:szCs w:val="28"/>
        </w:rPr>
        <w:t>параллельного извлечения и размещения битов м</w:t>
      </w:r>
      <w:r w:rsidR="00D10F01" w:rsidRPr="00441794">
        <w:rPr>
          <w:sz w:val="28"/>
          <w:szCs w:val="28"/>
        </w:rPr>
        <w:t>а</w:t>
      </w:r>
      <w:r w:rsidR="00D10F01" w:rsidRPr="00441794">
        <w:rPr>
          <w:sz w:val="28"/>
          <w:szCs w:val="28"/>
        </w:rPr>
        <w:t>шинного слова, операции группирования, смешивания и перестановок б</w:t>
      </w:r>
      <w:r w:rsidR="00D10F01" w:rsidRPr="00441794">
        <w:rPr>
          <w:sz w:val="28"/>
          <w:szCs w:val="28"/>
        </w:rPr>
        <w:t>и</w:t>
      </w:r>
      <w:r w:rsidR="00D10F01" w:rsidRPr="00441794">
        <w:rPr>
          <w:sz w:val="28"/>
          <w:szCs w:val="28"/>
        </w:rPr>
        <w:t xml:space="preserve">тов. </w:t>
      </w:r>
      <w:r w:rsidR="00441794" w:rsidRPr="00441794">
        <w:rPr>
          <w:sz w:val="28"/>
          <w:szCs w:val="28"/>
        </w:rPr>
        <w:t>Эти же схемы</w:t>
      </w:r>
      <w:r w:rsidRPr="00441794">
        <w:rPr>
          <w:sz w:val="28"/>
          <w:szCs w:val="28"/>
        </w:rPr>
        <w:t xml:space="preserve"> могут заменить существующие </w:t>
      </w:r>
      <w:r w:rsidR="00441794" w:rsidRPr="00441794">
        <w:rPr>
          <w:sz w:val="28"/>
          <w:szCs w:val="28"/>
        </w:rPr>
        <w:t>модули</w:t>
      </w:r>
      <w:r w:rsidRPr="00441794">
        <w:rPr>
          <w:sz w:val="28"/>
          <w:szCs w:val="28"/>
        </w:rPr>
        <w:t xml:space="preserve"> сдвига в микр</w:t>
      </w:r>
      <w:r w:rsidRPr="00441794">
        <w:rPr>
          <w:sz w:val="28"/>
          <w:szCs w:val="28"/>
        </w:rPr>
        <w:t>о</w:t>
      </w:r>
      <w:r>
        <w:rPr>
          <w:sz w:val="28"/>
          <w:szCs w:val="28"/>
        </w:rPr>
        <w:t>процессорах</w:t>
      </w:r>
      <w:r w:rsidR="00441794">
        <w:rPr>
          <w:sz w:val="28"/>
          <w:szCs w:val="28"/>
        </w:rPr>
        <w:t xml:space="preserve">. При этом модули </w:t>
      </w:r>
      <w:r>
        <w:rPr>
          <w:sz w:val="28"/>
          <w:szCs w:val="28"/>
        </w:rPr>
        <w:t xml:space="preserve">сдвига </w:t>
      </w:r>
      <w:r w:rsidR="00441794">
        <w:rPr>
          <w:sz w:val="28"/>
          <w:szCs w:val="28"/>
        </w:rPr>
        <w:t>содержат</w:t>
      </w:r>
      <w:r>
        <w:rPr>
          <w:sz w:val="28"/>
          <w:szCs w:val="28"/>
        </w:rPr>
        <w:t xml:space="preserve"> </w:t>
      </w:r>
      <w:r w:rsidR="00441794">
        <w:rPr>
          <w:sz w:val="28"/>
          <w:szCs w:val="28"/>
        </w:rPr>
        <w:t>меньшее</w:t>
      </w:r>
      <w:r>
        <w:rPr>
          <w:sz w:val="28"/>
          <w:szCs w:val="28"/>
        </w:rPr>
        <w:t xml:space="preserve"> количест</w:t>
      </w:r>
      <w:r w:rsidR="00441794">
        <w:rPr>
          <w:sz w:val="28"/>
          <w:szCs w:val="28"/>
        </w:rPr>
        <w:t>во</w:t>
      </w:r>
      <w:r>
        <w:rPr>
          <w:sz w:val="28"/>
          <w:szCs w:val="28"/>
        </w:rPr>
        <w:t xml:space="preserve"> эл</w:t>
      </w:r>
      <w:r>
        <w:rPr>
          <w:sz w:val="28"/>
          <w:szCs w:val="28"/>
        </w:rPr>
        <w:t>е</w:t>
      </w:r>
      <w:r>
        <w:rPr>
          <w:sz w:val="28"/>
          <w:szCs w:val="28"/>
        </w:rPr>
        <w:t xml:space="preserve">ментов </w:t>
      </w:r>
      <w:r w:rsidR="00441794">
        <w:rPr>
          <w:sz w:val="28"/>
          <w:szCs w:val="28"/>
        </w:rPr>
        <w:t xml:space="preserve">в </w:t>
      </w:r>
      <w:r>
        <w:rPr>
          <w:sz w:val="28"/>
          <w:szCs w:val="28"/>
        </w:rPr>
        <w:t>схем</w:t>
      </w:r>
      <w:r w:rsidR="00441794">
        <w:rPr>
          <w:sz w:val="28"/>
          <w:szCs w:val="28"/>
        </w:rPr>
        <w:t>е</w:t>
      </w:r>
      <w:r>
        <w:rPr>
          <w:sz w:val="28"/>
          <w:szCs w:val="28"/>
        </w:rPr>
        <w:t>.</w:t>
      </w:r>
      <w:r w:rsidR="00441794">
        <w:rPr>
          <w:sz w:val="28"/>
          <w:szCs w:val="28"/>
        </w:rPr>
        <w:t xml:space="preserve"> </w:t>
      </w:r>
    </w:p>
    <w:p w:rsidR="00E2618D" w:rsidRDefault="00441794" w:rsidP="00821DCF">
      <w:pPr>
        <w:pStyle w:val="ptx2"/>
        <w:spacing w:before="0" w:beforeAutospacing="0" w:after="0" w:afterAutospacing="0" w:line="259" w:lineRule="auto"/>
        <w:ind w:firstLine="709"/>
        <w:jc w:val="both"/>
        <w:rPr>
          <w:sz w:val="28"/>
          <w:szCs w:val="28"/>
        </w:rPr>
      </w:pPr>
      <w:r>
        <w:rPr>
          <w:sz w:val="28"/>
          <w:szCs w:val="28"/>
        </w:rPr>
        <w:t>Результат настоящего изобретения</w:t>
      </w:r>
      <w:r w:rsidRPr="00CB1DC2">
        <w:rPr>
          <w:color w:val="000000"/>
          <w:sz w:val="28"/>
          <w:szCs w:val="28"/>
        </w:rPr>
        <w:t xml:space="preserve"> [</w:t>
      </w:r>
      <w:r>
        <w:rPr>
          <w:color w:val="000000"/>
          <w:sz w:val="28"/>
          <w:szCs w:val="28"/>
        </w:rPr>
        <w:t>1</w:t>
      </w:r>
      <w:r w:rsidRPr="00CB1DC2">
        <w:rPr>
          <w:color w:val="000000"/>
          <w:sz w:val="28"/>
          <w:szCs w:val="28"/>
        </w:rPr>
        <w:t>]</w:t>
      </w:r>
      <w:r>
        <w:rPr>
          <w:sz w:val="28"/>
          <w:szCs w:val="28"/>
        </w:rPr>
        <w:t xml:space="preserve"> может использоваться</w:t>
      </w:r>
      <w:r w:rsidR="00E2618D">
        <w:rPr>
          <w:sz w:val="28"/>
          <w:szCs w:val="28"/>
        </w:rPr>
        <w:t xml:space="preserve"> </w:t>
      </w:r>
      <w:r>
        <w:rPr>
          <w:sz w:val="28"/>
          <w:szCs w:val="28"/>
        </w:rPr>
        <w:t xml:space="preserve">в </w:t>
      </w:r>
      <w:r w:rsidR="00E2618D">
        <w:rPr>
          <w:sz w:val="28"/>
          <w:szCs w:val="28"/>
        </w:rPr>
        <w:t>стег</w:t>
      </w:r>
      <w:r w:rsidR="00E2618D">
        <w:rPr>
          <w:sz w:val="28"/>
          <w:szCs w:val="28"/>
        </w:rPr>
        <w:t>а</w:t>
      </w:r>
      <w:r w:rsidR="00E2618D">
        <w:rPr>
          <w:sz w:val="28"/>
          <w:szCs w:val="28"/>
        </w:rPr>
        <w:t xml:space="preserve">нографии, </w:t>
      </w:r>
      <w:r>
        <w:rPr>
          <w:sz w:val="28"/>
          <w:szCs w:val="28"/>
        </w:rPr>
        <w:t xml:space="preserve">обработке </w:t>
      </w:r>
      <w:r w:rsidR="00E2618D">
        <w:rPr>
          <w:sz w:val="28"/>
          <w:szCs w:val="28"/>
        </w:rPr>
        <w:t xml:space="preserve">морфологии бинарного </w:t>
      </w:r>
      <w:r>
        <w:rPr>
          <w:sz w:val="28"/>
          <w:szCs w:val="28"/>
        </w:rPr>
        <w:t>изображения, кодировании</w:t>
      </w:r>
      <w:r w:rsidR="00E2618D">
        <w:rPr>
          <w:sz w:val="28"/>
          <w:szCs w:val="28"/>
        </w:rPr>
        <w:t xml:space="preserve"> передачи</w:t>
      </w:r>
      <w:r>
        <w:rPr>
          <w:sz w:val="28"/>
          <w:szCs w:val="28"/>
        </w:rPr>
        <w:t xml:space="preserve"> данных</w:t>
      </w:r>
      <w:r w:rsidR="00E2618D">
        <w:rPr>
          <w:sz w:val="28"/>
          <w:szCs w:val="28"/>
        </w:rPr>
        <w:t>, биоинформатике и целочисленной технике сжатия</w:t>
      </w:r>
      <w:r>
        <w:rPr>
          <w:sz w:val="28"/>
          <w:szCs w:val="28"/>
        </w:rPr>
        <w:t xml:space="preserve"> и</w:t>
      </w:r>
      <w:r>
        <w:rPr>
          <w:sz w:val="28"/>
          <w:szCs w:val="28"/>
        </w:rPr>
        <w:t>н</w:t>
      </w:r>
      <w:r>
        <w:rPr>
          <w:sz w:val="28"/>
          <w:szCs w:val="28"/>
        </w:rPr>
        <w:t>формации</w:t>
      </w:r>
      <w:r w:rsidR="00E2618D">
        <w:rPr>
          <w:sz w:val="28"/>
          <w:szCs w:val="28"/>
        </w:rPr>
        <w:t>.</w:t>
      </w:r>
    </w:p>
    <w:p w:rsidR="00E2618D" w:rsidRDefault="00E2618D" w:rsidP="00821DCF">
      <w:pPr>
        <w:pStyle w:val="ptx2"/>
        <w:spacing w:before="0" w:beforeAutospacing="0" w:after="0" w:afterAutospacing="0" w:line="259" w:lineRule="auto"/>
        <w:ind w:firstLine="709"/>
        <w:jc w:val="both"/>
        <w:rPr>
          <w:szCs w:val="28"/>
        </w:rPr>
      </w:pPr>
      <w:r>
        <w:rPr>
          <w:sz w:val="28"/>
          <w:szCs w:val="28"/>
        </w:rPr>
        <w:t xml:space="preserve">В патенте </w:t>
      </w:r>
      <w:r>
        <w:rPr>
          <w:sz w:val="28"/>
          <w:szCs w:val="28"/>
          <w:lang w:val="en-US"/>
        </w:rPr>
        <w:t>TW</w:t>
      </w:r>
      <w:r w:rsidRPr="00EC593E">
        <w:rPr>
          <w:sz w:val="28"/>
          <w:szCs w:val="28"/>
        </w:rPr>
        <w:t>200950351</w:t>
      </w:r>
      <w:r>
        <w:rPr>
          <w:sz w:val="28"/>
          <w:szCs w:val="28"/>
        </w:rPr>
        <w:t xml:space="preserve"> </w:t>
      </w:r>
      <w:r w:rsidRPr="00D4254D">
        <w:rPr>
          <w:noProof/>
          <w:sz w:val="28"/>
          <w:szCs w:val="28"/>
        </w:rPr>
        <w:t>[</w:t>
      </w:r>
      <w:r w:rsidRPr="0041707F">
        <w:rPr>
          <w:noProof/>
          <w:sz w:val="28"/>
          <w:szCs w:val="28"/>
        </w:rPr>
        <w:t>7]</w:t>
      </w:r>
      <w:r w:rsidRPr="002C7B96">
        <w:rPr>
          <w:noProof/>
          <w:szCs w:val="28"/>
        </w:rPr>
        <w:t xml:space="preserve"> </w:t>
      </w:r>
      <w:r>
        <w:rPr>
          <w:sz w:val="28"/>
          <w:szCs w:val="28"/>
        </w:rPr>
        <w:t xml:space="preserve">представлено изобретение, в котором </w:t>
      </w:r>
      <w:r w:rsidRPr="005B45A0">
        <w:rPr>
          <w:sz w:val="28"/>
          <w:szCs w:val="28"/>
        </w:rPr>
        <w:t>и</w:t>
      </w:r>
      <w:r w:rsidRPr="005B45A0">
        <w:rPr>
          <w:sz w:val="28"/>
          <w:szCs w:val="28"/>
        </w:rPr>
        <w:t>с</w:t>
      </w:r>
      <w:r w:rsidRPr="005B45A0">
        <w:rPr>
          <w:sz w:val="28"/>
          <w:szCs w:val="28"/>
        </w:rPr>
        <w:t xml:space="preserve">пользуется </w:t>
      </w:r>
      <w:r w:rsidR="005B45A0" w:rsidRPr="005B45A0">
        <w:rPr>
          <w:sz w:val="28"/>
          <w:szCs w:val="28"/>
        </w:rPr>
        <w:t>схема</w:t>
      </w:r>
      <w:r w:rsidRPr="005B45A0">
        <w:rPr>
          <w:sz w:val="28"/>
          <w:szCs w:val="28"/>
        </w:rPr>
        <w:t xml:space="preserve"> </w:t>
      </w:r>
      <w:r w:rsidRPr="005B45A0">
        <w:rPr>
          <w:i/>
          <w:sz w:val="28"/>
          <w:szCs w:val="28"/>
          <w:lang w:val="en-US"/>
        </w:rPr>
        <w:t>butterfly</w:t>
      </w:r>
      <w:r w:rsidRPr="005B45A0">
        <w:rPr>
          <w:sz w:val="28"/>
          <w:szCs w:val="28"/>
        </w:rPr>
        <w:t xml:space="preserve"> для прямых и обратных перестановок в кодиру</w:t>
      </w:r>
      <w:r w:rsidRPr="005B45A0">
        <w:rPr>
          <w:sz w:val="28"/>
          <w:szCs w:val="28"/>
        </w:rPr>
        <w:t>е</w:t>
      </w:r>
      <w:r w:rsidRPr="005B45A0">
        <w:rPr>
          <w:sz w:val="28"/>
          <w:szCs w:val="28"/>
        </w:rPr>
        <w:t xml:space="preserve">мых каналах. </w:t>
      </w:r>
      <w:r w:rsidR="005B45A0" w:rsidRPr="005B45A0">
        <w:rPr>
          <w:sz w:val="28"/>
          <w:szCs w:val="28"/>
        </w:rPr>
        <w:t>Предлагаемое устройство представлено</w:t>
      </w:r>
      <w:r w:rsidRPr="005B45A0">
        <w:rPr>
          <w:sz w:val="28"/>
          <w:szCs w:val="28"/>
        </w:rPr>
        <w:t xml:space="preserve"> на </w:t>
      </w:r>
      <w:r w:rsidRPr="005B45A0">
        <w:rPr>
          <w:color w:val="000000"/>
          <w:sz w:val="28"/>
          <w:szCs w:val="28"/>
        </w:rPr>
        <w:t xml:space="preserve">рис. </w:t>
      </w:r>
      <w:r w:rsidR="005B45A0" w:rsidRPr="005B45A0">
        <w:rPr>
          <w:color w:val="000000"/>
          <w:sz w:val="28"/>
          <w:szCs w:val="28"/>
        </w:rPr>
        <w:t>4</w:t>
      </w:r>
      <w:r w:rsidRPr="005B45A0">
        <w:rPr>
          <w:sz w:val="28"/>
          <w:szCs w:val="28"/>
        </w:rPr>
        <w:t>.</w:t>
      </w:r>
      <w:r w:rsidRPr="00033164">
        <w:rPr>
          <w:szCs w:val="28"/>
        </w:rPr>
        <w:t xml:space="preserve"> </w:t>
      </w:r>
    </w:p>
    <w:p w:rsidR="00821DCF" w:rsidRDefault="00821DCF" w:rsidP="000E25D7">
      <w:pPr>
        <w:pStyle w:val="ptx2"/>
        <w:spacing w:before="0" w:beforeAutospacing="0" w:after="0" w:afterAutospacing="0" w:line="247" w:lineRule="auto"/>
        <w:ind w:firstLine="709"/>
        <w:jc w:val="both"/>
        <w:rPr>
          <w:sz w:val="28"/>
          <w:szCs w:val="28"/>
        </w:rPr>
      </w:pPr>
      <w:r w:rsidRPr="00516388">
        <w:rPr>
          <w:sz w:val="28"/>
          <w:szCs w:val="28"/>
        </w:rPr>
        <w:t xml:space="preserve">Базовая структура </w:t>
      </w:r>
      <w:r>
        <w:rPr>
          <w:sz w:val="28"/>
          <w:szCs w:val="28"/>
        </w:rPr>
        <w:t xml:space="preserve">схемы </w:t>
      </w:r>
      <w:r w:rsidRPr="00516388">
        <w:rPr>
          <w:sz w:val="28"/>
          <w:szCs w:val="28"/>
        </w:rPr>
        <w:t>(</w:t>
      </w:r>
      <w:r w:rsidRPr="00325492">
        <w:rPr>
          <w:i/>
          <w:sz w:val="28"/>
          <w:szCs w:val="28"/>
        </w:rPr>
        <w:t>100</w:t>
      </w:r>
      <w:r w:rsidRPr="00516388">
        <w:rPr>
          <w:sz w:val="28"/>
          <w:szCs w:val="28"/>
        </w:rPr>
        <w:t>)</w:t>
      </w:r>
      <w:r>
        <w:rPr>
          <w:sz w:val="28"/>
          <w:szCs w:val="28"/>
        </w:rPr>
        <w:t xml:space="preserve"> </w:t>
      </w:r>
      <w:r w:rsidRPr="00516388">
        <w:rPr>
          <w:sz w:val="28"/>
          <w:szCs w:val="28"/>
        </w:rPr>
        <w:t xml:space="preserve">содержит </w:t>
      </w:r>
      <w:proofErr w:type="gramStart"/>
      <w:r w:rsidRPr="00516388">
        <w:rPr>
          <w:sz w:val="28"/>
          <w:szCs w:val="28"/>
        </w:rPr>
        <w:t>входную</w:t>
      </w:r>
      <w:proofErr w:type="gramEnd"/>
      <w:r w:rsidRPr="00516388">
        <w:rPr>
          <w:sz w:val="28"/>
          <w:szCs w:val="28"/>
        </w:rPr>
        <w:t xml:space="preserve"> (</w:t>
      </w:r>
      <w:r w:rsidRPr="00325492">
        <w:rPr>
          <w:i/>
          <w:sz w:val="28"/>
          <w:szCs w:val="28"/>
        </w:rPr>
        <w:t>101</w:t>
      </w:r>
      <w:r w:rsidRPr="00516388">
        <w:rPr>
          <w:sz w:val="28"/>
          <w:szCs w:val="28"/>
        </w:rPr>
        <w:t>) и выхо</w:t>
      </w:r>
      <w:r w:rsidRPr="00516388">
        <w:rPr>
          <w:sz w:val="28"/>
          <w:szCs w:val="28"/>
        </w:rPr>
        <w:t>д</w:t>
      </w:r>
      <w:r w:rsidR="00072061">
        <w:rPr>
          <w:sz w:val="28"/>
          <w:szCs w:val="28"/>
        </w:rPr>
        <w:t>ную </w:t>
      </w:r>
      <w:r w:rsidR="00072061" w:rsidRPr="00516388">
        <w:rPr>
          <w:sz w:val="28"/>
          <w:szCs w:val="28"/>
        </w:rPr>
        <w:t>(</w:t>
      </w:r>
      <w:r w:rsidR="00072061" w:rsidRPr="00325492">
        <w:rPr>
          <w:i/>
          <w:sz w:val="28"/>
          <w:szCs w:val="28"/>
        </w:rPr>
        <w:t>102</w:t>
      </w:r>
      <w:r w:rsidR="00072061" w:rsidRPr="00516388">
        <w:rPr>
          <w:sz w:val="28"/>
          <w:szCs w:val="28"/>
        </w:rPr>
        <w:t>)</w:t>
      </w:r>
      <w:r w:rsidR="00072061">
        <w:rPr>
          <w:sz w:val="28"/>
          <w:szCs w:val="28"/>
        </w:rPr>
        <w:t xml:space="preserve"> </w:t>
      </w:r>
      <w:r>
        <w:rPr>
          <w:sz w:val="28"/>
          <w:szCs w:val="28"/>
        </w:rPr>
        <w:t>части</w:t>
      </w:r>
      <w:r w:rsidRPr="00516388">
        <w:rPr>
          <w:sz w:val="28"/>
          <w:szCs w:val="28"/>
        </w:rPr>
        <w:t>, каждая из которых имеет 4 терминала</w:t>
      </w:r>
      <w:r>
        <w:rPr>
          <w:sz w:val="28"/>
          <w:szCs w:val="28"/>
        </w:rPr>
        <w:t xml:space="preserve"> </w:t>
      </w:r>
      <w:r w:rsidRPr="00516388">
        <w:rPr>
          <w:sz w:val="28"/>
          <w:szCs w:val="28"/>
        </w:rPr>
        <w:t>(</w:t>
      </w:r>
      <w:r w:rsidRPr="00325492">
        <w:rPr>
          <w:i/>
          <w:sz w:val="28"/>
          <w:szCs w:val="28"/>
        </w:rPr>
        <w:t>103</w:t>
      </w:r>
      <w:r w:rsidR="00072061">
        <w:rPr>
          <w:sz w:val="28"/>
          <w:szCs w:val="28"/>
        </w:rPr>
        <w:t>), два стол</w:t>
      </w:r>
      <w:r w:rsidR="00072061">
        <w:rPr>
          <w:sz w:val="28"/>
          <w:szCs w:val="28"/>
        </w:rPr>
        <w:t>б</w:t>
      </w:r>
      <w:r w:rsidR="00072061">
        <w:rPr>
          <w:sz w:val="28"/>
          <w:szCs w:val="28"/>
        </w:rPr>
        <w:t>ца </w:t>
      </w:r>
      <w:r w:rsidRPr="00516388">
        <w:rPr>
          <w:sz w:val="28"/>
          <w:szCs w:val="28"/>
        </w:rPr>
        <w:t>(</w:t>
      </w:r>
      <w:r w:rsidRPr="00325492">
        <w:rPr>
          <w:i/>
          <w:sz w:val="28"/>
          <w:szCs w:val="28"/>
        </w:rPr>
        <w:t>105</w:t>
      </w:r>
      <w:r w:rsidRPr="00516388">
        <w:rPr>
          <w:sz w:val="28"/>
          <w:szCs w:val="28"/>
        </w:rPr>
        <w:t>,</w:t>
      </w:r>
      <w:r>
        <w:rPr>
          <w:sz w:val="28"/>
          <w:szCs w:val="28"/>
        </w:rPr>
        <w:t xml:space="preserve"> </w:t>
      </w:r>
      <w:r w:rsidRPr="00325492">
        <w:rPr>
          <w:i/>
          <w:sz w:val="28"/>
          <w:szCs w:val="28"/>
        </w:rPr>
        <w:t>106</w:t>
      </w:r>
      <w:r w:rsidRPr="00516388">
        <w:rPr>
          <w:sz w:val="28"/>
          <w:szCs w:val="28"/>
        </w:rPr>
        <w:t>) узлов</w:t>
      </w:r>
      <w:r>
        <w:rPr>
          <w:sz w:val="28"/>
          <w:szCs w:val="28"/>
        </w:rPr>
        <w:t xml:space="preserve"> </w:t>
      </w:r>
      <w:r w:rsidRPr="00516388">
        <w:rPr>
          <w:sz w:val="28"/>
          <w:szCs w:val="28"/>
        </w:rPr>
        <w:t>(</w:t>
      </w:r>
      <w:r w:rsidRPr="00325492">
        <w:rPr>
          <w:i/>
          <w:sz w:val="28"/>
          <w:szCs w:val="28"/>
        </w:rPr>
        <w:t>104</w:t>
      </w:r>
      <w:r w:rsidRPr="00516388">
        <w:rPr>
          <w:sz w:val="28"/>
          <w:szCs w:val="28"/>
        </w:rPr>
        <w:t>),</w:t>
      </w:r>
      <w:r>
        <w:rPr>
          <w:sz w:val="28"/>
          <w:szCs w:val="28"/>
        </w:rPr>
        <w:t xml:space="preserve"> </w:t>
      </w:r>
      <w:r w:rsidRPr="00516388">
        <w:rPr>
          <w:sz w:val="28"/>
          <w:szCs w:val="28"/>
        </w:rPr>
        <w:t>локализованных между входной и выходной ча</w:t>
      </w:r>
      <w:r w:rsidRPr="00516388">
        <w:rPr>
          <w:sz w:val="28"/>
          <w:szCs w:val="28"/>
        </w:rPr>
        <w:t>с</w:t>
      </w:r>
      <w:r w:rsidRPr="00516388">
        <w:rPr>
          <w:sz w:val="28"/>
          <w:szCs w:val="28"/>
        </w:rPr>
        <w:t>тями. Первый столбец</w:t>
      </w:r>
      <w:r>
        <w:rPr>
          <w:sz w:val="28"/>
          <w:szCs w:val="28"/>
        </w:rPr>
        <w:t xml:space="preserve"> </w:t>
      </w:r>
      <w:r w:rsidRPr="00516388">
        <w:rPr>
          <w:sz w:val="28"/>
          <w:szCs w:val="28"/>
        </w:rPr>
        <w:t>(</w:t>
      </w:r>
      <w:r w:rsidRPr="00325492">
        <w:rPr>
          <w:i/>
          <w:sz w:val="28"/>
          <w:szCs w:val="28"/>
        </w:rPr>
        <w:t>105</w:t>
      </w:r>
      <w:r w:rsidRPr="00516388">
        <w:rPr>
          <w:sz w:val="28"/>
          <w:szCs w:val="28"/>
        </w:rPr>
        <w:t>) соединяется с входной частью</w:t>
      </w:r>
      <w:r>
        <w:rPr>
          <w:sz w:val="28"/>
          <w:szCs w:val="28"/>
        </w:rPr>
        <w:t xml:space="preserve"> (</w:t>
      </w:r>
      <w:r w:rsidRPr="00325492">
        <w:rPr>
          <w:i/>
          <w:sz w:val="28"/>
          <w:szCs w:val="28"/>
        </w:rPr>
        <w:t>101</w:t>
      </w:r>
      <w:r>
        <w:rPr>
          <w:sz w:val="28"/>
          <w:szCs w:val="28"/>
        </w:rPr>
        <w:t>),</w:t>
      </w:r>
      <w:r w:rsidR="00072061">
        <w:rPr>
          <w:sz w:val="28"/>
          <w:szCs w:val="28"/>
        </w:rPr>
        <w:t xml:space="preserve"> вт</w:t>
      </w:r>
      <w:r w:rsidR="00072061">
        <w:rPr>
          <w:sz w:val="28"/>
          <w:szCs w:val="28"/>
        </w:rPr>
        <w:t>о</w:t>
      </w:r>
      <w:r w:rsidR="00072061">
        <w:rPr>
          <w:sz w:val="28"/>
          <w:szCs w:val="28"/>
        </w:rPr>
        <w:t>рой </w:t>
      </w:r>
      <w:r w:rsidRPr="00516388">
        <w:rPr>
          <w:sz w:val="28"/>
          <w:szCs w:val="28"/>
        </w:rPr>
        <w:t>(</w:t>
      </w:r>
      <w:r w:rsidRPr="00325492">
        <w:rPr>
          <w:i/>
          <w:sz w:val="28"/>
          <w:szCs w:val="28"/>
        </w:rPr>
        <w:t>106</w:t>
      </w:r>
      <w:r w:rsidRPr="00516388">
        <w:rPr>
          <w:sz w:val="28"/>
          <w:szCs w:val="28"/>
        </w:rPr>
        <w:t xml:space="preserve">) </w:t>
      </w:r>
      <w:r>
        <w:rPr>
          <w:sz w:val="28"/>
          <w:szCs w:val="28"/>
        </w:rPr>
        <w:t xml:space="preserve">– </w:t>
      </w:r>
      <w:r w:rsidRPr="00516388">
        <w:rPr>
          <w:sz w:val="28"/>
          <w:szCs w:val="28"/>
        </w:rPr>
        <w:t>с выходной частью</w:t>
      </w:r>
      <w:r>
        <w:rPr>
          <w:sz w:val="28"/>
          <w:szCs w:val="28"/>
        </w:rPr>
        <w:t xml:space="preserve"> </w:t>
      </w:r>
      <w:r w:rsidRPr="00516388">
        <w:rPr>
          <w:sz w:val="28"/>
          <w:szCs w:val="28"/>
        </w:rPr>
        <w:t>(</w:t>
      </w:r>
      <w:r w:rsidRPr="00072061">
        <w:rPr>
          <w:i/>
          <w:sz w:val="28"/>
          <w:szCs w:val="28"/>
        </w:rPr>
        <w:t>102</w:t>
      </w:r>
      <w:r w:rsidRPr="00516388">
        <w:rPr>
          <w:sz w:val="28"/>
          <w:szCs w:val="28"/>
        </w:rPr>
        <w:t>).</w:t>
      </w:r>
      <w:r>
        <w:rPr>
          <w:sz w:val="28"/>
          <w:szCs w:val="28"/>
        </w:rPr>
        <w:t xml:space="preserve"> </w:t>
      </w:r>
      <w:r w:rsidRPr="00516388">
        <w:rPr>
          <w:sz w:val="28"/>
          <w:szCs w:val="28"/>
        </w:rPr>
        <w:t>Для выполнения операции перекл</w:t>
      </w:r>
      <w:r w:rsidRPr="00516388">
        <w:rPr>
          <w:sz w:val="28"/>
          <w:szCs w:val="28"/>
        </w:rPr>
        <w:t>ю</w:t>
      </w:r>
      <w:r w:rsidRPr="00516388">
        <w:rPr>
          <w:sz w:val="28"/>
          <w:szCs w:val="28"/>
        </w:rPr>
        <w:lastRenderedPageBreak/>
        <w:t>чения одновременно управляют</w:t>
      </w:r>
      <w:r>
        <w:rPr>
          <w:sz w:val="28"/>
          <w:szCs w:val="28"/>
        </w:rPr>
        <w:t xml:space="preserve"> </w:t>
      </w:r>
      <w:r w:rsidRPr="00516388">
        <w:rPr>
          <w:sz w:val="28"/>
          <w:szCs w:val="28"/>
        </w:rPr>
        <w:t>узлами, которые выделены как переключ</w:t>
      </w:r>
      <w:r w:rsidRPr="00516388">
        <w:rPr>
          <w:sz w:val="28"/>
          <w:szCs w:val="28"/>
        </w:rPr>
        <w:t>а</w:t>
      </w:r>
      <w:r w:rsidRPr="00516388">
        <w:rPr>
          <w:sz w:val="28"/>
          <w:szCs w:val="28"/>
        </w:rPr>
        <w:t>тели</w:t>
      </w:r>
      <w:r>
        <w:rPr>
          <w:sz w:val="28"/>
          <w:szCs w:val="28"/>
        </w:rPr>
        <w:t xml:space="preserve">. </w:t>
      </w:r>
      <w:r w:rsidRPr="00516388">
        <w:rPr>
          <w:sz w:val="28"/>
          <w:szCs w:val="28"/>
        </w:rPr>
        <w:t xml:space="preserve">В настоящем изобретении </w:t>
      </w:r>
      <w:r w:rsidR="00072061">
        <w:rPr>
          <w:sz w:val="28"/>
          <w:szCs w:val="28"/>
        </w:rPr>
        <w:t>также</w:t>
      </w:r>
      <w:r w:rsidR="00072061" w:rsidRPr="00516388">
        <w:rPr>
          <w:sz w:val="28"/>
          <w:szCs w:val="28"/>
        </w:rPr>
        <w:t xml:space="preserve"> </w:t>
      </w:r>
      <w:r w:rsidRPr="00516388">
        <w:rPr>
          <w:sz w:val="28"/>
          <w:szCs w:val="28"/>
        </w:rPr>
        <w:t xml:space="preserve">запатентован </w:t>
      </w:r>
      <w:r>
        <w:rPr>
          <w:sz w:val="28"/>
          <w:szCs w:val="28"/>
        </w:rPr>
        <w:t>алгоритм</w:t>
      </w:r>
      <w:r w:rsidRPr="00516388">
        <w:rPr>
          <w:sz w:val="28"/>
          <w:szCs w:val="28"/>
        </w:rPr>
        <w:t xml:space="preserve"> </w:t>
      </w:r>
      <w:r>
        <w:rPr>
          <w:sz w:val="28"/>
          <w:szCs w:val="28"/>
        </w:rPr>
        <w:t>управления</w:t>
      </w:r>
      <w:r w:rsidRPr="00516388">
        <w:rPr>
          <w:sz w:val="28"/>
          <w:szCs w:val="28"/>
        </w:rPr>
        <w:t xml:space="preserve"> </w:t>
      </w:r>
      <w:r>
        <w:rPr>
          <w:sz w:val="28"/>
          <w:szCs w:val="28"/>
        </w:rPr>
        <w:t xml:space="preserve">данной схемой. </w:t>
      </w:r>
    </w:p>
    <w:p w:rsidR="00E2618D" w:rsidRDefault="00A61B1F" w:rsidP="000E25D7">
      <w:pPr>
        <w:pStyle w:val="ptx2"/>
        <w:spacing w:before="0" w:beforeAutospacing="0" w:after="0" w:afterAutospacing="0" w:line="247" w:lineRule="auto"/>
        <w:jc w:val="center"/>
        <w:rPr>
          <w:szCs w:val="28"/>
        </w:rPr>
      </w:pPr>
      <w:r>
        <w:rPr>
          <w:szCs w:val="28"/>
        </w:rPr>
      </w:r>
      <w:r>
        <w:rPr>
          <w:szCs w:val="28"/>
        </w:rPr>
        <w:pict>
          <v:group id="_x0000_s1614823" editas="canvas" style="width:196.1pt;height:204.5pt;mso-position-horizontal-relative:char;mso-position-vertical-relative:line" coordorigin="3732,10108" coordsize="3922,4090">
            <o:lock v:ext="edit" aspectratio="t"/>
            <v:shape id="_x0000_s1614824" type="#_x0000_t75" style="position:absolute;left:3732;top:10108;width:3922;height:4090" o:preferrelative="f">
              <v:fill o:detectmouseclick="t"/>
              <v:path o:extrusionok="t" o:connecttype="none"/>
              <o:lock v:ext="edit" text="t"/>
            </v:shape>
            <v:shape id="_x0000_s1614825" type="#_x0000_t75" style="position:absolute;left:3732;top:10488;width:3922;height:3484">
              <v:imagedata r:id="rId155" o:title="" gain="109227f" blacklevel="-6554f" grayscale="t"/>
            </v:shape>
            <v:shape id="_x0000_s1614826" type="#_x0000_t202" style="position:absolute;left:3990;top:10787;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27" type="#_x0000_t202" style="position:absolute;left:4002;top:11463;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28" type="#_x0000_t202" style="position:absolute;left:4002;top:12131;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29" type="#_x0000_t202" style="position:absolute;left:4002;top:12811;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30" type="#_x0000_t202" style="position:absolute;left:5017;top:10280;width:506;height:286" stroked="f">
              <v:fill opacity="0"/>
              <v:textbox inset="0,0,0,0">
                <w:txbxContent>
                  <w:p w:rsidR="00991FED" w:rsidRPr="00325492" w:rsidRDefault="00991FED" w:rsidP="00E2618D">
                    <w:pPr>
                      <w:jc w:val="center"/>
                      <w:rPr>
                        <w:i/>
                      </w:rPr>
                    </w:pPr>
                    <w:r w:rsidRPr="00325492">
                      <w:rPr>
                        <w:i/>
                      </w:rPr>
                      <w:t>104</w:t>
                    </w:r>
                  </w:p>
                </w:txbxContent>
              </v:textbox>
            </v:shape>
            <v:shape id="_x0000_s1614831" type="#_x0000_t202" style="position:absolute;left:5883;top:10280;width:506;height:286" stroked="f">
              <v:fill opacity="0"/>
              <v:textbox inset="0,0,0,0">
                <w:txbxContent>
                  <w:p w:rsidR="00991FED" w:rsidRPr="00325492" w:rsidRDefault="00991FED" w:rsidP="00E2618D">
                    <w:pPr>
                      <w:jc w:val="center"/>
                      <w:rPr>
                        <w:i/>
                      </w:rPr>
                    </w:pPr>
                    <w:r w:rsidRPr="00325492">
                      <w:rPr>
                        <w:i/>
                      </w:rPr>
                      <w:t>104</w:t>
                    </w:r>
                  </w:p>
                </w:txbxContent>
              </v:textbox>
            </v:shape>
            <v:shape id="_x0000_s1614832" type="#_x0000_t202" style="position:absolute;left:6905;top:10763;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33" type="#_x0000_t202" style="position:absolute;left:6905;top:11447;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34" type="#_x0000_t202" style="position:absolute;left:6893;top:12143;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35" type="#_x0000_t202" style="position:absolute;left:6893;top:12811;width:506;height:286" stroked="f">
              <v:fill opacity="0"/>
              <v:textbox inset="0,0,0,0">
                <w:txbxContent>
                  <w:p w:rsidR="00991FED" w:rsidRPr="00325492" w:rsidRDefault="00991FED" w:rsidP="00E2618D">
                    <w:pPr>
                      <w:jc w:val="center"/>
                      <w:rPr>
                        <w:i/>
                      </w:rPr>
                    </w:pPr>
                    <w:r w:rsidRPr="00325492">
                      <w:rPr>
                        <w:i/>
                      </w:rPr>
                      <w:t>103</w:t>
                    </w:r>
                  </w:p>
                </w:txbxContent>
              </v:textbox>
            </v:shape>
            <v:shape id="_x0000_s1614836" type="#_x0000_t202" style="position:absolute;left:4002;top:13554;width:506;height:286" stroked="f">
              <v:fill opacity="0"/>
              <v:textbox inset="0,0,0,0">
                <w:txbxContent>
                  <w:p w:rsidR="00991FED" w:rsidRPr="00325492" w:rsidRDefault="00991FED" w:rsidP="00E2618D">
                    <w:pPr>
                      <w:jc w:val="center"/>
                      <w:rPr>
                        <w:i/>
                      </w:rPr>
                    </w:pPr>
                    <w:r w:rsidRPr="00325492">
                      <w:rPr>
                        <w:i/>
                      </w:rPr>
                      <w:t>101</w:t>
                    </w:r>
                  </w:p>
                </w:txbxContent>
              </v:textbox>
            </v:shape>
            <v:shape id="_x0000_s1614837" type="#_x0000_t202" style="position:absolute;left:6667;top:13494;width:506;height:286" stroked="f">
              <v:fill opacity="0"/>
              <v:textbox inset="0,0,0,0">
                <w:txbxContent>
                  <w:p w:rsidR="00991FED" w:rsidRPr="00325492" w:rsidRDefault="00991FED" w:rsidP="00E2618D">
                    <w:pPr>
                      <w:jc w:val="center"/>
                      <w:rPr>
                        <w:i/>
                      </w:rPr>
                    </w:pPr>
                    <w:r w:rsidRPr="00325492">
                      <w:rPr>
                        <w:i/>
                      </w:rPr>
                      <w:t>102</w:t>
                    </w:r>
                  </w:p>
                </w:txbxContent>
              </v:textbox>
            </v:shape>
            <v:shape id="_x0000_s1614838" type="#_x0000_t202" style="position:absolute;left:5465;top:13912;width:506;height:286" stroked="f">
              <v:fill opacity="0"/>
              <v:textbox inset="0,0,0,0">
                <w:txbxContent>
                  <w:p w:rsidR="00991FED" w:rsidRPr="00325492" w:rsidRDefault="00991FED" w:rsidP="00E2618D">
                    <w:pPr>
                      <w:jc w:val="center"/>
                      <w:rPr>
                        <w:i/>
                      </w:rPr>
                    </w:pPr>
                    <w:r w:rsidRPr="00325492">
                      <w:rPr>
                        <w:i/>
                      </w:rPr>
                      <w:t>100</w:t>
                    </w:r>
                  </w:p>
                </w:txbxContent>
              </v:textbox>
            </v:shape>
            <v:shape id="_x0000_s1614839" type="#_x0000_t202" style="position:absolute;left:4908;top:13377;width:506;height:286" stroked="f">
              <v:fill opacity="0"/>
              <v:textbox inset="0,0,0,0">
                <w:txbxContent>
                  <w:p w:rsidR="00991FED" w:rsidRPr="00325492" w:rsidRDefault="00991FED" w:rsidP="00E2618D">
                    <w:pPr>
                      <w:jc w:val="center"/>
                      <w:rPr>
                        <w:i/>
                      </w:rPr>
                    </w:pPr>
                    <w:r w:rsidRPr="00325492">
                      <w:rPr>
                        <w:i/>
                      </w:rPr>
                      <w:t>105</w:t>
                    </w:r>
                  </w:p>
                </w:txbxContent>
              </v:textbox>
            </v:shape>
            <v:shape id="_x0000_s1614840" type="#_x0000_t202" style="position:absolute;left:5811;top:13377;width:506;height:286" stroked="f">
              <v:fill opacity="0"/>
              <v:textbox inset="0,0,0,0">
                <w:txbxContent>
                  <w:p w:rsidR="00991FED" w:rsidRPr="00325492" w:rsidRDefault="00991FED" w:rsidP="00E2618D">
                    <w:pPr>
                      <w:jc w:val="center"/>
                      <w:rPr>
                        <w:i/>
                      </w:rPr>
                    </w:pPr>
                    <w:r w:rsidRPr="00325492">
                      <w:rPr>
                        <w:i/>
                      </w:rPr>
                      <w:t>106</w:t>
                    </w:r>
                  </w:p>
                </w:txbxContent>
              </v:textbox>
            </v:shape>
            <w10:wrap type="none"/>
            <w10:anchorlock/>
          </v:group>
        </w:pict>
      </w:r>
    </w:p>
    <w:p w:rsidR="00E2618D" w:rsidRDefault="00E2618D" w:rsidP="000E25D7">
      <w:pPr>
        <w:pStyle w:val="ptx2"/>
        <w:spacing w:before="0" w:beforeAutospacing="0" w:after="0" w:afterAutospacing="0" w:line="247" w:lineRule="auto"/>
        <w:ind w:firstLine="708"/>
        <w:jc w:val="both"/>
        <w:rPr>
          <w:szCs w:val="28"/>
        </w:rPr>
      </w:pPr>
    </w:p>
    <w:p w:rsidR="00E2618D" w:rsidRPr="00C26597" w:rsidRDefault="005B45A0" w:rsidP="000E25D7">
      <w:pPr>
        <w:pStyle w:val="ptx2"/>
        <w:tabs>
          <w:tab w:val="left" w:pos="6096"/>
        </w:tabs>
        <w:spacing w:before="0" w:beforeAutospacing="0" w:after="0" w:afterAutospacing="0" w:line="247" w:lineRule="auto"/>
        <w:ind w:left="2694" w:right="2608"/>
        <w:jc w:val="both"/>
      </w:pPr>
      <w:r>
        <w:rPr>
          <w:color w:val="000000"/>
        </w:rPr>
        <w:t>Рис. 4</w:t>
      </w:r>
      <w:r w:rsidR="00E2618D" w:rsidRPr="00C26597">
        <w:rPr>
          <w:color w:val="000000"/>
        </w:rPr>
        <w:t>.</w:t>
      </w:r>
      <w:r w:rsidR="00E2618D" w:rsidRPr="00C26597">
        <w:t xml:space="preserve"> Схема изобретения, выпо</w:t>
      </w:r>
      <w:r w:rsidR="00E2618D" w:rsidRPr="00C26597">
        <w:t>л</w:t>
      </w:r>
      <w:r w:rsidR="00E2618D" w:rsidRPr="00C26597">
        <w:t xml:space="preserve">ненная с использованием </w:t>
      </w:r>
      <w:r w:rsidR="00E2618D" w:rsidRPr="00C26597">
        <w:rPr>
          <w:i/>
          <w:lang w:val="en-US"/>
        </w:rPr>
        <w:t>butterfly</w:t>
      </w:r>
      <w:r>
        <w:t>-схемы (обозначения даны в соотве</w:t>
      </w:r>
      <w:r>
        <w:t>т</w:t>
      </w:r>
      <w:r>
        <w:t xml:space="preserve">ствии с </w:t>
      </w:r>
      <w:r w:rsidRPr="00C26597">
        <w:t>[7]</w:t>
      </w:r>
      <w:r>
        <w:t>)</w:t>
      </w:r>
    </w:p>
    <w:p w:rsidR="00E2618D" w:rsidRDefault="00E2618D" w:rsidP="000E25D7">
      <w:pPr>
        <w:pStyle w:val="ptx2"/>
        <w:spacing w:before="0" w:beforeAutospacing="0" w:after="0" w:afterAutospacing="0" w:line="247" w:lineRule="auto"/>
        <w:ind w:firstLine="708"/>
        <w:jc w:val="both"/>
        <w:rPr>
          <w:sz w:val="28"/>
          <w:szCs w:val="28"/>
        </w:rPr>
      </w:pPr>
    </w:p>
    <w:p w:rsidR="00E2618D" w:rsidRPr="00821DCF" w:rsidRDefault="005B45A0" w:rsidP="000E25D7">
      <w:pPr>
        <w:pStyle w:val="ptx2"/>
        <w:spacing w:before="0" w:beforeAutospacing="0" w:after="0" w:afterAutospacing="0" w:line="247" w:lineRule="auto"/>
        <w:ind w:firstLine="709"/>
        <w:jc w:val="both"/>
        <w:rPr>
          <w:spacing w:val="-2"/>
          <w:sz w:val="28"/>
          <w:szCs w:val="28"/>
        </w:rPr>
      </w:pPr>
      <w:r w:rsidRPr="00821DCF">
        <w:rPr>
          <w:spacing w:val="-2"/>
          <w:sz w:val="28"/>
          <w:szCs w:val="28"/>
        </w:rPr>
        <w:t>В патенте</w:t>
      </w:r>
      <w:r w:rsidR="00E2618D" w:rsidRPr="00821DCF">
        <w:rPr>
          <w:spacing w:val="-2"/>
          <w:sz w:val="28"/>
          <w:szCs w:val="28"/>
        </w:rPr>
        <w:t xml:space="preserve"> </w:t>
      </w:r>
      <w:r w:rsidR="00E2618D" w:rsidRPr="00821DCF">
        <w:rPr>
          <w:spacing w:val="-2"/>
          <w:sz w:val="28"/>
          <w:szCs w:val="28"/>
          <w:lang w:val="en-US"/>
        </w:rPr>
        <w:t>US</w:t>
      </w:r>
      <w:r w:rsidR="00E2618D" w:rsidRPr="00821DCF">
        <w:rPr>
          <w:spacing w:val="-2"/>
          <w:sz w:val="28"/>
          <w:szCs w:val="28"/>
        </w:rPr>
        <w:t xml:space="preserve">6952478 [12] </w:t>
      </w:r>
      <w:r w:rsidRPr="00821DCF">
        <w:rPr>
          <w:spacing w:val="-2"/>
          <w:sz w:val="28"/>
          <w:szCs w:val="28"/>
        </w:rPr>
        <w:t>предложено устройство, выполняющее</w:t>
      </w:r>
      <w:r w:rsidR="00E2618D" w:rsidRPr="00821DCF">
        <w:rPr>
          <w:spacing w:val="-2"/>
          <w:sz w:val="28"/>
          <w:szCs w:val="28"/>
        </w:rPr>
        <w:t xml:space="preserve"> и</w:t>
      </w:r>
      <w:r w:rsidR="00E2618D" w:rsidRPr="00821DCF">
        <w:rPr>
          <w:spacing w:val="-2"/>
          <w:sz w:val="28"/>
          <w:szCs w:val="28"/>
        </w:rPr>
        <w:t>н</w:t>
      </w:r>
      <w:r w:rsidR="00E2618D" w:rsidRPr="00821DCF">
        <w:rPr>
          <w:spacing w:val="-2"/>
          <w:sz w:val="28"/>
          <w:szCs w:val="28"/>
        </w:rPr>
        <w:t>струк</w:t>
      </w:r>
      <w:r w:rsidRPr="00821DCF">
        <w:rPr>
          <w:spacing w:val="-2"/>
          <w:sz w:val="28"/>
          <w:szCs w:val="28"/>
        </w:rPr>
        <w:t>ции</w:t>
      </w:r>
      <w:r w:rsidR="00E2618D" w:rsidRPr="00821DCF">
        <w:rPr>
          <w:spacing w:val="-2"/>
          <w:sz w:val="28"/>
          <w:szCs w:val="28"/>
        </w:rPr>
        <w:t xml:space="preserve"> перестановок</w:t>
      </w:r>
      <w:r w:rsidRPr="00821DCF">
        <w:rPr>
          <w:spacing w:val="-2"/>
          <w:sz w:val="28"/>
          <w:szCs w:val="28"/>
        </w:rPr>
        <w:t xml:space="preserve"> данных</w:t>
      </w:r>
      <w:r w:rsidR="00E2618D" w:rsidRPr="00821DCF">
        <w:rPr>
          <w:spacing w:val="-2"/>
          <w:sz w:val="28"/>
          <w:szCs w:val="28"/>
        </w:rPr>
        <w:t>, которые могут быть использованы в пр</w:t>
      </w:r>
      <w:r w:rsidR="00E2618D" w:rsidRPr="00821DCF">
        <w:rPr>
          <w:spacing w:val="-2"/>
          <w:sz w:val="28"/>
          <w:szCs w:val="28"/>
        </w:rPr>
        <w:t>о</w:t>
      </w:r>
      <w:r w:rsidR="00E2618D" w:rsidRPr="00821DCF">
        <w:rPr>
          <w:spacing w:val="-2"/>
          <w:sz w:val="28"/>
          <w:szCs w:val="28"/>
        </w:rPr>
        <w:t xml:space="preserve">граммном обеспечении программируемого процессора для решения </w:t>
      </w:r>
      <w:r w:rsidR="003511AC" w:rsidRPr="00821DCF">
        <w:rPr>
          <w:spacing w:val="-2"/>
          <w:sz w:val="28"/>
          <w:szCs w:val="28"/>
        </w:rPr>
        <w:t>задач</w:t>
      </w:r>
      <w:r w:rsidR="00E2618D" w:rsidRPr="00821DCF">
        <w:rPr>
          <w:spacing w:val="-2"/>
          <w:sz w:val="28"/>
          <w:szCs w:val="28"/>
        </w:rPr>
        <w:t xml:space="preserve"> перестановок в криптографии, мультимедийных и других </w:t>
      </w:r>
      <w:r w:rsidR="003511AC" w:rsidRPr="00821DCF">
        <w:rPr>
          <w:spacing w:val="-2"/>
          <w:sz w:val="28"/>
          <w:szCs w:val="28"/>
        </w:rPr>
        <w:t>приложениях</w:t>
      </w:r>
      <w:r w:rsidR="00E2618D" w:rsidRPr="00821DCF">
        <w:rPr>
          <w:spacing w:val="-2"/>
          <w:sz w:val="28"/>
          <w:szCs w:val="28"/>
        </w:rPr>
        <w:t>. И</w:t>
      </w:r>
      <w:r w:rsidR="00E2618D" w:rsidRPr="00821DCF">
        <w:rPr>
          <w:spacing w:val="-2"/>
          <w:sz w:val="28"/>
          <w:szCs w:val="28"/>
        </w:rPr>
        <w:t>н</w:t>
      </w:r>
      <w:r w:rsidR="00E2618D" w:rsidRPr="00821DCF">
        <w:rPr>
          <w:spacing w:val="-2"/>
          <w:sz w:val="28"/>
          <w:szCs w:val="28"/>
        </w:rPr>
        <w:t xml:space="preserve">струкции перестановок основаны на </w:t>
      </w:r>
      <w:r w:rsidR="00E2618D" w:rsidRPr="00821DCF">
        <w:rPr>
          <w:i/>
          <w:spacing w:val="-2"/>
          <w:sz w:val="28"/>
          <w:szCs w:val="28"/>
          <w:lang w:val="en-US"/>
        </w:rPr>
        <w:t>omega</w:t>
      </w:r>
      <w:r w:rsidR="00E2618D" w:rsidRPr="00821DCF">
        <w:rPr>
          <w:i/>
          <w:spacing w:val="-2"/>
          <w:sz w:val="28"/>
          <w:szCs w:val="28"/>
        </w:rPr>
        <w:t>-</w:t>
      </w:r>
      <w:r w:rsidR="00E2618D" w:rsidRPr="00821DCF">
        <w:rPr>
          <w:i/>
          <w:spacing w:val="-2"/>
          <w:sz w:val="28"/>
          <w:szCs w:val="28"/>
          <w:lang w:val="en-US"/>
        </w:rPr>
        <w:t>flip</w:t>
      </w:r>
      <w:r w:rsidR="00E2618D" w:rsidRPr="00821DCF">
        <w:rPr>
          <w:spacing w:val="-2"/>
          <w:sz w:val="28"/>
          <w:szCs w:val="28"/>
        </w:rPr>
        <w:t xml:space="preserve"> сетях, включающих, по крайней мере, два </w:t>
      </w:r>
      <w:r w:rsidR="003511AC" w:rsidRPr="00821DCF">
        <w:rPr>
          <w:spacing w:val="-2"/>
          <w:sz w:val="28"/>
          <w:szCs w:val="28"/>
        </w:rPr>
        <w:t>блока</w:t>
      </w:r>
      <w:r w:rsidR="00E2618D" w:rsidRPr="00821DCF">
        <w:rPr>
          <w:spacing w:val="-2"/>
          <w:sz w:val="28"/>
          <w:szCs w:val="28"/>
        </w:rPr>
        <w:t xml:space="preserve">, в которых используется </w:t>
      </w:r>
      <w:r w:rsidR="00E2618D" w:rsidRPr="00821DCF">
        <w:rPr>
          <w:i/>
          <w:spacing w:val="-2"/>
          <w:sz w:val="28"/>
          <w:szCs w:val="28"/>
          <w:lang w:val="en-US"/>
        </w:rPr>
        <w:t>omega</w:t>
      </w:r>
      <w:r w:rsidR="00E2618D" w:rsidRPr="00821DCF">
        <w:rPr>
          <w:spacing w:val="-2"/>
          <w:sz w:val="28"/>
          <w:szCs w:val="28"/>
        </w:rPr>
        <w:t xml:space="preserve"> или </w:t>
      </w:r>
      <w:r w:rsidR="00E2618D" w:rsidRPr="00821DCF">
        <w:rPr>
          <w:i/>
          <w:spacing w:val="-2"/>
          <w:sz w:val="28"/>
          <w:szCs w:val="28"/>
          <w:lang w:val="en-US"/>
        </w:rPr>
        <w:t>flip</w:t>
      </w:r>
      <w:r w:rsidR="00E2618D" w:rsidRPr="00821DCF">
        <w:rPr>
          <w:spacing w:val="-2"/>
          <w:sz w:val="28"/>
          <w:szCs w:val="28"/>
        </w:rPr>
        <w:t xml:space="preserve"> сеть. </w:t>
      </w:r>
      <w:r w:rsidR="003511AC" w:rsidRPr="00821DCF">
        <w:rPr>
          <w:spacing w:val="-2"/>
          <w:sz w:val="28"/>
          <w:szCs w:val="28"/>
        </w:rPr>
        <w:t>Пе</w:t>
      </w:r>
      <w:r w:rsidR="003511AC" w:rsidRPr="00821DCF">
        <w:rPr>
          <w:spacing w:val="-2"/>
          <w:sz w:val="28"/>
          <w:szCs w:val="28"/>
        </w:rPr>
        <w:t>р</w:t>
      </w:r>
      <w:r w:rsidR="003511AC" w:rsidRPr="00821DCF">
        <w:rPr>
          <w:spacing w:val="-2"/>
          <w:sz w:val="28"/>
          <w:szCs w:val="28"/>
        </w:rPr>
        <w:t xml:space="preserve">вый блок формирует промежуточную последовательность, которая </w:t>
      </w:r>
      <w:r w:rsidR="00E2618D" w:rsidRPr="00821DCF">
        <w:rPr>
          <w:spacing w:val="-2"/>
          <w:sz w:val="28"/>
          <w:szCs w:val="28"/>
        </w:rPr>
        <w:t>испол</w:t>
      </w:r>
      <w:r w:rsidR="00E2618D" w:rsidRPr="00821DCF">
        <w:rPr>
          <w:spacing w:val="-2"/>
          <w:sz w:val="28"/>
          <w:szCs w:val="28"/>
        </w:rPr>
        <w:t>ь</w:t>
      </w:r>
      <w:r w:rsidR="00E2618D" w:rsidRPr="00821DCF">
        <w:rPr>
          <w:spacing w:val="-2"/>
          <w:sz w:val="28"/>
          <w:szCs w:val="28"/>
        </w:rPr>
        <w:t>зуется как вход</w:t>
      </w:r>
      <w:r w:rsidR="003511AC" w:rsidRPr="00821DCF">
        <w:rPr>
          <w:spacing w:val="-2"/>
          <w:sz w:val="28"/>
          <w:szCs w:val="28"/>
        </w:rPr>
        <w:t xml:space="preserve">ная для </w:t>
      </w:r>
      <w:r w:rsidR="00E2618D" w:rsidRPr="00821DCF">
        <w:rPr>
          <w:spacing w:val="-2"/>
          <w:sz w:val="28"/>
          <w:szCs w:val="28"/>
        </w:rPr>
        <w:t>сле</w:t>
      </w:r>
      <w:r w:rsidR="003511AC" w:rsidRPr="00821DCF">
        <w:rPr>
          <w:spacing w:val="-2"/>
          <w:sz w:val="28"/>
          <w:szCs w:val="28"/>
        </w:rPr>
        <w:t>дующего</w:t>
      </w:r>
      <w:r w:rsidR="00E2618D" w:rsidRPr="00821DCF">
        <w:rPr>
          <w:spacing w:val="-2"/>
          <w:sz w:val="28"/>
          <w:szCs w:val="28"/>
        </w:rPr>
        <w:t xml:space="preserve"> </w:t>
      </w:r>
      <w:r w:rsidR="003511AC" w:rsidRPr="00821DCF">
        <w:rPr>
          <w:spacing w:val="-2"/>
          <w:sz w:val="28"/>
          <w:szCs w:val="28"/>
        </w:rPr>
        <w:t xml:space="preserve">блока. </w:t>
      </w:r>
      <w:r w:rsidR="00E2618D" w:rsidRPr="00821DCF">
        <w:rPr>
          <w:spacing w:val="-2"/>
          <w:sz w:val="28"/>
          <w:szCs w:val="28"/>
        </w:rPr>
        <w:t xml:space="preserve">Инструкции перестановок </w:t>
      </w:r>
      <w:r w:rsidR="003511AC" w:rsidRPr="00821DCF">
        <w:rPr>
          <w:spacing w:val="-2"/>
          <w:sz w:val="28"/>
          <w:szCs w:val="28"/>
        </w:rPr>
        <w:t>повт</w:t>
      </w:r>
      <w:r w:rsidR="003511AC" w:rsidRPr="00821DCF">
        <w:rPr>
          <w:spacing w:val="-2"/>
          <w:sz w:val="28"/>
          <w:szCs w:val="28"/>
        </w:rPr>
        <w:t>о</w:t>
      </w:r>
      <w:r w:rsidR="003511AC" w:rsidRPr="00821DCF">
        <w:rPr>
          <w:spacing w:val="-2"/>
          <w:sz w:val="28"/>
          <w:szCs w:val="28"/>
        </w:rPr>
        <w:t>ряются</w:t>
      </w:r>
      <w:r w:rsidR="00E2618D" w:rsidRPr="00821DCF">
        <w:rPr>
          <w:spacing w:val="-2"/>
          <w:sz w:val="28"/>
          <w:szCs w:val="28"/>
        </w:rPr>
        <w:t xml:space="preserve"> до тех пор, пока не будет получена желаемая последовательность. </w:t>
      </w:r>
    </w:p>
    <w:p w:rsidR="00BD4560" w:rsidRDefault="00E2618D" w:rsidP="000E25D7">
      <w:pPr>
        <w:pStyle w:val="ptx2"/>
        <w:spacing w:before="0" w:beforeAutospacing="0" w:after="0" w:afterAutospacing="0" w:line="247" w:lineRule="auto"/>
        <w:ind w:firstLine="708"/>
        <w:jc w:val="both"/>
        <w:rPr>
          <w:sz w:val="28"/>
          <w:szCs w:val="28"/>
        </w:rPr>
      </w:pPr>
      <w:r>
        <w:rPr>
          <w:sz w:val="28"/>
          <w:szCs w:val="28"/>
        </w:rPr>
        <w:t xml:space="preserve">В изобретении, представленном в патенте </w:t>
      </w:r>
      <w:r>
        <w:rPr>
          <w:sz w:val="28"/>
          <w:szCs w:val="28"/>
          <w:lang w:val="en-US"/>
        </w:rPr>
        <w:t>US</w:t>
      </w:r>
      <w:r w:rsidRPr="00C41EF5">
        <w:rPr>
          <w:sz w:val="28"/>
          <w:szCs w:val="28"/>
        </w:rPr>
        <w:t>7092526</w:t>
      </w:r>
      <w:r>
        <w:rPr>
          <w:sz w:val="28"/>
          <w:szCs w:val="28"/>
        </w:rPr>
        <w:t xml:space="preserve"> [11],</w:t>
      </w:r>
      <w:r w:rsidRPr="00C41EF5">
        <w:rPr>
          <w:sz w:val="28"/>
          <w:szCs w:val="28"/>
        </w:rPr>
        <w:t xml:space="preserve"> </w:t>
      </w:r>
      <w:r>
        <w:rPr>
          <w:sz w:val="28"/>
          <w:szCs w:val="28"/>
        </w:rPr>
        <w:t>разраб</w:t>
      </w:r>
      <w:r>
        <w:rPr>
          <w:sz w:val="28"/>
          <w:szCs w:val="28"/>
        </w:rPr>
        <w:t>о</w:t>
      </w:r>
      <w:r w:rsidR="003511AC" w:rsidRPr="00906C5A">
        <w:rPr>
          <w:sz w:val="28"/>
          <w:szCs w:val="28"/>
        </w:rPr>
        <w:t>таны метод и система</w:t>
      </w:r>
      <w:r w:rsidRPr="00906C5A">
        <w:rPr>
          <w:sz w:val="28"/>
          <w:szCs w:val="28"/>
        </w:rPr>
        <w:t xml:space="preserve"> </w:t>
      </w:r>
      <w:r w:rsidR="003511AC" w:rsidRPr="00906C5A">
        <w:rPr>
          <w:sz w:val="28"/>
          <w:szCs w:val="28"/>
        </w:rPr>
        <w:t>для</w:t>
      </w:r>
      <w:r w:rsidRPr="00906C5A">
        <w:rPr>
          <w:sz w:val="28"/>
          <w:szCs w:val="28"/>
        </w:rPr>
        <w:t xml:space="preserve"> 2</w:t>
      </w:r>
      <w:r w:rsidRPr="00906C5A">
        <w:rPr>
          <w:i/>
          <w:sz w:val="28"/>
          <w:szCs w:val="28"/>
          <w:lang w:val="en-US"/>
        </w:rPr>
        <w:t>D</w:t>
      </w:r>
      <w:r w:rsidRPr="00906C5A">
        <w:rPr>
          <w:sz w:val="28"/>
          <w:szCs w:val="28"/>
        </w:rPr>
        <w:t xml:space="preserve"> мультимедийных программ, основанные на</w:t>
      </w:r>
      <w:r>
        <w:rPr>
          <w:sz w:val="28"/>
          <w:szCs w:val="28"/>
        </w:rPr>
        <w:t xml:space="preserve"> разложении изображения на </w:t>
      </w:r>
      <w:r w:rsidR="003511AC">
        <w:rPr>
          <w:sz w:val="28"/>
          <w:szCs w:val="28"/>
        </w:rPr>
        <w:t>простейшие</w:t>
      </w:r>
      <w:r>
        <w:rPr>
          <w:sz w:val="28"/>
          <w:szCs w:val="28"/>
        </w:rPr>
        <w:t xml:space="preserve"> элементы и </w:t>
      </w:r>
      <w:r w:rsidR="00906C5A">
        <w:rPr>
          <w:sz w:val="28"/>
          <w:szCs w:val="28"/>
        </w:rPr>
        <w:t>определении</w:t>
      </w:r>
      <w:r>
        <w:rPr>
          <w:sz w:val="28"/>
          <w:szCs w:val="28"/>
        </w:rPr>
        <w:t xml:space="preserve"> жела</w:t>
      </w:r>
      <w:r>
        <w:rPr>
          <w:sz w:val="28"/>
          <w:szCs w:val="28"/>
        </w:rPr>
        <w:t>е</w:t>
      </w:r>
      <w:r>
        <w:rPr>
          <w:sz w:val="28"/>
          <w:szCs w:val="28"/>
        </w:rPr>
        <w:t xml:space="preserve">мых для </w:t>
      </w:r>
      <w:r w:rsidR="00906C5A">
        <w:rPr>
          <w:sz w:val="28"/>
          <w:szCs w:val="28"/>
        </w:rPr>
        <w:t>этих элементов</w:t>
      </w:r>
      <w:r>
        <w:rPr>
          <w:sz w:val="28"/>
          <w:szCs w:val="28"/>
        </w:rPr>
        <w:t xml:space="preserve"> перестановок.</w:t>
      </w:r>
      <w:r w:rsidRPr="00647BAE">
        <w:rPr>
          <w:sz w:val="28"/>
          <w:szCs w:val="28"/>
        </w:rPr>
        <w:t xml:space="preserve"> </w:t>
      </w:r>
      <w:r w:rsidR="00906C5A">
        <w:rPr>
          <w:sz w:val="28"/>
          <w:szCs w:val="28"/>
        </w:rPr>
        <w:t xml:space="preserve">Простейший </w:t>
      </w:r>
      <w:r>
        <w:rPr>
          <w:sz w:val="28"/>
          <w:szCs w:val="28"/>
        </w:rPr>
        <w:t>элемент может пре</w:t>
      </w:r>
      <w:r>
        <w:rPr>
          <w:sz w:val="28"/>
          <w:szCs w:val="28"/>
        </w:rPr>
        <w:t>д</w:t>
      </w:r>
      <w:r>
        <w:rPr>
          <w:sz w:val="28"/>
          <w:szCs w:val="28"/>
        </w:rPr>
        <w:t>ставлять собой матрицу 2×2</w:t>
      </w:r>
      <w:r w:rsidR="00906C5A">
        <w:rPr>
          <w:sz w:val="28"/>
          <w:szCs w:val="28"/>
        </w:rPr>
        <w:t>.</w:t>
      </w:r>
      <w:r>
        <w:rPr>
          <w:sz w:val="28"/>
          <w:szCs w:val="28"/>
        </w:rPr>
        <w:t xml:space="preserve"> Каждый из элементов матрицы может пре</w:t>
      </w:r>
      <w:r>
        <w:rPr>
          <w:sz w:val="28"/>
          <w:szCs w:val="28"/>
        </w:rPr>
        <w:t>д</w:t>
      </w:r>
      <w:r>
        <w:rPr>
          <w:sz w:val="28"/>
          <w:szCs w:val="28"/>
        </w:rPr>
        <w:t>ставлять субслово из одного или более битов.</w:t>
      </w:r>
      <w:r w:rsidR="00906C5A">
        <w:rPr>
          <w:sz w:val="28"/>
          <w:szCs w:val="28"/>
        </w:rPr>
        <w:t xml:space="preserve"> </w:t>
      </w:r>
      <w:r>
        <w:rPr>
          <w:sz w:val="28"/>
          <w:szCs w:val="28"/>
        </w:rPr>
        <w:t xml:space="preserve">Перестановки </w:t>
      </w:r>
      <w:r w:rsidR="00906C5A">
        <w:rPr>
          <w:sz w:val="28"/>
          <w:szCs w:val="28"/>
        </w:rPr>
        <w:t xml:space="preserve">элементов </w:t>
      </w:r>
      <w:r>
        <w:rPr>
          <w:sz w:val="28"/>
          <w:szCs w:val="28"/>
        </w:rPr>
        <w:t>обеспечивают вертикальные, горизонтальные, диагональные, вращател</w:t>
      </w:r>
      <w:r>
        <w:rPr>
          <w:sz w:val="28"/>
          <w:szCs w:val="28"/>
        </w:rPr>
        <w:t>ь</w:t>
      </w:r>
      <w:r>
        <w:rPr>
          <w:sz w:val="28"/>
          <w:szCs w:val="28"/>
        </w:rPr>
        <w:t>ные и другие перегруппировки.</w:t>
      </w:r>
      <w:r w:rsidR="00906C5A">
        <w:rPr>
          <w:sz w:val="28"/>
          <w:szCs w:val="28"/>
        </w:rPr>
        <w:t xml:space="preserve"> </w:t>
      </w:r>
    </w:p>
    <w:p w:rsidR="00E2618D" w:rsidRPr="00821DCF" w:rsidRDefault="00E2618D" w:rsidP="000E25D7">
      <w:pPr>
        <w:pStyle w:val="ptx2"/>
        <w:spacing w:before="0" w:beforeAutospacing="0" w:after="0" w:afterAutospacing="0" w:line="247" w:lineRule="auto"/>
        <w:ind w:firstLine="708"/>
        <w:jc w:val="both"/>
        <w:rPr>
          <w:spacing w:val="-2"/>
          <w:sz w:val="28"/>
          <w:szCs w:val="28"/>
        </w:rPr>
      </w:pPr>
      <w:proofErr w:type="gramStart"/>
      <w:r w:rsidRPr="00821DCF">
        <w:rPr>
          <w:spacing w:val="-2"/>
          <w:sz w:val="28"/>
          <w:szCs w:val="28"/>
        </w:rPr>
        <w:t>Блок-схема системы для реализации инструкций перестановок в соо</w:t>
      </w:r>
      <w:r w:rsidRPr="00821DCF">
        <w:rPr>
          <w:spacing w:val="-2"/>
          <w:sz w:val="28"/>
          <w:szCs w:val="28"/>
        </w:rPr>
        <w:t>т</w:t>
      </w:r>
      <w:r w:rsidRPr="00821DCF">
        <w:rPr>
          <w:spacing w:val="-2"/>
          <w:sz w:val="28"/>
          <w:szCs w:val="28"/>
        </w:rPr>
        <w:t xml:space="preserve">ветствии с настоящим изобретением </w:t>
      </w:r>
      <w:r w:rsidR="00906C5A" w:rsidRPr="00821DCF">
        <w:rPr>
          <w:spacing w:val="-2"/>
          <w:sz w:val="28"/>
          <w:szCs w:val="28"/>
        </w:rPr>
        <w:t xml:space="preserve">аналогична представленной </w:t>
      </w:r>
      <w:r w:rsidRPr="00821DCF">
        <w:rPr>
          <w:spacing w:val="-2"/>
          <w:sz w:val="28"/>
          <w:szCs w:val="28"/>
        </w:rPr>
        <w:t xml:space="preserve">на рис. </w:t>
      </w:r>
      <w:r w:rsidR="00906C5A" w:rsidRPr="00821DCF">
        <w:rPr>
          <w:spacing w:val="-2"/>
          <w:sz w:val="28"/>
          <w:szCs w:val="28"/>
        </w:rPr>
        <w:t>2</w:t>
      </w:r>
      <w:r w:rsidRPr="00821DCF">
        <w:rPr>
          <w:spacing w:val="-2"/>
          <w:sz w:val="28"/>
          <w:szCs w:val="28"/>
        </w:rPr>
        <w:t>.</w:t>
      </w:r>
      <w:proofErr w:type="gramEnd"/>
    </w:p>
    <w:p w:rsidR="00E2618D" w:rsidRDefault="00E2618D" w:rsidP="000E25D7">
      <w:pPr>
        <w:pStyle w:val="ptx2"/>
        <w:spacing w:before="0" w:beforeAutospacing="0" w:after="0" w:afterAutospacing="0" w:line="247" w:lineRule="auto"/>
        <w:ind w:firstLine="708"/>
        <w:jc w:val="both"/>
        <w:rPr>
          <w:sz w:val="28"/>
          <w:szCs w:val="28"/>
        </w:rPr>
      </w:pPr>
      <w:r>
        <w:rPr>
          <w:sz w:val="28"/>
          <w:szCs w:val="28"/>
        </w:rPr>
        <w:t xml:space="preserve">Блок-схема метода перестановки субслов </w:t>
      </w:r>
      <w:r w:rsidR="00906C5A">
        <w:rPr>
          <w:sz w:val="28"/>
          <w:szCs w:val="28"/>
        </w:rPr>
        <w:t>изображена на рис. 5</w:t>
      </w:r>
      <w:r>
        <w:rPr>
          <w:sz w:val="28"/>
          <w:szCs w:val="28"/>
        </w:rPr>
        <w:t>.</w:t>
      </w:r>
    </w:p>
    <w:p w:rsidR="00821DCF" w:rsidRPr="00596D24" w:rsidRDefault="00821DCF" w:rsidP="000E25D7">
      <w:pPr>
        <w:pStyle w:val="ptx2"/>
        <w:spacing w:before="0" w:beforeAutospacing="0" w:after="0" w:afterAutospacing="0" w:line="247" w:lineRule="auto"/>
        <w:ind w:firstLine="708"/>
        <w:jc w:val="both"/>
        <w:rPr>
          <w:sz w:val="28"/>
          <w:szCs w:val="28"/>
        </w:rPr>
      </w:pPr>
      <w:r>
        <w:rPr>
          <w:sz w:val="28"/>
          <w:szCs w:val="28"/>
        </w:rPr>
        <w:t>Одношаговые инструкции, разработанные в данном изобретении, м</w:t>
      </w:r>
      <w:r>
        <w:rPr>
          <w:sz w:val="28"/>
          <w:szCs w:val="28"/>
        </w:rPr>
        <w:t>о</w:t>
      </w:r>
      <w:r>
        <w:rPr>
          <w:sz w:val="28"/>
          <w:szCs w:val="28"/>
        </w:rPr>
        <w:t>гут быть использованы для создания любого типа перестановок, необход</w:t>
      </w:r>
      <w:r>
        <w:rPr>
          <w:sz w:val="28"/>
          <w:szCs w:val="28"/>
        </w:rPr>
        <w:t>и</w:t>
      </w:r>
      <w:r>
        <w:rPr>
          <w:sz w:val="28"/>
          <w:szCs w:val="28"/>
        </w:rPr>
        <w:t>мых для двумерных</w:t>
      </w:r>
      <w:r w:rsidRPr="00D15158">
        <w:rPr>
          <w:sz w:val="28"/>
          <w:szCs w:val="28"/>
        </w:rPr>
        <w:t>(2</w:t>
      </w:r>
      <w:r w:rsidRPr="00D15158">
        <w:rPr>
          <w:i/>
          <w:sz w:val="28"/>
          <w:szCs w:val="28"/>
          <w:lang w:val="en-US"/>
        </w:rPr>
        <w:t>D</w:t>
      </w:r>
      <w:r w:rsidRPr="00D15158">
        <w:rPr>
          <w:sz w:val="28"/>
          <w:szCs w:val="28"/>
        </w:rPr>
        <w:t>)</w:t>
      </w:r>
      <w:r>
        <w:rPr>
          <w:sz w:val="28"/>
          <w:szCs w:val="28"/>
        </w:rPr>
        <w:t xml:space="preserve"> мультимедийных обработок. </w:t>
      </w:r>
    </w:p>
    <w:p w:rsidR="00E2618D" w:rsidRDefault="00A61B1F" w:rsidP="00E2618D">
      <w:pPr>
        <w:pStyle w:val="ptx2"/>
        <w:spacing w:before="0" w:beforeAutospacing="0" w:after="0" w:afterAutospacing="0"/>
        <w:jc w:val="center"/>
        <w:rPr>
          <w:sz w:val="28"/>
          <w:szCs w:val="28"/>
        </w:rPr>
      </w:pPr>
      <w:r>
        <w:rPr>
          <w:sz w:val="28"/>
          <w:szCs w:val="28"/>
        </w:rPr>
      </w:r>
      <w:r>
        <w:rPr>
          <w:sz w:val="28"/>
          <w:szCs w:val="28"/>
        </w:rPr>
        <w:pict>
          <v:group id="_x0000_s1614563" editas="canvas" style="width:256.3pt;height:169.05pt;mso-position-horizontal-relative:char;mso-position-vertical-relative:line" coordorigin="3382,1843" coordsize="5126,3381">
            <o:lock v:ext="edit" aspectratio="t"/>
            <v:shape id="_x0000_s1614564" type="#_x0000_t75" style="position:absolute;left:3382;top:1843;width:5126;height:3381" o:preferrelative="f">
              <v:fill o:detectmouseclick="t"/>
              <v:path o:extrusionok="t" o:connecttype="none"/>
              <o:lock v:ext="edit" text="t"/>
            </v:shape>
            <v:rect id="_x0000_s1614565" style="position:absolute;left:4032;top:1926;width:4342;height:714"/>
            <v:rect id="_x0000_s1614566" style="position:absolute;left:4032;top:2986;width:4342;height:700"/>
            <v:shape id="_x0000_s1614567" type="#_x0000_t32" style="position:absolute;left:6197;top:2649;width:8;height:325" o:connectortype="straight">
              <v:stroke endarrow="block"/>
            </v:shape>
            <v:shape id="_x0000_s1614569" type="#_x0000_t202" style="position:absolute;left:3592;top:4440;width:299;height:324" stroked="f">
              <v:fill opacity="0"/>
              <v:textbox inset="0,0,0,0">
                <w:txbxContent>
                  <w:p w:rsidR="00991FED" w:rsidRPr="00D15158" w:rsidRDefault="00991FED" w:rsidP="00E2618D">
                    <w:pPr>
                      <w:jc w:val="center"/>
                      <w:rPr>
                        <w:i/>
                      </w:rPr>
                    </w:pPr>
                    <w:r w:rsidRPr="00D15158">
                      <w:rPr>
                        <w:i/>
                      </w:rPr>
                      <w:t>16</w:t>
                    </w:r>
                  </w:p>
                </w:txbxContent>
              </v:textbox>
            </v:shape>
            <v:shape id="_x0000_s1614570" type="#_x0000_t202" style="position:absolute;left:3592;top:3248;width:299;height:324" stroked="f">
              <v:fill opacity="0"/>
              <v:textbox inset="0,0,0,0">
                <w:txbxContent>
                  <w:p w:rsidR="00991FED" w:rsidRPr="00D15158" w:rsidRDefault="00991FED" w:rsidP="00E2618D">
                    <w:pPr>
                      <w:jc w:val="center"/>
                      <w:rPr>
                        <w:i/>
                      </w:rPr>
                    </w:pPr>
                    <w:r w:rsidRPr="00D15158">
                      <w:rPr>
                        <w:i/>
                      </w:rPr>
                      <w:t>14</w:t>
                    </w:r>
                  </w:p>
                </w:txbxContent>
              </v:textbox>
            </v:shape>
            <v:shape id="_x0000_s1614571" type="#_x0000_t202" style="position:absolute;left:3592;top:2086;width:299;height:324" stroked="f">
              <v:fill opacity="0"/>
              <v:textbox inset="0,0,0,0">
                <w:txbxContent>
                  <w:p w:rsidR="00991FED" w:rsidRPr="00D15158" w:rsidRDefault="00991FED" w:rsidP="00E2618D">
                    <w:pPr>
                      <w:jc w:val="center"/>
                      <w:rPr>
                        <w:i/>
                      </w:rPr>
                    </w:pPr>
                    <w:r w:rsidRPr="00D15158">
                      <w:rPr>
                        <w:i/>
                      </w:rPr>
                      <w:t>12</w:t>
                    </w:r>
                  </w:p>
                </w:txbxContent>
              </v:textbox>
            </v:shape>
            <v:group id="_x0000_s1614572" style="position:absolute;left:4032;top:4031;width:4342;height:1029" coordorigin="4166,4619" coordsize="4342,764">
              <v:rect id="_x0000_s1614573" style="position:absolute;left:4166;top:4619;width:4342;height:764"/>
              <v:shape id="_x0000_s1614574" type="#_x0000_t202" style="position:absolute;left:4304;top:4671;width:3904;height:652" stroked="f">
                <v:fill opacity="0"/>
                <v:textbox inset="0,0,0,0">
                  <w:txbxContent>
                    <w:p w:rsidR="00991FED" w:rsidRDefault="00991FED" w:rsidP="00E2618D">
                      <w:pPr>
                        <w:spacing w:line="230" w:lineRule="auto"/>
                        <w:jc w:val="center"/>
                      </w:pPr>
                      <w:r>
                        <w:t>Осуществление последовательности инструкций перестановок,</w:t>
                      </w:r>
                    </w:p>
                    <w:p w:rsidR="00991FED" w:rsidRPr="0065768A" w:rsidRDefault="00991FED" w:rsidP="00506AB1">
                      <w:pPr>
                        <w:spacing w:line="230" w:lineRule="auto"/>
                        <w:jc w:val="center"/>
                      </w:pPr>
                      <w:r>
                        <w:t xml:space="preserve"> определенных в </w:t>
                      </w:r>
                      <w:r w:rsidRPr="00906C5A">
                        <w:rPr>
                          <w:i/>
                        </w:rPr>
                        <w:t>14</w:t>
                      </w:r>
                      <w:r>
                        <w:t xml:space="preserve"> </w:t>
                      </w:r>
                    </w:p>
                  </w:txbxContent>
                </v:textbox>
              </v:shape>
            </v:group>
            <v:shape id="_x0000_s1614575" type="#_x0000_t202" style="position:absolute;left:4672;top:1962;width:3030;height:626" stroked="f">
              <v:fill opacity="0"/>
              <v:textbox inset="0,0,0,0">
                <w:txbxContent>
                  <w:p w:rsidR="00991FED" w:rsidRDefault="00991FED" w:rsidP="00E2618D">
                    <w:pPr>
                      <w:spacing w:line="230" w:lineRule="auto"/>
                      <w:jc w:val="center"/>
                    </w:pPr>
                    <w:r>
                      <w:t xml:space="preserve">Разложение изображения </w:t>
                    </w:r>
                  </w:p>
                  <w:p w:rsidR="00991FED" w:rsidRPr="00906C5A" w:rsidRDefault="00991FED" w:rsidP="00E2618D">
                    <w:pPr>
                      <w:spacing w:line="230" w:lineRule="auto"/>
                      <w:jc w:val="center"/>
                    </w:pPr>
                    <w:r>
                      <w:t>на простейшие элементы</w:t>
                    </w:r>
                  </w:p>
                </w:txbxContent>
              </v:textbox>
            </v:shape>
            <v:shape id="_x0000_s1614576" type="#_x0000_t202" style="position:absolute;left:4092;top:3023;width:4176;height:839" stroked="f">
              <v:fill opacity="0"/>
              <v:textbox inset="0,0,0,0">
                <w:txbxContent>
                  <w:p w:rsidR="00991FED" w:rsidRPr="00906C5A" w:rsidRDefault="00991FED" w:rsidP="00E2618D">
                    <w:pPr>
                      <w:spacing w:line="230" w:lineRule="auto"/>
                      <w:jc w:val="center"/>
                    </w:pPr>
                    <w:r>
                      <w:t>Определение инструкций перестановок для реорганизации элементов</w:t>
                    </w:r>
                  </w:p>
                </w:txbxContent>
              </v:textbox>
            </v:shape>
            <v:shape id="_x0000_s1655307" type="#_x0000_t32" style="position:absolute;left:6197;top:3686;width:8;height:325" o:connectortype="straight">
              <v:stroke endarrow="block"/>
            </v:shape>
            <w10:wrap type="none"/>
            <w10:anchorlock/>
          </v:group>
        </w:pict>
      </w:r>
    </w:p>
    <w:p w:rsidR="00E2618D" w:rsidRPr="00506AB1" w:rsidRDefault="00BD4560" w:rsidP="00506AB1">
      <w:pPr>
        <w:pStyle w:val="ptx2"/>
        <w:tabs>
          <w:tab w:val="left" w:pos="6663"/>
          <w:tab w:val="left" w:pos="6946"/>
        </w:tabs>
        <w:spacing w:before="0" w:beforeAutospacing="0" w:after="0" w:afterAutospacing="0"/>
        <w:ind w:left="2268" w:right="2041"/>
        <w:jc w:val="both"/>
        <w:rPr>
          <w:spacing w:val="-4"/>
        </w:rPr>
      </w:pPr>
      <w:r w:rsidRPr="00506AB1">
        <w:rPr>
          <w:spacing w:val="-4"/>
        </w:rPr>
        <w:t>Рис. 5</w:t>
      </w:r>
      <w:r w:rsidR="00E2618D" w:rsidRPr="00506AB1">
        <w:rPr>
          <w:spacing w:val="-4"/>
        </w:rPr>
        <w:t xml:space="preserve">. Блок-схема метода перестановки субслов для использования в параллельной обработке </w:t>
      </w:r>
      <w:r w:rsidR="00906C5A" w:rsidRPr="00506AB1">
        <w:rPr>
          <w:spacing w:val="-4"/>
        </w:rPr>
        <w:t>(обозначения даны в соответствии с [11])</w:t>
      </w:r>
    </w:p>
    <w:p w:rsidR="00E2618D" w:rsidRDefault="00E2618D" w:rsidP="00E2618D">
      <w:pPr>
        <w:pStyle w:val="ptx2"/>
        <w:spacing w:before="0" w:beforeAutospacing="0" w:after="0" w:afterAutospacing="0"/>
        <w:ind w:firstLine="708"/>
        <w:jc w:val="both"/>
        <w:rPr>
          <w:sz w:val="28"/>
          <w:szCs w:val="28"/>
        </w:rPr>
      </w:pPr>
    </w:p>
    <w:p w:rsidR="00F432BB" w:rsidRPr="0065768A" w:rsidRDefault="00E2618D" w:rsidP="00506AB1">
      <w:pPr>
        <w:pStyle w:val="ptx2"/>
        <w:spacing w:before="0" w:beforeAutospacing="0" w:after="0" w:afterAutospacing="0" w:line="235" w:lineRule="auto"/>
        <w:ind w:firstLine="708"/>
        <w:jc w:val="both"/>
        <w:rPr>
          <w:sz w:val="28"/>
          <w:szCs w:val="28"/>
        </w:rPr>
      </w:pPr>
      <w:r w:rsidRPr="0065768A">
        <w:rPr>
          <w:sz w:val="28"/>
          <w:szCs w:val="28"/>
        </w:rPr>
        <w:t xml:space="preserve">В патенте </w:t>
      </w:r>
      <w:r w:rsidRPr="0065768A">
        <w:rPr>
          <w:sz w:val="28"/>
          <w:szCs w:val="28"/>
          <w:lang w:val="en-US"/>
        </w:rPr>
        <w:t>US</w:t>
      </w:r>
      <w:r w:rsidRPr="0065768A">
        <w:rPr>
          <w:sz w:val="28"/>
          <w:szCs w:val="28"/>
        </w:rPr>
        <w:t xml:space="preserve">7237055 [18] </w:t>
      </w:r>
      <w:r w:rsidR="00CB7661" w:rsidRPr="0065768A">
        <w:rPr>
          <w:sz w:val="28"/>
          <w:szCs w:val="28"/>
        </w:rPr>
        <w:t>предложены</w:t>
      </w:r>
      <w:r w:rsidRPr="0065768A">
        <w:rPr>
          <w:sz w:val="28"/>
          <w:szCs w:val="28"/>
        </w:rPr>
        <w:t xml:space="preserve"> система, устройство и метод для разбиения данных с использованием </w:t>
      </w:r>
      <w:r w:rsidR="00CB7661" w:rsidRPr="0065768A">
        <w:rPr>
          <w:sz w:val="28"/>
          <w:szCs w:val="28"/>
        </w:rPr>
        <w:t>минимального</w:t>
      </w:r>
      <w:r w:rsidRPr="0065768A">
        <w:rPr>
          <w:sz w:val="28"/>
          <w:szCs w:val="28"/>
        </w:rPr>
        <w:t xml:space="preserve"> количества пер</w:t>
      </w:r>
      <w:r w:rsidRPr="0065768A">
        <w:rPr>
          <w:sz w:val="28"/>
          <w:szCs w:val="28"/>
        </w:rPr>
        <w:t>е</w:t>
      </w:r>
      <w:r w:rsidRPr="0065768A">
        <w:rPr>
          <w:sz w:val="28"/>
          <w:szCs w:val="28"/>
        </w:rPr>
        <w:t xml:space="preserve">ключателей и соединений </w:t>
      </w:r>
      <w:r w:rsidR="00CB7661" w:rsidRPr="0065768A">
        <w:rPr>
          <w:sz w:val="28"/>
          <w:szCs w:val="28"/>
        </w:rPr>
        <w:t>между логическими</w:t>
      </w:r>
      <w:r w:rsidRPr="0065768A">
        <w:rPr>
          <w:sz w:val="28"/>
          <w:szCs w:val="28"/>
        </w:rPr>
        <w:t xml:space="preserve"> элемен</w:t>
      </w:r>
      <w:r w:rsidR="00CB7661" w:rsidRPr="0065768A">
        <w:rPr>
          <w:sz w:val="28"/>
          <w:szCs w:val="28"/>
        </w:rPr>
        <w:t>тами</w:t>
      </w:r>
      <w:r w:rsidRPr="0065768A">
        <w:rPr>
          <w:sz w:val="28"/>
          <w:szCs w:val="28"/>
        </w:rPr>
        <w:t xml:space="preserve">. </w:t>
      </w:r>
    </w:p>
    <w:p w:rsidR="00E2618D" w:rsidRPr="0065768A" w:rsidRDefault="00E2618D" w:rsidP="00506AB1">
      <w:pPr>
        <w:pStyle w:val="ptx2"/>
        <w:spacing w:before="0" w:beforeAutospacing="0" w:after="0" w:afterAutospacing="0" w:line="235" w:lineRule="auto"/>
        <w:ind w:firstLine="708"/>
        <w:jc w:val="both"/>
        <w:rPr>
          <w:sz w:val="28"/>
          <w:szCs w:val="28"/>
        </w:rPr>
      </w:pPr>
      <w:r w:rsidRPr="0065768A">
        <w:rPr>
          <w:sz w:val="28"/>
          <w:szCs w:val="28"/>
        </w:rPr>
        <w:t xml:space="preserve">В одном </w:t>
      </w:r>
      <w:r w:rsidR="00CB7661" w:rsidRPr="0065768A">
        <w:rPr>
          <w:sz w:val="28"/>
          <w:szCs w:val="28"/>
        </w:rPr>
        <w:t>из вариантов устройства</w:t>
      </w:r>
      <w:r w:rsidRPr="0065768A">
        <w:rPr>
          <w:sz w:val="28"/>
          <w:szCs w:val="28"/>
        </w:rPr>
        <w:t xml:space="preserve"> схема разбиения </w:t>
      </w:r>
      <w:r w:rsidR="00CB7661" w:rsidRPr="0065768A">
        <w:rPr>
          <w:sz w:val="28"/>
          <w:szCs w:val="28"/>
        </w:rPr>
        <w:t xml:space="preserve">вычислительных элементов с перестраиваемой конфигурацией </w:t>
      </w:r>
      <w:r w:rsidRPr="0065768A">
        <w:rPr>
          <w:sz w:val="28"/>
          <w:szCs w:val="28"/>
        </w:rPr>
        <w:t>сформирована на полупр</w:t>
      </w:r>
      <w:r w:rsidRPr="0065768A">
        <w:rPr>
          <w:sz w:val="28"/>
          <w:szCs w:val="28"/>
        </w:rPr>
        <w:t>о</w:t>
      </w:r>
      <w:r w:rsidRPr="0065768A">
        <w:rPr>
          <w:sz w:val="28"/>
          <w:szCs w:val="28"/>
        </w:rPr>
        <w:t xml:space="preserve">водниковом основании. </w:t>
      </w:r>
      <w:r w:rsidR="00CB7661" w:rsidRPr="0065768A">
        <w:rPr>
          <w:sz w:val="28"/>
          <w:szCs w:val="28"/>
        </w:rPr>
        <w:t>Она</w:t>
      </w:r>
      <w:r w:rsidRPr="0065768A">
        <w:rPr>
          <w:sz w:val="28"/>
          <w:szCs w:val="28"/>
        </w:rPr>
        <w:t xml:space="preserve"> содержит множество входных и выходных терминалов и включает многоступенчатую сеть соединений переключат</w:t>
      </w:r>
      <w:r w:rsidRPr="0065768A">
        <w:rPr>
          <w:sz w:val="28"/>
          <w:szCs w:val="28"/>
        </w:rPr>
        <w:t>е</w:t>
      </w:r>
      <w:r w:rsidRPr="0065768A">
        <w:rPr>
          <w:sz w:val="28"/>
          <w:szCs w:val="28"/>
        </w:rPr>
        <w:t>лей с перестраиваемой конфигурацией для формирования пути данных из любого входного терминала в любой выходной терминал.</w:t>
      </w:r>
      <w:r>
        <w:rPr>
          <w:sz w:val="28"/>
          <w:szCs w:val="28"/>
        </w:rPr>
        <w:t xml:space="preserve"> </w:t>
      </w:r>
    </w:p>
    <w:p w:rsidR="00F432BB" w:rsidRDefault="00F432BB" w:rsidP="00F432BB">
      <w:pPr>
        <w:pStyle w:val="ptx2"/>
        <w:spacing w:before="0" w:beforeAutospacing="0" w:after="0" w:afterAutospacing="0" w:line="235" w:lineRule="auto"/>
        <w:ind w:firstLine="709"/>
        <w:jc w:val="both"/>
        <w:rPr>
          <w:noProof/>
          <w:sz w:val="28"/>
          <w:szCs w:val="28"/>
        </w:rPr>
      </w:pPr>
      <w:r>
        <w:rPr>
          <w:sz w:val="28"/>
          <w:szCs w:val="28"/>
        </w:rPr>
        <w:t xml:space="preserve">Патент </w:t>
      </w:r>
      <w:r>
        <w:rPr>
          <w:sz w:val="28"/>
          <w:szCs w:val="28"/>
          <w:lang w:val="en-US"/>
        </w:rPr>
        <w:t>US</w:t>
      </w:r>
      <w:r w:rsidRPr="00463825">
        <w:rPr>
          <w:sz w:val="28"/>
          <w:szCs w:val="28"/>
        </w:rPr>
        <w:t>6934388</w:t>
      </w:r>
      <w:r>
        <w:rPr>
          <w:sz w:val="28"/>
          <w:szCs w:val="28"/>
        </w:rPr>
        <w:t xml:space="preserve"> [21]</w:t>
      </w:r>
      <w:r w:rsidRPr="00463825">
        <w:rPr>
          <w:sz w:val="28"/>
          <w:szCs w:val="28"/>
        </w:rPr>
        <w:t xml:space="preserve"> </w:t>
      </w:r>
      <w:r>
        <w:rPr>
          <w:sz w:val="28"/>
          <w:szCs w:val="28"/>
        </w:rPr>
        <w:t>предлагает метода и устройство для форм</w:t>
      </w:r>
      <w:r>
        <w:rPr>
          <w:sz w:val="28"/>
          <w:szCs w:val="28"/>
        </w:rPr>
        <w:t>и</w:t>
      </w:r>
      <w:r>
        <w:rPr>
          <w:sz w:val="28"/>
          <w:szCs w:val="28"/>
        </w:rPr>
        <w:t xml:space="preserve">рования случайных перестановок. </w:t>
      </w:r>
      <w:r>
        <w:rPr>
          <w:noProof/>
          <w:sz w:val="28"/>
          <w:szCs w:val="28"/>
        </w:rPr>
        <w:t>Устройство</w:t>
      </w:r>
      <w:r w:rsidRPr="00506AB1">
        <w:rPr>
          <w:noProof/>
          <w:sz w:val="28"/>
          <w:szCs w:val="28"/>
        </w:rPr>
        <w:t>,</w:t>
      </w:r>
      <w:r w:rsidRPr="00835F09">
        <w:rPr>
          <w:noProof/>
          <w:sz w:val="28"/>
          <w:szCs w:val="28"/>
        </w:rPr>
        <w:t xml:space="preserve"> </w:t>
      </w:r>
      <w:r>
        <w:rPr>
          <w:noProof/>
          <w:sz w:val="28"/>
          <w:szCs w:val="28"/>
        </w:rPr>
        <w:t xml:space="preserve">предназначенное для формирования блоков случайно переставленных элементов мульти-битовых данных, включает входной регистр, создающий блок повторения различных элементов входных данных, из которых формируются выходные блоки переставленных элементов данных в соответствии с сохраняемыми случайными данными в памяти случайных кодов. Элементы выходных данных передаются в выходной регистр. </w:t>
      </w:r>
    </w:p>
    <w:p w:rsidR="00E2618D" w:rsidRDefault="00E2618D" w:rsidP="00506AB1">
      <w:pPr>
        <w:pStyle w:val="ptx2"/>
        <w:spacing w:before="0" w:beforeAutospacing="0" w:after="0" w:afterAutospacing="0" w:line="235" w:lineRule="auto"/>
        <w:ind w:firstLine="709"/>
        <w:jc w:val="both"/>
        <w:rPr>
          <w:noProof/>
          <w:sz w:val="28"/>
          <w:szCs w:val="28"/>
        </w:rPr>
      </w:pPr>
      <w:r w:rsidRPr="00580AD0">
        <w:rPr>
          <w:sz w:val="28"/>
          <w:szCs w:val="28"/>
        </w:rPr>
        <w:t xml:space="preserve">Изобретение, представленное в патенте </w:t>
      </w:r>
      <w:r w:rsidRPr="00580AD0">
        <w:rPr>
          <w:sz w:val="28"/>
          <w:szCs w:val="28"/>
          <w:lang w:val="en-US"/>
        </w:rPr>
        <w:t>RU</w:t>
      </w:r>
      <w:r w:rsidRPr="00580AD0">
        <w:rPr>
          <w:sz w:val="28"/>
          <w:szCs w:val="28"/>
        </w:rPr>
        <w:t>2488161 [34], относится к средствам перестановок и сдвигов битов данных в микропроцессорах. Те</w:t>
      </w:r>
      <w:r w:rsidRPr="00580AD0">
        <w:rPr>
          <w:sz w:val="28"/>
          <w:szCs w:val="28"/>
        </w:rPr>
        <w:t>х</w:t>
      </w:r>
      <w:r w:rsidRPr="00580AD0">
        <w:rPr>
          <w:sz w:val="28"/>
          <w:szCs w:val="28"/>
        </w:rPr>
        <w:t>нический результат заключается в увеличении скорости выполнения оп</w:t>
      </w:r>
      <w:r w:rsidRPr="00580AD0">
        <w:rPr>
          <w:sz w:val="28"/>
          <w:szCs w:val="28"/>
        </w:rPr>
        <w:t>е</w:t>
      </w:r>
      <w:r w:rsidRPr="00580AD0">
        <w:rPr>
          <w:sz w:val="28"/>
          <w:szCs w:val="28"/>
        </w:rPr>
        <w:t>раций. Устройство включает</w:t>
      </w:r>
      <w:r>
        <w:rPr>
          <w:sz w:val="28"/>
          <w:szCs w:val="28"/>
        </w:rPr>
        <w:t>:</w:t>
      </w:r>
    </w:p>
    <w:p w:rsidR="00E2618D" w:rsidRDefault="00E2618D" w:rsidP="00F25F20">
      <w:pPr>
        <w:pStyle w:val="ptx2"/>
        <w:numPr>
          <w:ilvl w:val="0"/>
          <w:numId w:val="29"/>
        </w:numPr>
        <w:tabs>
          <w:tab w:val="left" w:pos="851"/>
          <w:tab w:val="left" w:pos="993"/>
        </w:tabs>
        <w:spacing w:before="0" w:beforeAutospacing="0" w:after="0" w:afterAutospacing="0" w:line="235" w:lineRule="auto"/>
        <w:ind w:left="0" w:firstLine="709"/>
        <w:jc w:val="both"/>
        <w:rPr>
          <w:noProof/>
          <w:sz w:val="28"/>
          <w:szCs w:val="28"/>
        </w:rPr>
      </w:pPr>
      <w:r w:rsidRPr="00580AD0">
        <w:rPr>
          <w:sz w:val="28"/>
          <w:szCs w:val="28"/>
        </w:rPr>
        <w:t xml:space="preserve">многоуровневую коммутационную сеть </w:t>
      </w:r>
      <w:r w:rsidRPr="00580AD0">
        <w:rPr>
          <w:i/>
          <w:sz w:val="28"/>
          <w:szCs w:val="28"/>
        </w:rPr>
        <w:t>baseline</w:t>
      </w:r>
      <w:r w:rsidRPr="00580AD0">
        <w:rPr>
          <w:sz w:val="28"/>
          <w:szCs w:val="28"/>
        </w:rPr>
        <w:t xml:space="preserve"> или </w:t>
      </w:r>
      <w:r w:rsidRPr="00580AD0">
        <w:rPr>
          <w:i/>
          <w:sz w:val="28"/>
          <w:szCs w:val="28"/>
        </w:rPr>
        <w:t>ibaseline</w:t>
      </w:r>
      <w:r>
        <w:rPr>
          <w:sz w:val="28"/>
          <w:szCs w:val="28"/>
        </w:rPr>
        <w:t>;</w:t>
      </w:r>
    </w:p>
    <w:p w:rsidR="00E2618D" w:rsidRDefault="00E2618D" w:rsidP="00F25F20">
      <w:pPr>
        <w:pStyle w:val="ptx2"/>
        <w:numPr>
          <w:ilvl w:val="0"/>
          <w:numId w:val="29"/>
        </w:numPr>
        <w:tabs>
          <w:tab w:val="left" w:pos="851"/>
          <w:tab w:val="left" w:pos="993"/>
        </w:tabs>
        <w:spacing w:before="0" w:beforeAutospacing="0" w:after="0" w:afterAutospacing="0" w:line="235" w:lineRule="auto"/>
        <w:ind w:left="0" w:firstLine="709"/>
        <w:jc w:val="both"/>
        <w:rPr>
          <w:noProof/>
          <w:sz w:val="28"/>
          <w:szCs w:val="28"/>
        </w:rPr>
      </w:pPr>
      <w:r w:rsidRPr="00580AD0">
        <w:rPr>
          <w:sz w:val="28"/>
          <w:szCs w:val="28"/>
        </w:rPr>
        <w:t>блок формирования битов маскирования и управления</w:t>
      </w:r>
      <w:r>
        <w:rPr>
          <w:sz w:val="28"/>
          <w:szCs w:val="28"/>
        </w:rPr>
        <w:t>;</w:t>
      </w:r>
    </w:p>
    <w:p w:rsidR="00E2618D" w:rsidRDefault="00E2618D" w:rsidP="00F25F20">
      <w:pPr>
        <w:pStyle w:val="ptx2"/>
        <w:numPr>
          <w:ilvl w:val="0"/>
          <w:numId w:val="29"/>
        </w:numPr>
        <w:tabs>
          <w:tab w:val="left" w:pos="851"/>
          <w:tab w:val="left" w:pos="993"/>
        </w:tabs>
        <w:spacing w:before="0" w:beforeAutospacing="0" w:after="0" w:afterAutospacing="0" w:line="235" w:lineRule="auto"/>
        <w:ind w:left="0" w:firstLine="709"/>
        <w:jc w:val="both"/>
        <w:rPr>
          <w:noProof/>
          <w:sz w:val="28"/>
          <w:szCs w:val="28"/>
        </w:rPr>
      </w:pPr>
      <w:r w:rsidRPr="00580AD0">
        <w:rPr>
          <w:i/>
          <w:sz w:val="28"/>
          <w:szCs w:val="28"/>
        </w:rPr>
        <w:t>n</w:t>
      </w:r>
      <w:r w:rsidRPr="00580AD0">
        <w:rPr>
          <w:sz w:val="28"/>
          <w:szCs w:val="28"/>
        </w:rPr>
        <w:t>-р</w:t>
      </w:r>
      <w:r>
        <w:rPr>
          <w:sz w:val="28"/>
          <w:szCs w:val="28"/>
        </w:rPr>
        <w:t>азрядные</w:t>
      </w:r>
      <w:r w:rsidRPr="00580AD0">
        <w:rPr>
          <w:sz w:val="28"/>
          <w:szCs w:val="28"/>
        </w:rPr>
        <w:t xml:space="preserve"> мультиплексор</w:t>
      </w:r>
      <w:r>
        <w:rPr>
          <w:sz w:val="28"/>
          <w:szCs w:val="28"/>
        </w:rPr>
        <w:t>ы</w:t>
      </w:r>
      <w:r w:rsidRPr="00580AD0">
        <w:rPr>
          <w:sz w:val="28"/>
          <w:szCs w:val="28"/>
        </w:rPr>
        <w:t xml:space="preserve"> входных </w:t>
      </w:r>
      <w:r>
        <w:rPr>
          <w:sz w:val="28"/>
          <w:szCs w:val="28"/>
        </w:rPr>
        <w:t>и</w:t>
      </w:r>
      <w:r w:rsidRPr="00580AD0">
        <w:rPr>
          <w:sz w:val="28"/>
          <w:szCs w:val="28"/>
        </w:rPr>
        <w:t xml:space="preserve"> выходных дан</w:t>
      </w:r>
      <w:r>
        <w:rPr>
          <w:sz w:val="28"/>
          <w:szCs w:val="28"/>
        </w:rPr>
        <w:t>ных;</w:t>
      </w:r>
    </w:p>
    <w:p w:rsidR="00E2618D" w:rsidRDefault="00E2618D" w:rsidP="00F25F20">
      <w:pPr>
        <w:pStyle w:val="ptx2"/>
        <w:numPr>
          <w:ilvl w:val="0"/>
          <w:numId w:val="29"/>
        </w:numPr>
        <w:tabs>
          <w:tab w:val="left" w:pos="851"/>
          <w:tab w:val="left" w:pos="993"/>
        </w:tabs>
        <w:spacing w:before="0" w:beforeAutospacing="0" w:after="0" w:afterAutospacing="0" w:line="235" w:lineRule="auto"/>
        <w:ind w:left="0" w:firstLine="709"/>
        <w:jc w:val="both"/>
        <w:rPr>
          <w:noProof/>
          <w:sz w:val="28"/>
          <w:szCs w:val="28"/>
        </w:rPr>
      </w:pPr>
      <w:r w:rsidRPr="00580AD0">
        <w:rPr>
          <w:i/>
          <w:sz w:val="28"/>
          <w:szCs w:val="28"/>
        </w:rPr>
        <w:t>n</w:t>
      </w:r>
      <w:r>
        <w:rPr>
          <w:sz w:val="28"/>
          <w:szCs w:val="28"/>
        </w:rPr>
        <w:t>-разрядные</w:t>
      </w:r>
      <w:r w:rsidRPr="00580AD0">
        <w:rPr>
          <w:sz w:val="28"/>
          <w:szCs w:val="28"/>
        </w:rPr>
        <w:t xml:space="preserve"> блок</w:t>
      </w:r>
      <w:r>
        <w:rPr>
          <w:sz w:val="28"/>
          <w:szCs w:val="28"/>
        </w:rPr>
        <w:t>и</w:t>
      </w:r>
      <w:r w:rsidRPr="00580AD0">
        <w:rPr>
          <w:sz w:val="28"/>
          <w:szCs w:val="28"/>
        </w:rPr>
        <w:t xml:space="preserve"> маскирования данных на входе</w:t>
      </w:r>
      <w:r>
        <w:rPr>
          <w:sz w:val="28"/>
          <w:szCs w:val="28"/>
        </w:rPr>
        <w:t xml:space="preserve"> и</w:t>
      </w:r>
      <w:r w:rsidRPr="00580AD0">
        <w:rPr>
          <w:sz w:val="28"/>
          <w:szCs w:val="28"/>
        </w:rPr>
        <w:t xml:space="preserve"> выхо</w:t>
      </w:r>
      <w:r>
        <w:rPr>
          <w:sz w:val="28"/>
          <w:szCs w:val="28"/>
        </w:rPr>
        <w:t>де;</w:t>
      </w:r>
      <w:r w:rsidRPr="00580AD0">
        <w:rPr>
          <w:sz w:val="28"/>
          <w:szCs w:val="28"/>
        </w:rPr>
        <w:t xml:space="preserve"> </w:t>
      </w:r>
    </w:p>
    <w:p w:rsidR="00E2618D" w:rsidRDefault="00E2618D" w:rsidP="00F25F20">
      <w:pPr>
        <w:pStyle w:val="ptx2"/>
        <w:numPr>
          <w:ilvl w:val="0"/>
          <w:numId w:val="29"/>
        </w:numPr>
        <w:tabs>
          <w:tab w:val="left" w:pos="851"/>
          <w:tab w:val="left" w:pos="993"/>
        </w:tabs>
        <w:spacing w:before="0" w:beforeAutospacing="0" w:after="0" w:afterAutospacing="0" w:line="235" w:lineRule="auto"/>
        <w:ind w:left="0" w:firstLine="709"/>
        <w:jc w:val="both"/>
        <w:rPr>
          <w:noProof/>
          <w:sz w:val="28"/>
          <w:szCs w:val="28"/>
        </w:rPr>
      </w:pPr>
      <w:r w:rsidRPr="00580AD0">
        <w:rPr>
          <w:i/>
          <w:sz w:val="28"/>
          <w:szCs w:val="28"/>
        </w:rPr>
        <w:t>m</w:t>
      </w:r>
      <w:r w:rsidRPr="00580AD0">
        <w:rPr>
          <w:sz w:val="28"/>
          <w:szCs w:val="28"/>
        </w:rPr>
        <w:t>-разрядный мультип</w:t>
      </w:r>
      <w:r>
        <w:rPr>
          <w:sz w:val="28"/>
          <w:szCs w:val="28"/>
        </w:rPr>
        <w:t>лексор битов управления;</w:t>
      </w:r>
    </w:p>
    <w:p w:rsidR="00E2618D" w:rsidRPr="00580AD0" w:rsidRDefault="00E2618D" w:rsidP="00F25F20">
      <w:pPr>
        <w:pStyle w:val="ptx2"/>
        <w:numPr>
          <w:ilvl w:val="0"/>
          <w:numId w:val="29"/>
        </w:numPr>
        <w:tabs>
          <w:tab w:val="left" w:pos="851"/>
          <w:tab w:val="left" w:pos="993"/>
        </w:tabs>
        <w:spacing w:before="0" w:beforeAutospacing="0" w:after="0" w:afterAutospacing="0" w:line="235" w:lineRule="auto"/>
        <w:ind w:left="0" w:firstLine="709"/>
        <w:jc w:val="both"/>
        <w:rPr>
          <w:noProof/>
          <w:sz w:val="28"/>
          <w:szCs w:val="28"/>
        </w:rPr>
      </w:pPr>
      <w:r w:rsidRPr="00580AD0">
        <w:rPr>
          <w:i/>
          <w:sz w:val="28"/>
          <w:szCs w:val="28"/>
        </w:rPr>
        <w:t>n</w:t>
      </w:r>
      <w:r w:rsidRPr="00580AD0">
        <w:rPr>
          <w:sz w:val="28"/>
          <w:szCs w:val="28"/>
        </w:rPr>
        <w:t>-</w:t>
      </w:r>
      <w:r>
        <w:rPr>
          <w:sz w:val="28"/>
          <w:szCs w:val="28"/>
        </w:rPr>
        <w:t>разрядные</w:t>
      </w:r>
      <w:r w:rsidRPr="00580AD0">
        <w:rPr>
          <w:sz w:val="28"/>
          <w:szCs w:val="28"/>
        </w:rPr>
        <w:t xml:space="preserve"> входной и выходной соедини</w:t>
      </w:r>
      <w:r>
        <w:rPr>
          <w:sz w:val="28"/>
          <w:szCs w:val="28"/>
        </w:rPr>
        <w:t>тели</w:t>
      </w:r>
      <w:r w:rsidRPr="00580AD0">
        <w:rPr>
          <w:sz w:val="28"/>
          <w:szCs w:val="28"/>
        </w:rPr>
        <w:t xml:space="preserve">. </w:t>
      </w:r>
    </w:p>
    <w:p w:rsidR="00E2618D" w:rsidRPr="00BF4411" w:rsidRDefault="00E2618D" w:rsidP="00506AB1">
      <w:pPr>
        <w:spacing w:line="235" w:lineRule="auto"/>
        <w:ind w:firstLine="709"/>
        <w:jc w:val="both"/>
        <w:rPr>
          <w:sz w:val="28"/>
          <w:szCs w:val="28"/>
        </w:rPr>
      </w:pPr>
      <w:r w:rsidRPr="00BF4411">
        <w:rPr>
          <w:sz w:val="28"/>
          <w:szCs w:val="28"/>
        </w:rPr>
        <w:t xml:space="preserve">В </w:t>
      </w:r>
      <w:r w:rsidR="00BF4411" w:rsidRPr="00BF4411">
        <w:rPr>
          <w:sz w:val="28"/>
          <w:szCs w:val="28"/>
        </w:rPr>
        <w:t xml:space="preserve">выбранных </w:t>
      </w:r>
      <w:r w:rsidRPr="00BF4411">
        <w:rPr>
          <w:sz w:val="28"/>
          <w:szCs w:val="28"/>
        </w:rPr>
        <w:t xml:space="preserve">патентах </w:t>
      </w:r>
      <w:r w:rsidR="00BF4411">
        <w:rPr>
          <w:sz w:val="28"/>
          <w:szCs w:val="28"/>
        </w:rPr>
        <w:t>были рассмотрены</w:t>
      </w:r>
      <w:r w:rsidRPr="00BF4411">
        <w:rPr>
          <w:sz w:val="28"/>
          <w:szCs w:val="28"/>
        </w:rPr>
        <w:t>:</w:t>
      </w:r>
    </w:p>
    <w:p w:rsidR="00E2618D" w:rsidRPr="00B10B73" w:rsidRDefault="00E2618D" w:rsidP="00F25F20">
      <w:pPr>
        <w:numPr>
          <w:ilvl w:val="0"/>
          <w:numId w:val="30"/>
        </w:numPr>
        <w:tabs>
          <w:tab w:val="left" w:pos="993"/>
        </w:tabs>
        <w:spacing w:line="235" w:lineRule="auto"/>
        <w:ind w:left="0" w:firstLine="709"/>
        <w:jc w:val="both"/>
        <w:rPr>
          <w:color w:val="000000"/>
          <w:sz w:val="28"/>
          <w:szCs w:val="28"/>
        </w:rPr>
      </w:pPr>
      <w:proofErr w:type="gramStart"/>
      <w:r w:rsidRPr="00B10B73">
        <w:rPr>
          <w:color w:val="000000"/>
          <w:sz w:val="28"/>
          <w:szCs w:val="28"/>
        </w:rPr>
        <w:t>устройства манипуляций с би</w:t>
      </w:r>
      <w:r w:rsidR="000E25D7">
        <w:rPr>
          <w:color w:val="000000"/>
          <w:sz w:val="28"/>
          <w:szCs w:val="28"/>
        </w:rPr>
        <w:t>тами данных, в которых использую</w:t>
      </w:r>
      <w:r w:rsidR="000E25D7">
        <w:rPr>
          <w:color w:val="000000"/>
          <w:sz w:val="28"/>
          <w:szCs w:val="28"/>
        </w:rPr>
        <w:t>т</w:t>
      </w:r>
      <w:r w:rsidR="000E25D7">
        <w:rPr>
          <w:color w:val="000000"/>
          <w:sz w:val="28"/>
          <w:szCs w:val="28"/>
        </w:rPr>
        <w:t>ся</w:t>
      </w:r>
      <w:r w:rsidRPr="00B10B73">
        <w:rPr>
          <w:color w:val="000000"/>
          <w:sz w:val="28"/>
          <w:szCs w:val="28"/>
        </w:rPr>
        <w:t xml:space="preserve"> инструкции перестановок, основанные на </w:t>
      </w:r>
      <w:r w:rsidRPr="00B10B73">
        <w:rPr>
          <w:i/>
          <w:color w:val="000000"/>
          <w:sz w:val="28"/>
          <w:szCs w:val="28"/>
          <w:lang w:val="en-US"/>
        </w:rPr>
        <w:t>butterfly</w:t>
      </w:r>
      <w:r w:rsidRPr="00B10B73">
        <w:rPr>
          <w:color w:val="000000"/>
          <w:sz w:val="28"/>
          <w:szCs w:val="28"/>
        </w:rPr>
        <w:t xml:space="preserve"> и обратной </w:t>
      </w:r>
      <w:r w:rsidRPr="00B10B73">
        <w:rPr>
          <w:i/>
          <w:color w:val="000000"/>
          <w:sz w:val="28"/>
          <w:szCs w:val="28"/>
          <w:lang w:val="en-US"/>
        </w:rPr>
        <w:t>butterfly</w:t>
      </w:r>
      <w:r w:rsidRPr="00B10B73">
        <w:rPr>
          <w:color w:val="000000"/>
          <w:sz w:val="28"/>
          <w:szCs w:val="28"/>
        </w:rPr>
        <w:t xml:space="preserve"> сетях, а также на </w:t>
      </w:r>
      <w:r w:rsidRPr="00B10B73">
        <w:rPr>
          <w:i/>
          <w:color w:val="000000"/>
          <w:sz w:val="28"/>
          <w:szCs w:val="28"/>
          <w:lang w:val="en-US"/>
        </w:rPr>
        <w:t>omega</w:t>
      </w:r>
      <w:r w:rsidRPr="00B10B73">
        <w:rPr>
          <w:i/>
          <w:color w:val="000000"/>
          <w:sz w:val="28"/>
          <w:szCs w:val="28"/>
        </w:rPr>
        <w:t>-</w:t>
      </w:r>
      <w:r w:rsidRPr="00B10B73">
        <w:rPr>
          <w:i/>
          <w:color w:val="000000"/>
          <w:sz w:val="28"/>
          <w:szCs w:val="28"/>
          <w:lang w:val="en-US"/>
        </w:rPr>
        <w:t>flip</w:t>
      </w:r>
      <w:r w:rsidRPr="00B10B73">
        <w:rPr>
          <w:color w:val="000000"/>
          <w:sz w:val="28"/>
          <w:szCs w:val="28"/>
        </w:rPr>
        <w:t xml:space="preserve"> сетях; </w:t>
      </w:r>
      <w:proofErr w:type="gramEnd"/>
    </w:p>
    <w:p w:rsidR="00E2618D" w:rsidRPr="00B10B73" w:rsidRDefault="00E2618D" w:rsidP="00F25F20">
      <w:pPr>
        <w:pageBreakBefore/>
        <w:numPr>
          <w:ilvl w:val="0"/>
          <w:numId w:val="30"/>
        </w:numPr>
        <w:tabs>
          <w:tab w:val="left" w:pos="993"/>
        </w:tabs>
        <w:spacing w:line="233" w:lineRule="auto"/>
        <w:ind w:left="0" w:firstLine="709"/>
        <w:jc w:val="both"/>
        <w:rPr>
          <w:color w:val="000000"/>
          <w:sz w:val="28"/>
          <w:szCs w:val="28"/>
        </w:rPr>
      </w:pPr>
      <w:r w:rsidRPr="00B10B73">
        <w:rPr>
          <w:color w:val="000000"/>
          <w:sz w:val="28"/>
          <w:szCs w:val="28"/>
        </w:rPr>
        <w:lastRenderedPageBreak/>
        <w:t xml:space="preserve">методы для формирования случайных перестановок; </w:t>
      </w:r>
    </w:p>
    <w:p w:rsidR="00E2618D" w:rsidRPr="00B10B73" w:rsidRDefault="00E2618D" w:rsidP="00F25F20">
      <w:pPr>
        <w:numPr>
          <w:ilvl w:val="0"/>
          <w:numId w:val="30"/>
        </w:numPr>
        <w:tabs>
          <w:tab w:val="left" w:pos="993"/>
        </w:tabs>
        <w:spacing w:line="233" w:lineRule="auto"/>
        <w:ind w:left="0" w:firstLine="709"/>
        <w:jc w:val="both"/>
        <w:rPr>
          <w:color w:val="000000"/>
          <w:sz w:val="28"/>
          <w:szCs w:val="28"/>
        </w:rPr>
      </w:pPr>
      <w:r w:rsidRPr="00B10B73">
        <w:rPr>
          <w:color w:val="000000"/>
          <w:sz w:val="28"/>
          <w:szCs w:val="28"/>
        </w:rPr>
        <w:t>методы и система, которые обеспечивают комплект программ п</w:t>
      </w:r>
      <w:r w:rsidRPr="00B10B73">
        <w:rPr>
          <w:color w:val="000000"/>
          <w:sz w:val="28"/>
          <w:szCs w:val="28"/>
        </w:rPr>
        <w:t>е</w:t>
      </w:r>
      <w:r w:rsidRPr="00B10B73">
        <w:rPr>
          <w:color w:val="000000"/>
          <w:sz w:val="28"/>
          <w:szCs w:val="28"/>
        </w:rPr>
        <w:t>рестановок для текущих и будущих 2</w:t>
      </w:r>
      <w:r w:rsidRPr="00B10B73">
        <w:rPr>
          <w:i/>
          <w:color w:val="000000"/>
          <w:sz w:val="28"/>
          <w:szCs w:val="28"/>
          <w:lang w:val="en-US"/>
        </w:rPr>
        <w:t>D</w:t>
      </w:r>
      <w:r w:rsidRPr="00B10B73">
        <w:rPr>
          <w:color w:val="000000"/>
          <w:sz w:val="28"/>
          <w:szCs w:val="28"/>
        </w:rPr>
        <w:t xml:space="preserve"> мультимедийных программ; </w:t>
      </w:r>
    </w:p>
    <w:p w:rsidR="00E2618D" w:rsidRPr="00B10B73" w:rsidRDefault="00E2618D" w:rsidP="00F25F20">
      <w:pPr>
        <w:numPr>
          <w:ilvl w:val="0"/>
          <w:numId w:val="30"/>
        </w:numPr>
        <w:tabs>
          <w:tab w:val="left" w:pos="993"/>
        </w:tabs>
        <w:spacing w:line="233" w:lineRule="auto"/>
        <w:ind w:left="0" w:firstLine="709"/>
        <w:jc w:val="both"/>
        <w:rPr>
          <w:color w:val="000000"/>
          <w:sz w:val="28"/>
          <w:szCs w:val="28"/>
        </w:rPr>
      </w:pPr>
      <w:r w:rsidRPr="00B10B73">
        <w:rPr>
          <w:color w:val="000000"/>
          <w:sz w:val="28"/>
          <w:szCs w:val="28"/>
        </w:rPr>
        <w:t xml:space="preserve">высокоскоростная </w:t>
      </w:r>
      <w:proofErr w:type="gramStart"/>
      <w:r w:rsidRPr="00B10B73">
        <w:rPr>
          <w:bCs/>
          <w:color w:val="000000"/>
          <w:sz w:val="28"/>
          <w:szCs w:val="28"/>
        </w:rPr>
        <w:t>кросс-кластерная</w:t>
      </w:r>
      <w:proofErr w:type="gramEnd"/>
      <w:r w:rsidRPr="00B10B73">
        <w:rPr>
          <w:bCs/>
          <w:color w:val="000000"/>
          <w:sz w:val="28"/>
          <w:szCs w:val="28"/>
        </w:rPr>
        <w:t xml:space="preserve"> коммутационная матрица, и</w:t>
      </w:r>
      <w:r w:rsidRPr="00B10B73">
        <w:rPr>
          <w:bCs/>
          <w:color w:val="000000"/>
          <w:sz w:val="28"/>
          <w:szCs w:val="28"/>
        </w:rPr>
        <w:t>с</w:t>
      </w:r>
      <w:r w:rsidRPr="00B10B73">
        <w:rPr>
          <w:bCs/>
          <w:color w:val="000000"/>
          <w:sz w:val="28"/>
          <w:szCs w:val="28"/>
        </w:rPr>
        <w:t xml:space="preserve">пользуемая для </w:t>
      </w:r>
      <w:r w:rsidRPr="00B10B73">
        <w:rPr>
          <w:color w:val="000000"/>
          <w:sz w:val="28"/>
          <w:szCs w:val="28"/>
        </w:rPr>
        <w:t xml:space="preserve">кодирования информации; </w:t>
      </w:r>
    </w:p>
    <w:p w:rsidR="00E2618D" w:rsidRPr="00B10B73" w:rsidRDefault="00E2618D" w:rsidP="00F25F20">
      <w:pPr>
        <w:numPr>
          <w:ilvl w:val="0"/>
          <w:numId w:val="30"/>
        </w:numPr>
        <w:tabs>
          <w:tab w:val="left" w:pos="993"/>
        </w:tabs>
        <w:spacing w:line="233" w:lineRule="auto"/>
        <w:ind w:left="0" w:firstLine="709"/>
        <w:jc w:val="both"/>
        <w:rPr>
          <w:color w:val="000000"/>
          <w:sz w:val="28"/>
          <w:szCs w:val="28"/>
        </w:rPr>
      </w:pPr>
      <w:r w:rsidRPr="00B10B73">
        <w:rPr>
          <w:color w:val="000000"/>
          <w:sz w:val="28"/>
          <w:szCs w:val="28"/>
        </w:rPr>
        <w:t>быстродействующий генератор случайных перестановок и сочет</w:t>
      </w:r>
      <w:r w:rsidRPr="00B10B73">
        <w:rPr>
          <w:color w:val="000000"/>
          <w:sz w:val="28"/>
          <w:szCs w:val="28"/>
        </w:rPr>
        <w:t>а</w:t>
      </w:r>
      <w:r w:rsidRPr="00B10B73">
        <w:rPr>
          <w:color w:val="000000"/>
          <w:sz w:val="28"/>
          <w:szCs w:val="28"/>
        </w:rPr>
        <w:t>ний числовых последовательностей для управления перестановкой в и</w:t>
      </w:r>
      <w:r w:rsidRPr="00B10B73">
        <w:rPr>
          <w:color w:val="000000"/>
          <w:sz w:val="28"/>
          <w:szCs w:val="28"/>
        </w:rPr>
        <w:t>н</w:t>
      </w:r>
      <w:r w:rsidRPr="00B10B73">
        <w:rPr>
          <w:color w:val="000000"/>
          <w:sz w:val="28"/>
          <w:szCs w:val="28"/>
        </w:rPr>
        <w:t xml:space="preserve">формационном потоке с целью обеспечения его конфиденциальности. </w:t>
      </w:r>
    </w:p>
    <w:p w:rsidR="00E2618D" w:rsidRPr="00C64B54" w:rsidRDefault="00E2618D" w:rsidP="00C64B54">
      <w:pPr>
        <w:pStyle w:val="ptx2"/>
        <w:spacing w:before="0" w:beforeAutospacing="0" w:after="0" w:afterAutospacing="0" w:line="233" w:lineRule="auto"/>
        <w:ind w:firstLine="709"/>
        <w:jc w:val="both"/>
        <w:rPr>
          <w:color w:val="000000"/>
          <w:spacing w:val="-2"/>
          <w:sz w:val="28"/>
          <w:szCs w:val="28"/>
        </w:rPr>
      </w:pPr>
      <w:r w:rsidRPr="00C64B54">
        <w:rPr>
          <w:noProof/>
          <w:spacing w:val="-2"/>
          <w:sz w:val="28"/>
          <w:szCs w:val="28"/>
        </w:rPr>
        <w:t>Анализ патентной документации показал актуальность и новизну</w:t>
      </w:r>
      <w:r w:rsidRPr="00C64B54">
        <w:rPr>
          <w:noProof/>
          <w:color w:val="000000"/>
          <w:spacing w:val="-2"/>
          <w:sz w:val="28"/>
          <w:szCs w:val="28"/>
        </w:rPr>
        <w:t xml:space="preserve"> исследований проблемы</w:t>
      </w:r>
      <w:r w:rsidR="00D3007D" w:rsidRPr="00C64B54">
        <w:rPr>
          <w:noProof/>
          <w:color w:val="000000"/>
          <w:spacing w:val="-2"/>
          <w:sz w:val="28"/>
          <w:szCs w:val="28"/>
        </w:rPr>
        <w:t xml:space="preserve"> высокоскоростного выполнения перестановок данных</w:t>
      </w:r>
      <w:r w:rsidRPr="00C64B54">
        <w:rPr>
          <w:noProof/>
          <w:color w:val="000000"/>
          <w:spacing w:val="-2"/>
          <w:sz w:val="28"/>
          <w:szCs w:val="28"/>
        </w:rPr>
        <w:t xml:space="preserve">. Вопросами разработки </w:t>
      </w:r>
      <w:r w:rsidRPr="00C64B54">
        <w:rPr>
          <w:color w:val="000000"/>
          <w:spacing w:val="-2"/>
          <w:sz w:val="28"/>
          <w:szCs w:val="28"/>
        </w:rPr>
        <w:t>методов и аппаратурных сре</w:t>
      </w:r>
      <w:proofErr w:type="gramStart"/>
      <w:r w:rsidRPr="00C64B54">
        <w:rPr>
          <w:color w:val="000000"/>
          <w:spacing w:val="-2"/>
          <w:sz w:val="28"/>
          <w:szCs w:val="28"/>
        </w:rPr>
        <w:t>дств дл</w:t>
      </w:r>
      <w:proofErr w:type="gramEnd"/>
      <w:r w:rsidRPr="00C64B54">
        <w:rPr>
          <w:color w:val="000000"/>
          <w:spacing w:val="-2"/>
          <w:sz w:val="28"/>
          <w:szCs w:val="28"/>
        </w:rPr>
        <w:t>я выпо</w:t>
      </w:r>
      <w:r w:rsidRPr="00C64B54">
        <w:rPr>
          <w:color w:val="000000"/>
          <w:spacing w:val="-2"/>
          <w:sz w:val="28"/>
          <w:szCs w:val="28"/>
        </w:rPr>
        <w:t>л</w:t>
      </w:r>
      <w:r w:rsidRPr="00C64B54">
        <w:rPr>
          <w:color w:val="000000"/>
          <w:spacing w:val="-2"/>
          <w:sz w:val="28"/>
          <w:szCs w:val="28"/>
        </w:rPr>
        <w:t>нения операций формирования изоморфных представлений и преобразов</w:t>
      </w:r>
      <w:r w:rsidRPr="00C64B54">
        <w:rPr>
          <w:color w:val="000000"/>
          <w:spacing w:val="-2"/>
          <w:sz w:val="28"/>
          <w:szCs w:val="28"/>
        </w:rPr>
        <w:t>а</w:t>
      </w:r>
      <w:r w:rsidR="000E25D7">
        <w:rPr>
          <w:color w:val="000000"/>
          <w:spacing w:val="-2"/>
          <w:sz w:val="28"/>
          <w:szCs w:val="28"/>
        </w:rPr>
        <w:t>ний</w:t>
      </w:r>
      <w:r w:rsidRPr="00C64B54">
        <w:rPr>
          <w:color w:val="000000"/>
          <w:spacing w:val="-2"/>
          <w:sz w:val="28"/>
          <w:szCs w:val="28"/>
        </w:rPr>
        <w:t xml:space="preserve"> форматов данных в вычислительной технике в период с 2002 по 2017 гг. интенсивно занимаются ученые России, США, Японии, Франции, Тайваня. </w:t>
      </w:r>
    </w:p>
    <w:p w:rsidR="00D3007D" w:rsidRPr="00B10B73" w:rsidRDefault="00D3007D" w:rsidP="00C64B54">
      <w:pPr>
        <w:spacing w:line="233" w:lineRule="auto"/>
        <w:ind w:firstLine="709"/>
        <w:jc w:val="both"/>
        <w:rPr>
          <w:color w:val="000000"/>
          <w:sz w:val="28"/>
          <w:szCs w:val="28"/>
        </w:rPr>
      </w:pPr>
      <w:r w:rsidRPr="00D3007D">
        <w:rPr>
          <w:sz w:val="28"/>
          <w:szCs w:val="28"/>
        </w:rPr>
        <w:t>Основные направления исследований состоят в поиске путей созд</w:t>
      </w:r>
      <w:r w:rsidRPr="00D3007D">
        <w:rPr>
          <w:sz w:val="28"/>
          <w:szCs w:val="28"/>
        </w:rPr>
        <w:t>а</w:t>
      </w:r>
      <w:r w:rsidRPr="00D3007D">
        <w:rPr>
          <w:sz w:val="28"/>
          <w:szCs w:val="28"/>
        </w:rPr>
        <w:t>ния унифицированных устройств, имеющих простое аппаратурное испо</w:t>
      </w:r>
      <w:r w:rsidRPr="00D3007D">
        <w:rPr>
          <w:sz w:val="28"/>
          <w:szCs w:val="28"/>
        </w:rPr>
        <w:t>л</w:t>
      </w:r>
      <w:r w:rsidRPr="00D3007D">
        <w:rPr>
          <w:sz w:val="28"/>
          <w:szCs w:val="28"/>
        </w:rPr>
        <w:t>нение в сочетании с универсальностью и высокой скоростью выполнения</w:t>
      </w:r>
      <w:r w:rsidRPr="00B10B73">
        <w:rPr>
          <w:color w:val="000000"/>
          <w:sz w:val="28"/>
          <w:szCs w:val="28"/>
        </w:rPr>
        <w:t xml:space="preserve"> процедур преобразования форматов данных. </w:t>
      </w:r>
    </w:p>
    <w:p w:rsidR="00D3007D" w:rsidRPr="00B10B73" w:rsidRDefault="00D3007D" w:rsidP="00C64B54">
      <w:pPr>
        <w:tabs>
          <w:tab w:val="left" w:pos="993"/>
        </w:tabs>
        <w:spacing w:line="233" w:lineRule="auto"/>
        <w:ind w:firstLine="709"/>
        <w:jc w:val="both"/>
        <w:rPr>
          <w:color w:val="000000"/>
          <w:sz w:val="28"/>
          <w:szCs w:val="28"/>
        </w:rPr>
      </w:pPr>
      <w:r w:rsidRPr="00B10B73">
        <w:rPr>
          <w:color w:val="000000"/>
          <w:sz w:val="28"/>
          <w:szCs w:val="28"/>
        </w:rPr>
        <w:t>Наиболее перспективным направлением создания унифицированных универсальных устрой</w:t>
      </w:r>
      <w:proofErr w:type="gramStart"/>
      <w:r w:rsidRPr="00B10B73">
        <w:rPr>
          <w:color w:val="000000"/>
          <w:sz w:val="28"/>
          <w:szCs w:val="28"/>
        </w:rPr>
        <w:t>ств пр</w:t>
      </w:r>
      <w:proofErr w:type="gramEnd"/>
      <w:r w:rsidRPr="00B10B73">
        <w:rPr>
          <w:color w:val="000000"/>
          <w:sz w:val="28"/>
          <w:szCs w:val="28"/>
        </w:rPr>
        <w:t>еобразования форматов данных является ра</w:t>
      </w:r>
      <w:r w:rsidRPr="00B10B73">
        <w:rPr>
          <w:color w:val="000000"/>
          <w:sz w:val="28"/>
          <w:szCs w:val="28"/>
        </w:rPr>
        <w:t>з</w:t>
      </w:r>
      <w:r>
        <w:rPr>
          <w:color w:val="000000"/>
          <w:sz w:val="28"/>
          <w:szCs w:val="28"/>
        </w:rPr>
        <w:t>витие теории и практическое</w:t>
      </w:r>
      <w:r w:rsidRPr="00B10B73">
        <w:rPr>
          <w:color w:val="000000"/>
          <w:sz w:val="28"/>
          <w:szCs w:val="28"/>
        </w:rPr>
        <w:t xml:space="preserve"> примене</w:t>
      </w:r>
      <w:r>
        <w:rPr>
          <w:color w:val="000000"/>
          <w:sz w:val="28"/>
          <w:szCs w:val="28"/>
        </w:rPr>
        <w:t>ние</w:t>
      </w:r>
      <w:r w:rsidRPr="00B10B73">
        <w:rPr>
          <w:color w:val="000000"/>
          <w:sz w:val="28"/>
          <w:szCs w:val="28"/>
        </w:rPr>
        <w:t xml:space="preserve"> формирователей упорядоченных разбиений</w:t>
      </w:r>
      <w:r>
        <w:rPr>
          <w:color w:val="000000"/>
          <w:sz w:val="28"/>
          <w:szCs w:val="28"/>
        </w:rPr>
        <w:t xml:space="preserve"> данных</w:t>
      </w:r>
      <w:r w:rsidRPr="00B10B73">
        <w:rPr>
          <w:color w:val="000000"/>
          <w:sz w:val="28"/>
          <w:szCs w:val="28"/>
        </w:rPr>
        <w:t xml:space="preserve">. </w:t>
      </w:r>
    </w:p>
    <w:p w:rsidR="00E2618D" w:rsidRPr="00D3007D" w:rsidRDefault="00E2618D" w:rsidP="00C64B54">
      <w:pPr>
        <w:pStyle w:val="10"/>
        <w:keepNext w:val="0"/>
        <w:widowControl w:val="0"/>
        <w:tabs>
          <w:tab w:val="left" w:pos="9751"/>
          <w:tab w:val="left" w:pos="10729"/>
        </w:tabs>
        <w:suppressAutoHyphens/>
        <w:spacing w:before="0" w:after="0" w:line="233" w:lineRule="auto"/>
        <w:jc w:val="center"/>
        <w:rPr>
          <w:rFonts w:ascii="Times New Roman" w:hAnsi="Times New Roman"/>
          <w:b w:val="0"/>
          <w:color w:val="000000"/>
          <w:sz w:val="24"/>
          <w:szCs w:val="24"/>
        </w:rPr>
      </w:pPr>
    </w:p>
    <w:p w:rsidR="00E2618D" w:rsidRPr="002E33BD" w:rsidRDefault="00E2618D" w:rsidP="00C64B54">
      <w:pPr>
        <w:pStyle w:val="10"/>
        <w:keepNext w:val="0"/>
        <w:widowControl w:val="0"/>
        <w:tabs>
          <w:tab w:val="left" w:pos="9751"/>
          <w:tab w:val="left" w:pos="10729"/>
        </w:tabs>
        <w:suppressAutoHyphens/>
        <w:spacing w:before="0" w:after="0" w:line="233" w:lineRule="auto"/>
        <w:jc w:val="center"/>
        <w:rPr>
          <w:rFonts w:ascii="Times New Roman" w:hAnsi="Times New Roman"/>
          <w:b w:val="0"/>
          <w:color w:val="000000"/>
          <w:sz w:val="24"/>
          <w:szCs w:val="24"/>
        </w:rPr>
      </w:pPr>
      <w:r w:rsidRPr="002E33BD">
        <w:rPr>
          <w:rFonts w:ascii="Times New Roman" w:hAnsi="Times New Roman"/>
          <w:b w:val="0"/>
          <w:color w:val="000000"/>
          <w:sz w:val="24"/>
          <w:szCs w:val="24"/>
        </w:rPr>
        <w:t>БИБЛИОГРАФИЧЕСКИЙ СПИСОК</w:t>
      </w:r>
    </w:p>
    <w:p w:rsidR="00E2618D" w:rsidRPr="002E33BD" w:rsidRDefault="00E2618D" w:rsidP="00C64B54">
      <w:pPr>
        <w:spacing w:line="233" w:lineRule="auto"/>
      </w:pPr>
    </w:p>
    <w:p w:rsidR="00E2618D" w:rsidRPr="00D60BE9" w:rsidRDefault="00E2618D" w:rsidP="00F25F20">
      <w:pPr>
        <w:widowControl w:val="0"/>
        <w:numPr>
          <w:ilvl w:val="0"/>
          <w:numId w:val="31"/>
        </w:numPr>
        <w:tabs>
          <w:tab w:val="left" w:pos="993"/>
          <w:tab w:val="left" w:pos="9355"/>
        </w:tabs>
        <w:spacing w:line="233" w:lineRule="auto"/>
        <w:ind w:left="0" w:firstLine="709"/>
        <w:jc w:val="both"/>
        <w:rPr>
          <w:b/>
          <w:lang w:val="en-US"/>
        </w:rPr>
      </w:pPr>
      <w:r w:rsidRPr="002E33BD">
        <w:rPr>
          <w:color w:val="000000"/>
        </w:rPr>
        <w:t>Пат</w:t>
      </w:r>
      <w:r w:rsidRPr="005A6A1C">
        <w:rPr>
          <w:color w:val="000000"/>
          <w:lang w:val="en-US"/>
        </w:rPr>
        <w:t xml:space="preserve">. </w:t>
      </w:r>
      <w:r w:rsidR="00F44FC1" w:rsidRPr="0089210B">
        <w:rPr>
          <w:color w:val="000000"/>
          <w:lang w:val="en-US"/>
        </w:rPr>
        <w:t>US</w:t>
      </w:r>
      <w:r w:rsidRPr="005A6A1C">
        <w:rPr>
          <w:bCs/>
          <w:kern w:val="36"/>
          <w:lang w:val="en-US"/>
        </w:rPr>
        <w:t>2009138534 (</w:t>
      </w:r>
      <w:r w:rsidRPr="002E33BD">
        <w:rPr>
          <w:bCs/>
          <w:kern w:val="36"/>
          <w:lang w:val="en-US"/>
        </w:rPr>
        <w:t>A</w:t>
      </w:r>
      <w:r w:rsidRPr="005A6A1C">
        <w:rPr>
          <w:bCs/>
          <w:kern w:val="36"/>
          <w:lang w:val="en-US"/>
        </w:rPr>
        <w:t xml:space="preserve">1) </w:t>
      </w:r>
      <w:r w:rsidRPr="002E33BD">
        <w:rPr>
          <w:bCs/>
          <w:kern w:val="36"/>
        </w:rPr>
        <w:t>США</w:t>
      </w:r>
      <w:r w:rsidRPr="005A6A1C">
        <w:rPr>
          <w:bCs/>
          <w:kern w:val="36"/>
          <w:lang w:val="en-US"/>
        </w:rPr>
        <w:t xml:space="preserve">, </w:t>
      </w:r>
      <w:r w:rsidRPr="002E33BD">
        <w:rPr>
          <w:bCs/>
          <w:kern w:val="36"/>
        </w:rPr>
        <w:t>МПК</w:t>
      </w:r>
      <w:r w:rsidRPr="005A6A1C">
        <w:rPr>
          <w:bCs/>
          <w:kern w:val="36"/>
          <w:lang w:val="en-US"/>
        </w:rPr>
        <w:t xml:space="preserve"> </w:t>
      </w:r>
      <w:r w:rsidRPr="002E33BD">
        <w:rPr>
          <w:bCs/>
          <w:iCs/>
          <w:lang w:val="en-US"/>
        </w:rPr>
        <w:t>G</w:t>
      </w:r>
      <w:r w:rsidRPr="005A6A1C">
        <w:rPr>
          <w:bCs/>
          <w:iCs/>
          <w:lang w:val="en-US"/>
        </w:rPr>
        <w:t>06</w:t>
      </w:r>
      <w:r w:rsidRPr="002E33BD">
        <w:rPr>
          <w:bCs/>
          <w:iCs/>
          <w:lang w:val="en-US"/>
        </w:rPr>
        <w:t>F</w:t>
      </w:r>
      <w:r w:rsidRPr="005A6A1C">
        <w:rPr>
          <w:bCs/>
          <w:iCs/>
          <w:lang w:val="en-US"/>
        </w:rPr>
        <w:t>17/10</w:t>
      </w:r>
      <w:r w:rsidRPr="0089210B">
        <w:rPr>
          <w:bCs/>
          <w:iCs/>
          <w:lang w:val="en-US"/>
        </w:rPr>
        <w:t>,</w:t>
      </w:r>
      <w:r w:rsidRPr="005A6A1C">
        <w:rPr>
          <w:bCs/>
          <w:iCs/>
          <w:lang w:val="en-US"/>
        </w:rPr>
        <w:t xml:space="preserve"> </w:t>
      </w:r>
      <w:r w:rsidRPr="002E33BD">
        <w:rPr>
          <w:bCs/>
          <w:iCs/>
          <w:lang w:val="en-US"/>
        </w:rPr>
        <w:t>GG</w:t>
      </w:r>
      <w:r w:rsidRPr="005A6A1C">
        <w:rPr>
          <w:bCs/>
          <w:iCs/>
          <w:lang w:val="en-US"/>
        </w:rPr>
        <w:t>06</w:t>
      </w:r>
      <w:r w:rsidRPr="002E33BD">
        <w:rPr>
          <w:bCs/>
          <w:iCs/>
          <w:lang w:val="en-US"/>
        </w:rPr>
        <w:t>F</w:t>
      </w:r>
      <w:r w:rsidRPr="005A6A1C">
        <w:rPr>
          <w:bCs/>
          <w:iCs/>
          <w:lang w:val="en-US"/>
        </w:rPr>
        <w:t xml:space="preserve">5/01. </w:t>
      </w:r>
      <w:r w:rsidRPr="002E33BD">
        <w:rPr>
          <w:bCs/>
          <w:iCs/>
          <w:lang w:val="en-US"/>
        </w:rPr>
        <w:t>M</w:t>
      </w:r>
      <w:r w:rsidRPr="002E33BD">
        <w:rPr>
          <w:color w:val="000000"/>
          <w:lang w:val="en-US"/>
        </w:rPr>
        <w:t xml:space="preserve">icroprocessor shifter circuits utilizing butterfly and inverse butterfly routing circuits, and control circuits </w:t>
      </w:r>
      <w:proofErr w:type="spellStart"/>
      <w:r w:rsidRPr="00B91838">
        <w:rPr>
          <w:lang w:val="en-US"/>
        </w:rPr>
        <w:t>th</w:t>
      </w:r>
      <w:r w:rsidRPr="00B91838">
        <w:rPr>
          <w:lang w:val="en-US"/>
        </w:rPr>
        <w:t>e</w:t>
      </w:r>
      <w:r w:rsidRPr="00B91838">
        <w:rPr>
          <w:lang w:val="en-US"/>
        </w:rPr>
        <w:t>refor</w:t>
      </w:r>
      <w:proofErr w:type="spellEnd"/>
      <w:r w:rsidRPr="00B91838">
        <w:rPr>
          <w:lang w:val="en-US"/>
        </w:rPr>
        <w:t xml:space="preserve"> / </w:t>
      </w:r>
      <w:r w:rsidRPr="00B91838">
        <w:t>заявит</w:t>
      </w:r>
      <w:r w:rsidRPr="002E33BD">
        <w:rPr>
          <w:color w:val="000000"/>
        </w:rPr>
        <w:t>ели</w:t>
      </w:r>
      <w:r w:rsidRPr="002E33BD">
        <w:rPr>
          <w:color w:val="000000"/>
          <w:lang w:val="en-US"/>
        </w:rPr>
        <w:t xml:space="preserve"> </w:t>
      </w:r>
      <w:r w:rsidRPr="002E33BD">
        <w:rPr>
          <w:lang w:val="en-US"/>
        </w:rPr>
        <w:t>Lee Ruby B [U</w:t>
      </w:r>
      <w:r w:rsidR="0065768A" w:rsidRPr="002E33BD">
        <w:rPr>
          <w:lang w:val="en-US"/>
        </w:rPr>
        <w:t>S</w:t>
      </w:r>
      <w:r w:rsidRPr="002E33BD">
        <w:rPr>
          <w:lang w:val="en-US"/>
        </w:rPr>
        <w:t>]</w:t>
      </w:r>
      <w:r w:rsidRPr="00D60BE9">
        <w:rPr>
          <w:lang w:val="en-US"/>
        </w:rPr>
        <w:t>,</w:t>
      </w:r>
      <w:r w:rsidRPr="002E33BD">
        <w:rPr>
          <w:lang w:val="en-US"/>
        </w:rPr>
        <w:t xml:space="preserve"> </w:t>
      </w:r>
      <w:proofErr w:type="spellStart"/>
      <w:r w:rsidRPr="002E33BD">
        <w:rPr>
          <w:lang w:val="en-US"/>
        </w:rPr>
        <w:t>Hilewitz</w:t>
      </w:r>
      <w:proofErr w:type="spellEnd"/>
      <w:r w:rsidRPr="002E33BD">
        <w:rPr>
          <w:lang w:val="en-US"/>
        </w:rPr>
        <w:t xml:space="preserve"> </w:t>
      </w:r>
      <w:proofErr w:type="spellStart"/>
      <w:r w:rsidRPr="002E33BD">
        <w:rPr>
          <w:lang w:val="en-US"/>
        </w:rPr>
        <w:t>Yedidya</w:t>
      </w:r>
      <w:proofErr w:type="spellEnd"/>
      <w:r w:rsidRPr="002E33BD">
        <w:rPr>
          <w:lang w:val="en-US"/>
        </w:rPr>
        <w:t xml:space="preserve"> [U</w:t>
      </w:r>
      <w:r w:rsidR="0065768A" w:rsidRPr="002E33BD">
        <w:rPr>
          <w:lang w:val="en-US"/>
        </w:rPr>
        <w:t>S</w:t>
      </w:r>
      <w:r w:rsidRPr="002E33BD">
        <w:rPr>
          <w:lang w:val="en-US"/>
        </w:rPr>
        <w:t>]</w:t>
      </w:r>
      <w:r w:rsidRPr="00735CE0">
        <w:rPr>
          <w:lang w:val="en-US"/>
        </w:rPr>
        <w:t xml:space="preserve"> </w:t>
      </w:r>
      <w:r w:rsidRPr="002E33BD">
        <w:rPr>
          <w:lang w:val="en-US"/>
        </w:rPr>
        <w:t>;</w:t>
      </w:r>
      <w:r w:rsidRPr="002E33BD">
        <w:rPr>
          <w:color w:val="000000"/>
          <w:lang w:val="en-US"/>
        </w:rPr>
        <w:t xml:space="preserve"> </w:t>
      </w:r>
      <w:r w:rsidRPr="002E33BD">
        <w:rPr>
          <w:color w:val="000000"/>
        </w:rPr>
        <w:t>патентообладатель</w:t>
      </w:r>
      <w:r w:rsidRPr="002E33BD">
        <w:rPr>
          <w:color w:val="000000"/>
          <w:lang w:val="en-US"/>
        </w:rPr>
        <w:t xml:space="preserve"> </w:t>
      </w:r>
      <w:r w:rsidRPr="002E33BD">
        <w:rPr>
          <w:lang w:val="en-US"/>
        </w:rPr>
        <w:t>UNIV PRINCETON</w:t>
      </w:r>
      <w:r w:rsidRPr="005A6A1C">
        <w:rPr>
          <w:lang w:val="en-US"/>
        </w:rPr>
        <w:t>.</w:t>
      </w:r>
      <w:r>
        <w:rPr>
          <w:lang w:val="en-US"/>
        </w:rPr>
        <w:t xml:space="preserve"> </w:t>
      </w:r>
      <w:r w:rsidRPr="005A6A1C">
        <w:rPr>
          <w:lang w:val="en-US"/>
        </w:rPr>
        <w:t>–</w:t>
      </w:r>
      <w:r>
        <w:rPr>
          <w:lang w:val="en-US"/>
        </w:rPr>
        <w:t xml:space="preserve"> № </w:t>
      </w:r>
      <w:proofErr w:type="gramStart"/>
      <w:r w:rsidR="0065768A" w:rsidRPr="0089210B">
        <w:rPr>
          <w:color w:val="000000"/>
          <w:lang w:val="en-US"/>
        </w:rPr>
        <w:t>US</w:t>
      </w:r>
      <w:r w:rsidRPr="002E33BD">
        <w:rPr>
          <w:lang w:val="en-US"/>
        </w:rPr>
        <w:t>20080126616</w:t>
      </w:r>
      <w:r w:rsidRPr="00735CE0">
        <w:rPr>
          <w:lang w:val="en-US"/>
        </w:rPr>
        <w:t xml:space="preserve"> </w:t>
      </w:r>
      <w:r w:rsidRPr="002E33BD">
        <w:rPr>
          <w:lang w:val="en-US"/>
        </w:rPr>
        <w:t>;</w:t>
      </w:r>
      <w:proofErr w:type="gramEnd"/>
      <w:r w:rsidRPr="002E33BD">
        <w:rPr>
          <w:lang w:val="en-US"/>
        </w:rPr>
        <w:t xml:space="preserve"> </w:t>
      </w:r>
      <w:r w:rsidRPr="002E33BD">
        <w:t>заявл</w:t>
      </w:r>
      <w:r w:rsidRPr="002E33BD">
        <w:rPr>
          <w:lang w:val="en-US"/>
        </w:rPr>
        <w:t xml:space="preserve">. </w:t>
      </w:r>
      <w:proofErr w:type="gramStart"/>
      <w:r w:rsidRPr="002E33BD">
        <w:rPr>
          <w:lang w:val="en-US"/>
        </w:rPr>
        <w:t>23.05.2008</w:t>
      </w:r>
      <w:r w:rsidRPr="006B0B4B">
        <w:rPr>
          <w:lang w:val="en-US"/>
        </w:rPr>
        <w:t xml:space="preserve"> </w:t>
      </w:r>
      <w:r w:rsidRPr="002E33BD">
        <w:rPr>
          <w:lang w:val="en-US"/>
        </w:rPr>
        <w:t>;</w:t>
      </w:r>
      <w:proofErr w:type="gramEnd"/>
      <w:r w:rsidRPr="002E33BD">
        <w:rPr>
          <w:lang w:val="en-US"/>
        </w:rPr>
        <w:t xml:space="preserve"> </w:t>
      </w:r>
      <w:r w:rsidRPr="002E33BD">
        <w:t>опубл</w:t>
      </w:r>
      <w:r>
        <w:rPr>
          <w:lang w:val="en-US"/>
        </w:rPr>
        <w:t>. 28.05.</w:t>
      </w:r>
      <w:r w:rsidRPr="002E33BD">
        <w:rPr>
          <w:lang w:val="en-US"/>
        </w:rPr>
        <w:t>2009.</w:t>
      </w:r>
    </w:p>
    <w:p w:rsidR="00E2618D" w:rsidRPr="0089210B" w:rsidRDefault="00E2618D" w:rsidP="00F25F20">
      <w:pPr>
        <w:widowControl w:val="0"/>
        <w:numPr>
          <w:ilvl w:val="0"/>
          <w:numId w:val="31"/>
        </w:numPr>
        <w:tabs>
          <w:tab w:val="left" w:pos="993"/>
          <w:tab w:val="left" w:pos="9355"/>
        </w:tabs>
        <w:spacing w:line="233" w:lineRule="auto"/>
        <w:ind w:left="0" w:firstLine="709"/>
        <w:jc w:val="both"/>
        <w:rPr>
          <w:b/>
          <w:lang w:val="en-US"/>
        </w:rPr>
      </w:pPr>
      <w:r w:rsidRPr="00D60BE9">
        <w:rPr>
          <w:color w:val="000000"/>
        </w:rPr>
        <w:t>Пат</w:t>
      </w:r>
      <w:r w:rsidRPr="00F44FC1">
        <w:rPr>
          <w:color w:val="000000"/>
          <w:lang w:val="en-US"/>
        </w:rPr>
        <w:t>.</w:t>
      </w:r>
      <w:r w:rsidRPr="00F44FC1">
        <w:rPr>
          <w:kern w:val="36"/>
          <w:lang w:val="en-US"/>
        </w:rPr>
        <w:t xml:space="preserve"> </w:t>
      </w:r>
      <w:r w:rsidR="00F44FC1" w:rsidRPr="0089210B">
        <w:rPr>
          <w:color w:val="000000"/>
          <w:lang w:val="en-US"/>
        </w:rPr>
        <w:t>US</w:t>
      </w:r>
      <w:r w:rsidRPr="00F44FC1">
        <w:rPr>
          <w:color w:val="000000"/>
          <w:lang w:val="en-US"/>
        </w:rPr>
        <w:t>2010281273 (</w:t>
      </w:r>
      <w:r w:rsidRPr="00D60BE9">
        <w:rPr>
          <w:color w:val="000000"/>
          <w:lang w:val="en-US"/>
        </w:rPr>
        <w:t>A</w:t>
      </w:r>
      <w:r w:rsidRPr="00F44FC1">
        <w:rPr>
          <w:color w:val="000000"/>
          <w:lang w:val="en-US"/>
        </w:rPr>
        <w:t xml:space="preserve">1) </w:t>
      </w:r>
      <w:r w:rsidRPr="00D60BE9">
        <w:rPr>
          <w:color w:val="000000"/>
        </w:rPr>
        <w:t>США</w:t>
      </w:r>
      <w:r w:rsidRPr="00F44FC1">
        <w:rPr>
          <w:color w:val="000000"/>
          <w:lang w:val="en-US"/>
        </w:rPr>
        <w:t xml:space="preserve">, </w:t>
      </w:r>
      <w:r w:rsidRPr="00D60BE9">
        <w:rPr>
          <w:color w:val="000000"/>
          <w:kern w:val="36"/>
        </w:rPr>
        <w:t>МПК</w:t>
      </w:r>
      <w:r w:rsidRPr="00F44FC1">
        <w:rPr>
          <w:iCs/>
          <w:color w:val="000000"/>
          <w:lang w:val="en-US"/>
        </w:rPr>
        <w:t xml:space="preserve"> </w:t>
      </w:r>
      <w:r w:rsidRPr="00D60BE9">
        <w:rPr>
          <w:iCs/>
          <w:color w:val="000000"/>
          <w:lang w:val="en-US"/>
        </w:rPr>
        <w:t>G</w:t>
      </w:r>
      <w:r w:rsidRPr="00F44FC1">
        <w:rPr>
          <w:iCs/>
          <w:color w:val="000000"/>
          <w:lang w:val="en-US"/>
        </w:rPr>
        <w:t>06</w:t>
      </w:r>
      <w:r w:rsidRPr="00D60BE9">
        <w:rPr>
          <w:iCs/>
          <w:color w:val="000000"/>
          <w:lang w:val="en-US"/>
        </w:rPr>
        <w:t>F</w:t>
      </w:r>
      <w:r w:rsidRPr="00F44FC1">
        <w:rPr>
          <w:iCs/>
          <w:color w:val="000000"/>
          <w:lang w:val="en-US"/>
        </w:rPr>
        <w:t xml:space="preserve">12/14, </w:t>
      </w:r>
      <w:r w:rsidRPr="00D60BE9">
        <w:rPr>
          <w:iCs/>
          <w:color w:val="000000"/>
          <w:lang w:val="en-US"/>
        </w:rPr>
        <w:t>G</w:t>
      </w:r>
      <w:r w:rsidRPr="00F44FC1">
        <w:rPr>
          <w:iCs/>
          <w:color w:val="000000"/>
          <w:lang w:val="en-US"/>
        </w:rPr>
        <w:t>06</w:t>
      </w:r>
      <w:r w:rsidRPr="00D60BE9">
        <w:rPr>
          <w:iCs/>
          <w:color w:val="000000"/>
          <w:lang w:val="en-US"/>
        </w:rPr>
        <w:t>F</w:t>
      </w:r>
      <w:r w:rsidRPr="00F44FC1">
        <w:rPr>
          <w:i/>
          <w:iCs/>
          <w:color w:val="000000"/>
          <w:lang w:val="en-US"/>
        </w:rPr>
        <w:t xml:space="preserve"> </w:t>
      </w:r>
      <w:r w:rsidRPr="00F44FC1">
        <w:rPr>
          <w:iCs/>
          <w:color w:val="000000"/>
          <w:lang w:val="en-US"/>
        </w:rPr>
        <w:t>21/22.</w:t>
      </w:r>
      <w:r w:rsidRPr="00F44FC1">
        <w:rPr>
          <w:color w:val="000000"/>
          <w:lang w:val="en-US"/>
        </w:rPr>
        <w:t xml:space="preserve"> </w:t>
      </w:r>
      <w:r w:rsidRPr="00D60BE9">
        <w:rPr>
          <w:color w:val="000000"/>
          <w:lang w:val="en-US"/>
        </w:rPr>
        <w:t>System and m</w:t>
      </w:r>
      <w:r w:rsidRPr="00D60BE9">
        <w:rPr>
          <w:color w:val="000000"/>
          <w:lang w:val="en-US"/>
        </w:rPr>
        <w:t>e</w:t>
      </w:r>
      <w:r w:rsidRPr="00D60BE9">
        <w:rPr>
          <w:color w:val="000000"/>
          <w:lang w:val="en-US"/>
        </w:rPr>
        <w:t xml:space="preserve">thod for processor-based security / </w:t>
      </w:r>
      <w:r w:rsidRPr="00D60BE9">
        <w:rPr>
          <w:color w:val="000000"/>
        </w:rPr>
        <w:t>заявители</w:t>
      </w:r>
      <w:r w:rsidRPr="00D60BE9">
        <w:rPr>
          <w:color w:val="000000"/>
          <w:lang w:val="en-US"/>
        </w:rPr>
        <w:t xml:space="preserve"> Lee Ruby B [US],</w:t>
      </w:r>
      <w:r>
        <w:rPr>
          <w:color w:val="000000"/>
          <w:lang w:val="en-US"/>
        </w:rPr>
        <w:t xml:space="preserve"> Champagne David [US]</w:t>
      </w:r>
      <w:r w:rsidRPr="0089210B">
        <w:rPr>
          <w:color w:val="000000"/>
          <w:lang w:val="en-US"/>
        </w:rPr>
        <w:t xml:space="preserve"> ;</w:t>
      </w:r>
      <w:r w:rsidRPr="002E33BD">
        <w:rPr>
          <w:color w:val="000000"/>
          <w:lang w:val="en-US"/>
        </w:rPr>
        <w:t xml:space="preserve"> </w:t>
      </w:r>
      <w:r w:rsidR="00F44FC1" w:rsidRPr="00F44FC1">
        <w:t>п</w:t>
      </w:r>
      <w:r w:rsidR="00F44FC1" w:rsidRPr="00F44FC1">
        <w:t>а</w:t>
      </w:r>
      <w:r w:rsidR="0065768A">
        <w:t>тентообладатели</w:t>
      </w:r>
      <w:r w:rsidR="00F44FC1" w:rsidRPr="0065768A">
        <w:rPr>
          <w:lang w:val="en-US"/>
        </w:rPr>
        <w:t xml:space="preserve"> </w:t>
      </w:r>
      <w:r w:rsidR="0065768A" w:rsidRPr="0065768A">
        <w:rPr>
          <w:color w:val="000000"/>
          <w:lang w:val="en-US"/>
        </w:rPr>
        <w:t>Lee Ruby B</w:t>
      </w:r>
      <w:r w:rsidR="0065768A" w:rsidRPr="0065768A">
        <w:rPr>
          <w:lang w:val="en-US"/>
        </w:rPr>
        <w:t>,</w:t>
      </w:r>
      <w:r w:rsidR="00F44FC1" w:rsidRPr="0065768A">
        <w:rPr>
          <w:lang w:val="en-US"/>
        </w:rPr>
        <w:t xml:space="preserve"> </w:t>
      </w:r>
      <w:r w:rsidR="0065768A" w:rsidRPr="0065768A">
        <w:rPr>
          <w:color w:val="000000"/>
          <w:lang w:val="en-US"/>
        </w:rPr>
        <w:t>Champagne David</w:t>
      </w:r>
      <w:r w:rsidR="0065768A" w:rsidRPr="0065768A">
        <w:rPr>
          <w:lang w:val="en-US"/>
        </w:rPr>
        <w:t>,</w:t>
      </w:r>
      <w:r w:rsidR="00F44FC1" w:rsidRPr="0065768A">
        <w:rPr>
          <w:lang w:val="en-US"/>
        </w:rPr>
        <w:t xml:space="preserve"> TELEPUTERS, LLC</w:t>
      </w:r>
      <w:r w:rsidR="0065768A" w:rsidRPr="0065768A">
        <w:rPr>
          <w:lang w:val="en-US"/>
        </w:rPr>
        <w:t>.</w:t>
      </w:r>
      <w:r w:rsidR="00F44FC1" w:rsidRPr="0065768A">
        <w:rPr>
          <w:lang w:val="en-US"/>
        </w:rPr>
        <w:t xml:space="preserve"> </w:t>
      </w:r>
      <w:r w:rsidRPr="0065768A">
        <w:rPr>
          <w:color w:val="000000"/>
          <w:lang w:val="en-US"/>
        </w:rPr>
        <w:t xml:space="preserve">– № </w:t>
      </w:r>
      <w:proofErr w:type="gramStart"/>
      <w:r w:rsidRPr="0065768A">
        <w:rPr>
          <w:color w:val="000000"/>
          <w:lang w:val="en-US"/>
        </w:rPr>
        <w:t>20100689674 ;</w:t>
      </w:r>
      <w:proofErr w:type="gramEnd"/>
      <w:r w:rsidRPr="00D60BE9">
        <w:rPr>
          <w:color w:val="000000"/>
          <w:lang w:val="en-US"/>
        </w:rPr>
        <w:t xml:space="preserve"> </w:t>
      </w:r>
      <w:r w:rsidRPr="00D60BE9">
        <w:rPr>
          <w:color w:val="000000"/>
        </w:rPr>
        <w:t>заявл</w:t>
      </w:r>
      <w:r w:rsidRPr="00D60BE9">
        <w:rPr>
          <w:color w:val="000000"/>
          <w:lang w:val="en-US"/>
        </w:rPr>
        <w:t xml:space="preserve">. </w:t>
      </w:r>
      <w:proofErr w:type="gramStart"/>
      <w:r w:rsidRPr="00D60BE9">
        <w:rPr>
          <w:color w:val="000000"/>
          <w:lang w:val="en-US"/>
        </w:rPr>
        <w:t>19</w:t>
      </w:r>
      <w:r w:rsidRPr="0089210B">
        <w:rPr>
          <w:color w:val="000000"/>
          <w:lang w:val="en-US"/>
        </w:rPr>
        <w:t>.</w:t>
      </w:r>
      <w:r w:rsidRPr="00D60BE9">
        <w:rPr>
          <w:color w:val="000000"/>
          <w:lang w:val="en-US"/>
        </w:rPr>
        <w:t>01.2010 ;</w:t>
      </w:r>
      <w:proofErr w:type="gramEnd"/>
      <w:r w:rsidRPr="00D60BE9">
        <w:rPr>
          <w:color w:val="000000"/>
          <w:lang w:val="en-US"/>
        </w:rPr>
        <w:t xml:space="preserve"> </w:t>
      </w:r>
      <w:r w:rsidRPr="00D60BE9">
        <w:rPr>
          <w:color w:val="000000"/>
        </w:rPr>
        <w:t>опубл</w:t>
      </w:r>
      <w:r w:rsidRPr="00D60BE9">
        <w:rPr>
          <w:color w:val="000000"/>
          <w:lang w:val="en-US"/>
        </w:rPr>
        <w:t>. 04.11.2010.</w:t>
      </w:r>
    </w:p>
    <w:p w:rsidR="00E2618D" w:rsidRPr="0089210B" w:rsidRDefault="00E2618D" w:rsidP="00F25F20">
      <w:pPr>
        <w:widowControl w:val="0"/>
        <w:numPr>
          <w:ilvl w:val="0"/>
          <w:numId w:val="31"/>
        </w:numPr>
        <w:tabs>
          <w:tab w:val="left" w:pos="993"/>
          <w:tab w:val="left" w:pos="9355"/>
        </w:tabs>
        <w:spacing w:line="233" w:lineRule="auto"/>
        <w:ind w:left="0" w:firstLine="709"/>
        <w:jc w:val="both"/>
        <w:rPr>
          <w:b/>
          <w:lang w:val="en-US"/>
        </w:rPr>
      </w:pPr>
      <w:r w:rsidRPr="0065768A">
        <w:rPr>
          <w:color w:val="000000"/>
          <w:spacing w:val="-2"/>
        </w:rPr>
        <w:t>Пат</w:t>
      </w:r>
      <w:r w:rsidRPr="0065768A">
        <w:rPr>
          <w:color w:val="000000"/>
          <w:spacing w:val="-2"/>
          <w:lang w:val="en-US"/>
        </w:rPr>
        <w:t>.</w:t>
      </w:r>
      <w:r w:rsidRPr="0065768A">
        <w:rPr>
          <w:spacing w:val="-2"/>
          <w:kern w:val="36"/>
          <w:lang w:val="en-US"/>
        </w:rPr>
        <w:t xml:space="preserve"> </w:t>
      </w:r>
      <w:r w:rsidR="0065768A" w:rsidRPr="0065768A">
        <w:rPr>
          <w:color w:val="000000"/>
          <w:spacing w:val="-2"/>
          <w:lang w:val="en-US"/>
        </w:rPr>
        <w:t>US</w:t>
      </w:r>
      <w:r w:rsidRPr="0065768A">
        <w:rPr>
          <w:color w:val="000000"/>
          <w:spacing w:val="-2"/>
          <w:lang w:val="en-US"/>
        </w:rPr>
        <w:t xml:space="preserve">2010180083 (A1) </w:t>
      </w:r>
      <w:r w:rsidRPr="0065768A">
        <w:rPr>
          <w:color w:val="000000"/>
          <w:spacing w:val="-2"/>
        </w:rPr>
        <w:t>США</w:t>
      </w:r>
      <w:r w:rsidRPr="0065768A">
        <w:rPr>
          <w:color w:val="000000"/>
          <w:spacing w:val="-2"/>
          <w:lang w:val="en-US"/>
        </w:rPr>
        <w:t xml:space="preserve">, </w:t>
      </w:r>
      <w:r w:rsidRPr="0065768A">
        <w:rPr>
          <w:color w:val="000000"/>
          <w:spacing w:val="-2"/>
        </w:rPr>
        <w:t>МПК</w:t>
      </w:r>
      <w:r w:rsidRPr="0065768A">
        <w:rPr>
          <w:i/>
          <w:iCs/>
          <w:color w:val="000000"/>
          <w:spacing w:val="-2"/>
          <w:lang w:val="en-US"/>
        </w:rPr>
        <w:t xml:space="preserve"> </w:t>
      </w:r>
      <w:r w:rsidRPr="0065768A">
        <w:rPr>
          <w:iCs/>
          <w:color w:val="000000"/>
          <w:spacing w:val="-2"/>
          <w:lang w:val="en-US"/>
        </w:rPr>
        <w:t>G06F12/00, G06F12/08. C</w:t>
      </w:r>
      <w:r w:rsidRPr="0065768A">
        <w:rPr>
          <w:color w:val="000000"/>
          <w:spacing w:val="-2"/>
          <w:lang w:val="en-US"/>
        </w:rPr>
        <w:t>ache memory ha</w:t>
      </w:r>
      <w:r w:rsidRPr="0065768A">
        <w:rPr>
          <w:color w:val="000000"/>
          <w:spacing w:val="-2"/>
          <w:lang w:val="en-US"/>
        </w:rPr>
        <w:t>v</w:t>
      </w:r>
      <w:r w:rsidRPr="0065768A">
        <w:rPr>
          <w:color w:val="000000"/>
          <w:spacing w:val="-2"/>
          <w:lang w:val="en-US"/>
        </w:rPr>
        <w:t xml:space="preserve">ing enhanced performance and security features / </w:t>
      </w:r>
      <w:r w:rsidRPr="0065768A">
        <w:rPr>
          <w:color w:val="000000"/>
          <w:spacing w:val="-2"/>
        </w:rPr>
        <w:t>заявители</w:t>
      </w:r>
      <w:r w:rsidRPr="0065768A">
        <w:rPr>
          <w:color w:val="000000"/>
          <w:spacing w:val="-2"/>
          <w:lang w:val="en-US"/>
        </w:rPr>
        <w:t xml:space="preserve"> Lee Ruby B [US], Wang </w:t>
      </w:r>
      <w:proofErr w:type="spellStart"/>
      <w:r w:rsidRPr="0065768A">
        <w:rPr>
          <w:color w:val="000000"/>
          <w:spacing w:val="-2"/>
          <w:lang w:val="en-US"/>
        </w:rPr>
        <w:t>Zhen</w:t>
      </w:r>
      <w:r w:rsidRPr="0065768A">
        <w:rPr>
          <w:color w:val="000000"/>
          <w:spacing w:val="-2"/>
          <w:lang w:val="en-US"/>
        </w:rPr>
        <w:t>g</w:t>
      </w:r>
      <w:r w:rsidRPr="0065768A">
        <w:rPr>
          <w:color w:val="000000"/>
          <w:spacing w:val="-2"/>
          <w:lang w:val="en-US"/>
        </w:rPr>
        <w:t>hong</w:t>
      </w:r>
      <w:proofErr w:type="spellEnd"/>
      <w:r w:rsidRPr="0065768A">
        <w:rPr>
          <w:color w:val="000000"/>
          <w:spacing w:val="-2"/>
          <w:lang w:val="en-US"/>
        </w:rPr>
        <w:t xml:space="preserve"> [US] ; </w:t>
      </w:r>
      <w:r w:rsidR="0065768A" w:rsidRPr="0065768A">
        <w:rPr>
          <w:spacing w:val="-2"/>
        </w:rPr>
        <w:t>патентообладатели</w:t>
      </w:r>
      <w:r w:rsidR="00F44FC1" w:rsidRPr="0065768A">
        <w:rPr>
          <w:spacing w:val="-2"/>
          <w:lang w:val="en-US"/>
        </w:rPr>
        <w:t xml:space="preserve"> </w:t>
      </w:r>
      <w:r w:rsidR="0065768A" w:rsidRPr="0065768A">
        <w:rPr>
          <w:color w:val="000000"/>
          <w:spacing w:val="-2"/>
          <w:lang w:val="en-US"/>
        </w:rPr>
        <w:t>Lee Ruby B</w:t>
      </w:r>
      <w:r w:rsidR="0065768A" w:rsidRPr="0065768A">
        <w:rPr>
          <w:spacing w:val="-2"/>
          <w:lang w:val="en-US"/>
        </w:rPr>
        <w:t xml:space="preserve">, Wang </w:t>
      </w:r>
      <w:proofErr w:type="spellStart"/>
      <w:r w:rsidR="0065768A" w:rsidRPr="0065768A">
        <w:rPr>
          <w:spacing w:val="-2"/>
          <w:lang w:val="en-US"/>
        </w:rPr>
        <w:t>Zhenghong</w:t>
      </w:r>
      <w:proofErr w:type="spellEnd"/>
      <w:r w:rsidR="0065768A" w:rsidRPr="0065768A">
        <w:rPr>
          <w:spacing w:val="-2"/>
          <w:lang w:val="en-US"/>
        </w:rPr>
        <w:t xml:space="preserve">, </w:t>
      </w:r>
      <w:r w:rsidR="00F44FC1" w:rsidRPr="0065768A">
        <w:rPr>
          <w:spacing w:val="-2"/>
          <w:lang w:val="en-US"/>
        </w:rPr>
        <w:t>TELEPUTERS, LLC</w:t>
      </w:r>
      <w:r w:rsidR="0065768A" w:rsidRPr="0065768A">
        <w:rPr>
          <w:spacing w:val="-2"/>
          <w:lang w:val="en-US"/>
        </w:rPr>
        <w:t>.</w:t>
      </w:r>
      <w:r w:rsidRPr="0065768A">
        <w:rPr>
          <w:color w:val="FF0000"/>
          <w:spacing w:val="-2"/>
          <w:lang w:val="en-US"/>
        </w:rPr>
        <w:t xml:space="preserve"> </w:t>
      </w:r>
      <w:r w:rsidRPr="0065768A">
        <w:rPr>
          <w:color w:val="000000"/>
          <w:spacing w:val="-2"/>
          <w:lang w:val="en-US"/>
        </w:rPr>
        <w:t xml:space="preserve">– </w:t>
      </w:r>
      <w:r w:rsidR="0065768A">
        <w:rPr>
          <w:color w:val="000000"/>
          <w:lang w:val="en-US"/>
        </w:rPr>
        <w:t>№</w:t>
      </w:r>
      <w:r w:rsidR="0065768A" w:rsidRPr="0065768A">
        <w:rPr>
          <w:color w:val="000000"/>
          <w:lang w:val="en-US"/>
        </w:rPr>
        <w:t> </w:t>
      </w:r>
      <w:proofErr w:type="gramStart"/>
      <w:r w:rsidR="0065768A" w:rsidRPr="0065768A">
        <w:rPr>
          <w:color w:val="000000"/>
          <w:spacing w:val="-2"/>
          <w:lang w:val="en-US"/>
        </w:rPr>
        <w:t>US</w:t>
      </w:r>
      <w:r w:rsidRPr="0089210B">
        <w:rPr>
          <w:color w:val="000000"/>
          <w:lang w:val="en-US"/>
        </w:rPr>
        <w:t>20090633500 ;</w:t>
      </w:r>
      <w:proofErr w:type="gramEnd"/>
      <w:r w:rsidRPr="0089210B">
        <w:rPr>
          <w:color w:val="000000"/>
          <w:lang w:val="en-US"/>
        </w:rPr>
        <w:t xml:space="preserve"> </w:t>
      </w:r>
      <w:r w:rsidRPr="0089210B">
        <w:rPr>
          <w:color w:val="000000"/>
        </w:rPr>
        <w:t>заявл</w:t>
      </w:r>
      <w:r w:rsidRPr="0089210B">
        <w:rPr>
          <w:color w:val="000000"/>
          <w:lang w:val="en-US"/>
        </w:rPr>
        <w:t xml:space="preserve">. </w:t>
      </w:r>
      <w:proofErr w:type="gramStart"/>
      <w:r w:rsidRPr="0089210B">
        <w:rPr>
          <w:color w:val="000000"/>
          <w:lang w:val="en-US"/>
        </w:rPr>
        <w:t>08.12.2009 ;</w:t>
      </w:r>
      <w:proofErr w:type="gramEnd"/>
      <w:r w:rsidRPr="0089210B">
        <w:rPr>
          <w:lang w:val="en-US"/>
        </w:rPr>
        <w:t xml:space="preserve"> </w:t>
      </w:r>
      <w:r w:rsidRPr="0089210B">
        <w:rPr>
          <w:color w:val="000000"/>
        </w:rPr>
        <w:t>опубл</w:t>
      </w:r>
      <w:r w:rsidRPr="0089210B">
        <w:rPr>
          <w:color w:val="000000"/>
          <w:lang w:val="en-US"/>
        </w:rPr>
        <w:t>. 15.07.2010</w:t>
      </w:r>
      <w:r w:rsidRPr="00F44FC1">
        <w:rPr>
          <w:color w:val="000000"/>
          <w:lang w:val="en-US"/>
        </w:rPr>
        <w:t>.</w:t>
      </w:r>
    </w:p>
    <w:p w:rsidR="00E2618D" w:rsidRPr="0089210B" w:rsidRDefault="00E2618D" w:rsidP="00F25F20">
      <w:pPr>
        <w:widowControl w:val="0"/>
        <w:numPr>
          <w:ilvl w:val="0"/>
          <w:numId w:val="31"/>
        </w:numPr>
        <w:tabs>
          <w:tab w:val="left" w:pos="993"/>
          <w:tab w:val="left" w:pos="9355"/>
        </w:tabs>
        <w:spacing w:line="233" w:lineRule="auto"/>
        <w:ind w:left="0" w:firstLine="709"/>
        <w:jc w:val="both"/>
        <w:rPr>
          <w:b/>
          <w:lang w:val="en-US"/>
        </w:rPr>
      </w:pPr>
      <w:r w:rsidRPr="0089210B">
        <w:rPr>
          <w:color w:val="000000"/>
        </w:rPr>
        <w:t>Пат</w:t>
      </w:r>
      <w:r>
        <w:rPr>
          <w:color w:val="000000"/>
          <w:lang w:val="en-US"/>
        </w:rPr>
        <w:t xml:space="preserve">. </w:t>
      </w:r>
      <w:r w:rsidR="0065768A" w:rsidRPr="0089210B">
        <w:rPr>
          <w:color w:val="000000"/>
          <w:lang w:val="en-US"/>
        </w:rPr>
        <w:t>US</w:t>
      </w:r>
      <w:r w:rsidRPr="0089210B">
        <w:rPr>
          <w:color w:val="000000"/>
          <w:lang w:val="en-US"/>
        </w:rPr>
        <w:t xml:space="preserve">2005149590 (A1) </w:t>
      </w:r>
      <w:r w:rsidRPr="0089210B">
        <w:rPr>
          <w:color w:val="000000"/>
        </w:rPr>
        <w:t>США</w:t>
      </w:r>
      <w:r w:rsidRPr="0089210B">
        <w:rPr>
          <w:color w:val="000000"/>
          <w:lang w:val="en-US"/>
        </w:rPr>
        <w:t xml:space="preserve">, </w:t>
      </w:r>
      <w:r w:rsidRPr="0089210B">
        <w:rPr>
          <w:color w:val="000000"/>
        </w:rPr>
        <w:t>МПК</w:t>
      </w:r>
      <w:r w:rsidRPr="0089210B">
        <w:rPr>
          <w:iCs/>
          <w:color w:val="000000"/>
          <w:lang w:val="en-US"/>
        </w:rPr>
        <w:t xml:space="preserve"> G06F7/76,</w:t>
      </w:r>
      <w:r w:rsidRPr="0089210B">
        <w:rPr>
          <w:iCs/>
          <w:lang w:val="en-US"/>
        </w:rPr>
        <w:t xml:space="preserve"> </w:t>
      </w:r>
      <w:r w:rsidRPr="0089210B">
        <w:rPr>
          <w:iCs/>
          <w:color w:val="000000"/>
          <w:lang w:val="en-US"/>
        </w:rPr>
        <w:t xml:space="preserve">G06F9/30, G06F9/308, </w:t>
      </w:r>
      <w:r w:rsidRPr="0065768A">
        <w:rPr>
          <w:lang w:val="en-US"/>
        </w:rPr>
        <w:t>(IPC1-7</w:t>
      </w:r>
      <w:proofErr w:type="gramStart"/>
      <w:r w:rsidRPr="0065768A">
        <w:rPr>
          <w:lang w:val="en-US"/>
        </w:rPr>
        <w:t>) :</w:t>
      </w:r>
      <w:proofErr w:type="gramEnd"/>
      <w:r w:rsidRPr="0089210B">
        <w:rPr>
          <w:color w:val="FF0000"/>
          <w:lang w:val="en-US"/>
        </w:rPr>
        <w:t xml:space="preserve"> </w:t>
      </w:r>
      <w:r w:rsidRPr="0089210B">
        <w:rPr>
          <w:color w:val="000000"/>
          <w:lang w:val="en-US"/>
        </w:rPr>
        <w:t>G06F15/00. Method and system for performing permutations with bit permutation instru</w:t>
      </w:r>
      <w:r w:rsidRPr="0089210B">
        <w:rPr>
          <w:color w:val="000000"/>
          <w:lang w:val="en-US"/>
        </w:rPr>
        <w:t>c</w:t>
      </w:r>
      <w:r w:rsidRPr="0089210B">
        <w:rPr>
          <w:color w:val="000000"/>
          <w:lang w:val="en-US"/>
        </w:rPr>
        <w:t xml:space="preserve">tions / </w:t>
      </w:r>
      <w:r w:rsidRPr="0089210B">
        <w:rPr>
          <w:color w:val="000000"/>
        </w:rPr>
        <w:t>заявители</w:t>
      </w:r>
      <w:r w:rsidRPr="0089210B">
        <w:rPr>
          <w:color w:val="000000"/>
          <w:lang w:val="en-US"/>
        </w:rPr>
        <w:t xml:space="preserve"> Lee Ruby B [US],</w:t>
      </w:r>
      <w:r>
        <w:rPr>
          <w:color w:val="000000"/>
          <w:lang w:val="en-US"/>
        </w:rPr>
        <w:t xml:space="preserve"> Shi </w:t>
      </w:r>
      <w:proofErr w:type="spellStart"/>
      <w:r>
        <w:rPr>
          <w:color w:val="000000"/>
          <w:lang w:val="en-US"/>
        </w:rPr>
        <w:t>Zhijie</w:t>
      </w:r>
      <w:proofErr w:type="spellEnd"/>
      <w:r>
        <w:rPr>
          <w:color w:val="000000"/>
          <w:lang w:val="en-US"/>
        </w:rPr>
        <w:t xml:space="preserve"> [US]</w:t>
      </w:r>
      <w:r w:rsidRPr="0089210B">
        <w:rPr>
          <w:color w:val="000000"/>
          <w:lang w:val="en-US"/>
        </w:rPr>
        <w:t xml:space="preserve"> ; </w:t>
      </w:r>
      <w:r w:rsidR="0065768A">
        <w:t>патентообладатели</w:t>
      </w:r>
      <w:r w:rsidR="0065768A" w:rsidRPr="0065768A">
        <w:rPr>
          <w:color w:val="000000"/>
          <w:lang w:val="en-US"/>
        </w:rPr>
        <w:t xml:space="preserve"> Lee Ruby B</w:t>
      </w:r>
      <w:r w:rsidR="0065768A" w:rsidRPr="0065768A">
        <w:rPr>
          <w:lang w:val="en-US"/>
        </w:rPr>
        <w:t xml:space="preserve">, Shi </w:t>
      </w:r>
      <w:proofErr w:type="spellStart"/>
      <w:r w:rsidR="0065768A" w:rsidRPr="0065768A">
        <w:rPr>
          <w:lang w:val="en-US"/>
        </w:rPr>
        <w:t>Zhijie</w:t>
      </w:r>
      <w:proofErr w:type="spellEnd"/>
      <w:r w:rsidR="00F44FC1" w:rsidRPr="0065768A">
        <w:rPr>
          <w:lang w:val="en-US"/>
        </w:rPr>
        <w:t>, TELEPUTERS, LLC</w:t>
      </w:r>
      <w:r w:rsidR="0065768A" w:rsidRPr="0065768A">
        <w:rPr>
          <w:lang w:val="en-US"/>
        </w:rPr>
        <w:t>.</w:t>
      </w:r>
      <w:r w:rsidRPr="0065768A">
        <w:rPr>
          <w:color w:val="FF0000"/>
          <w:lang w:val="en-US"/>
        </w:rPr>
        <w:t xml:space="preserve"> </w:t>
      </w:r>
      <w:r w:rsidR="0065768A" w:rsidRPr="0065768A">
        <w:rPr>
          <w:color w:val="000000"/>
          <w:lang w:val="en-US"/>
        </w:rPr>
        <w:t>– № </w:t>
      </w:r>
      <w:proofErr w:type="gramStart"/>
      <w:r w:rsidR="0065768A" w:rsidRPr="0065768A">
        <w:rPr>
          <w:color w:val="000000"/>
          <w:lang w:val="en-US"/>
        </w:rPr>
        <w:t>US</w:t>
      </w:r>
      <w:r w:rsidRPr="0065768A">
        <w:rPr>
          <w:color w:val="000000"/>
          <w:lang w:val="en-US"/>
        </w:rPr>
        <w:t>20050058819 ;</w:t>
      </w:r>
      <w:proofErr w:type="gramEnd"/>
      <w:r w:rsidRPr="0065768A">
        <w:rPr>
          <w:color w:val="000000"/>
          <w:lang w:val="en-US"/>
        </w:rPr>
        <w:t xml:space="preserve"> </w:t>
      </w:r>
      <w:r w:rsidRPr="0065768A">
        <w:rPr>
          <w:color w:val="000000"/>
        </w:rPr>
        <w:t>заявл</w:t>
      </w:r>
      <w:r w:rsidRPr="0065768A">
        <w:rPr>
          <w:color w:val="000000"/>
          <w:lang w:val="en-US"/>
        </w:rPr>
        <w:t xml:space="preserve">. </w:t>
      </w:r>
      <w:proofErr w:type="gramStart"/>
      <w:r w:rsidRPr="0065768A">
        <w:rPr>
          <w:color w:val="000000"/>
          <w:lang w:val="en-US"/>
        </w:rPr>
        <w:t>16.02.2005 ;</w:t>
      </w:r>
      <w:proofErr w:type="gramEnd"/>
      <w:r w:rsidRPr="0065768A">
        <w:rPr>
          <w:color w:val="000000"/>
          <w:lang w:val="en-US"/>
        </w:rPr>
        <w:t xml:space="preserve"> </w:t>
      </w:r>
      <w:r w:rsidRPr="0065768A">
        <w:rPr>
          <w:color w:val="000000"/>
        </w:rPr>
        <w:t>опубл</w:t>
      </w:r>
      <w:r w:rsidRPr="0065768A">
        <w:rPr>
          <w:color w:val="000000"/>
          <w:lang w:val="en-US"/>
        </w:rPr>
        <w:t>. 07.07.2005</w:t>
      </w:r>
      <w:r w:rsidRPr="0089210B">
        <w:rPr>
          <w:color w:val="000000"/>
          <w:lang w:val="en-US"/>
        </w:rPr>
        <w:t>.</w:t>
      </w:r>
    </w:p>
    <w:p w:rsidR="00E2618D" w:rsidRPr="0089210B" w:rsidRDefault="00E2618D" w:rsidP="00F25F20">
      <w:pPr>
        <w:widowControl w:val="0"/>
        <w:numPr>
          <w:ilvl w:val="0"/>
          <w:numId w:val="31"/>
        </w:numPr>
        <w:tabs>
          <w:tab w:val="left" w:pos="993"/>
          <w:tab w:val="left" w:pos="9355"/>
        </w:tabs>
        <w:spacing w:line="233" w:lineRule="auto"/>
        <w:ind w:left="0" w:firstLine="709"/>
        <w:jc w:val="both"/>
        <w:rPr>
          <w:b/>
          <w:lang w:val="en-US"/>
        </w:rPr>
      </w:pPr>
      <w:r w:rsidRPr="0065768A">
        <w:rPr>
          <w:color w:val="000000"/>
          <w:spacing w:val="-4"/>
        </w:rPr>
        <w:t>Пат</w:t>
      </w:r>
      <w:r w:rsidRPr="0065768A">
        <w:rPr>
          <w:b/>
          <w:color w:val="000000"/>
          <w:spacing w:val="-4"/>
          <w:lang w:val="en-US"/>
        </w:rPr>
        <w:t>.</w:t>
      </w:r>
      <w:r w:rsidRPr="0065768A">
        <w:rPr>
          <w:bCs/>
          <w:color w:val="000000"/>
          <w:spacing w:val="-4"/>
          <w:kern w:val="36"/>
          <w:lang w:val="en-US"/>
        </w:rPr>
        <w:t xml:space="preserve"> </w:t>
      </w:r>
      <w:r w:rsidR="0065768A" w:rsidRPr="0065768A">
        <w:rPr>
          <w:bCs/>
          <w:color w:val="000000"/>
          <w:spacing w:val="-4"/>
          <w:kern w:val="36"/>
          <w:lang w:val="en-US"/>
        </w:rPr>
        <w:t>JP</w:t>
      </w:r>
      <w:r w:rsidRPr="0065768A">
        <w:rPr>
          <w:bCs/>
          <w:color w:val="000000"/>
          <w:spacing w:val="-4"/>
          <w:kern w:val="36"/>
          <w:lang w:val="en-US"/>
        </w:rPr>
        <w:t xml:space="preserve">2004303204 (A) </w:t>
      </w:r>
      <w:r w:rsidRPr="0065768A">
        <w:rPr>
          <w:bCs/>
          <w:color w:val="000000"/>
          <w:spacing w:val="-4"/>
          <w:kern w:val="36"/>
        </w:rPr>
        <w:t>Япония</w:t>
      </w:r>
      <w:r w:rsidRPr="0065768A">
        <w:rPr>
          <w:bCs/>
          <w:color w:val="000000"/>
          <w:spacing w:val="-4"/>
          <w:kern w:val="36"/>
          <w:lang w:val="en-US"/>
        </w:rPr>
        <w:t xml:space="preserve">, </w:t>
      </w:r>
      <w:r w:rsidRPr="0065768A">
        <w:rPr>
          <w:color w:val="000000"/>
          <w:spacing w:val="-4"/>
        </w:rPr>
        <w:t>МПК</w:t>
      </w:r>
      <w:r w:rsidRPr="0065768A">
        <w:rPr>
          <w:i/>
          <w:iCs/>
          <w:color w:val="000000"/>
          <w:spacing w:val="-4"/>
          <w:lang w:val="en-US"/>
        </w:rPr>
        <w:t xml:space="preserve"> </w:t>
      </w:r>
      <w:r w:rsidRPr="0065768A">
        <w:rPr>
          <w:iCs/>
          <w:color w:val="000000"/>
          <w:spacing w:val="-4"/>
          <w:lang w:val="en-US"/>
        </w:rPr>
        <w:t xml:space="preserve">G06F9/305, G06F9/315, G06F9/44, </w:t>
      </w:r>
      <w:r w:rsidRPr="0065768A">
        <w:rPr>
          <w:spacing w:val="-4"/>
          <w:lang w:val="en-US"/>
        </w:rPr>
        <w:t>(IPC1-7</w:t>
      </w:r>
      <w:proofErr w:type="gramStart"/>
      <w:r w:rsidRPr="0065768A">
        <w:rPr>
          <w:spacing w:val="-4"/>
          <w:lang w:val="en-US"/>
        </w:rPr>
        <w:t>) :</w:t>
      </w:r>
      <w:proofErr w:type="gramEnd"/>
      <w:r w:rsidRPr="0065768A">
        <w:rPr>
          <w:lang w:val="en-US"/>
        </w:rPr>
        <w:t xml:space="preserve"> </w:t>
      </w:r>
      <w:r>
        <w:rPr>
          <w:color w:val="000000"/>
          <w:lang w:val="en-US"/>
        </w:rPr>
        <w:t>G06F9/305</w:t>
      </w:r>
      <w:r w:rsidRPr="0089210B">
        <w:rPr>
          <w:color w:val="000000"/>
          <w:lang w:val="en-US"/>
        </w:rPr>
        <w:t xml:space="preserve">, G06F9/315. Parallel </w:t>
      </w:r>
      <w:proofErr w:type="spellStart"/>
      <w:r w:rsidRPr="00F44FC1">
        <w:rPr>
          <w:lang w:val="en-US"/>
        </w:rPr>
        <w:t>subword</w:t>
      </w:r>
      <w:proofErr w:type="spellEnd"/>
      <w:r w:rsidRPr="00F44FC1">
        <w:rPr>
          <w:lang w:val="en-US"/>
        </w:rPr>
        <w:t xml:space="preserve"> instruction for sending result to </w:t>
      </w:r>
      <w:proofErr w:type="spellStart"/>
      <w:r w:rsidRPr="00F44FC1">
        <w:rPr>
          <w:lang w:val="en-US"/>
        </w:rPr>
        <w:t>subword</w:t>
      </w:r>
      <w:proofErr w:type="spellEnd"/>
      <w:r w:rsidRPr="00F44FC1">
        <w:rPr>
          <w:lang w:val="en-US"/>
        </w:rPr>
        <w:t xml:space="preserve"> position</w:t>
      </w:r>
      <w:r w:rsidRPr="0089210B">
        <w:rPr>
          <w:color w:val="000000"/>
          <w:lang w:val="en-US"/>
        </w:rPr>
        <w:t xml:space="preserve"> selected by result register of data processor / </w:t>
      </w:r>
      <w:r w:rsidRPr="0089210B">
        <w:rPr>
          <w:color w:val="000000"/>
        </w:rPr>
        <w:t>заявитель</w:t>
      </w:r>
      <w:r w:rsidRPr="0089210B">
        <w:rPr>
          <w:color w:val="000000"/>
          <w:lang w:val="en-US"/>
        </w:rPr>
        <w:t xml:space="preserve"> Lee Ruby B [US</w:t>
      </w:r>
      <w:proofErr w:type="gramStart"/>
      <w:r w:rsidRPr="0089210B">
        <w:rPr>
          <w:color w:val="000000"/>
          <w:lang w:val="en-US"/>
        </w:rPr>
        <w:t>] ;</w:t>
      </w:r>
      <w:proofErr w:type="gramEnd"/>
      <w:r w:rsidRPr="0089210B">
        <w:rPr>
          <w:color w:val="000000"/>
          <w:lang w:val="en-US"/>
        </w:rPr>
        <w:t xml:space="preserve"> </w:t>
      </w:r>
      <w:r w:rsidRPr="0089210B">
        <w:rPr>
          <w:color w:val="000000"/>
        </w:rPr>
        <w:t>патентооблад</w:t>
      </w:r>
      <w:r w:rsidRPr="0089210B">
        <w:rPr>
          <w:color w:val="000000"/>
        </w:rPr>
        <w:t>а</w:t>
      </w:r>
      <w:r w:rsidRPr="0089210B">
        <w:rPr>
          <w:color w:val="000000"/>
        </w:rPr>
        <w:t>тель</w:t>
      </w:r>
      <w:r w:rsidRPr="0089210B">
        <w:rPr>
          <w:color w:val="000000"/>
          <w:lang w:val="en-US"/>
        </w:rPr>
        <w:t xml:space="preserve"> HEWLETT PACKARD DEVELOPMENT CO. – № </w:t>
      </w:r>
      <w:r w:rsidR="0065768A" w:rsidRPr="002E33BD">
        <w:rPr>
          <w:bCs/>
          <w:color w:val="000000"/>
          <w:kern w:val="36"/>
          <w:lang w:val="en-US"/>
        </w:rPr>
        <w:t>JP</w:t>
      </w:r>
      <w:r w:rsidRPr="0089210B">
        <w:rPr>
          <w:color w:val="000000"/>
          <w:lang w:val="en-US"/>
        </w:rPr>
        <w:t xml:space="preserve">20040043850 ; </w:t>
      </w:r>
      <w:r w:rsidRPr="0089210B">
        <w:rPr>
          <w:color w:val="000000"/>
        </w:rPr>
        <w:t>заявл</w:t>
      </w:r>
      <w:r w:rsidRPr="0089210B">
        <w:rPr>
          <w:color w:val="000000"/>
          <w:lang w:val="en-US"/>
        </w:rPr>
        <w:t xml:space="preserve">. </w:t>
      </w:r>
      <w:proofErr w:type="gramStart"/>
      <w:r w:rsidRPr="0089210B">
        <w:rPr>
          <w:color w:val="000000"/>
          <w:lang w:val="en-US"/>
        </w:rPr>
        <w:t>20.02.2004 ;</w:t>
      </w:r>
      <w:proofErr w:type="gramEnd"/>
      <w:r w:rsidRPr="0089210B">
        <w:rPr>
          <w:color w:val="000000"/>
          <w:lang w:val="en-US"/>
        </w:rPr>
        <w:t xml:space="preserve"> </w:t>
      </w:r>
      <w:r w:rsidRPr="0089210B">
        <w:rPr>
          <w:color w:val="000000"/>
        </w:rPr>
        <w:t>опубл</w:t>
      </w:r>
      <w:r w:rsidRPr="0089210B">
        <w:rPr>
          <w:color w:val="000000"/>
          <w:lang w:val="en-US"/>
        </w:rPr>
        <w:t>. 28.10.2004.</w:t>
      </w:r>
    </w:p>
    <w:p w:rsidR="00E2618D" w:rsidRPr="00C64B54" w:rsidRDefault="00E2618D" w:rsidP="00F25F20">
      <w:pPr>
        <w:widowControl w:val="0"/>
        <w:numPr>
          <w:ilvl w:val="0"/>
          <w:numId w:val="31"/>
        </w:numPr>
        <w:tabs>
          <w:tab w:val="left" w:pos="993"/>
          <w:tab w:val="left" w:pos="9355"/>
        </w:tabs>
        <w:spacing w:line="233" w:lineRule="auto"/>
        <w:ind w:left="0" w:firstLine="709"/>
        <w:jc w:val="both"/>
        <w:rPr>
          <w:b/>
          <w:spacing w:val="-4"/>
          <w:lang w:val="en-US"/>
        </w:rPr>
      </w:pPr>
      <w:r w:rsidRPr="00506AB1">
        <w:rPr>
          <w:color w:val="000000"/>
          <w:spacing w:val="-2"/>
        </w:rPr>
        <w:t>Пат</w:t>
      </w:r>
      <w:r w:rsidRPr="00506AB1">
        <w:rPr>
          <w:color w:val="000000"/>
          <w:spacing w:val="-2"/>
          <w:lang w:val="en-US"/>
        </w:rPr>
        <w:t>.</w:t>
      </w:r>
      <w:r w:rsidRPr="00506AB1">
        <w:rPr>
          <w:bCs/>
          <w:spacing w:val="-2"/>
          <w:kern w:val="36"/>
          <w:lang w:val="en-US"/>
        </w:rPr>
        <w:t xml:space="preserve"> </w:t>
      </w:r>
      <w:r w:rsidR="00C64B54" w:rsidRPr="002E33BD">
        <w:rPr>
          <w:bCs/>
          <w:color w:val="000000"/>
          <w:kern w:val="36"/>
          <w:lang w:val="en-US"/>
        </w:rPr>
        <w:t>JP</w:t>
      </w:r>
      <w:r w:rsidRPr="00506AB1">
        <w:rPr>
          <w:bCs/>
          <w:spacing w:val="-2"/>
          <w:kern w:val="36"/>
          <w:lang w:val="en-US"/>
        </w:rPr>
        <w:t xml:space="preserve">004303203 (A) </w:t>
      </w:r>
      <w:r w:rsidRPr="00506AB1">
        <w:rPr>
          <w:bCs/>
          <w:spacing w:val="-2"/>
          <w:kern w:val="36"/>
        </w:rPr>
        <w:t>Япония</w:t>
      </w:r>
      <w:r w:rsidRPr="00506AB1">
        <w:rPr>
          <w:bCs/>
          <w:spacing w:val="-2"/>
          <w:kern w:val="36"/>
          <w:lang w:val="en-US"/>
        </w:rPr>
        <w:t xml:space="preserve">, </w:t>
      </w:r>
      <w:r w:rsidRPr="00506AB1">
        <w:rPr>
          <w:spacing w:val="-2"/>
        </w:rPr>
        <w:t>МПК</w:t>
      </w:r>
      <w:r w:rsidRPr="00506AB1">
        <w:rPr>
          <w:b/>
          <w:bCs/>
          <w:i/>
          <w:iCs/>
          <w:spacing w:val="-2"/>
          <w:lang w:val="en-US"/>
        </w:rPr>
        <w:t xml:space="preserve"> </w:t>
      </w:r>
      <w:r w:rsidRPr="00506AB1">
        <w:rPr>
          <w:bCs/>
          <w:iCs/>
          <w:spacing w:val="-2"/>
          <w:lang w:val="en-US"/>
        </w:rPr>
        <w:t xml:space="preserve">G06F9/315, G06F9/44, G06T1/20, </w:t>
      </w:r>
      <w:r w:rsidRPr="00C64B54">
        <w:rPr>
          <w:spacing w:val="-2"/>
          <w:lang w:val="en-US"/>
        </w:rPr>
        <w:t>(IPC1-7</w:t>
      </w:r>
      <w:proofErr w:type="gramStart"/>
      <w:r w:rsidRPr="00C64B54">
        <w:rPr>
          <w:spacing w:val="-2"/>
          <w:lang w:val="en-US"/>
        </w:rPr>
        <w:t>) :</w:t>
      </w:r>
      <w:proofErr w:type="gramEnd"/>
      <w:r w:rsidRPr="00C64B54">
        <w:rPr>
          <w:spacing w:val="-2"/>
          <w:lang w:val="en-US"/>
        </w:rPr>
        <w:t xml:space="preserve"> </w:t>
      </w:r>
      <w:r w:rsidRPr="00C64B54">
        <w:rPr>
          <w:spacing w:val="-4"/>
          <w:lang w:val="en-US"/>
        </w:rPr>
        <w:t>G06F9/315, G06T1/20. Variable reordering (</w:t>
      </w:r>
      <w:proofErr w:type="spellStart"/>
      <w:r w:rsidRPr="00C64B54">
        <w:rPr>
          <w:spacing w:val="-4"/>
          <w:lang w:val="en-US"/>
        </w:rPr>
        <w:t>mux</w:t>
      </w:r>
      <w:proofErr w:type="spellEnd"/>
      <w:r w:rsidRPr="00C64B54">
        <w:rPr>
          <w:spacing w:val="-4"/>
          <w:lang w:val="en-US"/>
        </w:rPr>
        <w:t>) instruction for performing parallel table loo</w:t>
      </w:r>
      <w:r w:rsidRPr="00C64B54">
        <w:rPr>
          <w:color w:val="000000"/>
          <w:spacing w:val="-4"/>
          <w:lang w:val="en-US"/>
        </w:rPr>
        <w:t xml:space="preserve">kup from register / </w:t>
      </w:r>
      <w:r w:rsidRPr="00C64B54">
        <w:rPr>
          <w:color w:val="000000"/>
          <w:spacing w:val="-4"/>
        </w:rPr>
        <w:t>заявители</w:t>
      </w:r>
      <w:r w:rsidRPr="00C64B54">
        <w:rPr>
          <w:color w:val="000000"/>
          <w:spacing w:val="-4"/>
          <w:lang w:val="en-US"/>
        </w:rPr>
        <w:t xml:space="preserve"> </w:t>
      </w:r>
      <w:r w:rsidRPr="00C64B54">
        <w:rPr>
          <w:spacing w:val="-4"/>
          <w:lang w:val="en-US"/>
        </w:rPr>
        <w:t xml:space="preserve">Lee Ruby B, Morris Dale ; </w:t>
      </w:r>
      <w:r w:rsidRPr="00C64B54">
        <w:rPr>
          <w:color w:val="000000"/>
          <w:spacing w:val="-4"/>
        </w:rPr>
        <w:t>патентообладатель</w:t>
      </w:r>
      <w:r w:rsidRPr="00C64B54">
        <w:rPr>
          <w:color w:val="000000"/>
          <w:spacing w:val="-4"/>
          <w:lang w:val="en-US"/>
        </w:rPr>
        <w:t xml:space="preserve"> </w:t>
      </w:r>
      <w:r w:rsidRPr="00C64B54">
        <w:rPr>
          <w:spacing w:val="-4"/>
          <w:lang w:val="en-US"/>
        </w:rPr>
        <w:t>HEWLETT PAC</w:t>
      </w:r>
      <w:r w:rsidRPr="00C64B54">
        <w:rPr>
          <w:spacing w:val="-4"/>
          <w:lang w:val="en-US"/>
        </w:rPr>
        <w:t>K</w:t>
      </w:r>
      <w:r w:rsidRPr="00C64B54">
        <w:rPr>
          <w:spacing w:val="-4"/>
          <w:lang w:val="en-US"/>
        </w:rPr>
        <w:t xml:space="preserve">ARD DEVELOPMENT CO. – № </w:t>
      </w:r>
      <w:r w:rsidR="00C64B54" w:rsidRPr="00C64B54">
        <w:rPr>
          <w:bCs/>
          <w:color w:val="000000"/>
          <w:spacing w:val="-4"/>
          <w:kern w:val="36"/>
          <w:lang w:val="en-US"/>
        </w:rPr>
        <w:t>JP</w:t>
      </w:r>
      <w:r w:rsidRPr="00C64B54">
        <w:rPr>
          <w:spacing w:val="-4"/>
          <w:lang w:val="en-US"/>
        </w:rPr>
        <w:t xml:space="preserve">20040043849 ; </w:t>
      </w:r>
      <w:r w:rsidRPr="00C64B54">
        <w:rPr>
          <w:spacing w:val="-4"/>
        </w:rPr>
        <w:t>заявл</w:t>
      </w:r>
      <w:r w:rsidRPr="00C64B54">
        <w:rPr>
          <w:spacing w:val="-4"/>
          <w:lang w:val="en-US"/>
        </w:rPr>
        <w:t xml:space="preserve">. </w:t>
      </w:r>
      <w:proofErr w:type="gramStart"/>
      <w:r w:rsidRPr="00C64B54">
        <w:rPr>
          <w:spacing w:val="-4"/>
          <w:lang w:val="en-US"/>
        </w:rPr>
        <w:t>20.02.2004 ;</w:t>
      </w:r>
      <w:proofErr w:type="gramEnd"/>
      <w:r w:rsidRPr="00C64B54">
        <w:rPr>
          <w:spacing w:val="-4"/>
          <w:lang w:val="en-US"/>
        </w:rPr>
        <w:t xml:space="preserve"> </w:t>
      </w:r>
      <w:r w:rsidRPr="00C64B54">
        <w:rPr>
          <w:spacing w:val="-4"/>
        </w:rPr>
        <w:t>опубл</w:t>
      </w:r>
      <w:r w:rsidRPr="00C64B54">
        <w:rPr>
          <w:spacing w:val="-4"/>
          <w:lang w:val="en-US"/>
        </w:rPr>
        <w:t>. 28.10.2004.</w:t>
      </w:r>
    </w:p>
    <w:p w:rsidR="00E2618D" w:rsidRPr="00BC7E17" w:rsidRDefault="00E2618D" w:rsidP="00F25F20">
      <w:pPr>
        <w:pageBreakBefore/>
        <w:widowControl w:val="0"/>
        <w:numPr>
          <w:ilvl w:val="0"/>
          <w:numId w:val="31"/>
        </w:numPr>
        <w:tabs>
          <w:tab w:val="left" w:pos="993"/>
          <w:tab w:val="left" w:pos="9355"/>
        </w:tabs>
        <w:spacing w:line="257" w:lineRule="auto"/>
        <w:ind w:left="0" w:firstLine="709"/>
        <w:jc w:val="both"/>
        <w:rPr>
          <w:b/>
          <w:lang w:val="en-US"/>
        </w:rPr>
      </w:pPr>
      <w:r w:rsidRPr="00BC7E17">
        <w:lastRenderedPageBreak/>
        <w:t>Пат</w:t>
      </w:r>
      <w:r w:rsidRPr="00BC7E17">
        <w:rPr>
          <w:lang w:val="en-US"/>
        </w:rPr>
        <w:t xml:space="preserve">. </w:t>
      </w:r>
      <w:r w:rsidR="00BC7E17" w:rsidRPr="00BC7E17">
        <w:rPr>
          <w:lang w:val="en-US"/>
        </w:rPr>
        <w:t>TW</w:t>
      </w:r>
      <w:r w:rsidRPr="00BC7E17">
        <w:rPr>
          <w:lang w:val="en-US"/>
        </w:rPr>
        <w:t>200950351 (A)</w:t>
      </w:r>
      <w:r w:rsidR="00BC7E17" w:rsidRPr="00BC7E17">
        <w:rPr>
          <w:lang w:val="en-US"/>
        </w:rPr>
        <w:t xml:space="preserve"> </w:t>
      </w:r>
      <w:r w:rsidR="00BC7E17" w:rsidRPr="00BC7E17">
        <w:t>Тайвань</w:t>
      </w:r>
      <w:r w:rsidRPr="00BC7E17">
        <w:rPr>
          <w:lang w:val="en-US"/>
        </w:rPr>
        <w:t xml:space="preserve">, </w:t>
      </w:r>
      <w:r w:rsidRPr="00BC7E17">
        <w:t>МПК</w:t>
      </w:r>
      <w:r w:rsidRPr="00BC7E17">
        <w:rPr>
          <w:iCs/>
          <w:lang w:val="en-US"/>
        </w:rPr>
        <w:t xml:space="preserve"> H03M13/29, H04L12/28.</w:t>
      </w:r>
      <w:r w:rsidRPr="00BC7E17">
        <w:rPr>
          <w:lang w:val="en-US"/>
        </w:rPr>
        <w:t xml:space="preserve"> Butterfly ne</w:t>
      </w:r>
      <w:r w:rsidRPr="00BC7E17">
        <w:rPr>
          <w:lang w:val="en-US"/>
        </w:rPr>
        <w:t>t</w:t>
      </w:r>
      <w:r w:rsidRPr="00BC7E17">
        <w:rPr>
          <w:lang w:val="en-US"/>
        </w:rPr>
        <w:t xml:space="preserve">work for permutation or de-permutation utilized by channel algorithm / </w:t>
      </w:r>
      <w:r w:rsidRPr="00BC7E17">
        <w:t>заявители</w:t>
      </w:r>
      <w:r w:rsidRPr="00BC7E17">
        <w:rPr>
          <w:lang w:val="en-US"/>
        </w:rPr>
        <w:t xml:space="preserve"> </w:t>
      </w:r>
      <w:proofErr w:type="spellStart"/>
      <w:r w:rsidRPr="00BC7E17">
        <w:rPr>
          <w:lang w:val="en-US"/>
        </w:rPr>
        <w:t>Zheng</w:t>
      </w:r>
      <w:proofErr w:type="spellEnd"/>
      <w:r w:rsidRPr="00BC7E17">
        <w:rPr>
          <w:lang w:val="en-US"/>
        </w:rPr>
        <w:t xml:space="preserve"> Yan-</w:t>
      </w:r>
      <w:proofErr w:type="spellStart"/>
      <w:r w:rsidRPr="00BC7E17">
        <w:rPr>
          <w:lang w:val="en-US"/>
        </w:rPr>
        <w:t>Xiu</w:t>
      </w:r>
      <w:proofErr w:type="spellEnd"/>
      <w:r w:rsidRPr="00BC7E17">
        <w:rPr>
          <w:lang w:val="en-US"/>
        </w:rPr>
        <w:t xml:space="preserve"> [T</w:t>
      </w:r>
      <w:r w:rsidR="00C64B54" w:rsidRPr="00BC7E17">
        <w:rPr>
          <w:lang w:val="en-US"/>
        </w:rPr>
        <w:t>W</w:t>
      </w:r>
      <w:r w:rsidRPr="00BC7E17">
        <w:rPr>
          <w:lang w:val="en-US"/>
        </w:rPr>
        <w:t>], Wong Cheng-Chi [T</w:t>
      </w:r>
      <w:r w:rsidR="00C64B54" w:rsidRPr="00BC7E17">
        <w:rPr>
          <w:lang w:val="en-US"/>
        </w:rPr>
        <w:t>W</w:t>
      </w:r>
      <w:r w:rsidRPr="00BC7E17">
        <w:rPr>
          <w:lang w:val="en-US"/>
        </w:rPr>
        <w:t>], Tang Cheng-</w:t>
      </w:r>
      <w:proofErr w:type="spellStart"/>
      <w:r w:rsidRPr="00BC7E17">
        <w:rPr>
          <w:lang w:val="en-US"/>
        </w:rPr>
        <w:t>Hao</w:t>
      </w:r>
      <w:proofErr w:type="spellEnd"/>
      <w:r w:rsidRPr="00BC7E17">
        <w:rPr>
          <w:lang w:val="en-US"/>
        </w:rPr>
        <w:t xml:space="preserve"> [T</w:t>
      </w:r>
      <w:r w:rsidR="00C64B54" w:rsidRPr="00BC7E17">
        <w:rPr>
          <w:lang w:val="en-US"/>
        </w:rPr>
        <w:t>W</w:t>
      </w:r>
      <w:r w:rsidRPr="00BC7E17">
        <w:rPr>
          <w:lang w:val="en-US"/>
        </w:rPr>
        <w:t xml:space="preserve">], Lin </w:t>
      </w:r>
      <w:proofErr w:type="spellStart"/>
      <w:r w:rsidRPr="00BC7E17">
        <w:rPr>
          <w:lang w:val="en-US"/>
        </w:rPr>
        <w:t>Chien-Ching</w:t>
      </w:r>
      <w:proofErr w:type="spellEnd"/>
      <w:r w:rsidRPr="00BC7E17">
        <w:rPr>
          <w:lang w:val="en-US"/>
        </w:rPr>
        <w:t xml:space="preserve"> [T</w:t>
      </w:r>
      <w:r w:rsidR="00C64B54" w:rsidRPr="00BC7E17">
        <w:rPr>
          <w:lang w:val="en-US"/>
        </w:rPr>
        <w:t>W</w:t>
      </w:r>
      <w:r w:rsidRPr="00BC7E17">
        <w:rPr>
          <w:lang w:val="en-US"/>
        </w:rPr>
        <w:t xml:space="preserve">], Chang </w:t>
      </w:r>
      <w:proofErr w:type="spellStart"/>
      <w:r w:rsidRPr="00BC7E17">
        <w:rPr>
          <w:lang w:val="en-US"/>
        </w:rPr>
        <w:t>Hsie-Chia</w:t>
      </w:r>
      <w:proofErr w:type="spellEnd"/>
      <w:r w:rsidRPr="00BC7E17">
        <w:rPr>
          <w:lang w:val="en-US"/>
        </w:rPr>
        <w:t xml:space="preserve"> [T</w:t>
      </w:r>
      <w:r w:rsidR="00C64B54" w:rsidRPr="00BC7E17">
        <w:rPr>
          <w:lang w:val="en-US"/>
        </w:rPr>
        <w:t>W</w:t>
      </w:r>
      <w:r w:rsidRPr="00BC7E17">
        <w:rPr>
          <w:lang w:val="en-US"/>
        </w:rPr>
        <w:t>], Lee Chen-</w:t>
      </w:r>
      <w:proofErr w:type="spellStart"/>
      <w:r w:rsidRPr="00BC7E17">
        <w:rPr>
          <w:lang w:val="en-US"/>
        </w:rPr>
        <w:t>yi</w:t>
      </w:r>
      <w:proofErr w:type="spellEnd"/>
      <w:r w:rsidRPr="00BC7E17">
        <w:rPr>
          <w:lang w:val="en-US"/>
        </w:rPr>
        <w:t xml:space="preserve"> [T</w:t>
      </w:r>
      <w:r w:rsidR="00C64B54" w:rsidRPr="00BC7E17">
        <w:rPr>
          <w:lang w:val="en-US"/>
        </w:rPr>
        <w:t>W</w:t>
      </w:r>
      <w:r w:rsidRPr="00BC7E17">
        <w:rPr>
          <w:lang w:val="en-US"/>
        </w:rPr>
        <w:t>], Su Yu-The [T</w:t>
      </w:r>
      <w:r w:rsidR="00C64B54" w:rsidRPr="00BC7E17">
        <w:rPr>
          <w:lang w:val="en-US"/>
        </w:rPr>
        <w:t>W</w:t>
      </w:r>
      <w:r w:rsidRPr="00BC7E17">
        <w:rPr>
          <w:lang w:val="en-US"/>
        </w:rPr>
        <w:t xml:space="preserve">] ; </w:t>
      </w:r>
      <w:r w:rsidRPr="00BC7E17">
        <w:t>патентообладатель</w:t>
      </w:r>
      <w:r w:rsidRPr="00BC7E17">
        <w:rPr>
          <w:lang w:val="en-US"/>
        </w:rPr>
        <w:t xml:space="preserve"> IND TECH RES INST [TW]. – № </w:t>
      </w:r>
      <w:proofErr w:type="gramStart"/>
      <w:r w:rsidR="00C64B54" w:rsidRPr="00BC7E17">
        <w:rPr>
          <w:lang w:val="en-US"/>
        </w:rPr>
        <w:t>TW</w:t>
      </w:r>
      <w:r w:rsidRPr="00BC7E17">
        <w:rPr>
          <w:lang w:val="en-US"/>
        </w:rPr>
        <w:t>20090125946 ;</w:t>
      </w:r>
      <w:proofErr w:type="gramEnd"/>
      <w:r w:rsidRPr="00BC7E17">
        <w:rPr>
          <w:lang w:val="en-US"/>
        </w:rPr>
        <w:t xml:space="preserve"> </w:t>
      </w:r>
      <w:r w:rsidRPr="00BC7E17">
        <w:t>заявл</w:t>
      </w:r>
      <w:r w:rsidRPr="00BC7E17">
        <w:rPr>
          <w:lang w:val="en-US"/>
        </w:rPr>
        <w:t xml:space="preserve">. </w:t>
      </w:r>
      <w:proofErr w:type="gramStart"/>
      <w:r w:rsidRPr="00BC7E17">
        <w:rPr>
          <w:lang w:val="en-US"/>
        </w:rPr>
        <w:t>27.04.2007 ;</w:t>
      </w:r>
      <w:proofErr w:type="gramEnd"/>
      <w:r w:rsidRPr="00BC7E17">
        <w:rPr>
          <w:lang w:val="en-US"/>
        </w:rPr>
        <w:t xml:space="preserve"> </w:t>
      </w:r>
      <w:r w:rsidRPr="00BC7E17">
        <w:t>опубл</w:t>
      </w:r>
      <w:r w:rsidRPr="00BC7E17">
        <w:rPr>
          <w:lang w:val="en-US"/>
        </w:rPr>
        <w:t>. 01.12.2009.</w:t>
      </w:r>
    </w:p>
    <w:p w:rsidR="00E2618D" w:rsidRPr="00AD424B" w:rsidRDefault="00E2618D" w:rsidP="00F25F20">
      <w:pPr>
        <w:widowControl w:val="0"/>
        <w:numPr>
          <w:ilvl w:val="0"/>
          <w:numId w:val="31"/>
        </w:numPr>
        <w:tabs>
          <w:tab w:val="left" w:pos="993"/>
          <w:tab w:val="left" w:pos="9355"/>
        </w:tabs>
        <w:spacing w:line="257" w:lineRule="auto"/>
        <w:ind w:left="0" w:firstLine="709"/>
        <w:jc w:val="both"/>
        <w:rPr>
          <w:b/>
          <w:lang w:val="en-US"/>
        </w:rPr>
      </w:pPr>
      <w:r w:rsidRPr="00BC7E17">
        <w:t>Пат</w:t>
      </w:r>
      <w:r w:rsidRPr="00BC7E17">
        <w:rPr>
          <w:lang w:val="en-US"/>
        </w:rPr>
        <w:t>.</w:t>
      </w:r>
      <w:r w:rsidRPr="00BC7E17">
        <w:rPr>
          <w:bCs/>
          <w:kern w:val="36"/>
          <w:lang w:val="en-US"/>
        </w:rPr>
        <w:t xml:space="preserve"> </w:t>
      </w:r>
      <w:r w:rsidR="00BC7E17" w:rsidRPr="00BC7E17">
        <w:rPr>
          <w:bCs/>
          <w:kern w:val="36"/>
          <w:lang w:val="en-US"/>
        </w:rPr>
        <w:t>WO</w:t>
      </w:r>
      <w:r w:rsidRPr="00BC7E17">
        <w:rPr>
          <w:bCs/>
          <w:kern w:val="36"/>
          <w:lang w:val="en-US"/>
        </w:rPr>
        <w:t xml:space="preserve">0189131 (A3) PCT, </w:t>
      </w:r>
      <w:r w:rsidRPr="00BC7E17">
        <w:t>МПК</w:t>
      </w:r>
      <w:r w:rsidRPr="00BC7E17">
        <w:rPr>
          <w:i/>
          <w:iCs/>
          <w:lang w:val="en-US"/>
        </w:rPr>
        <w:t xml:space="preserve"> </w:t>
      </w:r>
      <w:r w:rsidRPr="00BC7E17">
        <w:rPr>
          <w:iCs/>
          <w:lang w:val="en-US"/>
        </w:rPr>
        <w:t>G06F7/24, G06F7/76, G06F9/30, G06F9/315,</w:t>
      </w:r>
      <w:r>
        <w:rPr>
          <w:iCs/>
          <w:lang w:val="en-US"/>
        </w:rPr>
        <w:t xml:space="preserve"> G09C1/00</w:t>
      </w:r>
      <w:r w:rsidRPr="00AD424B">
        <w:rPr>
          <w:iCs/>
          <w:lang w:val="en-US"/>
        </w:rPr>
        <w:t xml:space="preserve">, H04L29/06, </w:t>
      </w:r>
      <w:r w:rsidRPr="00C64B54">
        <w:rPr>
          <w:lang w:val="en-US"/>
        </w:rPr>
        <w:t>(IPC1-7</w:t>
      </w:r>
      <w:proofErr w:type="gramStart"/>
      <w:r w:rsidRPr="00C64B54">
        <w:rPr>
          <w:lang w:val="en-US"/>
        </w:rPr>
        <w:t>) :</w:t>
      </w:r>
      <w:proofErr w:type="gramEnd"/>
      <w:r w:rsidRPr="00AD424B">
        <w:rPr>
          <w:lang w:val="en-US"/>
        </w:rPr>
        <w:t xml:space="preserve"> H04L.</w:t>
      </w:r>
      <w:r w:rsidRPr="00AD424B">
        <w:rPr>
          <w:color w:val="000000"/>
          <w:lang w:val="en-US"/>
        </w:rPr>
        <w:t xml:space="preserve"> A method and system for performing permutations using permutation instructions based on modified omega and flip stages </w:t>
      </w:r>
      <w:r w:rsidRPr="00AD424B">
        <w:rPr>
          <w:b/>
          <w:color w:val="000000"/>
          <w:lang w:val="en-US"/>
        </w:rPr>
        <w:t>/</w:t>
      </w:r>
      <w:r w:rsidRPr="00AD424B">
        <w:rPr>
          <w:color w:val="000000"/>
          <w:lang w:val="en-US"/>
        </w:rPr>
        <w:t xml:space="preserve"> </w:t>
      </w:r>
      <w:r w:rsidRPr="00AD424B">
        <w:rPr>
          <w:color w:val="000000"/>
        </w:rPr>
        <w:t>заявители</w:t>
      </w:r>
      <w:r w:rsidRPr="00AD424B">
        <w:rPr>
          <w:color w:val="000000"/>
          <w:lang w:val="en-US"/>
        </w:rPr>
        <w:t xml:space="preserve"> </w:t>
      </w:r>
      <w:r w:rsidRPr="00AD424B">
        <w:rPr>
          <w:lang w:val="en-US"/>
        </w:rPr>
        <w:t xml:space="preserve">Lee Ruby B [US], Yang Xiao ; </w:t>
      </w:r>
      <w:r w:rsidRPr="00AD424B">
        <w:rPr>
          <w:color w:val="000000"/>
        </w:rPr>
        <w:t>патентообладатель</w:t>
      </w:r>
      <w:r w:rsidRPr="00AD424B">
        <w:rPr>
          <w:color w:val="000000"/>
          <w:lang w:val="en-US"/>
        </w:rPr>
        <w:t xml:space="preserve"> </w:t>
      </w:r>
      <w:r w:rsidRPr="00AD424B">
        <w:rPr>
          <w:lang w:val="en-US"/>
        </w:rPr>
        <w:t xml:space="preserve">Lee Ruby B [US]. – № </w:t>
      </w:r>
      <w:proofErr w:type="gramStart"/>
      <w:r w:rsidR="00C64B54" w:rsidRPr="00BC7E17">
        <w:rPr>
          <w:bCs/>
          <w:kern w:val="36"/>
          <w:lang w:val="en-US"/>
        </w:rPr>
        <w:t>WO</w:t>
      </w:r>
      <w:r w:rsidRPr="00AD424B">
        <w:rPr>
          <w:lang w:val="en-US"/>
        </w:rPr>
        <w:t>2001US14535 ;</w:t>
      </w:r>
      <w:proofErr w:type="gramEnd"/>
      <w:r w:rsidRPr="00AD424B">
        <w:rPr>
          <w:lang w:val="en-US"/>
        </w:rPr>
        <w:t xml:space="preserve"> </w:t>
      </w:r>
      <w:r w:rsidRPr="00AD424B">
        <w:t>заявл</w:t>
      </w:r>
      <w:r w:rsidRPr="00AD424B">
        <w:rPr>
          <w:lang w:val="en-US"/>
        </w:rPr>
        <w:t xml:space="preserve">. </w:t>
      </w:r>
      <w:proofErr w:type="gramStart"/>
      <w:r w:rsidRPr="00AD424B">
        <w:rPr>
          <w:lang w:val="en-US"/>
        </w:rPr>
        <w:t>07.05.2001 ;</w:t>
      </w:r>
      <w:proofErr w:type="gramEnd"/>
      <w:r w:rsidRPr="00AD424B">
        <w:rPr>
          <w:lang w:val="en-US"/>
        </w:rPr>
        <w:t xml:space="preserve"> </w:t>
      </w:r>
      <w:r w:rsidRPr="00AD424B">
        <w:t>опубл</w:t>
      </w:r>
      <w:r w:rsidRPr="00AD424B">
        <w:rPr>
          <w:lang w:val="en-US"/>
        </w:rPr>
        <w:t>. 13.06.2002.</w:t>
      </w:r>
    </w:p>
    <w:p w:rsidR="00E2618D" w:rsidRPr="00AD424B" w:rsidRDefault="00E2618D" w:rsidP="00F25F20">
      <w:pPr>
        <w:widowControl w:val="0"/>
        <w:numPr>
          <w:ilvl w:val="0"/>
          <w:numId w:val="31"/>
        </w:numPr>
        <w:tabs>
          <w:tab w:val="left" w:pos="993"/>
          <w:tab w:val="left" w:pos="9355"/>
        </w:tabs>
        <w:spacing w:line="257" w:lineRule="auto"/>
        <w:ind w:left="0" w:firstLine="709"/>
        <w:jc w:val="both"/>
        <w:rPr>
          <w:b/>
          <w:lang w:val="en-US"/>
        </w:rPr>
      </w:pPr>
      <w:r w:rsidRPr="00C64B54">
        <w:rPr>
          <w:spacing w:val="-2"/>
        </w:rPr>
        <w:t>Пат</w:t>
      </w:r>
      <w:r w:rsidRPr="00C64B54">
        <w:rPr>
          <w:spacing w:val="-2"/>
          <w:lang w:val="en-US"/>
        </w:rPr>
        <w:t>.</w:t>
      </w:r>
      <w:r w:rsidRPr="00C64B54">
        <w:rPr>
          <w:bCs/>
          <w:spacing w:val="-2"/>
          <w:kern w:val="36"/>
          <w:lang w:val="en-US"/>
        </w:rPr>
        <w:t xml:space="preserve"> </w:t>
      </w:r>
      <w:r w:rsidR="00C64B54" w:rsidRPr="00C64B54">
        <w:rPr>
          <w:spacing w:val="-2"/>
          <w:lang w:val="en-US"/>
        </w:rPr>
        <w:t>US</w:t>
      </w:r>
      <w:r w:rsidRPr="00C64B54">
        <w:rPr>
          <w:bCs/>
          <w:spacing w:val="-2"/>
          <w:kern w:val="36"/>
          <w:lang w:val="en-US"/>
        </w:rPr>
        <w:t xml:space="preserve">2004193847 (A1) </w:t>
      </w:r>
      <w:r w:rsidRPr="00C64B54">
        <w:rPr>
          <w:spacing w:val="-2"/>
        </w:rPr>
        <w:t>США</w:t>
      </w:r>
      <w:r w:rsidRPr="00C64B54">
        <w:rPr>
          <w:bCs/>
          <w:spacing w:val="-2"/>
          <w:kern w:val="36"/>
          <w:lang w:val="en-US"/>
        </w:rPr>
        <w:t xml:space="preserve">, </w:t>
      </w:r>
      <w:r w:rsidRPr="00C64B54">
        <w:rPr>
          <w:spacing w:val="-2"/>
        </w:rPr>
        <w:t>МПК</w:t>
      </w:r>
      <w:r w:rsidRPr="00C64B54">
        <w:rPr>
          <w:bCs/>
          <w:iCs/>
          <w:spacing w:val="-2"/>
          <w:lang w:val="en-US"/>
        </w:rPr>
        <w:t xml:space="preserve"> G06F9/00, G06F9/30, G06F9/302, </w:t>
      </w:r>
      <w:r w:rsidRPr="00C64B54">
        <w:rPr>
          <w:spacing w:val="-2"/>
          <w:lang w:val="en-US"/>
        </w:rPr>
        <w:t>(IPC1-7</w:t>
      </w:r>
      <w:proofErr w:type="gramStart"/>
      <w:r w:rsidRPr="00C64B54">
        <w:rPr>
          <w:spacing w:val="-2"/>
          <w:lang w:val="en-US"/>
        </w:rPr>
        <w:t>) :</w:t>
      </w:r>
      <w:proofErr w:type="gramEnd"/>
      <w:r w:rsidRPr="00C64B54">
        <w:rPr>
          <w:spacing w:val="-2"/>
          <w:lang w:val="en-US"/>
        </w:rPr>
        <w:t xml:space="preserve"> </w:t>
      </w:r>
      <w:r w:rsidRPr="00AD424B">
        <w:rPr>
          <w:color w:val="000000"/>
          <w:lang w:val="en-US"/>
        </w:rPr>
        <w:t xml:space="preserve">G06F9/00. Intra-register </w:t>
      </w:r>
      <w:proofErr w:type="spellStart"/>
      <w:r w:rsidRPr="00AD424B">
        <w:rPr>
          <w:color w:val="000000"/>
          <w:lang w:val="en-US"/>
        </w:rPr>
        <w:t>subword</w:t>
      </w:r>
      <w:proofErr w:type="spellEnd"/>
      <w:r w:rsidRPr="00AD424B">
        <w:rPr>
          <w:color w:val="000000"/>
          <w:lang w:val="en-US"/>
        </w:rPr>
        <w:t xml:space="preserve">-add instructions </w:t>
      </w:r>
      <w:r w:rsidRPr="00AD424B">
        <w:rPr>
          <w:b/>
          <w:color w:val="000000"/>
          <w:lang w:val="en-US"/>
        </w:rPr>
        <w:t>/</w:t>
      </w:r>
      <w:r w:rsidRPr="00AD424B">
        <w:rPr>
          <w:color w:val="000000"/>
          <w:lang w:val="en-US"/>
        </w:rPr>
        <w:t xml:space="preserve"> </w:t>
      </w:r>
      <w:r w:rsidRPr="00AD424B">
        <w:rPr>
          <w:color w:val="000000"/>
        </w:rPr>
        <w:t>заявители</w:t>
      </w:r>
      <w:r w:rsidRPr="00AD424B">
        <w:rPr>
          <w:color w:val="000000"/>
          <w:lang w:val="en-US"/>
        </w:rPr>
        <w:t xml:space="preserve"> Lee Ruby B [US], Morris Dale [US] ; </w:t>
      </w:r>
      <w:r w:rsidR="00C64B54">
        <w:rPr>
          <w:color w:val="000000"/>
        </w:rPr>
        <w:t>патентообладатели</w:t>
      </w:r>
      <w:r>
        <w:rPr>
          <w:color w:val="000000"/>
          <w:lang w:val="en-US"/>
        </w:rPr>
        <w:t xml:space="preserve"> Lee Ruby B</w:t>
      </w:r>
      <w:r w:rsidRPr="00AD424B">
        <w:rPr>
          <w:color w:val="000000"/>
          <w:lang w:val="en-US"/>
        </w:rPr>
        <w:t>, Morris Dale. – № </w:t>
      </w:r>
      <w:proofErr w:type="gramStart"/>
      <w:r w:rsidR="00C64B54" w:rsidRPr="00C64B54">
        <w:rPr>
          <w:spacing w:val="-2"/>
          <w:lang w:val="en-US"/>
        </w:rPr>
        <w:t>US</w:t>
      </w:r>
      <w:r w:rsidRPr="00AD424B">
        <w:rPr>
          <w:color w:val="000000"/>
          <w:lang w:val="en-US"/>
        </w:rPr>
        <w:t>20030403863 ;</w:t>
      </w:r>
      <w:proofErr w:type="gramEnd"/>
      <w:r w:rsidRPr="00AD424B">
        <w:rPr>
          <w:color w:val="000000"/>
          <w:lang w:val="en-US"/>
        </w:rPr>
        <w:t xml:space="preserve"> </w:t>
      </w:r>
      <w:r w:rsidRPr="00AD424B">
        <w:rPr>
          <w:color w:val="000000"/>
        </w:rPr>
        <w:t>заявл</w:t>
      </w:r>
      <w:r w:rsidRPr="00AD424B">
        <w:rPr>
          <w:color w:val="000000"/>
          <w:lang w:val="en-US"/>
        </w:rPr>
        <w:t xml:space="preserve">. </w:t>
      </w:r>
      <w:proofErr w:type="gramStart"/>
      <w:r w:rsidRPr="00AD424B">
        <w:rPr>
          <w:color w:val="000000"/>
          <w:lang w:val="en-US"/>
        </w:rPr>
        <w:t>31.03.2003 ;</w:t>
      </w:r>
      <w:proofErr w:type="gramEnd"/>
      <w:r w:rsidRPr="00AD424B">
        <w:rPr>
          <w:color w:val="000000"/>
          <w:lang w:val="en-US"/>
        </w:rPr>
        <w:t xml:space="preserve"> </w:t>
      </w:r>
      <w:r w:rsidRPr="00AD424B">
        <w:rPr>
          <w:color w:val="000000"/>
        </w:rPr>
        <w:t>опубл</w:t>
      </w:r>
      <w:r w:rsidRPr="00AD424B">
        <w:rPr>
          <w:color w:val="000000"/>
          <w:lang w:val="en-US"/>
        </w:rPr>
        <w:t xml:space="preserve">. 30.09.2004. </w:t>
      </w:r>
    </w:p>
    <w:p w:rsidR="00E2618D" w:rsidRPr="00854B8B" w:rsidRDefault="00E2618D" w:rsidP="00F25F20">
      <w:pPr>
        <w:widowControl w:val="0"/>
        <w:numPr>
          <w:ilvl w:val="0"/>
          <w:numId w:val="31"/>
        </w:numPr>
        <w:tabs>
          <w:tab w:val="left" w:pos="993"/>
          <w:tab w:val="left" w:pos="9355"/>
        </w:tabs>
        <w:spacing w:line="257" w:lineRule="auto"/>
        <w:ind w:left="0" w:firstLine="567"/>
        <w:jc w:val="both"/>
        <w:rPr>
          <w:b/>
          <w:lang w:val="en-US"/>
        </w:rPr>
      </w:pPr>
      <w:r w:rsidRPr="00AD424B">
        <w:rPr>
          <w:color w:val="000000"/>
        </w:rPr>
        <w:t>Пат</w:t>
      </w:r>
      <w:r w:rsidRPr="00AD424B">
        <w:rPr>
          <w:color w:val="000000"/>
          <w:lang w:val="en-US"/>
        </w:rPr>
        <w:t>.</w:t>
      </w:r>
      <w:r w:rsidRPr="00AD424B">
        <w:rPr>
          <w:bCs/>
          <w:color w:val="000000"/>
          <w:kern w:val="36"/>
          <w:lang w:val="en-US"/>
        </w:rPr>
        <w:t xml:space="preserve"> </w:t>
      </w:r>
      <w:r w:rsidR="00BC7E17" w:rsidRPr="00C64B54">
        <w:rPr>
          <w:bCs/>
          <w:kern w:val="36"/>
          <w:lang w:val="en-US"/>
        </w:rPr>
        <w:t>WO</w:t>
      </w:r>
      <w:r w:rsidRPr="00C64B54">
        <w:rPr>
          <w:bCs/>
          <w:kern w:val="36"/>
          <w:lang w:val="en-US"/>
        </w:rPr>
        <w:t xml:space="preserve">0189098 (A3) PCT, </w:t>
      </w:r>
      <w:r w:rsidRPr="00C64B54">
        <w:t>МПК</w:t>
      </w:r>
      <w:r w:rsidRPr="00C64B54">
        <w:rPr>
          <w:bCs/>
          <w:iCs/>
          <w:lang w:val="en-US"/>
        </w:rPr>
        <w:t xml:space="preserve"> G06F7/76, G06F9/30, G06F9/308, </w:t>
      </w:r>
      <w:r w:rsidRPr="00C64B54">
        <w:rPr>
          <w:lang w:val="en-US"/>
        </w:rPr>
        <w:t>(IPC1-7</w:t>
      </w:r>
      <w:proofErr w:type="gramStart"/>
      <w:r w:rsidRPr="00C64B54">
        <w:rPr>
          <w:lang w:val="en-US"/>
        </w:rPr>
        <w:t>) :</w:t>
      </w:r>
      <w:proofErr w:type="gramEnd"/>
      <w:r w:rsidRPr="00AD424B">
        <w:rPr>
          <w:lang w:val="en-US"/>
        </w:rPr>
        <w:t xml:space="preserve"> H04B.</w:t>
      </w:r>
      <w:r w:rsidRPr="00AD424B">
        <w:rPr>
          <w:bCs/>
          <w:color w:val="000000"/>
          <w:kern w:val="36"/>
          <w:lang w:val="en-US"/>
        </w:rPr>
        <w:t xml:space="preserve"> A</w:t>
      </w:r>
      <w:r w:rsidRPr="00AD424B">
        <w:rPr>
          <w:color w:val="000000"/>
          <w:lang w:val="en-US"/>
        </w:rPr>
        <w:t xml:space="preserve"> method and system for performing permutations with bit permutation instructions </w:t>
      </w:r>
      <w:r w:rsidRPr="00AD424B">
        <w:rPr>
          <w:b/>
          <w:color w:val="000000"/>
          <w:lang w:val="en-US"/>
        </w:rPr>
        <w:t>/</w:t>
      </w:r>
      <w:r w:rsidRPr="00AD424B">
        <w:rPr>
          <w:color w:val="000000"/>
          <w:lang w:val="en-US"/>
        </w:rPr>
        <w:t xml:space="preserve"> </w:t>
      </w:r>
      <w:r w:rsidRPr="00AD424B">
        <w:rPr>
          <w:color w:val="000000"/>
        </w:rPr>
        <w:t>заявители</w:t>
      </w:r>
      <w:r w:rsidRPr="00AD424B">
        <w:rPr>
          <w:color w:val="000000"/>
          <w:lang w:val="en-US"/>
        </w:rPr>
        <w:t xml:space="preserve"> </w:t>
      </w:r>
      <w:r>
        <w:rPr>
          <w:lang w:val="en-US"/>
        </w:rPr>
        <w:t>Lee Ruby B [US]</w:t>
      </w:r>
      <w:r w:rsidRPr="00AD424B">
        <w:rPr>
          <w:lang w:val="en-US"/>
        </w:rPr>
        <w:t xml:space="preserve">, Shi </w:t>
      </w:r>
      <w:proofErr w:type="spellStart"/>
      <w:r w:rsidRPr="00AD424B">
        <w:rPr>
          <w:lang w:val="en-US"/>
        </w:rPr>
        <w:t>Zhijie</w:t>
      </w:r>
      <w:proofErr w:type="spellEnd"/>
      <w:r w:rsidRPr="00AD424B">
        <w:rPr>
          <w:lang w:val="en-US"/>
        </w:rPr>
        <w:t xml:space="preserve"> </w:t>
      </w:r>
      <w:r w:rsidR="00C64B54">
        <w:rPr>
          <w:lang w:val="en-US"/>
        </w:rPr>
        <w:t>[US]</w:t>
      </w:r>
      <w:r w:rsidR="00C64B54" w:rsidRPr="00C64B54">
        <w:rPr>
          <w:lang w:val="en-US"/>
        </w:rPr>
        <w:t xml:space="preserve"> </w:t>
      </w:r>
      <w:r w:rsidRPr="00AD424B">
        <w:rPr>
          <w:lang w:val="en-US"/>
        </w:rPr>
        <w:t xml:space="preserve">; </w:t>
      </w:r>
      <w:r w:rsidRPr="00AD424B">
        <w:rPr>
          <w:color w:val="000000"/>
        </w:rPr>
        <w:t>патентообладатель</w:t>
      </w:r>
      <w:r w:rsidRPr="00AD424B">
        <w:rPr>
          <w:color w:val="000000"/>
          <w:lang w:val="en-US"/>
        </w:rPr>
        <w:t xml:space="preserve"> </w:t>
      </w:r>
      <w:r w:rsidRPr="00AD424B">
        <w:rPr>
          <w:lang w:val="en-US"/>
        </w:rPr>
        <w:t>Lee Ruby B [US]. –</w:t>
      </w:r>
      <w:r>
        <w:rPr>
          <w:lang w:val="en-US"/>
        </w:rPr>
        <w:t xml:space="preserve"> №</w:t>
      </w:r>
      <w:r w:rsidRPr="008B4977">
        <w:rPr>
          <w:lang w:val="en-US"/>
        </w:rPr>
        <w:t> </w:t>
      </w:r>
      <w:r w:rsidR="00BC7E17" w:rsidRPr="00BC7E17">
        <w:rPr>
          <w:lang w:val="en-US"/>
        </w:rPr>
        <w:t xml:space="preserve">WO2001US14628 </w:t>
      </w:r>
      <w:proofErr w:type="gramStart"/>
      <w:r w:rsidR="00BC7E17" w:rsidRPr="00BC7E17">
        <w:rPr>
          <w:lang w:val="en-US"/>
        </w:rPr>
        <w:t>20010507 </w:t>
      </w:r>
      <w:r w:rsidRPr="00AD424B">
        <w:rPr>
          <w:lang w:val="en-US"/>
        </w:rPr>
        <w:t xml:space="preserve"> ;</w:t>
      </w:r>
      <w:proofErr w:type="gramEnd"/>
      <w:r w:rsidRPr="00AD424B">
        <w:rPr>
          <w:lang w:val="en-US"/>
        </w:rPr>
        <w:t xml:space="preserve"> </w:t>
      </w:r>
      <w:r w:rsidRPr="00AD424B">
        <w:t>заявл</w:t>
      </w:r>
      <w:r w:rsidRPr="00AD424B">
        <w:rPr>
          <w:lang w:val="en-US"/>
        </w:rPr>
        <w:t xml:space="preserve">. </w:t>
      </w:r>
      <w:proofErr w:type="gramStart"/>
      <w:r w:rsidRPr="00AD424B">
        <w:rPr>
          <w:lang w:val="en-US"/>
        </w:rPr>
        <w:t>07.05.2001 ;</w:t>
      </w:r>
      <w:proofErr w:type="gramEnd"/>
      <w:r w:rsidRPr="00AD424B">
        <w:rPr>
          <w:lang w:val="en-US"/>
        </w:rPr>
        <w:t xml:space="preserve"> </w:t>
      </w:r>
      <w:r w:rsidRPr="00AD424B">
        <w:t>опубл</w:t>
      </w:r>
      <w:r w:rsidRPr="00AD424B">
        <w:rPr>
          <w:lang w:val="en-US"/>
        </w:rPr>
        <w:t>. 13.06.2002.</w:t>
      </w:r>
    </w:p>
    <w:p w:rsidR="00E2618D" w:rsidRPr="00854B8B" w:rsidRDefault="00E2618D" w:rsidP="00F25F20">
      <w:pPr>
        <w:widowControl w:val="0"/>
        <w:numPr>
          <w:ilvl w:val="0"/>
          <w:numId w:val="31"/>
        </w:numPr>
        <w:tabs>
          <w:tab w:val="left" w:pos="993"/>
          <w:tab w:val="left" w:pos="9355"/>
        </w:tabs>
        <w:spacing w:line="257" w:lineRule="auto"/>
        <w:ind w:left="0" w:firstLine="567"/>
        <w:jc w:val="both"/>
        <w:rPr>
          <w:b/>
          <w:lang w:val="en-US"/>
        </w:rPr>
      </w:pPr>
      <w:r w:rsidRPr="00854B8B">
        <w:rPr>
          <w:color w:val="000000"/>
        </w:rPr>
        <w:t>Пат</w:t>
      </w:r>
      <w:r w:rsidRPr="00C64B54">
        <w:rPr>
          <w:color w:val="000000"/>
          <w:lang w:val="en-US"/>
        </w:rPr>
        <w:t xml:space="preserve">. </w:t>
      </w:r>
      <w:r w:rsidR="00C64B54" w:rsidRPr="00C64B54">
        <w:rPr>
          <w:spacing w:val="-2"/>
          <w:lang w:val="en-US"/>
        </w:rPr>
        <w:t>US</w:t>
      </w:r>
      <w:r w:rsidRPr="00C64B54">
        <w:rPr>
          <w:bCs/>
          <w:color w:val="000000"/>
          <w:kern w:val="36"/>
          <w:lang w:val="en-US"/>
        </w:rPr>
        <w:t>7092526 (</w:t>
      </w:r>
      <w:r w:rsidRPr="00854B8B">
        <w:rPr>
          <w:bCs/>
          <w:color w:val="000000"/>
          <w:kern w:val="36"/>
        </w:rPr>
        <w:t>В</w:t>
      </w:r>
      <w:r w:rsidRPr="00C64B54">
        <w:rPr>
          <w:bCs/>
          <w:color w:val="000000"/>
          <w:kern w:val="36"/>
          <w:lang w:val="en-US"/>
        </w:rPr>
        <w:t>2)</w:t>
      </w:r>
      <w:r w:rsidRPr="00C64B54">
        <w:rPr>
          <w:color w:val="000000"/>
          <w:lang w:val="en-US"/>
        </w:rPr>
        <w:t xml:space="preserve"> </w:t>
      </w:r>
      <w:r w:rsidRPr="00854B8B">
        <w:rPr>
          <w:color w:val="000000"/>
        </w:rPr>
        <w:t>США</w:t>
      </w:r>
      <w:r w:rsidRPr="00C64B54">
        <w:rPr>
          <w:color w:val="000000"/>
          <w:lang w:val="en-US"/>
        </w:rPr>
        <w:t xml:space="preserve">, </w:t>
      </w:r>
      <w:r w:rsidRPr="00854B8B">
        <w:rPr>
          <w:color w:val="000000"/>
        </w:rPr>
        <w:t>МПК</w:t>
      </w:r>
      <w:r w:rsidRPr="00C64B54">
        <w:rPr>
          <w:b/>
          <w:bCs/>
          <w:i/>
          <w:iCs/>
          <w:color w:val="000000"/>
          <w:lang w:val="en-US"/>
        </w:rPr>
        <w:t xml:space="preserve"> </w:t>
      </w:r>
      <w:r w:rsidRPr="00854B8B">
        <w:rPr>
          <w:bCs/>
          <w:iCs/>
          <w:color w:val="000000"/>
          <w:lang w:val="en-US"/>
        </w:rPr>
        <w:t>G</w:t>
      </w:r>
      <w:r w:rsidRPr="00C64B54">
        <w:rPr>
          <w:bCs/>
          <w:iCs/>
          <w:color w:val="000000"/>
          <w:lang w:val="en-US"/>
        </w:rPr>
        <w:t>06</w:t>
      </w:r>
      <w:r w:rsidRPr="00854B8B">
        <w:rPr>
          <w:bCs/>
          <w:iCs/>
          <w:color w:val="000000"/>
          <w:lang w:val="en-US"/>
        </w:rPr>
        <w:t>F</w:t>
      </w:r>
      <w:r w:rsidRPr="00C64B54">
        <w:rPr>
          <w:bCs/>
          <w:iCs/>
          <w:color w:val="000000"/>
          <w:lang w:val="en-US"/>
        </w:rPr>
        <w:t xml:space="preserve">7/76, </w:t>
      </w:r>
      <w:r w:rsidRPr="00854B8B">
        <w:rPr>
          <w:bCs/>
          <w:iCs/>
          <w:color w:val="000000"/>
          <w:lang w:val="en-US"/>
        </w:rPr>
        <w:t>G</w:t>
      </w:r>
      <w:r w:rsidRPr="00C64B54">
        <w:rPr>
          <w:bCs/>
          <w:iCs/>
          <w:color w:val="000000"/>
          <w:lang w:val="en-US"/>
        </w:rPr>
        <w:t>06</w:t>
      </w:r>
      <w:r w:rsidRPr="00854B8B">
        <w:rPr>
          <w:bCs/>
          <w:iCs/>
          <w:color w:val="000000"/>
          <w:lang w:val="en-US"/>
        </w:rPr>
        <w:t>F</w:t>
      </w:r>
      <w:r w:rsidRPr="00C64B54">
        <w:rPr>
          <w:bCs/>
          <w:iCs/>
          <w:color w:val="000000"/>
          <w:lang w:val="en-US"/>
        </w:rPr>
        <w:t xml:space="preserve">9/30, </w:t>
      </w:r>
      <w:r w:rsidRPr="00C64B54">
        <w:rPr>
          <w:lang w:val="en-US"/>
        </w:rPr>
        <w:t>(IPC1-7</w:t>
      </w:r>
      <w:proofErr w:type="gramStart"/>
      <w:r w:rsidRPr="00C64B54">
        <w:rPr>
          <w:lang w:val="en-US"/>
        </w:rPr>
        <w:t>)</w:t>
      </w:r>
      <w:r w:rsidR="00C64B54" w:rsidRPr="00C64B54">
        <w:rPr>
          <w:lang w:val="en-US"/>
        </w:rPr>
        <w:t xml:space="preserve"> </w:t>
      </w:r>
      <w:r w:rsidRPr="00C64B54">
        <w:rPr>
          <w:lang w:val="en-US"/>
        </w:rPr>
        <w:t>:</w:t>
      </w:r>
      <w:proofErr w:type="gramEnd"/>
      <w:r w:rsidRPr="00C64B54">
        <w:rPr>
          <w:lang w:val="en-US"/>
        </w:rPr>
        <w:t xml:space="preserve"> </w:t>
      </w:r>
      <w:r w:rsidRPr="00854B8B">
        <w:rPr>
          <w:color w:val="000000"/>
          <w:lang w:val="en-US"/>
        </w:rPr>
        <w:t>G</w:t>
      </w:r>
      <w:r w:rsidRPr="00C64B54">
        <w:rPr>
          <w:color w:val="000000"/>
          <w:lang w:val="en-US"/>
        </w:rPr>
        <w:t>06</w:t>
      </w:r>
      <w:r w:rsidRPr="00854B8B">
        <w:rPr>
          <w:color w:val="000000"/>
          <w:lang w:val="en-US"/>
        </w:rPr>
        <w:t>T</w:t>
      </w:r>
      <w:r w:rsidRPr="00C64B54">
        <w:rPr>
          <w:color w:val="000000"/>
          <w:lang w:val="en-US"/>
        </w:rPr>
        <w:t xml:space="preserve">15/40. </w:t>
      </w:r>
      <w:r w:rsidRPr="00854B8B">
        <w:rPr>
          <w:color w:val="000000"/>
          <w:lang w:val="en-US"/>
        </w:rPr>
        <w:t xml:space="preserve">Method and system for performing </w:t>
      </w:r>
      <w:proofErr w:type="spellStart"/>
      <w:r w:rsidRPr="00854B8B">
        <w:rPr>
          <w:color w:val="000000"/>
          <w:lang w:val="en-US"/>
        </w:rPr>
        <w:t>subword</w:t>
      </w:r>
      <w:proofErr w:type="spellEnd"/>
      <w:r w:rsidRPr="00854B8B">
        <w:rPr>
          <w:color w:val="000000"/>
          <w:lang w:val="en-US"/>
        </w:rPr>
        <w:t xml:space="preserve"> permutation instructions for use in two-dimensional multimedia processing </w:t>
      </w:r>
      <w:r w:rsidRPr="00854B8B">
        <w:rPr>
          <w:b/>
          <w:color w:val="000000"/>
          <w:lang w:val="en-US"/>
        </w:rPr>
        <w:t>/</w:t>
      </w:r>
      <w:r w:rsidRPr="00854B8B">
        <w:rPr>
          <w:color w:val="000000"/>
          <w:lang w:val="en-US"/>
        </w:rPr>
        <w:t xml:space="preserve"> </w:t>
      </w:r>
      <w:r w:rsidRPr="00854B8B">
        <w:rPr>
          <w:color w:val="000000"/>
        </w:rPr>
        <w:t>заявитель</w:t>
      </w:r>
      <w:r w:rsidRPr="00854B8B">
        <w:rPr>
          <w:color w:val="000000"/>
          <w:lang w:val="en-US"/>
        </w:rPr>
        <w:t xml:space="preserve"> Lee Ruby B [US</w:t>
      </w:r>
      <w:proofErr w:type="gramStart"/>
      <w:r w:rsidRPr="00854B8B">
        <w:rPr>
          <w:color w:val="000000"/>
          <w:lang w:val="en-US"/>
        </w:rPr>
        <w:t>] ;</w:t>
      </w:r>
      <w:proofErr w:type="gramEnd"/>
      <w:r w:rsidRPr="00854B8B">
        <w:rPr>
          <w:color w:val="000000"/>
          <w:lang w:val="en-US"/>
        </w:rPr>
        <w:t xml:space="preserve"> </w:t>
      </w:r>
      <w:r w:rsidRPr="00854B8B">
        <w:rPr>
          <w:color w:val="000000"/>
        </w:rPr>
        <w:t>патентообладатели</w:t>
      </w:r>
      <w:r w:rsidRPr="00854B8B">
        <w:rPr>
          <w:color w:val="000000"/>
          <w:lang w:val="en-US"/>
        </w:rPr>
        <w:t xml:space="preserve"> Lee Ruby B, TELEPUTERS, LLC. – № </w:t>
      </w:r>
      <w:proofErr w:type="gramStart"/>
      <w:r w:rsidR="00C64B54" w:rsidRPr="00C64B54">
        <w:rPr>
          <w:spacing w:val="-2"/>
          <w:lang w:val="en-US"/>
        </w:rPr>
        <w:t>US</w:t>
      </w:r>
      <w:r w:rsidRPr="00854B8B">
        <w:rPr>
          <w:color w:val="000000"/>
          <w:lang w:val="en-US"/>
        </w:rPr>
        <w:t>20010850380 ;</w:t>
      </w:r>
      <w:proofErr w:type="gramEnd"/>
      <w:r w:rsidRPr="00854B8B">
        <w:rPr>
          <w:color w:val="000000"/>
          <w:lang w:val="en-US"/>
        </w:rPr>
        <w:t xml:space="preserve"> </w:t>
      </w:r>
      <w:r w:rsidRPr="00854B8B">
        <w:rPr>
          <w:color w:val="000000"/>
        </w:rPr>
        <w:t>заявл</w:t>
      </w:r>
      <w:r w:rsidRPr="00854B8B">
        <w:rPr>
          <w:color w:val="000000"/>
          <w:lang w:val="en-US"/>
        </w:rPr>
        <w:t xml:space="preserve">. </w:t>
      </w:r>
      <w:proofErr w:type="gramStart"/>
      <w:r w:rsidRPr="00854B8B">
        <w:rPr>
          <w:color w:val="000000"/>
          <w:lang w:val="en-US"/>
        </w:rPr>
        <w:t>07.05.2001 ;</w:t>
      </w:r>
      <w:proofErr w:type="gramEnd"/>
      <w:r w:rsidRPr="00854B8B">
        <w:rPr>
          <w:color w:val="000000"/>
          <w:lang w:val="en-US"/>
        </w:rPr>
        <w:t xml:space="preserve"> </w:t>
      </w:r>
      <w:r w:rsidRPr="00854B8B">
        <w:rPr>
          <w:color w:val="000000"/>
        </w:rPr>
        <w:t>опубл</w:t>
      </w:r>
      <w:r w:rsidRPr="00854B8B">
        <w:rPr>
          <w:color w:val="000000"/>
          <w:lang w:val="en-US"/>
        </w:rPr>
        <w:t>. 15.08.2006.</w:t>
      </w:r>
    </w:p>
    <w:p w:rsidR="00E2618D" w:rsidRPr="00921C5C" w:rsidRDefault="00E2618D" w:rsidP="00F25F20">
      <w:pPr>
        <w:widowControl w:val="0"/>
        <w:numPr>
          <w:ilvl w:val="0"/>
          <w:numId w:val="31"/>
        </w:numPr>
        <w:tabs>
          <w:tab w:val="left" w:pos="993"/>
          <w:tab w:val="left" w:pos="9355"/>
        </w:tabs>
        <w:spacing w:line="257" w:lineRule="auto"/>
        <w:ind w:left="0" w:firstLine="567"/>
        <w:jc w:val="both"/>
        <w:rPr>
          <w:b/>
          <w:lang w:val="en-US"/>
        </w:rPr>
      </w:pPr>
      <w:r w:rsidRPr="00854B8B">
        <w:rPr>
          <w:color w:val="000000"/>
        </w:rPr>
        <w:t>Пат</w:t>
      </w:r>
      <w:r w:rsidRPr="00854B8B">
        <w:rPr>
          <w:color w:val="000000"/>
          <w:lang w:val="en-US"/>
        </w:rPr>
        <w:t>.</w:t>
      </w:r>
      <w:r w:rsidRPr="00854B8B">
        <w:rPr>
          <w:lang w:val="en-US"/>
        </w:rPr>
        <w:t xml:space="preserve"> </w:t>
      </w:r>
      <w:r w:rsidR="00C64B54" w:rsidRPr="00C64B54">
        <w:rPr>
          <w:spacing w:val="-2"/>
          <w:lang w:val="en-US"/>
        </w:rPr>
        <w:t>US</w:t>
      </w:r>
      <w:hyperlink r:id="rId156" w:history="1">
        <w:r w:rsidRPr="00C64B54">
          <w:rPr>
            <w:rStyle w:val="af7"/>
            <w:color w:val="000000"/>
            <w:u w:val="none"/>
            <w:lang w:val="en-US"/>
          </w:rPr>
          <w:t>6952478 (B2)</w:t>
        </w:r>
        <w:r w:rsidRPr="00854B8B">
          <w:rPr>
            <w:lang w:val="en-US"/>
          </w:rPr>
          <w:t xml:space="preserve"> </w:t>
        </w:r>
        <w:r w:rsidRPr="00854B8B">
          <w:t>США</w:t>
        </w:r>
      </w:hyperlink>
      <w:r w:rsidRPr="00854B8B">
        <w:rPr>
          <w:lang w:val="en-US"/>
        </w:rPr>
        <w:t xml:space="preserve">, </w:t>
      </w:r>
      <w:r w:rsidRPr="00854B8B">
        <w:t>МПК</w:t>
      </w:r>
      <w:r w:rsidRPr="00854B8B">
        <w:rPr>
          <w:bCs/>
          <w:i/>
          <w:iCs/>
          <w:lang w:val="en-US"/>
        </w:rPr>
        <w:t xml:space="preserve"> </w:t>
      </w:r>
      <w:r w:rsidRPr="00854B8B">
        <w:rPr>
          <w:bCs/>
          <w:iCs/>
          <w:lang w:val="en-US"/>
        </w:rPr>
        <w:t xml:space="preserve">G06F7/76, G06F9/30, G06F9/308, H04L29/06, </w:t>
      </w:r>
      <w:r w:rsidRPr="00C64B54">
        <w:rPr>
          <w:lang w:val="en-US"/>
        </w:rPr>
        <w:t>(IPC1-7</w:t>
      </w:r>
      <w:proofErr w:type="gramStart"/>
      <w:r w:rsidRPr="00C64B54">
        <w:rPr>
          <w:lang w:val="en-US"/>
        </w:rPr>
        <w:t>)</w:t>
      </w:r>
      <w:r w:rsidR="00C64B54" w:rsidRPr="00C64B54">
        <w:rPr>
          <w:lang w:val="en-US"/>
        </w:rPr>
        <w:t xml:space="preserve"> </w:t>
      </w:r>
      <w:r w:rsidRPr="00C64B54">
        <w:rPr>
          <w:lang w:val="en-US"/>
        </w:rPr>
        <w:t>:</w:t>
      </w:r>
      <w:proofErr w:type="gramEnd"/>
      <w:r w:rsidRPr="00854B8B">
        <w:rPr>
          <w:lang w:val="en-US"/>
        </w:rPr>
        <w:t xml:space="preserve"> G06F7/00.</w:t>
      </w:r>
      <w:r w:rsidRPr="00854B8B">
        <w:rPr>
          <w:color w:val="000000"/>
          <w:lang w:val="en-US"/>
        </w:rPr>
        <w:t xml:space="preserve"> Method and system for performing permutations using permutation i</w:t>
      </w:r>
      <w:r w:rsidRPr="00854B8B">
        <w:rPr>
          <w:color w:val="000000"/>
          <w:lang w:val="en-US"/>
        </w:rPr>
        <w:t>n</w:t>
      </w:r>
      <w:r w:rsidRPr="00854B8B">
        <w:rPr>
          <w:color w:val="000000"/>
          <w:lang w:val="en-US"/>
        </w:rPr>
        <w:t xml:space="preserve">structions based on modified omega and flip stages </w:t>
      </w:r>
      <w:r w:rsidRPr="00854B8B">
        <w:rPr>
          <w:b/>
          <w:color w:val="000000"/>
          <w:lang w:val="en-US"/>
        </w:rPr>
        <w:t>/</w:t>
      </w:r>
      <w:r w:rsidRPr="00854B8B">
        <w:rPr>
          <w:color w:val="000000"/>
          <w:lang w:val="en-US"/>
        </w:rPr>
        <w:t xml:space="preserve"> </w:t>
      </w:r>
      <w:r w:rsidRPr="00854B8B">
        <w:rPr>
          <w:color w:val="000000"/>
        </w:rPr>
        <w:t>заявители</w:t>
      </w:r>
      <w:r w:rsidRPr="00854B8B">
        <w:rPr>
          <w:color w:val="000000"/>
          <w:lang w:val="en-US"/>
        </w:rPr>
        <w:t xml:space="preserve"> </w:t>
      </w:r>
      <w:r w:rsidRPr="00854B8B">
        <w:rPr>
          <w:lang w:val="en-US"/>
        </w:rPr>
        <w:t>Lee Ruby B [US],</w:t>
      </w:r>
      <w:r>
        <w:rPr>
          <w:lang w:val="en-US"/>
        </w:rPr>
        <w:t xml:space="preserve"> Yang Xiao</w:t>
      </w:r>
      <w:r w:rsidRPr="00854B8B">
        <w:rPr>
          <w:lang w:val="en-US"/>
        </w:rPr>
        <w:t> [US] ;</w:t>
      </w:r>
      <w:r w:rsidRPr="00854B8B">
        <w:rPr>
          <w:color w:val="000000"/>
          <w:lang w:val="en-US"/>
        </w:rPr>
        <w:t xml:space="preserve"> </w:t>
      </w:r>
      <w:r w:rsidRPr="00854B8B">
        <w:rPr>
          <w:color w:val="000000"/>
        </w:rPr>
        <w:t>патентообладатели</w:t>
      </w:r>
      <w:r w:rsidRPr="00854B8B">
        <w:rPr>
          <w:color w:val="000000"/>
          <w:lang w:val="en-US"/>
        </w:rPr>
        <w:t xml:space="preserve"> </w:t>
      </w:r>
      <w:r w:rsidRPr="00854B8B">
        <w:rPr>
          <w:lang w:val="en-US"/>
        </w:rPr>
        <w:t>Lee Ruby B [US],</w:t>
      </w:r>
      <w:r>
        <w:rPr>
          <w:lang w:val="en-US"/>
        </w:rPr>
        <w:t xml:space="preserve"> Yang Xiao [US]</w:t>
      </w:r>
      <w:r w:rsidRPr="00854B8B">
        <w:rPr>
          <w:lang w:val="en-US"/>
        </w:rPr>
        <w:t>, TELEPUTERS, LLC. –</w:t>
      </w:r>
      <w:r>
        <w:rPr>
          <w:lang w:val="en-US"/>
        </w:rPr>
        <w:t xml:space="preserve"> № </w:t>
      </w:r>
      <w:proofErr w:type="gramStart"/>
      <w:r w:rsidR="00C64B54" w:rsidRPr="00854B8B">
        <w:rPr>
          <w:lang w:val="en-US"/>
        </w:rPr>
        <w:t>US</w:t>
      </w:r>
      <w:r w:rsidRPr="00854B8B">
        <w:rPr>
          <w:lang w:val="en-US"/>
        </w:rPr>
        <w:t>20010850238 ;</w:t>
      </w:r>
      <w:proofErr w:type="gramEnd"/>
      <w:r w:rsidRPr="00854B8B">
        <w:rPr>
          <w:lang w:val="en-US"/>
        </w:rPr>
        <w:t xml:space="preserve"> </w:t>
      </w:r>
      <w:r w:rsidRPr="00854B8B">
        <w:t>заявл</w:t>
      </w:r>
      <w:r w:rsidRPr="00854B8B">
        <w:rPr>
          <w:lang w:val="en-US"/>
        </w:rPr>
        <w:t xml:space="preserve">. </w:t>
      </w:r>
      <w:proofErr w:type="gramStart"/>
      <w:r w:rsidRPr="00854B8B">
        <w:rPr>
          <w:lang w:val="en-US"/>
        </w:rPr>
        <w:t>05.07.2001 ;</w:t>
      </w:r>
      <w:proofErr w:type="gramEnd"/>
      <w:r w:rsidRPr="00854B8B">
        <w:rPr>
          <w:lang w:val="en-US"/>
        </w:rPr>
        <w:t xml:space="preserve"> </w:t>
      </w:r>
      <w:r w:rsidRPr="00854B8B">
        <w:t>опубл</w:t>
      </w:r>
      <w:r w:rsidRPr="00854B8B">
        <w:rPr>
          <w:lang w:val="en-US"/>
        </w:rPr>
        <w:t>. 04.10.2005.</w:t>
      </w:r>
      <w:r w:rsidRPr="00854B8B">
        <w:rPr>
          <w:color w:val="000000"/>
          <w:lang w:val="en-US"/>
        </w:rPr>
        <w:t xml:space="preserve"> </w:t>
      </w:r>
    </w:p>
    <w:p w:rsidR="00E2618D" w:rsidRPr="00921C5C" w:rsidRDefault="00E2618D" w:rsidP="00F25F20">
      <w:pPr>
        <w:widowControl w:val="0"/>
        <w:numPr>
          <w:ilvl w:val="0"/>
          <w:numId w:val="31"/>
        </w:numPr>
        <w:tabs>
          <w:tab w:val="left" w:pos="993"/>
          <w:tab w:val="left" w:pos="9355"/>
        </w:tabs>
        <w:spacing w:line="257" w:lineRule="auto"/>
        <w:ind w:left="0" w:firstLine="567"/>
        <w:jc w:val="both"/>
        <w:rPr>
          <w:b/>
          <w:lang w:val="en-US"/>
        </w:rPr>
      </w:pPr>
      <w:r w:rsidRPr="00921C5C">
        <w:rPr>
          <w:color w:val="000000"/>
        </w:rPr>
        <w:t>Пат</w:t>
      </w:r>
      <w:r w:rsidRPr="00921C5C">
        <w:rPr>
          <w:color w:val="000000"/>
          <w:lang w:val="en-US"/>
        </w:rPr>
        <w:t>.</w:t>
      </w:r>
      <w:r w:rsidRPr="00921C5C">
        <w:rPr>
          <w:bCs/>
          <w:kern w:val="36"/>
          <w:lang w:val="en-US"/>
        </w:rPr>
        <w:t xml:space="preserve"> </w:t>
      </w:r>
      <w:r w:rsidR="00F44FC1" w:rsidRPr="00C64B54">
        <w:rPr>
          <w:bCs/>
          <w:kern w:val="36"/>
          <w:lang w:val="en-US"/>
        </w:rPr>
        <w:t>US</w:t>
      </w:r>
      <w:r w:rsidRPr="00C64B54">
        <w:rPr>
          <w:bCs/>
          <w:kern w:val="36"/>
          <w:lang w:val="en-US"/>
        </w:rPr>
        <w:t>2009157913 (A1)</w:t>
      </w:r>
      <w:r w:rsidR="00F44FC1" w:rsidRPr="00C64B54">
        <w:rPr>
          <w:lang w:val="en-US"/>
        </w:rPr>
        <w:t xml:space="preserve"> (</w:t>
      </w:r>
      <w:r w:rsidR="00C64B54" w:rsidRPr="00C64B54">
        <w:rPr>
          <w:bCs/>
          <w:kern w:val="36"/>
          <w:lang w:val="en-US"/>
        </w:rPr>
        <w:t>US</w:t>
      </w:r>
      <w:r w:rsidR="00F44FC1" w:rsidRPr="00C64B54">
        <w:rPr>
          <w:bCs/>
          <w:kern w:val="36"/>
          <w:lang w:val="en-US"/>
        </w:rPr>
        <w:t>7689734)</w:t>
      </w:r>
      <w:r w:rsidRPr="00921C5C">
        <w:rPr>
          <w:lang w:val="en-US"/>
        </w:rPr>
        <w:t xml:space="preserve"> </w:t>
      </w:r>
      <w:r w:rsidRPr="00921C5C">
        <w:t>США</w:t>
      </w:r>
      <w:r w:rsidRPr="00921C5C">
        <w:rPr>
          <w:bCs/>
          <w:color w:val="000000"/>
          <w:kern w:val="36"/>
          <w:lang w:val="en-US"/>
        </w:rPr>
        <w:t xml:space="preserve">, </w:t>
      </w:r>
      <w:r w:rsidRPr="00921C5C">
        <w:t>МПК</w:t>
      </w:r>
      <w:r w:rsidRPr="00921C5C">
        <w:rPr>
          <w:bCs/>
          <w:kern w:val="36"/>
          <w:lang w:val="en-US"/>
        </w:rPr>
        <w:t xml:space="preserve"> </w:t>
      </w:r>
      <w:r w:rsidRPr="00921C5C">
        <w:rPr>
          <w:bCs/>
          <w:iCs/>
          <w:lang w:val="en-US"/>
        </w:rPr>
        <w:t xml:space="preserve">G06F13/28. </w:t>
      </w:r>
      <w:r w:rsidRPr="00921C5C">
        <w:rPr>
          <w:color w:val="000000"/>
          <w:lang w:val="en-US"/>
        </w:rPr>
        <w:t>Method for to</w:t>
      </w:r>
      <w:r w:rsidRPr="00921C5C">
        <w:rPr>
          <w:color w:val="000000"/>
          <w:lang w:val="en-US"/>
        </w:rPr>
        <w:t>g</w:t>
      </w:r>
      <w:r w:rsidRPr="00921C5C">
        <w:rPr>
          <w:color w:val="000000"/>
          <w:lang w:val="en-US"/>
        </w:rPr>
        <w:t xml:space="preserve">gling non-adjacent channel identifiers during </w:t>
      </w:r>
      <w:proofErr w:type="spellStart"/>
      <w:r w:rsidRPr="00921C5C">
        <w:rPr>
          <w:color w:val="000000"/>
          <w:lang w:val="en-US"/>
        </w:rPr>
        <w:t>dma</w:t>
      </w:r>
      <w:proofErr w:type="spellEnd"/>
      <w:r w:rsidRPr="00921C5C">
        <w:rPr>
          <w:color w:val="000000"/>
          <w:lang w:val="en-US"/>
        </w:rPr>
        <w:t xml:space="preserve"> double buffering operations </w:t>
      </w:r>
      <w:r w:rsidRPr="00921C5C">
        <w:rPr>
          <w:b/>
          <w:color w:val="000000"/>
          <w:lang w:val="en-US"/>
        </w:rPr>
        <w:t xml:space="preserve">/ </w:t>
      </w:r>
      <w:r w:rsidRPr="00921C5C">
        <w:rPr>
          <w:color w:val="000000"/>
        </w:rPr>
        <w:t>заявитель</w:t>
      </w:r>
      <w:r w:rsidRPr="00921C5C">
        <w:rPr>
          <w:color w:val="000000"/>
          <w:lang w:val="en-US"/>
        </w:rPr>
        <w:t xml:space="preserve"> </w:t>
      </w:r>
      <w:r w:rsidRPr="00921C5C">
        <w:rPr>
          <w:lang w:val="en-US"/>
        </w:rPr>
        <w:t>Bellows Gregory H [US</w:t>
      </w:r>
      <w:proofErr w:type="gramStart"/>
      <w:r w:rsidRPr="00921C5C">
        <w:rPr>
          <w:lang w:val="en-US"/>
        </w:rPr>
        <w:t>] ;</w:t>
      </w:r>
      <w:proofErr w:type="gramEnd"/>
      <w:r w:rsidRPr="00921C5C">
        <w:rPr>
          <w:color w:val="000000"/>
          <w:lang w:val="en-US"/>
        </w:rPr>
        <w:t xml:space="preserve"> </w:t>
      </w:r>
      <w:r w:rsidRPr="00921C5C">
        <w:rPr>
          <w:color w:val="000000"/>
        </w:rPr>
        <w:t>патентообладатель</w:t>
      </w:r>
      <w:r w:rsidRPr="00921C5C">
        <w:rPr>
          <w:lang w:val="en-US"/>
        </w:rPr>
        <w:t xml:space="preserve"> INTERNATIONAL BUSINESS MACHINES CORPORATION. –</w:t>
      </w:r>
      <w:r>
        <w:rPr>
          <w:lang w:val="en-US"/>
        </w:rPr>
        <w:t xml:space="preserve"> № </w:t>
      </w:r>
      <w:proofErr w:type="gramStart"/>
      <w:r w:rsidR="00C64B54" w:rsidRPr="00C64B54">
        <w:rPr>
          <w:bCs/>
          <w:kern w:val="36"/>
          <w:lang w:val="en-US"/>
        </w:rPr>
        <w:t>US</w:t>
      </w:r>
      <w:r w:rsidRPr="00921C5C">
        <w:rPr>
          <w:lang w:val="en-US"/>
        </w:rPr>
        <w:t>20070958642 ;</w:t>
      </w:r>
      <w:proofErr w:type="gramEnd"/>
      <w:r w:rsidRPr="00921C5C">
        <w:rPr>
          <w:lang w:val="en-US"/>
        </w:rPr>
        <w:t xml:space="preserve"> </w:t>
      </w:r>
      <w:r w:rsidRPr="00921C5C">
        <w:t>заявл</w:t>
      </w:r>
      <w:r w:rsidRPr="00921C5C">
        <w:rPr>
          <w:lang w:val="en-US"/>
        </w:rPr>
        <w:t xml:space="preserve">. </w:t>
      </w:r>
      <w:proofErr w:type="gramStart"/>
      <w:r w:rsidRPr="00921C5C">
        <w:rPr>
          <w:lang w:val="en-US"/>
        </w:rPr>
        <w:t>18.12.2007</w:t>
      </w:r>
      <w:r w:rsidRPr="00C64B54">
        <w:rPr>
          <w:lang w:val="en-US"/>
        </w:rPr>
        <w:t xml:space="preserve"> </w:t>
      </w:r>
      <w:r w:rsidRPr="00921C5C">
        <w:rPr>
          <w:lang w:val="en-US"/>
        </w:rPr>
        <w:t>;</w:t>
      </w:r>
      <w:proofErr w:type="gramEnd"/>
      <w:r w:rsidRPr="00921C5C">
        <w:rPr>
          <w:lang w:val="en-US"/>
        </w:rPr>
        <w:t xml:space="preserve"> </w:t>
      </w:r>
      <w:r w:rsidRPr="00921C5C">
        <w:t>опубл</w:t>
      </w:r>
      <w:r w:rsidRPr="00921C5C">
        <w:rPr>
          <w:lang w:val="en-US"/>
        </w:rPr>
        <w:t>. 18.06.2009.</w:t>
      </w:r>
      <w:r w:rsidRPr="00921C5C">
        <w:rPr>
          <w:color w:val="000000"/>
          <w:lang w:val="en-US"/>
        </w:rPr>
        <w:t xml:space="preserve"> </w:t>
      </w:r>
    </w:p>
    <w:p w:rsidR="00E2618D" w:rsidRPr="0042567A" w:rsidRDefault="00E2618D" w:rsidP="00F25F20">
      <w:pPr>
        <w:widowControl w:val="0"/>
        <w:numPr>
          <w:ilvl w:val="0"/>
          <w:numId w:val="31"/>
        </w:numPr>
        <w:tabs>
          <w:tab w:val="left" w:pos="993"/>
          <w:tab w:val="left" w:pos="9355"/>
        </w:tabs>
        <w:spacing w:line="257" w:lineRule="auto"/>
        <w:ind w:left="0" w:firstLine="567"/>
        <w:jc w:val="both"/>
        <w:rPr>
          <w:b/>
          <w:lang w:val="en-US"/>
        </w:rPr>
      </w:pPr>
      <w:r w:rsidRPr="00921C5C">
        <w:rPr>
          <w:color w:val="000000"/>
        </w:rPr>
        <w:t>Пат</w:t>
      </w:r>
      <w:r w:rsidRPr="00921C5C">
        <w:rPr>
          <w:color w:val="000000"/>
          <w:lang w:val="en-US"/>
        </w:rPr>
        <w:t xml:space="preserve">. </w:t>
      </w:r>
      <w:r w:rsidR="00C64B54" w:rsidRPr="00C64B54">
        <w:rPr>
          <w:bCs/>
          <w:kern w:val="36"/>
          <w:lang w:val="en-US"/>
        </w:rPr>
        <w:t>US</w:t>
      </w:r>
      <w:r w:rsidRPr="00921C5C">
        <w:rPr>
          <w:bCs/>
          <w:color w:val="000000"/>
          <w:kern w:val="36"/>
          <w:lang w:val="en-US"/>
        </w:rPr>
        <w:t>2005238052 (A1)</w:t>
      </w:r>
      <w:r w:rsidRPr="00921C5C">
        <w:rPr>
          <w:color w:val="000000"/>
          <w:lang w:val="en-US"/>
        </w:rPr>
        <w:t xml:space="preserve"> </w:t>
      </w:r>
      <w:r w:rsidRPr="00921C5C">
        <w:rPr>
          <w:color w:val="000000"/>
        </w:rPr>
        <w:t>США</w:t>
      </w:r>
      <w:r w:rsidRPr="00921C5C">
        <w:rPr>
          <w:color w:val="000000"/>
          <w:lang w:val="en-US"/>
        </w:rPr>
        <w:t xml:space="preserve"> </w:t>
      </w:r>
      <w:r w:rsidRPr="00C64B54">
        <w:rPr>
          <w:lang w:val="en-US"/>
        </w:rPr>
        <w:t>(</w:t>
      </w:r>
      <w:hyperlink r:id="rId157" w:history="1">
        <w:r w:rsidRPr="00C64B54">
          <w:rPr>
            <w:rStyle w:val="af7"/>
            <w:color w:val="auto"/>
            <w:u w:val="none"/>
            <w:lang w:val="en-US"/>
          </w:rPr>
          <w:t>US7505457 (B2)),</w:t>
        </w:r>
        <w:r w:rsidRPr="00C64B54">
          <w:rPr>
            <w:rStyle w:val="af7"/>
            <w:color w:val="FF0000"/>
            <w:u w:val="none"/>
            <w:lang w:val="en-US"/>
          </w:rPr>
          <w:t xml:space="preserve"> </w:t>
        </w:r>
      </w:hyperlink>
      <w:r w:rsidRPr="00921C5C">
        <w:rPr>
          <w:color w:val="000000"/>
        </w:rPr>
        <w:t>МПК</w:t>
      </w:r>
      <w:r w:rsidRPr="00921C5C">
        <w:rPr>
          <w:b/>
          <w:bCs/>
          <w:i/>
          <w:iCs/>
          <w:color w:val="000000"/>
          <w:lang w:val="en-US"/>
        </w:rPr>
        <w:t xml:space="preserve"> </w:t>
      </w:r>
      <w:r w:rsidRPr="00921C5C">
        <w:rPr>
          <w:bCs/>
          <w:iCs/>
          <w:color w:val="000000"/>
          <w:lang w:val="en-US"/>
        </w:rPr>
        <w:t>H04L12/</w:t>
      </w:r>
      <w:r w:rsidRPr="00C64B54">
        <w:rPr>
          <w:bCs/>
          <w:iCs/>
          <w:lang w:val="en-US"/>
        </w:rPr>
        <w:t>56,</w:t>
      </w:r>
      <w:r w:rsidRPr="00C64B54">
        <w:rPr>
          <w:bCs/>
          <w:i/>
          <w:iCs/>
          <w:lang w:val="en-US"/>
        </w:rPr>
        <w:t xml:space="preserve"> </w:t>
      </w:r>
      <w:r w:rsidRPr="00C64B54">
        <w:rPr>
          <w:lang w:val="en-US"/>
        </w:rPr>
        <w:t>(IPC1-7</w:t>
      </w:r>
      <w:proofErr w:type="gramStart"/>
      <w:r w:rsidRPr="00C64B54">
        <w:rPr>
          <w:lang w:val="en-US"/>
        </w:rPr>
        <w:t>) :</w:t>
      </w:r>
      <w:proofErr w:type="gramEnd"/>
      <w:r w:rsidRPr="00921C5C">
        <w:rPr>
          <w:color w:val="000000"/>
          <w:lang w:val="en-US"/>
        </w:rPr>
        <w:t xml:space="preserve"> H04L12/56. Method and apparatus for providing an interconnection network function </w:t>
      </w:r>
      <w:r w:rsidRPr="00921C5C">
        <w:rPr>
          <w:b/>
          <w:color w:val="000000"/>
          <w:lang w:val="en-US"/>
        </w:rPr>
        <w:t>/</w:t>
      </w:r>
      <w:r w:rsidRPr="00921C5C">
        <w:rPr>
          <w:color w:val="000000"/>
          <w:lang w:val="en-US"/>
        </w:rPr>
        <w:t xml:space="preserve"> </w:t>
      </w:r>
      <w:r w:rsidRPr="00921C5C">
        <w:rPr>
          <w:color w:val="000000"/>
        </w:rPr>
        <w:t>заяв</w:t>
      </w:r>
      <w:r w:rsidRPr="00921C5C">
        <w:rPr>
          <w:color w:val="000000"/>
        </w:rPr>
        <w:t>и</w:t>
      </w:r>
      <w:r w:rsidRPr="00921C5C">
        <w:rPr>
          <w:color w:val="000000"/>
        </w:rPr>
        <w:t>тель</w:t>
      </w:r>
      <w:r w:rsidRPr="00921C5C">
        <w:rPr>
          <w:color w:val="000000"/>
          <w:lang w:val="en-US"/>
        </w:rPr>
        <w:t xml:space="preserve"> Yamazaki Takeshi [JP</w:t>
      </w:r>
      <w:proofErr w:type="gramStart"/>
      <w:r w:rsidRPr="00921C5C">
        <w:rPr>
          <w:color w:val="000000"/>
          <w:lang w:val="en-US"/>
        </w:rPr>
        <w:t>] ;</w:t>
      </w:r>
      <w:proofErr w:type="gramEnd"/>
      <w:r w:rsidRPr="00921C5C">
        <w:rPr>
          <w:color w:val="000000"/>
          <w:lang w:val="en-US"/>
        </w:rPr>
        <w:t xml:space="preserve"> </w:t>
      </w:r>
      <w:r w:rsidRPr="00921C5C">
        <w:rPr>
          <w:color w:val="000000"/>
        </w:rPr>
        <w:t>патентообладатель</w:t>
      </w:r>
      <w:r w:rsidRPr="00921C5C">
        <w:rPr>
          <w:color w:val="000000"/>
          <w:lang w:val="en-US"/>
        </w:rPr>
        <w:t xml:space="preserve"> SONY COMP ENTERTAINMENT INC [JP]. – </w:t>
      </w:r>
      <w:r>
        <w:rPr>
          <w:color w:val="000000"/>
          <w:lang w:val="en-US"/>
        </w:rPr>
        <w:t xml:space="preserve">№ </w:t>
      </w:r>
      <w:proofErr w:type="gramStart"/>
      <w:r w:rsidR="00C64B54" w:rsidRPr="00C64B54">
        <w:rPr>
          <w:bCs/>
          <w:kern w:val="36"/>
          <w:lang w:val="en-US"/>
        </w:rPr>
        <w:t>US</w:t>
      </w:r>
      <w:r w:rsidRPr="00921C5C">
        <w:rPr>
          <w:color w:val="000000"/>
          <w:lang w:val="en-US"/>
        </w:rPr>
        <w:t>20050108971 ;</w:t>
      </w:r>
      <w:proofErr w:type="gramEnd"/>
      <w:r w:rsidRPr="00921C5C">
        <w:rPr>
          <w:color w:val="000000"/>
          <w:lang w:val="en-US"/>
        </w:rPr>
        <w:t xml:space="preserve"> </w:t>
      </w:r>
      <w:r w:rsidRPr="00921C5C">
        <w:rPr>
          <w:color w:val="000000"/>
        </w:rPr>
        <w:t>заявл</w:t>
      </w:r>
      <w:r w:rsidRPr="00921C5C">
        <w:rPr>
          <w:color w:val="000000"/>
          <w:lang w:val="en-US"/>
        </w:rPr>
        <w:t xml:space="preserve">. </w:t>
      </w:r>
      <w:proofErr w:type="gramStart"/>
      <w:r w:rsidRPr="00921C5C">
        <w:rPr>
          <w:color w:val="000000"/>
          <w:lang w:val="en-US"/>
        </w:rPr>
        <w:t>19.04.2005 ;</w:t>
      </w:r>
      <w:proofErr w:type="gramEnd"/>
      <w:r w:rsidRPr="00921C5C">
        <w:rPr>
          <w:color w:val="000000"/>
          <w:lang w:val="en-US"/>
        </w:rPr>
        <w:t xml:space="preserve"> </w:t>
      </w:r>
      <w:r w:rsidRPr="00921C5C">
        <w:rPr>
          <w:color w:val="000000"/>
        </w:rPr>
        <w:t>опубл</w:t>
      </w:r>
      <w:r w:rsidRPr="00921C5C">
        <w:rPr>
          <w:color w:val="000000"/>
          <w:lang w:val="en-US"/>
        </w:rPr>
        <w:t>. 27.10.2005.</w:t>
      </w:r>
    </w:p>
    <w:p w:rsidR="00E2618D" w:rsidRPr="0042567A" w:rsidRDefault="00E2618D" w:rsidP="00F25F20">
      <w:pPr>
        <w:widowControl w:val="0"/>
        <w:numPr>
          <w:ilvl w:val="0"/>
          <w:numId w:val="31"/>
        </w:numPr>
        <w:tabs>
          <w:tab w:val="left" w:pos="993"/>
          <w:tab w:val="left" w:pos="9355"/>
        </w:tabs>
        <w:spacing w:line="257" w:lineRule="auto"/>
        <w:ind w:left="0" w:firstLine="567"/>
        <w:jc w:val="both"/>
        <w:rPr>
          <w:b/>
          <w:lang w:val="en-US"/>
        </w:rPr>
      </w:pPr>
      <w:r w:rsidRPr="00CC4591">
        <w:rPr>
          <w:color w:val="000000"/>
          <w:spacing w:val="-4"/>
        </w:rPr>
        <w:t>Пат</w:t>
      </w:r>
      <w:r w:rsidRPr="00CC4591">
        <w:rPr>
          <w:color w:val="000000"/>
          <w:spacing w:val="-4"/>
          <w:lang w:val="en-US"/>
        </w:rPr>
        <w:t>.</w:t>
      </w:r>
      <w:r w:rsidRPr="00CC4591">
        <w:rPr>
          <w:bCs/>
          <w:color w:val="000000"/>
          <w:spacing w:val="-4"/>
          <w:kern w:val="36"/>
          <w:lang w:val="en-US"/>
        </w:rPr>
        <w:t xml:space="preserve"> </w:t>
      </w:r>
      <w:r w:rsidR="00C64B54" w:rsidRPr="00CC4591">
        <w:rPr>
          <w:bCs/>
          <w:spacing w:val="-4"/>
          <w:kern w:val="36"/>
          <w:lang w:val="en-US"/>
        </w:rPr>
        <w:t>US</w:t>
      </w:r>
      <w:r w:rsidRPr="00CC4591">
        <w:rPr>
          <w:bCs/>
          <w:color w:val="000000"/>
          <w:spacing w:val="-4"/>
          <w:kern w:val="36"/>
          <w:lang w:val="en-US"/>
        </w:rPr>
        <w:t xml:space="preserve">2005241852 (A1) </w:t>
      </w:r>
      <w:r w:rsidRPr="00CC4591">
        <w:rPr>
          <w:bCs/>
          <w:spacing w:val="-4"/>
          <w:kern w:val="36"/>
          <w:lang w:val="en-US"/>
        </w:rPr>
        <w:t>(</w:t>
      </w:r>
      <w:hyperlink r:id="rId158" w:history="1">
        <w:r w:rsidRPr="00CC4591">
          <w:rPr>
            <w:rStyle w:val="af7"/>
            <w:color w:val="auto"/>
            <w:spacing w:val="-4"/>
            <w:u w:val="none"/>
            <w:lang w:val="en-US"/>
          </w:rPr>
          <w:t>US7473851 (B2))</w:t>
        </w:r>
      </w:hyperlink>
      <w:r w:rsidRPr="00CC4591">
        <w:rPr>
          <w:color w:val="000000"/>
          <w:spacing w:val="-4"/>
          <w:lang w:val="en-US"/>
        </w:rPr>
        <w:t xml:space="preserve"> </w:t>
      </w:r>
      <w:r w:rsidRPr="00CC4591">
        <w:rPr>
          <w:color w:val="000000"/>
          <w:spacing w:val="-4"/>
        </w:rPr>
        <w:t>США</w:t>
      </w:r>
      <w:r w:rsidRPr="00CC4591">
        <w:rPr>
          <w:color w:val="000000"/>
          <w:spacing w:val="-4"/>
          <w:lang w:val="en-US"/>
        </w:rPr>
        <w:t xml:space="preserve">, </w:t>
      </w:r>
      <w:r w:rsidRPr="00CC4591">
        <w:rPr>
          <w:color w:val="000000"/>
          <w:spacing w:val="-4"/>
        </w:rPr>
        <w:t>МПК</w:t>
      </w:r>
      <w:r w:rsidRPr="00CC4591">
        <w:rPr>
          <w:color w:val="000000"/>
          <w:spacing w:val="-4"/>
          <w:lang w:val="en-US"/>
        </w:rPr>
        <w:t xml:space="preserve"> </w:t>
      </w:r>
      <w:r w:rsidRPr="00CC4591">
        <w:rPr>
          <w:bCs/>
          <w:iCs/>
          <w:color w:val="000000"/>
          <w:spacing w:val="-4"/>
          <w:lang w:val="en-US"/>
        </w:rPr>
        <w:t>H01R29/00, H05K1/00, H05K3/42</w:t>
      </w:r>
      <w:r w:rsidRPr="00CC4591">
        <w:rPr>
          <w:bCs/>
          <w:iCs/>
          <w:spacing w:val="-4"/>
          <w:lang w:val="en-US"/>
        </w:rPr>
        <w:t xml:space="preserve">, </w:t>
      </w:r>
      <w:r w:rsidR="00C64B54" w:rsidRPr="00CC4591">
        <w:rPr>
          <w:spacing w:val="-4"/>
          <w:lang w:val="en-US"/>
        </w:rPr>
        <w:t>(IPC1-7</w:t>
      </w:r>
      <w:proofErr w:type="gramStart"/>
      <w:r w:rsidR="00C64B54" w:rsidRPr="00CC4591">
        <w:rPr>
          <w:spacing w:val="-4"/>
          <w:lang w:val="en-US"/>
        </w:rPr>
        <w:t>) :</w:t>
      </w:r>
      <w:proofErr w:type="gramEnd"/>
      <w:r w:rsidRPr="00CC4591">
        <w:rPr>
          <w:color w:val="000000"/>
          <w:spacing w:val="-4"/>
          <w:lang w:val="en-US"/>
        </w:rPr>
        <w:t xml:space="preserve"> H01R12/04, H01R29/00, H05K1/11. Cross-connecting by permutations using configurable printed circuits </w:t>
      </w:r>
      <w:r w:rsidRPr="00CC4591">
        <w:rPr>
          <w:b/>
          <w:color w:val="000000"/>
          <w:spacing w:val="-4"/>
          <w:lang w:val="en-US"/>
        </w:rPr>
        <w:t>/</w:t>
      </w:r>
      <w:r w:rsidRPr="00CC4591">
        <w:rPr>
          <w:color w:val="000000"/>
          <w:spacing w:val="-4"/>
          <w:lang w:val="en-US"/>
        </w:rPr>
        <w:t xml:space="preserve"> </w:t>
      </w:r>
      <w:r w:rsidRPr="00CC4591">
        <w:rPr>
          <w:color w:val="000000"/>
          <w:spacing w:val="-4"/>
        </w:rPr>
        <w:t>заявители</w:t>
      </w:r>
      <w:r w:rsidRPr="00CC4591">
        <w:rPr>
          <w:color w:val="000000"/>
          <w:spacing w:val="-4"/>
          <w:lang w:val="en-US"/>
        </w:rPr>
        <w:t xml:space="preserve"> </w:t>
      </w:r>
      <w:proofErr w:type="spellStart"/>
      <w:r w:rsidRPr="00CC4591">
        <w:rPr>
          <w:color w:val="000000"/>
          <w:spacing w:val="-4"/>
          <w:lang w:val="en-US"/>
        </w:rPr>
        <w:t>Dunand</w:t>
      </w:r>
      <w:proofErr w:type="spellEnd"/>
      <w:r w:rsidRPr="00CC4591">
        <w:rPr>
          <w:color w:val="000000"/>
          <w:spacing w:val="-4"/>
          <w:lang w:val="en-US"/>
        </w:rPr>
        <w:t xml:space="preserve"> Michel [FR], Carrillo Jean-</w:t>
      </w:r>
      <w:proofErr w:type="spellStart"/>
      <w:r w:rsidRPr="00CC4591">
        <w:rPr>
          <w:color w:val="000000"/>
          <w:spacing w:val="-4"/>
          <w:lang w:val="en-US"/>
        </w:rPr>
        <w:t>jacques</w:t>
      </w:r>
      <w:proofErr w:type="spellEnd"/>
      <w:r w:rsidRPr="00CC4591">
        <w:rPr>
          <w:color w:val="000000"/>
          <w:spacing w:val="-4"/>
          <w:lang w:val="en-US"/>
        </w:rPr>
        <w:t xml:space="preserve"> [FR</w:t>
      </w:r>
      <w:proofErr w:type="gramStart"/>
      <w:r w:rsidRPr="00CC4591">
        <w:rPr>
          <w:color w:val="000000"/>
          <w:spacing w:val="-4"/>
          <w:lang w:val="en-US"/>
        </w:rPr>
        <w:t>] ;</w:t>
      </w:r>
      <w:proofErr w:type="gramEnd"/>
      <w:r w:rsidRPr="00CC4591">
        <w:rPr>
          <w:color w:val="000000"/>
          <w:spacing w:val="-4"/>
          <w:lang w:val="en-US"/>
        </w:rPr>
        <w:t xml:space="preserve"> </w:t>
      </w:r>
      <w:r w:rsidRPr="00C64B54">
        <w:rPr>
          <w:color w:val="000000"/>
          <w:spacing w:val="-2"/>
        </w:rPr>
        <w:t>патентообладатель</w:t>
      </w:r>
      <w:r w:rsidRPr="00C64B54">
        <w:rPr>
          <w:color w:val="000000"/>
          <w:spacing w:val="-2"/>
          <w:lang w:val="en-US"/>
        </w:rPr>
        <w:t xml:space="preserve"> AIRBUS FRANCE [FR]. – № </w:t>
      </w:r>
      <w:proofErr w:type="gramStart"/>
      <w:r w:rsidR="00C64B54" w:rsidRPr="00C64B54">
        <w:rPr>
          <w:bCs/>
          <w:spacing w:val="-2"/>
          <w:kern w:val="36"/>
          <w:lang w:val="en-US"/>
        </w:rPr>
        <w:t>US</w:t>
      </w:r>
      <w:r w:rsidRPr="00C64B54">
        <w:rPr>
          <w:color w:val="000000"/>
          <w:spacing w:val="-2"/>
          <w:lang w:val="en-US"/>
        </w:rPr>
        <w:t>20050118410 ;</w:t>
      </w:r>
      <w:proofErr w:type="gramEnd"/>
      <w:r w:rsidRPr="00C64B54">
        <w:rPr>
          <w:color w:val="000000"/>
          <w:spacing w:val="-2"/>
          <w:lang w:val="en-US"/>
        </w:rPr>
        <w:t xml:space="preserve"> </w:t>
      </w:r>
      <w:r w:rsidRPr="00C64B54">
        <w:rPr>
          <w:color w:val="000000"/>
          <w:spacing w:val="-2"/>
        </w:rPr>
        <w:t>заявл</w:t>
      </w:r>
      <w:r w:rsidRPr="00C64B54">
        <w:rPr>
          <w:color w:val="000000"/>
          <w:spacing w:val="-2"/>
          <w:lang w:val="en-US"/>
        </w:rPr>
        <w:t xml:space="preserve">. </w:t>
      </w:r>
      <w:proofErr w:type="gramStart"/>
      <w:r w:rsidRPr="00C64B54">
        <w:rPr>
          <w:color w:val="000000"/>
          <w:spacing w:val="-2"/>
          <w:lang w:val="en-US"/>
        </w:rPr>
        <w:t>02.05.2005 ;</w:t>
      </w:r>
      <w:proofErr w:type="gramEnd"/>
      <w:r w:rsidRPr="0042567A">
        <w:rPr>
          <w:color w:val="000000"/>
          <w:lang w:val="en-US"/>
        </w:rPr>
        <w:t xml:space="preserve"> </w:t>
      </w:r>
      <w:r w:rsidRPr="0042567A">
        <w:rPr>
          <w:color w:val="000000"/>
        </w:rPr>
        <w:t>опубл</w:t>
      </w:r>
      <w:r w:rsidRPr="0042567A">
        <w:rPr>
          <w:color w:val="000000"/>
          <w:lang w:val="en-US"/>
        </w:rPr>
        <w:t>. 03.11.2005.</w:t>
      </w:r>
    </w:p>
    <w:p w:rsidR="00E2618D" w:rsidRPr="0042567A" w:rsidRDefault="00E2618D" w:rsidP="00F25F20">
      <w:pPr>
        <w:widowControl w:val="0"/>
        <w:numPr>
          <w:ilvl w:val="0"/>
          <w:numId w:val="31"/>
        </w:numPr>
        <w:tabs>
          <w:tab w:val="left" w:pos="993"/>
          <w:tab w:val="left" w:pos="9355"/>
        </w:tabs>
        <w:spacing w:line="257" w:lineRule="auto"/>
        <w:ind w:left="0" w:firstLine="567"/>
        <w:jc w:val="both"/>
        <w:rPr>
          <w:b/>
          <w:lang w:val="en-US"/>
        </w:rPr>
      </w:pPr>
      <w:r w:rsidRPr="0042567A">
        <w:rPr>
          <w:color w:val="000000"/>
        </w:rPr>
        <w:t>Пат</w:t>
      </w:r>
      <w:r w:rsidRPr="0042567A">
        <w:rPr>
          <w:color w:val="000000"/>
          <w:lang w:val="en-US"/>
        </w:rPr>
        <w:t>.</w:t>
      </w:r>
      <w:r w:rsidRPr="0042567A">
        <w:rPr>
          <w:bCs/>
          <w:kern w:val="36"/>
          <w:lang w:val="en-US"/>
        </w:rPr>
        <w:t xml:space="preserve"> </w:t>
      </w:r>
      <w:r w:rsidR="00CC4591" w:rsidRPr="00CC4591">
        <w:rPr>
          <w:bCs/>
          <w:spacing w:val="-4"/>
          <w:kern w:val="36"/>
          <w:lang w:val="en-US"/>
        </w:rPr>
        <w:t>US</w:t>
      </w:r>
      <w:r>
        <w:rPr>
          <w:bCs/>
          <w:kern w:val="36"/>
          <w:lang w:val="en-US"/>
        </w:rPr>
        <w:t>7428305</w:t>
      </w:r>
      <w:r w:rsidRPr="0042567A">
        <w:rPr>
          <w:bCs/>
          <w:kern w:val="36"/>
          <w:lang w:val="en-US"/>
        </w:rPr>
        <w:t xml:space="preserve"> (B1) </w:t>
      </w:r>
      <w:r w:rsidRPr="0042567A">
        <w:t>США</w:t>
      </w:r>
      <w:r w:rsidRPr="0042567A">
        <w:rPr>
          <w:bCs/>
          <w:kern w:val="36"/>
          <w:lang w:val="en-US"/>
        </w:rPr>
        <w:t xml:space="preserve">, </w:t>
      </w:r>
      <w:r w:rsidRPr="0042567A">
        <w:t>МПК</w:t>
      </w:r>
      <w:r w:rsidRPr="0042567A">
        <w:rPr>
          <w:lang w:val="en-US"/>
        </w:rPr>
        <w:t xml:space="preserve"> </w:t>
      </w:r>
      <w:r w:rsidRPr="0042567A">
        <w:rPr>
          <w:bCs/>
          <w:iCs/>
          <w:lang w:val="en-US"/>
        </w:rPr>
        <w:t>G09C1/00, H04K1/00, H04L9/28, H04L9/32. G</w:t>
      </w:r>
      <w:r w:rsidRPr="0042567A">
        <w:rPr>
          <w:color w:val="000000"/>
          <w:lang w:val="en-US"/>
        </w:rPr>
        <w:t>eneration of keyed integer permutations for</w:t>
      </w:r>
      <w:r w:rsidRPr="0042567A">
        <w:rPr>
          <w:b/>
          <w:color w:val="000000"/>
          <w:lang w:val="en-US"/>
        </w:rPr>
        <w:t xml:space="preserve"> </w:t>
      </w:r>
      <w:r w:rsidRPr="0042567A">
        <w:rPr>
          <w:color w:val="000000"/>
          <w:lang w:val="en-US"/>
        </w:rPr>
        <w:t xml:space="preserve">message authentication codes / </w:t>
      </w:r>
      <w:r w:rsidRPr="0042567A">
        <w:rPr>
          <w:color w:val="000000"/>
        </w:rPr>
        <w:t>зая</w:t>
      </w:r>
      <w:r>
        <w:rPr>
          <w:color w:val="000000"/>
        </w:rPr>
        <w:t>вители</w:t>
      </w:r>
      <w:r w:rsidRPr="0042567A">
        <w:rPr>
          <w:color w:val="000000"/>
          <w:lang w:val="en-US"/>
        </w:rPr>
        <w:t xml:space="preserve"> </w:t>
      </w:r>
      <w:proofErr w:type="spellStart"/>
      <w:r w:rsidRPr="0042567A">
        <w:rPr>
          <w:lang w:val="en-US"/>
        </w:rPr>
        <w:t>Hawkes</w:t>
      </w:r>
      <w:proofErr w:type="spellEnd"/>
      <w:r w:rsidRPr="0042567A">
        <w:rPr>
          <w:lang w:val="en-US"/>
        </w:rPr>
        <w:t xml:space="preserve"> Philip [AU], Rose Gregory G [AU], Quick </w:t>
      </w:r>
      <w:proofErr w:type="spellStart"/>
      <w:r w:rsidRPr="0042567A">
        <w:rPr>
          <w:lang w:val="en-US"/>
        </w:rPr>
        <w:t>Jr</w:t>
      </w:r>
      <w:proofErr w:type="spellEnd"/>
      <w:r w:rsidRPr="0042567A">
        <w:rPr>
          <w:lang w:val="en-US"/>
        </w:rPr>
        <w:t xml:space="preserve"> Roy Franklin [US</w:t>
      </w:r>
      <w:proofErr w:type="gramStart"/>
      <w:r w:rsidRPr="0042567A">
        <w:rPr>
          <w:lang w:val="en-US"/>
        </w:rPr>
        <w:t>] ;</w:t>
      </w:r>
      <w:proofErr w:type="gramEnd"/>
      <w:r w:rsidRPr="0042567A">
        <w:rPr>
          <w:color w:val="000000"/>
          <w:lang w:val="en-US"/>
        </w:rPr>
        <w:t xml:space="preserve"> </w:t>
      </w:r>
      <w:r w:rsidRPr="0042567A">
        <w:rPr>
          <w:color w:val="000000"/>
        </w:rPr>
        <w:t>патентооблад</w:t>
      </w:r>
      <w:r w:rsidRPr="0042567A">
        <w:rPr>
          <w:color w:val="000000"/>
        </w:rPr>
        <w:t>а</w:t>
      </w:r>
      <w:r w:rsidRPr="0042567A">
        <w:rPr>
          <w:color w:val="000000"/>
        </w:rPr>
        <w:t>тель</w:t>
      </w:r>
      <w:r w:rsidRPr="0042567A">
        <w:rPr>
          <w:color w:val="000000"/>
          <w:lang w:val="en-US"/>
        </w:rPr>
        <w:t xml:space="preserve"> </w:t>
      </w:r>
      <w:r w:rsidRPr="0042567A">
        <w:rPr>
          <w:lang w:val="en-US"/>
        </w:rPr>
        <w:t>QUALCOMM INC [US]. –</w:t>
      </w:r>
      <w:r>
        <w:rPr>
          <w:lang w:val="en-US"/>
        </w:rPr>
        <w:t xml:space="preserve"> № </w:t>
      </w:r>
      <w:proofErr w:type="gramStart"/>
      <w:r w:rsidR="00CC4591" w:rsidRPr="00CC4591">
        <w:rPr>
          <w:bCs/>
          <w:spacing w:val="-4"/>
          <w:kern w:val="36"/>
          <w:lang w:val="en-US"/>
        </w:rPr>
        <w:t>US</w:t>
      </w:r>
      <w:r w:rsidRPr="0042567A">
        <w:rPr>
          <w:lang w:val="en-US"/>
        </w:rPr>
        <w:t>20000563648 ;</w:t>
      </w:r>
      <w:proofErr w:type="gramEnd"/>
      <w:r w:rsidRPr="0042567A">
        <w:rPr>
          <w:lang w:val="en-US"/>
        </w:rPr>
        <w:t xml:space="preserve"> </w:t>
      </w:r>
      <w:r w:rsidRPr="0042567A">
        <w:t>заявл</w:t>
      </w:r>
      <w:r w:rsidRPr="0042567A">
        <w:rPr>
          <w:lang w:val="en-US"/>
        </w:rPr>
        <w:t xml:space="preserve">. </w:t>
      </w:r>
      <w:proofErr w:type="gramStart"/>
      <w:r w:rsidRPr="0042567A">
        <w:rPr>
          <w:lang w:val="en-US"/>
        </w:rPr>
        <w:t>02.05.2000 ;</w:t>
      </w:r>
      <w:proofErr w:type="gramEnd"/>
      <w:r w:rsidRPr="0042567A">
        <w:rPr>
          <w:lang w:val="en-US"/>
        </w:rPr>
        <w:t xml:space="preserve"> o</w:t>
      </w:r>
      <w:r w:rsidRPr="0042567A">
        <w:t>публ</w:t>
      </w:r>
      <w:r w:rsidRPr="0042567A">
        <w:rPr>
          <w:lang w:val="en-US"/>
        </w:rPr>
        <w:t>. 23.09.2008</w:t>
      </w:r>
      <w:r w:rsidRPr="0042567A">
        <w:rPr>
          <w:b/>
          <w:lang w:val="en-US"/>
        </w:rPr>
        <w:t>.</w:t>
      </w:r>
    </w:p>
    <w:p w:rsidR="00E2618D" w:rsidRPr="0042567A" w:rsidRDefault="00E2618D" w:rsidP="00F25F20">
      <w:pPr>
        <w:widowControl w:val="0"/>
        <w:numPr>
          <w:ilvl w:val="0"/>
          <w:numId w:val="31"/>
        </w:numPr>
        <w:tabs>
          <w:tab w:val="left" w:pos="993"/>
          <w:tab w:val="left" w:pos="9355"/>
        </w:tabs>
        <w:spacing w:line="257" w:lineRule="auto"/>
        <w:ind w:left="0" w:firstLine="567"/>
        <w:jc w:val="both"/>
        <w:rPr>
          <w:b/>
          <w:lang w:val="en-US"/>
        </w:rPr>
      </w:pPr>
      <w:r w:rsidRPr="0042567A">
        <w:rPr>
          <w:color w:val="000000"/>
        </w:rPr>
        <w:t>Пат</w:t>
      </w:r>
      <w:r w:rsidRPr="0042567A">
        <w:rPr>
          <w:color w:val="000000"/>
          <w:lang w:val="en-US"/>
        </w:rPr>
        <w:t>.</w:t>
      </w:r>
      <w:r w:rsidRPr="0042567A">
        <w:rPr>
          <w:bCs/>
          <w:kern w:val="36"/>
          <w:lang w:val="en-US"/>
        </w:rPr>
        <w:t xml:space="preserve"> </w:t>
      </w:r>
      <w:r w:rsidR="00CC4591" w:rsidRPr="00CC4591">
        <w:rPr>
          <w:bCs/>
          <w:spacing w:val="-4"/>
          <w:kern w:val="36"/>
          <w:lang w:val="en-US"/>
        </w:rPr>
        <w:t>US</w:t>
      </w:r>
      <w:r w:rsidRPr="0042567A">
        <w:rPr>
          <w:bCs/>
          <w:kern w:val="36"/>
          <w:lang w:val="en-US"/>
        </w:rPr>
        <w:t xml:space="preserve">2004146162 (A1) </w:t>
      </w:r>
      <w:r w:rsidRPr="00CC4591">
        <w:rPr>
          <w:bCs/>
          <w:kern w:val="36"/>
          <w:lang w:val="en-US"/>
        </w:rPr>
        <w:t>(</w:t>
      </w:r>
      <w:hyperlink r:id="rId159" w:history="1">
        <w:r w:rsidRPr="00CC4591">
          <w:rPr>
            <w:rStyle w:val="af7"/>
            <w:color w:val="auto"/>
            <w:u w:val="none"/>
            <w:lang w:val="en-US"/>
          </w:rPr>
          <w:t>US7352860 (B2))</w:t>
        </w:r>
        <w:r w:rsidRPr="00CC4591">
          <w:rPr>
            <w:rStyle w:val="af7"/>
            <w:color w:val="000000"/>
            <w:u w:val="none"/>
            <w:lang w:val="en-US"/>
          </w:rPr>
          <w:t xml:space="preserve"> </w:t>
        </w:r>
      </w:hyperlink>
      <w:r w:rsidRPr="00CC4591">
        <w:t>США</w:t>
      </w:r>
      <w:r w:rsidRPr="00CC4591">
        <w:rPr>
          <w:lang w:val="en-US"/>
        </w:rPr>
        <w:t xml:space="preserve">, </w:t>
      </w:r>
      <w:r w:rsidRPr="00CC4591">
        <w:t>МПК</w:t>
      </w:r>
      <w:r w:rsidRPr="00CC4591">
        <w:rPr>
          <w:lang w:val="en-US"/>
        </w:rPr>
        <w:t xml:space="preserve"> </w:t>
      </w:r>
      <w:r w:rsidRPr="00CC4591">
        <w:rPr>
          <w:bCs/>
          <w:iCs/>
          <w:lang w:val="en-US"/>
        </w:rPr>
        <w:t xml:space="preserve">H04L9/00, H04L9/06, </w:t>
      </w:r>
      <w:r w:rsidRPr="00CC4591">
        <w:rPr>
          <w:lang w:val="en-US"/>
        </w:rPr>
        <w:t>(IPC1-7</w:t>
      </w:r>
      <w:proofErr w:type="gramStart"/>
      <w:r w:rsidRPr="00CC4591">
        <w:rPr>
          <w:lang w:val="en-US"/>
        </w:rPr>
        <w:t>) :</w:t>
      </w:r>
      <w:proofErr w:type="gramEnd"/>
      <w:r w:rsidRPr="00CC4591">
        <w:rPr>
          <w:lang w:val="en-US"/>
        </w:rPr>
        <w:t xml:space="preserve"> H04L9/00. Method of </w:t>
      </w:r>
      <w:proofErr w:type="spellStart"/>
      <w:r w:rsidRPr="00CC4591">
        <w:rPr>
          <w:lang w:val="en-US"/>
        </w:rPr>
        <w:t>encipherment</w:t>
      </w:r>
      <w:proofErr w:type="spellEnd"/>
      <w:r w:rsidRPr="00CC4591">
        <w:rPr>
          <w:lang w:val="en-US"/>
        </w:rPr>
        <w:t xml:space="preserve"> by permutations of fixed-length sequences </w:t>
      </w:r>
      <w:r w:rsidRPr="00CC4591">
        <w:rPr>
          <w:b/>
          <w:lang w:val="en-US"/>
        </w:rPr>
        <w:t>/</w:t>
      </w:r>
      <w:r w:rsidRPr="00CC4591">
        <w:rPr>
          <w:lang w:val="en-US"/>
        </w:rPr>
        <w:t xml:space="preserve"> </w:t>
      </w:r>
      <w:r w:rsidRPr="00CC4591">
        <w:t>заявители</w:t>
      </w:r>
      <w:r w:rsidRPr="00CC4591">
        <w:rPr>
          <w:lang w:val="en-US"/>
        </w:rPr>
        <w:t xml:space="preserve"> Gilbert Henri [FR], </w:t>
      </w:r>
      <w:proofErr w:type="spellStart"/>
      <w:r w:rsidRPr="00CC4591">
        <w:rPr>
          <w:lang w:val="en-US"/>
        </w:rPr>
        <w:t>M</w:t>
      </w:r>
      <w:r>
        <w:rPr>
          <w:lang w:val="en-US"/>
        </w:rPr>
        <w:t>acario</w:t>
      </w:r>
      <w:proofErr w:type="spellEnd"/>
      <w:r>
        <w:rPr>
          <w:lang w:val="en-US"/>
        </w:rPr>
        <w:t>-Rat Gilles [FR]</w:t>
      </w:r>
      <w:r w:rsidRPr="0042567A">
        <w:rPr>
          <w:lang w:val="en-US"/>
        </w:rPr>
        <w:t xml:space="preserve">, Mouton </w:t>
      </w:r>
      <w:proofErr w:type="spellStart"/>
      <w:r w:rsidRPr="0042567A">
        <w:rPr>
          <w:lang w:val="en-US"/>
        </w:rPr>
        <w:t>Dimitri</w:t>
      </w:r>
      <w:proofErr w:type="spellEnd"/>
      <w:r w:rsidRPr="0042567A">
        <w:rPr>
          <w:lang w:val="en-US"/>
        </w:rPr>
        <w:t xml:space="preserve"> [FR] ;</w:t>
      </w:r>
      <w:r w:rsidRPr="0042567A">
        <w:rPr>
          <w:color w:val="000000"/>
          <w:lang w:val="en-US"/>
        </w:rPr>
        <w:t xml:space="preserve"> </w:t>
      </w:r>
      <w:r w:rsidRPr="0042567A">
        <w:rPr>
          <w:color w:val="000000"/>
        </w:rPr>
        <w:t>патентообл</w:t>
      </w:r>
      <w:r w:rsidRPr="0042567A">
        <w:rPr>
          <w:color w:val="000000"/>
        </w:rPr>
        <w:t>а</w:t>
      </w:r>
      <w:r w:rsidRPr="0042567A">
        <w:rPr>
          <w:color w:val="000000"/>
        </w:rPr>
        <w:t>датель</w:t>
      </w:r>
      <w:r w:rsidRPr="0042567A">
        <w:rPr>
          <w:color w:val="000000"/>
          <w:lang w:val="en-US"/>
        </w:rPr>
        <w:t xml:space="preserve"> </w:t>
      </w:r>
      <w:r w:rsidRPr="0042567A">
        <w:rPr>
          <w:lang w:val="en-US"/>
        </w:rPr>
        <w:t>FRANCE TELECOM [FR]. –</w:t>
      </w:r>
      <w:r>
        <w:rPr>
          <w:lang w:val="en-US"/>
        </w:rPr>
        <w:t xml:space="preserve"> № </w:t>
      </w:r>
      <w:proofErr w:type="gramStart"/>
      <w:r w:rsidR="00CC4591" w:rsidRPr="00CC4591">
        <w:rPr>
          <w:bCs/>
          <w:spacing w:val="-4"/>
          <w:kern w:val="36"/>
          <w:lang w:val="en-US"/>
        </w:rPr>
        <w:t>US</w:t>
      </w:r>
      <w:r w:rsidRPr="0042567A">
        <w:rPr>
          <w:lang w:val="en-US"/>
        </w:rPr>
        <w:t>20030736752 ;</w:t>
      </w:r>
      <w:proofErr w:type="gramEnd"/>
      <w:r w:rsidRPr="0042567A">
        <w:rPr>
          <w:lang w:val="en-US"/>
        </w:rPr>
        <w:t xml:space="preserve"> </w:t>
      </w:r>
      <w:r w:rsidRPr="0042567A">
        <w:t>заявл</w:t>
      </w:r>
      <w:r w:rsidRPr="0042567A">
        <w:rPr>
          <w:lang w:val="en-US"/>
        </w:rPr>
        <w:t xml:space="preserve"> 16.12.2003 ; o</w:t>
      </w:r>
      <w:r w:rsidRPr="0042567A">
        <w:t>публ</w:t>
      </w:r>
      <w:r w:rsidRPr="0042567A">
        <w:rPr>
          <w:lang w:val="en-US"/>
        </w:rPr>
        <w:t>.</w:t>
      </w:r>
      <w:r w:rsidRPr="0042567A">
        <w:rPr>
          <w:bCs/>
          <w:kern w:val="36"/>
          <w:lang w:val="en-US"/>
        </w:rPr>
        <w:t xml:space="preserve"> 29.07.2004.</w:t>
      </w:r>
    </w:p>
    <w:p w:rsidR="00E2618D" w:rsidRPr="0042567A" w:rsidRDefault="00E2618D" w:rsidP="00F25F20">
      <w:pPr>
        <w:widowControl w:val="0"/>
        <w:numPr>
          <w:ilvl w:val="0"/>
          <w:numId w:val="31"/>
        </w:numPr>
        <w:tabs>
          <w:tab w:val="left" w:pos="993"/>
          <w:tab w:val="left" w:pos="9355"/>
        </w:tabs>
        <w:spacing w:line="230" w:lineRule="auto"/>
        <w:ind w:left="0" w:firstLine="567"/>
        <w:jc w:val="both"/>
        <w:rPr>
          <w:b/>
          <w:lang w:val="en-US"/>
        </w:rPr>
      </w:pPr>
      <w:r w:rsidRPr="0042567A">
        <w:rPr>
          <w:color w:val="000000"/>
        </w:rPr>
        <w:lastRenderedPageBreak/>
        <w:t>Пат</w:t>
      </w:r>
      <w:r w:rsidRPr="007E3246">
        <w:rPr>
          <w:color w:val="000000"/>
          <w:lang w:val="en-US"/>
        </w:rPr>
        <w:t>.</w:t>
      </w:r>
      <w:r w:rsidRPr="007E3246">
        <w:rPr>
          <w:lang w:val="en-US"/>
        </w:rPr>
        <w:t xml:space="preserve"> </w:t>
      </w:r>
      <w:r w:rsidR="007E3246" w:rsidRPr="00CC4591">
        <w:rPr>
          <w:bCs/>
          <w:spacing w:val="-4"/>
          <w:kern w:val="36"/>
          <w:lang w:val="en-US"/>
        </w:rPr>
        <w:t>US</w:t>
      </w:r>
      <w:r w:rsidRPr="007E3246">
        <w:rPr>
          <w:bCs/>
          <w:kern w:val="36"/>
          <w:lang w:val="en-US"/>
        </w:rPr>
        <w:t>7237055 (</w:t>
      </w:r>
      <w:r w:rsidRPr="0042567A">
        <w:rPr>
          <w:bCs/>
          <w:kern w:val="36"/>
          <w:lang w:val="en-US"/>
        </w:rPr>
        <w:t>B</w:t>
      </w:r>
      <w:r w:rsidRPr="007E3246">
        <w:rPr>
          <w:bCs/>
          <w:kern w:val="36"/>
          <w:lang w:val="en-US"/>
        </w:rPr>
        <w:t xml:space="preserve">1) </w:t>
      </w:r>
      <w:r w:rsidRPr="0042567A">
        <w:t>США</w:t>
      </w:r>
      <w:r w:rsidRPr="007E3246">
        <w:rPr>
          <w:lang w:val="en-US"/>
        </w:rPr>
        <w:t xml:space="preserve">, </w:t>
      </w:r>
      <w:r w:rsidRPr="0042567A">
        <w:t>МПК</w:t>
      </w:r>
      <w:r w:rsidRPr="007E3246">
        <w:rPr>
          <w:bCs/>
          <w:iCs/>
          <w:lang w:val="en-US"/>
        </w:rPr>
        <w:t xml:space="preserve"> </w:t>
      </w:r>
      <w:r w:rsidRPr="0042567A">
        <w:rPr>
          <w:bCs/>
          <w:iCs/>
          <w:lang w:val="en-US"/>
        </w:rPr>
        <w:t>G</w:t>
      </w:r>
      <w:r w:rsidRPr="007E3246">
        <w:rPr>
          <w:bCs/>
          <w:iCs/>
          <w:lang w:val="en-US"/>
        </w:rPr>
        <w:t>06</w:t>
      </w:r>
      <w:r w:rsidRPr="0042567A">
        <w:rPr>
          <w:bCs/>
          <w:iCs/>
          <w:lang w:val="en-US"/>
        </w:rPr>
        <w:t>F</w:t>
      </w:r>
      <w:r w:rsidRPr="007E3246">
        <w:rPr>
          <w:bCs/>
          <w:iCs/>
          <w:lang w:val="en-US"/>
        </w:rPr>
        <w:t xml:space="preserve">13/00, </w:t>
      </w:r>
      <w:r w:rsidRPr="0042567A">
        <w:rPr>
          <w:bCs/>
          <w:iCs/>
          <w:lang w:val="en-US"/>
        </w:rPr>
        <w:t>G</w:t>
      </w:r>
      <w:r w:rsidRPr="007E3246">
        <w:rPr>
          <w:bCs/>
          <w:iCs/>
          <w:lang w:val="en-US"/>
        </w:rPr>
        <w:t>06</w:t>
      </w:r>
      <w:r w:rsidRPr="0042567A">
        <w:rPr>
          <w:bCs/>
          <w:iCs/>
          <w:lang w:val="en-US"/>
        </w:rPr>
        <w:t>F</w:t>
      </w:r>
      <w:r w:rsidRPr="007E3246">
        <w:rPr>
          <w:bCs/>
          <w:iCs/>
          <w:lang w:val="en-US"/>
        </w:rPr>
        <w:t xml:space="preserve">9/00. </w:t>
      </w:r>
      <w:r w:rsidRPr="0042567A">
        <w:rPr>
          <w:bCs/>
          <w:iCs/>
          <w:lang w:val="en-US"/>
        </w:rPr>
        <w:t>S</w:t>
      </w:r>
      <w:r w:rsidRPr="0042567A">
        <w:rPr>
          <w:color w:val="000000"/>
          <w:lang w:val="en-US"/>
        </w:rPr>
        <w:t xml:space="preserve">ystem, apparatus and method for data path routing configurable to perform dynamic bit permutations </w:t>
      </w:r>
      <w:r w:rsidRPr="0042567A">
        <w:rPr>
          <w:b/>
          <w:color w:val="000000"/>
          <w:lang w:val="en-US"/>
        </w:rPr>
        <w:t>/</w:t>
      </w:r>
      <w:r w:rsidRPr="0042567A">
        <w:rPr>
          <w:color w:val="000000"/>
          <w:lang w:val="en-US"/>
        </w:rPr>
        <w:t xml:space="preserve"> </w:t>
      </w:r>
      <w:r w:rsidRPr="0042567A">
        <w:rPr>
          <w:color w:val="000000"/>
        </w:rPr>
        <w:t>заявитель</w:t>
      </w:r>
      <w:r w:rsidRPr="0042567A">
        <w:rPr>
          <w:color w:val="000000"/>
          <w:lang w:val="en-US"/>
        </w:rPr>
        <w:t xml:space="preserve"> </w:t>
      </w:r>
      <w:r w:rsidRPr="0042567A">
        <w:rPr>
          <w:lang w:val="en-US"/>
        </w:rPr>
        <w:t xml:space="preserve">Rupp </w:t>
      </w:r>
      <w:proofErr w:type="spellStart"/>
      <w:r w:rsidRPr="0042567A">
        <w:rPr>
          <w:lang w:val="en-US"/>
        </w:rPr>
        <w:t>Charle</w:t>
      </w:r>
      <w:proofErr w:type="spellEnd"/>
      <w:r w:rsidRPr="0042567A">
        <w:rPr>
          <w:lang w:val="en-US"/>
        </w:rPr>
        <w:t xml:space="preserve"> R [US</w:t>
      </w:r>
      <w:proofErr w:type="gramStart"/>
      <w:r w:rsidRPr="0042567A">
        <w:rPr>
          <w:lang w:val="en-US"/>
        </w:rPr>
        <w:t>] ;</w:t>
      </w:r>
      <w:proofErr w:type="gramEnd"/>
      <w:r w:rsidRPr="0042567A">
        <w:rPr>
          <w:color w:val="000000"/>
          <w:lang w:val="en-US"/>
        </w:rPr>
        <w:t xml:space="preserve"> </w:t>
      </w:r>
      <w:r w:rsidRPr="0042567A">
        <w:rPr>
          <w:color w:val="000000"/>
        </w:rPr>
        <w:t>патентообладатель</w:t>
      </w:r>
      <w:r w:rsidRPr="0042567A">
        <w:rPr>
          <w:color w:val="000000"/>
          <w:lang w:val="en-US"/>
        </w:rPr>
        <w:t xml:space="preserve"> </w:t>
      </w:r>
      <w:r w:rsidRPr="0042567A">
        <w:rPr>
          <w:lang w:val="en-US"/>
        </w:rPr>
        <w:t xml:space="preserve">STRETCH INC [US]. – № </w:t>
      </w:r>
      <w:proofErr w:type="gramStart"/>
      <w:r w:rsidR="007E3246" w:rsidRPr="00CC4591">
        <w:rPr>
          <w:bCs/>
          <w:spacing w:val="-4"/>
          <w:kern w:val="36"/>
          <w:lang w:val="en-US"/>
        </w:rPr>
        <w:t>US</w:t>
      </w:r>
      <w:r w:rsidRPr="0042567A">
        <w:rPr>
          <w:lang w:val="en-US"/>
        </w:rPr>
        <w:t>20040931491 ;</w:t>
      </w:r>
      <w:proofErr w:type="gramEnd"/>
      <w:r w:rsidRPr="0042567A">
        <w:rPr>
          <w:lang w:val="en-US"/>
        </w:rPr>
        <w:t xml:space="preserve"> </w:t>
      </w:r>
      <w:r w:rsidRPr="0042567A">
        <w:t>з</w:t>
      </w:r>
      <w:r w:rsidRPr="0042567A">
        <w:t>а</w:t>
      </w:r>
      <w:r w:rsidRPr="0042567A">
        <w:t>явл</w:t>
      </w:r>
      <w:r w:rsidRPr="0042567A">
        <w:rPr>
          <w:lang w:val="en-US"/>
        </w:rPr>
        <w:t xml:space="preserve">. </w:t>
      </w:r>
      <w:proofErr w:type="gramStart"/>
      <w:r w:rsidRPr="0042567A">
        <w:rPr>
          <w:lang w:val="en-US"/>
        </w:rPr>
        <w:t>31.08.2004 ;</w:t>
      </w:r>
      <w:proofErr w:type="gramEnd"/>
      <w:r w:rsidRPr="0042567A">
        <w:rPr>
          <w:lang w:val="en-US"/>
        </w:rPr>
        <w:t xml:space="preserve"> o</w:t>
      </w:r>
      <w:r w:rsidRPr="0042567A">
        <w:t>публ</w:t>
      </w:r>
      <w:r w:rsidRPr="0042567A">
        <w:rPr>
          <w:lang w:val="en-US"/>
        </w:rPr>
        <w:t>. 26.06.2007.</w:t>
      </w:r>
    </w:p>
    <w:p w:rsidR="00E2618D" w:rsidRPr="0042567A" w:rsidRDefault="00E2618D" w:rsidP="00F25F20">
      <w:pPr>
        <w:widowControl w:val="0"/>
        <w:numPr>
          <w:ilvl w:val="0"/>
          <w:numId w:val="31"/>
        </w:numPr>
        <w:tabs>
          <w:tab w:val="left" w:pos="993"/>
          <w:tab w:val="left" w:pos="9355"/>
        </w:tabs>
        <w:spacing w:line="230" w:lineRule="auto"/>
        <w:ind w:left="0" w:firstLine="567"/>
        <w:jc w:val="both"/>
        <w:rPr>
          <w:b/>
          <w:lang w:val="en-US"/>
        </w:rPr>
      </w:pPr>
      <w:r w:rsidRPr="0042567A">
        <w:rPr>
          <w:color w:val="000000"/>
        </w:rPr>
        <w:t>Пат</w:t>
      </w:r>
      <w:r w:rsidRPr="0042567A">
        <w:rPr>
          <w:color w:val="000000"/>
          <w:lang w:val="en-US"/>
        </w:rPr>
        <w:t>.</w:t>
      </w:r>
      <w:r w:rsidRPr="0042567A">
        <w:rPr>
          <w:lang w:val="en-US"/>
        </w:rPr>
        <w:t xml:space="preserve"> </w:t>
      </w:r>
      <w:r w:rsidR="00475685">
        <w:rPr>
          <w:bCs/>
          <w:kern w:val="36"/>
          <w:lang w:val="en-US"/>
        </w:rPr>
        <w:t>US</w:t>
      </w:r>
      <w:r w:rsidRPr="0042567A">
        <w:rPr>
          <w:bCs/>
          <w:kern w:val="36"/>
          <w:lang w:val="en-US"/>
        </w:rPr>
        <w:t>7113506 (B1)</w:t>
      </w:r>
      <w:r w:rsidRPr="0042567A">
        <w:rPr>
          <w:lang w:val="en-US"/>
        </w:rPr>
        <w:t xml:space="preserve"> </w:t>
      </w:r>
      <w:r w:rsidRPr="0042567A">
        <w:t>США</w:t>
      </w:r>
      <w:r w:rsidRPr="0042567A">
        <w:rPr>
          <w:lang w:val="en-US"/>
        </w:rPr>
        <w:t xml:space="preserve">, </w:t>
      </w:r>
      <w:r w:rsidRPr="0042567A">
        <w:t>МПК</w:t>
      </w:r>
      <w:r w:rsidRPr="0042567A">
        <w:rPr>
          <w:lang w:val="en-US"/>
        </w:rPr>
        <w:t xml:space="preserve"> </w:t>
      </w:r>
      <w:r>
        <w:rPr>
          <w:bCs/>
          <w:iCs/>
          <w:lang w:val="en-US"/>
        </w:rPr>
        <w:t>H04L12/28</w:t>
      </w:r>
      <w:r w:rsidRPr="0042567A">
        <w:rPr>
          <w:bCs/>
          <w:iCs/>
          <w:lang w:val="en-US"/>
        </w:rPr>
        <w:t>,</w:t>
      </w:r>
      <w:r>
        <w:rPr>
          <w:bCs/>
          <w:iCs/>
          <w:lang w:val="en-US"/>
        </w:rPr>
        <w:t xml:space="preserve"> H04L12/56</w:t>
      </w:r>
      <w:r w:rsidRPr="0042567A">
        <w:rPr>
          <w:bCs/>
          <w:iCs/>
          <w:lang w:val="en-US"/>
        </w:rPr>
        <w:t>, H04Q11/00. B</w:t>
      </w:r>
      <w:r w:rsidRPr="0042567A">
        <w:rPr>
          <w:color w:val="000000"/>
          <w:lang w:val="en-US"/>
        </w:rPr>
        <w:t xml:space="preserve">utterfly network with switches set for two node disjoint paths and method for forming the paths / </w:t>
      </w:r>
      <w:r w:rsidRPr="0042567A">
        <w:rPr>
          <w:color w:val="000000"/>
        </w:rPr>
        <w:t>за</w:t>
      </w:r>
      <w:r w:rsidRPr="0042567A">
        <w:rPr>
          <w:color w:val="000000"/>
        </w:rPr>
        <w:t>я</w:t>
      </w:r>
      <w:r w:rsidRPr="0042567A">
        <w:rPr>
          <w:color w:val="000000"/>
        </w:rPr>
        <w:t>витель</w:t>
      </w:r>
      <w:r w:rsidRPr="0042567A">
        <w:rPr>
          <w:color w:val="000000"/>
          <w:lang w:val="en-US"/>
        </w:rPr>
        <w:t xml:space="preserve"> </w:t>
      </w:r>
      <w:r w:rsidRPr="0042567A">
        <w:rPr>
          <w:lang w:val="en-US"/>
        </w:rPr>
        <w:t xml:space="preserve">Cao </w:t>
      </w:r>
      <w:proofErr w:type="spellStart"/>
      <w:r w:rsidRPr="0042567A">
        <w:rPr>
          <w:lang w:val="en-US"/>
        </w:rPr>
        <w:t>Feng</w:t>
      </w:r>
      <w:proofErr w:type="spellEnd"/>
      <w:r w:rsidRPr="0042567A">
        <w:rPr>
          <w:lang w:val="en-US"/>
        </w:rPr>
        <w:t xml:space="preserve"> [US] ;</w:t>
      </w:r>
      <w:r w:rsidRPr="0042567A">
        <w:rPr>
          <w:color w:val="000000"/>
          <w:lang w:val="en-US"/>
        </w:rPr>
        <w:t xml:space="preserve"> </w:t>
      </w:r>
      <w:r w:rsidRPr="0042567A">
        <w:rPr>
          <w:color w:val="000000"/>
        </w:rPr>
        <w:t>патентообладатель</w:t>
      </w:r>
      <w:r w:rsidRPr="0042567A">
        <w:rPr>
          <w:color w:val="000000"/>
          <w:lang w:val="en-US"/>
        </w:rPr>
        <w:t xml:space="preserve"> </w:t>
      </w:r>
      <w:r w:rsidRPr="0042567A">
        <w:rPr>
          <w:lang w:val="en-US"/>
        </w:rPr>
        <w:t>CISCO TECH INC [US]. –</w:t>
      </w:r>
      <w:r>
        <w:rPr>
          <w:lang w:val="en-US"/>
        </w:rPr>
        <w:t xml:space="preserve"> №</w:t>
      </w:r>
      <w:r w:rsidRPr="0042567A">
        <w:rPr>
          <w:lang w:val="en-US"/>
        </w:rPr>
        <w:t> </w:t>
      </w:r>
      <w:proofErr w:type="gramStart"/>
      <w:r w:rsidR="00E23D0C">
        <w:rPr>
          <w:bCs/>
          <w:kern w:val="36"/>
          <w:lang w:val="en-US"/>
        </w:rPr>
        <w:t>US</w:t>
      </w:r>
      <w:r w:rsidRPr="0042567A">
        <w:rPr>
          <w:lang w:val="en-US"/>
        </w:rPr>
        <w:t>20030639029 ;</w:t>
      </w:r>
      <w:proofErr w:type="gramEnd"/>
      <w:r w:rsidRPr="0042567A">
        <w:rPr>
          <w:lang w:val="en-US"/>
        </w:rPr>
        <w:t xml:space="preserve"> </w:t>
      </w:r>
      <w:r w:rsidRPr="0042567A">
        <w:t>заявл</w:t>
      </w:r>
      <w:r w:rsidRPr="0042567A">
        <w:rPr>
          <w:lang w:val="en-US"/>
        </w:rPr>
        <w:t xml:space="preserve">. </w:t>
      </w:r>
      <w:proofErr w:type="gramStart"/>
      <w:r w:rsidRPr="0042567A">
        <w:rPr>
          <w:lang w:val="en-US"/>
        </w:rPr>
        <w:t>12.08.2003 ;</w:t>
      </w:r>
      <w:proofErr w:type="gramEnd"/>
      <w:r w:rsidRPr="0042567A">
        <w:rPr>
          <w:lang w:val="en-US"/>
        </w:rPr>
        <w:t xml:space="preserve"> o</w:t>
      </w:r>
      <w:r w:rsidRPr="0042567A">
        <w:t>публ</w:t>
      </w:r>
      <w:r w:rsidRPr="0042567A">
        <w:rPr>
          <w:lang w:val="en-US"/>
        </w:rPr>
        <w:t>.</w:t>
      </w:r>
      <w:r w:rsidRPr="0042567A">
        <w:rPr>
          <w:bCs/>
          <w:kern w:val="36"/>
          <w:lang w:val="en-US"/>
        </w:rPr>
        <w:t xml:space="preserve"> 26.09.2006.</w:t>
      </w:r>
    </w:p>
    <w:p w:rsidR="00E2618D" w:rsidRPr="0042567A" w:rsidRDefault="00E2618D" w:rsidP="00F25F20">
      <w:pPr>
        <w:widowControl w:val="0"/>
        <w:numPr>
          <w:ilvl w:val="0"/>
          <w:numId w:val="31"/>
        </w:numPr>
        <w:tabs>
          <w:tab w:val="left" w:pos="993"/>
          <w:tab w:val="left" w:pos="9355"/>
        </w:tabs>
        <w:spacing w:line="230" w:lineRule="auto"/>
        <w:ind w:left="0" w:firstLine="567"/>
        <w:jc w:val="both"/>
        <w:rPr>
          <w:b/>
          <w:lang w:val="en-US"/>
        </w:rPr>
      </w:pPr>
      <w:r w:rsidRPr="0042567A">
        <w:rPr>
          <w:color w:val="000000"/>
        </w:rPr>
        <w:t>Пат</w:t>
      </w:r>
      <w:r w:rsidRPr="0042567A">
        <w:rPr>
          <w:color w:val="000000"/>
          <w:lang w:val="en-US"/>
        </w:rPr>
        <w:t>.</w:t>
      </w:r>
      <w:r>
        <w:rPr>
          <w:bCs/>
          <w:color w:val="000000"/>
          <w:kern w:val="36"/>
          <w:lang w:val="en-US"/>
        </w:rPr>
        <w:t xml:space="preserve"> </w:t>
      </w:r>
      <w:r w:rsidR="00A14A93" w:rsidRPr="0042567A">
        <w:rPr>
          <w:lang w:val="en-US"/>
        </w:rPr>
        <w:t>US</w:t>
      </w:r>
      <w:r w:rsidRPr="0042567A">
        <w:rPr>
          <w:bCs/>
          <w:color w:val="000000"/>
          <w:kern w:val="36"/>
          <w:lang w:val="en-US"/>
        </w:rPr>
        <w:t>2004150422 (A1</w:t>
      </w:r>
      <w:r w:rsidRPr="00A14A93">
        <w:rPr>
          <w:bCs/>
          <w:kern w:val="36"/>
          <w:lang w:val="en-US"/>
        </w:rPr>
        <w:t>) (</w:t>
      </w:r>
      <w:r w:rsidRPr="00A14A93">
        <w:rPr>
          <w:lang w:val="en-US"/>
        </w:rPr>
        <w:t xml:space="preserve">US6940308 (B2)) </w:t>
      </w:r>
      <w:r w:rsidRPr="00A14A93">
        <w:t>США</w:t>
      </w:r>
      <w:r w:rsidRPr="00A14A93">
        <w:rPr>
          <w:lang w:val="en-US"/>
        </w:rPr>
        <w:t xml:space="preserve">, </w:t>
      </w:r>
      <w:r w:rsidRPr="00A14A93">
        <w:t>МПК</w:t>
      </w:r>
      <w:r w:rsidRPr="00A14A93">
        <w:rPr>
          <w:lang w:val="en-US"/>
        </w:rPr>
        <w:t xml:space="preserve"> </w:t>
      </w:r>
      <w:r w:rsidRPr="00A14A93">
        <w:rPr>
          <w:bCs/>
          <w:iCs/>
          <w:lang w:val="en-US"/>
        </w:rPr>
        <w:t xml:space="preserve">H03K19/177, </w:t>
      </w:r>
      <w:r w:rsidRPr="00A14A93">
        <w:rPr>
          <w:lang w:val="en-US"/>
        </w:rPr>
        <w:t>(IPC1-7</w:t>
      </w:r>
      <w:proofErr w:type="gramStart"/>
      <w:r w:rsidRPr="00A14A93">
        <w:rPr>
          <w:lang w:val="en-US"/>
        </w:rPr>
        <w:t>)</w:t>
      </w:r>
      <w:r w:rsidR="00A14A93" w:rsidRPr="00A14A93">
        <w:rPr>
          <w:lang w:val="en-US"/>
        </w:rPr>
        <w:t xml:space="preserve"> </w:t>
      </w:r>
      <w:r w:rsidRPr="00A14A93">
        <w:rPr>
          <w:lang w:val="en-US"/>
        </w:rPr>
        <w:t>:</w:t>
      </w:r>
      <w:proofErr w:type="gramEnd"/>
      <w:r w:rsidRPr="0042567A">
        <w:rPr>
          <w:lang w:val="en-US"/>
        </w:rPr>
        <w:t xml:space="preserve"> H03K19/177.</w:t>
      </w:r>
      <w:r w:rsidRPr="0042567A">
        <w:rPr>
          <w:b/>
          <w:color w:val="000000"/>
          <w:lang w:val="en-US"/>
        </w:rPr>
        <w:t xml:space="preserve"> </w:t>
      </w:r>
      <w:r w:rsidRPr="0042567A">
        <w:rPr>
          <w:color w:val="000000"/>
          <w:lang w:val="en-US"/>
        </w:rPr>
        <w:t xml:space="preserve">Butterfly network with switches set for two node disjoint paths and method for forming the paths interconnection network for a field programmable gate array / </w:t>
      </w:r>
      <w:r w:rsidRPr="0042567A">
        <w:rPr>
          <w:color w:val="000000"/>
        </w:rPr>
        <w:t>заявитель</w:t>
      </w:r>
      <w:r w:rsidRPr="0042567A">
        <w:rPr>
          <w:color w:val="000000"/>
          <w:lang w:val="en-US"/>
        </w:rPr>
        <w:t xml:space="preserve"> </w:t>
      </w:r>
      <w:r w:rsidRPr="0042567A">
        <w:rPr>
          <w:lang w:val="en-US"/>
        </w:rPr>
        <w:t xml:space="preserve">Wong Dale [US] </w:t>
      </w:r>
      <w:r w:rsidR="00A14A93" w:rsidRPr="00A14A93">
        <w:rPr>
          <w:lang w:val="en-US"/>
        </w:rPr>
        <w:t xml:space="preserve">; </w:t>
      </w:r>
      <w:r w:rsidRPr="0042567A">
        <w:rPr>
          <w:color w:val="000000"/>
        </w:rPr>
        <w:t>патентообладатель</w:t>
      </w:r>
      <w:r w:rsidRPr="0042567A">
        <w:rPr>
          <w:color w:val="000000"/>
          <w:lang w:val="en-US"/>
        </w:rPr>
        <w:t xml:space="preserve"> </w:t>
      </w:r>
      <w:r w:rsidRPr="0042567A">
        <w:rPr>
          <w:lang w:val="en-US"/>
        </w:rPr>
        <w:t>LEOPARD LOGIC INC [US]. –</w:t>
      </w:r>
      <w:r>
        <w:rPr>
          <w:lang w:val="en-US"/>
        </w:rPr>
        <w:t xml:space="preserve"> </w:t>
      </w:r>
      <w:r w:rsidR="00475685">
        <w:rPr>
          <w:lang w:val="en-US"/>
        </w:rPr>
        <w:t>№</w:t>
      </w:r>
      <w:r w:rsidR="00475685" w:rsidRPr="00475685">
        <w:rPr>
          <w:lang w:val="en-US"/>
        </w:rPr>
        <w:t xml:space="preserve"> </w:t>
      </w:r>
      <w:proofErr w:type="gramStart"/>
      <w:r w:rsidRPr="0042567A">
        <w:rPr>
          <w:lang w:val="en-US"/>
        </w:rPr>
        <w:t>US20040764216 ;</w:t>
      </w:r>
      <w:proofErr w:type="gramEnd"/>
      <w:r w:rsidRPr="0042567A">
        <w:rPr>
          <w:lang w:val="en-US"/>
        </w:rPr>
        <w:t xml:space="preserve"> </w:t>
      </w:r>
      <w:r w:rsidRPr="0042567A">
        <w:t>заявл</w:t>
      </w:r>
      <w:r w:rsidRPr="0042567A">
        <w:rPr>
          <w:lang w:val="en-US"/>
        </w:rPr>
        <w:t xml:space="preserve">. </w:t>
      </w:r>
      <w:proofErr w:type="gramStart"/>
      <w:r w:rsidRPr="0042567A">
        <w:rPr>
          <w:lang w:val="en-US"/>
        </w:rPr>
        <w:t>23.01.2004 ;</w:t>
      </w:r>
      <w:proofErr w:type="gramEnd"/>
      <w:r w:rsidRPr="0042567A">
        <w:rPr>
          <w:lang w:val="en-US"/>
        </w:rPr>
        <w:t xml:space="preserve"> o</w:t>
      </w:r>
      <w:r w:rsidRPr="0042567A">
        <w:t>публ</w:t>
      </w:r>
      <w:r w:rsidRPr="0042567A">
        <w:rPr>
          <w:bCs/>
          <w:kern w:val="36"/>
          <w:lang w:val="en-US"/>
        </w:rPr>
        <w:t xml:space="preserve"> 05.08.2004.</w:t>
      </w:r>
    </w:p>
    <w:p w:rsidR="00E2618D" w:rsidRPr="0042567A" w:rsidRDefault="00E2618D" w:rsidP="00F25F20">
      <w:pPr>
        <w:widowControl w:val="0"/>
        <w:numPr>
          <w:ilvl w:val="0"/>
          <w:numId w:val="31"/>
        </w:numPr>
        <w:tabs>
          <w:tab w:val="left" w:pos="993"/>
          <w:tab w:val="left" w:pos="9355"/>
        </w:tabs>
        <w:spacing w:line="230" w:lineRule="auto"/>
        <w:ind w:left="0" w:firstLine="567"/>
        <w:jc w:val="both"/>
        <w:rPr>
          <w:b/>
          <w:lang w:val="en-US"/>
        </w:rPr>
      </w:pPr>
      <w:r w:rsidRPr="0042567A">
        <w:rPr>
          <w:color w:val="000000"/>
        </w:rPr>
        <w:t>Пат</w:t>
      </w:r>
      <w:r w:rsidRPr="0042567A">
        <w:rPr>
          <w:color w:val="000000"/>
          <w:lang w:val="en-US"/>
        </w:rPr>
        <w:t>.</w:t>
      </w:r>
      <w:r w:rsidRPr="0042567A">
        <w:rPr>
          <w:bCs/>
          <w:color w:val="000000"/>
          <w:kern w:val="36"/>
          <w:lang w:val="en-US"/>
        </w:rPr>
        <w:t xml:space="preserve"> </w:t>
      </w:r>
      <w:r w:rsidR="00A14A93" w:rsidRPr="0042567A">
        <w:rPr>
          <w:lang w:val="en-US"/>
        </w:rPr>
        <w:t>US</w:t>
      </w:r>
      <w:r w:rsidRPr="0042567A">
        <w:rPr>
          <w:bCs/>
          <w:kern w:val="36"/>
          <w:lang w:val="en-US"/>
        </w:rPr>
        <w:t>6934388 (B1)</w:t>
      </w:r>
      <w:r w:rsidRPr="0042567A">
        <w:rPr>
          <w:lang w:val="en-US"/>
        </w:rPr>
        <w:t xml:space="preserve"> </w:t>
      </w:r>
      <w:r w:rsidRPr="0042567A">
        <w:t>США</w:t>
      </w:r>
      <w:r w:rsidRPr="0042567A">
        <w:rPr>
          <w:lang w:val="en-US"/>
        </w:rPr>
        <w:t xml:space="preserve">, </w:t>
      </w:r>
      <w:r w:rsidRPr="0042567A">
        <w:t>МПК</w:t>
      </w:r>
      <w:r w:rsidRPr="0042567A">
        <w:rPr>
          <w:lang w:val="en-US"/>
        </w:rPr>
        <w:t xml:space="preserve"> </w:t>
      </w:r>
      <w:r w:rsidRPr="0042567A">
        <w:rPr>
          <w:bCs/>
          <w:iCs/>
          <w:lang w:val="en-US"/>
        </w:rPr>
        <w:t>G06F</w:t>
      </w:r>
      <w:r>
        <w:rPr>
          <w:bCs/>
          <w:iCs/>
          <w:lang w:val="en-US"/>
        </w:rPr>
        <w:t>1/02</w:t>
      </w:r>
      <w:r w:rsidRPr="0042567A">
        <w:rPr>
          <w:bCs/>
          <w:iCs/>
          <w:lang w:val="en-US"/>
        </w:rPr>
        <w:t>, G06F</w:t>
      </w:r>
      <w:r>
        <w:rPr>
          <w:bCs/>
          <w:iCs/>
          <w:lang w:val="en-US"/>
        </w:rPr>
        <w:t>7/76</w:t>
      </w:r>
      <w:r w:rsidRPr="0042567A">
        <w:rPr>
          <w:bCs/>
          <w:iCs/>
          <w:lang w:val="en-US"/>
        </w:rPr>
        <w:t>, H04B</w:t>
      </w:r>
      <w:r>
        <w:rPr>
          <w:bCs/>
          <w:iCs/>
          <w:lang w:val="en-US"/>
        </w:rPr>
        <w:t>1/713</w:t>
      </w:r>
      <w:r w:rsidRPr="0042567A">
        <w:rPr>
          <w:bCs/>
          <w:iCs/>
          <w:lang w:val="en-US"/>
        </w:rPr>
        <w:t>, H04K</w:t>
      </w:r>
      <w:r>
        <w:rPr>
          <w:bCs/>
          <w:iCs/>
          <w:lang w:val="en-US"/>
        </w:rPr>
        <w:t>1/00</w:t>
      </w:r>
      <w:r w:rsidRPr="0042567A">
        <w:rPr>
          <w:bCs/>
          <w:iCs/>
          <w:lang w:val="en-US"/>
        </w:rPr>
        <w:t>, H04K</w:t>
      </w:r>
      <w:r>
        <w:rPr>
          <w:bCs/>
          <w:iCs/>
          <w:lang w:val="en-US"/>
        </w:rPr>
        <w:t>1/04</w:t>
      </w:r>
      <w:r w:rsidRPr="0042567A">
        <w:rPr>
          <w:bCs/>
          <w:iCs/>
          <w:lang w:val="en-US"/>
        </w:rPr>
        <w:t>, H04K</w:t>
      </w:r>
      <w:r>
        <w:rPr>
          <w:bCs/>
          <w:iCs/>
          <w:lang w:val="en-US"/>
        </w:rPr>
        <w:t>1/06</w:t>
      </w:r>
      <w:r w:rsidRPr="0042567A">
        <w:rPr>
          <w:bCs/>
          <w:iCs/>
          <w:lang w:val="en-US"/>
        </w:rPr>
        <w:t>, H04L</w:t>
      </w:r>
      <w:r>
        <w:rPr>
          <w:bCs/>
          <w:iCs/>
          <w:lang w:val="en-US"/>
        </w:rPr>
        <w:t>9/00</w:t>
      </w:r>
      <w:r w:rsidRPr="0042567A">
        <w:rPr>
          <w:bCs/>
          <w:iCs/>
          <w:lang w:val="en-US"/>
        </w:rPr>
        <w:t>, G06F</w:t>
      </w:r>
      <w:r>
        <w:rPr>
          <w:bCs/>
          <w:iCs/>
          <w:lang w:val="en-US"/>
        </w:rPr>
        <w:t>7/58</w:t>
      </w:r>
      <w:r w:rsidRPr="0042567A">
        <w:rPr>
          <w:bCs/>
          <w:iCs/>
          <w:lang w:val="en-US"/>
        </w:rPr>
        <w:t xml:space="preserve">, </w:t>
      </w:r>
      <w:r w:rsidRPr="00A14A93">
        <w:rPr>
          <w:lang w:val="en-US"/>
        </w:rPr>
        <w:t>(IPC1-7</w:t>
      </w:r>
      <w:proofErr w:type="gramStart"/>
      <w:r w:rsidRPr="00A14A93">
        <w:rPr>
          <w:lang w:val="en-US"/>
        </w:rPr>
        <w:t>)</w:t>
      </w:r>
      <w:r w:rsidR="00A14A93" w:rsidRPr="00A14A93">
        <w:rPr>
          <w:lang w:val="en-US"/>
        </w:rPr>
        <w:t xml:space="preserve"> </w:t>
      </w:r>
      <w:r w:rsidRPr="00A14A93">
        <w:rPr>
          <w:lang w:val="en-US"/>
        </w:rPr>
        <w:t>:</w:t>
      </w:r>
      <w:proofErr w:type="gramEnd"/>
      <w:r w:rsidRPr="0042567A">
        <w:rPr>
          <w:lang w:val="en-US"/>
        </w:rPr>
        <w:t> G06F</w:t>
      </w:r>
      <w:r>
        <w:rPr>
          <w:lang w:val="en-US"/>
        </w:rPr>
        <w:t>1/02</w:t>
      </w:r>
      <w:r w:rsidRPr="0042567A">
        <w:rPr>
          <w:lang w:val="en-US"/>
        </w:rPr>
        <w:t>, H04K</w:t>
      </w:r>
      <w:r>
        <w:rPr>
          <w:lang w:val="en-US"/>
        </w:rPr>
        <w:t>1/00</w:t>
      </w:r>
      <w:r w:rsidRPr="0042567A">
        <w:rPr>
          <w:lang w:val="en-US"/>
        </w:rPr>
        <w:t>, H04K</w:t>
      </w:r>
      <w:r>
        <w:rPr>
          <w:lang w:val="en-US"/>
        </w:rPr>
        <w:t>1/04</w:t>
      </w:r>
      <w:r w:rsidRPr="0042567A">
        <w:rPr>
          <w:lang w:val="en-US"/>
        </w:rPr>
        <w:t>, H04K</w:t>
      </w:r>
      <w:r>
        <w:rPr>
          <w:lang w:val="en-US"/>
        </w:rPr>
        <w:t>1/06</w:t>
      </w:r>
      <w:r w:rsidRPr="0042567A">
        <w:rPr>
          <w:lang w:val="en-US"/>
        </w:rPr>
        <w:t>, H04L9/00. M</w:t>
      </w:r>
      <w:r w:rsidRPr="0042567A">
        <w:rPr>
          <w:color w:val="000000"/>
          <w:lang w:val="en-US"/>
        </w:rPr>
        <w:t xml:space="preserve">ethod and apparatus for generating random permutations / </w:t>
      </w:r>
      <w:r w:rsidRPr="0042567A">
        <w:rPr>
          <w:color w:val="000000"/>
        </w:rPr>
        <w:t>заявитель</w:t>
      </w:r>
      <w:r w:rsidRPr="0042567A">
        <w:rPr>
          <w:color w:val="000000"/>
          <w:lang w:val="en-US"/>
        </w:rPr>
        <w:t xml:space="preserve"> </w:t>
      </w:r>
      <w:r w:rsidRPr="0042567A">
        <w:rPr>
          <w:lang w:val="en-US"/>
        </w:rPr>
        <w:t>Clark James Monroe [US</w:t>
      </w:r>
      <w:proofErr w:type="gramStart"/>
      <w:r w:rsidRPr="0042567A">
        <w:rPr>
          <w:lang w:val="en-US"/>
        </w:rPr>
        <w:t>] ;</w:t>
      </w:r>
      <w:proofErr w:type="gramEnd"/>
      <w:r w:rsidRPr="0042567A">
        <w:rPr>
          <w:color w:val="000000"/>
          <w:lang w:val="en-US"/>
        </w:rPr>
        <w:t xml:space="preserve"> </w:t>
      </w:r>
      <w:r w:rsidRPr="0042567A">
        <w:rPr>
          <w:color w:val="000000"/>
        </w:rPr>
        <w:t>патентообладатель</w:t>
      </w:r>
      <w:r w:rsidRPr="0042567A">
        <w:rPr>
          <w:color w:val="000000"/>
          <w:lang w:val="en-US"/>
        </w:rPr>
        <w:t xml:space="preserve"> </w:t>
      </w:r>
      <w:r w:rsidRPr="0042567A">
        <w:rPr>
          <w:lang w:val="en-US"/>
        </w:rPr>
        <w:t>ITT MFG ENTERPRISES INC [US]. –</w:t>
      </w:r>
      <w:r>
        <w:rPr>
          <w:lang w:val="en-US"/>
        </w:rPr>
        <w:t xml:space="preserve"> №</w:t>
      </w:r>
      <w:r w:rsidRPr="0042567A">
        <w:rPr>
          <w:lang w:val="en-US"/>
        </w:rPr>
        <w:t> </w:t>
      </w:r>
      <w:proofErr w:type="gramStart"/>
      <w:r w:rsidR="00A14A93" w:rsidRPr="0042567A">
        <w:rPr>
          <w:lang w:val="en-US"/>
        </w:rPr>
        <w:t>US</w:t>
      </w:r>
      <w:r w:rsidRPr="0042567A">
        <w:rPr>
          <w:lang w:val="en-US"/>
        </w:rPr>
        <w:t>20000711169 ;</w:t>
      </w:r>
      <w:proofErr w:type="gramEnd"/>
      <w:r w:rsidRPr="0042567A">
        <w:rPr>
          <w:lang w:val="en-US"/>
        </w:rPr>
        <w:t xml:space="preserve"> </w:t>
      </w:r>
      <w:r w:rsidRPr="0042567A">
        <w:t>заявл</w:t>
      </w:r>
      <w:r w:rsidRPr="0042567A">
        <w:rPr>
          <w:lang w:val="en-US"/>
        </w:rPr>
        <w:t xml:space="preserve">. </w:t>
      </w:r>
      <w:proofErr w:type="gramStart"/>
      <w:r w:rsidRPr="0042567A">
        <w:rPr>
          <w:lang w:val="en-US"/>
        </w:rPr>
        <w:t>13.11.2000 ;</w:t>
      </w:r>
      <w:proofErr w:type="gramEnd"/>
      <w:r w:rsidRPr="0042567A">
        <w:rPr>
          <w:lang w:val="en-US"/>
        </w:rPr>
        <w:t xml:space="preserve"> o</w:t>
      </w:r>
      <w:r w:rsidRPr="0042567A">
        <w:t>публ</w:t>
      </w:r>
      <w:r w:rsidRPr="0042567A">
        <w:rPr>
          <w:bCs/>
          <w:kern w:val="36"/>
          <w:lang w:val="en-US"/>
        </w:rPr>
        <w:t>. 23.08.2005</w:t>
      </w:r>
      <w:r w:rsidRPr="00A14A93">
        <w:rPr>
          <w:bCs/>
          <w:kern w:val="36"/>
          <w:lang w:val="en-US"/>
        </w:rPr>
        <w:t>.</w:t>
      </w:r>
    </w:p>
    <w:p w:rsidR="00E2618D" w:rsidRPr="00D6307E" w:rsidRDefault="00E2618D" w:rsidP="00F25F20">
      <w:pPr>
        <w:widowControl w:val="0"/>
        <w:numPr>
          <w:ilvl w:val="0"/>
          <w:numId w:val="31"/>
        </w:numPr>
        <w:tabs>
          <w:tab w:val="left" w:pos="993"/>
          <w:tab w:val="left" w:pos="9355"/>
        </w:tabs>
        <w:spacing w:line="230" w:lineRule="auto"/>
        <w:ind w:left="0" w:firstLine="567"/>
        <w:jc w:val="both"/>
        <w:rPr>
          <w:b/>
          <w:lang w:val="en-US"/>
        </w:rPr>
      </w:pPr>
      <w:r w:rsidRPr="00A14A93">
        <w:rPr>
          <w:color w:val="000000"/>
          <w:spacing w:val="-2"/>
        </w:rPr>
        <w:t>Пат</w:t>
      </w:r>
      <w:r w:rsidRPr="00A14A93">
        <w:rPr>
          <w:color w:val="000000"/>
          <w:spacing w:val="-2"/>
          <w:lang w:val="en-US"/>
        </w:rPr>
        <w:t>.</w:t>
      </w:r>
      <w:r w:rsidRPr="00A14A93">
        <w:rPr>
          <w:bCs/>
          <w:spacing w:val="-2"/>
          <w:kern w:val="36"/>
          <w:lang w:val="en-US"/>
        </w:rPr>
        <w:t xml:space="preserve"> </w:t>
      </w:r>
      <w:r w:rsidR="00A14A93" w:rsidRPr="00A14A93">
        <w:rPr>
          <w:spacing w:val="-2"/>
          <w:lang w:val="en-US"/>
        </w:rPr>
        <w:t>US</w:t>
      </w:r>
      <w:r w:rsidRPr="00A14A93">
        <w:rPr>
          <w:bCs/>
          <w:spacing w:val="-2"/>
          <w:kern w:val="36"/>
          <w:lang w:val="en-US"/>
        </w:rPr>
        <w:t>6456838 (B1)</w:t>
      </w:r>
      <w:r w:rsidRPr="00A14A93">
        <w:rPr>
          <w:color w:val="000000"/>
          <w:spacing w:val="-2"/>
          <w:lang w:val="en-US"/>
        </w:rPr>
        <w:t xml:space="preserve"> </w:t>
      </w:r>
      <w:r w:rsidRPr="00A14A93">
        <w:rPr>
          <w:spacing w:val="-2"/>
        </w:rPr>
        <w:t>США</w:t>
      </w:r>
      <w:r w:rsidRPr="00A14A93">
        <w:rPr>
          <w:spacing w:val="-2"/>
          <w:lang w:val="en-US"/>
        </w:rPr>
        <w:t xml:space="preserve">, </w:t>
      </w:r>
      <w:r w:rsidRPr="00A14A93">
        <w:rPr>
          <w:spacing w:val="-2"/>
        </w:rPr>
        <w:t>МПК</w:t>
      </w:r>
      <w:r w:rsidRPr="00A14A93">
        <w:rPr>
          <w:spacing w:val="-2"/>
          <w:lang w:val="en-US"/>
        </w:rPr>
        <w:t xml:space="preserve"> </w:t>
      </w:r>
      <w:r w:rsidRPr="00A14A93">
        <w:rPr>
          <w:bCs/>
          <w:iCs/>
          <w:spacing w:val="-2"/>
          <w:lang w:val="en-US"/>
        </w:rPr>
        <w:t>H04Q3/68,</w:t>
      </w:r>
      <w:r w:rsidRPr="00A14A93">
        <w:rPr>
          <w:bCs/>
          <w:i/>
          <w:iCs/>
          <w:spacing w:val="-2"/>
          <w:lang w:val="en-US"/>
        </w:rPr>
        <w:t xml:space="preserve"> </w:t>
      </w:r>
      <w:r w:rsidRPr="00A14A93">
        <w:rPr>
          <w:spacing w:val="-2"/>
          <w:lang w:val="en-US"/>
        </w:rPr>
        <w:t>(IPC1-7</w:t>
      </w:r>
      <w:proofErr w:type="gramStart"/>
      <w:r w:rsidRPr="00A14A93">
        <w:rPr>
          <w:spacing w:val="-2"/>
          <w:lang w:val="en-US"/>
        </w:rPr>
        <w:t>)</w:t>
      </w:r>
      <w:r w:rsidR="00A14A93" w:rsidRPr="00A14A93">
        <w:rPr>
          <w:spacing w:val="-2"/>
          <w:lang w:val="en-US"/>
        </w:rPr>
        <w:t xml:space="preserve"> </w:t>
      </w:r>
      <w:r w:rsidRPr="00A14A93">
        <w:rPr>
          <w:spacing w:val="-2"/>
          <w:lang w:val="en-US"/>
        </w:rPr>
        <w:t>:</w:t>
      </w:r>
      <w:proofErr w:type="gramEnd"/>
      <w:r w:rsidRPr="00A14A93">
        <w:rPr>
          <w:spacing w:val="-2"/>
          <w:lang w:val="en-US"/>
        </w:rPr>
        <w:t xml:space="preserve"> H04Q7/20. Generic a</w:t>
      </w:r>
      <w:r w:rsidRPr="00A14A93">
        <w:rPr>
          <w:spacing w:val="-2"/>
          <w:lang w:val="en-US"/>
        </w:rPr>
        <w:t>p</w:t>
      </w:r>
      <w:r w:rsidRPr="00A14A93">
        <w:rPr>
          <w:spacing w:val="-2"/>
          <w:lang w:val="en-US"/>
        </w:rPr>
        <w:t>proach to generating permutations for all-to-all personalized exchange for</w:t>
      </w:r>
      <w:r w:rsidRPr="00A14A93">
        <w:rPr>
          <w:color w:val="000000"/>
          <w:spacing w:val="-2"/>
          <w:lang w:val="en-US"/>
        </w:rPr>
        <w:t xml:space="preserve"> self-routing multi</w:t>
      </w:r>
      <w:r w:rsidRPr="00A14A93">
        <w:rPr>
          <w:color w:val="000000"/>
          <w:spacing w:val="-2"/>
          <w:lang w:val="en-US"/>
        </w:rPr>
        <w:t>s</w:t>
      </w:r>
      <w:r w:rsidRPr="00A14A93">
        <w:rPr>
          <w:color w:val="000000"/>
          <w:spacing w:val="-2"/>
          <w:lang w:val="en-US"/>
        </w:rPr>
        <w:t xml:space="preserve">tage interconnection networks / </w:t>
      </w:r>
      <w:r w:rsidRPr="00A14A93">
        <w:rPr>
          <w:color w:val="000000"/>
          <w:spacing w:val="-2"/>
        </w:rPr>
        <w:t>заявители</w:t>
      </w:r>
      <w:r w:rsidRPr="00A14A93">
        <w:rPr>
          <w:color w:val="000000"/>
          <w:spacing w:val="-2"/>
          <w:lang w:val="en-US"/>
        </w:rPr>
        <w:t xml:space="preserve"> </w:t>
      </w:r>
      <w:r w:rsidRPr="00A14A93">
        <w:rPr>
          <w:spacing w:val="-2"/>
          <w:lang w:val="en-US"/>
        </w:rPr>
        <w:t xml:space="preserve">Wang </w:t>
      </w:r>
      <w:proofErr w:type="spellStart"/>
      <w:r w:rsidRPr="00A14A93">
        <w:rPr>
          <w:spacing w:val="-2"/>
          <w:lang w:val="en-US"/>
        </w:rPr>
        <w:t>Jianchao</w:t>
      </w:r>
      <w:proofErr w:type="spellEnd"/>
      <w:r w:rsidRPr="00A14A93">
        <w:rPr>
          <w:spacing w:val="-2"/>
          <w:lang w:val="en-US"/>
        </w:rPr>
        <w:t xml:space="preserve"> [US], </w:t>
      </w:r>
      <w:r w:rsidR="00E23D0C" w:rsidRPr="00A14A93">
        <w:rPr>
          <w:spacing w:val="-2"/>
          <w:lang w:val="en-US"/>
        </w:rPr>
        <w:t xml:space="preserve">Yang </w:t>
      </w:r>
      <w:proofErr w:type="spellStart"/>
      <w:r w:rsidRPr="00A14A93">
        <w:rPr>
          <w:spacing w:val="-2"/>
          <w:lang w:val="en-US"/>
        </w:rPr>
        <w:t>YuanYuan</w:t>
      </w:r>
      <w:proofErr w:type="spellEnd"/>
      <w:r w:rsidRPr="00A14A93">
        <w:rPr>
          <w:spacing w:val="-2"/>
          <w:lang w:val="en-US"/>
        </w:rPr>
        <w:t xml:space="preserve"> [US] ;</w:t>
      </w:r>
      <w:r w:rsidRPr="00A14A93">
        <w:rPr>
          <w:color w:val="000000"/>
          <w:spacing w:val="-2"/>
          <w:lang w:val="en-US"/>
        </w:rPr>
        <w:t xml:space="preserve"> </w:t>
      </w:r>
      <w:r w:rsidRPr="00A14A93">
        <w:rPr>
          <w:color w:val="000000"/>
          <w:spacing w:val="-2"/>
        </w:rPr>
        <w:t>пате</w:t>
      </w:r>
      <w:r w:rsidRPr="00A14A93">
        <w:rPr>
          <w:color w:val="000000"/>
          <w:spacing w:val="-2"/>
        </w:rPr>
        <w:t>н</w:t>
      </w:r>
      <w:r w:rsidRPr="00A14A93">
        <w:rPr>
          <w:color w:val="000000"/>
          <w:spacing w:val="-2"/>
        </w:rPr>
        <w:t>тообладатели</w:t>
      </w:r>
      <w:r w:rsidRPr="00A14A93">
        <w:rPr>
          <w:color w:val="000000"/>
          <w:spacing w:val="-2"/>
          <w:lang w:val="en-US"/>
        </w:rPr>
        <w:t xml:space="preserve"> </w:t>
      </w:r>
      <w:r w:rsidRPr="00A14A93">
        <w:rPr>
          <w:spacing w:val="-2"/>
          <w:lang w:val="en-US"/>
        </w:rPr>
        <w:t>VERIZON LAB INC [US], UNIV VERMONT [US]. – № </w:t>
      </w:r>
      <w:proofErr w:type="gramStart"/>
      <w:r w:rsidR="00A14A93" w:rsidRPr="00A14A93">
        <w:rPr>
          <w:spacing w:val="-2"/>
          <w:lang w:val="en-US"/>
        </w:rPr>
        <w:t>US</w:t>
      </w:r>
      <w:r w:rsidRPr="00A14A93">
        <w:rPr>
          <w:spacing w:val="-2"/>
          <w:lang w:val="en-US"/>
        </w:rPr>
        <w:t>19990251676 ;</w:t>
      </w:r>
      <w:proofErr w:type="gramEnd"/>
      <w:r w:rsidRPr="001B7B5D">
        <w:rPr>
          <w:spacing w:val="-2"/>
          <w:lang w:val="en-US"/>
        </w:rPr>
        <w:t xml:space="preserve"> </w:t>
      </w:r>
      <w:r w:rsidRPr="0042567A">
        <w:t>заявл</w:t>
      </w:r>
      <w:r w:rsidRPr="0042567A">
        <w:rPr>
          <w:lang w:val="en-US"/>
        </w:rPr>
        <w:t xml:space="preserve">. </w:t>
      </w:r>
      <w:proofErr w:type="gramStart"/>
      <w:r w:rsidRPr="0042567A">
        <w:rPr>
          <w:lang w:val="en-US"/>
        </w:rPr>
        <w:t>17.02.1999</w:t>
      </w:r>
      <w:r w:rsidRPr="00A14A93">
        <w:rPr>
          <w:lang w:val="en-US"/>
        </w:rPr>
        <w:t xml:space="preserve"> </w:t>
      </w:r>
      <w:r w:rsidRPr="0042567A">
        <w:rPr>
          <w:lang w:val="en-US"/>
        </w:rPr>
        <w:t>;</w:t>
      </w:r>
      <w:proofErr w:type="gramEnd"/>
      <w:r w:rsidRPr="0042567A">
        <w:rPr>
          <w:lang w:val="en-US"/>
        </w:rPr>
        <w:t xml:space="preserve"> o</w:t>
      </w:r>
      <w:r w:rsidRPr="0042567A">
        <w:t>публ</w:t>
      </w:r>
      <w:r w:rsidRPr="0042567A">
        <w:rPr>
          <w:bCs/>
          <w:kern w:val="36"/>
          <w:lang w:val="en-US"/>
        </w:rPr>
        <w:t xml:space="preserve"> 24.09.2002.</w:t>
      </w:r>
    </w:p>
    <w:p w:rsidR="0006110A" w:rsidRPr="001B7B5D" w:rsidRDefault="0006110A" w:rsidP="00F25F20">
      <w:pPr>
        <w:widowControl w:val="0"/>
        <w:numPr>
          <w:ilvl w:val="0"/>
          <w:numId w:val="31"/>
        </w:numPr>
        <w:tabs>
          <w:tab w:val="left" w:pos="993"/>
          <w:tab w:val="left" w:pos="9355"/>
        </w:tabs>
        <w:spacing w:line="230" w:lineRule="auto"/>
        <w:ind w:left="0" w:firstLine="567"/>
        <w:jc w:val="both"/>
        <w:rPr>
          <w:b/>
          <w:lang w:val="en-US"/>
        </w:rPr>
      </w:pPr>
      <w:r w:rsidRPr="001B7B5D">
        <w:rPr>
          <w:color w:val="000000"/>
        </w:rPr>
        <w:t>Пат</w:t>
      </w:r>
      <w:r w:rsidRPr="00BC7E17">
        <w:rPr>
          <w:color w:val="000000"/>
          <w:lang w:val="en-US"/>
        </w:rPr>
        <w:t>.</w:t>
      </w:r>
      <w:r w:rsidRPr="00BC7E17">
        <w:rPr>
          <w:lang w:val="en-US"/>
        </w:rPr>
        <w:t xml:space="preserve"> </w:t>
      </w:r>
      <w:r w:rsidR="00BC7E17">
        <w:rPr>
          <w:lang w:val="en-US"/>
        </w:rPr>
        <w:t>US</w:t>
      </w:r>
      <w:r w:rsidRPr="00BC7E17">
        <w:rPr>
          <w:bCs/>
          <w:kern w:val="36"/>
          <w:lang w:val="en-US"/>
        </w:rPr>
        <w:t>2010228939 (</w:t>
      </w:r>
      <w:r w:rsidRPr="001B7B5D">
        <w:rPr>
          <w:bCs/>
          <w:kern w:val="36"/>
          <w:lang w:val="en-US"/>
        </w:rPr>
        <w:t>A</w:t>
      </w:r>
      <w:r w:rsidRPr="00BC7E17">
        <w:rPr>
          <w:bCs/>
          <w:kern w:val="36"/>
          <w:lang w:val="en-US"/>
        </w:rPr>
        <w:t xml:space="preserve">1) </w:t>
      </w:r>
      <w:r w:rsidRPr="001B7B5D">
        <w:t>США</w:t>
      </w:r>
      <w:r w:rsidRPr="00BC7E17">
        <w:rPr>
          <w:lang w:val="en-US"/>
        </w:rPr>
        <w:t xml:space="preserve">, </w:t>
      </w:r>
      <w:r w:rsidRPr="001B7B5D">
        <w:t>МПК</w:t>
      </w:r>
      <w:r w:rsidRPr="00BC7E17">
        <w:rPr>
          <w:lang w:val="en-US"/>
        </w:rPr>
        <w:t xml:space="preserve"> </w:t>
      </w:r>
      <w:r w:rsidRPr="001B7B5D">
        <w:rPr>
          <w:bCs/>
          <w:iCs/>
          <w:lang w:val="en-US"/>
        </w:rPr>
        <w:t>G</w:t>
      </w:r>
      <w:r w:rsidRPr="00BC7E17">
        <w:rPr>
          <w:bCs/>
          <w:iCs/>
          <w:lang w:val="en-US"/>
        </w:rPr>
        <w:t>06</w:t>
      </w:r>
      <w:r w:rsidRPr="001B7B5D">
        <w:rPr>
          <w:bCs/>
          <w:iCs/>
          <w:lang w:val="en-US"/>
        </w:rPr>
        <w:t>F</w:t>
      </w:r>
      <w:r w:rsidRPr="00BC7E17">
        <w:rPr>
          <w:bCs/>
          <w:iCs/>
          <w:lang w:val="en-US"/>
        </w:rPr>
        <w:t>12/00.</w:t>
      </w:r>
      <w:r w:rsidRPr="00BC7E17">
        <w:rPr>
          <w:color w:val="000000"/>
          <w:lang w:val="en-US"/>
        </w:rPr>
        <w:t xml:space="preserve"> </w:t>
      </w:r>
      <w:r w:rsidRPr="001B7B5D">
        <w:rPr>
          <w:color w:val="000000"/>
          <w:lang w:val="en-US"/>
        </w:rPr>
        <w:t xml:space="preserve">Parallel Read Functional Unit for Microprocessors / </w:t>
      </w:r>
      <w:r>
        <w:rPr>
          <w:color w:val="000000"/>
        </w:rPr>
        <w:t>заявители</w:t>
      </w:r>
      <w:r w:rsidRPr="001B7B5D">
        <w:rPr>
          <w:color w:val="000000"/>
          <w:lang w:val="en-US"/>
        </w:rPr>
        <w:t xml:space="preserve"> </w:t>
      </w:r>
      <w:r>
        <w:rPr>
          <w:lang w:val="en-US"/>
        </w:rPr>
        <w:t>Lee Ruby B [US]</w:t>
      </w:r>
      <w:r w:rsidRPr="001B7B5D">
        <w:rPr>
          <w:lang w:val="en-US"/>
        </w:rPr>
        <w:t>, Che</w:t>
      </w:r>
      <w:r>
        <w:rPr>
          <w:lang w:val="en-US"/>
        </w:rPr>
        <w:t>n Yu-Yuan [US]</w:t>
      </w:r>
      <w:r w:rsidRPr="001B7B5D">
        <w:rPr>
          <w:lang w:val="en-US"/>
        </w:rPr>
        <w:t xml:space="preserve"> </w:t>
      </w:r>
      <w:r w:rsidRPr="0042567A">
        <w:rPr>
          <w:lang w:val="en-US"/>
        </w:rPr>
        <w:t>;</w:t>
      </w:r>
      <w:r w:rsidRPr="0042567A">
        <w:rPr>
          <w:color w:val="000000"/>
          <w:lang w:val="en-US"/>
        </w:rPr>
        <w:t xml:space="preserve"> </w:t>
      </w:r>
      <w:r w:rsidRPr="00BC7E17">
        <w:rPr>
          <w:spacing w:val="-2"/>
        </w:rPr>
        <w:t>патентообладател</w:t>
      </w:r>
      <w:r w:rsidR="00E23D0C">
        <w:rPr>
          <w:spacing w:val="-2"/>
        </w:rPr>
        <w:t>и</w:t>
      </w:r>
      <w:r w:rsidRPr="00BC7E17">
        <w:rPr>
          <w:lang w:val="en-US"/>
        </w:rPr>
        <w:t xml:space="preserve"> </w:t>
      </w:r>
      <w:r w:rsidR="00BC7E17" w:rsidRPr="00BC7E17">
        <w:rPr>
          <w:lang w:val="en-US"/>
        </w:rPr>
        <w:t>TELEPUTERS</w:t>
      </w:r>
      <w:r w:rsidR="00E23D0C">
        <w:rPr>
          <w:lang w:val="en-US"/>
        </w:rPr>
        <w:t>, LLC</w:t>
      </w:r>
      <w:r w:rsidR="00BC7E17" w:rsidRPr="00BC7E17">
        <w:rPr>
          <w:lang w:val="en-US"/>
        </w:rPr>
        <w:t xml:space="preserve"> ; </w:t>
      </w:r>
      <w:r w:rsidR="00E23D0C">
        <w:rPr>
          <w:lang w:val="en-US"/>
        </w:rPr>
        <w:t>Lee Ruby B</w:t>
      </w:r>
      <w:r w:rsidR="00E23D0C" w:rsidRPr="00E23D0C">
        <w:rPr>
          <w:lang w:val="en-US"/>
        </w:rPr>
        <w:t xml:space="preserve"> </w:t>
      </w:r>
      <w:r w:rsidR="00BC7E17" w:rsidRPr="00BC7E17">
        <w:rPr>
          <w:lang w:val="en-US"/>
        </w:rPr>
        <w:t xml:space="preserve">; </w:t>
      </w:r>
      <w:r w:rsidR="00E23D0C" w:rsidRPr="001B7B5D">
        <w:rPr>
          <w:lang w:val="en-US"/>
        </w:rPr>
        <w:t>Che</w:t>
      </w:r>
      <w:r w:rsidR="00E23D0C">
        <w:rPr>
          <w:lang w:val="en-US"/>
        </w:rPr>
        <w:t>n Yu-Yuan</w:t>
      </w:r>
      <w:r w:rsidR="00BC7E17" w:rsidRPr="00BC7E17">
        <w:rPr>
          <w:lang w:val="en-US"/>
        </w:rPr>
        <w:t xml:space="preserve">. </w:t>
      </w:r>
      <w:r w:rsidRPr="00BC7E17">
        <w:rPr>
          <w:lang w:val="en-US"/>
        </w:rPr>
        <w:t xml:space="preserve">– № </w:t>
      </w:r>
      <w:proofErr w:type="gramStart"/>
      <w:r w:rsidRPr="00BC7E17">
        <w:rPr>
          <w:lang w:val="en-US"/>
        </w:rPr>
        <w:t>US20100690040 ;</w:t>
      </w:r>
      <w:proofErr w:type="gramEnd"/>
      <w:r w:rsidRPr="00BC7E17">
        <w:rPr>
          <w:lang w:val="en-US"/>
        </w:rPr>
        <w:t xml:space="preserve"> </w:t>
      </w:r>
      <w:r w:rsidRPr="00BC7E17">
        <w:t>заявл</w:t>
      </w:r>
      <w:r w:rsidRPr="00BC7E17">
        <w:rPr>
          <w:lang w:val="en-US"/>
        </w:rPr>
        <w:t>.</w:t>
      </w:r>
      <w:r w:rsidRPr="001B7B5D">
        <w:rPr>
          <w:lang w:val="en-US"/>
        </w:rPr>
        <w:t xml:space="preserve"> </w:t>
      </w:r>
      <w:proofErr w:type="gramStart"/>
      <w:r w:rsidRPr="001B7B5D">
        <w:rPr>
          <w:lang w:val="en-US"/>
        </w:rPr>
        <w:t>19.01.2010 ;</w:t>
      </w:r>
      <w:proofErr w:type="gramEnd"/>
      <w:r w:rsidRPr="001B7B5D">
        <w:rPr>
          <w:lang w:val="en-US"/>
        </w:rPr>
        <w:t xml:space="preserve"> o</w:t>
      </w:r>
      <w:r w:rsidRPr="001B7B5D">
        <w:t>публ</w:t>
      </w:r>
      <w:r w:rsidRPr="001B7B5D">
        <w:rPr>
          <w:bCs/>
          <w:kern w:val="36"/>
          <w:lang w:val="en-US"/>
        </w:rPr>
        <w:t xml:space="preserve"> 09.09.2010.</w:t>
      </w:r>
    </w:p>
    <w:p w:rsidR="0006110A" w:rsidRPr="00AE5759" w:rsidRDefault="0006110A" w:rsidP="00F25F20">
      <w:pPr>
        <w:widowControl w:val="0"/>
        <w:numPr>
          <w:ilvl w:val="0"/>
          <w:numId w:val="31"/>
        </w:numPr>
        <w:tabs>
          <w:tab w:val="left" w:pos="993"/>
          <w:tab w:val="left" w:pos="9355"/>
        </w:tabs>
        <w:spacing w:line="230" w:lineRule="auto"/>
        <w:ind w:left="0" w:firstLine="567"/>
        <w:jc w:val="both"/>
        <w:rPr>
          <w:b/>
        </w:rPr>
      </w:pPr>
      <w:r w:rsidRPr="00475685">
        <w:rPr>
          <w:color w:val="000000"/>
          <w:spacing w:val="-4"/>
        </w:rPr>
        <w:t>Пат.</w:t>
      </w:r>
      <w:r w:rsidRPr="00475685">
        <w:rPr>
          <w:spacing w:val="-4"/>
        </w:rPr>
        <w:t xml:space="preserve"> </w:t>
      </w:r>
      <w:r w:rsidR="00A14A93" w:rsidRPr="00475685">
        <w:rPr>
          <w:spacing w:val="-4"/>
          <w:lang w:val="en-US"/>
        </w:rPr>
        <w:t>US</w:t>
      </w:r>
      <w:r w:rsidRPr="00475685">
        <w:rPr>
          <w:spacing w:val="-4"/>
        </w:rPr>
        <w:t>2239291 (</w:t>
      </w:r>
      <w:r w:rsidRPr="00475685">
        <w:rPr>
          <w:spacing w:val="-4"/>
          <w:lang w:val="en-US"/>
        </w:rPr>
        <w:t>C</w:t>
      </w:r>
      <w:r w:rsidRPr="00475685">
        <w:rPr>
          <w:spacing w:val="-4"/>
        </w:rPr>
        <w:t>1) Россия, МПК</w:t>
      </w:r>
      <w:r w:rsidRPr="00475685">
        <w:rPr>
          <w:spacing w:val="-4"/>
          <w:vertAlign w:val="superscript"/>
        </w:rPr>
        <w:t>7</w:t>
      </w:r>
      <w:r w:rsidRPr="00475685">
        <w:rPr>
          <w:spacing w:val="-4"/>
        </w:rPr>
        <w:t xml:space="preserve"> </w:t>
      </w:r>
      <w:r w:rsidRPr="00475685">
        <w:rPr>
          <w:bCs/>
          <w:spacing w:val="-4"/>
          <w:lang w:val="en-US"/>
        </w:rPr>
        <w:t>H</w:t>
      </w:r>
      <w:r w:rsidRPr="00475685">
        <w:rPr>
          <w:bCs/>
          <w:spacing w:val="-4"/>
        </w:rPr>
        <w:t>04</w:t>
      </w:r>
      <w:r w:rsidRPr="00475685">
        <w:rPr>
          <w:bCs/>
          <w:spacing w:val="-4"/>
          <w:lang w:val="en-US"/>
        </w:rPr>
        <w:t>L</w:t>
      </w:r>
      <w:r w:rsidRPr="00475685">
        <w:rPr>
          <w:bCs/>
          <w:spacing w:val="-4"/>
        </w:rPr>
        <w:t xml:space="preserve">9/00, </w:t>
      </w:r>
      <w:r w:rsidRPr="00475685">
        <w:rPr>
          <w:bCs/>
          <w:spacing w:val="-4"/>
          <w:lang w:val="en-US"/>
        </w:rPr>
        <w:t>H</w:t>
      </w:r>
      <w:r w:rsidRPr="00475685">
        <w:rPr>
          <w:bCs/>
          <w:spacing w:val="-4"/>
        </w:rPr>
        <w:t>03</w:t>
      </w:r>
      <w:r w:rsidRPr="00475685">
        <w:rPr>
          <w:bCs/>
          <w:spacing w:val="-4"/>
          <w:lang w:val="en-US"/>
        </w:rPr>
        <w:t>M</w:t>
      </w:r>
      <w:r w:rsidRPr="00475685">
        <w:rPr>
          <w:bCs/>
          <w:spacing w:val="-4"/>
        </w:rPr>
        <w:t xml:space="preserve">7/00, </w:t>
      </w:r>
      <w:r w:rsidRPr="00475685">
        <w:rPr>
          <w:bCs/>
          <w:spacing w:val="-4"/>
          <w:lang w:val="en-US"/>
        </w:rPr>
        <w:t>G</w:t>
      </w:r>
      <w:r w:rsidRPr="00475685">
        <w:rPr>
          <w:bCs/>
          <w:spacing w:val="-4"/>
        </w:rPr>
        <w:t>09</w:t>
      </w:r>
      <w:r w:rsidRPr="00475685">
        <w:rPr>
          <w:bCs/>
          <w:spacing w:val="-4"/>
          <w:lang w:val="en-US"/>
        </w:rPr>
        <w:t>C</w:t>
      </w:r>
      <w:r w:rsidRPr="00475685">
        <w:rPr>
          <w:bCs/>
          <w:spacing w:val="-4"/>
        </w:rPr>
        <w:t>1/00.</w:t>
      </w:r>
      <w:r w:rsidRPr="00475685">
        <w:rPr>
          <w:color w:val="000000"/>
          <w:spacing w:val="-4"/>
        </w:rPr>
        <w:t xml:space="preserve"> Устройство для управляемого преобразования двоичных данных / заявители </w:t>
      </w:r>
      <w:r w:rsidRPr="00475685">
        <w:rPr>
          <w:bCs/>
          <w:spacing w:val="-4"/>
        </w:rPr>
        <w:t>Молдовян Н. А., Молд</w:t>
      </w:r>
      <w:r w:rsidRPr="00475685">
        <w:rPr>
          <w:bCs/>
          <w:spacing w:val="-4"/>
        </w:rPr>
        <w:t>о</w:t>
      </w:r>
      <w:r w:rsidRPr="00475685">
        <w:rPr>
          <w:bCs/>
          <w:spacing w:val="-4"/>
        </w:rPr>
        <w:t>вян У. А., Морозова Е. В.</w:t>
      </w:r>
      <w:proofErr w:type="gramStart"/>
      <w:r w:rsidRPr="00475685">
        <w:rPr>
          <w:bCs/>
          <w:spacing w:val="-4"/>
        </w:rPr>
        <w:t xml:space="preserve"> </w:t>
      </w:r>
      <w:r w:rsidRPr="00475685">
        <w:rPr>
          <w:spacing w:val="-4"/>
        </w:rPr>
        <w:t>;</w:t>
      </w:r>
      <w:proofErr w:type="gramEnd"/>
      <w:r w:rsidRPr="00475685">
        <w:rPr>
          <w:color w:val="000000"/>
          <w:spacing w:val="-4"/>
        </w:rPr>
        <w:t xml:space="preserve"> патентообладатель </w:t>
      </w:r>
      <w:r w:rsidRPr="00475685">
        <w:rPr>
          <w:bCs/>
          <w:spacing w:val="-4"/>
        </w:rPr>
        <w:t xml:space="preserve">Молдовян Н. А. </w:t>
      </w:r>
      <w:r w:rsidRPr="00475685">
        <w:rPr>
          <w:spacing w:val="-4"/>
        </w:rPr>
        <w:t xml:space="preserve">– № </w:t>
      </w:r>
      <w:r w:rsidR="00A14A93" w:rsidRPr="00475685">
        <w:rPr>
          <w:spacing w:val="-4"/>
          <w:lang w:val="en-US"/>
        </w:rPr>
        <w:t>US</w:t>
      </w:r>
      <w:r w:rsidRPr="00475685">
        <w:rPr>
          <w:bCs/>
          <w:spacing w:val="-4"/>
        </w:rPr>
        <w:t>2003111099/09 ;</w:t>
      </w:r>
      <w:r w:rsidRPr="001B7B5D">
        <w:rPr>
          <w:bCs/>
        </w:rPr>
        <w:t xml:space="preserve"> з</w:t>
      </w:r>
      <w:r w:rsidRPr="001B7B5D">
        <w:t>а</w:t>
      </w:r>
      <w:r w:rsidRPr="001B7B5D">
        <w:t>явл</w:t>
      </w:r>
      <w:r w:rsidRPr="001B7B5D">
        <w:rPr>
          <w:bCs/>
        </w:rPr>
        <w:t xml:space="preserve"> 17.04.2003 ;</w:t>
      </w:r>
      <w:r w:rsidRPr="001B7B5D">
        <w:t xml:space="preserve"> опубл. </w:t>
      </w:r>
      <w:r w:rsidRPr="001B7B5D">
        <w:rPr>
          <w:bCs/>
        </w:rPr>
        <w:t>27.10.2004.</w:t>
      </w:r>
    </w:p>
    <w:p w:rsidR="0006110A" w:rsidRPr="00475685" w:rsidRDefault="0006110A" w:rsidP="00F25F20">
      <w:pPr>
        <w:widowControl w:val="0"/>
        <w:numPr>
          <w:ilvl w:val="0"/>
          <w:numId w:val="31"/>
        </w:numPr>
        <w:tabs>
          <w:tab w:val="left" w:pos="993"/>
          <w:tab w:val="left" w:pos="9355"/>
        </w:tabs>
        <w:spacing w:line="230" w:lineRule="auto"/>
        <w:ind w:left="0" w:firstLine="567"/>
        <w:jc w:val="both"/>
        <w:rPr>
          <w:b/>
        </w:rPr>
      </w:pPr>
      <w:r w:rsidRPr="001B7B5D">
        <w:rPr>
          <w:color w:val="000000"/>
        </w:rPr>
        <w:t>Пат.</w:t>
      </w:r>
      <w:r w:rsidRPr="001B7B5D">
        <w:t xml:space="preserve"> </w:t>
      </w:r>
      <w:r w:rsidR="00475685">
        <w:rPr>
          <w:lang w:val="en-US"/>
        </w:rPr>
        <w:t>RU</w:t>
      </w:r>
      <w:r w:rsidRPr="001B7B5D">
        <w:t xml:space="preserve">2241314 </w:t>
      </w:r>
      <w:r>
        <w:t>(</w:t>
      </w:r>
      <w:r w:rsidRPr="001B7B5D">
        <w:rPr>
          <w:lang w:val="en-US"/>
        </w:rPr>
        <w:t>C</w:t>
      </w:r>
      <w:r w:rsidRPr="001B7B5D">
        <w:t>2</w:t>
      </w:r>
      <w:r>
        <w:t xml:space="preserve">) Россия, МПК 7 </w:t>
      </w:r>
      <w:r w:rsidRPr="001B7B5D">
        <w:rPr>
          <w:bCs/>
          <w:lang w:val="en-US"/>
        </w:rPr>
        <w:t>H</w:t>
      </w:r>
      <w:r w:rsidRPr="001B7B5D">
        <w:rPr>
          <w:bCs/>
        </w:rPr>
        <w:t>04</w:t>
      </w:r>
      <w:r w:rsidRPr="001B7B5D">
        <w:rPr>
          <w:bCs/>
          <w:lang w:val="en-US"/>
        </w:rPr>
        <w:t>L</w:t>
      </w:r>
      <w:r w:rsidRPr="001B7B5D">
        <w:rPr>
          <w:bCs/>
        </w:rPr>
        <w:t xml:space="preserve">9/08, </w:t>
      </w:r>
      <w:r w:rsidRPr="001B7B5D">
        <w:rPr>
          <w:bCs/>
          <w:lang w:val="en-US"/>
        </w:rPr>
        <w:t>H</w:t>
      </w:r>
      <w:r w:rsidRPr="001B7B5D">
        <w:rPr>
          <w:bCs/>
        </w:rPr>
        <w:t>04</w:t>
      </w:r>
      <w:r w:rsidRPr="001B7B5D">
        <w:rPr>
          <w:bCs/>
          <w:lang w:val="en-US"/>
        </w:rPr>
        <w:t>K</w:t>
      </w:r>
      <w:r w:rsidRPr="001B7B5D">
        <w:rPr>
          <w:bCs/>
        </w:rPr>
        <w:t>1/06.</w:t>
      </w:r>
      <w:r w:rsidRPr="001B7B5D">
        <w:rPr>
          <w:color w:val="000000"/>
        </w:rPr>
        <w:t xml:space="preserve"> Управляемый оп</w:t>
      </w:r>
      <w:r w:rsidRPr="001B7B5D">
        <w:rPr>
          <w:color w:val="000000"/>
        </w:rPr>
        <w:t>е</w:t>
      </w:r>
      <w:r w:rsidRPr="001B7B5D">
        <w:rPr>
          <w:color w:val="000000"/>
        </w:rPr>
        <w:t>рационный блок</w:t>
      </w:r>
      <w:r>
        <w:rPr>
          <w:color w:val="000000"/>
        </w:rPr>
        <w:t xml:space="preserve"> </w:t>
      </w:r>
      <w:r w:rsidRPr="001B7B5D">
        <w:rPr>
          <w:color w:val="000000"/>
        </w:rPr>
        <w:t>/ заявители</w:t>
      </w:r>
      <w:r w:rsidRPr="001B7B5D">
        <w:rPr>
          <w:bCs/>
        </w:rPr>
        <w:t xml:space="preserve"> Молдовян А. А., Молдовян Н. А.;</w:t>
      </w:r>
      <w:r w:rsidRPr="001B7B5D">
        <w:rPr>
          <w:color w:val="000000"/>
        </w:rPr>
        <w:t xml:space="preserve"> патентообладатели </w:t>
      </w:r>
      <w:r w:rsidRPr="001B7B5D">
        <w:rPr>
          <w:bCs/>
        </w:rPr>
        <w:t xml:space="preserve">Гос. унитарное предприятие </w:t>
      </w:r>
      <w:r>
        <w:rPr>
          <w:bCs/>
        </w:rPr>
        <w:t>«</w:t>
      </w:r>
      <w:r w:rsidRPr="001B7B5D">
        <w:rPr>
          <w:bCs/>
        </w:rPr>
        <w:t>Специализированный центр программных систем "СПЕКТР"</w:t>
      </w:r>
      <w:r>
        <w:rPr>
          <w:bCs/>
        </w:rPr>
        <w:t>»</w:t>
      </w:r>
      <w:r w:rsidRPr="001B7B5D">
        <w:rPr>
          <w:bCs/>
        </w:rPr>
        <w:t xml:space="preserve">, Молдовян А. А., Молдовян Н. А. – </w:t>
      </w:r>
      <w:r w:rsidRPr="001B7B5D">
        <w:t xml:space="preserve">№ </w:t>
      </w:r>
      <w:r w:rsidR="00475685">
        <w:rPr>
          <w:lang w:val="en-US"/>
        </w:rPr>
        <w:t>RU</w:t>
      </w:r>
      <w:r w:rsidRPr="001B7B5D">
        <w:rPr>
          <w:bCs/>
        </w:rPr>
        <w:t>2002127537/09</w:t>
      </w:r>
      <w:proofErr w:type="gramStart"/>
      <w:r w:rsidRPr="001B7B5D">
        <w:rPr>
          <w:bCs/>
        </w:rPr>
        <w:t xml:space="preserve"> ;</w:t>
      </w:r>
      <w:proofErr w:type="gramEnd"/>
      <w:r w:rsidRPr="001B7B5D">
        <w:rPr>
          <w:bCs/>
        </w:rPr>
        <w:t xml:space="preserve"> </w:t>
      </w:r>
      <w:r w:rsidRPr="001B7B5D">
        <w:t>заявл.</w:t>
      </w:r>
      <w:r w:rsidRPr="001B7B5D">
        <w:rPr>
          <w:bCs/>
        </w:rPr>
        <w:t xml:space="preserve"> 14.10.2002 ; </w:t>
      </w:r>
      <w:r w:rsidRPr="001B7B5D">
        <w:t xml:space="preserve">опубл. </w:t>
      </w:r>
      <w:r w:rsidRPr="001B7B5D">
        <w:rPr>
          <w:bCs/>
        </w:rPr>
        <w:t>27.11.2004.</w:t>
      </w:r>
    </w:p>
    <w:p w:rsidR="0006110A" w:rsidRPr="00DA0A17" w:rsidRDefault="0006110A" w:rsidP="00F25F20">
      <w:pPr>
        <w:widowControl w:val="0"/>
        <w:numPr>
          <w:ilvl w:val="0"/>
          <w:numId w:val="31"/>
        </w:numPr>
        <w:tabs>
          <w:tab w:val="left" w:pos="993"/>
          <w:tab w:val="left" w:pos="9355"/>
        </w:tabs>
        <w:spacing w:line="230" w:lineRule="auto"/>
        <w:ind w:left="0" w:firstLine="567"/>
        <w:jc w:val="both"/>
        <w:rPr>
          <w:b/>
        </w:rPr>
      </w:pPr>
      <w:r w:rsidRPr="00475685">
        <w:rPr>
          <w:color w:val="000000"/>
          <w:spacing w:val="-2"/>
        </w:rPr>
        <w:t>Пат.</w:t>
      </w:r>
      <w:r w:rsidRPr="00475685">
        <w:rPr>
          <w:spacing w:val="-2"/>
        </w:rPr>
        <w:t xml:space="preserve"> </w:t>
      </w:r>
      <w:r w:rsidR="00BC7E17" w:rsidRPr="00475685">
        <w:rPr>
          <w:spacing w:val="-2"/>
          <w:lang w:val="en-US"/>
        </w:rPr>
        <w:t>RU</w:t>
      </w:r>
      <w:r w:rsidRPr="00475685">
        <w:rPr>
          <w:spacing w:val="-2"/>
        </w:rPr>
        <w:t xml:space="preserve">2309549 (C2) Россия, МПК </w:t>
      </w:r>
      <w:r w:rsidRPr="00475685">
        <w:rPr>
          <w:bCs/>
          <w:iCs/>
          <w:spacing w:val="-2"/>
        </w:rPr>
        <w:t>H04L9/18</w:t>
      </w:r>
      <w:r w:rsidRPr="00475685">
        <w:rPr>
          <w:spacing w:val="-2"/>
        </w:rPr>
        <w:t>.</w:t>
      </w:r>
      <w:r w:rsidRPr="00475685">
        <w:rPr>
          <w:color w:val="000000"/>
          <w:spacing w:val="-2"/>
        </w:rPr>
        <w:t xml:space="preserve"> Способ криптографического пр</w:t>
      </w:r>
      <w:r w:rsidRPr="00475685">
        <w:rPr>
          <w:color w:val="000000"/>
          <w:spacing w:val="-2"/>
        </w:rPr>
        <w:t>е</w:t>
      </w:r>
      <w:r w:rsidRPr="00475685">
        <w:rPr>
          <w:color w:val="000000"/>
          <w:spacing w:val="-2"/>
        </w:rPr>
        <w:t xml:space="preserve">образования цифровых данных / заявители </w:t>
      </w:r>
      <w:r w:rsidRPr="00475685">
        <w:rPr>
          <w:bCs/>
          <w:spacing w:val="-2"/>
        </w:rPr>
        <w:t>Молдовян А. А., Молдовян Н. А.</w:t>
      </w:r>
      <w:proofErr w:type="gramStart"/>
      <w:r w:rsidRPr="00475685">
        <w:rPr>
          <w:bCs/>
          <w:spacing w:val="-2"/>
        </w:rPr>
        <w:t xml:space="preserve"> </w:t>
      </w:r>
      <w:r w:rsidRPr="00475685">
        <w:rPr>
          <w:spacing w:val="-2"/>
        </w:rPr>
        <w:t>;</w:t>
      </w:r>
      <w:proofErr w:type="gramEnd"/>
      <w:r w:rsidRPr="00475685">
        <w:rPr>
          <w:color w:val="000000"/>
          <w:spacing w:val="-2"/>
        </w:rPr>
        <w:t xml:space="preserve"> патентоо</w:t>
      </w:r>
      <w:r w:rsidRPr="00475685">
        <w:rPr>
          <w:color w:val="000000"/>
          <w:spacing w:val="-2"/>
        </w:rPr>
        <w:t>б</w:t>
      </w:r>
      <w:r w:rsidRPr="00475685">
        <w:rPr>
          <w:color w:val="000000"/>
          <w:spacing w:val="-2"/>
        </w:rPr>
        <w:t>ладатели</w:t>
      </w:r>
      <w:r w:rsidR="00475685">
        <w:rPr>
          <w:bCs/>
          <w:spacing w:val="-2"/>
        </w:rPr>
        <w:t xml:space="preserve"> Молдовян А. А., Молдовян Н. А.</w:t>
      </w:r>
      <w:r w:rsidRPr="00475685">
        <w:rPr>
          <w:bCs/>
          <w:spacing w:val="-2"/>
        </w:rPr>
        <w:t xml:space="preserve"> – </w:t>
      </w:r>
      <w:r w:rsidRPr="00475685">
        <w:rPr>
          <w:spacing w:val="-2"/>
        </w:rPr>
        <w:t xml:space="preserve">№ </w:t>
      </w:r>
      <w:r w:rsidR="00475685" w:rsidRPr="00475685">
        <w:rPr>
          <w:spacing w:val="-2"/>
          <w:lang w:val="en-US"/>
        </w:rPr>
        <w:t>RU</w:t>
      </w:r>
      <w:r w:rsidRPr="00475685">
        <w:rPr>
          <w:bCs/>
          <w:spacing w:val="-2"/>
        </w:rPr>
        <w:t>2005131730/09 ; з</w:t>
      </w:r>
      <w:r w:rsidRPr="00475685">
        <w:rPr>
          <w:spacing w:val="-2"/>
        </w:rPr>
        <w:t xml:space="preserve">аявл. </w:t>
      </w:r>
      <w:r w:rsidRPr="00475685">
        <w:rPr>
          <w:bCs/>
          <w:spacing w:val="-2"/>
        </w:rPr>
        <w:t>17.03.2003 ;</w:t>
      </w:r>
      <w:r w:rsidRPr="001B7B5D">
        <w:rPr>
          <w:bCs/>
        </w:rPr>
        <w:t xml:space="preserve"> </w:t>
      </w:r>
      <w:r w:rsidRPr="001B7B5D">
        <w:t xml:space="preserve">опубл. </w:t>
      </w:r>
      <w:r w:rsidR="00DA0A17" w:rsidRPr="00DA0A17">
        <w:rPr>
          <w:bCs/>
        </w:rPr>
        <w:t>1</w:t>
      </w:r>
      <w:r w:rsidR="00DA0A17" w:rsidRPr="00475685">
        <w:rPr>
          <w:bCs/>
        </w:rPr>
        <w:t>0</w:t>
      </w:r>
      <w:r w:rsidR="00DA0A17">
        <w:rPr>
          <w:bCs/>
        </w:rPr>
        <w:t>.</w:t>
      </w:r>
      <w:r w:rsidR="00DA0A17" w:rsidRPr="00475685">
        <w:rPr>
          <w:bCs/>
        </w:rPr>
        <w:t>06</w:t>
      </w:r>
      <w:r w:rsidR="00DA0A17">
        <w:rPr>
          <w:bCs/>
        </w:rPr>
        <w:t>.200</w:t>
      </w:r>
      <w:r w:rsidR="00DA0A17" w:rsidRPr="00475685">
        <w:rPr>
          <w:bCs/>
        </w:rPr>
        <w:t>6</w:t>
      </w:r>
      <w:r w:rsidRPr="001B7B5D">
        <w:t>.</w:t>
      </w:r>
    </w:p>
    <w:p w:rsidR="0006110A" w:rsidRPr="00475685" w:rsidRDefault="0006110A" w:rsidP="00F25F20">
      <w:pPr>
        <w:widowControl w:val="0"/>
        <w:numPr>
          <w:ilvl w:val="0"/>
          <w:numId w:val="31"/>
        </w:numPr>
        <w:tabs>
          <w:tab w:val="left" w:pos="993"/>
          <w:tab w:val="left" w:pos="9355"/>
        </w:tabs>
        <w:spacing w:line="230" w:lineRule="auto"/>
        <w:ind w:left="0" w:firstLine="567"/>
        <w:jc w:val="both"/>
        <w:rPr>
          <w:b/>
          <w:spacing w:val="-2"/>
        </w:rPr>
      </w:pPr>
      <w:r w:rsidRPr="001B7B5D">
        <w:rPr>
          <w:color w:val="000000"/>
          <w:spacing w:val="-2"/>
        </w:rPr>
        <w:t>Пат.</w:t>
      </w:r>
      <w:r w:rsidRPr="001B7B5D">
        <w:rPr>
          <w:bCs/>
          <w:spacing w:val="-2"/>
          <w:kern w:val="36"/>
        </w:rPr>
        <w:t xml:space="preserve"> </w:t>
      </w:r>
      <w:r w:rsidR="00475685" w:rsidRPr="00475685">
        <w:rPr>
          <w:spacing w:val="-2"/>
          <w:lang w:val="en-US"/>
        </w:rPr>
        <w:t>RU</w:t>
      </w:r>
      <w:r w:rsidRPr="001B7B5D">
        <w:rPr>
          <w:bCs/>
          <w:spacing w:val="-2"/>
          <w:kern w:val="36"/>
        </w:rPr>
        <w:t xml:space="preserve">2239955 </w:t>
      </w:r>
      <w:r w:rsidRPr="001B7B5D">
        <w:rPr>
          <w:spacing w:val="-2"/>
        </w:rPr>
        <w:t>Россия, МПК</w:t>
      </w:r>
      <w:r w:rsidRPr="001B7B5D">
        <w:rPr>
          <w:spacing w:val="-2"/>
          <w:vertAlign w:val="superscript"/>
        </w:rPr>
        <w:t>7</w:t>
      </w:r>
      <w:r w:rsidRPr="001B7B5D">
        <w:rPr>
          <w:spacing w:val="-2"/>
        </w:rPr>
        <w:t xml:space="preserve"> </w:t>
      </w:r>
      <w:r w:rsidRPr="001B7B5D">
        <w:rPr>
          <w:bCs/>
          <w:spacing w:val="-2"/>
        </w:rPr>
        <w:t>H04L9/28.</w:t>
      </w:r>
      <w:r w:rsidRPr="001B7B5D">
        <w:rPr>
          <w:color w:val="000000"/>
          <w:spacing w:val="-2"/>
        </w:rPr>
        <w:t xml:space="preserve"> Криптографический преобразователь двоичных данных</w:t>
      </w:r>
      <w:r>
        <w:rPr>
          <w:color w:val="000000"/>
          <w:spacing w:val="-2"/>
        </w:rPr>
        <w:t xml:space="preserve"> </w:t>
      </w:r>
      <w:r w:rsidRPr="001B7B5D">
        <w:rPr>
          <w:color w:val="000000"/>
          <w:spacing w:val="-2"/>
        </w:rPr>
        <w:t xml:space="preserve">/ заявители </w:t>
      </w:r>
      <w:r w:rsidRPr="001B7B5D">
        <w:rPr>
          <w:bCs/>
          <w:spacing w:val="-2"/>
        </w:rPr>
        <w:t xml:space="preserve">Молдовян Н. А., Молдовян Н. А., Морозова Е. В.; </w:t>
      </w:r>
      <w:r w:rsidRPr="001B7B5D">
        <w:rPr>
          <w:color w:val="000000"/>
          <w:spacing w:val="-2"/>
        </w:rPr>
        <w:t>патент</w:t>
      </w:r>
      <w:r w:rsidRPr="001B7B5D">
        <w:rPr>
          <w:color w:val="000000"/>
          <w:spacing w:val="-2"/>
        </w:rPr>
        <w:t>о</w:t>
      </w:r>
      <w:r w:rsidRPr="001B7B5D">
        <w:rPr>
          <w:color w:val="000000"/>
          <w:spacing w:val="-2"/>
        </w:rPr>
        <w:t xml:space="preserve">обладатель </w:t>
      </w:r>
      <w:r w:rsidR="00475685">
        <w:rPr>
          <w:bCs/>
          <w:spacing w:val="-2"/>
        </w:rPr>
        <w:t>Молдовян Н. А.</w:t>
      </w:r>
      <w:r w:rsidRPr="001B7B5D">
        <w:rPr>
          <w:bCs/>
          <w:spacing w:val="-2"/>
        </w:rPr>
        <w:t xml:space="preserve"> – </w:t>
      </w:r>
      <w:r w:rsidRPr="001B7B5D">
        <w:rPr>
          <w:spacing w:val="-2"/>
        </w:rPr>
        <w:t>№ </w:t>
      </w:r>
      <w:r w:rsidR="00475685" w:rsidRPr="00475685">
        <w:rPr>
          <w:spacing w:val="-2"/>
          <w:lang w:val="en-US"/>
        </w:rPr>
        <w:t>RU</w:t>
      </w:r>
      <w:r w:rsidRPr="001B7B5D">
        <w:rPr>
          <w:bCs/>
          <w:spacing w:val="-2"/>
        </w:rPr>
        <w:t>2003113185/09</w:t>
      </w:r>
      <w:proofErr w:type="gramStart"/>
      <w:r w:rsidRPr="001B7B5D">
        <w:rPr>
          <w:bCs/>
          <w:spacing w:val="-2"/>
        </w:rPr>
        <w:t xml:space="preserve"> ;</w:t>
      </w:r>
      <w:proofErr w:type="gramEnd"/>
      <w:r w:rsidRPr="001B7B5D">
        <w:rPr>
          <w:bCs/>
          <w:spacing w:val="-2"/>
        </w:rPr>
        <w:t xml:space="preserve"> з</w:t>
      </w:r>
      <w:r w:rsidRPr="001B7B5D">
        <w:rPr>
          <w:spacing w:val="-2"/>
        </w:rPr>
        <w:t xml:space="preserve">аявл. </w:t>
      </w:r>
      <w:r w:rsidRPr="001B7B5D">
        <w:rPr>
          <w:bCs/>
          <w:spacing w:val="-2"/>
        </w:rPr>
        <w:t>05.05.2003 ; о</w:t>
      </w:r>
      <w:r w:rsidRPr="001B7B5D">
        <w:rPr>
          <w:spacing w:val="-2"/>
        </w:rPr>
        <w:t xml:space="preserve">публ. </w:t>
      </w:r>
      <w:r w:rsidRPr="001B7B5D">
        <w:rPr>
          <w:bCs/>
          <w:spacing w:val="-2"/>
        </w:rPr>
        <w:t>10.11.2004.</w:t>
      </w:r>
    </w:p>
    <w:p w:rsidR="0006110A" w:rsidRPr="00475685" w:rsidRDefault="0006110A" w:rsidP="00F25F20">
      <w:pPr>
        <w:widowControl w:val="0"/>
        <w:numPr>
          <w:ilvl w:val="0"/>
          <w:numId w:val="31"/>
        </w:numPr>
        <w:tabs>
          <w:tab w:val="left" w:pos="993"/>
          <w:tab w:val="left" w:pos="9355"/>
        </w:tabs>
        <w:spacing w:line="230" w:lineRule="auto"/>
        <w:ind w:left="0" w:firstLine="567"/>
        <w:jc w:val="both"/>
        <w:rPr>
          <w:b/>
          <w:spacing w:val="-2"/>
        </w:rPr>
      </w:pPr>
      <w:r w:rsidRPr="001B7B5D">
        <w:rPr>
          <w:color w:val="000000"/>
        </w:rPr>
        <w:t>Пат.</w:t>
      </w:r>
      <w:r w:rsidRPr="001B7B5D">
        <w:t xml:space="preserve"> </w:t>
      </w:r>
      <w:r w:rsidR="00475685" w:rsidRPr="00475685">
        <w:rPr>
          <w:spacing w:val="-2"/>
          <w:lang w:val="en-US"/>
        </w:rPr>
        <w:t>RU</w:t>
      </w:r>
      <w:r w:rsidRPr="001B7B5D">
        <w:t xml:space="preserve">2417402 Россия, МПК </w:t>
      </w:r>
      <w:r w:rsidRPr="001B7B5D">
        <w:rPr>
          <w:bCs/>
          <w:iCs/>
        </w:rPr>
        <w:t>G06F7/00</w:t>
      </w:r>
      <w:r w:rsidRPr="001B7B5D">
        <w:t>.</w:t>
      </w:r>
      <w:r w:rsidRPr="001B7B5D">
        <w:rPr>
          <w:bCs/>
        </w:rPr>
        <w:t xml:space="preserve"> Кросс-кластерная коммутационная матрица </w:t>
      </w:r>
      <w:r w:rsidR="00E23D0C">
        <w:rPr>
          <w:color w:val="000000"/>
        </w:rPr>
        <w:t>/ заявитель</w:t>
      </w:r>
      <w:r w:rsidRPr="001B7B5D">
        <w:rPr>
          <w:color w:val="000000"/>
        </w:rPr>
        <w:t xml:space="preserve"> </w:t>
      </w:r>
      <w:r w:rsidRPr="001B7B5D">
        <w:rPr>
          <w:bCs/>
        </w:rPr>
        <w:t>Сотов Л. С.</w:t>
      </w:r>
      <w:proofErr w:type="gramStart"/>
      <w:r w:rsidRPr="001B7B5D">
        <w:rPr>
          <w:bCs/>
        </w:rPr>
        <w:t xml:space="preserve"> ;</w:t>
      </w:r>
      <w:proofErr w:type="gramEnd"/>
      <w:r w:rsidRPr="001B7B5D">
        <w:rPr>
          <w:bCs/>
        </w:rPr>
        <w:t xml:space="preserve"> </w:t>
      </w:r>
      <w:r w:rsidRPr="001B7B5D">
        <w:rPr>
          <w:color w:val="000000"/>
        </w:rPr>
        <w:t xml:space="preserve">патентообладатель </w:t>
      </w:r>
      <w:r w:rsidRPr="001B7B5D">
        <w:rPr>
          <w:bCs/>
        </w:rPr>
        <w:t xml:space="preserve">ГОУ ВПО </w:t>
      </w:r>
      <w:r>
        <w:rPr>
          <w:bCs/>
        </w:rPr>
        <w:t>«</w:t>
      </w:r>
      <w:r w:rsidRPr="001B7B5D">
        <w:rPr>
          <w:bCs/>
        </w:rPr>
        <w:t>Сарат. гос. ун-т имени Н.</w:t>
      </w:r>
      <w:r>
        <w:rPr>
          <w:bCs/>
        </w:rPr>
        <w:t> Г. Чернышевского»</w:t>
      </w:r>
      <w:r w:rsidRPr="001B7B5D">
        <w:rPr>
          <w:bCs/>
        </w:rPr>
        <w:t xml:space="preserve">. – </w:t>
      </w:r>
      <w:r w:rsidRPr="001B7B5D">
        <w:rPr>
          <w:color w:val="000000"/>
        </w:rPr>
        <w:t xml:space="preserve">№ </w:t>
      </w:r>
      <w:r w:rsidRPr="001B7B5D">
        <w:rPr>
          <w:bCs/>
          <w:color w:val="000000"/>
        </w:rPr>
        <w:t>2</w:t>
      </w:r>
      <w:r w:rsidR="00475685" w:rsidRPr="00475685">
        <w:rPr>
          <w:spacing w:val="-2"/>
        </w:rPr>
        <w:t xml:space="preserve"> </w:t>
      </w:r>
      <w:r w:rsidR="00475685" w:rsidRPr="00475685">
        <w:rPr>
          <w:spacing w:val="-2"/>
          <w:lang w:val="en-US"/>
        </w:rPr>
        <w:t>RU</w:t>
      </w:r>
      <w:r w:rsidRPr="001B7B5D">
        <w:rPr>
          <w:bCs/>
          <w:color w:val="000000"/>
        </w:rPr>
        <w:t>009133507/08 ; з</w:t>
      </w:r>
      <w:r w:rsidRPr="001B7B5D">
        <w:rPr>
          <w:color w:val="000000"/>
        </w:rPr>
        <w:t>аявл.</w:t>
      </w:r>
      <w:r w:rsidRPr="001B7B5D">
        <w:rPr>
          <w:bCs/>
          <w:color w:val="000000"/>
        </w:rPr>
        <w:t xml:space="preserve"> 07.09.2009 ;</w:t>
      </w:r>
      <w:r w:rsidRPr="001B7B5D">
        <w:rPr>
          <w:color w:val="000000"/>
        </w:rPr>
        <w:t xml:space="preserve"> опубл. </w:t>
      </w:r>
      <w:hyperlink r:id="rId160" w:tgtFrame="_blank" w:tooltip="Официальная публикация в формате PDF" w:history="1">
        <w:r w:rsidRPr="00475685">
          <w:rPr>
            <w:rStyle w:val="af7"/>
            <w:bCs/>
            <w:color w:val="000000"/>
            <w:u w:val="none"/>
          </w:rPr>
          <w:t>27.04.2011</w:t>
        </w:r>
      </w:hyperlink>
      <w:r w:rsidRPr="001B7B5D">
        <w:t>.</w:t>
      </w:r>
    </w:p>
    <w:p w:rsidR="0006110A" w:rsidRPr="00475685" w:rsidRDefault="0006110A" w:rsidP="00F25F20">
      <w:pPr>
        <w:widowControl w:val="0"/>
        <w:numPr>
          <w:ilvl w:val="0"/>
          <w:numId w:val="31"/>
        </w:numPr>
        <w:tabs>
          <w:tab w:val="left" w:pos="993"/>
          <w:tab w:val="left" w:pos="9355"/>
        </w:tabs>
        <w:spacing w:line="230" w:lineRule="auto"/>
        <w:ind w:left="0" w:firstLine="567"/>
        <w:jc w:val="both"/>
        <w:rPr>
          <w:b/>
          <w:spacing w:val="-2"/>
        </w:rPr>
      </w:pPr>
      <w:r w:rsidRPr="001B7B5D">
        <w:rPr>
          <w:color w:val="000000"/>
        </w:rPr>
        <w:t>Пат.</w:t>
      </w:r>
      <w:r w:rsidRPr="001B7B5D">
        <w:rPr>
          <w:bCs/>
          <w:kern w:val="36"/>
        </w:rPr>
        <w:t xml:space="preserve"> </w:t>
      </w:r>
      <w:r w:rsidR="00475685" w:rsidRPr="00475685">
        <w:rPr>
          <w:spacing w:val="-2"/>
          <w:lang w:val="en-US"/>
        </w:rPr>
        <w:t>RU</w:t>
      </w:r>
      <w:r w:rsidRPr="001B7B5D">
        <w:rPr>
          <w:bCs/>
          <w:kern w:val="36"/>
        </w:rPr>
        <w:t>2390052</w:t>
      </w:r>
      <w:r w:rsidRPr="001B7B5D">
        <w:t xml:space="preserve"> Россия, МПК </w:t>
      </w:r>
      <w:r w:rsidRPr="001B7B5D">
        <w:rPr>
          <w:bCs/>
          <w:iCs/>
          <w:lang w:val="en-US"/>
        </w:rPr>
        <w:t>G</w:t>
      </w:r>
      <w:r w:rsidRPr="001B7B5D">
        <w:rPr>
          <w:bCs/>
          <w:iCs/>
        </w:rPr>
        <w:t>06</w:t>
      </w:r>
      <w:r w:rsidRPr="001B7B5D">
        <w:rPr>
          <w:bCs/>
          <w:iCs/>
          <w:lang w:val="en-US"/>
        </w:rPr>
        <w:t>F</w:t>
      </w:r>
      <w:r w:rsidRPr="001B7B5D">
        <w:rPr>
          <w:bCs/>
          <w:iCs/>
        </w:rPr>
        <w:t>7/76</w:t>
      </w:r>
      <w:r w:rsidRPr="001B7B5D">
        <w:t>.</w:t>
      </w:r>
      <w:r w:rsidRPr="001B7B5D">
        <w:rPr>
          <w:color w:val="000000"/>
        </w:rPr>
        <w:t xml:space="preserve"> Дешифратор управляемой перест</w:t>
      </w:r>
      <w:r w:rsidRPr="001B7B5D">
        <w:rPr>
          <w:color w:val="000000"/>
        </w:rPr>
        <w:t>а</w:t>
      </w:r>
      <w:r w:rsidRPr="001B7B5D">
        <w:rPr>
          <w:color w:val="000000"/>
        </w:rPr>
        <w:t>новки информации, хранимой в персональной ЭВМ</w:t>
      </w:r>
      <w:r>
        <w:rPr>
          <w:color w:val="000000"/>
        </w:rPr>
        <w:t xml:space="preserve"> </w:t>
      </w:r>
      <w:r w:rsidRPr="001B7B5D">
        <w:rPr>
          <w:color w:val="000000"/>
        </w:rPr>
        <w:t xml:space="preserve">/ заявители </w:t>
      </w:r>
      <w:r w:rsidRPr="00AE5759">
        <w:rPr>
          <w:bCs/>
        </w:rPr>
        <w:t>Молодченко Ж. А.,</w:t>
      </w:r>
      <w:r>
        <w:rPr>
          <w:bCs/>
        </w:rPr>
        <w:t xml:space="preserve"> С</w:t>
      </w:r>
      <w:r>
        <w:rPr>
          <w:bCs/>
        </w:rPr>
        <w:t>о</w:t>
      </w:r>
      <w:r>
        <w:rPr>
          <w:bCs/>
        </w:rPr>
        <w:t>тов Л. </w:t>
      </w:r>
      <w:r w:rsidRPr="001B7B5D">
        <w:rPr>
          <w:bCs/>
        </w:rPr>
        <w:t>С., Харин В. Н.</w:t>
      </w:r>
      <w:proofErr w:type="gramStart"/>
      <w:r w:rsidRPr="001B7B5D">
        <w:rPr>
          <w:bCs/>
        </w:rPr>
        <w:t xml:space="preserve"> ;</w:t>
      </w:r>
      <w:proofErr w:type="gramEnd"/>
      <w:r w:rsidRPr="001B7B5D">
        <w:rPr>
          <w:bCs/>
        </w:rPr>
        <w:t xml:space="preserve"> </w:t>
      </w:r>
      <w:r w:rsidRPr="001B7B5D">
        <w:rPr>
          <w:color w:val="000000"/>
        </w:rPr>
        <w:t xml:space="preserve">патентообладатель </w:t>
      </w:r>
      <w:r>
        <w:rPr>
          <w:bCs/>
        </w:rPr>
        <w:t>ГОУ ВПО «</w:t>
      </w:r>
      <w:r w:rsidRPr="001B7B5D">
        <w:rPr>
          <w:bCs/>
        </w:rPr>
        <w:t>Сарат. гос. ун-т имени Н.</w:t>
      </w:r>
      <w:r>
        <w:rPr>
          <w:bCs/>
        </w:rPr>
        <w:t xml:space="preserve"> </w:t>
      </w:r>
      <w:r w:rsidRPr="001B7B5D">
        <w:rPr>
          <w:bCs/>
        </w:rPr>
        <w:t>Г. Че</w:t>
      </w:r>
      <w:r w:rsidRPr="001B7B5D">
        <w:rPr>
          <w:bCs/>
        </w:rPr>
        <w:t>р</w:t>
      </w:r>
      <w:r>
        <w:rPr>
          <w:bCs/>
        </w:rPr>
        <w:t>нышевского»</w:t>
      </w:r>
      <w:r w:rsidRPr="001B7B5D">
        <w:rPr>
          <w:bCs/>
        </w:rPr>
        <w:t xml:space="preserve">. – </w:t>
      </w:r>
      <w:r w:rsidRPr="001B7B5D">
        <w:t>№ </w:t>
      </w:r>
      <w:r w:rsidR="00475685" w:rsidRPr="00475685">
        <w:rPr>
          <w:spacing w:val="-2"/>
          <w:lang w:val="en-US"/>
        </w:rPr>
        <w:t>RU</w:t>
      </w:r>
      <w:r w:rsidRPr="001B7B5D">
        <w:t>2</w:t>
      </w:r>
      <w:r w:rsidRPr="001B7B5D">
        <w:rPr>
          <w:bCs/>
        </w:rPr>
        <w:t>008132009/</w:t>
      </w:r>
      <w:proofErr w:type="gramStart"/>
      <w:r w:rsidRPr="001B7B5D">
        <w:rPr>
          <w:bCs/>
        </w:rPr>
        <w:t>09</w:t>
      </w:r>
      <w:r>
        <w:rPr>
          <w:bCs/>
        </w:rPr>
        <w:t xml:space="preserve"> </w:t>
      </w:r>
      <w:r w:rsidRPr="001B7B5D">
        <w:rPr>
          <w:bCs/>
        </w:rPr>
        <w:t>;</w:t>
      </w:r>
      <w:proofErr w:type="gramEnd"/>
      <w:r w:rsidRPr="001B7B5D">
        <w:rPr>
          <w:bCs/>
        </w:rPr>
        <w:t xml:space="preserve"> з</w:t>
      </w:r>
      <w:r w:rsidRPr="001B7B5D">
        <w:t>аявл.</w:t>
      </w:r>
      <w:r w:rsidRPr="001B7B5D">
        <w:rPr>
          <w:bCs/>
        </w:rPr>
        <w:t xml:space="preserve"> 06.08.2008</w:t>
      </w:r>
      <w:proofErr w:type="gramStart"/>
      <w:r w:rsidRPr="001B7B5D">
        <w:rPr>
          <w:bCs/>
        </w:rPr>
        <w:t xml:space="preserve"> ;</w:t>
      </w:r>
      <w:proofErr w:type="gramEnd"/>
      <w:r w:rsidRPr="001B7B5D">
        <w:rPr>
          <w:bCs/>
        </w:rPr>
        <w:t xml:space="preserve"> о</w:t>
      </w:r>
      <w:r w:rsidRPr="001B7B5D">
        <w:t>публ.</w:t>
      </w:r>
      <w:r w:rsidRPr="001B7B5D">
        <w:rPr>
          <w:bCs/>
          <w:i/>
        </w:rPr>
        <w:t xml:space="preserve"> </w:t>
      </w:r>
      <w:r w:rsidRPr="00B10B73">
        <w:rPr>
          <w:bCs/>
        </w:rPr>
        <w:t>20.05.2010</w:t>
      </w:r>
      <w:r w:rsidRPr="001B7B5D">
        <w:t>.</w:t>
      </w:r>
    </w:p>
    <w:p w:rsidR="0006110A" w:rsidRPr="00475685" w:rsidRDefault="0006110A" w:rsidP="00F25F20">
      <w:pPr>
        <w:widowControl w:val="0"/>
        <w:numPr>
          <w:ilvl w:val="0"/>
          <w:numId w:val="31"/>
        </w:numPr>
        <w:tabs>
          <w:tab w:val="left" w:pos="993"/>
          <w:tab w:val="left" w:pos="9355"/>
        </w:tabs>
        <w:spacing w:line="230" w:lineRule="auto"/>
        <w:ind w:left="0" w:firstLine="567"/>
        <w:jc w:val="both"/>
        <w:rPr>
          <w:b/>
          <w:spacing w:val="-2"/>
        </w:rPr>
      </w:pPr>
      <w:r w:rsidRPr="00475685">
        <w:rPr>
          <w:color w:val="000000"/>
          <w:spacing w:val="-2"/>
        </w:rPr>
        <w:t>Пат.</w:t>
      </w:r>
      <w:r w:rsidRPr="00475685">
        <w:rPr>
          <w:spacing w:val="-2"/>
        </w:rPr>
        <w:t xml:space="preserve"> </w:t>
      </w:r>
      <w:r w:rsidR="00475685" w:rsidRPr="00475685">
        <w:rPr>
          <w:spacing w:val="-2"/>
          <w:lang w:val="en-US"/>
        </w:rPr>
        <w:t>RU</w:t>
      </w:r>
      <w:r w:rsidRPr="00475685">
        <w:rPr>
          <w:spacing w:val="-2"/>
        </w:rPr>
        <w:t>2390049 (</w:t>
      </w:r>
      <w:r w:rsidRPr="00475685">
        <w:rPr>
          <w:spacing w:val="-2"/>
          <w:lang w:val="en-US"/>
        </w:rPr>
        <w:t>C</w:t>
      </w:r>
      <w:r w:rsidRPr="00475685">
        <w:rPr>
          <w:spacing w:val="-2"/>
        </w:rPr>
        <w:t xml:space="preserve">1) Россия, МПК </w:t>
      </w:r>
      <w:r w:rsidRPr="00475685">
        <w:rPr>
          <w:bCs/>
          <w:iCs/>
          <w:spacing w:val="-2"/>
        </w:rPr>
        <w:t>G06F7/00</w:t>
      </w:r>
      <w:r w:rsidRPr="00475685">
        <w:rPr>
          <w:spacing w:val="-2"/>
        </w:rPr>
        <w:t xml:space="preserve">. </w:t>
      </w:r>
      <w:r w:rsidRPr="00475685">
        <w:rPr>
          <w:color w:val="000000"/>
          <w:spacing w:val="-2"/>
        </w:rPr>
        <w:t>Параллельный дешифратор управляемой транспозиции информации, хранимой в персональной ЭВМ</w:t>
      </w:r>
      <w:r w:rsidRPr="00475685">
        <w:rPr>
          <w:spacing w:val="-2"/>
        </w:rPr>
        <w:t xml:space="preserve"> </w:t>
      </w:r>
      <w:r w:rsidRPr="00475685">
        <w:rPr>
          <w:color w:val="000000"/>
          <w:spacing w:val="-2"/>
        </w:rPr>
        <w:t xml:space="preserve">/ заявители </w:t>
      </w:r>
      <w:r w:rsidRPr="00475685">
        <w:rPr>
          <w:bCs/>
          <w:spacing w:val="-2"/>
        </w:rPr>
        <w:t>М</w:t>
      </w:r>
      <w:r w:rsidRPr="00475685">
        <w:rPr>
          <w:bCs/>
          <w:spacing w:val="-2"/>
        </w:rPr>
        <w:t>о</w:t>
      </w:r>
      <w:r w:rsidRPr="00475685">
        <w:rPr>
          <w:bCs/>
          <w:spacing w:val="-2"/>
        </w:rPr>
        <w:t>лодченко Ж. А., Сотов Л. С., Харин В. Н.</w:t>
      </w:r>
      <w:proofErr w:type="gramStart"/>
      <w:r w:rsidRPr="00475685">
        <w:rPr>
          <w:bCs/>
          <w:spacing w:val="-2"/>
        </w:rPr>
        <w:t xml:space="preserve"> </w:t>
      </w:r>
      <w:r w:rsidRPr="00475685">
        <w:rPr>
          <w:color w:val="000000"/>
          <w:spacing w:val="-2"/>
        </w:rPr>
        <w:t>;</w:t>
      </w:r>
      <w:proofErr w:type="gramEnd"/>
      <w:r w:rsidRPr="00475685">
        <w:rPr>
          <w:color w:val="000000"/>
          <w:spacing w:val="-2"/>
        </w:rPr>
        <w:t xml:space="preserve"> патентообладатель </w:t>
      </w:r>
      <w:r w:rsidRPr="00475685">
        <w:rPr>
          <w:bCs/>
          <w:spacing w:val="-2"/>
        </w:rPr>
        <w:t xml:space="preserve">ГОУ ВПО «Саратовский государственный университет имени Н. Г. Чернышевского». – </w:t>
      </w:r>
      <w:r w:rsidRPr="00475685">
        <w:rPr>
          <w:color w:val="000000"/>
          <w:spacing w:val="-2"/>
        </w:rPr>
        <w:t xml:space="preserve">№ </w:t>
      </w:r>
      <w:r w:rsidR="00475685" w:rsidRPr="00475685">
        <w:rPr>
          <w:spacing w:val="-2"/>
          <w:lang w:val="en-US"/>
        </w:rPr>
        <w:t>RU</w:t>
      </w:r>
      <w:r w:rsidRPr="00475685">
        <w:rPr>
          <w:bCs/>
          <w:color w:val="000000"/>
          <w:spacing w:val="-2"/>
        </w:rPr>
        <w:t>2008139529/</w:t>
      </w:r>
      <w:proofErr w:type="gramStart"/>
      <w:r w:rsidRPr="00475685">
        <w:rPr>
          <w:bCs/>
          <w:color w:val="000000"/>
          <w:spacing w:val="-2"/>
        </w:rPr>
        <w:t>09 ;</w:t>
      </w:r>
      <w:proofErr w:type="gramEnd"/>
      <w:r w:rsidRPr="00AE5759">
        <w:rPr>
          <w:bCs/>
          <w:color w:val="000000"/>
        </w:rPr>
        <w:t xml:space="preserve"> з</w:t>
      </w:r>
      <w:r w:rsidRPr="00AE5759">
        <w:rPr>
          <w:color w:val="000000"/>
        </w:rPr>
        <w:t>а</w:t>
      </w:r>
      <w:r w:rsidRPr="00AE5759">
        <w:rPr>
          <w:color w:val="000000"/>
        </w:rPr>
        <w:t>явл.</w:t>
      </w:r>
      <w:r w:rsidRPr="00AE5759">
        <w:rPr>
          <w:bCs/>
          <w:color w:val="000000"/>
        </w:rPr>
        <w:t xml:space="preserve"> 07.10.2008</w:t>
      </w:r>
      <w:proofErr w:type="gramStart"/>
      <w:r w:rsidRPr="00AE5759">
        <w:rPr>
          <w:bCs/>
          <w:color w:val="000000"/>
        </w:rPr>
        <w:t xml:space="preserve"> ;</w:t>
      </w:r>
      <w:proofErr w:type="gramEnd"/>
      <w:r w:rsidRPr="00AE5759">
        <w:rPr>
          <w:bCs/>
          <w:color w:val="000000"/>
        </w:rPr>
        <w:t xml:space="preserve"> </w:t>
      </w:r>
      <w:r w:rsidRPr="00AE5759">
        <w:rPr>
          <w:color w:val="000000"/>
        </w:rPr>
        <w:t xml:space="preserve">опубл. </w:t>
      </w:r>
      <w:hyperlink r:id="rId161" w:tgtFrame="_blank" w:tooltip="Официальная публикация в формате PDF" w:history="1">
        <w:r w:rsidRPr="00506AB1">
          <w:rPr>
            <w:rStyle w:val="af7"/>
            <w:bCs/>
            <w:color w:val="000000"/>
            <w:u w:val="none"/>
          </w:rPr>
          <w:t>20.05.2010</w:t>
        </w:r>
      </w:hyperlink>
      <w:r w:rsidRPr="00AE5759">
        <w:t>.</w:t>
      </w:r>
    </w:p>
    <w:p w:rsidR="0006110A" w:rsidRPr="00475685" w:rsidRDefault="0006110A" w:rsidP="009E6E4E">
      <w:pPr>
        <w:pageBreakBefore/>
        <w:widowControl w:val="0"/>
        <w:numPr>
          <w:ilvl w:val="0"/>
          <w:numId w:val="31"/>
        </w:numPr>
        <w:tabs>
          <w:tab w:val="left" w:pos="993"/>
          <w:tab w:val="left" w:pos="9355"/>
        </w:tabs>
        <w:spacing w:line="238" w:lineRule="auto"/>
        <w:ind w:left="0" w:firstLine="567"/>
        <w:jc w:val="both"/>
        <w:rPr>
          <w:b/>
          <w:spacing w:val="-2"/>
        </w:rPr>
      </w:pPr>
      <w:r w:rsidRPr="00E37C22">
        <w:rPr>
          <w:color w:val="000000"/>
        </w:rPr>
        <w:lastRenderedPageBreak/>
        <w:t>Пат.</w:t>
      </w:r>
      <w:r w:rsidRPr="00E37C22">
        <w:t xml:space="preserve"> </w:t>
      </w:r>
      <w:r w:rsidR="00475685" w:rsidRPr="00475685">
        <w:rPr>
          <w:spacing w:val="-2"/>
          <w:lang w:val="en-US"/>
        </w:rPr>
        <w:t>RU</w:t>
      </w:r>
      <w:r w:rsidRPr="00E37C22">
        <w:t xml:space="preserve">2427885 </w:t>
      </w:r>
      <w:r>
        <w:t>(</w:t>
      </w:r>
      <w:r w:rsidRPr="00E37C22">
        <w:rPr>
          <w:lang w:val="en-US"/>
        </w:rPr>
        <w:t>C</w:t>
      </w:r>
      <w:r w:rsidRPr="00E37C22">
        <w:t>1</w:t>
      </w:r>
      <w:r>
        <w:t>)</w:t>
      </w:r>
      <w:r w:rsidRPr="00E37C22">
        <w:t xml:space="preserve"> Россия, МПК </w:t>
      </w:r>
      <w:r w:rsidRPr="00E37C22">
        <w:rPr>
          <w:bCs/>
          <w:iCs/>
          <w:lang w:val="en-US"/>
        </w:rPr>
        <w:t>G</w:t>
      </w:r>
      <w:r w:rsidRPr="00E37C22">
        <w:rPr>
          <w:bCs/>
          <w:iCs/>
        </w:rPr>
        <w:t>06</w:t>
      </w:r>
      <w:r w:rsidRPr="00E37C22">
        <w:rPr>
          <w:bCs/>
          <w:iCs/>
          <w:lang w:val="en-US"/>
        </w:rPr>
        <w:t>F</w:t>
      </w:r>
      <w:r w:rsidRPr="00E37C22">
        <w:rPr>
          <w:bCs/>
          <w:iCs/>
        </w:rPr>
        <w:t>7/58</w:t>
      </w:r>
      <w:r>
        <w:t xml:space="preserve"> (2006.01),</w:t>
      </w:r>
      <w:r w:rsidRPr="00E37C22">
        <w:rPr>
          <w:bCs/>
          <w:iCs/>
        </w:rPr>
        <w:t xml:space="preserve"> </w:t>
      </w:r>
      <w:r w:rsidRPr="00E37C22">
        <w:rPr>
          <w:bCs/>
          <w:iCs/>
          <w:lang w:val="en-US"/>
        </w:rPr>
        <w:t>G</w:t>
      </w:r>
      <w:r w:rsidRPr="00E37C22">
        <w:rPr>
          <w:bCs/>
          <w:iCs/>
        </w:rPr>
        <w:t>06</w:t>
      </w:r>
      <w:r w:rsidRPr="00E37C22">
        <w:rPr>
          <w:bCs/>
          <w:iCs/>
          <w:lang w:val="en-US"/>
        </w:rPr>
        <w:t>F</w:t>
      </w:r>
      <w:r w:rsidRPr="00E37C22">
        <w:rPr>
          <w:bCs/>
          <w:iCs/>
        </w:rPr>
        <w:t>7/76</w:t>
      </w:r>
      <w:r w:rsidRPr="00E37C22">
        <w:t xml:space="preserve">. </w:t>
      </w:r>
      <w:r w:rsidRPr="00E37C22">
        <w:rPr>
          <w:color w:val="000000"/>
        </w:rPr>
        <w:t>Быстроде</w:t>
      </w:r>
      <w:r w:rsidRPr="00E37C22">
        <w:rPr>
          <w:color w:val="000000"/>
        </w:rPr>
        <w:t>й</w:t>
      </w:r>
      <w:r w:rsidRPr="00E37C22">
        <w:rPr>
          <w:color w:val="000000"/>
        </w:rPr>
        <w:t>ствующий генератор случайных перестановок и сочетаний</w:t>
      </w:r>
      <w:r w:rsidRPr="00E37C22">
        <w:rPr>
          <w:bCs/>
        </w:rPr>
        <w:t xml:space="preserve"> </w:t>
      </w:r>
      <w:r w:rsidRPr="00E37C22">
        <w:rPr>
          <w:color w:val="000000"/>
        </w:rPr>
        <w:t xml:space="preserve">/ заявитель </w:t>
      </w:r>
      <w:r w:rsidR="00E23D0C">
        <w:rPr>
          <w:bCs/>
        </w:rPr>
        <w:t>Сотов Л. С.</w:t>
      </w:r>
      <w:proofErr w:type="gramStart"/>
      <w:r w:rsidR="00E23D0C">
        <w:rPr>
          <w:bCs/>
        </w:rPr>
        <w:t xml:space="preserve"> ;</w:t>
      </w:r>
      <w:proofErr w:type="gramEnd"/>
      <w:r w:rsidRPr="00E37C22">
        <w:rPr>
          <w:color w:val="000000"/>
        </w:rPr>
        <w:t xml:space="preserve"> п</w:t>
      </w:r>
      <w:r w:rsidRPr="00E37C22">
        <w:rPr>
          <w:color w:val="000000"/>
        </w:rPr>
        <w:t>а</w:t>
      </w:r>
      <w:r w:rsidRPr="00E37C22">
        <w:rPr>
          <w:color w:val="000000"/>
        </w:rPr>
        <w:t xml:space="preserve">тентообладатель </w:t>
      </w:r>
      <w:r>
        <w:rPr>
          <w:bCs/>
        </w:rPr>
        <w:t>ГОУ ВПО «</w:t>
      </w:r>
      <w:r w:rsidRPr="001B7B5D">
        <w:rPr>
          <w:bCs/>
        </w:rPr>
        <w:t>Сарат. гос. ун-т имени Н.</w:t>
      </w:r>
      <w:r>
        <w:rPr>
          <w:bCs/>
        </w:rPr>
        <w:t xml:space="preserve"> </w:t>
      </w:r>
      <w:r w:rsidRPr="001B7B5D">
        <w:rPr>
          <w:bCs/>
        </w:rPr>
        <w:t>Г. Чер</w:t>
      </w:r>
      <w:r>
        <w:rPr>
          <w:bCs/>
        </w:rPr>
        <w:t>нышевского»</w:t>
      </w:r>
      <w:r w:rsidRPr="00E37C22">
        <w:rPr>
          <w:bCs/>
          <w:color w:val="000000"/>
        </w:rPr>
        <w:t xml:space="preserve">. – </w:t>
      </w:r>
      <w:r>
        <w:rPr>
          <w:color w:val="000000"/>
        </w:rPr>
        <w:t>№ </w:t>
      </w:r>
      <w:r w:rsidR="00475685" w:rsidRPr="00475685">
        <w:rPr>
          <w:spacing w:val="-2"/>
          <w:lang w:val="en-US"/>
        </w:rPr>
        <w:t>RU</w:t>
      </w:r>
      <w:r w:rsidRPr="00E37C22">
        <w:rPr>
          <w:bCs/>
          <w:color w:val="000000"/>
        </w:rPr>
        <w:t>2010102098/</w:t>
      </w:r>
      <w:proofErr w:type="gramStart"/>
      <w:r w:rsidRPr="00E37C22">
        <w:rPr>
          <w:bCs/>
          <w:color w:val="000000"/>
        </w:rPr>
        <w:t>08 ;</w:t>
      </w:r>
      <w:proofErr w:type="gramEnd"/>
      <w:r w:rsidRPr="00E37C22">
        <w:rPr>
          <w:bCs/>
          <w:color w:val="000000"/>
        </w:rPr>
        <w:t xml:space="preserve"> з</w:t>
      </w:r>
      <w:r w:rsidRPr="00E37C22">
        <w:rPr>
          <w:color w:val="000000"/>
        </w:rPr>
        <w:t>аявл.</w:t>
      </w:r>
      <w:r w:rsidRPr="00E37C22">
        <w:rPr>
          <w:bCs/>
          <w:color w:val="000000"/>
        </w:rPr>
        <w:t xml:space="preserve"> 25.01.2010</w:t>
      </w:r>
      <w:proofErr w:type="gramStart"/>
      <w:r w:rsidRPr="00E37C22">
        <w:rPr>
          <w:bCs/>
          <w:color w:val="000000"/>
        </w:rPr>
        <w:t xml:space="preserve"> ;</w:t>
      </w:r>
      <w:proofErr w:type="gramEnd"/>
      <w:r w:rsidRPr="00E37C22">
        <w:rPr>
          <w:bCs/>
          <w:color w:val="000000"/>
        </w:rPr>
        <w:t xml:space="preserve"> </w:t>
      </w:r>
      <w:r w:rsidRPr="00E37C22">
        <w:rPr>
          <w:color w:val="000000"/>
        </w:rPr>
        <w:t xml:space="preserve">опубл. </w:t>
      </w:r>
      <w:hyperlink r:id="rId162" w:tgtFrame="_blank" w:tooltip="Официальная публикация в формате PDF" w:history="1">
        <w:r w:rsidRPr="00506AB1">
          <w:rPr>
            <w:rStyle w:val="af7"/>
            <w:bCs/>
            <w:color w:val="000000"/>
            <w:u w:val="none"/>
          </w:rPr>
          <w:t>27.08.2011</w:t>
        </w:r>
      </w:hyperlink>
      <w:r w:rsidRPr="00E37C22">
        <w:t>.</w:t>
      </w:r>
    </w:p>
    <w:p w:rsidR="0006110A" w:rsidRPr="00475685" w:rsidRDefault="0006110A" w:rsidP="009E6E4E">
      <w:pPr>
        <w:widowControl w:val="0"/>
        <w:numPr>
          <w:ilvl w:val="0"/>
          <w:numId w:val="31"/>
        </w:numPr>
        <w:tabs>
          <w:tab w:val="left" w:pos="993"/>
          <w:tab w:val="left" w:pos="9355"/>
        </w:tabs>
        <w:spacing w:line="238" w:lineRule="auto"/>
        <w:ind w:left="0" w:firstLine="567"/>
        <w:jc w:val="both"/>
        <w:rPr>
          <w:b/>
          <w:spacing w:val="-2"/>
        </w:rPr>
      </w:pPr>
      <w:r w:rsidRPr="00E37C22">
        <w:rPr>
          <w:color w:val="000000"/>
        </w:rPr>
        <w:t>Пат.</w:t>
      </w:r>
      <w:r w:rsidRPr="00E37C22">
        <w:t xml:space="preserve"> </w:t>
      </w:r>
      <w:r w:rsidR="00475685" w:rsidRPr="00475685">
        <w:rPr>
          <w:spacing w:val="-2"/>
          <w:lang w:val="en-US"/>
        </w:rPr>
        <w:t>RU</w:t>
      </w:r>
      <w:r w:rsidRPr="00E37C22">
        <w:t xml:space="preserve">2409842 </w:t>
      </w:r>
      <w:r>
        <w:t>(</w:t>
      </w:r>
      <w:r w:rsidRPr="00E37C22">
        <w:rPr>
          <w:lang w:val="en-US"/>
        </w:rPr>
        <w:t>C</w:t>
      </w:r>
      <w:r w:rsidRPr="00E37C22">
        <w:t>1</w:t>
      </w:r>
      <w:r>
        <w:t>)</w:t>
      </w:r>
      <w:r w:rsidRPr="00E37C22">
        <w:t xml:space="preserve"> Россия, МПК </w:t>
      </w:r>
      <w:r w:rsidRPr="00E37C22">
        <w:rPr>
          <w:bCs/>
          <w:iCs/>
          <w:lang w:val="en-US"/>
        </w:rPr>
        <w:t>G</w:t>
      </w:r>
      <w:r w:rsidRPr="00E37C22">
        <w:rPr>
          <w:bCs/>
          <w:iCs/>
        </w:rPr>
        <w:t>06</w:t>
      </w:r>
      <w:r w:rsidRPr="00E37C22">
        <w:rPr>
          <w:bCs/>
          <w:iCs/>
          <w:lang w:val="en-US"/>
        </w:rPr>
        <w:t>F</w:t>
      </w:r>
      <w:r w:rsidRPr="00E37C22">
        <w:rPr>
          <w:bCs/>
          <w:iCs/>
        </w:rPr>
        <w:t>12/14</w:t>
      </w:r>
      <w:r>
        <w:t xml:space="preserve"> (2006.01),</w:t>
      </w:r>
      <w:r w:rsidRPr="00E37C22">
        <w:rPr>
          <w:bCs/>
          <w:iCs/>
        </w:rPr>
        <w:t xml:space="preserve"> </w:t>
      </w:r>
      <w:r w:rsidRPr="00E37C22">
        <w:rPr>
          <w:bCs/>
          <w:iCs/>
          <w:lang w:val="en-US"/>
        </w:rPr>
        <w:t>G</w:t>
      </w:r>
      <w:r w:rsidRPr="00E37C22">
        <w:rPr>
          <w:bCs/>
          <w:iCs/>
        </w:rPr>
        <w:t>06</w:t>
      </w:r>
      <w:r w:rsidRPr="00E37C22">
        <w:rPr>
          <w:bCs/>
          <w:iCs/>
          <w:lang w:val="en-US"/>
        </w:rPr>
        <w:t>F</w:t>
      </w:r>
      <w:r w:rsidRPr="00E37C22">
        <w:rPr>
          <w:bCs/>
          <w:iCs/>
        </w:rPr>
        <w:t xml:space="preserve">17/20 </w:t>
      </w:r>
      <w:r w:rsidRPr="00E37C22">
        <w:t xml:space="preserve">(2006.01). </w:t>
      </w:r>
      <w:r w:rsidRPr="00E37C22">
        <w:rPr>
          <w:color w:val="000000"/>
        </w:rPr>
        <w:t>Устройство кросс-кластерной управляемой перестановки информации, хранимой в пе</w:t>
      </w:r>
      <w:r w:rsidRPr="00E37C22">
        <w:rPr>
          <w:color w:val="000000"/>
        </w:rPr>
        <w:t>р</w:t>
      </w:r>
      <w:r w:rsidRPr="00E37C22">
        <w:rPr>
          <w:color w:val="000000"/>
        </w:rPr>
        <w:t xml:space="preserve">сональной ЭВМ / заявители </w:t>
      </w:r>
      <w:r>
        <w:rPr>
          <w:bCs/>
        </w:rPr>
        <w:t>Сотов Л. С.</w:t>
      </w:r>
      <w:r w:rsidRPr="00E37C22">
        <w:rPr>
          <w:bCs/>
        </w:rPr>
        <w:t>, Харин В. Н., Соболев С. С.</w:t>
      </w:r>
      <w:proofErr w:type="gramStart"/>
      <w:r w:rsidRPr="00E37C22">
        <w:rPr>
          <w:bCs/>
        </w:rPr>
        <w:t xml:space="preserve"> </w:t>
      </w:r>
      <w:r w:rsidRPr="00E37C22">
        <w:rPr>
          <w:color w:val="000000"/>
        </w:rPr>
        <w:t>;</w:t>
      </w:r>
      <w:proofErr w:type="gramEnd"/>
      <w:r w:rsidRPr="00E37C22">
        <w:rPr>
          <w:color w:val="000000"/>
        </w:rPr>
        <w:t xml:space="preserve"> патентообладатель </w:t>
      </w:r>
      <w:r>
        <w:rPr>
          <w:bCs/>
        </w:rPr>
        <w:t>ГОУ ВПО «</w:t>
      </w:r>
      <w:r w:rsidRPr="001B7B5D">
        <w:rPr>
          <w:bCs/>
        </w:rPr>
        <w:t>Сарат. гос. ун-т имени Н.</w:t>
      </w:r>
      <w:r>
        <w:rPr>
          <w:bCs/>
        </w:rPr>
        <w:t xml:space="preserve"> </w:t>
      </w:r>
      <w:r w:rsidRPr="001B7B5D">
        <w:rPr>
          <w:bCs/>
        </w:rPr>
        <w:t>Г. Чер</w:t>
      </w:r>
      <w:r>
        <w:rPr>
          <w:bCs/>
        </w:rPr>
        <w:t>нышевского»</w:t>
      </w:r>
      <w:r w:rsidRPr="00E37C22">
        <w:rPr>
          <w:bCs/>
          <w:color w:val="000000"/>
        </w:rPr>
        <w:t xml:space="preserve">. – </w:t>
      </w:r>
      <w:r w:rsidRPr="00E37C22">
        <w:rPr>
          <w:color w:val="000000"/>
        </w:rPr>
        <w:t>№ </w:t>
      </w:r>
      <w:r w:rsidR="00475685" w:rsidRPr="00475685">
        <w:rPr>
          <w:spacing w:val="-2"/>
          <w:lang w:val="en-US"/>
        </w:rPr>
        <w:t>RU</w:t>
      </w:r>
      <w:r w:rsidRPr="00E37C22">
        <w:rPr>
          <w:bCs/>
          <w:color w:val="000000"/>
        </w:rPr>
        <w:t>2009115317/</w:t>
      </w:r>
      <w:proofErr w:type="gramStart"/>
      <w:r w:rsidRPr="00E37C22">
        <w:rPr>
          <w:bCs/>
          <w:color w:val="000000"/>
        </w:rPr>
        <w:t>08 ;</w:t>
      </w:r>
      <w:proofErr w:type="gramEnd"/>
      <w:r w:rsidRPr="00E37C22">
        <w:rPr>
          <w:bCs/>
          <w:color w:val="000000"/>
        </w:rPr>
        <w:t xml:space="preserve"> з</w:t>
      </w:r>
      <w:r w:rsidRPr="00E37C22">
        <w:rPr>
          <w:color w:val="000000"/>
        </w:rPr>
        <w:t>аявл.</w:t>
      </w:r>
      <w:r w:rsidRPr="00E37C22">
        <w:rPr>
          <w:bCs/>
          <w:color w:val="000000"/>
        </w:rPr>
        <w:t xml:space="preserve"> 23.04.2009</w:t>
      </w:r>
      <w:proofErr w:type="gramStart"/>
      <w:r w:rsidRPr="00E37C22">
        <w:rPr>
          <w:bCs/>
          <w:color w:val="000000"/>
        </w:rPr>
        <w:t xml:space="preserve"> ;</w:t>
      </w:r>
      <w:proofErr w:type="gramEnd"/>
      <w:r w:rsidRPr="00E37C22">
        <w:rPr>
          <w:bCs/>
          <w:color w:val="000000"/>
        </w:rPr>
        <w:t xml:space="preserve"> </w:t>
      </w:r>
      <w:r w:rsidRPr="00E37C22">
        <w:rPr>
          <w:color w:val="000000"/>
        </w:rPr>
        <w:t xml:space="preserve">опубл. </w:t>
      </w:r>
      <w:hyperlink r:id="rId163" w:tgtFrame="_blank" w:tooltip="Официальная публикация в формате PDF" w:history="1">
        <w:r w:rsidRPr="00506AB1">
          <w:rPr>
            <w:rStyle w:val="af7"/>
            <w:bCs/>
            <w:color w:val="000000"/>
            <w:u w:val="none"/>
          </w:rPr>
          <w:t>20.01.2011</w:t>
        </w:r>
      </w:hyperlink>
      <w:r w:rsidRPr="00E37C22">
        <w:t>.</w:t>
      </w:r>
    </w:p>
    <w:p w:rsidR="0006110A" w:rsidRPr="00475685" w:rsidRDefault="0006110A" w:rsidP="009E6E4E">
      <w:pPr>
        <w:widowControl w:val="0"/>
        <w:numPr>
          <w:ilvl w:val="0"/>
          <w:numId w:val="31"/>
        </w:numPr>
        <w:tabs>
          <w:tab w:val="left" w:pos="993"/>
          <w:tab w:val="left" w:pos="9355"/>
        </w:tabs>
        <w:spacing w:line="238" w:lineRule="auto"/>
        <w:ind w:left="0" w:firstLine="567"/>
        <w:jc w:val="both"/>
        <w:rPr>
          <w:b/>
          <w:spacing w:val="-2"/>
        </w:rPr>
      </w:pPr>
      <w:r w:rsidRPr="00475685">
        <w:rPr>
          <w:color w:val="000000"/>
        </w:rPr>
        <w:t xml:space="preserve">Пат. </w:t>
      </w:r>
      <w:r w:rsidR="00475685" w:rsidRPr="00475685">
        <w:rPr>
          <w:lang w:val="en-US"/>
        </w:rPr>
        <w:t>RU</w:t>
      </w:r>
      <w:r w:rsidRPr="00475685">
        <w:rPr>
          <w:color w:val="000000"/>
        </w:rPr>
        <w:t>2419174 (</w:t>
      </w:r>
      <w:r w:rsidRPr="00475685">
        <w:rPr>
          <w:color w:val="000000"/>
          <w:lang w:val="en-US"/>
        </w:rPr>
        <w:t>C</w:t>
      </w:r>
      <w:r w:rsidRPr="00475685">
        <w:rPr>
          <w:color w:val="000000"/>
        </w:rPr>
        <w:t xml:space="preserve">1) Россия, МПК </w:t>
      </w:r>
      <w:hyperlink r:id="rId164" w:tgtFrame="_blank" w:tooltip="Ссылка на описание класса МПК (открывается в отдельном окне)" w:history="1">
        <w:r w:rsidRPr="00475685">
          <w:rPr>
            <w:rStyle w:val="i1"/>
            <w:b w:val="0"/>
            <w:i w:val="0"/>
            <w:color w:val="000000"/>
          </w:rPr>
          <w:t xml:space="preserve">G11C 19/00. </w:t>
        </w:r>
      </w:hyperlink>
      <w:r w:rsidRPr="00475685">
        <w:rPr>
          <w:bCs/>
        </w:rPr>
        <w:t>Устройство управляемого ци</w:t>
      </w:r>
      <w:r w:rsidRPr="00475685">
        <w:rPr>
          <w:bCs/>
        </w:rPr>
        <w:t>к</w:t>
      </w:r>
      <w:r w:rsidRPr="00475685">
        <w:rPr>
          <w:bCs/>
        </w:rPr>
        <w:t xml:space="preserve">лического сдвига </w:t>
      </w:r>
      <w:r w:rsidRPr="00475685">
        <w:rPr>
          <w:color w:val="000000"/>
        </w:rPr>
        <w:t xml:space="preserve">/ заявители </w:t>
      </w:r>
      <w:r w:rsidRPr="00475685">
        <w:rPr>
          <w:bCs/>
          <w:color w:val="000000"/>
        </w:rPr>
        <w:t>Сотов Л. С., Харин В. Н., Соболев С. С.</w:t>
      </w:r>
      <w:proofErr w:type="gramStart"/>
      <w:r w:rsidRPr="00475685">
        <w:rPr>
          <w:bCs/>
          <w:color w:val="000000"/>
        </w:rPr>
        <w:t xml:space="preserve"> </w:t>
      </w:r>
      <w:r w:rsidRPr="00475685">
        <w:rPr>
          <w:color w:val="000000"/>
        </w:rPr>
        <w:t>;</w:t>
      </w:r>
      <w:proofErr w:type="gramEnd"/>
      <w:r w:rsidRPr="00475685">
        <w:t xml:space="preserve"> </w:t>
      </w:r>
      <w:r w:rsidRPr="00475685">
        <w:rPr>
          <w:color w:val="000000"/>
        </w:rPr>
        <w:t>патентооблад</w:t>
      </w:r>
      <w:r w:rsidRPr="00475685">
        <w:rPr>
          <w:color w:val="000000"/>
        </w:rPr>
        <w:t>а</w:t>
      </w:r>
      <w:r w:rsidRPr="00475685">
        <w:rPr>
          <w:color w:val="000000"/>
        </w:rPr>
        <w:t xml:space="preserve">тель </w:t>
      </w:r>
      <w:r w:rsidRPr="00475685">
        <w:rPr>
          <w:bCs/>
        </w:rPr>
        <w:t xml:space="preserve">ГОУ ВПО «Сарат. гос. ун-т имени Н. Г. Чернышевского». – </w:t>
      </w:r>
      <w:r w:rsidRPr="00475685">
        <w:rPr>
          <w:color w:val="000000"/>
        </w:rPr>
        <w:t>№ </w:t>
      </w:r>
      <w:r w:rsidR="00475685" w:rsidRPr="00475685">
        <w:rPr>
          <w:lang w:val="en-US"/>
        </w:rPr>
        <w:t>RU</w:t>
      </w:r>
      <w:hyperlink r:id="rId165" w:tgtFrame="_blank" w:tooltip="Ссылка на реестр (открывается в отдельном окне)" w:history="1">
        <w:r w:rsidRPr="00475685">
          <w:rPr>
            <w:rStyle w:val="af7"/>
            <w:bCs/>
            <w:color w:val="000000"/>
            <w:u w:val="none"/>
          </w:rPr>
          <w:t>2009134344/08</w:t>
        </w:r>
      </w:hyperlink>
      <w:r w:rsidRPr="00475685">
        <w:t xml:space="preserve"> </w:t>
      </w:r>
      <w:r w:rsidRPr="00475685">
        <w:rPr>
          <w:bCs/>
          <w:color w:val="000000"/>
        </w:rPr>
        <w:t>;</w:t>
      </w:r>
      <w:r w:rsidRPr="00E717EC">
        <w:rPr>
          <w:bCs/>
          <w:color w:val="000000"/>
        </w:rPr>
        <w:t xml:space="preserve"> з</w:t>
      </w:r>
      <w:r w:rsidRPr="00E717EC">
        <w:rPr>
          <w:color w:val="000000"/>
        </w:rPr>
        <w:t>аявл.</w:t>
      </w:r>
      <w:r w:rsidRPr="00E717EC">
        <w:rPr>
          <w:bCs/>
          <w:color w:val="000000"/>
        </w:rPr>
        <w:t xml:space="preserve"> </w:t>
      </w:r>
      <w:r w:rsidRPr="00E717EC">
        <w:rPr>
          <w:bCs/>
          <w:color w:val="000000"/>
          <w:spacing w:val="6"/>
        </w:rPr>
        <w:t>14.09.2009</w:t>
      </w:r>
      <w:proofErr w:type="gramStart"/>
      <w:r w:rsidRPr="00E717EC">
        <w:rPr>
          <w:bCs/>
          <w:color w:val="000000"/>
          <w:spacing w:val="6"/>
        </w:rPr>
        <w:t xml:space="preserve"> </w:t>
      </w:r>
      <w:r w:rsidRPr="00E717EC">
        <w:rPr>
          <w:bCs/>
          <w:color w:val="000000"/>
        </w:rPr>
        <w:t>;</w:t>
      </w:r>
      <w:proofErr w:type="gramEnd"/>
      <w:r w:rsidRPr="00E717EC">
        <w:rPr>
          <w:bCs/>
          <w:color w:val="000000"/>
        </w:rPr>
        <w:t xml:space="preserve"> </w:t>
      </w:r>
      <w:r w:rsidRPr="00E717EC">
        <w:rPr>
          <w:color w:val="000000"/>
        </w:rPr>
        <w:t xml:space="preserve">опубл. 20.05.2011. </w:t>
      </w:r>
    </w:p>
    <w:p w:rsidR="0006110A" w:rsidRPr="00475685" w:rsidRDefault="0006110A" w:rsidP="009E6E4E">
      <w:pPr>
        <w:widowControl w:val="0"/>
        <w:numPr>
          <w:ilvl w:val="0"/>
          <w:numId w:val="31"/>
        </w:numPr>
        <w:tabs>
          <w:tab w:val="left" w:pos="993"/>
          <w:tab w:val="left" w:pos="9355"/>
        </w:tabs>
        <w:spacing w:line="238" w:lineRule="auto"/>
        <w:ind w:left="0" w:firstLine="567"/>
        <w:jc w:val="both"/>
        <w:rPr>
          <w:b/>
          <w:spacing w:val="-2"/>
        </w:rPr>
      </w:pPr>
      <w:r w:rsidRPr="00E717EC">
        <w:rPr>
          <w:color w:val="000000"/>
        </w:rPr>
        <w:t>Пат.</w:t>
      </w:r>
      <w:r w:rsidRPr="00E717EC">
        <w:t xml:space="preserve"> </w:t>
      </w:r>
      <w:r w:rsidR="00475685" w:rsidRPr="00475685">
        <w:rPr>
          <w:spacing w:val="-2"/>
          <w:lang w:val="en-US"/>
        </w:rPr>
        <w:t>RU</w:t>
      </w:r>
      <w:r w:rsidRPr="00E717EC">
        <w:t xml:space="preserve">2488161 </w:t>
      </w:r>
      <w:r>
        <w:t>(</w:t>
      </w:r>
      <w:r w:rsidRPr="00E717EC">
        <w:rPr>
          <w:lang w:val="en-US"/>
        </w:rPr>
        <w:t>C</w:t>
      </w:r>
      <w:r w:rsidRPr="00E717EC">
        <w:t>1</w:t>
      </w:r>
      <w:r>
        <w:t>)</w:t>
      </w:r>
      <w:r w:rsidRPr="00E717EC">
        <w:t xml:space="preserve"> Россия, МПК </w:t>
      </w:r>
      <w:r w:rsidRPr="00E717EC">
        <w:rPr>
          <w:bCs/>
          <w:iCs/>
          <w:color w:val="000000"/>
          <w:lang w:val="en-US"/>
        </w:rPr>
        <w:t>G</w:t>
      </w:r>
      <w:r w:rsidRPr="00E717EC">
        <w:rPr>
          <w:bCs/>
          <w:iCs/>
          <w:color w:val="000000"/>
        </w:rPr>
        <w:t>06</w:t>
      </w:r>
      <w:r w:rsidRPr="00E717EC">
        <w:rPr>
          <w:bCs/>
          <w:iCs/>
          <w:color w:val="000000"/>
          <w:lang w:val="en-US"/>
        </w:rPr>
        <w:t>F</w:t>
      </w:r>
      <w:r w:rsidRPr="00E717EC">
        <w:rPr>
          <w:bCs/>
          <w:iCs/>
          <w:color w:val="000000"/>
        </w:rPr>
        <w:t>11/00</w:t>
      </w:r>
      <w:r w:rsidRPr="00E717EC">
        <w:rPr>
          <w:color w:val="000000"/>
        </w:rPr>
        <w:t xml:space="preserve">. Устройство перестановок и сдвигов битов данных в микропроцессорах / заявитель </w:t>
      </w:r>
      <w:r w:rsidRPr="00E717EC">
        <w:rPr>
          <w:bCs/>
        </w:rPr>
        <w:t>Сотов Л. С.</w:t>
      </w:r>
      <w:proofErr w:type="gramStart"/>
      <w:r w:rsidRPr="00E717EC">
        <w:rPr>
          <w:bCs/>
        </w:rPr>
        <w:t xml:space="preserve"> </w:t>
      </w:r>
      <w:r w:rsidRPr="00E717EC">
        <w:rPr>
          <w:color w:val="000000"/>
        </w:rPr>
        <w:t>;</w:t>
      </w:r>
      <w:proofErr w:type="gramEnd"/>
      <w:r w:rsidRPr="00E717EC">
        <w:rPr>
          <w:color w:val="000000"/>
        </w:rPr>
        <w:t xml:space="preserve"> патентообладатель </w:t>
      </w:r>
      <w:r w:rsidRPr="00E717EC">
        <w:rPr>
          <w:bCs/>
        </w:rPr>
        <w:t>ФГБОУ</w:t>
      </w:r>
      <w:r>
        <w:rPr>
          <w:bCs/>
        </w:rPr>
        <w:t xml:space="preserve"> </w:t>
      </w:r>
      <w:r w:rsidRPr="00E717EC">
        <w:rPr>
          <w:bCs/>
        </w:rPr>
        <w:t xml:space="preserve">ВПО </w:t>
      </w:r>
      <w:r>
        <w:rPr>
          <w:bCs/>
        </w:rPr>
        <w:t>«</w:t>
      </w:r>
      <w:r w:rsidRPr="001B7B5D">
        <w:rPr>
          <w:bCs/>
        </w:rPr>
        <w:t>Сарат. гос. ун-т имени Н.</w:t>
      </w:r>
      <w:r>
        <w:rPr>
          <w:bCs/>
        </w:rPr>
        <w:t xml:space="preserve"> </w:t>
      </w:r>
      <w:r w:rsidRPr="001B7B5D">
        <w:rPr>
          <w:bCs/>
        </w:rPr>
        <w:t>Г. Чер</w:t>
      </w:r>
      <w:r>
        <w:rPr>
          <w:bCs/>
        </w:rPr>
        <w:t>нышевского»</w:t>
      </w:r>
      <w:r w:rsidRPr="00E717EC">
        <w:rPr>
          <w:bCs/>
          <w:color w:val="000000"/>
        </w:rPr>
        <w:t xml:space="preserve">. – </w:t>
      </w:r>
      <w:r w:rsidRPr="00E717EC">
        <w:rPr>
          <w:color w:val="000000"/>
        </w:rPr>
        <w:t xml:space="preserve">№ </w:t>
      </w:r>
      <w:r w:rsidR="00475685" w:rsidRPr="00475685">
        <w:rPr>
          <w:spacing w:val="-2"/>
          <w:lang w:val="en-US"/>
        </w:rPr>
        <w:t>RU</w:t>
      </w:r>
      <w:r w:rsidRPr="00E717EC">
        <w:rPr>
          <w:bCs/>
          <w:color w:val="000000"/>
        </w:rPr>
        <w:t>2011145864/</w:t>
      </w:r>
      <w:proofErr w:type="gramStart"/>
      <w:r w:rsidRPr="00E717EC">
        <w:rPr>
          <w:bCs/>
          <w:color w:val="000000"/>
        </w:rPr>
        <w:t>08 ;</w:t>
      </w:r>
      <w:proofErr w:type="gramEnd"/>
      <w:r w:rsidRPr="00E717EC">
        <w:rPr>
          <w:bCs/>
          <w:color w:val="000000"/>
        </w:rPr>
        <w:t xml:space="preserve"> з</w:t>
      </w:r>
      <w:r w:rsidRPr="00E717EC">
        <w:rPr>
          <w:color w:val="000000"/>
        </w:rPr>
        <w:t>аявл.</w:t>
      </w:r>
      <w:r w:rsidRPr="00E717EC">
        <w:rPr>
          <w:bCs/>
          <w:color w:val="000000"/>
        </w:rPr>
        <w:t xml:space="preserve"> 14.11.2011</w:t>
      </w:r>
      <w:proofErr w:type="gramStart"/>
      <w:r w:rsidRPr="00E717EC">
        <w:rPr>
          <w:bCs/>
          <w:color w:val="000000"/>
        </w:rPr>
        <w:t xml:space="preserve"> ;</w:t>
      </w:r>
      <w:proofErr w:type="gramEnd"/>
      <w:r w:rsidRPr="00E717EC">
        <w:rPr>
          <w:bCs/>
          <w:color w:val="000000"/>
        </w:rPr>
        <w:t xml:space="preserve"> </w:t>
      </w:r>
      <w:r w:rsidRPr="00E717EC">
        <w:rPr>
          <w:color w:val="000000"/>
        </w:rPr>
        <w:t xml:space="preserve">опубл. </w:t>
      </w:r>
      <w:hyperlink r:id="rId166" w:tgtFrame="_blank" w:tooltip="Официальная публикация в формате PDF" w:history="1">
        <w:r w:rsidRPr="00506AB1">
          <w:rPr>
            <w:rStyle w:val="af7"/>
            <w:bCs/>
            <w:color w:val="000000"/>
            <w:u w:val="none"/>
          </w:rPr>
          <w:t>20.07.201</w:t>
        </w:r>
      </w:hyperlink>
      <w:r w:rsidRPr="00E717EC">
        <w:t xml:space="preserve">3. </w:t>
      </w:r>
    </w:p>
    <w:p w:rsidR="0006110A" w:rsidRPr="00E717EC" w:rsidRDefault="0006110A" w:rsidP="009E6E4E">
      <w:pPr>
        <w:widowControl w:val="0"/>
        <w:numPr>
          <w:ilvl w:val="0"/>
          <w:numId w:val="31"/>
        </w:numPr>
        <w:tabs>
          <w:tab w:val="left" w:pos="993"/>
          <w:tab w:val="left" w:pos="9355"/>
        </w:tabs>
        <w:spacing w:line="238" w:lineRule="auto"/>
        <w:ind w:left="0" w:firstLine="567"/>
        <w:jc w:val="both"/>
        <w:rPr>
          <w:b/>
          <w:spacing w:val="-2"/>
          <w:lang w:val="en-US"/>
        </w:rPr>
      </w:pPr>
      <w:r w:rsidRPr="00E717EC">
        <w:rPr>
          <w:color w:val="000000"/>
        </w:rPr>
        <w:t>Пат</w:t>
      </w:r>
      <w:r w:rsidRPr="00475685">
        <w:rPr>
          <w:color w:val="000000"/>
          <w:lang w:val="en-US"/>
        </w:rPr>
        <w:t>.</w:t>
      </w:r>
      <w:r w:rsidRPr="00475685">
        <w:rPr>
          <w:bCs/>
          <w:kern w:val="36"/>
          <w:lang w:val="en-US"/>
        </w:rPr>
        <w:t xml:space="preserve"> </w:t>
      </w:r>
      <w:r w:rsidR="00475685" w:rsidRPr="00E717EC">
        <w:rPr>
          <w:lang w:val="en-US"/>
        </w:rPr>
        <w:t>US</w:t>
      </w:r>
      <w:r w:rsidRPr="00475685">
        <w:rPr>
          <w:bCs/>
          <w:kern w:val="36"/>
          <w:lang w:val="en-US"/>
        </w:rPr>
        <w:t>20140053039 (</w:t>
      </w:r>
      <w:r w:rsidRPr="00E717EC">
        <w:rPr>
          <w:bCs/>
          <w:kern w:val="36"/>
          <w:lang w:val="en-US"/>
        </w:rPr>
        <w:t>A</w:t>
      </w:r>
      <w:r w:rsidRPr="00475685">
        <w:rPr>
          <w:bCs/>
          <w:kern w:val="36"/>
          <w:lang w:val="en-US"/>
        </w:rPr>
        <w:t>1)</w:t>
      </w:r>
      <w:r w:rsidRPr="00475685">
        <w:rPr>
          <w:color w:val="000000"/>
          <w:lang w:val="en-US"/>
        </w:rPr>
        <w:t xml:space="preserve"> </w:t>
      </w:r>
      <w:r w:rsidRPr="00E717EC">
        <w:t>США</w:t>
      </w:r>
      <w:r w:rsidRPr="00475685">
        <w:rPr>
          <w:lang w:val="en-US"/>
        </w:rPr>
        <w:t xml:space="preserve">, </w:t>
      </w:r>
      <w:r w:rsidRPr="00E717EC">
        <w:rPr>
          <w:color w:val="000000"/>
        </w:rPr>
        <w:t>МПК</w:t>
      </w:r>
      <w:r w:rsidRPr="00475685">
        <w:rPr>
          <w:color w:val="000000"/>
          <w:lang w:val="en-US"/>
        </w:rPr>
        <w:t xml:space="preserve"> </w:t>
      </w:r>
      <w:r w:rsidRPr="00E717EC">
        <w:rPr>
          <w:bCs/>
          <w:iCs/>
          <w:color w:val="000000"/>
          <w:lang w:val="en-US"/>
        </w:rPr>
        <w:t>H</w:t>
      </w:r>
      <w:r w:rsidRPr="00475685">
        <w:rPr>
          <w:bCs/>
          <w:iCs/>
          <w:color w:val="000000"/>
          <w:lang w:val="en-US"/>
        </w:rPr>
        <w:t>03</w:t>
      </w:r>
      <w:r w:rsidRPr="00E717EC">
        <w:rPr>
          <w:bCs/>
          <w:iCs/>
          <w:color w:val="000000"/>
          <w:lang w:val="en-US"/>
        </w:rPr>
        <w:t>M</w:t>
      </w:r>
      <w:r w:rsidRPr="00475685">
        <w:rPr>
          <w:bCs/>
          <w:iCs/>
          <w:color w:val="000000"/>
          <w:lang w:val="en-US"/>
        </w:rPr>
        <w:t xml:space="preserve"> 13/27</w:t>
      </w:r>
      <w:r w:rsidRPr="00475685">
        <w:rPr>
          <w:bCs/>
          <w:iCs/>
          <w:lang w:val="en-US"/>
        </w:rPr>
        <w:t>.</w:t>
      </w:r>
      <w:r w:rsidRPr="00475685">
        <w:rPr>
          <w:lang w:val="en-US"/>
        </w:rPr>
        <w:t xml:space="preserve"> </w:t>
      </w:r>
      <w:r w:rsidRPr="00E717EC">
        <w:rPr>
          <w:color w:val="000000"/>
          <w:lang w:val="en-US"/>
        </w:rPr>
        <w:t>Time varying data permut</w:t>
      </w:r>
      <w:r w:rsidRPr="00E717EC">
        <w:rPr>
          <w:color w:val="000000"/>
          <w:lang w:val="en-US"/>
        </w:rPr>
        <w:t>a</w:t>
      </w:r>
      <w:r w:rsidRPr="00E717EC">
        <w:rPr>
          <w:color w:val="000000"/>
          <w:lang w:val="en-US"/>
        </w:rPr>
        <w:t xml:space="preserve">tion apparatus and methods / </w:t>
      </w:r>
      <w:r w:rsidRPr="00E717EC">
        <w:rPr>
          <w:color w:val="000000"/>
        </w:rPr>
        <w:t>заявители</w:t>
      </w:r>
      <w:r w:rsidRPr="00E717EC">
        <w:rPr>
          <w:color w:val="000000"/>
          <w:lang w:val="en-US"/>
        </w:rPr>
        <w:t xml:space="preserve"> </w:t>
      </w:r>
      <w:proofErr w:type="spellStart"/>
      <w:r w:rsidR="0094543D">
        <w:rPr>
          <w:lang w:val="en-US"/>
        </w:rPr>
        <w:t>Farhoodfar</w:t>
      </w:r>
      <w:proofErr w:type="spellEnd"/>
      <w:r w:rsidR="0094543D">
        <w:rPr>
          <w:lang w:val="en-US"/>
        </w:rPr>
        <w:t xml:space="preserve"> </w:t>
      </w:r>
      <w:proofErr w:type="spellStart"/>
      <w:r w:rsidR="0094543D">
        <w:rPr>
          <w:lang w:val="en-US"/>
        </w:rPr>
        <w:t>Arash</w:t>
      </w:r>
      <w:proofErr w:type="spellEnd"/>
      <w:r w:rsidR="0094543D">
        <w:rPr>
          <w:lang w:val="en-US"/>
        </w:rPr>
        <w:t xml:space="preserve"> [CA]</w:t>
      </w:r>
      <w:r w:rsidRPr="00E717EC">
        <w:rPr>
          <w:lang w:val="en-US"/>
        </w:rPr>
        <w:t xml:space="preserve">, </w:t>
      </w:r>
      <w:proofErr w:type="spellStart"/>
      <w:r w:rsidRPr="00E717EC">
        <w:rPr>
          <w:lang w:val="en-US"/>
        </w:rPr>
        <w:t>Kschischang</w:t>
      </w:r>
      <w:proofErr w:type="spellEnd"/>
      <w:r w:rsidRPr="00E717EC">
        <w:rPr>
          <w:lang w:val="en-US"/>
        </w:rPr>
        <w:t xml:space="preserve"> Frank R </w:t>
      </w:r>
      <w:r w:rsidR="0094543D">
        <w:rPr>
          <w:lang w:val="en-US"/>
        </w:rPr>
        <w:t>[CA]</w:t>
      </w:r>
      <w:r w:rsidRPr="00E717EC">
        <w:rPr>
          <w:lang w:val="en-US"/>
        </w:rPr>
        <w:t>,</w:t>
      </w:r>
      <w:r w:rsidR="0094543D" w:rsidRPr="0094543D">
        <w:rPr>
          <w:lang w:val="en-US"/>
        </w:rPr>
        <w:t xml:space="preserve"> </w:t>
      </w:r>
      <w:r w:rsidRPr="00E717EC">
        <w:rPr>
          <w:lang w:val="en-US"/>
        </w:rPr>
        <w:t xml:space="preserve">Smith </w:t>
      </w:r>
      <w:proofErr w:type="spellStart"/>
      <w:r w:rsidRPr="00E717EC">
        <w:rPr>
          <w:lang w:val="en-US"/>
        </w:rPr>
        <w:t>Bendjamin</w:t>
      </w:r>
      <w:proofErr w:type="spellEnd"/>
      <w:r w:rsidRPr="00E717EC">
        <w:rPr>
          <w:lang w:val="en-US"/>
        </w:rPr>
        <w:t xml:space="preserve"> P. </w:t>
      </w:r>
      <w:r w:rsidR="0094543D">
        <w:rPr>
          <w:lang w:val="en-US"/>
        </w:rPr>
        <w:t>[CA]</w:t>
      </w:r>
      <w:r w:rsidRPr="00E717EC">
        <w:rPr>
          <w:lang w:val="en-US"/>
        </w:rPr>
        <w:t xml:space="preserve"> ;</w:t>
      </w:r>
      <w:r w:rsidRPr="00E717EC">
        <w:rPr>
          <w:color w:val="000000"/>
          <w:lang w:val="en-US"/>
        </w:rPr>
        <w:t xml:space="preserve"> </w:t>
      </w:r>
      <w:r w:rsidR="00475685">
        <w:rPr>
          <w:color w:val="000000"/>
        </w:rPr>
        <w:t>патентообладатели</w:t>
      </w:r>
      <w:r w:rsidRPr="00E717EC">
        <w:rPr>
          <w:color w:val="000000"/>
          <w:lang w:val="en-US"/>
        </w:rPr>
        <w:t xml:space="preserve"> </w:t>
      </w:r>
      <w:r w:rsidRPr="00E717EC">
        <w:rPr>
          <w:lang w:val="en-US"/>
        </w:rPr>
        <w:t xml:space="preserve">CORTINA SYSTEMS INC., SANNYVALE, CA [US]. – № </w:t>
      </w:r>
      <w:r w:rsidR="00475685" w:rsidRPr="00E717EC">
        <w:rPr>
          <w:lang w:val="en-US"/>
        </w:rPr>
        <w:t>US</w:t>
      </w:r>
      <w:r w:rsidRPr="00E717EC">
        <w:rPr>
          <w:lang w:val="en-US"/>
        </w:rPr>
        <w:t>14/</w:t>
      </w:r>
      <w:proofErr w:type="gramStart"/>
      <w:r w:rsidRPr="00E717EC">
        <w:rPr>
          <w:lang w:val="en-US"/>
        </w:rPr>
        <w:t>066332 ;</w:t>
      </w:r>
      <w:proofErr w:type="gramEnd"/>
      <w:r w:rsidRPr="00E717EC">
        <w:rPr>
          <w:lang w:val="en-US"/>
        </w:rPr>
        <w:t xml:space="preserve"> </w:t>
      </w:r>
      <w:r w:rsidRPr="00E717EC">
        <w:t>заявл</w:t>
      </w:r>
      <w:r w:rsidRPr="00E717EC">
        <w:rPr>
          <w:lang w:val="en-US"/>
        </w:rPr>
        <w:t xml:space="preserve">. </w:t>
      </w:r>
      <w:proofErr w:type="gramStart"/>
      <w:r w:rsidRPr="00E717EC">
        <w:rPr>
          <w:lang w:val="en-US"/>
        </w:rPr>
        <w:t>29.11.2013 ;</w:t>
      </w:r>
      <w:proofErr w:type="gramEnd"/>
      <w:r w:rsidRPr="00E717EC">
        <w:rPr>
          <w:lang w:val="en-US"/>
        </w:rPr>
        <w:t xml:space="preserve"> o</w:t>
      </w:r>
      <w:r w:rsidRPr="00E717EC">
        <w:t>публ</w:t>
      </w:r>
      <w:r w:rsidRPr="00E717EC">
        <w:rPr>
          <w:bCs/>
          <w:kern w:val="36"/>
          <w:lang w:val="en-US"/>
        </w:rPr>
        <w:t xml:space="preserve"> 20.02.2014.</w:t>
      </w:r>
    </w:p>
    <w:p w:rsidR="0006110A" w:rsidRPr="00E717EC" w:rsidRDefault="0006110A" w:rsidP="009E6E4E">
      <w:pPr>
        <w:widowControl w:val="0"/>
        <w:numPr>
          <w:ilvl w:val="0"/>
          <w:numId w:val="31"/>
        </w:numPr>
        <w:tabs>
          <w:tab w:val="left" w:pos="993"/>
          <w:tab w:val="left" w:pos="9355"/>
        </w:tabs>
        <w:spacing w:line="238" w:lineRule="auto"/>
        <w:ind w:left="0" w:firstLine="567"/>
        <w:jc w:val="both"/>
        <w:rPr>
          <w:b/>
          <w:spacing w:val="-2"/>
          <w:lang w:val="en-US"/>
        </w:rPr>
      </w:pPr>
      <w:r w:rsidRPr="00E717EC">
        <w:rPr>
          <w:color w:val="000000"/>
          <w:spacing w:val="-2"/>
        </w:rPr>
        <w:t>Пат</w:t>
      </w:r>
      <w:r w:rsidRPr="00475685">
        <w:rPr>
          <w:color w:val="000000"/>
          <w:spacing w:val="-2"/>
          <w:lang w:val="en-US"/>
        </w:rPr>
        <w:t>.</w:t>
      </w:r>
      <w:r w:rsidRPr="00475685">
        <w:rPr>
          <w:bCs/>
          <w:spacing w:val="-2"/>
          <w:kern w:val="36"/>
          <w:lang w:val="en-US"/>
        </w:rPr>
        <w:t xml:space="preserve"> </w:t>
      </w:r>
      <w:r w:rsidR="00475685" w:rsidRPr="00E717EC">
        <w:rPr>
          <w:lang w:val="en-US"/>
        </w:rPr>
        <w:t>US</w:t>
      </w:r>
      <w:r w:rsidRPr="00475685">
        <w:rPr>
          <w:bCs/>
          <w:spacing w:val="-2"/>
          <w:kern w:val="36"/>
          <w:lang w:val="en-US"/>
        </w:rPr>
        <w:t>20150160923 (</w:t>
      </w:r>
      <w:r w:rsidRPr="00E717EC">
        <w:rPr>
          <w:bCs/>
          <w:spacing w:val="-2"/>
          <w:kern w:val="36"/>
          <w:lang w:val="en-US"/>
        </w:rPr>
        <w:t>A</w:t>
      </w:r>
      <w:r w:rsidRPr="00475685">
        <w:rPr>
          <w:bCs/>
          <w:spacing w:val="-2"/>
          <w:kern w:val="36"/>
          <w:lang w:val="en-US"/>
        </w:rPr>
        <w:t>1)</w:t>
      </w:r>
      <w:r w:rsidRPr="00475685">
        <w:rPr>
          <w:color w:val="000000"/>
          <w:spacing w:val="-2"/>
          <w:lang w:val="en-US"/>
        </w:rPr>
        <w:t xml:space="preserve"> </w:t>
      </w:r>
      <w:r w:rsidRPr="00E717EC">
        <w:rPr>
          <w:spacing w:val="-2"/>
        </w:rPr>
        <w:t>США</w:t>
      </w:r>
      <w:r w:rsidRPr="00475685">
        <w:rPr>
          <w:spacing w:val="-2"/>
          <w:lang w:val="en-US"/>
        </w:rPr>
        <w:t xml:space="preserve">, </w:t>
      </w:r>
      <w:r w:rsidRPr="00E717EC">
        <w:rPr>
          <w:color w:val="000000"/>
          <w:spacing w:val="-2"/>
        </w:rPr>
        <w:t>МПК</w:t>
      </w:r>
      <w:r w:rsidRPr="00475685">
        <w:rPr>
          <w:color w:val="000000"/>
          <w:spacing w:val="-2"/>
          <w:lang w:val="en-US"/>
        </w:rPr>
        <w:t xml:space="preserve"> </w:t>
      </w:r>
      <w:r w:rsidRPr="00E717EC">
        <w:rPr>
          <w:bCs/>
          <w:iCs/>
          <w:color w:val="000000"/>
          <w:spacing w:val="-2"/>
          <w:lang w:val="en-US"/>
        </w:rPr>
        <w:t>G</w:t>
      </w:r>
      <w:r w:rsidRPr="00475685">
        <w:rPr>
          <w:bCs/>
          <w:iCs/>
          <w:color w:val="000000"/>
          <w:spacing w:val="-2"/>
          <w:lang w:val="en-US"/>
        </w:rPr>
        <w:t>06</w:t>
      </w:r>
      <w:r w:rsidRPr="00E717EC">
        <w:rPr>
          <w:bCs/>
          <w:iCs/>
          <w:color w:val="000000"/>
          <w:spacing w:val="-2"/>
          <w:lang w:val="en-US"/>
        </w:rPr>
        <w:t>F</w:t>
      </w:r>
      <w:r w:rsidRPr="00475685">
        <w:rPr>
          <w:bCs/>
          <w:iCs/>
          <w:color w:val="000000"/>
          <w:spacing w:val="-2"/>
          <w:lang w:val="en-US"/>
        </w:rPr>
        <w:t xml:space="preserve"> 7/58. </w:t>
      </w:r>
      <w:r w:rsidRPr="00E717EC">
        <w:rPr>
          <w:color w:val="000000"/>
          <w:spacing w:val="-2"/>
          <w:lang w:val="en-US"/>
        </w:rPr>
        <w:t xml:space="preserve">Random permutation generator and method for generating a random permutation sequence / </w:t>
      </w:r>
      <w:r w:rsidRPr="00E717EC">
        <w:rPr>
          <w:color w:val="000000"/>
          <w:spacing w:val="-2"/>
        </w:rPr>
        <w:t>заявитель</w:t>
      </w:r>
      <w:r w:rsidRPr="00E717EC">
        <w:rPr>
          <w:color w:val="000000"/>
          <w:spacing w:val="-2"/>
          <w:lang w:val="en-US"/>
        </w:rPr>
        <w:t xml:space="preserve"> </w:t>
      </w:r>
      <w:proofErr w:type="spellStart"/>
      <w:r w:rsidR="0094543D">
        <w:rPr>
          <w:spacing w:val="-2"/>
          <w:lang w:val="en-US"/>
        </w:rPr>
        <w:t>Felicijan</w:t>
      </w:r>
      <w:proofErr w:type="spellEnd"/>
      <w:r w:rsidR="0094543D">
        <w:rPr>
          <w:spacing w:val="-2"/>
          <w:lang w:val="en-US"/>
        </w:rPr>
        <w:t xml:space="preserve"> </w:t>
      </w:r>
      <w:proofErr w:type="spellStart"/>
      <w:r w:rsidR="0094543D">
        <w:rPr>
          <w:spacing w:val="-2"/>
          <w:lang w:val="en-US"/>
        </w:rPr>
        <w:t>Tomaz</w:t>
      </w:r>
      <w:proofErr w:type="spellEnd"/>
      <w:r w:rsidR="0094543D">
        <w:rPr>
          <w:spacing w:val="-2"/>
          <w:lang w:val="en-US"/>
        </w:rPr>
        <w:t xml:space="preserve"> [AT</w:t>
      </w:r>
      <w:proofErr w:type="gramStart"/>
      <w:r w:rsidR="0094543D">
        <w:rPr>
          <w:spacing w:val="-2"/>
          <w:lang w:val="en-US"/>
        </w:rPr>
        <w:t>]</w:t>
      </w:r>
      <w:r w:rsidRPr="00E717EC">
        <w:rPr>
          <w:spacing w:val="-2"/>
          <w:lang w:val="en-US"/>
        </w:rPr>
        <w:t xml:space="preserve"> ;</w:t>
      </w:r>
      <w:proofErr w:type="gramEnd"/>
      <w:r w:rsidRPr="00E717EC">
        <w:rPr>
          <w:color w:val="000000"/>
          <w:spacing w:val="-2"/>
          <w:lang w:val="en-US"/>
        </w:rPr>
        <w:t xml:space="preserve"> </w:t>
      </w:r>
      <w:r w:rsidRPr="00E717EC">
        <w:rPr>
          <w:color w:val="000000"/>
        </w:rPr>
        <w:t>патентообладатель</w:t>
      </w:r>
      <w:r w:rsidRPr="00E717EC">
        <w:rPr>
          <w:color w:val="000000"/>
          <w:lang w:val="en-US"/>
        </w:rPr>
        <w:t xml:space="preserve"> </w:t>
      </w:r>
      <w:r w:rsidRPr="00E717EC">
        <w:rPr>
          <w:lang w:val="en-US"/>
        </w:rPr>
        <w:t xml:space="preserve">INFINEON TECHNOLOGIES AG </w:t>
      </w:r>
      <w:proofErr w:type="spellStart"/>
      <w:r w:rsidRPr="00E717EC">
        <w:rPr>
          <w:lang w:val="en-US"/>
        </w:rPr>
        <w:t>Neubibery</w:t>
      </w:r>
      <w:proofErr w:type="spellEnd"/>
      <w:r w:rsidRPr="00E717EC">
        <w:rPr>
          <w:lang w:val="en-US"/>
        </w:rPr>
        <w:t xml:space="preserve"> [DE]. – № </w:t>
      </w:r>
      <w:r w:rsidR="00475685" w:rsidRPr="00E717EC">
        <w:rPr>
          <w:lang w:val="en-US"/>
        </w:rPr>
        <w:t>US</w:t>
      </w:r>
      <w:r w:rsidRPr="00E717EC">
        <w:rPr>
          <w:lang w:val="en-US"/>
        </w:rPr>
        <w:t>14/</w:t>
      </w:r>
      <w:proofErr w:type="gramStart"/>
      <w:r w:rsidRPr="00E717EC">
        <w:rPr>
          <w:lang w:val="en-US"/>
        </w:rPr>
        <w:t>097346 ;</w:t>
      </w:r>
      <w:proofErr w:type="gramEnd"/>
      <w:r w:rsidRPr="00E717EC">
        <w:rPr>
          <w:lang w:val="en-US"/>
        </w:rPr>
        <w:t xml:space="preserve"> </w:t>
      </w:r>
      <w:r w:rsidRPr="00E717EC">
        <w:t>заявл</w:t>
      </w:r>
      <w:r w:rsidRPr="00E717EC">
        <w:rPr>
          <w:lang w:val="en-US"/>
        </w:rPr>
        <w:t xml:space="preserve">. </w:t>
      </w:r>
      <w:proofErr w:type="gramStart"/>
      <w:r w:rsidRPr="00E717EC">
        <w:rPr>
          <w:lang w:val="en-US"/>
        </w:rPr>
        <w:t>05.12.2013 ;</w:t>
      </w:r>
      <w:proofErr w:type="gramEnd"/>
      <w:r w:rsidRPr="00E717EC">
        <w:rPr>
          <w:lang w:val="en-US"/>
        </w:rPr>
        <w:t xml:space="preserve"> o</w:t>
      </w:r>
      <w:r w:rsidRPr="00E717EC">
        <w:t>публ</w:t>
      </w:r>
      <w:r w:rsidRPr="00E717EC">
        <w:rPr>
          <w:lang w:val="en-US"/>
        </w:rPr>
        <w:t>.11</w:t>
      </w:r>
      <w:r w:rsidRPr="00E717EC">
        <w:rPr>
          <w:bCs/>
          <w:kern w:val="36"/>
          <w:lang w:val="en-US"/>
        </w:rPr>
        <w:t>.06.2015.</w:t>
      </w:r>
    </w:p>
    <w:p w:rsidR="0006110A" w:rsidRPr="00475685" w:rsidRDefault="0006110A" w:rsidP="009E6E4E">
      <w:pPr>
        <w:widowControl w:val="0"/>
        <w:numPr>
          <w:ilvl w:val="0"/>
          <w:numId w:val="31"/>
        </w:numPr>
        <w:tabs>
          <w:tab w:val="left" w:pos="993"/>
          <w:tab w:val="left" w:pos="9355"/>
        </w:tabs>
        <w:spacing w:line="238" w:lineRule="auto"/>
        <w:ind w:left="0" w:firstLine="567"/>
        <w:jc w:val="both"/>
        <w:rPr>
          <w:b/>
          <w:spacing w:val="-2"/>
          <w:lang w:val="en-US"/>
        </w:rPr>
      </w:pPr>
      <w:r w:rsidRPr="00475685">
        <w:rPr>
          <w:color w:val="000000"/>
          <w:spacing w:val="-2"/>
        </w:rPr>
        <w:t>Пат</w:t>
      </w:r>
      <w:r w:rsidRPr="00475685">
        <w:rPr>
          <w:color w:val="000000"/>
          <w:spacing w:val="-2"/>
          <w:lang w:val="en-US"/>
        </w:rPr>
        <w:t>.</w:t>
      </w:r>
      <w:r w:rsidRPr="00475685">
        <w:rPr>
          <w:bCs/>
          <w:spacing w:val="-2"/>
          <w:kern w:val="36"/>
          <w:lang w:val="en-US"/>
        </w:rPr>
        <w:t xml:space="preserve"> </w:t>
      </w:r>
      <w:r w:rsidR="00475685" w:rsidRPr="00475685">
        <w:rPr>
          <w:spacing w:val="-2"/>
          <w:lang w:val="en-US"/>
        </w:rPr>
        <w:t>US</w:t>
      </w:r>
      <w:r w:rsidRPr="00475685">
        <w:rPr>
          <w:bCs/>
          <w:spacing w:val="-2"/>
          <w:kern w:val="36"/>
          <w:lang w:val="en-US"/>
        </w:rPr>
        <w:t xml:space="preserve">20170161069 </w:t>
      </w:r>
      <w:r w:rsidRPr="00475685">
        <w:rPr>
          <w:bCs/>
          <w:color w:val="000000"/>
          <w:spacing w:val="-2"/>
          <w:kern w:val="36"/>
          <w:lang w:val="en-US"/>
        </w:rPr>
        <w:t>(A1)</w:t>
      </w:r>
      <w:r w:rsidRPr="00475685">
        <w:rPr>
          <w:color w:val="000000"/>
          <w:spacing w:val="-2"/>
          <w:lang w:val="en-US"/>
        </w:rPr>
        <w:t xml:space="preserve"> </w:t>
      </w:r>
      <w:r w:rsidRPr="00475685">
        <w:rPr>
          <w:spacing w:val="-2"/>
        </w:rPr>
        <w:t>США</w:t>
      </w:r>
      <w:r w:rsidRPr="00475685">
        <w:rPr>
          <w:spacing w:val="-2"/>
          <w:lang w:val="en-US"/>
        </w:rPr>
        <w:t xml:space="preserve">, </w:t>
      </w:r>
      <w:r w:rsidRPr="00475685">
        <w:rPr>
          <w:color w:val="000000"/>
          <w:spacing w:val="-2"/>
        </w:rPr>
        <w:t>МПК</w:t>
      </w:r>
      <w:r w:rsidRPr="00475685">
        <w:rPr>
          <w:color w:val="000000"/>
          <w:spacing w:val="-2"/>
          <w:lang w:val="en-US"/>
        </w:rPr>
        <w:t xml:space="preserve"> </w:t>
      </w:r>
      <w:r w:rsidRPr="00475685">
        <w:rPr>
          <w:bCs/>
          <w:iCs/>
          <w:color w:val="000000"/>
          <w:spacing w:val="-2"/>
          <w:lang w:val="en-US"/>
        </w:rPr>
        <w:t>G06F 9/30</w:t>
      </w:r>
      <w:r w:rsidRPr="00475685">
        <w:rPr>
          <w:color w:val="000000"/>
          <w:spacing w:val="-2"/>
          <w:lang w:val="en-US"/>
        </w:rPr>
        <w:t>. Microprocessor including pe</w:t>
      </w:r>
      <w:r w:rsidRPr="00475685">
        <w:rPr>
          <w:color w:val="000000"/>
          <w:spacing w:val="-2"/>
          <w:lang w:val="en-US"/>
        </w:rPr>
        <w:t>r</w:t>
      </w:r>
      <w:r w:rsidRPr="00475685">
        <w:rPr>
          <w:color w:val="000000"/>
          <w:spacing w:val="-2"/>
          <w:lang w:val="en-US"/>
        </w:rPr>
        <w:t xml:space="preserve">mutation instructions / </w:t>
      </w:r>
      <w:r w:rsidRPr="00475685">
        <w:rPr>
          <w:color w:val="000000"/>
          <w:spacing w:val="-2"/>
        </w:rPr>
        <w:t>заявители</w:t>
      </w:r>
      <w:r w:rsidRPr="00475685">
        <w:rPr>
          <w:color w:val="000000"/>
          <w:spacing w:val="-2"/>
          <w:lang w:val="en-US"/>
        </w:rPr>
        <w:t xml:space="preserve"> </w:t>
      </w:r>
      <w:r w:rsidR="0094543D">
        <w:rPr>
          <w:spacing w:val="-2"/>
          <w:lang w:val="en-US"/>
        </w:rPr>
        <w:t>Yokota Don [US], Palmer Douglas A. [US</w:t>
      </w:r>
      <w:proofErr w:type="gramStart"/>
      <w:r w:rsidR="0094543D">
        <w:rPr>
          <w:spacing w:val="-2"/>
          <w:lang w:val="en-US"/>
        </w:rPr>
        <w:t>]</w:t>
      </w:r>
      <w:r w:rsidRPr="00475685">
        <w:rPr>
          <w:spacing w:val="-2"/>
          <w:lang w:val="en-US"/>
        </w:rPr>
        <w:t xml:space="preserve"> ;</w:t>
      </w:r>
      <w:proofErr w:type="gramEnd"/>
      <w:r w:rsidRPr="00475685">
        <w:rPr>
          <w:color w:val="000000"/>
          <w:spacing w:val="-2"/>
          <w:lang w:val="en-US"/>
        </w:rPr>
        <w:t xml:space="preserve"> </w:t>
      </w:r>
      <w:r w:rsidRPr="00475685">
        <w:rPr>
          <w:color w:val="000000"/>
          <w:spacing w:val="-2"/>
        </w:rPr>
        <w:t>патентооблад</w:t>
      </w:r>
      <w:r w:rsidRPr="00475685">
        <w:rPr>
          <w:color w:val="000000"/>
          <w:spacing w:val="-2"/>
        </w:rPr>
        <w:t>а</w:t>
      </w:r>
      <w:r w:rsidRPr="00475685">
        <w:rPr>
          <w:color w:val="000000"/>
          <w:spacing w:val="-2"/>
        </w:rPr>
        <w:t>тель</w:t>
      </w:r>
      <w:r w:rsidR="0094543D">
        <w:rPr>
          <w:spacing w:val="-2"/>
          <w:lang w:val="en-US"/>
        </w:rPr>
        <w:t xml:space="preserve"> KNUEDGE, INC [US]</w:t>
      </w:r>
      <w:r w:rsidRPr="00475685">
        <w:rPr>
          <w:spacing w:val="-2"/>
          <w:lang w:val="en-US"/>
        </w:rPr>
        <w:t xml:space="preserve">. – № </w:t>
      </w:r>
      <w:r w:rsidR="00475685" w:rsidRPr="00475685">
        <w:rPr>
          <w:spacing w:val="-2"/>
          <w:lang w:val="en-US"/>
        </w:rPr>
        <w:t>US</w:t>
      </w:r>
      <w:r w:rsidRPr="00475685">
        <w:rPr>
          <w:spacing w:val="-2"/>
          <w:lang w:val="en-US"/>
        </w:rPr>
        <w:t>14/</w:t>
      </w:r>
      <w:proofErr w:type="gramStart"/>
      <w:r w:rsidRPr="00475685">
        <w:rPr>
          <w:spacing w:val="-2"/>
          <w:lang w:val="en-US"/>
        </w:rPr>
        <w:t>962649 ;</w:t>
      </w:r>
      <w:proofErr w:type="gramEnd"/>
      <w:r w:rsidRPr="00475685">
        <w:rPr>
          <w:spacing w:val="-2"/>
          <w:lang w:val="en-US"/>
        </w:rPr>
        <w:t xml:space="preserve"> </w:t>
      </w:r>
      <w:r w:rsidRPr="00475685">
        <w:rPr>
          <w:spacing w:val="-2"/>
        </w:rPr>
        <w:t>заявл</w:t>
      </w:r>
      <w:r w:rsidRPr="00475685">
        <w:rPr>
          <w:spacing w:val="-2"/>
          <w:lang w:val="en-US"/>
        </w:rPr>
        <w:t xml:space="preserve">. </w:t>
      </w:r>
      <w:proofErr w:type="gramStart"/>
      <w:r w:rsidRPr="00475685">
        <w:rPr>
          <w:spacing w:val="-2"/>
          <w:lang w:val="en-US"/>
        </w:rPr>
        <w:t>08.12.2015 ;</w:t>
      </w:r>
      <w:proofErr w:type="gramEnd"/>
      <w:r w:rsidRPr="00475685">
        <w:rPr>
          <w:spacing w:val="-2"/>
          <w:lang w:val="en-US"/>
        </w:rPr>
        <w:t xml:space="preserve"> o</w:t>
      </w:r>
      <w:r w:rsidRPr="00475685">
        <w:rPr>
          <w:spacing w:val="-2"/>
        </w:rPr>
        <w:t>публ</w:t>
      </w:r>
      <w:r w:rsidRPr="00475685">
        <w:rPr>
          <w:spacing w:val="-2"/>
          <w:lang w:val="en-US"/>
        </w:rPr>
        <w:t>. 08</w:t>
      </w:r>
      <w:r w:rsidRPr="00475685">
        <w:rPr>
          <w:bCs/>
          <w:spacing w:val="-2"/>
          <w:kern w:val="36"/>
          <w:lang w:val="en-US"/>
        </w:rPr>
        <w:t>.06.2017.</w:t>
      </w:r>
    </w:p>
    <w:p w:rsidR="0006110A" w:rsidRPr="00E717EC" w:rsidRDefault="0006110A" w:rsidP="009E6E4E">
      <w:pPr>
        <w:widowControl w:val="0"/>
        <w:numPr>
          <w:ilvl w:val="0"/>
          <w:numId w:val="31"/>
        </w:numPr>
        <w:tabs>
          <w:tab w:val="left" w:pos="993"/>
          <w:tab w:val="left" w:pos="9355"/>
        </w:tabs>
        <w:spacing w:line="238" w:lineRule="auto"/>
        <w:ind w:left="0" w:firstLine="567"/>
        <w:jc w:val="both"/>
        <w:rPr>
          <w:b/>
          <w:spacing w:val="-2"/>
          <w:lang w:val="en-US"/>
        </w:rPr>
      </w:pPr>
      <w:r w:rsidRPr="00E717EC">
        <w:rPr>
          <w:color w:val="000000"/>
        </w:rPr>
        <w:t>Пат</w:t>
      </w:r>
      <w:r w:rsidRPr="00E717EC">
        <w:rPr>
          <w:color w:val="000000"/>
          <w:lang w:val="en-US"/>
        </w:rPr>
        <w:t>.</w:t>
      </w:r>
      <w:r w:rsidRPr="00E717EC">
        <w:rPr>
          <w:bCs/>
          <w:kern w:val="36"/>
          <w:lang w:val="en-US"/>
        </w:rPr>
        <w:t xml:space="preserve"> </w:t>
      </w:r>
      <w:r w:rsidR="00475685" w:rsidRPr="00E717EC">
        <w:rPr>
          <w:lang w:val="en-US"/>
        </w:rPr>
        <w:t>US</w:t>
      </w:r>
      <w:r w:rsidRPr="00E717EC">
        <w:rPr>
          <w:bCs/>
          <w:kern w:val="36"/>
          <w:lang w:val="en-US"/>
        </w:rPr>
        <w:t xml:space="preserve">20170090928 </w:t>
      </w:r>
      <w:r w:rsidRPr="00E717EC">
        <w:rPr>
          <w:bCs/>
          <w:color w:val="000000"/>
          <w:kern w:val="36"/>
          <w:lang w:val="en-US"/>
        </w:rPr>
        <w:t>(A1)</w:t>
      </w:r>
      <w:r w:rsidRPr="00E717EC">
        <w:rPr>
          <w:color w:val="000000"/>
          <w:lang w:val="en-US"/>
        </w:rPr>
        <w:t xml:space="preserve"> </w:t>
      </w:r>
      <w:r w:rsidRPr="00E717EC">
        <w:t>США</w:t>
      </w:r>
      <w:r w:rsidRPr="00E717EC">
        <w:rPr>
          <w:lang w:val="en-US"/>
        </w:rPr>
        <w:t xml:space="preserve">, </w:t>
      </w:r>
      <w:r w:rsidRPr="00E717EC">
        <w:rPr>
          <w:color w:val="000000"/>
        </w:rPr>
        <w:t>МПК</w:t>
      </w:r>
      <w:r w:rsidRPr="00E717EC">
        <w:rPr>
          <w:color w:val="000000"/>
          <w:lang w:val="en-US"/>
        </w:rPr>
        <w:t xml:space="preserve"> </w:t>
      </w:r>
      <w:r w:rsidRPr="00E717EC">
        <w:rPr>
          <w:bCs/>
          <w:iCs/>
          <w:color w:val="000000"/>
          <w:lang w:val="en-US"/>
        </w:rPr>
        <w:t>G06F 15/82, G06F 9/30.</w:t>
      </w:r>
      <w:r w:rsidRPr="00E717EC">
        <w:rPr>
          <w:color w:val="000000"/>
          <w:lang w:val="en-US"/>
        </w:rPr>
        <w:t>Vector permut</w:t>
      </w:r>
      <w:r w:rsidRPr="00E717EC">
        <w:rPr>
          <w:color w:val="000000"/>
          <w:lang w:val="en-US"/>
        </w:rPr>
        <w:t>a</w:t>
      </w:r>
      <w:r w:rsidRPr="00E717EC">
        <w:rPr>
          <w:color w:val="000000"/>
          <w:lang w:val="en-US"/>
        </w:rPr>
        <w:t xml:space="preserve">tion circuit and vector processor / </w:t>
      </w:r>
      <w:r w:rsidRPr="00E717EC">
        <w:rPr>
          <w:color w:val="000000"/>
        </w:rPr>
        <w:t>заявители</w:t>
      </w:r>
      <w:r w:rsidRPr="00E717EC">
        <w:rPr>
          <w:color w:val="000000"/>
          <w:lang w:val="en-US"/>
        </w:rPr>
        <w:t xml:space="preserve"> </w:t>
      </w:r>
      <w:r w:rsidR="0094543D">
        <w:rPr>
          <w:lang w:val="en-US"/>
        </w:rPr>
        <w:t xml:space="preserve">Chen </w:t>
      </w:r>
      <w:proofErr w:type="spellStart"/>
      <w:r w:rsidR="0094543D">
        <w:rPr>
          <w:lang w:val="en-US"/>
        </w:rPr>
        <w:t>Yunbi</w:t>
      </w:r>
      <w:proofErr w:type="spellEnd"/>
      <w:r w:rsidR="0094543D">
        <w:rPr>
          <w:lang w:val="en-US"/>
        </w:rPr>
        <w:t xml:space="preserve"> [</w:t>
      </w:r>
      <w:r w:rsidRPr="00E717EC">
        <w:rPr>
          <w:lang w:val="en-US"/>
        </w:rPr>
        <w:t>CN</w:t>
      </w:r>
      <w:r w:rsidR="0094543D">
        <w:rPr>
          <w:lang w:val="en-US"/>
        </w:rPr>
        <w:t xml:space="preserve">], </w:t>
      </w:r>
      <w:proofErr w:type="spellStart"/>
      <w:r w:rsidR="0094543D">
        <w:rPr>
          <w:lang w:val="en-US"/>
        </w:rPr>
        <w:t>Hu</w:t>
      </w:r>
      <w:proofErr w:type="spellEnd"/>
      <w:r w:rsidR="0094543D">
        <w:rPr>
          <w:lang w:val="en-US"/>
        </w:rPr>
        <w:t xml:space="preserve"> Kai [CN</w:t>
      </w:r>
      <w:proofErr w:type="gramStart"/>
      <w:r w:rsidR="0094543D">
        <w:rPr>
          <w:lang w:val="en-US"/>
        </w:rPr>
        <w:t>]</w:t>
      </w:r>
      <w:r w:rsidRPr="00E717EC">
        <w:rPr>
          <w:lang w:val="en-US"/>
        </w:rPr>
        <w:t xml:space="preserve"> ;</w:t>
      </w:r>
      <w:proofErr w:type="gramEnd"/>
      <w:r w:rsidRPr="00E717EC">
        <w:rPr>
          <w:color w:val="000000"/>
          <w:lang w:val="en-US"/>
        </w:rPr>
        <w:t xml:space="preserve"> </w:t>
      </w:r>
      <w:r w:rsidRPr="00E717EC">
        <w:rPr>
          <w:color w:val="000000"/>
        </w:rPr>
        <w:t>патентообл</w:t>
      </w:r>
      <w:r w:rsidRPr="00E717EC">
        <w:rPr>
          <w:color w:val="000000"/>
        </w:rPr>
        <w:t>а</w:t>
      </w:r>
      <w:r w:rsidRPr="00E717EC">
        <w:rPr>
          <w:color w:val="000000"/>
        </w:rPr>
        <w:t>датель</w:t>
      </w:r>
      <w:r w:rsidR="0094543D">
        <w:rPr>
          <w:color w:val="000000"/>
          <w:lang w:val="en-US"/>
        </w:rPr>
        <w:t xml:space="preserve"> HUAWEI TECHNOLOGIES CO LTD [</w:t>
      </w:r>
      <w:r w:rsidRPr="00E717EC">
        <w:rPr>
          <w:color w:val="000000"/>
          <w:lang w:val="en-US"/>
        </w:rPr>
        <w:t>CN</w:t>
      </w:r>
      <w:r w:rsidR="0094543D">
        <w:rPr>
          <w:color w:val="000000"/>
          <w:lang w:val="en-US"/>
        </w:rPr>
        <w:t>]</w:t>
      </w:r>
      <w:r w:rsidRPr="00E717EC">
        <w:rPr>
          <w:lang w:val="en-US"/>
        </w:rPr>
        <w:t xml:space="preserve">. – № </w:t>
      </w:r>
      <w:r w:rsidR="00475685" w:rsidRPr="00E717EC">
        <w:rPr>
          <w:lang w:val="en-US"/>
        </w:rPr>
        <w:t>US</w:t>
      </w:r>
      <w:r w:rsidRPr="00E717EC">
        <w:rPr>
          <w:lang w:val="en-US"/>
        </w:rPr>
        <w:t>15/</w:t>
      </w:r>
      <w:proofErr w:type="gramStart"/>
      <w:r w:rsidRPr="00E717EC">
        <w:rPr>
          <w:lang w:val="en-US"/>
        </w:rPr>
        <w:t>280388 ;</w:t>
      </w:r>
      <w:proofErr w:type="gramEnd"/>
      <w:r w:rsidRPr="00E717EC">
        <w:rPr>
          <w:lang w:val="en-US"/>
        </w:rPr>
        <w:t xml:space="preserve"> </w:t>
      </w:r>
      <w:r w:rsidRPr="00E717EC">
        <w:t>заявл</w:t>
      </w:r>
      <w:r w:rsidRPr="00E717EC">
        <w:rPr>
          <w:lang w:val="en-US"/>
        </w:rPr>
        <w:t xml:space="preserve">. </w:t>
      </w:r>
      <w:proofErr w:type="gramStart"/>
      <w:r w:rsidRPr="00E717EC">
        <w:rPr>
          <w:lang w:val="en-US"/>
        </w:rPr>
        <w:t>29.09.2016 ;</w:t>
      </w:r>
      <w:proofErr w:type="gramEnd"/>
      <w:r w:rsidRPr="00E717EC">
        <w:rPr>
          <w:lang w:val="en-US"/>
        </w:rPr>
        <w:t xml:space="preserve"> o</w:t>
      </w:r>
      <w:r w:rsidRPr="00E717EC">
        <w:t>публ</w:t>
      </w:r>
      <w:r w:rsidRPr="00E717EC">
        <w:rPr>
          <w:lang w:val="en-US"/>
        </w:rPr>
        <w:t>. 30</w:t>
      </w:r>
      <w:r w:rsidRPr="00E717EC">
        <w:rPr>
          <w:bCs/>
          <w:kern w:val="36"/>
          <w:lang w:val="en-US"/>
        </w:rPr>
        <w:t>. 03.2017.</w:t>
      </w:r>
    </w:p>
    <w:p w:rsidR="00D6307E" w:rsidRPr="00475685" w:rsidRDefault="00D6307E" w:rsidP="009E6E4E">
      <w:pPr>
        <w:widowControl w:val="0"/>
        <w:tabs>
          <w:tab w:val="left" w:pos="993"/>
          <w:tab w:val="left" w:pos="9355"/>
        </w:tabs>
        <w:spacing w:line="238" w:lineRule="auto"/>
        <w:jc w:val="both"/>
        <w:rPr>
          <w:bCs/>
          <w:kern w:val="36"/>
          <w:lang w:val="en-US"/>
        </w:rPr>
      </w:pPr>
    </w:p>
    <w:p w:rsidR="00D6307E" w:rsidRPr="00475685" w:rsidRDefault="00D6307E" w:rsidP="009E6E4E">
      <w:pPr>
        <w:widowControl w:val="0"/>
        <w:tabs>
          <w:tab w:val="left" w:pos="993"/>
          <w:tab w:val="left" w:pos="9355"/>
        </w:tabs>
        <w:spacing w:line="238" w:lineRule="auto"/>
        <w:jc w:val="both"/>
        <w:rPr>
          <w:bCs/>
          <w:kern w:val="36"/>
          <w:lang w:val="en-US"/>
        </w:rPr>
      </w:pPr>
    </w:p>
    <w:p w:rsidR="00D6307E" w:rsidRPr="00406E67" w:rsidRDefault="00D6307E" w:rsidP="009E6E4E">
      <w:pPr>
        <w:widowControl w:val="0"/>
        <w:spacing w:line="238" w:lineRule="auto"/>
        <w:rPr>
          <w:b/>
        </w:rPr>
      </w:pPr>
      <w:r w:rsidRPr="00406E67">
        <w:t>УДК 50.41.00</w:t>
      </w:r>
    </w:p>
    <w:p w:rsidR="00D6307E" w:rsidRPr="00406E67" w:rsidRDefault="00D6307E" w:rsidP="009E6E4E">
      <w:pPr>
        <w:pStyle w:val="aff"/>
        <w:spacing w:after="0" w:line="238" w:lineRule="auto"/>
        <w:rPr>
          <w:b/>
          <w:bCs/>
        </w:rPr>
      </w:pPr>
    </w:p>
    <w:p w:rsidR="00D6307E" w:rsidRPr="00D6307E" w:rsidRDefault="00D6307E" w:rsidP="009E6E4E">
      <w:pPr>
        <w:pStyle w:val="20"/>
        <w:keepNext w:val="0"/>
        <w:spacing w:before="0" w:after="0" w:line="238" w:lineRule="auto"/>
        <w:jc w:val="center"/>
        <w:rPr>
          <w:rFonts w:ascii="Times New Roman" w:hAnsi="Times New Roman"/>
          <w:i w:val="0"/>
          <w:sz w:val="24"/>
          <w:szCs w:val="24"/>
        </w:rPr>
      </w:pPr>
      <w:r w:rsidRPr="00D6307E">
        <w:rPr>
          <w:rFonts w:ascii="Times New Roman" w:hAnsi="Times New Roman"/>
          <w:i w:val="0"/>
          <w:sz w:val="24"/>
          <w:szCs w:val="24"/>
        </w:rPr>
        <w:t xml:space="preserve">СИСТЕМА ДЛЯ МОНИТОРИНГА МЕСТОПОЛОЖЕНИЯ </w:t>
      </w:r>
    </w:p>
    <w:p w:rsidR="00D6307E" w:rsidRPr="00D6307E" w:rsidRDefault="00D6307E" w:rsidP="009E6E4E">
      <w:pPr>
        <w:pStyle w:val="20"/>
        <w:keepNext w:val="0"/>
        <w:spacing w:before="0" w:after="0" w:line="238" w:lineRule="auto"/>
        <w:jc w:val="center"/>
        <w:rPr>
          <w:rFonts w:ascii="Times New Roman" w:hAnsi="Times New Roman"/>
          <w:i w:val="0"/>
          <w:sz w:val="24"/>
          <w:szCs w:val="24"/>
        </w:rPr>
      </w:pPr>
      <w:r w:rsidRPr="00D6307E">
        <w:rPr>
          <w:rFonts w:ascii="Times New Roman" w:hAnsi="Times New Roman"/>
          <w:i w:val="0"/>
          <w:sz w:val="24"/>
          <w:szCs w:val="24"/>
        </w:rPr>
        <w:t xml:space="preserve">ПОДВИЖНЫХ ОБЪЕКТОВ В УСЛОВИЯХ </w:t>
      </w:r>
    </w:p>
    <w:p w:rsidR="00D6307E" w:rsidRPr="00D6307E" w:rsidRDefault="00D6307E" w:rsidP="009E6E4E">
      <w:pPr>
        <w:pStyle w:val="20"/>
        <w:keepNext w:val="0"/>
        <w:spacing w:before="0" w:after="0" w:line="238" w:lineRule="auto"/>
        <w:jc w:val="center"/>
        <w:rPr>
          <w:rFonts w:ascii="Times New Roman" w:hAnsi="Times New Roman"/>
          <w:i w:val="0"/>
          <w:sz w:val="24"/>
          <w:szCs w:val="24"/>
        </w:rPr>
      </w:pPr>
      <w:r w:rsidRPr="00D6307E">
        <w:rPr>
          <w:rFonts w:ascii="Times New Roman" w:hAnsi="Times New Roman"/>
          <w:i w:val="0"/>
          <w:sz w:val="24"/>
          <w:szCs w:val="24"/>
        </w:rPr>
        <w:t>ОГРАНИЧЕННОЙ СОТОВОЙ СВЯЗИ</w:t>
      </w:r>
    </w:p>
    <w:p w:rsidR="00D6307E" w:rsidRPr="006B209A" w:rsidRDefault="00D6307E" w:rsidP="009E6E4E">
      <w:pPr>
        <w:pStyle w:val="author1"/>
        <w:spacing w:before="0" w:line="238" w:lineRule="auto"/>
        <w:rPr>
          <w:i w:val="0"/>
          <w:color w:val="auto"/>
          <w:sz w:val="24"/>
          <w:szCs w:val="24"/>
        </w:rPr>
      </w:pPr>
    </w:p>
    <w:p w:rsidR="00D6307E" w:rsidRPr="00406E67" w:rsidRDefault="00D6307E" w:rsidP="009E6E4E">
      <w:pPr>
        <w:pStyle w:val="author1"/>
        <w:spacing w:before="0" w:line="238" w:lineRule="auto"/>
        <w:jc w:val="center"/>
        <w:rPr>
          <w:b/>
          <w:i w:val="0"/>
          <w:color w:val="auto"/>
          <w:sz w:val="24"/>
          <w:szCs w:val="24"/>
        </w:rPr>
      </w:pPr>
      <w:r>
        <w:rPr>
          <w:b/>
          <w:i w:val="0"/>
          <w:color w:val="auto"/>
          <w:sz w:val="24"/>
          <w:szCs w:val="24"/>
        </w:rPr>
        <w:t>В. А. Евлушина</w:t>
      </w:r>
      <w:r w:rsidRPr="006B209A">
        <w:rPr>
          <w:i w:val="0"/>
          <w:color w:val="auto"/>
          <w:sz w:val="24"/>
          <w:szCs w:val="24"/>
        </w:rPr>
        <w:t xml:space="preserve">, </w:t>
      </w:r>
      <w:r>
        <w:rPr>
          <w:b/>
          <w:i w:val="0"/>
          <w:color w:val="auto"/>
          <w:sz w:val="24"/>
          <w:szCs w:val="24"/>
        </w:rPr>
        <w:t>Л</w:t>
      </w:r>
      <w:r w:rsidRPr="00406E67">
        <w:rPr>
          <w:b/>
          <w:i w:val="0"/>
          <w:color w:val="auto"/>
          <w:sz w:val="24"/>
          <w:szCs w:val="24"/>
        </w:rPr>
        <w:t xml:space="preserve">. </w:t>
      </w:r>
      <w:r>
        <w:rPr>
          <w:b/>
          <w:i w:val="0"/>
          <w:color w:val="auto"/>
          <w:sz w:val="24"/>
          <w:szCs w:val="24"/>
        </w:rPr>
        <w:t>С</w:t>
      </w:r>
      <w:r w:rsidRPr="00406E67">
        <w:rPr>
          <w:b/>
          <w:i w:val="0"/>
          <w:color w:val="auto"/>
          <w:sz w:val="24"/>
          <w:szCs w:val="24"/>
        </w:rPr>
        <w:t>.</w:t>
      </w:r>
      <w:r w:rsidRPr="00406E67">
        <w:rPr>
          <w:b/>
          <w:spacing w:val="1"/>
          <w:sz w:val="24"/>
          <w:szCs w:val="24"/>
        </w:rPr>
        <w:t xml:space="preserve"> </w:t>
      </w:r>
      <w:r>
        <w:rPr>
          <w:b/>
          <w:i w:val="0"/>
          <w:color w:val="auto"/>
          <w:sz w:val="24"/>
          <w:szCs w:val="24"/>
        </w:rPr>
        <w:t>Сотов</w:t>
      </w:r>
    </w:p>
    <w:p w:rsidR="00D6307E" w:rsidRPr="00406E67" w:rsidRDefault="00D6307E" w:rsidP="009E6E4E">
      <w:pPr>
        <w:pStyle w:val="author1"/>
        <w:spacing w:before="0" w:line="238" w:lineRule="auto"/>
        <w:rPr>
          <w:i w:val="0"/>
          <w:color w:val="auto"/>
          <w:sz w:val="24"/>
          <w:szCs w:val="24"/>
        </w:rPr>
      </w:pPr>
    </w:p>
    <w:p w:rsidR="009E6E4E" w:rsidRPr="00240345" w:rsidRDefault="009E6E4E" w:rsidP="009E6E4E">
      <w:pPr>
        <w:autoSpaceDE w:val="0"/>
        <w:autoSpaceDN w:val="0"/>
        <w:adjustRightInd w:val="0"/>
        <w:spacing w:line="238" w:lineRule="auto"/>
        <w:jc w:val="center"/>
        <w:rPr>
          <w:rFonts w:eastAsia="TimesNewRomanPSMT"/>
        </w:rPr>
      </w:pPr>
      <w:r w:rsidRPr="00240345">
        <w:rPr>
          <w:rFonts w:eastAsia="TimesNewRomanPSMT"/>
        </w:rPr>
        <w:t>Саратовский национальный исследовательский</w:t>
      </w:r>
    </w:p>
    <w:p w:rsidR="009E6E4E" w:rsidRPr="00240345" w:rsidRDefault="009E6E4E" w:rsidP="009E6E4E">
      <w:pPr>
        <w:autoSpaceDE w:val="0"/>
        <w:autoSpaceDN w:val="0"/>
        <w:adjustRightInd w:val="0"/>
        <w:spacing w:line="238" w:lineRule="auto"/>
        <w:jc w:val="center"/>
        <w:rPr>
          <w:rFonts w:eastAsia="TimesNewRomanPSMT"/>
        </w:rPr>
      </w:pPr>
      <w:r w:rsidRPr="00240345">
        <w:rPr>
          <w:rFonts w:eastAsia="TimesNewRomanPSMT"/>
        </w:rPr>
        <w:t>государственный университет имени Н. Г. Чернышевского</w:t>
      </w:r>
    </w:p>
    <w:p w:rsidR="00D6307E" w:rsidRPr="00406E67" w:rsidRDefault="00D6307E" w:rsidP="009E6E4E">
      <w:pPr>
        <w:spacing w:line="238" w:lineRule="auto"/>
        <w:jc w:val="center"/>
        <w:rPr>
          <w:iCs/>
          <w:spacing w:val="1"/>
        </w:rPr>
      </w:pPr>
      <w:r w:rsidRPr="00406E67">
        <w:rPr>
          <w:iCs/>
          <w:spacing w:val="1"/>
        </w:rPr>
        <w:t>Россия, 410012, Саратов, Астраханская, 83</w:t>
      </w:r>
    </w:p>
    <w:p w:rsidR="00D6307E" w:rsidRPr="009131FB" w:rsidRDefault="00D6307E" w:rsidP="009E6E4E">
      <w:pPr>
        <w:spacing w:line="238" w:lineRule="auto"/>
        <w:jc w:val="center"/>
        <w:rPr>
          <w:rFonts w:eastAsia="NimbusSanL-ReguCond"/>
          <w:spacing w:val="1"/>
        </w:rPr>
      </w:pPr>
      <w:r>
        <w:rPr>
          <w:rFonts w:eastAsia="NimbusSanL-ReguCond"/>
          <w:spacing w:val="1"/>
          <w:lang w:val="en-US"/>
        </w:rPr>
        <w:t>E</w:t>
      </w:r>
      <w:r w:rsidRPr="009131FB">
        <w:rPr>
          <w:rFonts w:eastAsia="NimbusSanL-ReguCond"/>
          <w:spacing w:val="1"/>
        </w:rPr>
        <w:t>-</w:t>
      </w:r>
      <w:r>
        <w:rPr>
          <w:rFonts w:eastAsia="NimbusSanL-ReguCond"/>
          <w:spacing w:val="1"/>
          <w:lang w:val="en-US"/>
        </w:rPr>
        <w:t>mail</w:t>
      </w:r>
      <w:r w:rsidRPr="009131FB">
        <w:rPr>
          <w:rFonts w:eastAsia="NimbusSanL-ReguCond"/>
          <w:spacing w:val="1"/>
        </w:rPr>
        <w:t xml:space="preserve">: </w:t>
      </w:r>
      <w:proofErr w:type="spellStart"/>
      <w:r w:rsidRPr="00406E67">
        <w:rPr>
          <w:rFonts w:eastAsia="NimbusSanL-ReguCond"/>
          <w:spacing w:val="1"/>
          <w:lang w:val="en-US"/>
        </w:rPr>
        <w:t>kof</w:t>
      </w:r>
      <w:proofErr w:type="spellEnd"/>
      <w:r w:rsidRPr="009131FB">
        <w:rPr>
          <w:rFonts w:eastAsia="NimbusSanL-ReguCond"/>
          <w:spacing w:val="1"/>
        </w:rPr>
        <w:t>@</w:t>
      </w:r>
      <w:r w:rsidRPr="00406E67">
        <w:rPr>
          <w:rFonts w:eastAsia="NimbusSanL-ReguCond"/>
          <w:spacing w:val="1"/>
          <w:lang w:val="en-US"/>
        </w:rPr>
        <w:t>info</w:t>
      </w:r>
      <w:r w:rsidRPr="009131FB">
        <w:rPr>
          <w:rFonts w:eastAsia="NimbusSanL-ReguCond"/>
          <w:spacing w:val="1"/>
        </w:rPr>
        <w:t>.</w:t>
      </w:r>
      <w:proofErr w:type="spellStart"/>
      <w:r w:rsidRPr="00406E67">
        <w:rPr>
          <w:rFonts w:eastAsia="NimbusSanL-ReguCond"/>
          <w:spacing w:val="1"/>
          <w:lang w:val="en-US"/>
        </w:rPr>
        <w:t>sgu</w:t>
      </w:r>
      <w:proofErr w:type="spellEnd"/>
      <w:r w:rsidRPr="009131FB">
        <w:rPr>
          <w:rFonts w:eastAsia="NimbusSanL-ReguCond"/>
          <w:spacing w:val="1"/>
        </w:rPr>
        <w:t>.</w:t>
      </w:r>
      <w:proofErr w:type="spellStart"/>
      <w:r w:rsidRPr="00406E67">
        <w:rPr>
          <w:rFonts w:eastAsia="NimbusSanL-ReguCond"/>
          <w:spacing w:val="1"/>
          <w:lang w:val="en-US"/>
        </w:rPr>
        <w:t>ru</w:t>
      </w:r>
      <w:proofErr w:type="spellEnd"/>
    </w:p>
    <w:p w:rsidR="00D6307E" w:rsidRPr="009131FB" w:rsidRDefault="00D6307E" w:rsidP="009E6E4E">
      <w:pPr>
        <w:spacing w:line="238" w:lineRule="auto"/>
        <w:rPr>
          <w:spacing w:val="1"/>
        </w:rPr>
      </w:pPr>
    </w:p>
    <w:p w:rsidR="00D6307E" w:rsidRPr="00040089" w:rsidRDefault="00D6307E" w:rsidP="009E6E4E">
      <w:pPr>
        <w:autoSpaceDE w:val="0"/>
        <w:autoSpaceDN w:val="0"/>
        <w:adjustRightInd w:val="0"/>
        <w:spacing w:line="238" w:lineRule="auto"/>
        <w:ind w:firstLine="709"/>
        <w:jc w:val="both"/>
      </w:pPr>
      <w:r>
        <w:t>Представлены результаты и</w:t>
      </w:r>
      <w:r w:rsidRPr="00D56515">
        <w:rPr>
          <w:bCs/>
          <w:szCs w:val="28"/>
        </w:rPr>
        <w:t>сследования</w:t>
      </w:r>
      <w:r>
        <w:rPr>
          <w:bCs/>
          <w:szCs w:val="28"/>
        </w:rPr>
        <w:t xml:space="preserve"> </w:t>
      </w:r>
      <w:r w:rsidRPr="00B2577F">
        <w:rPr>
          <w:bCs/>
          <w:szCs w:val="28"/>
        </w:rPr>
        <w:t xml:space="preserve">принципов построения и характеристик </w:t>
      </w:r>
      <w:r w:rsidR="00AE724E">
        <w:t>глобальной навигационной спутниковой систе</w:t>
      </w:r>
      <w:r w:rsidR="004775F4" w:rsidRPr="00B2577F">
        <w:t xml:space="preserve">мы </w:t>
      </w:r>
      <w:r w:rsidRPr="00B2577F">
        <w:rPr>
          <w:szCs w:val="28"/>
        </w:rPr>
        <w:t>контроля местоположения подвижных</w:t>
      </w:r>
      <w:r w:rsidRPr="00D56515">
        <w:rPr>
          <w:szCs w:val="28"/>
        </w:rPr>
        <w:t xml:space="preserve"> объектов </w:t>
      </w:r>
      <w:r>
        <w:rPr>
          <w:szCs w:val="28"/>
        </w:rPr>
        <w:t xml:space="preserve">с использованием комбинированной технологии </w:t>
      </w:r>
      <w:r w:rsidRPr="00D56515">
        <w:rPr>
          <w:szCs w:val="28"/>
        </w:rPr>
        <w:t>передач</w:t>
      </w:r>
      <w:r>
        <w:rPr>
          <w:szCs w:val="28"/>
        </w:rPr>
        <w:t>и</w:t>
      </w:r>
      <w:r w:rsidRPr="00D56515">
        <w:rPr>
          <w:szCs w:val="28"/>
        </w:rPr>
        <w:t xml:space="preserve"> </w:t>
      </w:r>
      <w:r>
        <w:rPr>
          <w:szCs w:val="28"/>
        </w:rPr>
        <w:t>и обработки и</w:t>
      </w:r>
      <w:r>
        <w:rPr>
          <w:szCs w:val="28"/>
        </w:rPr>
        <w:t>н</w:t>
      </w:r>
      <w:r>
        <w:rPr>
          <w:szCs w:val="28"/>
        </w:rPr>
        <w:t>формации в условиях ограниченной сотовой связи</w:t>
      </w:r>
      <w:r w:rsidRPr="00D56515">
        <w:rPr>
          <w:szCs w:val="28"/>
        </w:rPr>
        <w:t>.</w:t>
      </w:r>
      <w:r>
        <w:rPr>
          <w:szCs w:val="28"/>
        </w:rPr>
        <w:t xml:space="preserve"> </w:t>
      </w:r>
    </w:p>
    <w:p w:rsidR="00D6307E" w:rsidRPr="00263F48" w:rsidRDefault="00D6307E" w:rsidP="009E6E4E">
      <w:pPr>
        <w:spacing w:line="238" w:lineRule="auto"/>
        <w:ind w:firstLine="708"/>
        <w:jc w:val="both"/>
      </w:pPr>
      <w:r w:rsidRPr="00406E67">
        <w:rPr>
          <w:i/>
        </w:rPr>
        <w:t>Ключевые</w:t>
      </w:r>
      <w:r w:rsidRPr="00263F48">
        <w:rPr>
          <w:i/>
        </w:rPr>
        <w:t xml:space="preserve"> </w:t>
      </w:r>
      <w:r w:rsidRPr="00406E67">
        <w:rPr>
          <w:i/>
        </w:rPr>
        <w:t>слова</w:t>
      </w:r>
      <w:r w:rsidRPr="00263F48">
        <w:t xml:space="preserve">: </w:t>
      </w:r>
      <w:r w:rsidR="00B2577F">
        <w:t>глобальная навигационная спутниковая система</w:t>
      </w:r>
      <w:r w:rsidRPr="00263F48">
        <w:rPr>
          <w:szCs w:val="28"/>
        </w:rPr>
        <w:t xml:space="preserve">, </w:t>
      </w:r>
      <w:r w:rsidR="00B2577F">
        <w:t>система сот</w:t>
      </w:r>
      <w:r w:rsidR="00B2577F">
        <w:t>о</w:t>
      </w:r>
      <w:r w:rsidR="00B2577F">
        <w:t>вой связи,</w:t>
      </w:r>
      <w:r w:rsidRPr="00263F48">
        <w:t xml:space="preserve"> </w:t>
      </w:r>
      <w:r>
        <w:t>широта</w:t>
      </w:r>
      <w:r w:rsidRPr="00263F48">
        <w:t xml:space="preserve">, </w:t>
      </w:r>
      <w:r>
        <w:t>долгота</w:t>
      </w:r>
      <w:r w:rsidRPr="00263F48">
        <w:t xml:space="preserve">, </w:t>
      </w:r>
      <w:r w:rsidRPr="00B2577F">
        <w:t>контроль местоположения.</w:t>
      </w:r>
    </w:p>
    <w:p w:rsidR="00D6307E" w:rsidRPr="006B209A" w:rsidRDefault="00D6307E" w:rsidP="001022EC">
      <w:pPr>
        <w:pageBreakBefore/>
        <w:spacing w:line="230" w:lineRule="auto"/>
        <w:ind w:firstLine="709"/>
        <w:jc w:val="center"/>
        <w:rPr>
          <w:b/>
          <w:lang w:val="en-US"/>
        </w:rPr>
      </w:pPr>
      <w:r w:rsidRPr="000F4617">
        <w:rPr>
          <w:b/>
          <w:lang w:val="en-US"/>
        </w:rPr>
        <w:lastRenderedPageBreak/>
        <w:t xml:space="preserve">The Tracking System </w:t>
      </w:r>
      <w:r>
        <w:rPr>
          <w:b/>
          <w:lang w:val="en-US"/>
        </w:rPr>
        <w:t>f</w:t>
      </w:r>
      <w:r w:rsidRPr="000F4617">
        <w:rPr>
          <w:b/>
          <w:lang w:val="en-US"/>
        </w:rPr>
        <w:t>or Mobile Objects</w:t>
      </w:r>
      <w:r w:rsidRPr="005C1212">
        <w:rPr>
          <w:b/>
          <w:lang w:val="en-US"/>
        </w:rPr>
        <w:t xml:space="preserve"> </w:t>
      </w:r>
      <w:r>
        <w:rPr>
          <w:b/>
          <w:lang w:val="en-US"/>
        </w:rPr>
        <w:t>i</w:t>
      </w:r>
      <w:r w:rsidRPr="005C1212">
        <w:rPr>
          <w:b/>
          <w:lang w:val="en-US"/>
        </w:rPr>
        <w:t xml:space="preserve">n </w:t>
      </w:r>
      <w:r>
        <w:rPr>
          <w:b/>
          <w:lang w:val="en-US"/>
        </w:rPr>
        <w:t>t</w:t>
      </w:r>
      <w:r w:rsidRPr="005C1212">
        <w:rPr>
          <w:b/>
          <w:lang w:val="en-US"/>
        </w:rPr>
        <w:t xml:space="preserve">he </w:t>
      </w:r>
      <w:r>
        <w:rPr>
          <w:b/>
          <w:lang w:val="en-US"/>
        </w:rPr>
        <w:t>Circumstance</w:t>
      </w:r>
      <w:r w:rsidRPr="005C1212">
        <w:rPr>
          <w:b/>
          <w:lang w:val="en-US"/>
        </w:rPr>
        <w:t xml:space="preserve"> </w:t>
      </w:r>
    </w:p>
    <w:p w:rsidR="00D6307E" w:rsidRPr="005C1212" w:rsidRDefault="00D6307E" w:rsidP="001022EC">
      <w:pPr>
        <w:spacing w:line="230" w:lineRule="auto"/>
        <w:ind w:firstLine="708"/>
        <w:jc w:val="center"/>
        <w:rPr>
          <w:b/>
          <w:lang w:val="en-US"/>
        </w:rPr>
      </w:pPr>
      <w:proofErr w:type="gramStart"/>
      <w:r>
        <w:rPr>
          <w:b/>
          <w:lang w:val="en-US"/>
        </w:rPr>
        <w:t>o</w:t>
      </w:r>
      <w:r w:rsidRPr="005C1212">
        <w:rPr>
          <w:b/>
          <w:lang w:val="en-US"/>
        </w:rPr>
        <w:t>f</w:t>
      </w:r>
      <w:proofErr w:type="gramEnd"/>
      <w:r w:rsidRPr="005C1212">
        <w:rPr>
          <w:b/>
          <w:lang w:val="en-US"/>
        </w:rPr>
        <w:t xml:space="preserve"> Limited Cellular Communication</w:t>
      </w:r>
    </w:p>
    <w:p w:rsidR="00D6307E" w:rsidRPr="00442873" w:rsidRDefault="00D6307E" w:rsidP="001022EC">
      <w:pPr>
        <w:spacing w:line="230" w:lineRule="auto"/>
        <w:rPr>
          <w:lang w:val="en-US"/>
        </w:rPr>
      </w:pPr>
    </w:p>
    <w:p w:rsidR="00D6307E" w:rsidRPr="00A92E4E" w:rsidRDefault="00D6307E" w:rsidP="001022EC">
      <w:pPr>
        <w:spacing w:line="230" w:lineRule="auto"/>
        <w:jc w:val="center"/>
        <w:rPr>
          <w:b/>
          <w:lang w:val="en-US"/>
        </w:rPr>
      </w:pPr>
      <w:r>
        <w:rPr>
          <w:b/>
          <w:iCs/>
          <w:lang w:val="en-US"/>
        </w:rPr>
        <w:t>V.</w:t>
      </w:r>
      <w:r w:rsidRPr="00442873">
        <w:rPr>
          <w:b/>
          <w:iCs/>
          <w:lang w:val="en-US"/>
        </w:rPr>
        <w:t xml:space="preserve"> </w:t>
      </w:r>
      <w:r>
        <w:rPr>
          <w:b/>
          <w:iCs/>
          <w:lang w:val="en-US"/>
        </w:rPr>
        <w:t xml:space="preserve">A. </w:t>
      </w:r>
      <w:proofErr w:type="spellStart"/>
      <w:r>
        <w:rPr>
          <w:b/>
          <w:iCs/>
          <w:lang w:val="en-US"/>
        </w:rPr>
        <w:t>Evlushina</w:t>
      </w:r>
      <w:proofErr w:type="spellEnd"/>
      <w:r w:rsidRPr="006B209A">
        <w:rPr>
          <w:iCs/>
          <w:lang w:val="en-US"/>
        </w:rPr>
        <w:t xml:space="preserve">, </w:t>
      </w:r>
      <w:r>
        <w:rPr>
          <w:b/>
          <w:iCs/>
          <w:lang w:val="en-US"/>
        </w:rPr>
        <w:t>L</w:t>
      </w:r>
      <w:r w:rsidRPr="00406E67">
        <w:rPr>
          <w:b/>
          <w:iCs/>
          <w:lang w:val="en-US"/>
        </w:rPr>
        <w:t xml:space="preserve">. </w:t>
      </w:r>
      <w:r>
        <w:rPr>
          <w:b/>
          <w:iCs/>
          <w:lang w:val="en-US"/>
        </w:rPr>
        <w:t>S</w:t>
      </w:r>
      <w:r w:rsidRPr="00406E67">
        <w:rPr>
          <w:b/>
          <w:iCs/>
          <w:lang w:val="en-US"/>
        </w:rPr>
        <w:t xml:space="preserve">. </w:t>
      </w:r>
      <w:proofErr w:type="spellStart"/>
      <w:r>
        <w:rPr>
          <w:b/>
          <w:iCs/>
          <w:lang w:val="en-US"/>
        </w:rPr>
        <w:t>Sotov</w:t>
      </w:r>
      <w:proofErr w:type="spellEnd"/>
    </w:p>
    <w:p w:rsidR="00D6307E" w:rsidRPr="00D944F3" w:rsidRDefault="00D6307E" w:rsidP="001022EC">
      <w:pPr>
        <w:spacing w:line="230" w:lineRule="auto"/>
        <w:rPr>
          <w:lang w:val="en-US"/>
        </w:rPr>
      </w:pPr>
    </w:p>
    <w:p w:rsidR="00D6307E" w:rsidRDefault="00D6307E" w:rsidP="001022EC">
      <w:pPr>
        <w:pStyle w:val="author1"/>
        <w:spacing w:before="0" w:line="230" w:lineRule="auto"/>
        <w:ind w:firstLine="708"/>
        <w:rPr>
          <w:i w:val="0"/>
          <w:color w:val="auto"/>
          <w:sz w:val="24"/>
          <w:szCs w:val="24"/>
          <w:lang w:val="en-US"/>
        </w:rPr>
      </w:pPr>
      <w:r>
        <w:rPr>
          <w:i w:val="0"/>
          <w:color w:val="auto"/>
          <w:sz w:val="24"/>
          <w:szCs w:val="24"/>
          <w:lang w:val="en-US"/>
        </w:rPr>
        <w:t>T</w:t>
      </w:r>
      <w:r w:rsidRPr="001D03BC">
        <w:rPr>
          <w:i w:val="0"/>
          <w:color w:val="auto"/>
          <w:sz w:val="24"/>
          <w:szCs w:val="24"/>
          <w:lang w:val="en-US"/>
        </w:rPr>
        <w:t xml:space="preserve">he principles of creation and characteristics of </w:t>
      </w:r>
      <w:r w:rsidR="00B2577F" w:rsidRPr="00B2577F">
        <w:rPr>
          <w:i w:val="0"/>
          <w:color w:val="auto"/>
          <w:sz w:val="24"/>
          <w:szCs w:val="24"/>
          <w:lang w:val="en-US"/>
        </w:rPr>
        <w:t>global navigation satellite system</w:t>
      </w:r>
      <w:r w:rsidR="00B2577F" w:rsidRPr="001D03BC">
        <w:rPr>
          <w:i w:val="0"/>
          <w:color w:val="auto"/>
          <w:sz w:val="24"/>
          <w:szCs w:val="24"/>
          <w:lang w:val="en-US"/>
        </w:rPr>
        <w:t xml:space="preserve"> </w:t>
      </w:r>
      <w:r w:rsidRPr="001D03BC">
        <w:rPr>
          <w:i w:val="0"/>
          <w:color w:val="auto"/>
          <w:sz w:val="24"/>
          <w:szCs w:val="24"/>
          <w:lang w:val="en-US"/>
        </w:rPr>
        <w:t xml:space="preserve">for </w:t>
      </w:r>
      <w:r>
        <w:rPr>
          <w:i w:val="0"/>
          <w:color w:val="auto"/>
          <w:sz w:val="24"/>
          <w:szCs w:val="24"/>
          <w:lang w:val="en-US"/>
        </w:rPr>
        <w:t>tracking</w:t>
      </w:r>
      <w:r w:rsidRPr="001D03BC">
        <w:rPr>
          <w:i w:val="0"/>
          <w:color w:val="auto"/>
          <w:sz w:val="24"/>
          <w:szCs w:val="24"/>
          <w:lang w:val="en-US"/>
        </w:rPr>
        <w:t xml:space="preserve"> of mobile objects with use of a mixed technology of information processing in the </w:t>
      </w:r>
      <w:r>
        <w:rPr>
          <w:i w:val="0"/>
          <w:color w:val="auto"/>
          <w:sz w:val="24"/>
          <w:szCs w:val="24"/>
          <w:lang w:val="en-US"/>
        </w:rPr>
        <w:t>circumstance</w:t>
      </w:r>
      <w:r w:rsidRPr="001D03BC">
        <w:rPr>
          <w:i w:val="0"/>
          <w:color w:val="auto"/>
          <w:sz w:val="24"/>
          <w:szCs w:val="24"/>
          <w:lang w:val="en-US"/>
        </w:rPr>
        <w:t xml:space="preserve"> of limited cellular communication are present</w:t>
      </w:r>
      <w:r>
        <w:rPr>
          <w:i w:val="0"/>
          <w:color w:val="auto"/>
          <w:sz w:val="24"/>
          <w:szCs w:val="24"/>
          <w:lang w:val="en-US"/>
        </w:rPr>
        <w:t>ed.</w:t>
      </w:r>
    </w:p>
    <w:p w:rsidR="00D6307E" w:rsidRDefault="00D6307E" w:rsidP="001022EC">
      <w:pPr>
        <w:pStyle w:val="author1"/>
        <w:spacing w:before="0" w:line="230" w:lineRule="auto"/>
        <w:ind w:firstLine="708"/>
        <w:rPr>
          <w:i w:val="0"/>
          <w:color w:val="auto"/>
          <w:sz w:val="24"/>
          <w:szCs w:val="24"/>
          <w:lang w:val="en-US"/>
        </w:rPr>
      </w:pPr>
      <w:r w:rsidRPr="00B2577F">
        <w:rPr>
          <w:color w:val="auto"/>
          <w:sz w:val="24"/>
          <w:szCs w:val="24"/>
          <w:lang w:val="en-US"/>
        </w:rPr>
        <w:t>Key words</w:t>
      </w:r>
      <w:r w:rsidRPr="00B2577F">
        <w:rPr>
          <w:i w:val="0"/>
          <w:color w:val="auto"/>
          <w:sz w:val="24"/>
          <w:szCs w:val="24"/>
          <w:lang w:val="en-US"/>
        </w:rPr>
        <w:t>:</w:t>
      </w:r>
      <w:r w:rsidR="00B2577F" w:rsidRPr="00B2577F">
        <w:rPr>
          <w:i w:val="0"/>
          <w:color w:val="auto"/>
          <w:sz w:val="24"/>
          <w:szCs w:val="24"/>
          <w:lang w:val="en-US"/>
        </w:rPr>
        <w:t xml:space="preserve"> </w:t>
      </w:r>
      <w:proofErr w:type="gramStart"/>
      <w:r w:rsidR="00B2577F" w:rsidRPr="00B2577F">
        <w:rPr>
          <w:i w:val="0"/>
          <w:color w:val="auto"/>
          <w:sz w:val="24"/>
          <w:szCs w:val="24"/>
          <w:lang w:val="en-US"/>
        </w:rPr>
        <w:t>global navigation satellite system, cellular system,</w:t>
      </w:r>
      <w:r w:rsidRPr="00B2577F">
        <w:rPr>
          <w:i w:val="0"/>
          <w:color w:val="auto"/>
          <w:sz w:val="24"/>
          <w:szCs w:val="24"/>
          <w:lang w:val="en-US"/>
        </w:rPr>
        <w:t xml:space="preserve"> latitude, longitude, o</w:t>
      </w:r>
      <w:r w:rsidRPr="00B2577F">
        <w:rPr>
          <w:i w:val="0"/>
          <w:color w:val="auto"/>
          <w:sz w:val="24"/>
          <w:szCs w:val="24"/>
          <w:lang w:val="en-US"/>
        </w:rPr>
        <w:t>b</w:t>
      </w:r>
      <w:r w:rsidRPr="00B2577F">
        <w:rPr>
          <w:i w:val="0"/>
          <w:color w:val="auto"/>
          <w:sz w:val="24"/>
          <w:szCs w:val="24"/>
          <w:lang w:val="en-US"/>
        </w:rPr>
        <w:t>ject</w:t>
      </w:r>
      <w:proofErr w:type="gramEnd"/>
      <w:r w:rsidRPr="00B2577F">
        <w:rPr>
          <w:i w:val="0"/>
          <w:color w:val="auto"/>
          <w:sz w:val="24"/>
          <w:szCs w:val="24"/>
          <w:lang w:val="en-US"/>
        </w:rPr>
        <w:t xml:space="preserve"> tracking.</w:t>
      </w:r>
    </w:p>
    <w:p w:rsidR="00D6307E" w:rsidRDefault="00D6307E" w:rsidP="001022EC">
      <w:pPr>
        <w:pStyle w:val="author1"/>
        <w:spacing w:before="0" w:line="230" w:lineRule="auto"/>
        <w:ind w:firstLine="708"/>
        <w:rPr>
          <w:i w:val="0"/>
          <w:color w:val="auto"/>
          <w:sz w:val="24"/>
          <w:szCs w:val="24"/>
          <w:lang w:val="en-US"/>
        </w:rPr>
      </w:pPr>
    </w:p>
    <w:p w:rsidR="00D6307E" w:rsidRPr="00D6307E" w:rsidRDefault="00D6307E" w:rsidP="001022EC">
      <w:pPr>
        <w:pStyle w:val="author1"/>
        <w:spacing w:before="0" w:line="230" w:lineRule="auto"/>
        <w:ind w:firstLine="708"/>
        <w:rPr>
          <w:i w:val="0"/>
          <w:color w:val="auto"/>
          <w:sz w:val="28"/>
          <w:szCs w:val="28"/>
        </w:rPr>
      </w:pPr>
      <w:r w:rsidRPr="006B209A">
        <w:rPr>
          <w:i w:val="0"/>
          <w:color w:val="auto"/>
          <w:sz w:val="28"/>
          <w:szCs w:val="28"/>
        </w:rPr>
        <w:t>Системы навигации широко используются для контроля местопол</w:t>
      </w:r>
      <w:r w:rsidRPr="006B209A">
        <w:rPr>
          <w:i w:val="0"/>
          <w:color w:val="auto"/>
          <w:sz w:val="28"/>
          <w:szCs w:val="28"/>
        </w:rPr>
        <w:t>о</w:t>
      </w:r>
      <w:r w:rsidRPr="006B209A">
        <w:rPr>
          <w:i w:val="0"/>
          <w:color w:val="auto"/>
          <w:sz w:val="28"/>
          <w:szCs w:val="28"/>
        </w:rPr>
        <w:t>жения подвижных</w:t>
      </w:r>
      <w:r>
        <w:rPr>
          <w:i w:val="0"/>
          <w:color w:val="auto"/>
          <w:sz w:val="28"/>
          <w:szCs w:val="28"/>
        </w:rPr>
        <w:t xml:space="preserve"> объектов. При этом на подвижном</w:t>
      </w:r>
      <w:r w:rsidRPr="006B209A">
        <w:rPr>
          <w:i w:val="0"/>
          <w:color w:val="auto"/>
          <w:sz w:val="28"/>
          <w:szCs w:val="28"/>
        </w:rPr>
        <w:t xml:space="preserve"> объект</w:t>
      </w:r>
      <w:r>
        <w:rPr>
          <w:i w:val="0"/>
          <w:color w:val="auto"/>
          <w:sz w:val="28"/>
          <w:szCs w:val="28"/>
        </w:rPr>
        <w:t>е</w:t>
      </w:r>
      <w:r w:rsidRPr="006B209A">
        <w:rPr>
          <w:i w:val="0"/>
          <w:color w:val="auto"/>
          <w:sz w:val="28"/>
          <w:szCs w:val="28"/>
        </w:rPr>
        <w:t xml:space="preserve"> размещается навигационный модуль, который передает геодезические координаты на модуль мониторинга и контроля. Для передачи информации могут испол</w:t>
      </w:r>
      <w:r w:rsidRPr="006B209A">
        <w:rPr>
          <w:i w:val="0"/>
          <w:color w:val="auto"/>
          <w:sz w:val="28"/>
          <w:szCs w:val="28"/>
        </w:rPr>
        <w:t>ь</w:t>
      </w:r>
      <w:r w:rsidRPr="00B2577F">
        <w:rPr>
          <w:i w:val="0"/>
          <w:color w:val="auto"/>
          <w:sz w:val="28"/>
          <w:szCs w:val="28"/>
        </w:rPr>
        <w:t xml:space="preserve">зоваться </w:t>
      </w:r>
      <w:r w:rsidR="00B2577F" w:rsidRPr="00B2577F">
        <w:rPr>
          <w:i w:val="0"/>
          <w:color w:val="auto"/>
          <w:sz w:val="28"/>
          <w:szCs w:val="28"/>
        </w:rPr>
        <w:t>сотовая</w:t>
      </w:r>
      <w:r w:rsidRPr="00B2577F">
        <w:rPr>
          <w:i w:val="0"/>
          <w:color w:val="auto"/>
          <w:sz w:val="28"/>
          <w:szCs w:val="28"/>
        </w:rPr>
        <w:t>, спутниковая или прямая радиосвязь. Большинство сущ</w:t>
      </w:r>
      <w:r w:rsidRPr="00B2577F">
        <w:rPr>
          <w:i w:val="0"/>
          <w:color w:val="auto"/>
          <w:sz w:val="28"/>
          <w:szCs w:val="28"/>
        </w:rPr>
        <w:t>е</w:t>
      </w:r>
      <w:r w:rsidRPr="006B209A">
        <w:rPr>
          <w:i w:val="0"/>
          <w:color w:val="auto"/>
          <w:sz w:val="28"/>
          <w:szCs w:val="28"/>
        </w:rPr>
        <w:t xml:space="preserve">ствующих недорогих устройств мониторинга представляют собой </w:t>
      </w:r>
      <w:r w:rsidRPr="00B2577F">
        <w:rPr>
          <w:color w:val="auto"/>
          <w:sz w:val="28"/>
          <w:szCs w:val="28"/>
          <w:lang w:val="en-US"/>
        </w:rPr>
        <w:t>GPS</w:t>
      </w:r>
      <w:r w:rsidR="00B2577F" w:rsidRPr="00B2577F">
        <w:rPr>
          <w:i w:val="0"/>
          <w:color w:val="auto"/>
          <w:sz w:val="28"/>
          <w:szCs w:val="28"/>
        </w:rPr>
        <w:t xml:space="preserve"> </w:t>
      </w:r>
      <w:r w:rsidR="00B2577F">
        <w:rPr>
          <w:i w:val="0"/>
          <w:color w:val="auto"/>
          <w:sz w:val="28"/>
          <w:szCs w:val="28"/>
        </w:rPr>
        <w:t>(</w:t>
      </w:r>
      <w:r w:rsidR="00B2577F" w:rsidRPr="00B2577F">
        <w:rPr>
          <w:bCs/>
          <w:color w:val="auto"/>
          <w:sz w:val="28"/>
          <w:szCs w:val="28"/>
        </w:rPr>
        <w:t>Global</w:t>
      </w:r>
      <w:r w:rsidR="00B2577F" w:rsidRPr="00B2577F">
        <w:rPr>
          <w:color w:val="auto"/>
          <w:sz w:val="28"/>
          <w:szCs w:val="28"/>
        </w:rPr>
        <w:t xml:space="preserve"> </w:t>
      </w:r>
      <w:r w:rsidR="00B2577F" w:rsidRPr="00B2577F">
        <w:rPr>
          <w:bCs/>
          <w:color w:val="auto"/>
          <w:sz w:val="28"/>
          <w:szCs w:val="28"/>
        </w:rPr>
        <w:t>Positioning</w:t>
      </w:r>
      <w:r w:rsidR="00B2577F" w:rsidRPr="00B2577F">
        <w:rPr>
          <w:color w:val="auto"/>
          <w:sz w:val="28"/>
          <w:szCs w:val="28"/>
        </w:rPr>
        <w:t xml:space="preserve"> </w:t>
      </w:r>
      <w:r w:rsidR="00B2577F" w:rsidRPr="00B2577F">
        <w:rPr>
          <w:bCs/>
          <w:color w:val="auto"/>
          <w:sz w:val="28"/>
          <w:szCs w:val="28"/>
        </w:rPr>
        <w:t>System</w:t>
      </w:r>
      <w:r w:rsidR="00B2577F">
        <w:rPr>
          <w:i w:val="0"/>
          <w:color w:val="auto"/>
          <w:sz w:val="28"/>
          <w:szCs w:val="28"/>
        </w:rPr>
        <w:t xml:space="preserve">) </w:t>
      </w:r>
      <w:r w:rsidR="00CB210E">
        <w:rPr>
          <w:i w:val="0"/>
          <w:color w:val="auto"/>
          <w:sz w:val="28"/>
          <w:szCs w:val="28"/>
        </w:rPr>
        <w:t>прие</w:t>
      </w:r>
      <w:r w:rsidRPr="006B209A">
        <w:rPr>
          <w:i w:val="0"/>
          <w:color w:val="auto"/>
          <w:sz w:val="28"/>
          <w:szCs w:val="28"/>
        </w:rPr>
        <w:t xml:space="preserve">мник и </w:t>
      </w:r>
      <w:r w:rsidRPr="006255FE">
        <w:rPr>
          <w:color w:val="auto"/>
          <w:sz w:val="28"/>
          <w:szCs w:val="28"/>
          <w:lang w:val="en-US"/>
        </w:rPr>
        <w:t>GSM</w:t>
      </w:r>
      <w:r w:rsidRPr="006B209A">
        <w:rPr>
          <w:i w:val="0"/>
          <w:color w:val="auto"/>
          <w:sz w:val="28"/>
          <w:szCs w:val="28"/>
        </w:rPr>
        <w:t xml:space="preserve"> (</w:t>
      </w:r>
      <w:r w:rsidRPr="006255FE">
        <w:rPr>
          <w:color w:val="auto"/>
          <w:sz w:val="28"/>
          <w:szCs w:val="28"/>
        </w:rPr>
        <w:t>Global System for Mobile Communications</w:t>
      </w:r>
      <w:r w:rsidRPr="006B209A">
        <w:rPr>
          <w:i w:val="0"/>
          <w:color w:val="auto"/>
          <w:sz w:val="28"/>
          <w:szCs w:val="28"/>
        </w:rPr>
        <w:t>) модуль сотовой связи, обеспечиваю</w:t>
      </w:r>
      <w:r w:rsidRPr="00B2577F">
        <w:rPr>
          <w:i w:val="0"/>
          <w:color w:val="auto"/>
          <w:sz w:val="28"/>
          <w:szCs w:val="28"/>
        </w:rPr>
        <w:t>щий</w:t>
      </w:r>
      <w:r w:rsidRPr="006B209A">
        <w:rPr>
          <w:i w:val="0"/>
          <w:color w:val="auto"/>
          <w:sz w:val="28"/>
          <w:szCs w:val="28"/>
        </w:rPr>
        <w:t xml:space="preserve"> передачу навиг</w:t>
      </w:r>
      <w:r w:rsidRPr="006B209A">
        <w:rPr>
          <w:i w:val="0"/>
          <w:color w:val="auto"/>
          <w:sz w:val="28"/>
          <w:szCs w:val="28"/>
        </w:rPr>
        <w:t>а</w:t>
      </w:r>
      <w:r w:rsidRPr="006B209A">
        <w:rPr>
          <w:i w:val="0"/>
          <w:color w:val="auto"/>
          <w:sz w:val="28"/>
          <w:szCs w:val="28"/>
        </w:rPr>
        <w:t xml:space="preserve">ционной информации с использованием технологий </w:t>
      </w:r>
      <w:r w:rsidRPr="006255FE">
        <w:rPr>
          <w:color w:val="auto"/>
          <w:sz w:val="28"/>
          <w:szCs w:val="28"/>
          <w:lang w:val="en-US"/>
        </w:rPr>
        <w:t>GPRS</w:t>
      </w:r>
      <w:r w:rsidRPr="006B209A">
        <w:rPr>
          <w:i w:val="0"/>
          <w:color w:val="auto"/>
          <w:sz w:val="28"/>
          <w:szCs w:val="28"/>
        </w:rPr>
        <w:t xml:space="preserve"> (</w:t>
      </w:r>
      <w:r w:rsidRPr="006255FE">
        <w:rPr>
          <w:iCs w:val="0"/>
          <w:color w:val="auto"/>
          <w:sz w:val="28"/>
          <w:szCs w:val="28"/>
        </w:rPr>
        <w:t>General Packet Radio Service</w:t>
      </w:r>
      <w:r w:rsidRPr="006B209A">
        <w:rPr>
          <w:i w:val="0"/>
          <w:color w:val="auto"/>
          <w:sz w:val="28"/>
          <w:szCs w:val="28"/>
        </w:rPr>
        <w:t xml:space="preserve"> – «акетна</w:t>
      </w:r>
      <w:r w:rsidR="00EB57CA">
        <w:rPr>
          <w:i w:val="0"/>
          <w:color w:val="auto"/>
          <w:sz w:val="28"/>
          <w:szCs w:val="28"/>
        </w:rPr>
        <w:t>я радиосвязь общего пользования</w:t>
      </w:r>
      <w:r w:rsidRPr="006B209A">
        <w:rPr>
          <w:i w:val="0"/>
          <w:color w:val="auto"/>
          <w:sz w:val="28"/>
          <w:szCs w:val="28"/>
        </w:rPr>
        <w:t xml:space="preserve">) или </w:t>
      </w:r>
      <w:r w:rsidRPr="006255FE">
        <w:rPr>
          <w:color w:val="auto"/>
          <w:sz w:val="28"/>
          <w:szCs w:val="28"/>
          <w:lang w:val="en-US"/>
        </w:rPr>
        <w:t>SMS</w:t>
      </w:r>
      <w:r w:rsidRPr="006B209A">
        <w:rPr>
          <w:i w:val="0"/>
          <w:color w:val="auto"/>
          <w:sz w:val="28"/>
          <w:szCs w:val="28"/>
        </w:rPr>
        <w:t xml:space="preserve"> (</w:t>
      </w:r>
      <w:r w:rsidRPr="006255FE">
        <w:rPr>
          <w:iCs w:val="0"/>
          <w:color w:val="auto"/>
          <w:sz w:val="28"/>
          <w:szCs w:val="28"/>
        </w:rPr>
        <w:t>Short Message Service</w:t>
      </w:r>
      <w:r w:rsidR="00EB57CA">
        <w:rPr>
          <w:i w:val="0"/>
          <w:color w:val="auto"/>
          <w:sz w:val="28"/>
          <w:szCs w:val="28"/>
        </w:rPr>
        <w:t xml:space="preserve"> – служба коротких сообщений</w:t>
      </w:r>
      <w:r w:rsidRPr="006B209A">
        <w:rPr>
          <w:i w:val="0"/>
          <w:color w:val="auto"/>
          <w:sz w:val="28"/>
          <w:szCs w:val="28"/>
        </w:rPr>
        <w:t>).</w:t>
      </w:r>
      <w:r w:rsidRPr="006255FE">
        <w:rPr>
          <w:i w:val="0"/>
          <w:color w:val="auto"/>
          <w:sz w:val="28"/>
          <w:szCs w:val="28"/>
        </w:rPr>
        <w:t xml:space="preserve"> </w:t>
      </w:r>
    </w:p>
    <w:p w:rsidR="00D6307E" w:rsidRPr="008E6256" w:rsidRDefault="00D6307E" w:rsidP="001022EC">
      <w:pPr>
        <w:pStyle w:val="author1"/>
        <w:spacing w:before="0" w:line="230" w:lineRule="auto"/>
        <w:ind w:firstLine="708"/>
        <w:rPr>
          <w:i w:val="0"/>
          <w:color w:val="auto"/>
          <w:sz w:val="28"/>
          <w:szCs w:val="28"/>
        </w:rPr>
      </w:pPr>
      <w:r w:rsidRPr="008E6256">
        <w:rPr>
          <w:i w:val="0"/>
          <w:color w:val="auto"/>
          <w:sz w:val="28"/>
          <w:szCs w:val="28"/>
        </w:rPr>
        <w:t xml:space="preserve">Специфика задач, в которых требуется </w:t>
      </w:r>
      <w:r w:rsidR="00B2577F" w:rsidRPr="008E6256">
        <w:rPr>
          <w:i w:val="0"/>
          <w:color w:val="auto"/>
          <w:sz w:val="28"/>
          <w:szCs w:val="28"/>
        </w:rPr>
        <w:t>определение координат</w:t>
      </w:r>
      <w:r w:rsidRPr="008E6256">
        <w:rPr>
          <w:i w:val="0"/>
          <w:color w:val="auto"/>
          <w:sz w:val="28"/>
          <w:szCs w:val="28"/>
        </w:rPr>
        <w:t xml:space="preserve"> по</w:t>
      </w:r>
      <w:r w:rsidRPr="008E6256">
        <w:rPr>
          <w:i w:val="0"/>
          <w:color w:val="auto"/>
          <w:sz w:val="28"/>
          <w:szCs w:val="28"/>
        </w:rPr>
        <w:t>д</w:t>
      </w:r>
      <w:r w:rsidRPr="008E6256">
        <w:rPr>
          <w:i w:val="0"/>
          <w:color w:val="auto"/>
          <w:sz w:val="28"/>
          <w:szCs w:val="28"/>
        </w:rPr>
        <w:t>вижных объектов</w:t>
      </w:r>
      <w:r w:rsidR="00EB57CA" w:rsidRPr="008E6256">
        <w:rPr>
          <w:i w:val="0"/>
          <w:color w:val="auto"/>
          <w:sz w:val="28"/>
          <w:szCs w:val="28"/>
        </w:rPr>
        <w:t>,</w:t>
      </w:r>
      <w:r w:rsidRPr="008E6256">
        <w:rPr>
          <w:i w:val="0"/>
          <w:color w:val="auto"/>
          <w:sz w:val="28"/>
          <w:szCs w:val="28"/>
        </w:rPr>
        <w:t xml:space="preserve"> и постоянно совершенствующаяся элементная база о</w:t>
      </w:r>
      <w:r w:rsidRPr="008E6256">
        <w:rPr>
          <w:i w:val="0"/>
          <w:color w:val="auto"/>
          <w:sz w:val="28"/>
          <w:szCs w:val="28"/>
        </w:rPr>
        <w:t>п</w:t>
      </w:r>
      <w:r w:rsidRPr="008E6256">
        <w:rPr>
          <w:i w:val="0"/>
          <w:color w:val="auto"/>
          <w:sz w:val="28"/>
          <w:szCs w:val="28"/>
        </w:rPr>
        <w:t xml:space="preserve">ределяют интерес разработчиков к проблеме обеспечения мониторинга </w:t>
      </w:r>
      <w:r w:rsidR="008E6256" w:rsidRPr="008E6256">
        <w:rPr>
          <w:i w:val="0"/>
          <w:color w:val="auto"/>
          <w:sz w:val="28"/>
          <w:szCs w:val="28"/>
        </w:rPr>
        <w:t>движущихся</w:t>
      </w:r>
      <w:r w:rsidRPr="008E6256">
        <w:rPr>
          <w:i w:val="0"/>
          <w:color w:val="auto"/>
          <w:sz w:val="28"/>
          <w:szCs w:val="28"/>
        </w:rPr>
        <w:t xml:space="preserve"> объектов [</w:t>
      </w:r>
      <w:r w:rsidRPr="008E6256">
        <w:rPr>
          <w:i w:val="0"/>
          <w:noProof/>
          <w:color w:val="auto"/>
          <w:sz w:val="28"/>
          <w:szCs w:val="28"/>
        </w:rPr>
        <w:t>1</w:t>
      </w:r>
      <w:r w:rsidRPr="008E6256">
        <w:rPr>
          <w:i w:val="0"/>
          <w:color w:val="auto"/>
          <w:sz w:val="28"/>
          <w:szCs w:val="28"/>
        </w:rPr>
        <w:t xml:space="preserve">]. </w:t>
      </w:r>
      <w:proofErr w:type="gramStart"/>
      <w:r w:rsidRPr="008E6256">
        <w:rPr>
          <w:i w:val="0"/>
          <w:color w:val="auto"/>
          <w:sz w:val="28"/>
          <w:szCs w:val="28"/>
        </w:rPr>
        <w:t xml:space="preserve">Каждое </w:t>
      </w:r>
      <w:r w:rsidR="008E6256" w:rsidRPr="008E6256">
        <w:rPr>
          <w:i w:val="0"/>
          <w:color w:val="auto"/>
          <w:sz w:val="28"/>
          <w:szCs w:val="28"/>
        </w:rPr>
        <w:t>из известных технических</w:t>
      </w:r>
      <w:r w:rsidRPr="008E6256">
        <w:rPr>
          <w:i w:val="0"/>
          <w:color w:val="auto"/>
          <w:sz w:val="28"/>
          <w:szCs w:val="28"/>
        </w:rPr>
        <w:t xml:space="preserve"> решени</w:t>
      </w:r>
      <w:r w:rsidR="008E6256" w:rsidRPr="008E6256">
        <w:rPr>
          <w:i w:val="0"/>
          <w:color w:val="auto"/>
          <w:sz w:val="28"/>
          <w:szCs w:val="28"/>
        </w:rPr>
        <w:t>й</w:t>
      </w:r>
      <w:r w:rsidRPr="008E6256">
        <w:rPr>
          <w:i w:val="0"/>
          <w:color w:val="auto"/>
          <w:sz w:val="28"/>
          <w:szCs w:val="28"/>
        </w:rPr>
        <w:t xml:space="preserve"> им</w:t>
      </w:r>
      <w:r w:rsidRPr="008E6256">
        <w:rPr>
          <w:i w:val="0"/>
          <w:color w:val="auto"/>
          <w:sz w:val="28"/>
          <w:szCs w:val="28"/>
        </w:rPr>
        <w:t>е</w:t>
      </w:r>
      <w:r w:rsidRPr="008E6256">
        <w:rPr>
          <w:i w:val="0"/>
          <w:color w:val="auto"/>
          <w:sz w:val="28"/>
          <w:szCs w:val="28"/>
        </w:rPr>
        <w:t>ет</w:t>
      </w:r>
      <w:r w:rsidR="00672316">
        <w:rPr>
          <w:i w:val="0"/>
          <w:color w:val="auto"/>
          <w:sz w:val="28"/>
          <w:szCs w:val="28"/>
        </w:rPr>
        <w:t xml:space="preserve"> свои преимущества и недостатки: с</w:t>
      </w:r>
      <w:r w:rsidRPr="008E6256">
        <w:rPr>
          <w:i w:val="0"/>
          <w:color w:val="auto"/>
          <w:sz w:val="28"/>
          <w:szCs w:val="28"/>
        </w:rPr>
        <w:t>отовая связь может отсутствовать в используемом районе</w:t>
      </w:r>
      <w:r w:rsidR="00672316">
        <w:rPr>
          <w:i w:val="0"/>
          <w:color w:val="auto"/>
          <w:sz w:val="28"/>
          <w:szCs w:val="28"/>
        </w:rPr>
        <w:t>;</w:t>
      </w:r>
      <w:r w:rsidRPr="008E6256">
        <w:rPr>
          <w:i w:val="0"/>
          <w:color w:val="auto"/>
          <w:sz w:val="28"/>
          <w:szCs w:val="28"/>
        </w:rPr>
        <w:t xml:space="preserve"> спутниковая связь более дорогостоящая </w:t>
      </w:r>
      <w:r w:rsidR="00672316">
        <w:rPr>
          <w:i w:val="0"/>
          <w:color w:val="auto"/>
          <w:sz w:val="28"/>
          <w:szCs w:val="28"/>
        </w:rPr>
        <w:t>и требует сложного оборудования;</w:t>
      </w:r>
      <w:r w:rsidRPr="008E6256">
        <w:rPr>
          <w:i w:val="0"/>
          <w:color w:val="auto"/>
          <w:sz w:val="28"/>
          <w:szCs w:val="28"/>
        </w:rPr>
        <w:t xml:space="preserve"> прямая радиосвязь прекращается после выхода объекта из зоны контроля.</w:t>
      </w:r>
      <w:proofErr w:type="gramEnd"/>
    </w:p>
    <w:p w:rsidR="00D6307E" w:rsidRPr="008E6256" w:rsidRDefault="008E6256" w:rsidP="00FB6279">
      <w:pPr>
        <w:pStyle w:val="author1"/>
        <w:spacing w:before="0" w:line="235" w:lineRule="auto"/>
        <w:ind w:firstLine="708"/>
        <w:rPr>
          <w:i w:val="0"/>
          <w:color w:val="auto"/>
          <w:sz w:val="28"/>
          <w:szCs w:val="28"/>
        </w:rPr>
      </w:pPr>
      <w:r w:rsidRPr="008E6256">
        <w:rPr>
          <w:i w:val="0"/>
          <w:color w:val="auto"/>
          <w:sz w:val="28"/>
          <w:szCs w:val="28"/>
        </w:rPr>
        <w:t>В</w:t>
      </w:r>
      <w:r w:rsidR="00672316">
        <w:rPr>
          <w:i w:val="0"/>
          <w:color w:val="auto"/>
          <w:sz w:val="28"/>
          <w:szCs w:val="28"/>
        </w:rPr>
        <w:t xml:space="preserve"> настоящей статье</w:t>
      </w:r>
      <w:r w:rsidR="00D6307E" w:rsidRPr="008E6256">
        <w:rPr>
          <w:i w:val="0"/>
          <w:color w:val="auto"/>
          <w:sz w:val="28"/>
          <w:szCs w:val="28"/>
        </w:rPr>
        <w:t xml:space="preserve"> </w:t>
      </w:r>
      <w:r w:rsidRPr="008E6256">
        <w:rPr>
          <w:i w:val="0"/>
          <w:color w:val="auto"/>
          <w:sz w:val="28"/>
          <w:szCs w:val="28"/>
        </w:rPr>
        <w:t>предложен вариант</w:t>
      </w:r>
      <w:r w:rsidR="00D6307E" w:rsidRPr="008E6256">
        <w:rPr>
          <w:i w:val="0"/>
          <w:color w:val="auto"/>
          <w:sz w:val="28"/>
          <w:szCs w:val="28"/>
        </w:rPr>
        <w:t xml:space="preserve"> </w:t>
      </w:r>
      <w:proofErr w:type="gramStart"/>
      <w:r w:rsidR="00D6307E" w:rsidRPr="008E6256">
        <w:rPr>
          <w:i w:val="0"/>
          <w:color w:val="auto"/>
          <w:sz w:val="28"/>
          <w:szCs w:val="28"/>
        </w:rPr>
        <w:t>технологии создания недор</w:t>
      </w:r>
      <w:r w:rsidR="00D6307E" w:rsidRPr="008E6256">
        <w:rPr>
          <w:i w:val="0"/>
          <w:color w:val="auto"/>
          <w:sz w:val="28"/>
          <w:szCs w:val="28"/>
        </w:rPr>
        <w:t>о</w:t>
      </w:r>
      <w:r w:rsidR="00D6307E" w:rsidRPr="008E6256">
        <w:rPr>
          <w:i w:val="0"/>
          <w:color w:val="auto"/>
          <w:sz w:val="28"/>
          <w:szCs w:val="28"/>
        </w:rPr>
        <w:t>гой мобильной системы мониторинга подвижных объектов</w:t>
      </w:r>
      <w:proofErr w:type="gramEnd"/>
      <w:r w:rsidR="00D6307E" w:rsidRPr="008E6256">
        <w:rPr>
          <w:i w:val="0"/>
          <w:color w:val="auto"/>
          <w:sz w:val="28"/>
          <w:szCs w:val="28"/>
        </w:rPr>
        <w:t xml:space="preserve"> в реальном времени в условиях ограниченной сотовой связи.</w:t>
      </w:r>
    </w:p>
    <w:p w:rsidR="00D6307E" w:rsidRPr="006255FE" w:rsidRDefault="008E6256" w:rsidP="00FB6279">
      <w:pPr>
        <w:pStyle w:val="author1"/>
        <w:spacing w:before="0" w:line="235" w:lineRule="auto"/>
        <w:ind w:firstLine="708"/>
        <w:rPr>
          <w:i w:val="0"/>
          <w:color w:val="000000"/>
          <w:sz w:val="28"/>
          <w:szCs w:val="28"/>
        </w:rPr>
      </w:pPr>
      <w:r w:rsidRPr="008E6256">
        <w:rPr>
          <w:i w:val="0"/>
          <w:color w:val="auto"/>
          <w:sz w:val="28"/>
          <w:szCs w:val="28"/>
        </w:rPr>
        <w:t xml:space="preserve">Предлагаемаое </w:t>
      </w:r>
      <w:r w:rsidR="00EB57CA" w:rsidRPr="008E6256">
        <w:rPr>
          <w:i w:val="0"/>
          <w:color w:val="auto"/>
          <w:sz w:val="28"/>
          <w:szCs w:val="28"/>
        </w:rPr>
        <w:t xml:space="preserve">техническое решение </w:t>
      </w:r>
      <w:r w:rsidRPr="008E6256">
        <w:rPr>
          <w:i w:val="0"/>
          <w:color w:val="auto"/>
          <w:sz w:val="28"/>
          <w:szCs w:val="28"/>
        </w:rPr>
        <w:t>позволяет осуществлять</w:t>
      </w:r>
      <w:r w:rsidR="00EB57CA" w:rsidRPr="008E6256">
        <w:rPr>
          <w:i w:val="0"/>
          <w:color w:val="auto"/>
          <w:sz w:val="28"/>
          <w:szCs w:val="28"/>
        </w:rPr>
        <w:t xml:space="preserve"> </w:t>
      </w:r>
      <w:r w:rsidR="00D6307E" w:rsidRPr="008E6256">
        <w:rPr>
          <w:i w:val="0"/>
          <w:color w:val="auto"/>
          <w:sz w:val="28"/>
          <w:szCs w:val="28"/>
        </w:rPr>
        <w:t>пер</w:t>
      </w:r>
      <w:r w:rsidR="00D6307E" w:rsidRPr="008E6256">
        <w:rPr>
          <w:i w:val="0"/>
          <w:color w:val="auto"/>
          <w:sz w:val="28"/>
          <w:szCs w:val="28"/>
        </w:rPr>
        <w:t>е</w:t>
      </w:r>
      <w:r w:rsidR="00D6307E" w:rsidRPr="008E6256">
        <w:rPr>
          <w:i w:val="0"/>
          <w:color w:val="auto"/>
          <w:sz w:val="28"/>
          <w:szCs w:val="28"/>
        </w:rPr>
        <w:t xml:space="preserve">дачу информации по </w:t>
      </w:r>
      <w:r w:rsidR="00EB57CA" w:rsidRPr="008E6256">
        <w:rPr>
          <w:i w:val="0"/>
          <w:color w:val="auto"/>
          <w:sz w:val="28"/>
          <w:szCs w:val="28"/>
        </w:rPr>
        <w:t>двум каналам</w:t>
      </w:r>
      <w:r w:rsidRPr="008E6256">
        <w:rPr>
          <w:i w:val="0"/>
          <w:color w:val="auto"/>
          <w:sz w:val="28"/>
          <w:szCs w:val="28"/>
        </w:rPr>
        <w:t xml:space="preserve"> –</w:t>
      </w:r>
      <w:r w:rsidR="00EB57CA" w:rsidRPr="008E6256">
        <w:rPr>
          <w:i w:val="0"/>
          <w:color w:val="auto"/>
          <w:sz w:val="28"/>
          <w:szCs w:val="28"/>
        </w:rPr>
        <w:t xml:space="preserve"> </w:t>
      </w:r>
      <w:r w:rsidR="00D6307E" w:rsidRPr="008E6256">
        <w:rPr>
          <w:i w:val="0"/>
          <w:color w:val="auto"/>
          <w:sz w:val="28"/>
          <w:szCs w:val="28"/>
        </w:rPr>
        <w:t>радиоканалу и каналу сотовой связи, что обеспечивает повышенную надежность и глобальность системы для</w:t>
      </w:r>
      <w:r w:rsidR="00D6307E" w:rsidRPr="006255FE">
        <w:rPr>
          <w:i w:val="0"/>
          <w:color w:val="000000"/>
          <w:sz w:val="28"/>
          <w:szCs w:val="28"/>
        </w:rPr>
        <w:t xml:space="preserve"> контроля местоположения подвижных объектов.</w:t>
      </w:r>
    </w:p>
    <w:p w:rsidR="00D6307E" w:rsidRPr="00EB57CA" w:rsidRDefault="00D6307E" w:rsidP="00FB6279">
      <w:pPr>
        <w:pStyle w:val="aff4"/>
        <w:tabs>
          <w:tab w:val="left" w:pos="1134"/>
        </w:tabs>
        <w:spacing w:after="0" w:line="235" w:lineRule="auto"/>
        <w:ind w:left="709"/>
        <w:jc w:val="both"/>
        <w:rPr>
          <w:rFonts w:ascii="Times New Roman" w:hAnsi="Times New Roman"/>
          <w:i/>
          <w:sz w:val="28"/>
          <w:szCs w:val="28"/>
        </w:rPr>
      </w:pPr>
    </w:p>
    <w:p w:rsidR="00D6307E" w:rsidRPr="00EB57CA" w:rsidRDefault="00D6307E" w:rsidP="00FB6279">
      <w:pPr>
        <w:pStyle w:val="aff4"/>
        <w:tabs>
          <w:tab w:val="left" w:pos="1134"/>
        </w:tabs>
        <w:spacing w:after="0" w:line="235" w:lineRule="auto"/>
        <w:ind w:left="709" w:hanging="709"/>
        <w:jc w:val="center"/>
        <w:rPr>
          <w:rFonts w:ascii="Times New Roman" w:hAnsi="Times New Roman"/>
          <w:sz w:val="28"/>
          <w:szCs w:val="28"/>
        </w:rPr>
      </w:pPr>
      <w:r w:rsidRPr="00EB57CA">
        <w:rPr>
          <w:rFonts w:ascii="Times New Roman" w:hAnsi="Times New Roman"/>
          <w:i/>
          <w:sz w:val="28"/>
          <w:szCs w:val="28"/>
        </w:rPr>
        <w:t>Принципы функционирования системы</w:t>
      </w:r>
    </w:p>
    <w:p w:rsidR="00D6307E" w:rsidRPr="00EB57CA" w:rsidRDefault="00D6307E" w:rsidP="00FB6279">
      <w:pPr>
        <w:pStyle w:val="aff4"/>
        <w:tabs>
          <w:tab w:val="left" w:pos="1134"/>
        </w:tabs>
        <w:spacing w:after="0" w:line="235" w:lineRule="auto"/>
        <w:ind w:left="709"/>
        <w:jc w:val="both"/>
        <w:rPr>
          <w:rFonts w:ascii="Times New Roman" w:hAnsi="Times New Roman"/>
          <w:sz w:val="28"/>
          <w:szCs w:val="28"/>
        </w:rPr>
      </w:pPr>
    </w:p>
    <w:p w:rsidR="00D6307E" w:rsidRPr="00EB57CA" w:rsidRDefault="00D6307E" w:rsidP="00FB6279">
      <w:pPr>
        <w:pStyle w:val="aff4"/>
        <w:tabs>
          <w:tab w:val="left" w:pos="1134"/>
        </w:tabs>
        <w:spacing w:after="0" w:line="235" w:lineRule="auto"/>
        <w:ind w:left="0" w:firstLine="709"/>
        <w:jc w:val="both"/>
        <w:rPr>
          <w:rFonts w:ascii="Times New Roman" w:hAnsi="Times New Roman"/>
          <w:sz w:val="28"/>
          <w:szCs w:val="28"/>
        </w:rPr>
      </w:pPr>
      <w:proofErr w:type="gramStart"/>
      <w:r w:rsidRPr="00D0151D">
        <w:rPr>
          <w:rFonts w:ascii="Times New Roman" w:hAnsi="Times New Roman"/>
          <w:sz w:val="28"/>
          <w:szCs w:val="28"/>
        </w:rPr>
        <w:t xml:space="preserve">Предлагаемая система состоит из двух </w:t>
      </w:r>
      <w:r w:rsidR="00703120">
        <w:rPr>
          <w:rFonts w:ascii="Times New Roman" w:hAnsi="Times New Roman"/>
          <w:sz w:val="28"/>
          <w:szCs w:val="28"/>
        </w:rPr>
        <w:t>модулей</w:t>
      </w:r>
      <w:r w:rsidR="00D0151D" w:rsidRPr="00D0151D">
        <w:rPr>
          <w:rFonts w:ascii="Times New Roman" w:hAnsi="Times New Roman"/>
          <w:sz w:val="28"/>
          <w:szCs w:val="28"/>
        </w:rPr>
        <w:t xml:space="preserve"> –</w:t>
      </w:r>
      <w:r w:rsidRPr="00D0151D">
        <w:rPr>
          <w:rFonts w:ascii="Times New Roman" w:hAnsi="Times New Roman"/>
          <w:sz w:val="28"/>
          <w:szCs w:val="28"/>
        </w:rPr>
        <w:t xml:space="preserve"> мобильного, уст</w:t>
      </w:r>
      <w:r w:rsidRPr="00D0151D">
        <w:rPr>
          <w:rFonts w:ascii="Times New Roman" w:hAnsi="Times New Roman"/>
          <w:sz w:val="28"/>
          <w:szCs w:val="28"/>
        </w:rPr>
        <w:t>а</w:t>
      </w:r>
      <w:r w:rsidRPr="00EB57CA">
        <w:rPr>
          <w:rFonts w:ascii="Times New Roman" w:hAnsi="Times New Roman"/>
          <w:sz w:val="28"/>
          <w:szCs w:val="28"/>
        </w:rPr>
        <w:t>навливаемого на подвижный объект</w:t>
      </w:r>
      <w:r w:rsidR="00D0151D">
        <w:rPr>
          <w:rFonts w:ascii="Times New Roman" w:hAnsi="Times New Roman"/>
          <w:sz w:val="28"/>
          <w:szCs w:val="28"/>
        </w:rPr>
        <w:t>,</w:t>
      </w:r>
      <w:r w:rsidRPr="00EB57CA">
        <w:rPr>
          <w:rFonts w:ascii="Times New Roman" w:hAnsi="Times New Roman"/>
          <w:sz w:val="28"/>
          <w:szCs w:val="28"/>
        </w:rPr>
        <w:t xml:space="preserve"> и базового </w:t>
      </w:r>
      <w:r w:rsidR="00D0151D">
        <w:rPr>
          <w:rFonts w:ascii="Times New Roman" w:hAnsi="Times New Roman"/>
          <w:sz w:val="28"/>
          <w:szCs w:val="28"/>
        </w:rPr>
        <w:t>(</w:t>
      </w:r>
      <w:r w:rsidRPr="00EB57CA">
        <w:rPr>
          <w:rFonts w:ascii="Times New Roman" w:hAnsi="Times New Roman"/>
          <w:sz w:val="28"/>
          <w:szCs w:val="28"/>
        </w:rPr>
        <w:t>для приема и обработки информации</w:t>
      </w:r>
      <w:r w:rsidR="00D0151D">
        <w:rPr>
          <w:rFonts w:ascii="Times New Roman" w:hAnsi="Times New Roman"/>
          <w:sz w:val="28"/>
          <w:szCs w:val="28"/>
        </w:rPr>
        <w:t>), который</w:t>
      </w:r>
      <w:r w:rsidRPr="00EB57CA">
        <w:rPr>
          <w:rFonts w:ascii="Times New Roman" w:hAnsi="Times New Roman"/>
          <w:sz w:val="28"/>
          <w:szCs w:val="28"/>
        </w:rPr>
        <w:t xml:space="preserve"> также </w:t>
      </w:r>
      <w:r w:rsidR="00D0151D">
        <w:rPr>
          <w:rFonts w:ascii="Times New Roman" w:hAnsi="Times New Roman"/>
          <w:sz w:val="28"/>
          <w:szCs w:val="28"/>
        </w:rPr>
        <w:t>может перемещаться</w:t>
      </w:r>
      <w:r w:rsidRPr="00EB57CA">
        <w:rPr>
          <w:rFonts w:ascii="Times New Roman" w:hAnsi="Times New Roman"/>
          <w:sz w:val="28"/>
          <w:szCs w:val="28"/>
        </w:rPr>
        <w:t>.</w:t>
      </w:r>
      <w:proofErr w:type="gramEnd"/>
    </w:p>
    <w:p w:rsidR="00D0151D" w:rsidRPr="006255FE" w:rsidRDefault="00D0151D" w:rsidP="00FB6279">
      <w:pPr>
        <w:pStyle w:val="author1"/>
        <w:spacing w:before="0" w:line="235" w:lineRule="auto"/>
        <w:ind w:firstLine="708"/>
        <w:rPr>
          <w:i w:val="0"/>
          <w:color w:val="000000"/>
          <w:sz w:val="28"/>
          <w:szCs w:val="28"/>
        </w:rPr>
      </w:pPr>
      <w:r>
        <w:rPr>
          <w:i w:val="0"/>
          <w:color w:val="000000"/>
          <w:sz w:val="28"/>
          <w:szCs w:val="28"/>
        </w:rPr>
        <w:t>В предлагаемой системе были решены следующие</w:t>
      </w:r>
      <w:r w:rsidRPr="00EB57CA">
        <w:rPr>
          <w:i w:val="0"/>
          <w:color w:val="FF0000"/>
          <w:sz w:val="28"/>
          <w:szCs w:val="28"/>
        </w:rPr>
        <w:t xml:space="preserve"> </w:t>
      </w:r>
      <w:r>
        <w:rPr>
          <w:i w:val="0"/>
          <w:color w:val="000000"/>
          <w:sz w:val="28"/>
          <w:szCs w:val="28"/>
        </w:rPr>
        <w:t>задачи</w:t>
      </w:r>
      <w:r w:rsidRPr="008E6256">
        <w:rPr>
          <w:i w:val="0"/>
          <w:color w:val="000000"/>
          <w:sz w:val="28"/>
          <w:szCs w:val="28"/>
        </w:rPr>
        <w:t>:</w:t>
      </w:r>
    </w:p>
    <w:p w:rsidR="00D0151D" w:rsidRPr="00EB57CA" w:rsidRDefault="00D0151D" w:rsidP="00F25F20">
      <w:pPr>
        <w:pStyle w:val="aff4"/>
        <w:numPr>
          <w:ilvl w:val="0"/>
          <w:numId w:val="43"/>
        </w:numPr>
        <w:tabs>
          <w:tab w:val="left" w:pos="1134"/>
        </w:tabs>
        <w:spacing w:after="0" w:line="235" w:lineRule="auto"/>
        <w:ind w:left="0" w:firstLine="709"/>
        <w:jc w:val="both"/>
        <w:rPr>
          <w:rFonts w:ascii="Times New Roman" w:hAnsi="Times New Roman"/>
          <w:sz w:val="28"/>
          <w:szCs w:val="28"/>
        </w:rPr>
      </w:pPr>
      <w:r>
        <w:rPr>
          <w:rFonts w:ascii="Times New Roman" w:hAnsi="Times New Roman"/>
          <w:sz w:val="28"/>
          <w:szCs w:val="28"/>
        </w:rPr>
        <w:t>о</w:t>
      </w:r>
      <w:r w:rsidRPr="00EB57CA">
        <w:rPr>
          <w:rFonts w:ascii="Times New Roman" w:hAnsi="Times New Roman"/>
          <w:sz w:val="28"/>
          <w:szCs w:val="28"/>
        </w:rPr>
        <w:t>беспечение мониторинга подвижного объекта в отсутствие сот</w:t>
      </w:r>
      <w:r w:rsidRPr="00EB57CA">
        <w:rPr>
          <w:rFonts w:ascii="Times New Roman" w:hAnsi="Times New Roman"/>
          <w:sz w:val="28"/>
          <w:szCs w:val="28"/>
        </w:rPr>
        <w:t>о</w:t>
      </w:r>
      <w:r w:rsidRPr="00EB57CA">
        <w:rPr>
          <w:rFonts w:ascii="Times New Roman" w:hAnsi="Times New Roman"/>
          <w:sz w:val="28"/>
          <w:szCs w:val="28"/>
        </w:rPr>
        <w:t>вой связи и при выходе объе</w:t>
      </w:r>
      <w:r>
        <w:rPr>
          <w:rFonts w:ascii="Times New Roman" w:hAnsi="Times New Roman"/>
          <w:sz w:val="28"/>
          <w:szCs w:val="28"/>
        </w:rPr>
        <w:t>кта из зоны покрытия радиосвязи;</w:t>
      </w:r>
    </w:p>
    <w:p w:rsidR="00D0151D" w:rsidRPr="00EB57CA" w:rsidRDefault="00D0151D" w:rsidP="00F25F20">
      <w:pPr>
        <w:pStyle w:val="aff4"/>
        <w:numPr>
          <w:ilvl w:val="0"/>
          <w:numId w:val="43"/>
        </w:numPr>
        <w:tabs>
          <w:tab w:val="left" w:pos="1134"/>
        </w:tabs>
        <w:spacing w:after="0" w:line="235" w:lineRule="auto"/>
        <w:ind w:left="0" w:firstLine="709"/>
        <w:jc w:val="both"/>
        <w:rPr>
          <w:rFonts w:ascii="Times New Roman" w:hAnsi="Times New Roman"/>
          <w:sz w:val="28"/>
          <w:szCs w:val="28"/>
        </w:rPr>
      </w:pPr>
      <w:r w:rsidRPr="00EB57CA">
        <w:rPr>
          <w:rFonts w:ascii="Times New Roman" w:hAnsi="Times New Roman"/>
          <w:sz w:val="28"/>
          <w:szCs w:val="28"/>
        </w:rPr>
        <w:t xml:space="preserve">низкая </w:t>
      </w:r>
      <w:r>
        <w:rPr>
          <w:rFonts w:ascii="Times New Roman" w:hAnsi="Times New Roman"/>
          <w:sz w:val="28"/>
          <w:szCs w:val="28"/>
        </w:rPr>
        <w:t>стоимость системы;</w:t>
      </w:r>
    </w:p>
    <w:p w:rsidR="00D0151D" w:rsidRPr="00EB57CA" w:rsidRDefault="00D0151D" w:rsidP="00F25F20">
      <w:pPr>
        <w:pStyle w:val="aff4"/>
        <w:numPr>
          <w:ilvl w:val="0"/>
          <w:numId w:val="43"/>
        </w:numPr>
        <w:tabs>
          <w:tab w:val="left" w:pos="1134"/>
        </w:tabs>
        <w:spacing w:after="0" w:line="235" w:lineRule="auto"/>
        <w:ind w:left="0" w:firstLine="709"/>
        <w:jc w:val="both"/>
        <w:rPr>
          <w:rFonts w:ascii="Times New Roman" w:hAnsi="Times New Roman"/>
          <w:sz w:val="28"/>
          <w:szCs w:val="28"/>
        </w:rPr>
      </w:pPr>
      <w:r w:rsidRPr="00EB57CA">
        <w:rPr>
          <w:rFonts w:ascii="Times New Roman" w:hAnsi="Times New Roman"/>
          <w:sz w:val="28"/>
          <w:szCs w:val="28"/>
        </w:rPr>
        <w:t xml:space="preserve">небольшие </w:t>
      </w:r>
      <w:r>
        <w:rPr>
          <w:rFonts w:ascii="Times New Roman" w:hAnsi="Times New Roman"/>
          <w:sz w:val="28"/>
          <w:szCs w:val="28"/>
        </w:rPr>
        <w:t>габариты и вес;</w:t>
      </w:r>
    </w:p>
    <w:p w:rsidR="00D0151D" w:rsidRPr="00D0151D" w:rsidRDefault="00D0151D" w:rsidP="00F25F20">
      <w:pPr>
        <w:pStyle w:val="aff4"/>
        <w:numPr>
          <w:ilvl w:val="0"/>
          <w:numId w:val="43"/>
        </w:numPr>
        <w:tabs>
          <w:tab w:val="left" w:pos="1134"/>
        </w:tabs>
        <w:spacing w:after="0" w:line="230" w:lineRule="auto"/>
        <w:ind w:left="0" w:firstLine="709"/>
        <w:jc w:val="both"/>
        <w:rPr>
          <w:rFonts w:ascii="Times New Roman" w:hAnsi="Times New Roman"/>
          <w:sz w:val="28"/>
          <w:szCs w:val="28"/>
        </w:rPr>
      </w:pPr>
      <w:r w:rsidRPr="00D0151D">
        <w:rPr>
          <w:rFonts w:ascii="Times New Roman" w:hAnsi="Times New Roman"/>
          <w:sz w:val="28"/>
          <w:szCs w:val="28"/>
        </w:rPr>
        <w:lastRenderedPageBreak/>
        <w:t>защищенность устройств</w:t>
      </w:r>
      <w:r>
        <w:rPr>
          <w:rFonts w:ascii="Times New Roman" w:hAnsi="Times New Roman"/>
          <w:sz w:val="28"/>
          <w:szCs w:val="28"/>
        </w:rPr>
        <w:t xml:space="preserve"> системы</w:t>
      </w:r>
      <w:r w:rsidRPr="00D0151D">
        <w:rPr>
          <w:rFonts w:ascii="Times New Roman" w:hAnsi="Times New Roman"/>
          <w:sz w:val="28"/>
          <w:szCs w:val="28"/>
        </w:rPr>
        <w:t xml:space="preserve"> от пыли и влаги;</w:t>
      </w:r>
    </w:p>
    <w:p w:rsidR="00D0151D" w:rsidRPr="00EB57CA" w:rsidRDefault="00D0151D" w:rsidP="00F25F20">
      <w:pPr>
        <w:pStyle w:val="aff4"/>
        <w:numPr>
          <w:ilvl w:val="0"/>
          <w:numId w:val="43"/>
        </w:numPr>
        <w:tabs>
          <w:tab w:val="left" w:pos="1134"/>
        </w:tabs>
        <w:spacing w:after="0" w:line="230" w:lineRule="auto"/>
        <w:ind w:left="0" w:firstLine="709"/>
        <w:jc w:val="both"/>
        <w:rPr>
          <w:rFonts w:ascii="Times New Roman" w:hAnsi="Times New Roman"/>
          <w:sz w:val="28"/>
          <w:szCs w:val="28"/>
        </w:rPr>
      </w:pPr>
      <w:r w:rsidRPr="00EB57CA">
        <w:rPr>
          <w:rFonts w:ascii="Times New Roman" w:hAnsi="Times New Roman"/>
          <w:sz w:val="28"/>
          <w:szCs w:val="28"/>
        </w:rPr>
        <w:t>непрерывная работа бе</w:t>
      </w:r>
      <w:r>
        <w:rPr>
          <w:rFonts w:ascii="Times New Roman" w:hAnsi="Times New Roman"/>
          <w:sz w:val="28"/>
          <w:szCs w:val="28"/>
        </w:rPr>
        <w:t>з подзарядки не менее 100 часов;</w:t>
      </w:r>
    </w:p>
    <w:p w:rsidR="00D0151D" w:rsidRPr="00EB57CA" w:rsidRDefault="00D0151D" w:rsidP="00F25F20">
      <w:pPr>
        <w:pStyle w:val="aff4"/>
        <w:numPr>
          <w:ilvl w:val="0"/>
          <w:numId w:val="43"/>
        </w:numPr>
        <w:tabs>
          <w:tab w:val="left" w:pos="1134"/>
        </w:tabs>
        <w:spacing w:after="0" w:line="230" w:lineRule="auto"/>
        <w:ind w:left="0" w:firstLine="709"/>
        <w:jc w:val="both"/>
        <w:rPr>
          <w:rFonts w:ascii="Times New Roman" w:hAnsi="Times New Roman"/>
          <w:sz w:val="28"/>
          <w:szCs w:val="28"/>
        </w:rPr>
      </w:pPr>
      <w:r w:rsidRPr="00EB57CA">
        <w:rPr>
          <w:rFonts w:ascii="Times New Roman" w:hAnsi="Times New Roman"/>
          <w:sz w:val="28"/>
          <w:szCs w:val="28"/>
        </w:rPr>
        <w:t>хорошая функциональность и простота управления.</w:t>
      </w:r>
    </w:p>
    <w:p w:rsidR="00D6307E" w:rsidRPr="007F713C" w:rsidRDefault="00D6307E" w:rsidP="001022EC">
      <w:pPr>
        <w:pStyle w:val="aff4"/>
        <w:tabs>
          <w:tab w:val="left" w:pos="1134"/>
        </w:tabs>
        <w:spacing w:after="0" w:line="230" w:lineRule="auto"/>
        <w:ind w:left="0" w:firstLine="709"/>
        <w:jc w:val="both"/>
        <w:rPr>
          <w:rFonts w:ascii="Times New Roman" w:hAnsi="Times New Roman"/>
          <w:spacing w:val="-2"/>
          <w:sz w:val="28"/>
          <w:szCs w:val="28"/>
        </w:rPr>
      </w:pPr>
      <w:r w:rsidRPr="007F713C">
        <w:rPr>
          <w:rFonts w:ascii="Times New Roman" w:hAnsi="Times New Roman"/>
          <w:spacing w:val="-2"/>
          <w:sz w:val="28"/>
          <w:szCs w:val="28"/>
        </w:rPr>
        <w:t>Для решения этих задач передача долготы и широты расположения объекта осуществляется через радиоканал. При выходе объекта из зоны п</w:t>
      </w:r>
      <w:r w:rsidRPr="007F713C">
        <w:rPr>
          <w:rFonts w:ascii="Times New Roman" w:hAnsi="Times New Roman"/>
          <w:spacing w:val="-2"/>
          <w:sz w:val="28"/>
          <w:szCs w:val="28"/>
        </w:rPr>
        <w:t>о</w:t>
      </w:r>
      <w:r w:rsidRPr="007F713C">
        <w:rPr>
          <w:rFonts w:ascii="Times New Roman" w:hAnsi="Times New Roman"/>
          <w:spacing w:val="-2"/>
          <w:sz w:val="28"/>
          <w:szCs w:val="28"/>
        </w:rPr>
        <w:t>крытия радиосвязи экстренная передача навигационных параметров реал</w:t>
      </w:r>
      <w:r w:rsidRPr="007F713C">
        <w:rPr>
          <w:rFonts w:ascii="Times New Roman" w:hAnsi="Times New Roman"/>
          <w:spacing w:val="-2"/>
          <w:sz w:val="28"/>
          <w:szCs w:val="28"/>
        </w:rPr>
        <w:t>и</w:t>
      </w:r>
      <w:r w:rsidRPr="007F713C">
        <w:rPr>
          <w:rFonts w:ascii="Times New Roman" w:hAnsi="Times New Roman"/>
          <w:spacing w:val="-2"/>
          <w:sz w:val="28"/>
          <w:szCs w:val="28"/>
        </w:rPr>
        <w:t xml:space="preserve">зуется через канал сотовой связи. В условиях ограниченной сотовой связи передача информации с использованием технологии </w:t>
      </w:r>
      <w:r w:rsidRPr="007F713C">
        <w:rPr>
          <w:rFonts w:ascii="Times New Roman" w:hAnsi="Times New Roman"/>
          <w:i/>
          <w:spacing w:val="-2"/>
          <w:sz w:val="28"/>
          <w:szCs w:val="28"/>
          <w:lang w:val="en-US"/>
        </w:rPr>
        <w:t>GPRS</w:t>
      </w:r>
      <w:r w:rsidRPr="007F713C">
        <w:rPr>
          <w:rFonts w:ascii="Times New Roman" w:hAnsi="Times New Roman"/>
          <w:spacing w:val="-2"/>
          <w:sz w:val="28"/>
          <w:szCs w:val="28"/>
        </w:rPr>
        <w:t xml:space="preserve"> не эффективна из-за больших издержек на установление связи, поэтому в предлагаемой системе информация передается с использованием </w:t>
      </w:r>
      <w:r w:rsidRPr="007F713C">
        <w:rPr>
          <w:rFonts w:ascii="Times New Roman" w:hAnsi="Times New Roman"/>
          <w:i/>
          <w:spacing w:val="-2"/>
          <w:sz w:val="28"/>
          <w:szCs w:val="28"/>
          <w:lang w:val="en-US"/>
        </w:rPr>
        <w:t>SMS</w:t>
      </w:r>
      <w:r w:rsidR="00D0151D" w:rsidRPr="007F713C">
        <w:rPr>
          <w:rFonts w:ascii="Times New Roman" w:hAnsi="Times New Roman"/>
          <w:spacing w:val="-2"/>
          <w:sz w:val="28"/>
          <w:szCs w:val="28"/>
        </w:rPr>
        <w:t>-</w:t>
      </w:r>
      <w:r w:rsidRPr="007F713C">
        <w:rPr>
          <w:rFonts w:ascii="Times New Roman" w:hAnsi="Times New Roman"/>
          <w:spacing w:val="-2"/>
          <w:sz w:val="28"/>
          <w:szCs w:val="28"/>
        </w:rPr>
        <w:t xml:space="preserve">сообщений, которые одновременно передаются на мобильный номер базового </w:t>
      </w:r>
      <w:r w:rsidR="00703120">
        <w:rPr>
          <w:rFonts w:ascii="Times New Roman" w:hAnsi="Times New Roman"/>
          <w:spacing w:val="-2"/>
          <w:sz w:val="28"/>
          <w:szCs w:val="28"/>
        </w:rPr>
        <w:t>модуля</w:t>
      </w:r>
      <w:r w:rsidRPr="007F713C">
        <w:rPr>
          <w:rFonts w:ascii="Times New Roman" w:hAnsi="Times New Roman"/>
          <w:spacing w:val="-2"/>
          <w:sz w:val="28"/>
          <w:szCs w:val="28"/>
        </w:rPr>
        <w:t xml:space="preserve"> и на эле</w:t>
      </w:r>
      <w:r w:rsidRPr="007F713C">
        <w:rPr>
          <w:rFonts w:ascii="Times New Roman" w:hAnsi="Times New Roman"/>
          <w:spacing w:val="-2"/>
          <w:sz w:val="28"/>
          <w:szCs w:val="28"/>
        </w:rPr>
        <w:t>к</w:t>
      </w:r>
      <w:r w:rsidRPr="007F713C">
        <w:rPr>
          <w:rFonts w:ascii="Times New Roman" w:hAnsi="Times New Roman"/>
          <w:spacing w:val="-2"/>
          <w:sz w:val="28"/>
          <w:szCs w:val="28"/>
        </w:rPr>
        <w:t xml:space="preserve">тронный адрес </w:t>
      </w:r>
      <w:r w:rsidRPr="007F713C">
        <w:rPr>
          <w:rFonts w:ascii="Times New Roman" w:hAnsi="Times New Roman"/>
          <w:i/>
          <w:spacing w:val="-2"/>
          <w:sz w:val="28"/>
          <w:szCs w:val="28"/>
          <w:lang w:val="en-US"/>
        </w:rPr>
        <w:t>WEB</w:t>
      </w:r>
      <w:r w:rsidRPr="007F713C">
        <w:rPr>
          <w:rFonts w:ascii="Times New Roman" w:hAnsi="Times New Roman"/>
          <w:spacing w:val="-2"/>
          <w:sz w:val="28"/>
          <w:szCs w:val="28"/>
        </w:rPr>
        <w:t xml:space="preserve"> (</w:t>
      </w:r>
      <w:r w:rsidRPr="007F713C">
        <w:rPr>
          <w:rFonts w:ascii="Times New Roman" w:hAnsi="Times New Roman"/>
          <w:i/>
          <w:spacing w:val="-2"/>
          <w:sz w:val="28"/>
          <w:szCs w:val="28"/>
        </w:rPr>
        <w:t>World Wide Web</w:t>
      </w:r>
      <w:r w:rsidRPr="007F713C">
        <w:rPr>
          <w:rFonts w:ascii="Times New Roman" w:hAnsi="Times New Roman"/>
          <w:spacing w:val="-2"/>
          <w:sz w:val="28"/>
          <w:szCs w:val="28"/>
        </w:rPr>
        <w:t>) сервера мониторинга. При этом тр</w:t>
      </w:r>
      <w:r w:rsidRPr="007F713C">
        <w:rPr>
          <w:rFonts w:ascii="Times New Roman" w:hAnsi="Times New Roman"/>
          <w:spacing w:val="-2"/>
          <w:sz w:val="28"/>
          <w:szCs w:val="28"/>
        </w:rPr>
        <w:t>а</w:t>
      </w:r>
      <w:r w:rsidRPr="007F713C">
        <w:rPr>
          <w:rFonts w:ascii="Times New Roman" w:hAnsi="Times New Roman"/>
          <w:spacing w:val="-2"/>
          <w:sz w:val="28"/>
          <w:szCs w:val="28"/>
        </w:rPr>
        <w:t xml:space="preserve">ектория движения объекта отображается с использованием </w:t>
      </w:r>
      <w:proofErr w:type="gramStart"/>
      <w:r w:rsidR="00D0151D" w:rsidRPr="007F713C">
        <w:rPr>
          <w:rFonts w:ascii="Times New Roman" w:hAnsi="Times New Roman"/>
          <w:spacing w:val="-2"/>
          <w:sz w:val="28"/>
          <w:szCs w:val="28"/>
        </w:rPr>
        <w:t>интернет-технологии</w:t>
      </w:r>
      <w:proofErr w:type="gramEnd"/>
      <w:r w:rsidR="00D0151D" w:rsidRPr="007F713C">
        <w:rPr>
          <w:rFonts w:ascii="Times New Roman" w:hAnsi="Times New Roman"/>
          <w:spacing w:val="-2"/>
          <w:sz w:val="28"/>
          <w:szCs w:val="28"/>
        </w:rPr>
        <w:t xml:space="preserve"> «Яндекс к</w:t>
      </w:r>
      <w:r w:rsidRPr="007F713C">
        <w:rPr>
          <w:rFonts w:ascii="Times New Roman" w:hAnsi="Times New Roman"/>
          <w:spacing w:val="-2"/>
          <w:sz w:val="28"/>
          <w:szCs w:val="28"/>
        </w:rPr>
        <w:t xml:space="preserve">арты». </w:t>
      </w:r>
      <w:r w:rsidR="004C669A" w:rsidRPr="007F713C">
        <w:rPr>
          <w:rFonts w:ascii="Times New Roman" w:hAnsi="Times New Roman"/>
          <w:spacing w:val="-2"/>
          <w:sz w:val="28"/>
          <w:szCs w:val="28"/>
        </w:rPr>
        <w:t xml:space="preserve">Передаваемая </w:t>
      </w:r>
      <w:r w:rsidRPr="007F713C">
        <w:rPr>
          <w:rFonts w:ascii="Times New Roman" w:hAnsi="Times New Roman"/>
          <w:spacing w:val="-2"/>
          <w:sz w:val="28"/>
          <w:szCs w:val="28"/>
        </w:rPr>
        <w:t>подвижным объектом информ</w:t>
      </w:r>
      <w:r w:rsidRPr="007F713C">
        <w:rPr>
          <w:rFonts w:ascii="Times New Roman" w:hAnsi="Times New Roman"/>
          <w:spacing w:val="-2"/>
          <w:sz w:val="28"/>
          <w:szCs w:val="28"/>
        </w:rPr>
        <w:t>а</w:t>
      </w:r>
      <w:r w:rsidRPr="007F713C">
        <w:rPr>
          <w:rFonts w:ascii="Times New Roman" w:hAnsi="Times New Roman"/>
          <w:spacing w:val="-2"/>
          <w:sz w:val="28"/>
          <w:szCs w:val="28"/>
        </w:rPr>
        <w:t xml:space="preserve">ция не теряется даже в случае отсутствия сотовой связи с базовым модулем. </w:t>
      </w:r>
    </w:p>
    <w:p w:rsidR="00D6307E" w:rsidRPr="00EB57CA" w:rsidRDefault="00D0151D" w:rsidP="001022EC">
      <w:pPr>
        <w:pStyle w:val="aff4"/>
        <w:tabs>
          <w:tab w:val="left" w:pos="1134"/>
        </w:tabs>
        <w:spacing w:after="0" w:line="230" w:lineRule="auto"/>
        <w:ind w:left="0" w:firstLine="709"/>
        <w:jc w:val="both"/>
        <w:rPr>
          <w:rFonts w:ascii="Times New Roman" w:hAnsi="Times New Roman"/>
          <w:sz w:val="28"/>
          <w:szCs w:val="28"/>
        </w:rPr>
      </w:pPr>
      <w:r w:rsidRPr="00776348">
        <w:rPr>
          <w:rFonts w:ascii="Times New Roman" w:hAnsi="Times New Roman"/>
          <w:sz w:val="28"/>
          <w:szCs w:val="28"/>
        </w:rPr>
        <w:t>Требования к низкой стоимости системы, небольшим ее габаритам</w:t>
      </w:r>
      <w:r w:rsidR="00D6307E" w:rsidRPr="00776348">
        <w:rPr>
          <w:rFonts w:ascii="Times New Roman" w:hAnsi="Times New Roman"/>
          <w:sz w:val="28"/>
          <w:szCs w:val="28"/>
        </w:rPr>
        <w:t xml:space="preserve"> и вес</w:t>
      </w:r>
      <w:r w:rsidRPr="00776348">
        <w:rPr>
          <w:rFonts w:ascii="Times New Roman" w:hAnsi="Times New Roman"/>
          <w:sz w:val="28"/>
          <w:szCs w:val="28"/>
        </w:rPr>
        <w:t>у</w:t>
      </w:r>
      <w:r w:rsidR="00D6307E" w:rsidRPr="00776348">
        <w:rPr>
          <w:rFonts w:ascii="Times New Roman" w:hAnsi="Times New Roman"/>
          <w:sz w:val="28"/>
          <w:szCs w:val="28"/>
        </w:rPr>
        <w:t xml:space="preserve"> заставляют отказаться от использования передачи данных по каналу спутниковой связи.</w:t>
      </w:r>
      <w:r w:rsidRPr="00776348">
        <w:rPr>
          <w:rFonts w:ascii="Times New Roman" w:hAnsi="Times New Roman"/>
          <w:sz w:val="28"/>
          <w:szCs w:val="28"/>
        </w:rPr>
        <w:t xml:space="preserve"> </w:t>
      </w:r>
    </w:p>
    <w:p w:rsidR="00D6307E" w:rsidRPr="00703120" w:rsidRDefault="00D6307E" w:rsidP="001022EC">
      <w:pPr>
        <w:spacing w:line="230" w:lineRule="auto"/>
        <w:ind w:firstLine="708"/>
        <w:jc w:val="both"/>
        <w:rPr>
          <w:spacing w:val="-2"/>
          <w:sz w:val="28"/>
          <w:szCs w:val="28"/>
        </w:rPr>
      </w:pPr>
      <w:r w:rsidRPr="00703120">
        <w:rPr>
          <w:spacing w:val="-2"/>
          <w:sz w:val="28"/>
          <w:szCs w:val="28"/>
        </w:rPr>
        <w:t>Обеспечение длительной непрерывной работы без подзарядки м</w:t>
      </w:r>
      <w:r w:rsidRPr="00703120">
        <w:rPr>
          <w:spacing w:val="-2"/>
          <w:sz w:val="28"/>
          <w:szCs w:val="28"/>
        </w:rPr>
        <w:t>о</w:t>
      </w:r>
      <w:r w:rsidRPr="00703120">
        <w:rPr>
          <w:spacing w:val="-2"/>
          <w:sz w:val="28"/>
          <w:szCs w:val="28"/>
        </w:rPr>
        <w:t xml:space="preserve">бильного модуля требует сокращения </w:t>
      </w:r>
      <w:r w:rsidR="00703120" w:rsidRPr="00703120">
        <w:rPr>
          <w:spacing w:val="-2"/>
          <w:sz w:val="28"/>
          <w:szCs w:val="28"/>
        </w:rPr>
        <w:t xml:space="preserve">потребляемой </w:t>
      </w:r>
      <w:r w:rsidRPr="00703120">
        <w:rPr>
          <w:spacing w:val="-2"/>
          <w:sz w:val="28"/>
          <w:szCs w:val="28"/>
        </w:rPr>
        <w:t>мощности. Для этого предлагается ограничить максимальную м</w:t>
      </w:r>
      <w:r w:rsidR="00F6403F">
        <w:rPr>
          <w:spacing w:val="-2"/>
          <w:sz w:val="28"/>
          <w:szCs w:val="28"/>
        </w:rPr>
        <w:t>ощность радиопередатчика до 100 </w:t>
      </w:r>
      <w:r w:rsidRPr="00703120">
        <w:rPr>
          <w:spacing w:val="-2"/>
          <w:sz w:val="28"/>
          <w:szCs w:val="28"/>
        </w:rPr>
        <w:t xml:space="preserve">мВт, так как наибольший поток информации о местоположении объекта осуществляется по радиоканалу. Интервал передачи данных 3–5 </w:t>
      </w:r>
      <w:proofErr w:type="gramStart"/>
      <w:r w:rsidRPr="00703120">
        <w:rPr>
          <w:spacing w:val="-2"/>
          <w:sz w:val="28"/>
          <w:szCs w:val="28"/>
        </w:rPr>
        <w:t>с</w:t>
      </w:r>
      <w:proofErr w:type="gramEnd"/>
      <w:r w:rsidRPr="00703120">
        <w:rPr>
          <w:spacing w:val="-2"/>
          <w:sz w:val="28"/>
          <w:szCs w:val="28"/>
        </w:rPr>
        <w:t xml:space="preserve">. </w:t>
      </w:r>
      <w:proofErr w:type="gramStart"/>
      <w:r w:rsidRPr="00703120">
        <w:rPr>
          <w:spacing w:val="-2"/>
          <w:sz w:val="28"/>
          <w:szCs w:val="28"/>
        </w:rPr>
        <w:t>При</w:t>
      </w:r>
      <w:proofErr w:type="gramEnd"/>
      <w:r w:rsidRPr="00703120">
        <w:rPr>
          <w:spacing w:val="-2"/>
          <w:sz w:val="28"/>
          <w:szCs w:val="28"/>
        </w:rPr>
        <w:t xml:space="preserve"> в</w:t>
      </w:r>
      <w:r w:rsidRPr="00703120">
        <w:rPr>
          <w:spacing w:val="-2"/>
          <w:sz w:val="28"/>
          <w:szCs w:val="28"/>
        </w:rPr>
        <w:t>ы</w:t>
      </w:r>
      <w:r w:rsidRPr="00703120">
        <w:rPr>
          <w:spacing w:val="-2"/>
          <w:sz w:val="28"/>
          <w:szCs w:val="28"/>
        </w:rPr>
        <w:t>ходе подвижного объекта из зоны покрытия радиосигнала или выключении базового устройства, модули на подвижном объекте автоматически пер</w:t>
      </w:r>
      <w:r w:rsidRPr="00703120">
        <w:rPr>
          <w:spacing w:val="-2"/>
          <w:sz w:val="28"/>
          <w:szCs w:val="28"/>
        </w:rPr>
        <w:t>е</w:t>
      </w:r>
      <w:r w:rsidRPr="00703120">
        <w:rPr>
          <w:spacing w:val="-2"/>
          <w:sz w:val="28"/>
          <w:szCs w:val="28"/>
        </w:rPr>
        <w:t>ключаются в режим энергосбережения. Выход из этого режима производи</w:t>
      </w:r>
      <w:r w:rsidRPr="00703120">
        <w:rPr>
          <w:spacing w:val="-2"/>
          <w:sz w:val="28"/>
          <w:szCs w:val="28"/>
        </w:rPr>
        <w:t>т</w:t>
      </w:r>
      <w:r w:rsidRPr="00703120">
        <w:rPr>
          <w:spacing w:val="-2"/>
          <w:sz w:val="28"/>
          <w:szCs w:val="28"/>
        </w:rPr>
        <w:t>ся при входе объекта в зону покрытия или при запросе передачи данных по сотовой связи. Для организации этой функции базовое устройство после включения периодически передает короткий сигнал на мобильное устройс</w:t>
      </w:r>
      <w:r w:rsidRPr="00703120">
        <w:rPr>
          <w:spacing w:val="-2"/>
          <w:sz w:val="28"/>
          <w:szCs w:val="28"/>
        </w:rPr>
        <w:t>т</w:t>
      </w:r>
      <w:r w:rsidRPr="00703120">
        <w:rPr>
          <w:spacing w:val="-2"/>
          <w:sz w:val="28"/>
          <w:szCs w:val="28"/>
        </w:rPr>
        <w:t>во, которое, приняв такой сигнал, выходит из режима энергосбережения на некоторое время. Если сигнал с базового устройства отсутствует продолж</w:t>
      </w:r>
      <w:r w:rsidRPr="00703120">
        <w:rPr>
          <w:spacing w:val="-2"/>
          <w:sz w:val="28"/>
          <w:szCs w:val="28"/>
        </w:rPr>
        <w:t>и</w:t>
      </w:r>
      <w:r w:rsidRPr="00703120">
        <w:rPr>
          <w:spacing w:val="-2"/>
          <w:sz w:val="28"/>
          <w:szCs w:val="28"/>
        </w:rPr>
        <w:t>тельное время, мобильный блок переходит в режим энергосбережения.</w:t>
      </w:r>
    </w:p>
    <w:p w:rsidR="00D6307E" w:rsidRPr="006162E1" w:rsidRDefault="00D6307E" w:rsidP="001022EC">
      <w:pPr>
        <w:spacing w:line="230" w:lineRule="auto"/>
        <w:ind w:firstLine="708"/>
        <w:jc w:val="both"/>
        <w:rPr>
          <w:sz w:val="28"/>
          <w:szCs w:val="28"/>
        </w:rPr>
      </w:pPr>
      <w:r>
        <w:rPr>
          <w:sz w:val="28"/>
          <w:szCs w:val="28"/>
        </w:rPr>
        <w:t>Активация передачи информации по каналу сотовой связи осущест</w:t>
      </w:r>
      <w:r>
        <w:rPr>
          <w:sz w:val="28"/>
          <w:szCs w:val="28"/>
        </w:rPr>
        <w:t>в</w:t>
      </w:r>
      <w:r>
        <w:rPr>
          <w:sz w:val="28"/>
          <w:szCs w:val="28"/>
        </w:rPr>
        <w:t xml:space="preserve">ляется по таймеру, входящему </w:t>
      </w:r>
      <w:r w:rsidRPr="006255FE">
        <w:rPr>
          <w:i/>
          <w:sz w:val="28"/>
          <w:szCs w:val="28"/>
          <w:lang w:val="en-US"/>
        </w:rPr>
        <w:t>SMS</w:t>
      </w:r>
      <w:r w:rsidRPr="006255FE">
        <w:rPr>
          <w:sz w:val="28"/>
          <w:szCs w:val="28"/>
        </w:rPr>
        <w:t>-</w:t>
      </w:r>
      <w:r>
        <w:rPr>
          <w:sz w:val="28"/>
          <w:szCs w:val="28"/>
        </w:rPr>
        <w:t xml:space="preserve">сообщению или по входящему звонку. </w:t>
      </w:r>
      <w:r w:rsidRPr="00703120">
        <w:rPr>
          <w:sz w:val="28"/>
          <w:szCs w:val="28"/>
        </w:rPr>
        <w:t>Последний способ га</w:t>
      </w:r>
      <w:r w:rsidR="004C669A" w:rsidRPr="00703120">
        <w:rPr>
          <w:sz w:val="28"/>
          <w:szCs w:val="28"/>
        </w:rPr>
        <w:t xml:space="preserve">рантирует наличие сотовой </w:t>
      </w:r>
      <w:proofErr w:type="gramStart"/>
      <w:r w:rsidR="004C669A" w:rsidRPr="00703120">
        <w:rPr>
          <w:sz w:val="28"/>
          <w:szCs w:val="28"/>
        </w:rPr>
        <w:t>связи</w:t>
      </w:r>
      <w:proofErr w:type="gramEnd"/>
      <w:r w:rsidRPr="00703120">
        <w:rPr>
          <w:sz w:val="28"/>
          <w:szCs w:val="28"/>
        </w:rPr>
        <w:t xml:space="preserve"> как на </w:t>
      </w:r>
      <w:r w:rsidR="00703120" w:rsidRPr="00703120">
        <w:rPr>
          <w:sz w:val="28"/>
          <w:szCs w:val="28"/>
        </w:rPr>
        <w:t>мобильном</w:t>
      </w:r>
      <w:r w:rsidRPr="00703120">
        <w:rPr>
          <w:sz w:val="28"/>
          <w:szCs w:val="28"/>
        </w:rPr>
        <w:t>,</w:t>
      </w:r>
      <w:r>
        <w:rPr>
          <w:sz w:val="28"/>
          <w:szCs w:val="28"/>
        </w:rPr>
        <w:t xml:space="preserve"> так и на </w:t>
      </w:r>
      <w:r w:rsidR="00703120">
        <w:rPr>
          <w:sz w:val="28"/>
          <w:szCs w:val="28"/>
        </w:rPr>
        <w:t>базовом модуле</w:t>
      </w:r>
      <w:r>
        <w:rPr>
          <w:sz w:val="28"/>
          <w:szCs w:val="28"/>
        </w:rPr>
        <w:t>.</w:t>
      </w:r>
    </w:p>
    <w:p w:rsidR="00D6307E" w:rsidRPr="00EB57CA" w:rsidRDefault="00D6307E" w:rsidP="001022EC">
      <w:pPr>
        <w:pStyle w:val="aff4"/>
        <w:spacing w:after="0" w:line="230" w:lineRule="auto"/>
        <w:ind w:left="0"/>
        <w:rPr>
          <w:rFonts w:ascii="Times New Roman" w:hAnsi="Times New Roman"/>
          <w:i/>
          <w:sz w:val="28"/>
          <w:szCs w:val="28"/>
        </w:rPr>
      </w:pPr>
    </w:p>
    <w:p w:rsidR="00D6307E" w:rsidRPr="00EB57CA" w:rsidRDefault="00D6307E" w:rsidP="001022EC">
      <w:pPr>
        <w:pStyle w:val="aff4"/>
        <w:spacing w:after="0" w:line="230" w:lineRule="auto"/>
        <w:ind w:left="0"/>
        <w:jc w:val="center"/>
        <w:rPr>
          <w:rFonts w:ascii="Times New Roman" w:hAnsi="Times New Roman"/>
          <w:i/>
          <w:sz w:val="28"/>
          <w:szCs w:val="28"/>
        </w:rPr>
      </w:pPr>
      <w:r w:rsidRPr="00EB57CA">
        <w:rPr>
          <w:rFonts w:ascii="Times New Roman" w:hAnsi="Times New Roman"/>
          <w:i/>
          <w:sz w:val="28"/>
          <w:szCs w:val="28"/>
        </w:rPr>
        <w:t>Конструкция системы</w:t>
      </w:r>
    </w:p>
    <w:p w:rsidR="00D6307E" w:rsidRPr="00EB57CA" w:rsidRDefault="00D6307E" w:rsidP="001022EC">
      <w:pPr>
        <w:pStyle w:val="aff4"/>
        <w:spacing w:after="0" w:line="230" w:lineRule="auto"/>
        <w:ind w:left="0"/>
        <w:jc w:val="both"/>
        <w:rPr>
          <w:rFonts w:ascii="Times New Roman" w:hAnsi="Times New Roman"/>
          <w:sz w:val="28"/>
          <w:szCs w:val="28"/>
        </w:rPr>
      </w:pPr>
    </w:p>
    <w:p w:rsidR="00D6307E" w:rsidRDefault="00D6307E" w:rsidP="001022EC">
      <w:pPr>
        <w:spacing w:line="230" w:lineRule="auto"/>
        <w:ind w:firstLine="708"/>
        <w:jc w:val="both"/>
        <w:rPr>
          <w:sz w:val="28"/>
          <w:szCs w:val="28"/>
        </w:rPr>
      </w:pPr>
      <w:r w:rsidRPr="00703120">
        <w:rPr>
          <w:sz w:val="28"/>
          <w:szCs w:val="28"/>
        </w:rPr>
        <w:t xml:space="preserve">При </w:t>
      </w:r>
      <w:r w:rsidR="00F6403F">
        <w:rPr>
          <w:sz w:val="28"/>
          <w:szCs w:val="28"/>
        </w:rPr>
        <w:t>проектировании</w:t>
      </w:r>
      <w:r w:rsidRPr="00703120">
        <w:rPr>
          <w:sz w:val="28"/>
          <w:szCs w:val="28"/>
        </w:rPr>
        <w:t xml:space="preserve"> системы были исследованы </w:t>
      </w:r>
      <w:r w:rsidR="00F6403F">
        <w:rPr>
          <w:sz w:val="28"/>
          <w:szCs w:val="28"/>
        </w:rPr>
        <w:t xml:space="preserve">различные </w:t>
      </w:r>
      <w:r w:rsidRPr="00703120">
        <w:rPr>
          <w:sz w:val="28"/>
          <w:szCs w:val="28"/>
        </w:rPr>
        <w:t>подходы к разработке модулей</w:t>
      </w:r>
      <w:r w:rsidR="00F6403F">
        <w:rPr>
          <w:sz w:val="28"/>
          <w:szCs w:val="28"/>
        </w:rPr>
        <w:t xml:space="preserve"> –</w:t>
      </w:r>
      <w:r w:rsidRPr="00703120">
        <w:rPr>
          <w:sz w:val="28"/>
          <w:szCs w:val="28"/>
        </w:rPr>
        <w:t xml:space="preserve"> на базе ПЛИС (программируемая логическая инт</w:t>
      </w:r>
      <w:r w:rsidRPr="00703120">
        <w:rPr>
          <w:sz w:val="28"/>
          <w:szCs w:val="28"/>
        </w:rPr>
        <w:t>е</w:t>
      </w:r>
      <w:r w:rsidRPr="00703120">
        <w:rPr>
          <w:sz w:val="28"/>
          <w:szCs w:val="28"/>
        </w:rPr>
        <w:t>гральная схема) и на базе дискретных модулей, включая микропроцессо</w:t>
      </w:r>
      <w:r w:rsidRPr="00703120">
        <w:rPr>
          <w:sz w:val="28"/>
          <w:szCs w:val="28"/>
        </w:rPr>
        <w:t>р</w:t>
      </w:r>
      <w:r w:rsidRPr="00703120">
        <w:rPr>
          <w:sz w:val="28"/>
          <w:szCs w:val="28"/>
        </w:rPr>
        <w:t>ный. На базе ПЛИС может быть создан специализированный микропроце</w:t>
      </w:r>
      <w:r w:rsidRPr="00703120">
        <w:rPr>
          <w:sz w:val="28"/>
          <w:szCs w:val="28"/>
        </w:rPr>
        <w:t>с</w:t>
      </w:r>
      <w:r w:rsidRPr="00703120">
        <w:rPr>
          <w:sz w:val="28"/>
          <w:szCs w:val="28"/>
        </w:rPr>
        <w:t>сорный модуль</w:t>
      </w:r>
      <w:r w:rsidR="00703120" w:rsidRPr="00703120">
        <w:rPr>
          <w:sz w:val="28"/>
          <w:szCs w:val="28"/>
        </w:rPr>
        <w:t xml:space="preserve"> и</w:t>
      </w:r>
      <w:r w:rsidRPr="00703120">
        <w:rPr>
          <w:sz w:val="28"/>
          <w:szCs w:val="28"/>
        </w:rPr>
        <w:t xml:space="preserve"> необходимые периферийные устройства [</w:t>
      </w:r>
      <w:r w:rsidRPr="00703120">
        <w:rPr>
          <w:noProof/>
          <w:sz w:val="28"/>
          <w:szCs w:val="28"/>
        </w:rPr>
        <w:t>2</w:t>
      </w:r>
      <w:r w:rsidRPr="00703120">
        <w:rPr>
          <w:sz w:val="28"/>
          <w:szCs w:val="28"/>
        </w:rPr>
        <w:t xml:space="preserve">, </w:t>
      </w:r>
      <w:r w:rsidRPr="00703120">
        <w:rPr>
          <w:noProof/>
          <w:sz w:val="28"/>
          <w:szCs w:val="28"/>
        </w:rPr>
        <w:t>3</w:t>
      </w:r>
      <w:r w:rsidRPr="00703120">
        <w:rPr>
          <w:sz w:val="28"/>
          <w:szCs w:val="28"/>
        </w:rPr>
        <w:t>]</w:t>
      </w:r>
      <w:r w:rsidR="00703120" w:rsidRPr="00703120">
        <w:rPr>
          <w:sz w:val="28"/>
          <w:szCs w:val="28"/>
        </w:rPr>
        <w:t>, а также</w:t>
      </w:r>
      <w:r w:rsidRPr="00703120">
        <w:rPr>
          <w:sz w:val="28"/>
          <w:szCs w:val="28"/>
        </w:rPr>
        <w:t xml:space="preserve"> модуль ускоренной обработки информации [</w:t>
      </w:r>
      <w:r w:rsidRPr="00703120">
        <w:rPr>
          <w:noProof/>
          <w:sz w:val="28"/>
          <w:szCs w:val="28"/>
        </w:rPr>
        <w:t>4</w:t>
      </w:r>
      <w:r w:rsidRPr="00703120">
        <w:rPr>
          <w:sz w:val="28"/>
          <w:szCs w:val="28"/>
        </w:rPr>
        <w:t xml:space="preserve">, </w:t>
      </w:r>
      <w:r w:rsidRPr="00703120">
        <w:rPr>
          <w:noProof/>
          <w:sz w:val="28"/>
          <w:szCs w:val="28"/>
        </w:rPr>
        <w:t>5</w:t>
      </w:r>
      <w:r w:rsidRPr="00703120">
        <w:rPr>
          <w:sz w:val="28"/>
          <w:szCs w:val="28"/>
        </w:rPr>
        <w:t>]</w:t>
      </w:r>
      <w:r w:rsidR="001E653C" w:rsidRPr="00703120">
        <w:rPr>
          <w:sz w:val="28"/>
          <w:szCs w:val="28"/>
        </w:rPr>
        <w:t>.</w:t>
      </w:r>
      <w:r w:rsidRPr="00703120">
        <w:rPr>
          <w:sz w:val="28"/>
          <w:szCs w:val="28"/>
        </w:rPr>
        <w:t xml:space="preserve"> </w:t>
      </w:r>
      <w:r w:rsidR="001E653C" w:rsidRPr="00703120">
        <w:rPr>
          <w:sz w:val="28"/>
          <w:szCs w:val="28"/>
        </w:rPr>
        <w:t>Однако</w:t>
      </w:r>
      <w:r w:rsidRPr="00703120">
        <w:rPr>
          <w:sz w:val="28"/>
          <w:szCs w:val="28"/>
        </w:rPr>
        <w:t xml:space="preserve"> для организации спутниковой навигации и передачи данных по каналам сотовой связи нео</w:t>
      </w:r>
      <w:r w:rsidRPr="00703120">
        <w:rPr>
          <w:sz w:val="28"/>
          <w:szCs w:val="28"/>
        </w:rPr>
        <w:t>б</w:t>
      </w:r>
      <w:r w:rsidRPr="00703120">
        <w:rPr>
          <w:sz w:val="28"/>
          <w:szCs w:val="28"/>
        </w:rPr>
        <w:t>ходимы дополнительные модули</w:t>
      </w:r>
      <w:r w:rsidR="00703120" w:rsidRPr="00703120">
        <w:rPr>
          <w:sz w:val="28"/>
          <w:szCs w:val="28"/>
        </w:rPr>
        <w:t>, которые не</w:t>
      </w:r>
      <w:r w:rsidR="00F6403F">
        <w:rPr>
          <w:sz w:val="28"/>
          <w:szCs w:val="28"/>
        </w:rPr>
        <w:t xml:space="preserve"> </w:t>
      </w:r>
      <w:r w:rsidR="00703120" w:rsidRPr="00703120">
        <w:rPr>
          <w:sz w:val="28"/>
          <w:szCs w:val="28"/>
        </w:rPr>
        <w:t xml:space="preserve">могут реализовываться </w:t>
      </w:r>
      <w:r w:rsidR="00703120" w:rsidRPr="00703120">
        <w:rPr>
          <w:sz w:val="28"/>
          <w:szCs w:val="28"/>
        </w:rPr>
        <w:lastRenderedPageBreak/>
        <w:t>на</w:t>
      </w:r>
      <w:r w:rsidR="00F6403F">
        <w:rPr>
          <w:sz w:val="28"/>
          <w:szCs w:val="28"/>
        </w:rPr>
        <w:t> </w:t>
      </w:r>
      <w:r w:rsidR="00703120" w:rsidRPr="00703120">
        <w:rPr>
          <w:sz w:val="28"/>
          <w:szCs w:val="28"/>
        </w:rPr>
        <w:t>ПЛИС</w:t>
      </w:r>
      <w:r w:rsidRPr="00703120">
        <w:rPr>
          <w:sz w:val="28"/>
          <w:szCs w:val="28"/>
        </w:rPr>
        <w:t xml:space="preserve">. Кроме этого </w:t>
      </w:r>
      <w:r w:rsidR="001E653C" w:rsidRPr="00703120">
        <w:rPr>
          <w:sz w:val="28"/>
          <w:szCs w:val="28"/>
        </w:rPr>
        <w:t xml:space="preserve">конструктивное </w:t>
      </w:r>
      <w:r w:rsidRPr="00703120">
        <w:rPr>
          <w:sz w:val="28"/>
          <w:szCs w:val="28"/>
        </w:rPr>
        <w:t>решение на базе ПЛИС более дор</w:t>
      </w:r>
      <w:r w:rsidRPr="00703120">
        <w:rPr>
          <w:sz w:val="28"/>
          <w:szCs w:val="28"/>
        </w:rPr>
        <w:t>о</w:t>
      </w:r>
      <w:r w:rsidRPr="00703120">
        <w:rPr>
          <w:sz w:val="28"/>
          <w:szCs w:val="28"/>
        </w:rPr>
        <w:t xml:space="preserve">гостоящее. Поэтому было </w:t>
      </w:r>
      <w:r w:rsidR="00F6403F">
        <w:rPr>
          <w:sz w:val="28"/>
          <w:szCs w:val="28"/>
        </w:rPr>
        <w:t>принято решение проектировать</w:t>
      </w:r>
      <w:r w:rsidRPr="00703120">
        <w:rPr>
          <w:sz w:val="28"/>
          <w:szCs w:val="28"/>
        </w:rPr>
        <w:t xml:space="preserve"> систе</w:t>
      </w:r>
      <w:r w:rsidR="00F6403F">
        <w:rPr>
          <w:sz w:val="28"/>
          <w:szCs w:val="28"/>
        </w:rPr>
        <w:t>му</w:t>
      </w:r>
      <w:r w:rsidR="00703120" w:rsidRPr="00703120">
        <w:rPr>
          <w:sz w:val="28"/>
          <w:szCs w:val="28"/>
        </w:rPr>
        <w:t xml:space="preserve"> </w:t>
      </w:r>
      <w:r w:rsidR="00F6403F" w:rsidRPr="00703120">
        <w:rPr>
          <w:sz w:val="28"/>
          <w:szCs w:val="28"/>
        </w:rPr>
        <w:t>на базе дискретных модулей</w:t>
      </w:r>
      <w:r>
        <w:rPr>
          <w:sz w:val="28"/>
          <w:szCs w:val="28"/>
        </w:rPr>
        <w:t>.</w:t>
      </w:r>
    </w:p>
    <w:p w:rsidR="00D6307E" w:rsidRDefault="00D6307E" w:rsidP="001022EC">
      <w:pPr>
        <w:spacing w:line="230" w:lineRule="auto"/>
        <w:ind w:firstLine="708"/>
        <w:jc w:val="both"/>
        <w:rPr>
          <w:sz w:val="28"/>
          <w:szCs w:val="28"/>
        </w:rPr>
      </w:pPr>
      <w:r w:rsidRPr="00B12813">
        <w:rPr>
          <w:sz w:val="28"/>
          <w:szCs w:val="28"/>
        </w:rPr>
        <w:t xml:space="preserve">Блок-схема </w:t>
      </w:r>
      <w:r w:rsidR="00703120">
        <w:rPr>
          <w:sz w:val="28"/>
          <w:szCs w:val="28"/>
        </w:rPr>
        <w:t xml:space="preserve">предлагаемого </w:t>
      </w:r>
      <w:r w:rsidRPr="00B12813">
        <w:rPr>
          <w:sz w:val="28"/>
          <w:szCs w:val="28"/>
        </w:rPr>
        <w:t>мобильного устройства</w:t>
      </w:r>
      <w:r>
        <w:rPr>
          <w:sz w:val="28"/>
          <w:szCs w:val="28"/>
        </w:rPr>
        <w:t xml:space="preserve"> системы монит</w:t>
      </w:r>
      <w:r>
        <w:rPr>
          <w:sz w:val="28"/>
          <w:szCs w:val="28"/>
        </w:rPr>
        <w:t>о</w:t>
      </w:r>
      <w:r>
        <w:rPr>
          <w:sz w:val="28"/>
          <w:szCs w:val="28"/>
        </w:rPr>
        <w:t>ринга</w:t>
      </w:r>
      <w:r w:rsidRPr="00B12813">
        <w:rPr>
          <w:sz w:val="28"/>
          <w:szCs w:val="28"/>
        </w:rPr>
        <w:t xml:space="preserve"> представлена</w:t>
      </w:r>
      <w:r w:rsidR="00AE724E">
        <w:rPr>
          <w:sz w:val="28"/>
          <w:szCs w:val="28"/>
        </w:rPr>
        <w:t xml:space="preserve"> на рис. 1</w:t>
      </w:r>
      <w:r w:rsidRPr="00B12813">
        <w:rPr>
          <w:sz w:val="28"/>
          <w:szCs w:val="28"/>
        </w:rPr>
        <w:t>, где</w:t>
      </w:r>
      <w:r>
        <w:rPr>
          <w:sz w:val="28"/>
          <w:szCs w:val="28"/>
        </w:rPr>
        <w:t xml:space="preserve"> </w:t>
      </w:r>
      <w:r>
        <w:rPr>
          <w:i/>
          <w:sz w:val="28"/>
          <w:szCs w:val="28"/>
          <w:lang w:val="en-US"/>
        </w:rPr>
        <w:t>GPS</w:t>
      </w:r>
      <w:r w:rsidRPr="00B12813">
        <w:rPr>
          <w:sz w:val="28"/>
          <w:szCs w:val="28"/>
        </w:rPr>
        <w:t xml:space="preserve"> – </w:t>
      </w:r>
      <w:r w:rsidRPr="00703120">
        <w:rPr>
          <w:sz w:val="28"/>
          <w:szCs w:val="28"/>
        </w:rPr>
        <w:t>навигационный модуль,</w:t>
      </w:r>
      <w:r>
        <w:rPr>
          <w:sz w:val="28"/>
          <w:szCs w:val="28"/>
        </w:rPr>
        <w:t xml:space="preserve"> </w:t>
      </w:r>
      <w:r w:rsidRPr="00FD3D04">
        <w:rPr>
          <w:i/>
          <w:sz w:val="28"/>
          <w:szCs w:val="28"/>
          <w:lang w:val="en-US"/>
        </w:rPr>
        <w:t>RF</w:t>
      </w:r>
      <w:r w:rsidRPr="00B12813">
        <w:rPr>
          <w:sz w:val="28"/>
          <w:szCs w:val="28"/>
        </w:rPr>
        <w:t xml:space="preserve"> </w:t>
      </w:r>
      <w:r>
        <w:rPr>
          <w:sz w:val="28"/>
          <w:szCs w:val="28"/>
        </w:rPr>
        <w:t>(</w:t>
      </w:r>
      <w:r w:rsidRPr="00FD3D04">
        <w:rPr>
          <w:i/>
          <w:iCs/>
          <w:sz w:val="28"/>
          <w:szCs w:val="28"/>
        </w:rPr>
        <w:t>radio frequency</w:t>
      </w:r>
      <w:r>
        <w:rPr>
          <w:sz w:val="28"/>
          <w:szCs w:val="28"/>
        </w:rPr>
        <w:t xml:space="preserve">) </w:t>
      </w:r>
      <w:r w:rsidRPr="00B12813">
        <w:rPr>
          <w:sz w:val="28"/>
          <w:szCs w:val="28"/>
        </w:rPr>
        <w:t xml:space="preserve">– </w:t>
      </w:r>
      <w:r>
        <w:rPr>
          <w:sz w:val="28"/>
          <w:szCs w:val="28"/>
        </w:rPr>
        <w:t xml:space="preserve">модуль передачи данных по радиоканалу, </w:t>
      </w:r>
      <w:r w:rsidRPr="00C9581F">
        <w:rPr>
          <w:i/>
          <w:sz w:val="28"/>
          <w:szCs w:val="28"/>
          <w:lang w:val="en-US"/>
        </w:rPr>
        <w:t>GSM</w:t>
      </w:r>
      <w:r w:rsidRPr="00B12813">
        <w:rPr>
          <w:sz w:val="28"/>
          <w:szCs w:val="28"/>
        </w:rPr>
        <w:t xml:space="preserve"> –</w:t>
      </w:r>
      <w:r>
        <w:rPr>
          <w:sz w:val="28"/>
          <w:szCs w:val="28"/>
        </w:rPr>
        <w:t xml:space="preserve"> модуль сот</w:t>
      </w:r>
      <w:r>
        <w:rPr>
          <w:sz w:val="28"/>
          <w:szCs w:val="28"/>
        </w:rPr>
        <w:t>о</w:t>
      </w:r>
      <w:r>
        <w:rPr>
          <w:sz w:val="28"/>
          <w:szCs w:val="28"/>
        </w:rPr>
        <w:t xml:space="preserve">вой связи, </w:t>
      </w:r>
      <w:r w:rsidRPr="00C9581F">
        <w:rPr>
          <w:i/>
          <w:sz w:val="28"/>
          <w:szCs w:val="28"/>
          <w:lang w:val="en-US"/>
        </w:rPr>
        <w:t>MIC</w:t>
      </w:r>
      <w:r w:rsidRPr="00B12813">
        <w:rPr>
          <w:sz w:val="28"/>
          <w:szCs w:val="28"/>
        </w:rPr>
        <w:t xml:space="preserve"> – </w:t>
      </w:r>
      <w:r>
        <w:rPr>
          <w:sz w:val="28"/>
          <w:szCs w:val="28"/>
        </w:rPr>
        <w:t>микропроцессорный модуль</w:t>
      </w:r>
      <w:r w:rsidR="001E653C">
        <w:rPr>
          <w:sz w:val="28"/>
          <w:szCs w:val="28"/>
        </w:rPr>
        <w:t>.</w:t>
      </w:r>
    </w:p>
    <w:p w:rsidR="00D6307E" w:rsidRDefault="00A61B1F" w:rsidP="001022EC">
      <w:pPr>
        <w:spacing w:line="230" w:lineRule="auto"/>
        <w:jc w:val="center"/>
        <w:rPr>
          <w:sz w:val="28"/>
          <w:szCs w:val="28"/>
        </w:rPr>
      </w:pPr>
      <w:r>
        <w:rPr>
          <w:sz w:val="28"/>
          <w:szCs w:val="28"/>
        </w:rPr>
      </w:r>
      <w:r>
        <w:rPr>
          <w:sz w:val="28"/>
          <w:szCs w:val="28"/>
        </w:rPr>
        <w:pict>
          <v:group id="_x0000_s1655200" editas="canvas" style="width:197.25pt;height:194.45pt;mso-position-horizontal-relative:char;mso-position-vertical-relative:line" coordorigin="1722,1139" coordsize="3945,3889">
            <o:lock v:ext="edit" aspectratio="t"/>
            <v:shape id="_x0000_s1655201" type="#_x0000_t75" style="position:absolute;left:1722;top:1139;width:3945;height:3889" o:preferrelative="f">
              <v:fill o:detectmouseclick="t"/>
              <v:path o:extrusionok="t" o:connecttype="none"/>
              <o:lock v:ext="edit" text="t"/>
            </v:shape>
            <v:group id="_x0000_s1655203" style="position:absolute;left:2102;top:1500;width:3295;height:3391" coordorigin="2791,1500" coordsize="2414,2490">
              <v:group id="_x0000_s1655204" style="position:absolute;left:2791;top:1500;width:1019;height:600" coordorigin="2791,1500" coordsize="1019,600">
                <v:rect id="_x0000_s1655205" style="position:absolute;left:2791;top:1500;width:1019;height:600"/>
                <v:shape id="_x0000_s1655206" type="#_x0000_t202" style="position:absolute;left:2985;top:1635;width:660;height:315" stroked="f">
                  <v:fill opacity="0"/>
                  <v:textbox inset="0,0,0,0">
                    <w:txbxContent>
                      <w:p w:rsidR="00991FED" w:rsidRPr="00846AAB" w:rsidRDefault="00991FED" w:rsidP="001E653C">
                        <w:pPr>
                          <w:jc w:val="center"/>
                          <w:rPr>
                            <w:i/>
                            <w:lang w:val="en-US"/>
                          </w:rPr>
                        </w:pPr>
                        <w:r w:rsidRPr="00846AAB">
                          <w:rPr>
                            <w:i/>
                            <w:lang w:val="en-US"/>
                          </w:rPr>
                          <w:t>GSM</w:t>
                        </w:r>
                      </w:p>
                    </w:txbxContent>
                  </v:textbox>
                </v:shape>
              </v:group>
              <v:group id="_x0000_s1655207" style="position:absolute;left:2791;top:2445;width:1019;height:600" coordorigin="2791,1500" coordsize="1019,600">
                <v:rect id="_x0000_s1655208" style="position:absolute;left:2791;top:1500;width:1019;height:600"/>
                <v:shape id="_x0000_s1655209" type="#_x0000_t202" style="position:absolute;left:2985;top:1635;width:660;height:315" stroked="f">
                  <v:fill opacity="0"/>
                  <v:textbox inset="0,0,0,0">
                    <w:txbxContent>
                      <w:p w:rsidR="00991FED" w:rsidRPr="00846AAB" w:rsidRDefault="00991FED" w:rsidP="001E653C">
                        <w:pPr>
                          <w:jc w:val="center"/>
                          <w:rPr>
                            <w:i/>
                            <w:lang w:val="en-US"/>
                          </w:rPr>
                        </w:pPr>
                        <w:r>
                          <w:rPr>
                            <w:i/>
                            <w:lang w:val="en-US"/>
                          </w:rPr>
                          <w:t>MIC</w:t>
                        </w:r>
                      </w:p>
                    </w:txbxContent>
                  </v:textbox>
                </v:shape>
              </v:group>
              <v:group id="_x0000_s1655210" style="position:absolute;left:2791;top:3390;width:1019;height:600" coordorigin="2791,1500" coordsize="1019,600">
                <v:rect id="_x0000_s1655211" style="position:absolute;left:2791;top:1500;width:1019;height:600"/>
                <v:shape id="_x0000_s1655212" type="#_x0000_t202" style="position:absolute;left:2985;top:1635;width:660;height:315" stroked="f">
                  <v:fill opacity="0"/>
                  <v:textbox inset="0,0,0,0">
                    <w:txbxContent>
                      <w:p w:rsidR="00991FED" w:rsidRPr="00846AAB" w:rsidRDefault="00991FED" w:rsidP="001E653C">
                        <w:pPr>
                          <w:jc w:val="center"/>
                          <w:rPr>
                            <w:i/>
                            <w:lang w:val="en-US"/>
                          </w:rPr>
                        </w:pPr>
                        <w:r>
                          <w:rPr>
                            <w:i/>
                            <w:lang w:val="en-US"/>
                          </w:rPr>
                          <w:t>GPS</w:t>
                        </w:r>
                      </w:p>
                    </w:txbxContent>
                  </v:textbox>
                </v:shape>
              </v:group>
              <v:group id="_x0000_s1655213" style="position:absolute;left:4186;top:2445;width:1019;height:600" coordorigin="2791,1500" coordsize="1019,600">
                <v:rect id="_x0000_s1655214" style="position:absolute;left:2791;top:1500;width:1019;height:600"/>
                <v:shape id="_x0000_s1655215" type="#_x0000_t202" style="position:absolute;left:2985;top:1635;width:660;height:315" stroked="f">
                  <v:fill opacity="0"/>
                  <v:textbox inset="0,0,0,0">
                    <w:txbxContent>
                      <w:p w:rsidR="00991FED" w:rsidRPr="00846AAB" w:rsidRDefault="00991FED" w:rsidP="001E653C">
                        <w:pPr>
                          <w:jc w:val="center"/>
                          <w:rPr>
                            <w:i/>
                            <w:lang w:val="en-US"/>
                          </w:rPr>
                        </w:pPr>
                        <w:r>
                          <w:rPr>
                            <w:i/>
                            <w:lang w:val="en-US"/>
                          </w:rPr>
                          <w:t>RF</w:t>
                        </w:r>
                      </w:p>
                    </w:txbxContent>
                  </v:textbox>
                </v:shape>
              </v:group>
              <v:shape id="_x0000_s1655216" type="#_x0000_t32" style="position:absolute;left:3825;top:2745;width:346;height:1;flip:x" o:connectortype="straight"/>
              <v:shape id="_x0000_s1655217" type="#_x0000_t32" style="position:absolute;left:3300;top:3045;width:1;height:345" o:connectortype="straight"/>
              <v:shape id="_x0000_s1655218" type="#_x0000_t32" style="position:absolute;left:3300;top:2100;width:1;height:345" o:connectortype="straight"/>
            </v:group>
            <w10:wrap type="none"/>
            <w10:anchorlock/>
          </v:group>
        </w:pict>
      </w:r>
    </w:p>
    <w:p w:rsidR="00F24FAC" w:rsidRDefault="00F24FAC" w:rsidP="00F24FAC">
      <w:pPr>
        <w:ind w:firstLine="2977"/>
        <w:jc w:val="both"/>
      </w:pPr>
      <w:r>
        <w:t xml:space="preserve">Рис. 1. Блок-схема </w:t>
      </w:r>
      <w:proofErr w:type="gramStart"/>
      <w:r>
        <w:t>мобильного</w:t>
      </w:r>
      <w:proofErr w:type="gramEnd"/>
    </w:p>
    <w:p w:rsidR="00F24FAC" w:rsidRPr="00846AAB" w:rsidRDefault="00F24FAC" w:rsidP="00F24FAC">
      <w:pPr>
        <w:ind w:firstLine="2977"/>
        <w:jc w:val="both"/>
      </w:pPr>
      <w:r w:rsidRPr="00703120">
        <w:t>модуля системы мониторинга</w:t>
      </w:r>
      <w:r w:rsidRPr="006E59EF">
        <w:t xml:space="preserve"> </w:t>
      </w:r>
    </w:p>
    <w:p w:rsidR="00F24FAC" w:rsidRPr="00F24FAC" w:rsidRDefault="00F24FAC" w:rsidP="001022EC">
      <w:pPr>
        <w:spacing w:line="230" w:lineRule="auto"/>
        <w:ind w:firstLine="708"/>
        <w:jc w:val="both"/>
        <w:rPr>
          <w:sz w:val="20"/>
          <w:szCs w:val="20"/>
        </w:rPr>
      </w:pPr>
    </w:p>
    <w:p w:rsidR="00113C40" w:rsidRDefault="00113C40" w:rsidP="001022EC">
      <w:pPr>
        <w:spacing w:line="230" w:lineRule="auto"/>
        <w:ind w:firstLine="708"/>
        <w:jc w:val="both"/>
        <w:rPr>
          <w:sz w:val="28"/>
          <w:szCs w:val="28"/>
        </w:rPr>
      </w:pPr>
      <w:r w:rsidRPr="003A2A21">
        <w:rPr>
          <w:sz w:val="28"/>
          <w:szCs w:val="28"/>
        </w:rPr>
        <w:t>Блок-схема базового устройства</w:t>
      </w:r>
      <w:r>
        <w:rPr>
          <w:sz w:val="28"/>
          <w:szCs w:val="28"/>
        </w:rPr>
        <w:t xml:space="preserve"> системы</w:t>
      </w:r>
      <w:r w:rsidRPr="0078564B">
        <w:rPr>
          <w:sz w:val="28"/>
          <w:szCs w:val="28"/>
        </w:rPr>
        <w:t xml:space="preserve"> мониторинга </w:t>
      </w:r>
      <w:r w:rsidRPr="003A2A21">
        <w:rPr>
          <w:sz w:val="28"/>
          <w:szCs w:val="28"/>
        </w:rPr>
        <w:t>представлена</w:t>
      </w:r>
      <w:r w:rsidR="00AE724E">
        <w:rPr>
          <w:sz w:val="28"/>
          <w:szCs w:val="28"/>
        </w:rPr>
        <w:t xml:space="preserve"> на рис. 2</w:t>
      </w:r>
      <w:r>
        <w:rPr>
          <w:sz w:val="28"/>
          <w:szCs w:val="28"/>
        </w:rPr>
        <w:t xml:space="preserve">. </w:t>
      </w:r>
      <w:r w:rsidR="00F6403F">
        <w:rPr>
          <w:sz w:val="28"/>
          <w:szCs w:val="28"/>
        </w:rPr>
        <w:t>Оно</w:t>
      </w:r>
      <w:r>
        <w:rPr>
          <w:sz w:val="28"/>
          <w:szCs w:val="28"/>
        </w:rPr>
        <w:t xml:space="preserve"> дополнительно включает</w:t>
      </w:r>
      <w:r w:rsidRPr="003A2A21">
        <w:rPr>
          <w:sz w:val="28"/>
          <w:szCs w:val="28"/>
        </w:rPr>
        <w:t xml:space="preserve"> </w:t>
      </w:r>
      <w:r>
        <w:rPr>
          <w:sz w:val="28"/>
          <w:szCs w:val="28"/>
        </w:rPr>
        <w:t>дисплейный модуль (</w:t>
      </w:r>
      <w:r w:rsidRPr="00705CA1">
        <w:rPr>
          <w:i/>
          <w:sz w:val="28"/>
          <w:szCs w:val="28"/>
          <w:lang w:val="en-US"/>
        </w:rPr>
        <w:t>DSP</w:t>
      </w:r>
      <w:r>
        <w:rPr>
          <w:sz w:val="28"/>
          <w:szCs w:val="28"/>
        </w:rPr>
        <w:t>) и тре</w:t>
      </w:r>
      <w:r>
        <w:rPr>
          <w:sz w:val="28"/>
          <w:szCs w:val="28"/>
        </w:rPr>
        <w:t>х</w:t>
      </w:r>
      <w:r>
        <w:rPr>
          <w:sz w:val="28"/>
          <w:szCs w:val="28"/>
        </w:rPr>
        <w:t>осевой магнитный модуль (</w:t>
      </w:r>
      <w:r w:rsidRPr="00705CA1">
        <w:rPr>
          <w:i/>
          <w:sz w:val="28"/>
          <w:szCs w:val="28"/>
          <w:lang w:val="en-US"/>
        </w:rPr>
        <w:t>GY</w:t>
      </w:r>
      <w:r>
        <w:rPr>
          <w:sz w:val="28"/>
          <w:szCs w:val="28"/>
        </w:rPr>
        <w:t xml:space="preserve">). </w:t>
      </w:r>
    </w:p>
    <w:p w:rsidR="003A0085" w:rsidRDefault="00A61B1F" w:rsidP="001022EC">
      <w:pPr>
        <w:jc w:val="center"/>
        <w:rPr>
          <w:sz w:val="28"/>
          <w:szCs w:val="28"/>
        </w:rPr>
      </w:pPr>
      <w:r>
        <w:rPr>
          <w:sz w:val="28"/>
          <w:szCs w:val="28"/>
        </w:rPr>
      </w:r>
      <w:r>
        <w:rPr>
          <w:sz w:val="28"/>
          <w:szCs w:val="28"/>
        </w:rPr>
        <w:pict>
          <v:group id="_x0000_s1655473" editas="canvas" style="width:295.1pt;height:213.35pt;mso-position-horizontal-relative:char;mso-position-vertical-relative:line" coordorigin="1497,1127" coordsize="5902,4267">
            <o:lock v:ext="edit" aspectratio="t"/>
            <v:shape id="_x0000_s1655474" type="#_x0000_t75" style="position:absolute;left:1497;top:1127;width:5902;height:4267" o:preferrelative="f">
              <v:fill o:detectmouseclick="t"/>
              <v:path o:extrusionok="t" o:connecttype="none"/>
              <o:lock v:ext="edit" text="t"/>
            </v:shape>
            <v:group id="_x0000_s1655476" style="position:absolute;left:3722;top:1500;width:1391;height:817" coordorigin="2791,1500" coordsize="1019,600">
              <v:rect id="_x0000_s1655477" style="position:absolute;left:2791;top:1500;width:1019;height:600"/>
              <v:shape id="_x0000_s1655478" type="#_x0000_t202" style="position:absolute;left:2985;top:1635;width:660;height:315" stroked="f">
                <v:fill opacity="0"/>
                <v:textbox style="mso-next-textbox:#_x0000_s1655478" inset="0,0,0,0">
                  <w:txbxContent>
                    <w:p w:rsidR="00991FED" w:rsidRPr="00846AAB" w:rsidRDefault="00991FED" w:rsidP="003A0085">
                      <w:pPr>
                        <w:jc w:val="center"/>
                        <w:rPr>
                          <w:i/>
                          <w:lang w:val="en-US"/>
                        </w:rPr>
                      </w:pPr>
                      <w:r w:rsidRPr="00846AAB">
                        <w:rPr>
                          <w:i/>
                          <w:lang w:val="en-US"/>
                        </w:rPr>
                        <w:t>GSM</w:t>
                      </w:r>
                    </w:p>
                  </w:txbxContent>
                </v:textbox>
              </v:shape>
            </v:group>
            <v:group id="_x0000_s1655479" style="position:absolute;left:3722;top:2787;width:1391;height:1201" coordorigin="2791,1500" coordsize="1019,600">
              <v:rect id="_x0000_s1655480" style="position:absolute;left:2791;top:1500;width:1019;height:600"/>
              <v:shape id="_x0000_s1655481" type="#_x0000_t202" style="position:absolute;left:2985;top:1635;width:660;height:315" stroked="f">
                <v:fill opacity="0"/>
                <v:textbox style="mso-next-textbox:#_x0000_s1655481" inset="0,0,0,0">
                  <w:txbxContent>
                    <w:p w:rsidR="00991FED" w:rsidRPr="00846AAB" w:rsidRDefault="00991FED" w:rsidP="003A0085">
                      <w:pPr>
                        <w:jc w:val="center"/>
                        <w:rPr>
                          <w:i/>
                          <w:lang w:val="en-US"/>
                        </w:rPr>
                      </w:pPr>
                      <w:r>
                        <w:rPr>
                          <w:i/>
                          <w:lang w:val="en-US"/>
                        </w:rPr>
                        <w:t>MIC</w:t>
                      </w:r>
                    </w:p>
                  </w:txbxContent>
                </v:textbox>
              </v:shape>
            </v:group>
            <v:group id="_x0000_s1655482" style="position:absolute;left:3722;top:4458;width:1391;height:817" coordorigin="2791,1500" coordsize="1019,600">
              <v:rect id="_x0000_s1655483" style="position:absolute;left:2791;top:1500;width:1019;height:600"/>
              <v:shape id="_x0000_s1655484" type="#_x0000_t202" style="position:absolute;left:2985;top:1635;width:660;height:315" stroked="f">
                <v:fill opacity="0"/>
                <v:textbox style="mso-next-textbox:#_x0000_s1655484" inset="0,0,0,0">
                  <w:txbxContent>
                    <w:p w:rsidR="00991FED" w:rsidRPr="00846AAB" w:rsidRDefault="00991FED" w:rsidP="003A0085">
                      <w:pPr>
                        <w:jc w:val="center"/>
                        <w:rPr>
                          <w:i/>
                          <w:lang w:val="en-US"/>
                        </w:rPr>
                      </w:pPr>
                      <w:r>
                        <w:rPr>
                          <w:i/>
                          <w:lang w:val="en-US"/>
                        </w:rPr>
                        <w:t>GPS</w:t>
                      </w:r>
                    </w:p>
                  </w:txbxContent>
                </v:textbox>
              </v:shape>
            </v:group>
            <v:group id="_x0000_s1655485" style="position:absolute;left:5614;top:2979;width:1391;height:817" coordorigin="2791,1500" coordsize="1019,600">
              <v:rect id="_x0000_s1655486" style="position:absolute;left:2791;top:1500;width:1019;height:600"/>
              <v:shape id="_x0000_s1655487" type="#_x0000_t202" style="position:absolute;left:2985;top:1635;width:660;height:315" stroked="f">
                <v:fill opacity="0"/>
                <v:textbox style="mso-next-textbox:#_x0000_s1655487" inset="0,0,0,0">
                  <w:txbxContent>
                    <w:p w:rsidR="00991FED" w:rsidRPr="00846AAB" w:rsidRDefault="00991FED" w:rsidP="003A0085">
                      <w:pPr>
                        <w:jc w:val="center"/>
                        <w:rPr>
                          <w:i/>
                          <w:lang w:val="en-US"/>
                        </w:rPr>
                      </w:pPr>
                      <w:r>
                        <w:rPr>
                          <w:i/>
                          <w:lang w:val="en-US"/>
                        </w:rPr>
                        <w:t>RF</w:t>
                      </w:r>
                    </w:p>
                  </w:txbxContent>
                </v:textbox>
              </v:shape>
            </v:group>
            <v:shape id="_x0000_s1655488" type="#_x0000_t32" style="position:absolute;left:5121;top:3400;width:473;height:1;flip:x" o:connectortype="straight"/>
            <v:shape id="_x0000_s1655489" type="#_x0000_t32" style="position:absolute;left:4417;top:3988;width:1;height:470" o:connectortype="straight"/>
            <v:shape id="_x0000_s1655490" type="#_x0000_t32" style="position:absolute;left:4417;top:2317;width:1;height:470" o:connectortype="straight"/>
            <v:group id="_x0000_s1655491" style="position:absolute;left:1818;top:2566;width:1391;height:817" coordorigin="2791,1500" coordsize="1019,600">
              <v:rect id="_x0000_s1655492" style="position:absolute;left:2791;top:1500;width:1019;height:600"/>
              <v:shape id="_x0000_s1655493" type="#_x0000_t202" style="position:absolute;left:2985;top:1635;width:660;height:315" stroked="f">
                <v:fill opacity="0"/>
                <v:textbox style="mso-next-textbox:#_x0000_s1655493" inset="0,0,0,0">
                  <w:txbxContent>
                    <w:p w:rsidR="00991FED" w:rsidRPr="00846AAB" w:rsidRDefault="00991FED" w:rsidP="003A0085">
                      <w:pPr>
                        <w:jc w:val="center"/>
                        <w:rPr>
                          <w:i/>
                          <w:lang w:val="en-US"/>
                        </w:rPr>
                      </w:pPr>
                      <w:r>
                        <w:rPr>
                          <w:i/>
                          <w:lang w:val="en-US"/>
                        </w:rPr>
                        <w:t>DISP</w:t>
                      </w:r>
                    </w:p>
                  </w:txbxContent>
                </v:textbox>
              </v:shape>
            </v:group>
            <v:group id="_x0000_s1655494" style="position:absolute;left:1818;top:3460;width:1391;height:817" coordorigin="2791,1500" coordsize="1019,600">
              <v:rect id="_x0000_s1655495" style="position:absolute;left:2791;top:1500;width:1019;height:600"/>
              <v:shape id="_x0000_s1655496" type="#_x0000_t202" style="position:absolute;left:2985;top:1635;width:660;height:315" stroked="f">
                <v:fill opacity="0"/>
                <v:textbox style="mso-next-textbox:#_x0000_s1655496" inset="0,0,0,0">
                  <w:txbxContent>
                    <w:p w:rsidR="00991FED" w:rsidRPr="00846AAB" w:rsidRDefault="00991FED" w:rsidP="003A0085">
                      <w:pPr>
                        <w:jc w:val="center"/>
                        <w:rPr>
                          <w:i/>
                          <w:lang w:val="en-US"/>
                        </w:rPr>
                      </w:pPr>
                      <w:r>
                        <w:rPr>
                          <w:i/>
                          <w:lang w:val="en-US"/>
                        </w:rPr>
                        <w:t>GY</w:t>
                      </w:r>
                    </w:p>
                  </w:txbxContent>
                </v:textbox>
              </v:shape>
            </v:group>
            <v:shape id="_x0000_s1655497" type="#_x0000_t32" style="position:absolute;left:3225;top:2973;width:473;height:1;flip:x" o:connectortype="straight"/>
            <v:shape id="_x0000_s1655498" type="#_x0000_t32" style="position:absolute;left:3225;top:3868;width:473;height:1;flip:x" o:connectortype="straight"/>
            <w10:wrap type="none"/>
            <w10:anchorlock/>
          </v:group>
        </w:pict>
      </w:r>
    </w:p>
    <w:p w:rsidR="00FB6279" w:rsidRDefault="00FB6279" w:rsidP="00FB6279">
      <w:pPr>
        <w:ind w:firstLine="1985"/>
        <w:jc w:val="both"/>
        <w:rPr>
          <w:sz w:val="28"/>
          <w:szCs w:val="28"/>
        </w:rPr>
      </w:pPr>
      <w:r>
        <w:t xml:space="preserve">Рис. </w:t>
      </w:r>
      <w:r w:rsidRPr="00B5432A">
        <w:t>2</w:t>
      </w:r>
      <w:r>
        <w:t>. Блок-схема</w:t>
      </w:r>
      <w:r w:rsidRPr="00B5432A">
        <w:t xml:space="preserve"> </w:t>
      </w:r>
      <w:r>
        <w:t xml:space="preserve">базового модуля </w:t>
      </w:r>
      <w:r w:rsidR="00F6403F">
        <w:t>системы</w:t>
      </w:r>
    </w:p>
    <w:p w:rsidR="00F24FAC" w:rsidRDefault="00F24FAC" w:rsidP="001022EC">
      <w:pPr>
        <w:ind w:firstLine="709"/>
        <w:jc w:val="both"/>
        <w:rPr>
          <w:sz w:val="28"/>
          <w:szCs w:val="28"/>
        </w:rPr>
      </w:pPr>
    </w:p>
    <w:p w:rsidR="00113C40" w:rsidRPr="00682FAE" w:rsidRDefault="00113C40" w:rsidP="001022EC">
      <w:pPr>
        <w:ind w:firstLine="709"/>
        <w:jc w:val="both"/>
        <w:rPr>
          <w:sz w:val="28"/>
          <w:szCs w:val="28"/>
        </w:rPr>
      </w:pPr>
      <w:r>
        <w:rPr>
          <w:sz w:val="28"/>
          <w:szCs w:val="28"/>
        </w:rPr>
        <w:t>Дисплейный модуль предназначен для отображения информации –</w:t>
      </w:r>
      <w:r w:rsidRPr="00682FAE">
        <w:rPr>
          <w:sz w:val="28"/>
          <w:szCs w:val="28"/>
        </w:rPr>
        <w:t xml:space="preserve"> </w:t>
      </w:r>
      <w:r>
        <w:rPr>
          <w:sz w:val="28"/>
          <w:szCs w:val="28"/>
        </w:rPr>
        <w:t>координат подвижного объекта, расстояния и направления на объект, уро</w:t>
      </w:r>
      <w:r>
        <w:rPr>
          <w:sz w:val="28"/>
          <w:szCs w:val="28"/>
        </w:rPr>
        <w:t>в</w:t>
      </w:r>
      <w:r>
        <w:rPr>
          <w:sz w:val="28"/>
          <w:szCs w:val="28"/>
        </w:rPr>
        <w:t>ней сигналов ради</w:t>
      </w:r>
      <w:proofErr w:type="gramStart"/>
      <w:r>
        <w:rPr>
          <w:sz w:val="28"/>
          <w:szCs w:val="28"/>
        </w:rPr>
        <w:t>о</w:t>
      </w:r>
      <w:r w:rsidR="00B43C16">
        <w:rPr>
          <w:sz w:val="28"/>
          <w:szCs w:val="28"/>
        </w:rPr>
        <w:t>-</w:t>
      </w:r>
      <w:proofErr w:type="gramEnd"/>
      <w:r>
        <w:rPr>
          <w:sz w:val="28"/>
          <w:szCs w:val="28"/>
        </w:rPr>
        <w:t xml:space="preserve"> и сотовой связи, заряда аккумуляторов и т. п.</w:t>
      </w:r>
    </w:p>
    <w:p w:rsidR="00113C40" w:rsidRPr="00135D28" w:rsidRDefault="00113C40" w:rsidP="001022EC">
      <w:pPr>
        <w:ind w:firstLine="708"/>
        <w:jc w:val="both"/>
        <w:rPr>
          <w:sz w:val="28"/>
          <w:szCs w:val="28"/>
        </w:rPr>
      </w:pPr>
      <w:r w:rsidRPr="00F6403F">
        <w:rPr>
          <w:spacing w:val="-2"/>
          <w:sz w:val="28"/>
          <w:szCs w:val="28"/>
        </w:rPr>
        <w:t>Магнитный модуль служит для определения ориентации базового м</w:t>
      </w:r>
      <w:r w:rsidRPr="00F6403F">
        <w:rPr>
          <w:spacing w:val="-2"/>
          <w:sz w:val="28"/>
          <w:szCs w:val="28"/>
        </w:rPr>
        <w:t>о</w:t>
      </w:r>
      <w:r w:rsidRPr="00F6403F">
        <w:rPr>
          <w:spacing w:val="-2"/>
          <w:sz w:val="28"/>
          <w:szCs w:val="28"/>
        </w:rPr>
        <w:t xml:space="preserve">дуля в пространстве. Этот модуль может быть выполнен на </w:t>
      </w:r>
      <w:r w:rsidR="00F6403F" w:rsidRPr="00F6403F">
        <w:rPr>
          <w:spacing w:val="-2"/>
          <w:sz w:val="28"/>
          <w:szCs w:val="28"/>
        </w:rPr>
        <w:t>основе</w:t>
      </w:r>
      <w:r w:rsidRPr="00F6403F">
        <w:rPr>
          <w:spacing w:val="-2"/>
          <w:sz w:val="28"/>
          <w:szCs w:val="28"/>
        </w:rPr>
        <w:t xml:space="preserve"> магнит</w:t>
      </w:r>
      <w:r w:rsidRPr="00F6403F">
        <w:rPr>
          <w:spacing w:val="-2"/>
          <w:sz w:val="28"/>
          <w:szCs w:val="28"/>
        </w:rPr>
        <w:t>о</w:t>
      </w:r>
      <w:r w:rsidRPr="00F6403F">
        <w:rPr>
          <w:spacing w:val="-2"/>
          <w:sz w:val="28"/>
          <w:szCs w:val="28"/>
        </w:rPr>
        <w:t>чувствительного генератора [</w:t>
      </w:r>
      <w:r w:rsidRPr="00F6403F">
        <w:rPr>
          <w:noProof/>
          <w:spacing w:val="-2"/>
          <w:sz w:val="28"/>
          <w:szCs w:val="28"/>
        </w:rPr>
        <w:t>6</w:t>
      </w:r>
      <w:r w:rsidRPr="00F6403F">
        <w:rPr>
          <w:spacing w:val="-2"/>
          <w:sz w:val="28"/>
          <w:szCs w:val="28"/>
        </w:rPr>
        <w:t xml:space="preserve">, </w:t>
      </w:r>
      <w:r w:rsidRPr="00F6403F">
        <w:rPr>
          <w:noProof/>
          <w:spacing w:val="-2"/>
          <w:sz w:val="28"/>
          <w:szCs w:val="28"/>
        </w:rPr>
        <w:t>7</w:t>
      </w:r>
      <w:r w:rsidRPr="00F6403F">
        <w:rPr>
          <w:spacing w:val="-2"/>
          <w:sz w:val="28"/>
          <w:szCs w:val="28"/>
        </w:rPr>
        <w:t>] или магниторезистивной матрицы [</w:t>
      </w:r>
      <w:r w:rsidRPr="00F6403F">
        <w:rPr>
          <w:noProof/>
          <w:spacing w:val="-2"/>
          <w:sz w:val="28"/>
          <w:szCs w:val="28"/>
        </w:rPr>
        <w:t>8</w:t>
      </w:r>
      <w:r w:rsidRPr="00F6403F">
        <w:rPr>
          <w:spacing w:val="-2"/>
          <w:sz w:val="28"/>
          <w:szCs w:val="28"/>
        </w:rPr>
        <w:t>].</w:t>
      </w:r>
      <w:r w:rsidRPr="00682FAE">
        <w:rPr>
          <w:sz w:val="28"/>
          <w:szCs w:val="28"/>
        </w:rPr>
        <w:t xml:space="preserve"> </w:t>
      </w:r>
      <w:r>
        <w:rPr>
          <w:sz w:val="28"/>
          <w:szCs w:val="28"/>
        </w:rPr>
        <w:t>П</w:t>
      </w:r>
      <w:r>
        <w:rPr>
          <w:sz w:val="28"/>
          <w:szCs w:val="28"/>
        </w:rPr>
        <w:t>о</w:t>
      </w:r>
      <w:r>
        <w:rPr>
          <w:sz w:val="28"/>
          <w:szCs w:val="28"/>
        </w:rPr>
        <w:lastRenderedPageBreak/>
        <w:t>скольку допустимая погрешность определения ориентации базового мод</w:t>
      </w:r>
      <w:r>
        <w:rPr>
          <w:sz w:val="28"/>
          <w:szCs w:val="28"/>
        </w:rPr>
        <w:t>у</w:t>
      </w:r>
      <w:r>
        <w:rPr>
          <w:sz w:val="28"/>
          <w:szCs w:val="28"/>
        </w:rPr>
        <w:t>ля может составлять от 1 до 3</w:t>
      </w:r>
      <w:r>
        <w:rPr>
          <w:sz w:val="28"/>
          <w:szCs w:val="28"/>
          <w:vertAlign w:val="superscript"/>
        </w:rPr>
        <w:t>о</w:t>
      </w:r>
      <w:r>
        <w:rPr>
          <w:sz w:val="28"/>
          <w:szCs w:val="28"/>
        </w:rPr>
        <w:t>, было решено использовать трех</w:t>
      </w:r>
      <w:r w:rsidRPr="00135D28">
        <w:rPr>
          <w:sz w:val="28"/>
          <w:szCs w:val="28"/>
        </w:rPr>
        <w:t>осевой ма</w:t>
      </w:r>
      <w:r w:rsidRPr="00135D28">
        <w:rPr>
          <w:sz w:val="28"/>
          <w:szCs w:val="28"/>
        </w:rPr>
        <w:t>г</w:t>
      </w:r>
      <w:r w:rsidRPr="00135D28">
        <w:rPr>
          <w:sz w:val="28"/>
          <w:szCs w:val="28"/>
        </w:rPr>
        <w:t xml:space="preserve">нитный компас </w:t>
      </w:r>
      <w:r w:rsidRPr="00E77992">
        <w:rPr>
          <w:i/>
          <w:sz w:val="28"/>
          <w:szCs w:val="28"/>
          <w:lang w:val="en-US"/>
        </w:rPr>
        <w:t>GY</w:t>
      </w:r>
      <w:r w:rsidRPr="00135D28">
        <w:rPr>
          <w:sz w:val="28"/>
          <w:szCs w:val="28"/>
        </w:rPr>
        <w:t>-282</w:t>
      </w:r>
      <w:r w:rsidR="007B6E6B">
        <w:rPr>
          <w:sz w:val="28"/>
          <w:szCs w:val="28"/>
        </w:rPr>
        <w:t xml:space="preserve"> (см. рис. 2)</w:t>
      </w:r>
      <w:r w:rsidRPr="00135D28">
        <w:rPr>
          <w:sz w:val="28"/>
          <w:szCs w:val="28"/>
        </w:rPr>
        <w:t xml:space="preserve"> </w:t>
      </w:r>
      <w:r>
        <w:rPr>
          <w:sz w:val="28"/>
          <w:szCs w:val="28"/>
        </w:rPr>
        <w:t xml:space="preserve">на базе интегральной микросхемы </w:t>
      </w:r>
      <w:r w:rsidRPr="00D542B3">
        <w:rPr>
          <w:i/>
          <w:sz w:val="28"/>
          <w:szCs w:val="28"/>
        </w:rPr>
        <w:t>HMC</w:t>
      </w:r>
      <w:r w:rsidRPr="00135D28">
        <w:rPr>
          <w:sz w:val="28"/>
          <w:szCs w:val="28"/>
        </w:rPr>
        <w:t>5983</w:t>
      </w:r>
      <w:r>
        <w:rPr>
          <w:sz w:val="28"/>
          <w:szCs w:val="28"/>
        </w:rPr>
        <w:t>. Кроме этого, в системе дополнительно организована ориентация по движению с использованием информации о векторе скорости перем</w:t>
      </w:r>
      <w:r>
        <w:rPr>
          <w:sz w:val="28"/>
          <w:szCs w:val="28"/>
        </w:rPr>
        <w:t>е</w:t>
      </w:r>
      <w:r>
        <w:rPr>
          <w:sz w:val="28"/>
          <w:szCs w:val="28"/>
        </w:rPr>
        <w:t xml:space="preserve">щения базового модуля, полученной от </w:t>
      </w:r>
      <w:r w:rsidRPr="002262DC">
        <w:rPr>
          <w:i/>
          <w:sz w:val="28"/>
          <w:szCs w:val="28"/>
          <w:lang w:val="en-US"/>
        </w:rPr>
        <w:t>GPS</w:t>
      </w:r>
      <w:r>
        <w:rPr>
          <w:sz w:val="28"/>
          <w:szCs w:val="28"/>
        </w:rPr>
        <w:t xml:space="preserve">-приемника. </w:t>
      </w:r>
    </w:p>
    <w:p w:rsidR="00D6307E" w:rsidRPr="00D542B3" w:rsidRDefault="00AB2C57" w:rsidP="001022EC">
      <w:pPr>
        <w:ind w:firstLine="708"/>
        <w:jc w:val="both"/>
        <w:rPr>
          <w:spacing w:val="-4"/>
          <w:sz w:val="28"/>
          <w:szCs w:val="28"/>
        </w:rPr>
      </w:pPr>
      <w:r w:rsidRPr="00D542B3">
        <w:rPr>
          <w:spacing w:val="-4"/>
          <w:sz w:val="28"/>
          <w:szCs w:val="28"/>
        </w:rPr>
        <w:t xml:space="preserve">Интегральная </w:t>
      </w:r>
      <w:r w:rsidR="00D6307E" w:rsidRPr="00D542B3">
        <w:rPr>
          <w:spacing w:val="-4"/>
          <w:sz w:val="28"/>
          <w:szCs w:val="28"/>
        </w:rPr>
        <w:t xml:space="preserve">микросхема </w:t>
      </w:r>
      <w:r w:rsidR="00D6307E" w:rsidRPr="00D542B3">
        <w:rPr>
          <w:i/>
          <w:spacing w:val="-4"/>
          <w:sz w:val="28"/>
          <w:szCs w:val="28"/>
        </w:rPr>
        <w:t>SI</w:t>
      </w:r>
      <w:r w:rsidR="00D6307E" w:rsidRPr="00D542B3">
        <w:rPr>
          <w:spacing w:val="-4"/>
          <w:sz w:val="28"/>
          <w:szCs w:val="28"/>
        </w:rPr>
        <w:t>4463, работающая на одном из 100 кана</w:t>
      </w:r>
      <w:r w:rsidR="00AE724E" w:rsidRPr="00D542B3">
        <w:rPr>
          <w:spacing w:val="-4"/>
          <w:sz w:val="28"/>
          <w:szCs w:val="28"/>
        </w:rPr>
        <w:t>лов в диапазоне частот от 433,</w:t>
      </w:r>
      <w:r w:rsidR="00D6307E" w:rsidRPr="00D542B3">
        <w:rPr>
          <w:spacing w:val="-4"/>
          <w:sz w:val="28"/>
          <w:szCs w:val="28"/>
        </w:rPr>
        <w:t xml:space="preserve">4 </w:t>
      </w:r>
      <w:r w:rsidR="003A0085" w:rsidRPr="00D542B3">
        <w:rPr>
          <w:spacing w:val="-4"/>
          <w:sz w:val="28"/>
          <w:szCs w:val="28"/>
        </w:rPr>
        <w:t>М</w:t>
      </w:r>
      <w:r w:rsidR="00AE724E" w:rsidRPr="00D542B3">
        <w:rPr>
          <w:spacing w:val="-4"/>
          <w:sz w:val="28"/>
          <w:szCs w:val="28"/>
        </w:rPr>
        <w:t>Гц до 473,</w:t>
      </w:r>
      <w:r w:rsidR="00D6307E" w:rsidRPr="00D542B3">
        <w:rPr>
          <w:spacing w:val="-4"/>
          <w:sz w:val="28"/>
          <w:szCs w:val="28"/>
        </w:rPr>
        <w:t xml:space="preserve">0 </w:t>
      </w:r>
      <w:r w:rsidR="003A0085" w:rsidRPr="00D542B3">
        <w:rPr>
          <w:spacing w:val="-4"/>
          <w:sz w:val="28"/>
          <w:szCs w:val="28"/>
        </w:rPr>
        <w:t>М</w:t>
      </w:r>
      <w:r w:rsidR="00D6307E" w:rsidRPr="00D542B3">
        <w:rPr>
          <w:spacing w:val="-4"/>
          <w:sz w:val="28"/>
          <w:szCs w:val="28"/>
        </w:rPr>
        <w:t>Гц</w:t>
      </w:r>
      <w:r w:rsidRPr="00D542B3">
        <w:rPr>
          <w:spacing w:val="-4"/>
          <w:sz w:val="28"/>
          <w:szCs w:val="28"/>
        </w:rPr>
        <w:t>, предназначена для передачи данных по радиоканалу</w:t>
      </w:r>
      <w:r w:rsidR="007B6E6B" w:rsidRPr="00D542B3">
        <w:rPr>
          <w:spacing w:val="-4"/>
          <w:sz w:val="28"/>
          <w:szCs w:val="28"/>
        </w:rPr>
        <w:t xml:space="preserve"> (</w:t>
      </w:r>
      <w:proofErr w:type="gramStart"/>
      <w:r w:rsidR="00D542B3" w:rsidRPr="00D542B3">
        <w:rPr>
          <w:spacing w:val="-4"/>
          <w:sz w:val="28"/>
          <w:szCs w:val="28"/>
        </w:rPr>
        <w:t>см</w:t>
      </w:r>
      <w:proofErr w:type="gramEnd"/>
      <w:r w:rsidR="00D542B3" w:rsidRPr="00D542B3">
        <w:rPr>
          <w:spacing w:val="-4"/>
          <w:sz w:val="28"/>
          <w:szCs w:val="28"/>
        </w:rPr>
        <w:t xml:space="preserve">. рис. 2, </w:t>
      </w:r>
      <w:r w:rsidR="007B6E6B" w:rsidRPr="00D542B3">
        <w:rPr>
          <w:spacing w:val="-4"/>
          <w:sz w:val="28"/>
          <w:szCs w:val="28"/>
        </w:rPr>
        <w:t xml:space="preserve">модуль </w:t>
      </w:r>
      <w:r w:rsidR="007B6E6B" w:rsidRPr="00D542B3">
        <w:rPr>
          <w:i/>
          <w:spacing w:val="-4"/>
          <w:sz w:val="28"/>
          <w:szCs w:val="28"/>
          <w:lang w:val="en-US"/>
        </w:rPr>
        <w:t>RF</w:t>
      </w:r>
      <w:r w:rsidR="007B6E6B" w:rsidRPr="00D542B3">
        <w:rPr>
          <w:spacing w:val="-4"/>
          <w:sz w:val="28"/>
          <w:szCs w:val="28"/>
        </w:rPr>
        <w:t>)</w:t>
      </w:r>
      <w:r w:rsidR="00D6307E" w:rsidRPr="00D542B3">
        <w:rPr>
          <w:spacing w:val="-4"/>
          <w:sz w:val="28"/>
          <w:szCs w:val="28"/>
        </w:rPr>
        <w:t>. Выходная мощность переда</w:t>
      </w:r>
      <w:r w:rsidR="00D6307E" w:rsidRPr="00D542B3">
        <w:rPr>
          <w:spacing w:val="-4"/>
          <w:sz w:val="28"/>
          <w:szCs w:val="28"/>
        </w:rPr>
        <w:t>т</w:t>
      </w:r>
      <w:r w:rsidR="00D6307E" w:rsidRPr="00D542B3">
        <w:rPr>
          <w:spacing w:val="-4"/>
          <w:sz w:val="28"/>
          <w:szCs w:val="28"/>
        </w:rPr>
        <w:t>чика программируется от –1 дБм до 20 дБм. При необходимости увеличения выходной мощности может быть установлен дополнительный широкополо</w:t>
      </w:r>
      <w:r w:rsidR="00D6307E" w:rsidRPr="00D542B3">
        <w:rPr>
          <w:spacing w:val="-4"/>
          <w:sz w:val="28"/>
          <w:szCs w:val="28"/>
        </w:rPr>
        <w:t>с</w:t>
      </w:r>
      <w:r w:rsidR="00D6307E" w:rsidRPr="00D542B3">
        <w:rPr>
          <w:spacing w:val="-4"/>
          <w:sz w:val="28"/>
          <w:szCs w:val="28"/>
        </w:rPr>
        <w:t>ный усилитель [</w:t>
      </w:r>
      <w:r w:rsidR="00D6307E" w:rsidRPr="00D542B3">
        <w:rPr>
          <w:noProof/>
          <w:spacing w:val="-4"/>
          <w:sz w:val="28"/>
          <w:szCs w:val="28"/>
        </w:rPr>
        <w:t>9</w:t>
      </w:r>
      <w:r w:rsidR="00D6307E" w:rsidRPr="00D542B3">
        <w:rPr>
          <w:spacing w:val="-4"/>
          <w:sz w:val="28"/>
          <w:szCs w:val="28"/>
        </w:rPr>
        <w:t xml:space="preserve">, </w:t>
      </w:r>
      <w:r w:rsidR="00D6307E" w:rsidRPr="00D542B3">
        <w:rPr>
          <w:noProof/>
          <w:spacing w:val="-4"/>
          <w:sz w:val="28"/>
          <w:szCs w:val="28"/>
        </w:rPr>
        <w:t>10</w:t>
      </w:r>
      <w:r w:rsidR="00D6307E" w:rsidRPr="00D542B3">
        <w:rPr>
          <w:spacing w:val="-4"/>
          <w:sz w:val="28"/>
          <w:szCs w:val="28"/>
        </w:rPr>
        <w:t>] на высокочастотных транзисторах [</w:t>
      </w:r>
      <w:r w:rsidR="00D6307E" w:rsidRPr="00D542B3">
        <w:rPr>
          <w:noProof/>
          <w:spacing w:val="-4"/>
          <w:sz w:val="28"/>
          <w:szCs w:val="28"/>
        </w:rPr>
        <w:t>11</w:t>
      </w:r>
      <w:r w:rsidR="00D6307E" w:rsidRPr="00D542B3">
        <w:rPr>
          <w:spacing w:val="-4"/>
          <w:sz w:val="28"/>
          <w:szCs w:val="28"/>
        </w:rPr>
        <w:t xml:space="preserve">, </w:t>
      </w:r>
      <w:r w:rsidR="00D6307E" w:rsidRPr="00D542B3">
        <w:rPr>
          <w:noProof/>
          <w:spacing w:val="-4"/>
          <w:sz w:val="28"/>
          <w:szCs w:val="28"/>
        </w:rPr>
        <w:t>12</w:t>
      </w:r>
      <w:r w:rsidR="00D6307E" w:rsidRPr="00D542B3">
        <w:rPr>
          <w:spacing w:val="-4"/>
          <w:sz w:val="28"/>
          <w:szCs w:val="28"/>
        </w:rPr>
        <w:t>].</w:t>
      </w:r>
    </w:p>
    <w:p w:rsidR="005D0166" w:rsidRDefault="005D0166" w:rsidP="001022EC">
      <w:pPr>
        <w:ind w:firstLine="708"/>
        <w:jc w:val="both"/>
        <w:rPr>
          <w:sz w:val="28"/>
          <w:szCs w:val="28"/>
        </w:rPr>
      </w:pPr>
      <w:r>
        <w:rPr>
          <w:sz w:val="28"/>
          <w:szCs w:val="28"/>
        </w:rPr>
        <w:t xml:space="preserve">В качестве блока </w:t>
      </w:r>
      <w:r w:rsidRPr="00B5432A">
        <w:rPr>
          <w:i/>
          <w:sz w:val="28"/>
          <w:szCs w:val="28"/>
        </w:rPr>
        <w:t>G</w:t>
      </w:r>
      <w:proofErr w:type="gramStart"/>
      <w:r>
        <w:rPr>
          <w:i/>
          <w:sz w:val="28"/>
          <w:szCs w:val="28"/>
        </w:rPr>
        <w:t>Р</w:t>
      </w:r>
      <w:proofErr w:type="gramEnd"/>
      <w:r>
        <w:rPr>
          <w:i/>
          <w:sz w:val="28"/>
          <w:szCs w:val="28"/>
        </w:rPr>
        <w:t xml:space="preserve">S </w:t>
      </w:r>
      <w:r>
        <w:rPr>
          <w:sz w:val="28"/>
          <w:szCs w:val="28"/>
        </w:rPr>
        <w:t>(см. рис. 2) в системе мониторинга применен м</w:t>
      </w:r>
      <w:r w:rsidRPr="005F0E30">
        <w:rPr>
          <w:sz w:val="28"/>
          <w:szCs w:val="28"/>
        </w:rPr>
        <w:t xml:space="preserve">одуль </w:t>
      </w:r>
      <w:r w:rsidRPr="0066222E">
        <w:rPr>
          <w:i/>
          <w:sz w:val="28"/>
          <w:szCs w:val="28"/>
        </w:rPr>
        <w:t>VK</w:t>
      </w:r>
      <w:r w:rsidRPr="005F0E30">
        <w:rPr>
          <w:sz w:val="28"/>
          <w:szCs w:val="28"/>
        </w:rPr>
        <w:t>2828</w:t>
      </w:r>
      <w:r w:rsidRPr="0066222E">
        <w:rPr>
          <w:i/>
          <w:sz w:val="28"/>
          <w:szCs w:val="28"/>
        </w:rPr>
        <w:t>U</w:t>
      </w:r>
      <w:r w:rsidRPr="005F0E30">
        <w:rPr>
          <w:sz w:val="28"/>
          <w:szCs w:val="28"/>
        </w:rPr>
        <w:t>7</w:t>
      </w:r>
      <w:r w:rsidRPr="0066222E">
        <w:rPr>
          <w:i/>
          <w:sz w:val="28"/>
          <w:szCs w:val="28"/>
        </w:rPr>
        <w:t>G</w:t>
      </w:r>
      <w:r w:rsidRPr="005F0E30">
        <w:rPr>
          <w:sz w:val="28"/>
          <w:szCs w:val="28"/>
        </w:rPr>
        <w:t>5</w:t>
      </w:r>
      <w:r w:rsidRPr="0066222E">
        <w:rPr>
          <w:i/>
          <w:sz w:val="28"/>
          <w:szCs w:val="28"/>
        </w:rPr>
        <w:t>LF</w:t>
      </w:r>
      <w:r w:rsidRPr="005F0E30">
        <w:rPr>
          <w:sz w:val="28"/>
          <w:szCs w:val="28"/>
        </w:rPr>
        <w:t xml:space="preserve"> на базе интегральной микросхемы </w:t>
      </w:r>
      <w:r w:rsidRPr="0066222E">
        <w:rPr>
          <w:rStyle w:val="st"/>
          <w:i/>
          <w:sz w:val="28"/>
          <w:szCs w:val="28"/>
        </w:rPr>
        <w:t>UBX-G7020-KT</w:t>
      </w:r>
      <w:r>
        <w:rPr>
          <w:rStyle w:val="st"/>
          <w:sz w:val="28"/>
          <w:szCs w:val="28"/>
        </w:rPr>
        <w:t>,</w:t>
      </w:r>
      <w:r w:rsidRPr="005F0E30">
        <w:rPr>
          <w:sz w:val="28"/>
          <w:szCs w:val="28"/>
        </w:rPr>
        <w:t xml:space="preserve"> </w:t>
      </w:r>
      <w:r>
        <w:rPr>
          <w:sz w:val="28"/>
          <w:szCs w:val="28"/>
        </w:rPr>
        <w:t>предназначенный д</w:t>
      </w:r>
      <w:r w:rsidRPr="005F0E30">
        <w:rPr>
          <w:sz w:val="28"/>
          <w:szCs w:val="28"/>
        </w:rPr>
        <w:t>ля определения геодезических координат и дополн</w:t>
      </w:r>
      <w:r w:rsidRPr="005F0E30">
        <w:rPr>
          <w:sz w:val="28"/>
          <w:szCs w:val="28"/>
        </w:rPr>
        <w:t>и</w:t>
      </w:r>
      <w:r w:rsidRPr="005F0E30">
        <w:rPr>
          <w:sz w:val="28"/>
          <w:szCs w:val="28"/>
        </w:rPr>
        <w:t xml:space="preserve">тельной навигационной информации. Между модулями </w:t>
      </w:r>
      <w:r w:rsidRPr="00B5432A">
        <w:rPr>
          <w:i/>
          <w:sz w:val="28"/>
          <w:szCs w:val="28"/>
        </w:rPr>
        <w:t>GSM</w:t>
      </w:r>
      <w:r>
        <w:rPr>
          <w:sz w:val="28"/>
          <w:szCs w:val="28"/>
        </w:rPr>
        <w:t xml:space="preserve"> и </w:t>
      </w:r>
      <w:r w:rsidRPr="005D0166">
        <w:rPr>
          <w:i/>
          <w:sz w:val="28"/>
          <w:szCs w:val="28"/>
          <w:lang w:val="en-US"/>
        </w:rPr>
        <w:t>MIC</w:t>
      </w:r>
      <w:r>
        <w:rPr>
          <w:sz w:val="28"/>
          <w:szCs w:val="28"/>
        </w:rPr>
        <w:t xml:space="preserve"> и</w:t>
      </w:r>
      <w:r w:rsidRPr="005F0E30">
        <w:rPr>
          <w:sz w:val="28"/>
          <w:szCs w:val="28"/>
        </w:rPr>
        <w:t>н</w:t>
      </w:r>
      <w:r w:rsidRPr="005F0E30">
        <w:rPr>
          <w:sz w:val="28"/>
          <w:szCs w:val="28"/>
        </w:rPr>
        <w:t xml:space="preserve">формация передается в формате </w:t>
      </w:r>
      <w:r w:rsidRPr="005F0E30">
        <w:rPr>
          <w:i/>
          <w:sz w:val="28"/>
          <w:szCs w:val="28"/>
        </w:rPr>
        <w:t>IMEI</w:t>
      </w:r>
      <w:r w:rsidRPr="005F0E30">
        <w:rPr>
          <w:sz w:val="28"/>
          <w:szCs w:val="28"/>
        </w:rPr>
        <w:t xml:space="preserve"> (</w:t>
      </w:r>
      <w:r w:rsidRPr="005F0E30">
        <w:rPr>
          <w:i/>
          <w:sz w:val="28"/>
          <w:szCs w:val="28"/>
        </w:rPr>
        <w:t>International Mobile Equipment</w:t>
      </w:r>
      <w:r>
        <w:rPr>
          <w:i/>
          <w:sz w:val="28"/>
          <w:szCs w:val="28"/>
        </w:rPr>
        <w:t xml:space="preserve"> </w:t>
      </w:r>
      <w:r w:rsidRPr="005F0E30">
        <w:rPr>
          <w:i/>
          <w:sz w:val="28"/>
          <w:szCs w:val="28"/>
        </w:rPr>
        <w:t>Identity</w:t>
      </w:r>
      <w:r>
        <w:rPr>
          <w:sz w:val="28"/>
          <w:szCs w:val="28"/>
        </w:rPr>
        <w:t>).</w:t>
      </w:r>
    </w:p>
    <w:p w:rsidR="00D6307E" w:rsidRDefault="005D0166" w:rsidP="001022EC">
      <w:pPr>
        <w:ind w:firstLine="708"/>
        <w:jc w:val="both"/>
        <w:rPr>
          <w:sz w:val="28"/>
          <w:szCs w:val="28"/>
        </w:rPr>
      </w:pPr>
      <w:r>
        <w:rPr>
          <w:sz w:val="28"/>
          <w:szCs w:val="28"/>
        </w:rPr>
        <w:t>М</w:t>
      </w:r>
      <w:r w:rsidRPr="00D01862">
        <w:rPr>
          <w:sz w:val="28"/>
          <w:szCs w:val="28"/>
        </w:rPr>
        <w:t>одул</w:t>
      </w:r>
      <w:r>
        <w:rPr>
          <w:sz w:val="28"/>
          <w:szCs w:val="28"/>
        </w:rPr>
        <w:t>ь</w:t>
      </w:r>
      <w:r w:rsidRPr="00D01862">
        <w:rPr>
          <w:sz w:val="28"/>
          <w:szCs w:val="28"/>
        </w:rPr>
        <w:t xml:space="preserve"> </w:t>
      </w:r>
      <w:r w:rsidR="00D6307E" w:rsidRPr="00D01862">
        <w:rPr>
          <w:sz w:val="28"/>
          <w:szCs w:val="28"/>
        </w:rPr>
        <w:t xml:space="preserve">сотовой связи </w:t>
      </w:r>
      <w:r w:rsidR="00D6307E" w:rsidRPr="00B5432A">
        <w:rPr>
          <w:i/>
          <w:sz w:val="28"/>
          <w:szCs w:val="28"/>
          <w:lang w:val="en-US"/>
        </w:rPr>
        <w:t>SIM</w:t>
      </w:r>
      <w:r w:rsidR="00D6307E" w:rsidRPr="00D01862">
        <w:rPr>
          <w:sz w:val="28"/>
          <w:szCs w:val="28"/>
        </w:rPr>
        <w:t>800</w:t>
      </w:r>
      <w:r w:rsidR="00D6307E" w:rsidRPr="00B5432A">
        <w:rPr>
          <w:i/>
          <w:sz w:val="28"/>
          <w:szCs w:val="28"/>
          <w:lang w:val="en-US"/>
        </w:rPr>
        <w:t>L</w:t>
      </w:r>
      <w:r w:rsidRPr="005D0166">
        <w:rPr>
          <w:sz w:val="28"/>
          <w:szCs w:val="28"/>
        </w:rPr>
        <w:t xml:space="preserve"> </w:t>
      </w:r>
      <w:r>
        <w:rPr>
          <w:sz w:val="28"/>
          <w:szCs w:val="28"/>
        </w:rPr>
        <w:t>(</w:t>
      </w:r>
      <w:r w:rsidR="002211E1">
        <w:rPr>
          <w:sz w:val="28"/>
          <w:szCs w:val="28"/>
        </w:rPr>
        <w:t xml:space="preserve">см. рис. 2, </w:t>
      </w:r>
      <w:r w:rsidRPr="00B5432A">
        <w:rPr>
          <w:i/>
          <w:sz w:val="28"/>
          <w:szCs w:val="28"/>
        </w:rPr>
        <w:t>GSM</w:t>
      </w:r>
      <w:r>
        <w:rPr>
          <w:sz w:val="28"/>
          <w:szCs w:val="28"/>
        </w:rPr>
        <w:t xml:space="preserve">) </w:t>
      </w:r>
      <w:r w:rsidR="00D6307E" w:rsidRPr="00D01862">
        <w:rPr>
          <w:sz w:val="28"/>
          <w:szCs w:val="28"/>
        </w:rPr>
        <w:t xml:space="preserve">построен на базе </w:t>
      </w:r>
      <w:r w:rsidR="002211E1">
        <w:rPr>
          <w:sz w:val="28"/>
          <w:szCs w:val="28"/>
        </w:rPr>
        <w:t xml:space="preserve">   </w:t>
      </w:r>
      <w:r w:rsidRPr="00D01862">
        <w:rPr>
          <w:sz w:val="28"/>
          <w:szCs w:val="28"/>
        </w:rPr>
        <w:t>4-диапазонного</w:t>
      </w:r>
      <w:r w:rsidRPr="00D01862">
        <w:rPr>
          <w:rStyle w:val="sbrace"/>
          <w:sz w:val="28"/>
          <w:szCs w:val="28"/>
        </w:rPr>
        <w:t xml:space="preserve"> </w:t>
      </w:r>
      <w:r w:rsidRPr="00D01862">
        <w:rPr>
          <w:rStyle w:val="hbrace"/>
          <w:sz w:val="28"/>
          <w:szCs w:val="28"/>
        </w:rPr>
        <w:t>(</w:t>
      </w:r>
      <w:r w:rsidRPr="00B5432A">
        <w:rPr>
          <w:i/>
          <w:sz w:val="28"/>
          <w:szCs w:val="28"/>
        </w:rPr>
        <w:t>GSM</w:t>
      </w:r>
      <w:r w:rsidRPr="00D01862">
        <w:rPr>
          <w:sz w:val="28"/>
          <w:szCs w:val="28"/>
        </w:rPr>
        <w:t>850/</w:t>
      </w:r>
      <w:r w:rsidRPr="00B5432A">
        <w:rPr>
          <w:i/>
          <w:sz w:val="28"/>
          <w:szCs w:val="28"/>
        </w:rPr>
        <w:t>GSM</w:t>
      </w:r>
      <w:r w:rsidRPr="00D01862">
        <w:rPr>
          <w:sz w:val="28"/>
          <w:szCs w:val="28"/>
        </w:rPr>
        <w:t>900/</w:t>
      </w:r>
      <w:r w:rsidRPr="00B5432A">
        <w:rPr>
          <w:i/>
          <w:sz w:val="28"/>
          <w:szCs w:val="28"/>
        </w:rPr>
        <w:t>DCS</w:t>
      </w:r>
      <w:r w:rsidRPr="00D01862">
        <w:rPr>
          <w:sz w:val="28"/>
          <w:szCs w:val="28"/>
        </w:rPr>
        <w:t>1800/</w:t>
      </w:r>
      <w:r w:rsidRPr="00B5432A">
        <w:rPr>
          <w:i/>
          <w:sz w:val="28"/>
          <w:szCs w:val="28"/>
        </w:rPr>
        <w:t>PCS</w:t>
      </w:r>
      <w:r w:rsidRPr="00D01862">
        <w:rPr>
          <w:sz w:val="28"/>
          <w:szCs w:val="28"/>
        </w:rPr>
        <w:t>1900) приемопередатч</w:t>
      </w:r>
      <w:r w:rsidRPr="00D01862">
        <w:rPr>
          <w:sz w:val="28"/>
          <w:szCs w:val="28"/>
        </w:rPr>
        <w:t>и</w:t>
      </w:r>
      <w:r w:rsidRPr="00D01862">
        <w:rPr>
          <w:sz w:val="28"/>
          <w:szCs w:val="28"/>
        </w:rPr>
        <w:t>к</w:t>
      </w:r>
      <w:r>
        <w:rPr>
          <w:sz w:val="28"/>
          <w:szCs w:val="28"/>
        </w:rPr>
        <w:t>а</w:t>
      </w:r>
      <w:r w:rsidR="002211E1">
        <w:rPr>
          <w:sz w:val="28"/>
          <w:szCs w:val="28"/>
        </w:rPr>
        <w:t> </w:t>
      </w:r>
      <w:r w:rsidRPr="00B5432A">
        <w:rPr>
          <w:bCs/>
          <w:i/>
          <w:sz w:val="28"/>
          <w:szCs w:val="28"/>
        </w:rPr>
        <w:t>RF</w:t>
      </w:r>
      <w:r w:rsidRPr="00D01862">
        <w:rPr>
          <w:bCs/>
          <w:sz w:val="28"/>
          <w:szCs w:val="28"/>
        </w:rPr>
        <w:t>7198</w:t>
      </w:r>
      <w:r>
        <w:rPr>
          <w:bCs/>
          <w:sz w:val="28"/>
          <w:szCs w:val="28"/>
        </w:rPr>
        <w:t xml:space="preserve"> и </w:t>
      </w:r>
      <w:r w:rsidR="00D6307E" w:rsidRPr="00D01862">
        <w:rPr>
          <w:sz w:val="28"/>
          <w:szCs w:val="28"/>
        </w:rPr>
        <w:t>чи</w:t>
      </w:r>
      <w:r>
        <w:rPr>
          <w:sz w:val="28"/>
          <w:szCs w:val="28"/>
        </w:rPr>
        <w:t>па</w:t>
      </w:r>
      <w:r w:rsidR="00D6307E" w:rsidRPr="00D01862">
        <w:rPr>
          <w:sz w:val="28"/>
          <w:szCs w:val="28"/>
        </w:rPr>
        <w:t xml:space="preserve"> </w:t>
      </w:r>
      <w:r w:rsidR="00D6307E" w:rsidRPr="00B5432A">
        <w:rPr>
          <w:bCs/>
          <w:i/>
          <w:sz w:val="28"/>
          <w:szCs w:val="28"/>
        </w:rPr>
        <w:t>Mediatek ARM</w:t>
      </w:r>
      <w:r w:rsidR="00D6307E" w:rsidRPr="00D01862">
        <w:rPr>
          <w:bCs/>
          <w:sz w:val="28"/>
          <w:szCs w:val="28"/>
        </w:rPr>
        <w:t xml:space="preserve"> MT6261</w:t>
      </w:r>
      <w:r w:rsidR="00D6307E" w:rsidRPr="00D01862">
        <w:rPr>
          <w:sz w:val="28"/>
          <w:szCs w:val="28"/>
        </w:rPr>
        <w:t>.</w:t>
      </w:r>
    </w:p>
    <w:p w:rsidR="00D6307E" w:rsidRPr="00677748" w:rsidRDefault="00D6307E" w:rsidP="001022EC">
      <w:pPr>
        <w:ind w:firstLine="708"/>
        <w:jc w:val="both"/>
        <w:rPr>
          <w:sz w:val="28"/>
          <w:szCs w:val="28"/>
        </w:rPr>
      </w:pPr>
      <w:r>
        <w:rPr>
          <w:sz w:val="28"/>
          <w:szCs w:val="28"/>
        </w:rPr>
        <w:t>В качестве основного микропроцессора</w:t>
      </w:r>
      <w:r w:rsidR="005D0166">
        <w:rPr>
          <w:sz w:val="28"/>
          <w:szCs w:val="28"/>
        </w:rPr>
        <w:t xml:space="preserve"> (</w:t>
      </w:r>
      <w:proofErr w:type="gramStart"/>
      <w:r w:rsidR="002211E1">
        <w:rPr>
          <w:sz w:val="28"/>
          <w:szCs w:val="28"/>
        </w:rPr>
        <w:t>см</w:t>
      </w:r>
      <w:proofErr w:type="gramEnd"/>
      <w:r w:rsidR="002211E1">
        <w:rPr>
          <w:sz w:val="28"/>
          <w:szCs w:val="28"/>
        </w:rPr>
        <w:t xml:space="preserve">. рис. 2, </w:t>
      </w:r>
      <w:r w:rsidR="005D0166">
        <w:rPr>
          <w:sz w:val="28"/>
          <w:szCs w:val="28"/>
        </w:rPr>
        <w:t xml:space="preserve">модуль </w:t>
      </w:r>
      <w:r w:rsidR="005D0166" w:rsidRPr="005D0166">
        <w:rPr>
          <w:i/>
          <w:sz w:val="28"/>
          <w:szCs w:val="28"/>
          <w:lang w:val="en-US"/>
        </w:rPr>
        <w:t>MIC</w:t>
      </w:r>
      <w:r w:rsidR="005D0166">
        <w:rPr>
          <w:sz w:val="28"/>
          <w:szCs w:val="28"/>
        </w:rPr>
        <w:t xml:space="preserve">) </w:t>
      </w:r>
      <w:r>
        <w:rPr>
          <w:sz w:val="28"/>
          <w:szCs w:val="28"/>
        </w:rPr>
        <w:t xml:space="preserve">в системе используется микросхема </w:t>
      </w:r>
      <w:r w:rsidRPr="0066222E">
        <w:rPr>
          <w:i/>
          <w:sz w:val="28"/>
          <w:szCs w:val="28"/>
        </w:rPr>
        <w:t>ATmega</w:t>
      </w:r>
      <w:r w:rsidRPr="0066222E">
        <w:rPr>
          <w:sz w:val="28"/>
          <w:szCs w:val="28"/>
        </w:rPr>
        <w:t>328</w:t>
      </w:r>
      <w:r w:rsidR="005D0166" w:rsidRPr="005D0166">
        <w:rPr>
          <w:i/>
          <w:sz w:val="28"/>
          <w:szCs w:val="28"/>
        </w:rPr>
        <w:t>Р</w:t>
      </w:r>
      <w:r w:rsidRPr="0066222E">
        <w:rPr>
          <w:sz w:val="28"/>
          <w:szCs w:val="28"/>
        </w:rPr>
        <w:t>.</w:t>
      </w:r>
    </w:p>
    <w:p w:rsidR="00D6307E" w:rsidRDefault="003A0085" w:rsidP="001022EC">
      <w:pPr>
        <w:pStyle w:val="aff4"/>
        <w:spacing w:after="0" w:line="240" w:lineRule="auto"/>
        <w:ind w:left="0" w:firstLine="709"/>
        <w:jc w:val="both"/>
        <w:rPr>
          <w:rFonts w:ascii="Times New Roman" w:hAnsi="Times New Roman"/>
          <w:sz w:val="28"/>
          <w:szCs w:val="28"/>
        </w:rPr>
      </w:pPr>
      <w:r w:rsidRPr="009F746F">
        <w:rPr>
          <w:rFonts w:ascii="Times New Roman" w:hAnsi="Times New Roman"/>
          <w:sz w:val="28"/>
          <w:szCs w:val="28"/>
        </w:rPr>
        <w:t xml:space="preserve">Фотография </w:t>
      </w:r>
      <w:r w:rsidR="00D6307E" w:rsidRPr="009F746F">
        <w:rPr>
          <w:rFonts w:ascii="Times New Roman" w:hAnsi="Times New Roman"/>
          <w:sz w:val="28"/>
          <w:szCs w:val="28"/>
        </w:rPr>
        <w:t>платы макета базового модуля системы</w:t>
      </w:r>
      <w:r>
        <w:rPr>
          <w:rFonts w:ascii="Times New Roman" w:hAnsi="Times New Roman"/>
          <w:sz w:val="28"/>
          <w:szCs w:val="28"/>
        </w:rPr>
        <w:t xml:space="preserve"> </w:t>
      </w:r>
      <w:r w:rsidRPr="009F746F">
        <w:rPr>
          <w:rFonts w:ascii="Times New Roman" w:hAnsi="Times New Roman"/>
          <w:sz w:val="28"/>
          <w:szCs w:val="28"/>
        </w:rPr>
        <w:t>представлена</w:t>
      </w:r>
      <w:r>
        <w:rPr>
          <w:rFonts w:ascii="Times New Roman" w:hAnsi="Times New Roman"/>
          <w:sz w:val="28"/>
          <w:szCs w:val="28"/>
        </w:rPr>
        <w:t xml:space="preserve"> </w:t>
      </w:r>
      <w:r w:rsidR="00AE724E">
        <w:rPr>
          <w:rFonts w:ascii="Times New Roman" w:hAnsi="Times New Roman"/>
          <w:sz w:val="28"/>
          <w:szCs w:val="28"/>
        </w:rPr>
        <w:t>на рис. 3</w:t>
      </w:r>
      <w:r>
        <w:rPr>
          <w:rFonts w:ascii="Times New Roman" w:hAnsi="Times New Roman"/>
          <w:sz w:val="28"/>
          <w:szCs w:val="28"/>
        </w:rPr>
        <w:t>.</w:t>
      </w:r>
    </w:p>
    <w:p w:rsidR="00F24FAC" w:rsidRDefault="00F24FAC" w:rsidP="001022EC">
      <w:pPr>
        <w:pStyle w:val="aff4"/>
        <w:spacing w:after="0" w:line="240" w:lineRule="auto"/>
        <w:ind w:left="0" w:firstLine="709"/>
        <w:jc w:val="both"/>
        <w:rPr>
          <w:rFonts w:ascii="Times New Roman" w:hAnsi="Times New Roman"/>
          <w:sz w:val="28"/>
          <w:szCs w:val="28"/>
        </w:rPr>
      </w:pPr>
    </w:p>
    <w:p w:rsidR="009F746F" w:rsidRDefault="009F746F" w:rsidP="009F746F">
      <w:pPr>
        <w:pStyle w:val="aff4"/>
        <w:spacing w:after="0" w:line="240" w:lineRule="auto"/>
        <w:ind w:left="0"/>
        <w:jc w:val="center"/>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5086350" cy="3411703"/>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7" cstate="print"/>
                    <a:srcRect/>
                    <a:stretch>
                      <a:fillRect/>
                    </a:stretch>
                  </pic:blipFill>
                  <pic:spPr bwMode="auto">
                    <a:xfrm>
                      <a:off x="0" y="0"/>
                      <a:ext cx="5086350" cy="3411703"/>
                    </a:xfrm>
                    <a:prstGeom prst="rect">
                      <a:avLst/>
                    </a:prstGeom>
                    <a:noFill/>
                    <a:ln w="9525">
                      <a:noFill/>
                      <a:miter lim="800000"/>
                      <a:headEnd/>
                      <a:tailEnd/>
                    </a:ln>
                  </pic:spPr>
                </pic:pic>
              </a:graphicData>
            </a:graphic>
          </wp:inline>
        </w:drawing>
      </w:r>
    </w:p>
    <w:p w:rsidR="00F24FAC" w:rsidRPr="00F24FAC" w:rsidRDefault="00F24FAC" w:rsidP="00F24FAC">
      <w:pPr>
        <w:ind w:left="709" w:right="624"/>
        <w:jc w:val="both"/>
        <w:rPr>
          <w:noProof/>
          <w:sz w:val="16"/>
          <w:szCs w:val="16"/>
        </w:rPr>
      </w:pPr>
    </w:p>
    <w:p w:rsidR="00D6307E" w:rsidRPr="009F746F" w:rsidRDefault="00D6307E" w:rsidP="00F24FAC">
      <w:pPr>
        <w:ind w:left="709" w:right="624"/>
        <w:jc w:val="both"/>
      </w:pPr>
      <w:r w:rsidRPr="009F746F">
        <w:rPr>
          <w:noProof/>
        </w:rPr>
        <w:t>Рис. 3</w:t>
      </w:r>
      <w:r w:rsidRPr="009F746F">
        <w:rPr>
          <w:noProof/>
          <w:sz w:val="28"/>
          <w:szCs w:val="28"/>
        </w:rPr>
        <w:t xml:space="preserve">. </w:t>
      </w:r>
      <w:r w:rsidRPr="009F746F">
        <w:t xml:space="preserve">Плата </w:t>
      </w:r>
      <w:proofErr w:type="gramStart"/>
      <w:r w:rsidRPr="009F746F">
        <w:t>макета базового модуля системы мониторинга подвижных</w:t>
      </w:r>
      <w:r w:rsidR="009F746F" w:rsidRPr="009F746F">
        <w:t xml:space="preserve"> </w:t>
      </w:r>
      <w:r w:rsidRPr="009F746F">
        <w:t>объектов</w:t>
      </w:r>
      <w:proofErr w:type="gramEnd"/>
    </w:p>
    <w:p w:rsidR="003A0085" w:rsidRPr="008A0993" w:rsidRDefault="003A0085" w:rsidP="00F24FAC">
      <w:pPr>
        <w:pageBreakBefore/>
        <w:spacing w:line="252" w:lineRule="auto"/>
        <w:ind w:firstLine="709"/>
        <w:jc w:val="both"/>
        <w:rPr>
          <w:sz w:val="28"/>
          <w:szCs w:val="28"/>
        </w:rPr>
      </w:pPr>
      <w:r w:rsidRPr="008A0993">
        <w:rPr>
          <w:sz w:val="28"/>
          <w:szCs w:val="28"/>
        </w:rPr>
        <w:lastRenderedPageBreak/>
        <w:t>Макет базового модуля имеет небольшие размеры 50</w:t>
      </w:r>
      <w:r w:rsidRPr="008A0993">
        <w:rPr>
          <w:sz w:val="28"/>
          <w:szCs w:val="28"/>
        </w:rPr>
        <w:sym w:font="Symbol" w:char="F0B4"/>
      </w:r>
      <w:r w:rsidRPr="008A0993">
        <w:rPr>
          <w:sz w:val="28"/>
          <w:szCs w:val="28"/>
        </w:rPr>
        <w:t>70мм и вес около 70 г. На дисплее отображается значение курса (</w:t>
      </w:r>
      <w:r w:rsidRPr="008A0993">
        <w:rPr>
          <w:i/>
          <w:sz w:val="28"/>
          <w:szCs w:val="28"/>
          <w:lang w:val="en-US"/>
        </w:rPr>
        <w:t>Cur</w:t>
      </w:r>
      <w:r w:rsidRPr="008A0993">
        <w:rPr>
          <w:sz w:val="28"/>
          <w:szCs w:val="28"/>
        </w:rPr>
        <w:t>) на подвижный объект, состояние заряда аккумуляторов мобильного (</w:t>
      </w:r>
      <w:r w:rsidRPr="008A0993">
        <w:rPr>
          <w:i/>
          <w:sz w:val="28"/>
          <w:szCs w:val="28"/>
          <w:lang w:val="en-US"/>
        </w:rPr>
        <w:t>M</w:t>
      </w:r>
      <w:r w:rsidRPr="008A0993">
        <w:rPr>
          <w:sz w:val="28"/>
          <w:szCs w:val="28"/>
        </w:rPr>
        <w:t>) и базового (</w:t>
      </w:r>
      <w:r w:rsidRPr="008A0993">
        <w:rPr>
          <w:i/>
          <w:sz w:val="28"/>
          <w:szCs w:val="28"/>
          <w:lang w:val="en-US"/>
        </w:rPr>
        <w:t>B</w:t>
      </w:r>
      <w:r w:rsidRPr="008A0993">
        <w:rPr>
          <w:sz w:val="28"/>
          <w:szCs w:val="28"/>
        </w:rPr>
        <w:t>) модулей в процентах, расстояние до объекта (</w:t>
      </w:r>
      <w:r w:rsidRPr="008A0993">
        <w:rPr>
          <w:i/>
          <w:sz w:val="28"/>
          <w:szCs w:val="28"/>
          <w:lang w:val="en-US"/>
        </w:rPr>
        <w:t>Dist</w:t>
      </w:r>
      <w:r w:rsidRPr="008A0993">
        <w:rPr>
          <w:sz w:val="28"/>
          <w:szCs w:val="28"/>
        </w:rPr>
        <w:t>) в метрах, долгота и ш</w:t>
      </w:r>
      <w:r w:rsidRPr="008A0993">
        <w:rPr>
          <w:sz w:val="28"/>
          <w:szCs w:val="28"/>
        </w:rPr>
        <w:t>и</w:t>
      </w:r>
      <w:r w:rsidRPr="008A0993">
        <w:rPr>
          <w:sz w:val="28"/>
          <w:szCs w:val="28"/>
        </w:rPr>
        <w:t>рота расположения подвижного объекта (</w:t>
      </w:r>
      <w:r w:rsidRPr="008A0993">
        <w:rPr>
          <w:i/>
          <w:sz w:val="28"/>
          <w:szCs w:val="28"/>
          <w:lang w:val="en-US"/>
        </w:rPr>
        <w:t>Geo</w:t>
      </w:r>
      <w:r w:rsidRPr="008A0993">
        <w:rPr>
          <w:sz w:val="28"/>
          <w:szCs w:val="28"/>
        </w:rPr>
        <w:t>). Для удобства пользования положение объекта относительно магнитного меридиана в виде точки пр</w:t>
      </w:r>
      <w:r w:rsidRPr="008A0993">
        <w:rPr>
          <w:sz w:val="28"/>
          <w:szCs w:val="28"/>
        </w:rPr>
        <w:t>о</w:t>
      </w:r>
      <w:r w:rsidRPr="008A0993">
        <w:rPr>
          <w:sz w:val="28"/>
          <w:szCs w:val="28"/>
        </w:rPr>
        <w:t>ецируется на ограниченную окружностью область экрана дисплея. При удалении объекта на расстояние более 600 м точка проецируется на окру</w:t>
      </w:r>
      <w:r w:rsidRPr="008A0993">
        <w:rPr>
          <w:sz w:val="28"/>
          <w:szCs w:val="28"/>
        </w:rPr>
        <w:t>ж</w:t>
      </w:r>
      <w:r w:rsidRPr="008A0993">
        <w:rPr>
          <w:sz w:val="28"/>
          <w:szCs w:val="28"/>
        </w:rPr>
        <w:t>ность. Направление магнитного меридиана Земли определяется с использ</w:t>
      </w:r>
      <w:r w:rsidRPr="008A0993">
        <w:rPr>
          <w:sz w:val="28"/>
          <w:szCs w:val="28"/>
        </w:rPr>
        <w:t>о</w:t>
      </w:r>
      <w:r w:rsidRPr="008A0993">
        <w:rPr>
          <w:sz w:val="28"/>
          <w:szCs w:val="28"/>
        </w:rPr>
        <w:t xml:space="preserve">ванием магниторезистивного трехосного датчика </w:t>
      </w:r>
      <w:r w:rsidRPr="00C417B4">
        <w:rPr>
          <w:i/>
          <w:sz w:val="28"/>
          <w:szCs w:val="28"/>
          <w:lang w:val="en-US"/>
        </w:rPr>
        <w:t>HMC</w:t>
      </w:r>
      <w:r w:rsidRPr="008A0993">
        <w:rPr>
          <w:sz w:val="28"/>
          <w:szCs w:val="28"/>
        </w:rPr>
        <w:t xml:space="preserve">5983 и отображается в виде стрелки в окружности экрана дисплея. </w:t>
      </w:r>
    </w:p>
    <w:p w:rsidR="00D6307E" w:rsidRPr="003A0085" w:rsidRDefault="00786071" w:rsidP="001022EC">
      <w:pPr>
        <w:spacing w:line="252" w:lineRule="auto"/>
        <w:ind w:firstLine="709"/>
        <w:jc w:val="both"/>
        <w:rPr>
          <w:sz w:val="28"/>
          <w:szCs w:val="28"/>
        </w:rPr>
      </w:pPr>
      <w:r w:rsidRPr="008A0993">
        <w:rPr>
          <w:sz w:val="28"/>
          <w:szCs w:val="28"/>
        </w:rPr>
        <w:t>С целью устранения ошибок</w:t>
      </w:r>
      <w:r w:rsidR="00C417B4">
        <w:rPr>
          <w:sz w:val="28"/>
          <w:szCs w:val="28"/>
        </w:rPr>
        <w:t xml:space="preserve"> определения направления на Север (длинная стрелка, расположенная в окружности)</w:t>
      </w:r>
      <w:r w:rsidRPr="008A0993">
        <w:rPr>
          <w:sz w:val="28"/>
          <w:szCs w:val="28"/>
        </w:rPr>
        <w:t xml:space="preserve">, связанных с локальными искажениями магнитного поля Земли, на экран в виде короткой стрелки проецируется направление на </w:t>
      </w:r>
      <w:r w:rsidR="00C417B4" w:rsidRPr="008A0993">
        <w:rPr>
          <w:sz w:val="28"/>
          <w:szCs w:val="28"/>
        </w:rPr>
        <w:t xml:space="preserve">Север </w:t>
      </w:r>
      <w:r w:rsidRPr="008A0993">
        <w:rPr>
          <w:sz w:val="28"/>
          <w:szCs w:val="28"/>
        </w:rPr>
        <w:t>по географическому меридиану</w:t>
      </w:r>
      <w:r w:rsidR="00C417B4">
        <w:rPr>
          <w:sz w:val="28"/>
          <w:szCs w:val="28"/>
        </w:rPr>
        <w:t>, опр</w:t>
      </w:r>
      <w:r w:rsidR="00C417B4">
        <w:rPr>
          <w:sz w:val="28"/>
          <w:szCs w:val="28"/>
        </w:rPr>
        <w:t>е</w:t>
      </w:r>
      <w:r w:rsidR="00C417B4">
        <w:rPr>
          <w:sz w:val="28"/>
          <w:szCs w:val="28"/>
        </w:rPr>
        <w:t xml:space="preserve">деленное модулем </w:t>
      </w:r>
      <w:r w:rsidR="00C417B4" w:rsidRPr="00C417B4">
        <w:rPr>
          <w:i/>
          <w:sz w:val="28"/>
          <w:szCs w:val="28"/>
          <w:lang w:val="en-US"/>
        </w:rPr>
        <w:t>GPS</w:t>
      </w:r>
      <w:r w:rsidRPr="008A0993">
        <w:rPr>
          <w:sz w:val="28"/>
          <w:szCs w:val="28"/>
        </w:rPr>
        <w:t xml:space="preserve">. При ориентации оси базового модуля по </w:t>
      </w:r>
      <w:r w:rsidR="00C417B4">
        <w:rPr>
          <w:sz w:val="28"/>
          <w:szCs w:val="28"/>
        </w:rPr>
        <w:t>его н</w:t>
      </w:r>
      <w:r w:rsidR="00C417B4">
        <w:rPr>
          <w:sz w:val="28"/>
          <w:szCs w:val="28"/>
        </w:rPr>
        <w:t>а</w:t>
      </w:r>
      <w:r w:rsidR="00C417B4">
        <w:rPr>
          <w:sz w:val="28"/>
          <w:szCs w:val="28"/>
        </w:rPr>
        <w:t xml:space="preserve">правлению его </w:t>
      </w:r>
      <w:r w:rsidRPr="008A0993">
        <w:rPr>
          <w:sz w:val="28"/>
          <w:szCs w:val="28"/>
        </w:rPr>
        <w:t>движе</w:t>
      </w:r>
      <w:r w:rsidR="00C417B4">
        <w:rPr>
          <w:sz w:val="28"/>
          <w:szCs w:val="28"/>
        </w:rPr>
        <w:t>ния</w:t>
      </w:r>
      <w:r w:rsidRPr="008A0993">
        <w:rPr>
          <w:sz w:val="28"/>
          <w:szCs w:val="28"/>
        </w:rPr>
        <w:t xml:space="preserve"> и учете величины магнитного склонения (попра</w:t>
      </w:r>
      <w:r w:rsidRPr="008A0993">
        <w:rPr>
          <w:sz w:val="28"/>
          <w:szCs w:val="28"/>
        </w:rPr>
        <w:t>в</w:t>
      </w:r>
      <w:r w:rsidRPr="008A0993">
        <w:rPr>
          <w:sz w:val="28"/>
          <w:szCs w:val="28"/>
        </w:rPr>
        <w:t>ка к магнитному курсу) направления длинной и короткой стрелок должны совпадать.</w:t>
      </w:r>
      <w:r w:rsidR="009F746F" w:rsidRPr="008A0993">
        <w:rPr>
          <w:sz w:val="28"/>
          <w:szCs w:val="28"/>
        </w:rPr>
        <w:t xml:space="preserve"> </w:t>
      </w:r>
      <w:r w:rsidR="003A0085" w:rsidRPr="008A0993">
        <w:rPr>
          <w:sz w:val="28"/>
          <w:szCs w:val="28"/>
        </w:rPr>
        <w:t xml:space="preserve">Основные </w:t>
      </w:r>
      <w:r w:rsidR="00D6307E" w:rsidRPr="008A0993">
        <w:rPr>
          <w:sz w:val="28"/>
          <w:szCs w:val="28"/>
        </w:rPr>
        <w:t>характерист</w:t>
      </w:r>
      <w:r w:rsidR="0066222E" w:rsidRPr="008A0993">
        <w:rPr>
          <w:sz w:val="28"/>
          <w:szCs w:val="28"/>
        </w:rPr>
        <w:t>ики системы приведены в таблице.</w:t>
      </w:r>
    </w:p>
    <w:p w:rsidR="00113C40" w:rsidRPr="003A0085" w:rsidRDefault="00113C40" w:rsidP="001022EC">
      <w:pPr>
        <w:spacing w:line="252" w:lineRule="auto"/>
        <w:ind w:firstLine="709"/>
        <w:jc w:val="both"/>
        <w:rPr>
          <w:sz w:val="28"/>
          <w:szCs w:val="28"/>
        </w:rPr>
      </w:pPr>
    </w:p>
    <w:p w:rsidR="0066222E" w:rsidRPr="003A0085" w:rsidRDefault="00D6307E" w:rsidP="00113C40">
      <w:pPr>
        <w:pStyle w:val="aff4"/>
        <w:spacing w:after="0" w:line="240" w:lineRule="auto"/>
        <w:ind w:left="0"/>
        <w:jc w:val="center"/>
        <w:rPr>
          <w:rFonts w:ascii="Times New Roman" w:hAnsi="Times New Roman"/>
          <w:b/>
          <w:sz w:val="24"/>
          <w:szCs w:val="24"/>
        </w:rPr>
      </w:pPr>
      <w:r w:rsidRPr="003A0085">
        <w:rPr>
          <w:rFonts w:ascii="Times New Roman" w:hAnsi="Times New Roman"/>
          <w:b/>
          <w:sz w:val="24"/>
          <w:szCs w:val="24"/>
        </w:rPr>
        <w:t xml:space="preserve">Технические характеристики системы контроля </w:t>
      </w:r>
    </w:p>
    <w:p w:rsidR="00D6307E" w:rsidRDefault="00D6307E" w:rsidP="009F746F">
      <w:pPr>
        <w:pStyle w:val="aff4"/>
        <w:spacing w:after="0" w:line="240" w:lineRule="auto"/>
        <w:ind w:left="0"/>
        <w:jc w:val="center"/>
        <w:rPr>
          <w:rFonts w:ascii="Times New Roman" w:hAnsi="Times New Roman"/>
          <w:sz w:val="24"/>
          <w:szCs w:val="24"/>
        </w:rPr>
      </w:pPr>
      <w:r w:rsidRPr="003A0085">
        <w:rPr>
          <w:rFonts w:ascii="Times New Roman" w:hAnsi="Times New Roman"/>
          <w:b/>
          <w:sz w:val="24"/>
          <w:szCs w:val="24"/>
        </w:rPr>
        <w:t>местоположения подвижных объектов</w:t>
      </w:r>
      <w:r w:rsidRPr="003A0085">
        <w:rPr>
          <w:rFonts w:ascii="Times New Roman" w:hAnsi="Times New Roman"/>
          <w:sz w:val="24"/>
          <w:szCs w:val="24"/>
        </w:rPr>
        <w:t xml:space="preserve"> </w:t>
      </w:r>
    </w:p>
    <w:p w:rsidR="00D6307E" w:rsidRPr="0066222E" w:rsidRDefault="00D6307E" w:rsidP="009F746F">
      <w:pPr>
        <w:pStyle w:val="aff4"/>
        <w:spacing w:after="0" w:line="240" w:lineRule="auto"/>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5"/>
        <w:gridCol w:w="2835"/>
      </w:tblGrid>
      <w:tr w:rsidR="00D6307E" w:rsidRPr="0066222E" w:rsidTr="0066222E">
        <w:tc>
          <w:tcPr>
            <w:tcW w:w="6345" w:type="dxa"/>
          </w:tcPr>
          <w:p w:rsidR="00D6307E" w:rsidRPr="00182C26" w:rsidRDefault="00182C26" w:rsidP="00225D1A">
            <w:pPr>
              <w:pStyle w:val="aff4"/>
              <w:spacing w:after="0" w:line="264" w:lineRule="auto"/>
              <w:ind w:left="0"/>
              <w:jc w:val="center"/>
              <w:rPr>
                <w:rFonts w:ascii="Times New Roman" w:hAnsi="Times New Roman"/>
                <w:sz w:val="24"/>
                <w:szCs w:val="24"/>
              </w:rPr>
            </w:pPr>
            <w:r>
              <w:rPr>
                <w:rFonts w:ascii="Times New Roman" w:hAnsi="Times New Roman"/>
                <w:sz w:val="24"/>
                <w:szCs w:val="24"/>
              </w:rPr>
              <w:t>Наименование</w:t>
            </w:r>
          </w:p>
        </w:tc>
        <w:tc>
          <w:tcPr>
            <w:tcW w:w="2835" w:type="dxa"/>
          </w:tcPr>
          <w:p w:rsidR="00D6307E" w:rsidRPr="00182C26" w:rsidRDefault="00182C26" w:rsidP="00225D1A">
            <w:pPr>
              <w:pStyle w:val="aff4"/>
              <w:spacing w:after="0" w:line="264" w:lineRule="auto"/>
              <w:ind w:left="0"/>
              <w:jc w:val="center"/>
              <w:rPr>
                <w:rFonts w:ascii="Times New Roman" w:hAnsi="Times New Roman"/>
                <w:sz w:val="24"/>
                <w:szCs w:val="24"/>
              </w:rPr>
            </w:pPr>
            <w:r>
              <w:rPr>
                <w:rFonts w:ascii="Times New Roman" w:hAnsi="Times New Roman"/>
                <w:sz w:val="24"/>
                <w:szCs w:val="24"/>
              </w:rPr>
              <w:t>Значение</w:t>
            </w:r>
          </w:p>
        </w:tc>
      </w:tr>
      <w:tr w:rsidR="00182C26" w:rsidRPr="0066222E" w:rsidTr="0066222E">
        <w:tc>
          <w:tcPr>
            <w:tcW w:w="6345" w:type="dxa"/>
          </w:tcPr>
          <w:p w:rsidR="00182C26" w:rsidRPr="0066222E" w:rsidRDefault="00182C26" w:rsidP="00225D1A">
            <w:pPr>
              <w:pStyle w:val="aff4"/>
              <w:spacing w:after="0" w:line="264" w:lineRule="auto"/>
              <w:ind w:left="0"/>
              <w:rPr>
                <w:rFonts w:ascii="Times New Roman" w:hAnsi="Times New Roman"/>
                <w:i/>
                <w:sz w:val="24"/>
                <w:szCs w:val="24"/>
              </w:rPr>
            </w:pPr>
            <w:r w:rsidRPr="0066222E">
              <w:rPr>
                <w:rFonts w:ascii="Times New Roman" w:hAnsi="Times New Roman"/>
                <w:sz w:val="24"/>
                <w:szCs w:val="24"/>
              </w:rPr>
              <w:t>Рабочая температура</w:t>
            </w:r>
            <w:r>
              <w:rPr>
                <w:rFonts w:ascii="Times New Roman" w:hAnsi="Times New Roman"/>
                <w:sz w:val="24"/>
                <w:szCs w:val="24"/>
              </w:rPr>
              <w:t>,</w:t>
            </w:r>
            <w:r w:rsidRPr="0066222E">
              <w:rPr>
                <w:rFonts w:ascii="Times New Roman" w:hAnsi="Times New Roman"/>
                <w:sz w:val="24"/>
                <w:szCs w:val="24"/>
                <w:vertAlign w:val="superscript"/>
              </w:rPr>
              <w:t xml:space="preserve"> о</w:t>
            </w:r>
            <w:r w:rsidRPr="0066222E">
              <w:rPr>
                <w:rFonts w:ascii="Times New Roman" w:hAnsi="Times New Roman"/>
                <w:sz w:val="24"/>
                <w:szCs w:val="24"/>
              </w:rPr>
              <w:t>С</w:t>
            </w:r>
          </w:p>
        </w:tc>
        <w:tc>
          <w:tcPr>
            <w:tcW w:w="2835" w:type="dxa"/>
          </w:tcPr>
          <w:p w:rsidR="00182C26" w:rsidRPr="0066222E" w:rsidRDefault="00182C26" w:rsidP="00225D1A">
            <w:pPr>
              <w:pStyle w:val="aff4"/>
              <w:spacing w:after="0" w:line="264" w:lineRule="auto"/>
              <w:ind w:left="0"/>
              <w:jc w:val="center"/>
              <w:rPr>
                <w:rFonts w:ascii="Times New Roman" w:hAnsi="Times New Roman"/>
                <w:i/>
                <w:sz w:val="24"/>
                <w:szCs w:val="24"/>
              </w:rPr>
            </w:pPr>
            <w:r w:rsidRPr="0066222E">
              <w:rPr>
                <w:rFonts w:ascii="Times New Roman" w:hAnsi="Times New Roman"/>
                <w:sz w:val="24"/>
                <w:szCs w:val="24"/>
              </w:rPr>
              <w:t>от –40 до 85</w:t>
            </w:r>
          </w:p>
        </w:tc>
      </w:tr>
      <w:tr w:rsidR="00182C26" w:rsidRPr="0066222E" w:rsidTr="0066222E">
        <w:tc>
          <w:tcPr>
            <w:tcW w:w="6345" w:type="dxa"/>
          </w:tcPr>
          <w:p w:rsidR="00182C26" w:rsidRPr="0066222E" w:rsidRDefault="00182C26"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Напряжение питания</w:t>
            </w:r>
            <w:r>
              <w:rPr>
                <w:rFonts w:ascii="Times New Roman" w:hAnsi="Times New Roman"/>
                <w:sz w:val="24"/>
                <w:szCs w:val="24"/>
              </w:rPr>
              <w:t>,</w:t>
            </w:r>
            <w:r w:rsidRPr="0066222E">
              <w:rPr>
                <w:rFonts w:ascii="Times New Roman" w:hAnsi="Times New Roman"/>
                <w:sz w:val="24"/>
                <w:szCs w:val="24"/>
              </w:rPr>
              <w:t xml:space="preserve"> </w:t>
            </w:r>
            <w:proofErr w:type="gramStart"/>
            <w:r w:rsidRPr="0066222E">
              <w:rPr>
                <w:rFonts w:ascii="Times New Roman" w:hAnsi="Times New Roman"/>
                <w:sz w:val="24"/>
                <w:szCs w:val="24"/>
              </w:rPr>
              <w:t>В</w:t>
            </w:r>
            <w:proofErr w:type="gramEnd"/>
          </w:p>
        </w:tc>
        <w:tc>
          <w:tcPr>
            <w:tcW w:w="2835" w:type="dxa"/>
          </w:tcPr>
          <w:p w:rsidR="00182C26" w:rsidRPr="0066222E" w:rsidRDefault="00182C26"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от 3,2 до 4,5 </w:t>
            </w:r>
          </w:p>
        </w:tc>
      </w:tr>
      <w:tr w:rsidR="00113C40" w:rsidRPr="0066222E" w:rsidTr="004775F4">
        <w:tc>
          <w:tcPr>
            <w:tcW w:w="6345" w:type="dxa"/>
          </w:tcPr>
          <w:p w:rsidR="00113C40" w:rsidRPr="0066222E" w:rsidRDefault="00113C40"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Ток, потребляемый мобильным модулем</w:t>
            </w:r>
            <w:r>
              <w:rPr>
                <w:rFonts w:ascii="Times New Roman" w:hAnsi="Times New Roman"/>
                <w:sz w:val="24"/>
                <w:szCs w:val="24"/>
              </w:rPr>
              <w:t>,</w:t>
            </w:r>
            <w:r w:rsidRPr="0066222E">
              <w:rPr>
                <w:rFonts w:ascii="Times New Roman" w:hAnsi="Times New Roman"/>
                <w:sz w:val="24"/>
                <w:szCs w:val="24"/>
              </w:rPr>
              <w:t xml:space="preserve"> мА</w:t>
            </w:r>
          </w:p>
        </w:tc>
        <w:tc>
          <w:tcPr>
            <w:tcW w:w="2835" w:type="dxa"/>
          </w:tcPr>
          <w:p w:rsidR="00113C40" w:rsidRPr="0066222E" w:rsidRDefault="00113C40"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112 </w:t>
            </w:r>
          </w:p>
        </w:tc>
      </w:tr>
      <w:tr w:rsidR="003A0085" w:rsidRPr="003A0085" w:rsidTr="003A0085">
        <w:trPr>
          <w:trHeight w:val="677"/>
        </w:trPr>
        <w:tc>
          <w:tcPr>
            <w:tcW w:w="6345" w:type="dxa"/>
          </w:tcPr>
          <w:p w:rsidR="003A0085" w:rsidRPr="003A0085" w:rsidRDefault="003A0085" w:rsidP="00225D1A">
            <w:pPr>
              <w:pStyle w:val="aff4"/>
              <w:spacing w:after="0" w:line="264" w:lineRule="auto"/>
              <w:ind w:left="0" w:right="-6"/>
              <w:rPr>
                <w:rFonts w:ascii="Times New Roman" w:hAnsi="Times New Roman"/>
                <w:sz w:val="24"/>
                <w:szCs w:val="24"/>
              </w:rPr>
            </w:pPr>
            <w:r w:rsidRPr="003A0085">
              <w:rPr>
                <w:rFonts w:ascii="Times New Roman" w:hAnsi="Times New Roman"/>
                <w:sz w:val="24"/>
                <w:szCs w:val="24"/>
              </w:rPr>
              <w:t>Ток, потребляемый мобильным модулем в режиме энерг</w:t>
            </w:r>
            <w:r w:rsidRPr="003A0085">
              <w:rPr>
                <w:rFonts w:ascii="Times New Roman" w:hAnsi="Times New Roman"/>
                <w:sz w:val="24"/>
                <w:szCs w:val="24"/>
              </w:rPr>
              <w:t>о</w:t>
            </w:r>
            <w:r w:rsidRPr="003A0085">
              <w:rPr>
                <w:rFonts w:ascii="Times New Roman" w:hAnsi="Times New Roman"/>
                <w:sz w:val="24"/>
                <w:szCs w:val="24"/>
              </w:rPr>
              <w:t>сбережения</w:t>
            </w:r>
            <w:r w:rsidR="001022EC">
              <w:rPr>
                <w:rFonts w:ascii="Times New Roman" w:hAnsi="Times New Roman"/>
                <w:sz w:val="24"/>
                <w:szCs w:val="24"/>
              </w:rPr>
              <w:t>,</w:t>
            </w:r>
            <w:r w:rsidR="001022EC" w:rsidRPr="003A0085">
              <w:rPr>
                <w:rFonts w:ascii="Times New Roman" w:hAnsi="Times New Roman"/>
                <w:sz w:val="24"/>
                <w:szCs w:val="24"/>
              </w:rPr>
              <w:t xml:space="preserve"> мА</w:t>
            </w:r>
          </w:p>
        </w:tc>
        <w:tc>
          <w:tcPr>
            <w:tcW w:w="2835" w:type="dxa"/>
          </w:tcPr>
          <w:p w:rsidR="001022EC" w:rsidRDefault="001022EC" w:rsidP="00225D1A">
            <w:pPr>
              <w:pStyle w:val="aff4"/>
              <w:spacing w:after="0" w:line="264" w:lineRule="auto"/>
              <w:ind w:left="0" w:right="-6"/>
              <w:jc w:val="center"/>
              <w:rPr>
                <w:rFonts w:ascii="Times New Roman" w:hAnsi="Times New Roman"/>
                <w:sz w:val="24"/>
                <w:szCs w:val="24"/>
              </w:rPr>
            </w:pPr>
          </w:p>
          <w:p w:rsidR="003A0085" w:rsidRPr="003A0085" w:rsidRDefault="003A0085" w:rsidP="00225D1A">
            <w:pPr>
              <w:pStyle w:val="aff4"/>
              <w:spacing w:after="0" w:line="264" w:lineRule="auto"/>
              <w:ind w:left="0" w:right="-6"/>
              <w:jc w:val="center"/>
              <w:rPr>
                <w:rFonts w:ascii="Times New Roman" w:hAnsi="Times New Roman"/>
                <w:sz w:val="24"/>
                <w:szCs w:val="24"/>
              </w:rPr>
            </w:pPr>
            <w:r w:rsidRPr="003A0085">
              <w:rPr>
                <w:rFonts w:ascii="Times New Roman" w:hAnsi="Times New Roman"/>
                <w:sz w:val="24"/>
                <w:szCs w:val="24"/>
              </w:rPr>
              <w:t xml:space="preserve">25 </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Ток, потребляемый базовым модулем</w:t>
            </w:r>
            <w:r>
              <w:rPr>
                <w:rFonts w:ascii="Times New Roman" w:hAnsi="Times New Roman"/>
                <w:sz w:val="24"/>
                <w:szCs w:val="24"/>
              </w:rPr>
              <w:t>,</w:t>
            </w:r>
            <w:r w:rsidRPr="0066222E">
              <w:rPr>
                <w:rFonts w:ascii="Times New Roman" w:hAnsi="Times New Roman"/>
                <w:sz w:val="24"/>
                <w:szCs w:val="24"/>
              </w:rPr>
              <w:t xml:space="preserve"> мА</w:t>
            </w:r>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80 </w:t>
            </w:r>
          </w:p>
        </w:tc>
      </w:tr>
      <w:tr w:rsidR="003A0085" w:rsidRPr="0066222E" w:rsidTr="004775F4">
        <w:tc>
          <w:tcPr>
            <w:tcW w:w="6345" w:type="dxa"/>
          </w:tcPr>
          <w:p w:rsidR="003A0085"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Время работы мобильного модуля в активном режиме</w:t>
            </w:r>
            <w:r>
              <w:rPr>
                <w:rFonts w:ascii="Times New Roman" w:hAnsi="Times New Roman"/>
                <w:sz w:val="24"/>
                <w:szCs w:val="24"/>
              </w:rPr>
              <w:t>,</w:t>
            </w:r>
            <w:r w:rsidRPr="0066222E">
              <w:rPr>
                <w:rFonts w:ascii="Times New Roman" w:hAnsi="Times New Roman"/>
                <w:sz w:val="24"/>
                <w:szCs w:val="24"/>
              </w:rPr>
              <w:t xml:space="preserve"> час</w:t>
            </w:r>
          </w:p>
          <w:p w:rsidR="003A0085" w:rsidRPr="003A0085" w:rsidRDefault="003A0085" w:rsidP="00225D1A">
            <w:pPr>
              <w:pStyle w:val="aff4"/>
              <w:spacing w:after="0" w:line="264" w:lineRule="auto"/>
              <w:ind w:left="0"/>
              <w:rPr>
                <w:rFonts w:ascii="Times New Roman" w:hAnsi="Times New Roman"/>
                <w:sz w:val="24"/>
                <w:szCs w:val="24"/>
              </w:rPr>
            </w:pPr>
            <w:r w:rsidRPr="003A0085">
              <w:rPr>
                <w:rFonts w:ascii="Times New Roman" w:hAnsi="Times New Roman"/>
                <w:sz w:val="24"/>
                <w:szCs w:val="24"/>
              </w:rPr>
              <w:t>в активном режиме</w:t>
            </w:r>
          </w:p>
          <w:p w:rsidR="003A0085" w:rsidRPr="0066222E" w:rsidRDefault="003A0085" w:rsidP="00225D1A">
            <w:pPr>
              <w:pStyle w:val="aff4"/>
              <w:spacing w:after="0" w:line="264" w:lineRule="auto"/>
              <w:ind w:left="0"/>
              <w:rPr>
                <w:rFonts w:ascii="Times New Roman" w:hAnsi="Times New Roman"/>
                <w:sz w:val="24"/>
                <w:szCs w:val="24"/>
              </w:rPr>
            </w:pPr>
            <w:r w:rsidRPr="003A0085">
              <w:rPr>
                <w:rFonts w:ascii="Times New Roman" w:hAnsi="Times New Roman"/>
                <w:sz w:val="24"/>
                <w:szCs w:val="24"/>
              </w:rPr>
              <w:t>в активном и энергосберегающем режимах</w:t>
            </w:r>
          </w:p>
        </w:tc>
        <w:tc>
          <w:tcPr>
            <w:tcW w:w="2835" w:type="dxa"/>
          </w:tcPr>
          <w:p w:rsidR="003A0085" w:rsidRDefault="003A0085" w:rsidP="00225D1A">
            <w:pPr>
              <w:pStyle w:val="aff4"/>
              <w:spacing w:after="0" w:line="264" w:lineRule="auto"/>
              <w:ind w:left="0"/>
              <w:jc w:val="center"/>
              <w:rPr>
                <w:rFonts w:ascii="Times New Roman" w:hAnsi="Times New Roman"/>
                <w:sz w:val="24"/>
                <w:szCs w:val="24"/>
              </w:rPr>
            </w:pPr>
          </w:p>
          <w:p w:rsidR="003A0085"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не менее 60 </w:t>
            </w:r>
          </w:p>
          <w:p w:rsidR="003A0085" w:rsidRPr="0066222E" w:rsidRDefault="003A0085" w:rsidP="00225D1A">
            <w:pPr>
              <w:pStyle w:val="aff4"/>
              <w:spacing w:after="0" w:line="264" w:lineRule="auto"/>
              <w:ind w:left="0"/>
              <w:jc w:val="center"/>
              <w:rPr>
                <w:rFonts w:ascii="Times New Roman" w:hAnsi="Times New Roman"/>
                <w:sz w:val="24"/>
                <w:szCs w:val="24"/>
              </w:rPr>
            </w:pPr>
            <w:r>
              <w:rPr>
                <w:rFonts w:ascii="Times New Roman" w:hAnsi="Times New Roman"/>
                <w:sz w:val="24"/>
                <w:szCs w:val="24"/>
              </w:rPr>
              <w:t>более 100</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Погрешность определения координат</w:t>
            </w:r>
            <w:r>
              <w:rPr>
                <w:rFonts w:ascii="Times New Roman" w:hAnsi="Times New Roman"/>
                <w:sz w:val="24"/>
                <w:szCs w:val="24"/>
              </w:rPr>
              <w:t>,</w:t>
            </w:r>
            <w:r w:rsidRPr="0066222E">
              <w:rPr>
                <w:rFonts w:ascii="Times New Roman" w:hAnsi="Times New Roman"/>
                <w:sz w:val="24"/>
                <w:szCs w:val="24"/>
              </w:rPr>
              <w:t xml:space="preserve"> </w:t>
            </w:r>
            <w:proofErr w:type="gramStart"/>
            <w:r w:rsidRPr="0066222E">
              <w:rPr>
                <w:rFonts w:ascii="Times New Roman" w:hAnsi="Times New Roman"/>
                <w:sz w:val="24"/>
                <w:szCs w:val="24"/>
              </w:rPr>
              <w:t>м</w:t>
            </w:r>
            <w:proofErr w:type="gramEnd"/>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не более 2,5 </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Погрешность определения скорости</w:t>
            </w:r>
            <w:r>
              <w:rPr>
                <w:rFonts w:ascii="Times New Roman" w:hAnsi="Times New Roman"/>
                <w:sz w:val="24"/>
                <w:szCs w:val="24"/>
              </w:rPr>
              <w:t>,</w:t>
            </w:r>
            <w:r w:rsidRPr="0066222E">
              <w:rPr>
                <w:rFonts w:ascii="Times New Roman" w:hAnsi="Times New Roman"/>
                <w:sz w:val="24"/>
                <w:szCs w:val="24"/>
              </w:rPr>
              <w:t xml:space="preserve"> м/</w:t>
            </w:r>
            <w:proofErr w:type="gramStart"/>
            <w:r w:rsidRPr="0066222E">
              <w:rPr>
                <w:rFonts w:ascii="Times New Roman" w:hAnsi="Times New Roman"/>
                <w:sz w:val="24"/>
                <w:szCs w:val="24"/>
              </w:rPr>
              <w:t>с</w:t>
            </w:r>
            <w:proofErr w:type="gramEnd"/>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не более 0,1 </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Погрешность определения направления движения</w:t>
            </w:r>
            <w:r>
              <w:rPr>
                <w:rFonts w:ascii="Times New Roman" w:hAnsi="Times New Roman"/>
                <w:sz w:val="24"/>
                <w:szCs w:val="24"/>
              </w:rPr>
              <w:t>, град</w:t>
            </w:r>
            <w:r w:rsidR="00225D1A">
              <w:rPr>
                <w:rFonts w:ascii="Times New Roman" w:hAnsi="Times New Roman"/>
                <w:sz w:val="24"/>
                <w:szCs w:val="24"/>
              </w:rPr>
              <w:t>.</w:t>
            </w:r>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не более 0,5</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Выходная мощность передатчика</w:t>
            </w:r>
            <w:r>
              <w:rPr>
                <w:rFonts w:ascii="Times New Roman" w:hAnsi="Times New Roman"/>
                <w:sz w:val="24"/>
                <w:szCs w:val="24"/>
              </w:rPr>
              <w:t>,</w:t>
            </w:r>
            <w:r w:rsidRPr="0066222E">
              <w:rPr>
                <w:rFonts w:ascii="Times New Roman" w:hAnsi="Times New Roman"/>
                <w:sz w:val="24"/>
                <w:szCs w:val="24"/>
              </w:rPr>
              <w:t xml:space="preserve"> </w:t>
            </w:r>
            <w:r w:rsidRPr="003A0085">
              <w:rPr>
                <w:rFonts w:ascii="Times New Roman" w:hAnsi="Times New Roman"/>
                <w:sz w:val="24"/>
                <w:szCs w:val="24"/>
              </w:rPr>
              <w:t>дБм (мВт)</w:t>
            </w:r>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+20 (100)</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Дальность передачи данных на открытой местности</w:t>
            </w:r>
            <w:r>
              <w:rPr>
                <w:rFonts w:ascii="Times New Roman" w:hAnsi="Times New Roman"/>
                <w:sz w:val="24"/>
                <w:szCs w:val="24"/>
              </w:rPr>
              <w:t>,</w:t>
            </w:r>
            <w:r w:rsidRPr="0066222E">
              <w:rPr>
                <w:rFonts w:ascii="Times New Roman" w:hAnsi="Times New Roman"/>
                <w:sz w:val="24"/>
                <w:szCs w:val="24"/>
              </w:rPr>
              <w:t xml:space="preserve"> </w:t>
            </w:r>
            <w:proofErr w:type="gramStart"/>
            <w:r w:rsidRPr="0066222E">
              <w:rPr>
                <w:rFonts w:ascii="Times New Roman" w:hAnsi="Times New Roman"/>
                <w:sz w:val="24"/>
                <w:szCs w:val="24"/>
              </w:rPr>
              <w:t>км</w:t>
            </w:r>
            <w:proofErr w:type="gramEnd"/>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до 2 </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Чувствительность приемника радиоканала</w:t>
            </w:r>
            <w:r>
              <w:rPr>
                <w:rFonts w:ascii="Times New Roman" w:hAnsi="Times New Roman"/>
                <w:sz w:val="24"/>
                <w:szCs w:val="24"/>
              </w:rPr>
              <w:t>,</w:t>
            </w:r>
            <w:r w:rsidRPr="0066222E">
              <w:rPr>
                <w:rFonts w:ascii="Times New Roman" w:hAnsi="Times New Roman"/>
                <w:sz w:val="24"/>
                <w:szCs w:val="24"/>
              </w:rPr>
              <w:t xml:space="preserve"> дБм</w:t>
            </w:r>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–126 </w:t>
            </w:r>
          </w:p>
        </w:tc>
      </w:tr>
      <w:tr w:rsidR="003A0085" w:rsidRPr="0066222E" w:rsidTr="004775F4">
        <w:tc>
          <w:tcPr>
            <w:tcW w:w="6345" w:type="dxa"/>
          </w:tcPr>
          <w:p w:rsidR="003A0085" w:rsidRPr="0066222E" w:rsidRDefault="003A0085" w:rsidP="00225D1A">
            <w:pPr>
              <w:pStyle w:val="aff4"/>
              <w:spacing w:after="0" w:line="264" w:lineRule="auto"/>
              <w:ind w:left="0"/>
              <w:rPr>
                <w:rFonts w:ascii="Times New Roman" w:hAnsi="Times New Roman"/>
                <w:sz w:val="24"/>
                <w:szCs w:val="24"/>
              </w:rPr>
            </w:pPr>
            <w:r w:rsidRPr="0066222E">
              <w:rPr>
                <w:rFonts w:ascii="Times New Roman" w:hAnsi="Times New Roman"/>
                <w:sz w:val="24"/>
                <w:szCs w:val="24"/>
              </w:rPr>
              <w:t>Скорости передачи данных по радиоканалу</w:t>
            </w:r>
            <w:r>
              <w:rPr>
                <w:rFonts w:ascii="Times New Roman" w:hAnsi="Times New Roman"/>
                <w:sz w:val="24"/>
                <w:szCs w:val="24"/>
              </w:rPr>
              <w:t>,</w:t>
            </w:r>
            <w:r w:rsidRPr="0066222E">
              <w:rPr>
                <w:rFonts w:ascii="Times New Roman" w:hAnsi="Times New Roman"/>
                <w:sz w:val="24"/>
                <w:szCs w:val="24"/>
              </w:rPr>
              <w:t xml:space="preserve"> </w:t>
            </w:r>
            <w:r w:rsidRPr="003A0085">
              <w:rPr>
                <w:rFonts w:ascii="Times New Roman" w:hAnsi="Times New Roman"/>
                <w:sz w:val="24"/>
                <w:szCs w:val="24"/>
              </w:rPr>
              <w:t>бод</w:t>
            </w:r>
          </w:p>
        </w:tc>
        <w:tc>
          <w:tcPr>
            <w:tcW w:w="2835" w:type="dxa"/>
          </w:tcPr>
          <w:p w:rsidR="003A0085" w:rsidRPr="0066222E" w:rsidRDefault="003A0085" w:rsidP="00225D1A">
            <w:pPr>
              <w:pStyle w:val="aff4"/>
              <w:spacing w:after="0" w:line="264" w:lineRule="auto"/>
              <w:ind w:left="0"/>
              <w:jc w:val="center"/>
              <w:rPr>
                <w:rFonts w:ascii="Times New Roman" w:hAnsi="Times New Roman"/>
                <w:sz w:val="24"/>
                <w:szCs w:val="24"/>
              </w:rPr>
            </w:pPr>
            <w:r w:rsidRPr="0066222E">
              <w:rPr>
                <w:rFonts w:ascii="Times New Roman" w:hAnsi="Times New Roman"/>
                <w:sz w:val="24"/>
                <w:szCs w:val="24"/>
              </w:rPr>
              <w:t xml:space="preserve">500 </w:t>
            </w:r>
          </w:p>
        </w:tc>
      </w:tr>
      <w:tr w:rsidR="003A0085" w:rsidRPr="008A0993" w:rsidTr="004775F4">
        <w:tc>
          <w:tcPr>
            <w:tcW w:w="6345" w:type="dxa"/>
          </w:tcPr>
          <w:p w:rsidR="003A0085" w:rsidRPr="008A0993" w:rsidRDefault="003A0085" w:rsidP="00225D1A">
            <w:pPr>
              <w:pStyle w:val="aff4"/>
              <w:spacing w:after="0" w:line="264" w:lineRule="auto"/>
              <w:ind w:left="0"/>
              <w:rPr>
                <w:rFonts w:ascii="Times New Roman" w:hAnsi="Times New Roman"/>
                <w:sz w:val="24"/>
                <w:szCs w:val="24"/>
              </w:rPr>
            </w:pPr>
            <w:r w:rsidRPr="008A0993">
              <w:rPr>
                <w:rFonts w:ascii="Times New Roman" w:hAnsi="Times New Roman"/>
                <w:sz w:val="24"/>
                <w:szCs w:val="24"/>
              </w:rPr>
              <w:t>Диапазон рабочих частот, МГц</w:t>
            </w:r>
          </w:p>
        </w:tc>
        <w:tc>
          <w:tcPr>
            <w:tcW w:w="2835" w:type="dxa"/>
          </w:tcPr>
          <w:p w:rsidR="003A0085" w:rsidRPr="008A0993" w:rsidRDefault="003A0085" w:rsidP="00225D1A">
            <w:pPr>
              <w:pStyle w:val="aff4"/>
              <w:spacing w:after="0" w:line="264" w:lineRule="auto"/>
              <w:ind w:left="0"/>
              <w:jc w:val="center"/>
              <w:rPr>
                <w:rFonts w:ascii="Times New Roman" w:hAnsi="Times New Roman"/>
                <w:sz w:val="24"/>
                <w:szCs w:val="24"/>
              </w:rPr>
            </w:pPr>
            <w:r w:rsidRPr="008A0993">
              <w:rPr>
                <w:rFonts w:ascii="Times New Roman" w:hAnsi="Times New Roman"/>
                <w:sz w:val="24"/>
                <w:szCs w:val="24"/>
              </w:rPr>
              <w:t xml:space="preserve">от 433,4 до 473,0 </w:t>
            </w:r>
          </w:p>
        </w:tc>
      </w:tr>
      <w:tr w:rsidR="003A0085" w:rsidRPr="008A0993" w:rsidTr="004775F4">
        <w:tc>
          <w:tcPr>
            <w:tcW w:w="6345" w:type="dxa"/>
          </w:tcPr>
          <w:p w:rsidR="003A0085" w:rsidRPr="008A0993" w:rsidRDefault="003A0085" w:rsidP="00225D1A">
            <w:pPr>
              <w:pStyle w:val="aff4"/>
              <w:spacing w:after="0" w:line="264" w:lineRule="auto"/>
              <w:ind w:left="0"/>
              <w:rPr>
                <w:rFonts w:ascii="Times New Roman" w:hAnsi="Times New Roman"/>
                <w:sz w:val="24"/>
                <w:szCs w:val="24"/>
              </w:rPr>
            </w:pPr>
            <w:r w:rsidRPr="008A0993">
              <w:rPr>
                <w:rFonts w:ascii="Times New Roman" w:hAnsi="Times New Roman"/>
                <w:sz w:val="24"/>
                <w:szCs w:val="24"/>
              </w:rPr>
              <w:t>Вид модуляции радиоканала</w:t>
            </w:r>
          </w:p>
        </w:tc>
        <w:tc>
          <w:tcPr>
            <w:tcW w:w="2835" w:type="dxa"/>
          </w:tcPr>
          <w:p w:rsidR="003A0085" w:rsidRPr="008A0993" w:rsidRDefault="003A0085" w:rsidP="00225D1A">
            <w:pPr>
              <w:pStyle w:val="aff4"/>
              <w:spacing w:after="0" w:line="264" w:lineRule="auto"/>
              <w:ind w:left="0"/>
              <w:jc w:val="center"/>
              <w:rPr>
                <w:rFonts w:ascii="Times New Roman" w:hAnsi="Times New Roman"/>
                <w:sz w:val="24"/>
                <w:szCs w:val="24"/>
              </w:rPr>
            </w:pPr>
            <w:r w:rsidRPr="008A0993">
              <w:rPr>
                <w:rFonts w:ascii="Times New Roman" w:hAnsi="Times New Roman"/>
                <w:i/>
                <w:sz w:val="24"/>
                <w:szCs w:val="24"/>
              </w:rPr>
              <w:t>G</w:t>
            </w:r>
            <w:r w:rsidRPr="008A0993">
              <w:rPr>
                <w:rStyle w:val="highlight"/>
                <w:rFonts w:ascii="Times New Roman" w:hAnsi="Times New Roman"/>
                <w:i/>
                <w:sz w:val="24"/>
                <w:szCs w:val="24"/>
              </w:rPr>
              <w:t>FSK</w:t>
            </w:r>
          </w:p>
        </w:tc>
      </w:tr>
      <w:tr w:rsidR="003A0085" w:rsidRPr="008A0993" w:rsidTr="004775F4">
        <w:tc>
          <w:tcPr>
            <w:tcW w:w="6345" w:type="dxa"/>
          </w:tcPr>
          <w:p w:rsidR="003A0085" w:rsidRPr="008A0993" w:rsidRDefault="003A0085" w:rsidP="00225D1A">
            <w:pPr>
              <w:pStyle w:val="aff4"/>
              <w:spacing w:after="0" w:line="264" w:lineRule="auto"/>
              <w:ind w:left="0"/>
              <w:rPr>
                <w:rFonts w:ascii="Times New Roman" w:hAnsi="Times New Roman"/>
                <w:sz w:val="24"/>
                <w:szCs w:val="24"/>
              </w:rPr>
            </w:pPr>
            <w:r w:rsidRPr="008A0993">
              <w:rPr>
                <w:rFonts w:ascii="Times New Roman" w:hAnsi="Times New Roman"/>
                <w:sz w:val="24"/>
                <w:szCs w:val="24"/>
              </w:rPr>
              <w:t xml:space="preserve">Девиация частоты, </w:t>
            </w:r>
            <w:proofErr w:type="gramStart"/>
            <w:r w:rsidR="008A0993" w:rsidRPr="008A0993">
              <w:rPr>
                <w:rFonts w:ascii="Times New Roman" w:hAnsi="Times New Roman"/>
                <w:sz w:val="24"/>
                <w:szCs w:val="24"/>
              </w:rPr>
              <w:t>Гц</w:t>
            </w:r>
            <w:proofErr w:type="gramEnd"/>
          </w:p>
        </w:tc>
        <w:tc>
          <w:tcPr>
            <w:tcW w:w="2835" w:type="dxa"/>
          </w:tcPr>
          <w:p w:rsidR="003A0085" w:rsidRPr="008A0993" w:rsidRDefault="003A0085" w:rsidP="00225D1A">
            <w:pPr>
              <w:pStyle w:val="aff4"/>
              <w:spacing w:after="0" w:line="264" w:lineRule="auto"/>
              <w:ind w:left="0"/>
              <w:jc w:val="center"/>
              <w:rPr>
                <w:rFonts w:ascii="Times New Roman" w:hAnsi="Times New Roman"/>
                <w:sz w:val="24"/>
                <w:szCs w:val="24"/>
              </w:rPr>
            </w:pPr>
            <w:r w:rsidRPr="008A0993">
              <w:rPr>
                <w:rFonts w:ascii="Times New Roman" w:hAnsi="Times New Roman"/>
                <w:sz w:val="24"/>
                <w:szCs w:val="24"/>
              </w:rPr>
              <w:sym w:font="Symbol" w:char="F0B1"/>
            </w:r>
            <w:r w:rsidRPr="008A0993">
              <w:rPr>
                <w:rFonts w:ascii="Times New Roman" w:hAnsi="Times New Roman"/>
                <w:sz w:val="24"/>
                <w:szCs w:val="24"/>
              </w:rPr>
              <w:t xml:space="preserve">250 </w:t>
            </w:r>
          </w:p>
        </w:tc>
      </w:tr>
    </w:tbl>
    <w:p w:rsidR="00225D1A" w:rsidRDefault="00225D1A" w:rsidP="00113C40">
      <w:pPr>
        <w:jc w:val="both"/>
      </w:pPr>
    </w:p>
    <w:p w:rsidR="00D6307E" w:rsidRPr="00F064CA" w:rsidRDefault="00182C26" w:rsidP="00113C40">
      <w:pPr>
        <w:jc w:val="both"/>
      </w:pPr>
      <w:r>
        <w:t>*</w:t>
      </w:r>
      <w:r w:rsidRPr="00182C26">
        <w:t xml:space="preserve"> </w:t>
      </w:r>
      <w:r w:rsidRPr="00A53CAE">
        <w:t>Частотная модуляция с фильтрацией Гаусса</w:t>
      </w:r>
    </w:p>
    <w:p w:rsidR="00D6307E" w:rsidRDefault="00D6307E" w:rsidP="00B06416">
      <w:pPr>
        <w:spacing w:line="228" w:lineRule="auto"/>
        <w:ind w:firstLine="708"/>
        <w:jc w:val="both"/>
        <w:rPr>
          <w:sz w:val="28"/>
          <w:szCs w:val="28"/>
        </w:rPr>
      </w:pPr>
      <w:r>
        <w:rPr>
          <w:sz w:val="28"/>
          <w:szCs w:val="28"/>
        </w:rPr>
        <w:lastRenderedPageBreak/>
        <w:t>Предл</w:t>
      </w:r>
      <w:r w:rsidR="008A0993">
        <w:rPr>
          <w:sz w:val="28"/>
          <w:szCs w:val="28"/>
        </w:rPr>
        <w:t>агаемая система мориторинга</w:t>
      </w:r>
      <w:r w:rsidR="00182C26" w:rsidRPr="00182C26">
        <w:rPr>
          <w:color w:val="FF0000"/>
          <w:sz w:val="28"/>
          <w:szCs w:val="28"/>
        </w:rPr>
        <w:t xml:space="preserve"> </w:t>
      </w:r>
      <w:r w:rsidR="008A0993">
        <w:rPr>
          <w:sz w:val="28"/>
          <w:szCs w:val="28"/>
        </w:rPr>
        <w:t xml:space="preserve">имеет </w:t>
      </w:r>
      <w:proofErr w:type="gramStart"/>
      <w:r w:rsidR="008A0993">
        <w:rPr>
          <w:sz w:val="28"/>
          <w:szCs w:val="28"/>
        </w:rPr>
        <w:t>низкую</w:t>
      </w:r>
      <w:proofErr w:type="gramEnd"/>
      <w:r w:rsidR="008A0993">
        <w:rPr>
          <w:sz w:val="28"/>
          <w:szCs w:val="28"/>
        </w:rPr>
        <w:t xml:space="preserve"> стоимомть по сравнению с имеющимися аналогами</w:t>
      </w:r>
      <w:r>
        <w:rPr>
          <w:sz w:val="28"/>
          <w:szCs w:val="28"/>
        </w:rPr>
        <w:t xml:space="preserve">. </w:t>
      </w:r>
      <w:r w:rsidRPr="00927FA8">
        <w:rPr>
          <w:sz w:val="28"/>
          <w:szCs w:val="28"/>
        </w:rPr>
        <w:t>Стоимость входящих</w:t>
      </w:r>
      <w:r>
        <w:rPr>
          <w:sz w:val="28"/>
          <w:szCs w:val="28"/>
        </w:rPr>
        <w:t xml:space="preserve"> </w:t>
      </w:r>
      <w:r w:rsidRPr="00927FA8">
        <w:rPr>
          <w:sz w:val="28"/>
          <w:szCs w:val="28"/>
        </w:rPr>
        <w:t>в систему м</w:t>
      </w:r>
      <w:r w:rsidRPr="00927FA8">
        <w:rPr>
          <w:sz w:val="28"/>
          <w:szCs w:val="28"/>
        </w:rPr>
        <w:t>о</w:t>
      </w:r>
      <w:r w:rsidRPr="00927FA8">
        <w:rPr>
          <w:sz w:val="28"/>
          <w:szCs w:val="28"/>
        </w:rPr>
        <w:t>дулей</w:t>
      </w:r>
      <w:r>
        <w:rPr>
          <w:sz w:val="28"/>
          <w:szCs w:val="28"/>
        </w:rPr>
        <w:t xml:space="preserve"> и элементов питания</w:t>
      </w:r>
      <w:r w:rsidRPr="00927FA8">
        <w:rPr>
          <w:sz w:val="28"/>
          <w:szCs w:val="28"/>
        </w:rPr>
        <w:t xml:space="preserve"> составляет около 2</w:t>
      </w:r>
      <w:r>
        <w:rPr>
          <w:sz w:val="28"/>
          <w:szCs w:val="28"/>
        </w:rPr>
        <w:t>5</w:t>
      </w:r>
      <w:r w:rsidRPr="00927FA8">
        <w:rPr>
          <w:sz w:val="28"/>
          <w:szCs w:val="28"/>
        </w:rPr>
        <w:t>00</w:t>
      </w:r>
      <w:r>
        <w:rPr>
          <w:sz w:val="28"/>
          <w:szCs w:val="28"/>
        </w:rPr>
        <w:t> </w:t>
      </w:r>
      <w:r w:rsidRPr="00927FA8">
        <w:rPr>
          <w:sz w:val="28"/>
          <w:szCs w:val="28"/>
        </w:rPr>
        <w:t>руб.</w:t>
      </w:r>
    </w:p>
    <w:p w:rsidR="00D6307E" w:rsidRPr="008A0993" w:rsidRDefault="00182C26" w:rsidP="00B06416">
      <w:pPr>
        <w:spacing w:line="228" w:lineRule="auto"/>
        <w:ind w:firstLine="708"/>
        <w:jc w:val="both"/>
        <w:rPr>
          <w:spacing w:val="-2"/>
          <w:sz w:val="28"/>
          <w:szCs w:val="28"/>
        </w:rPr>
      </w:pPr>
      <w:r w:rsidRPr="008A0993">
        <w:rPr>
          <w:spacing w:val="-2"/>
          <w:sz w:val="28"/>
          <w:szCs w:val="28"/>
        </w:rPr>
        <w:t xml:space="preserve">Временной </w:t>
      </w:r>
      <w:r w:rsidR="008A0993" w:rsidRPr="008A0993">
        <w:rPr>
          <w:spacing w:val="-2"/>
          <w:sz w:val="28"/>
          <w:szCs w:val="28"/>
        </w:rPr>
        <w:t>и</w:t>
      </w:r>
      <w:r w:rsidR="00D6307E" w:rsidRPr="008A0993">
        <w:rPr>
          <w:spacing w:val="-2"/>
          <w:sz w:val="28"/>
          <w:szCs w:val="28"/>
        </w:rPr>
        <w:t>нтервал передачи навигационных данных по радиоканалу может ме</w:t>
      </w:r>
      <w:r w:rsidRPr="008A0993">
        <w:rPr>
          <w:spacing w:val="-2"/>
          <w:sz w:val="28"/>
          <w:szCs w:val="28"/>
        </w:rPr>
        <w:t>няться в пределах от 3 до 30 с</w:t>
      </w:r>
      <w:r w:rsidR="00D6307E" w:rsidRPr="008A0993">
        <w:rPr>
          <w:spacing w:val="-2"/>
          <w:sz w:val="28"/>
          <w:szCs w:val="28"/>
        </w:rPr>
        <w:t>, что обеспечивает мониторинг в р</w:t>
      </w:r>
      <w:r w:rsidR="00D6307E" w:rsidRPr="008A0993">
        <w:rPr>
          <w:spacing w:val="-2"/>
          <w:sz w:val="28"/>
          <w:szCs w:val="28"/>
        </w:rPr>
        <w:t>е</w:t>
      </w:r>
      <w:r w:rsidR="00D6307E" w:rsidRPr="008A0993">
        <w:rPr>
          <w:spacing w:val="-2"/>
          <w:sz w:val="28"/>
          <w:szCs w:val="28"/>
        </w:rPr>
        <w:t>альном времени. При выходе из зоны покрытия радиосигнала информация передается через канал с</w:t>
      </w:r>
      <w:r w:rsidRPr="008A0993">
        <w:rPr>
          <w:spacing w:val="-2"/>
          <w:sz w:val="28"/>
          <w:szCs w:val="28"/>
        </w:rPr>
        <w:t>отовой связи с интервалом 1 час</w:t>
      </w:r>
      <w:r w:rsidR="00D6307E" w:rsidRPr="008A0993">
        <w:rPr>
          <w:spacing w:val="-2"/>
          <w:sz w:val="28"/>
          <w:szCs w:val="28"/>
        </w:rPr>
        <w:t xml:space="preserve"> или по запросу.</w:t>
      </w:r>
    </w:p>
    <w:p w:rsidR="00D6307E" w:rsidRPr="003B7646" w:rsidRDefault="008A0993" w:rsidP="00B06416">
      <w:pPr>
        <w:spacing w:line="228" w:lineRule="auto"/>
        <w:ind w:firstLine="708"/>
        <w:jc w:val="both"/>
        <w:rPr>
          <w:spacing w:val="-2"/>
          <w:sz w:val="28"/>
          <w:szCs w:val="28"/>
        </w:rPr>
      </w:pPr>
      <w:r>
        <w:rPr>
          <w:spacing w:val="-2"/>
          <w:sz w:val="28"/>
          <w:szCs w:val="28"/>
        </w:rPr>
        <w:t xml:space="preserve">Предложенная система </w:t>
      </w:r>
      <w:r w:rsidR="00D6307E" w:rsidRPr="00F064CA">
        <w:rPr>
          <w:spacing w:val="-2"/>
          <w:sz w:val="28"/>
          <w:szCs w:val="28"/>
        </w:rPr>
        <w:t>мониторинга подвижных объектов в реальном времени в усло</w:t>
      </w:r>
      <w:r>
        <w:rPr>
          <w:spacing w:val="-2"/>
          <w:sz w:val="28"/>
          <w:szCs w:val="28"/>
        </w:rPr>
        <w:t>виях ограниченной сотовой связи предназначена</w:t>
      </w:r>
      <w:r w:rsidR="00D6307E" w:rsidRPr="00F064CA">
        <w:rPr>
          <w:spacing w:val="-2"/>
          <w:sz w:val="28"/>
          <w:szCs w:val="28"/>
        </w:rPr>
        <w:t xml:space="preserve"> для решения </w:t>
      </w:r>
      <w:r w:rsidR="00D6307E" w:rsidRPr="008A0993">
        <w:rPr>
          <w:spacing w:val="-2"/>
          <w:sz w:val="28"/>
          <w:szCs w:val="28"/>
        </w:rPr>
        <w:t>широкого класса практических задач. Показано, что комбинирование пер</w:t>
      </w:r>
      <w:r w:rsidR="00D6307E" w:rsidRPr="008A0993">
        <w:rPr>
          <w:spacing w:val="-2"/>
          <w:sz w:val="28"/>
          <w:szCs w:val="28"/>
        </w:rPr>
        <w:t>е</w:t>
      </w:r>
      <w:r w:rsidR="00D6307E" w:rsidRPr="008A0993">
        <w:rPr>
          <w:spacing w:val="-2"/>
          <w:sz w:val="28"/>
          <w:szCs w:val="28"/>
        </w:rPr>
        <w:t>дачи навигационной информации по каналам радиочастотной и сотовой св</w:t>
      </w:r>
      <w:r w:rsidR="00D6307E" w:rsidRPr="008A0993">
        <w:rPr>
          <w:spacing w:val="-2"/>
          <w:sz w:val="28"/>
          <w:szCs w:val="28"/>
        </w:rPr>
        <w:t>я</w:t>
      </w:r>
      <w:r w:rsidR="00D6307E" w:rsidRPr="008A0993">
        <w:rPr>
          <w:spacing w:val="-2"/>
          <w:sz w:val="28"/>
          <w:szCs w:val="28"/>
        </w:rPr>
        <w:t xml:space="preserve">зи обеспечивает достаточно надежное определение координат подвижного </w:t>
      </w:r>
      <w:r w:rsidR="00D6307E" w:rsidRPr="003B7646">
        <w:rPr>
          <w:spacing w:val="-2"/>
          <w:sz w:val="28"/>
          <w:szCs w:val="28"/>
        </w:rPr>
        <w:t xml:space="preserve">объекта. </w:t>
      </w:r>
      <w:r w:rsidRPr="003B7646">
        <w:rPr>
          <w:sz w:val="28"/>
          <w:szCs w:val="28"/>
        </w:rPr>
        <w:t>Приведены</w:t>
      </w:r>
      <w:r w:rsidR="00D6307E" w:rsidRPr="003B7646">
        <w:rPr>
          <w:sz w:val="28"/>
          <w:szCs w:val="28"/>
        </w:rPr>
        <w:t xml:space="preserve"> основные характеристики предлагаемой </w:t>
      </w:r>
      <w:r w:rsidRPr="003B7646">
        <w:rPr>
          <w:sz w:val="28"/>
          <w:szCs w:val="28"/>
        </w:rPr>
        <w:t>системы, к</w:t>
      </w:r>
      <w:r w:rsidRPr="003B7646">
        <w:rPr>
          <w:sz w:val="28"/>
          <w:szCs w:val="28"/>
        </w:rPr>
        <w:t>о</w:t>
      </w:r>
      <w:r w:rsidRPr="003B7646">
        <w:rPr>
          <w:sz w:val="28"/>
          <w:szCs w:val="28"/>
        </w:rPr>
        <w:t xml:space="preserve">торая </w:t>
      </w:r>
      <w:r w:rsidR="00D6307E" w:rsidRPr="003B7646">
        <w:rPr>
          <w:sz w:val="28"/>
          <w:szCs w:val="28"/>
        </w:rPr>
        <w:t>может функционировать не менее 60 часов в активном режиме без подзарядки при передаче информации каждые 3 секунды. При комбинир</w:t>
      </w:r>
      <w:r w:rsidR="00D6307E" w:rsidRPr="003B7646">
        <w:rPr>
          <w:sz w:val="28"/>
          <w:szCs w:val="28"/>
        </w:rPr>
        <w:t>о</w:t>
      </w:r>
      <w:r w:rsidR="00D6307E" w:rsidRPr="003B7646">
        <w:rPr>
          <w:sz w:val="28"/>
          <w:szCs w:val="28"/>
        </w:rPr>
        <w:t>вании активного режима и режима сохранения энергии непрерывная работа возможна на протяжении более 100 часов.</w:t>
      </w:r>
    </w:p>
    <w:p w:rsidR="00D733CA" w:rsidRPr="003B7646" w:rsidRDefault="00D6307E" w:rsidP="00B06416">
      <w:pPr>
        <w:spacing w:line="228" w:lineRule="auto"/>
        <w:ind w:firstLine="708"/>
        <w:jc w:val="both"/>
        <w:rPr>
          <w:sz w:val="28"/>
          <w:szCs w:val="28"/>
        </w:rPr>
      </w:pPr>
      <w:r w:rsidRPr="003B7646">
        <w:rPr>
          <w:sz w:val="28"/>
          <w:szCs w:val="28"/>
        </w:rPr>
        <w:t>Более гибкая функциональность, глобальность покрытия, повыше</w:t>
      </w:r>
      <w:r w:rsidRPr="003B7646">
        <w:rPr>
          <w:sz w:val="28"/>
          <w:szCs w:val="28"/>
        </w:rPr>
        <w:t>н</w:t>
      </w:r>
      <w:r w:rsidRPr="003B7646">
        <w:rPr>
          <w:sz w:val="28"/>
          <w:szCs w:val="28"/>
        </w:rPr>
        <w:t>ный радиус действия и надежность в условиях ограниченной сотовой связи достигаются за счет применения специальных технических решений.</w:t>
      </w:r>
      <w:r w:rsidR="00D733CA" w:rsidRPr="003B7646">
        <w:rPr>
          <w:sz w:val="28"/>
          <w:szCs w:val="28"/>
        </w:rPr>
        <w:t xml:space="preserve"> </w:t>
      </w:r>
    </w:p>
    <w:p w:rsidR="00113C40" w:rsidRDefault="00113C40" w:rsidP="00B06416">
      <w:pPr>
        <w:spacing w:line="228" w:lineRule="auto"/>
        <w:ind w:firstLine="708"/>
        <w:jc w:val="both"/>
        <w:rPr>
          <w:sz w:val="28"/>
          <w:szCs w:val="28"/>
        </w:rPr>
      </w:pPr>
    </w:p>
    <w:p w:rsidR="00D6307E" w:rsidRPr="00D733CA" w:rsidRDefault="00D733CA" w:rsidP="00B06416">
      <w:pPr>
        <w:pStyle w:val="10"/>
        <w:keepNext w:val="0"/>
        <w:spacing w:before="0" w:after="0" w:line="228" w:lineRule="auto"/>
        <w:jc w:val="center"/>
        <w:rPr>
          <w:rFonts w:ascii="Times New Roman" w:hAnsi="Times New Roman"/>
          <w:b w:val="0"/>
          <w:sz w:val="24"/>
          <w:szCs w:val="24"/>
        </w:rPr>
      </w:pPr>
      <w:r w:rsidRPr="00D733CA">
        <w:rPr>
          <w:rFonts w:ascii="Times New Roman" w:hAnsi="Times New Roman"/>
          <w:b w:val="0"/>
          <w:sz w:val="24"/>
          <w:szCs w:val="24"/>
        </w:rPr>
        <w:t>БИБЛИОГРАФИЧЕСКИЙ СПИСОК</w:t>
      </w:r>
    </w:p>
    <w:p w:rsidR="00D6307E" w:rsidRPr="0098186C" w:rsidRDefault="00D6307E" w:rsidP="00B06416">
      <w:pPr>
        <w:spacing w:line="228" w:lineRule="auto"/>
      </w:pPr>
    </w:p>
    <w:p w:rsidR="00D6307E" w:rsidRPr="00B06416" w:rsidRDefault="00B06416" w:rsidP="00F25F20">
      <w:pPr>
        <w:pStyle w:val="afff"/>
        <w:numPr>
          <w:ilvl w:val="0"/>
          <w:numId w:val="44"/>
        </w:numPr>
        <w:tabs>
          <w:tab w:val="left" w:pos="993"/>
          <w:tab w:val="left" w:pos="1134"/>
        </w:tabs>
        <w:suppressAutoHyphens w:val="0"/>
        <w:spacing w:line="228" w:lineRule="auto"/>
        <w:ind w:left="0" w:firstLine="709"/>
        <w:jc w:val="both"/>
        <w:rPr>
          <w:iCs/>
          <w:noProof/>
        </w:rPr>
      </w:pPr>
      <w:r>
        <w:rPr>
          <w:rStyle w:val="aff8"/>
          <w:noProof/>
          <w:lang w:val="en-US"/>
        </w:rPr>
        <w:t>Khondker S. H</w:t>
      </w:r>
      <w:r>
        <w:rPr>
          <w:iCs/>
          <w:noProof/>
          <w:lang w:val="en-US"/>
        </w:rPr>
        <w:t xml:space="preserve">., </w:t>
      </w:r>
      <w:r>
        <w:rPr>
          <w:rStyle w:val="aff8"/>
          <w:noProof/>
          <w:lang w:val="en-US"/>
        </w:rPr>
        <w:t>Mashiur R</w:t>
      </w:r>
      <w:r>
        <w:rPr>
          <w:iCs/>
          <w:noProof/>
          <w:lang w:val="en-US"/>
        </w:rPr>
        <w:t xml:space="preserve">., </w:t>
      </w:r>
      <w:r>
        <w:rPr>
          <w:rStyle w:val="aff8"/>
          <w:noProof/>
          <w:lang w:val="en-US"/>
        </w:rPr>
        <w:t>Tanzil R</w:t>
      </w:r>
      <w:r>
        <w:rPr>
          <w:iCs/>
          <w:noProof/>
          <w:lang w:val="en-US"/>
        </w:rPr>
        <w:t xml:space="preserve">., </w:t>
      </w:r>
      <w:r>
        <w:rPr>
          <w:rStyle w:val="aff8"/>
          <w:noProof/>
          <w:lang w:val="en-US"/>
        </w:rPr>
        <w:t>Mahbubur R</w:t>
      </w:r>
      <w:r>
        <w:rPr>
          <w:iCs/>
          <w:noProof/>
          <w:lang w:val="en-US"/>
        </w:rPr>
        <w:t>. Cost Effective GPS-GPRS Based Object Tracking System //</w:t>
      </w:r>
      <w:r w:rsidRPr="00B06416">
        <w:rPr>
          <w:iCs/>
          <w:noProof/>
          <w:lang w:val="en-US"/>
        </w:rPr>
        <w:t xml:space="preserve"> </w:t>
      </w:r>
      <w:r>
        <w:rPr>
          <w:iCs/>
          <w:noProof/>
          <w:lang w:val="en-US"/>
        </w:rPr>
        <w:t xml:space="preserve">Springer </w:t>
      </w:r>
      <w:r w:rsidRPr="00B06416">
        <w:rPr>
          <w:lang w:val="en-US"/>
        </w:rPr>
        <w:t xml:space="preserve">Lecture Notes in Engineering and Computer Science. </w:t>
      </w:r>
      <w:r w:rsidRPr="00B06416">
        <w:t xml:space="preserve">2009. </w:t>
      </w:r>
      <w:proofErr w:type="spellStart"/>
      <w:r w:rsidRPr="00B06416">
        <w:rPr>
          <w:lang w:val="en-US"/>
        </w:rPr>
        <w:t>Vol</w:t>
      </w:r>
      <w:proofErr w:type="spellEnd"/>
      <w:r w:rsidRPr="00B06416">
        <w:t xml:space="preserve">. 2174. № 1. </w:t>
      </w:r>
      <w:r w:rsidRPr="00B06416">
        <w:rPr>
          <w:iCs/>
          <w:noProof/>
        </w:rPr>
        <w:t>Р. 18–20.</w:t>
      </w:r>
    </w:p>
    <w:p w:rsidR="00D6307E" w:rsidRPr="00113C40" w:rsidRDefault="00D6307E" w:rsidP="00F25F20">
      <w:pPr>
        <w:pStyle w:val="afff"/>
        <w:numPr>
          <w:ilvl w:val="0"/>
          <w:numId w:val="44"/>
        </w:numPr>
        <w:tabs>
          <w:tab w:val="left" w:pos="993"/>
          <w:tab w:val="left" w:pos="1134"/>
        </w:tabs>
        <w:suppressAutoHyphens w:val="0"/>
        <w:spacing w:line="228" w:lineRule="auto"/>
        <w:ind w:left="0" w:firstLine="709"/>
        <w:jc w:val="both"/>
        <w:rPr>
          <w:noProof/>
          <w:spacing w:val="-4"/>
        </w:rPr>
      </w:pPr>
      <w:r w:rsidRPr="00113C40">
        <w:rPr>
          <w:i/>
          <w:iCs/>
          <w:noProof/>
          <w:spacing w:val="-4"/>
        </w:rPr>
        <w:t>Назаров С. И</w:t>
      </w:r>
      <w:r w:rsidRPr="00113C40">
        <w:rPr>
          <w:iCs/>
          <w:noProof/>
          <w:spacing w:val="-4"/>
        </w:rPr>
        <w:t xml:space="preserve">., </w:t>
      </w:r>
      <w:r w:rsidRPr="00113C40">
        <w:rPr>
          <w:i/>
          <w:iCs/>
          <w:noProof/>
          <w:spacing w:val="-4"/>
        </w:rPr>
        <w:t>Ляшенко А. В</w:t>
      </w:r>
      <w:r w:rsidRPr="00113C40">
        <w:rPr>
          <w:iCs/>
          <w:noProof/>
          <w:spacing w:val="-4"/>
        </w:rPr>
        <w:t xml:space="preserve">., </w:t>
      </w:r>
      <w:r w:rsidRPr="00113C40">
        <w:rPr>
          <w:i/>
          <w:iCs/>
          <w:noProof/>
          <w:spacing w:val="-4"/>
        </w:rPr>
        <w:t>Сотов Л. С</w:t>
      </w:r>
      <w:r w:rsidRPr="00113C40">
        <w:rPr>
          <w:iCs/>
          <w:noProof/>
          <w:spacing w:val="-4"/>
        </w:rPr>
        <w:t xml:space="preserve">., </w:t>
      </w:r>
      <w:r w:rsidRPr="00113C40">
        <w:rPr>
          <w:i/>
          <w:iCs/>
          <w:noProof/>
          <w:spacing w:val="-4"/>
        </w:rPr>
        <w:t>Хвалин А. Л</w:t>
      </w:r>
      <w:r w:rsidRPr="00113C40">
        <w:rPr>
          <w:iCs/>
          <w:noProof/>
          <w:spacing w:val="-4"/>
        </w:rPr>
        <w:t xml:space="preserve">. </w:t>
      </w:r>
      <w:r w:rsidRPr="00113C40">
        <w:t>Проектирование микр</w:t>
      </w:r>
      <w:r w:rsidRPr="00113C40">
        <w:t>о</w:t>
      </w:r>
      <w:r w:rsidRPr="00113C40">
        <w:t>процессора c расширенным набором команд манипуляции битами данных на базе арх</w:t>
      </w:r>
      <w:r w:rsidRPr="00113C40">
        <w:t>и</w:t>
      </w:r>
      <w:r w:rsidRPr="00113C40">
        <w:t>тектуры OPENRISC1200 // Гетеромагнитная микроэлектроника</w:t>
      </w:r>
      <w:proofErr w:type="gramStart"/>
      <w:r w:rsidRPr="00113C40">
        <w:t xml:space="preserve"> :</w:t>
      </w:r>
      <w:proofErr w:type="gramEnd"/>
      <w:r w:rsidRPr="00113C40">
        <w:t xml:space="preserve"> сб. науч. тр. </w:t>
      </w:r>
      <w:r w:rsidR="00D733CA" w:rsidRPr="00113C40">
        <w:t>Саратов : Изд-во Сарат. ун-та, 2014. Вып. 17</w:t>
      </w:r>
      <w:proofErr w:type="gramStart"/>
      <w:r w:rsidR="00D733CA" w:rsidRPr="00113C40">
        <w:t xml:space="preserve"> :</w:t>
      </w:r>
      <w:proofErr w:type="gramEnd"/>
      <w:r w:rsidR="00D733CA" w:rsidRPr="00113C40">
        <w:t xml:space="preserve"> Гетеромагнитная микр</w:t>
      </w:r>
      <w:proofErr w:type="gramStart"/>
      <w:r w:rsidR="00D733CA" w:rsidRPr="00113C40">
        <w:t>о-</w:t>
      </w:r>
      <w:proofErr w:type="gramEnd"/>
      <w:r w:rsidR="00D733CA" w:rsidRPr="00113C40">
        <w:t xml:space="preserve"> и наноэлектроника. Мет</w:t>
      </w:r>
      <w:r w:rsidR="00D733CA" w:rsidRPr="00113C40">
        <w:t>о</w:t>
      </w:r>
      <w:r w:rsidR="00D733CA" w:rsidRPr="00113C40">
        <w:t xml:space="preserve">дические аспекты физического образования. Экономика в промышленности. </w:t>
      </w:r>
      <w:r w:rsidRPr="00113C40">
        <w:t>С. 50–65.</w:t>
      </w:r>
    </w:p>
    <w:p w:rsidR="00D6307E" w:rsidRPr="00C83D8A" w:rsidRDefault="00D6307E" w:rsidP="00F25F20">
      <w:pPr>
        <w:pStyle w:val="afff"/>
        <w:numPr>
          <w:ilvl w:val="0"/>
          <w:numId w:val="44"/>
        </w:numPr>
        <w:tabs>
          <w:tab w:val="left" w:pos="993"/>
        </w:tabs>
        <w:suppressAutoHyphens w:val="0"/>
        <w:spacing w:line="228" w:lineRule="auto"/>
        <w:ind w:left="0" w:firstLine="709"/>
        <w:jc w:val="both"/>
        <w:rPr>
          <w:noProof/>
        </w:rPr>
      </w:pPr>
      <w:r w:rsidRPr="0098186C">
        <w:rPr>
          <w:i/>
          <w:iCs/>
          <w:noProof/>
        </w:rPr>
        <w:t>Назаров С. И</w:t>
      </w:r>
      <w:r w:rsidRPr="00C83D8A">
        <w:rPr>
          <w:iCs/>
          <w:noProof/>
        </w:rPr>
        <w:t xml:space="preserve">., </w:t>
      </w:r>
      <w:r w:rsidRPr="0098186C">
        <w:rPr>
          <w:i/>
          <w:iCs/>
          <w:noProof/>
        </w:rPr>
        <w:t>Сотов Л. С</w:t>
      </w:r>
      <w:r w:rsidRPr="00C83D8A">
        <w:rPr>
          <w:iCs/>
          <w:noProof/>
        </w:rPr>
        <w:t xml:space="preserve">., </w:t>
      </w:r>
      <w:r w:rsidRPr="0098186C">
        <w:rPr>
          <w:i/>
          <w:iCs/>
          <w:noProof/>
        </w:rPr>
        <w:t>Ляшенко А. В</w:t>
      </w:r>
      <w:r w:rsidRPr="00C83D8A">
        <w:rPr>
          <w:iCs/>
          <w:noProof/>
        </w:rPr>
        <w:t xml:space="preserve">. </w:t>
      </w:r>
      <w:r w:rsidRPr="00562683">
        <w:t>Процессор с улучшенной манип</w:t>
      </w:r>
      <w:r w:rsidRPr="00562683">
        <w:t>у</w:t>
      </w:r>
      <w:r w:rsidRPr="00562683">
        <w:t>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w:t>
      </w:r>
      <w:r w:rsidRPr="00562683">
        <w:t>к</w:t>
      </w:r>
      <w:r w:rsidRPr="00562683">
        <w:t>троника</w:t>
      </w:r>
      <w:proofErr w:type="gramStart"/>
      <w:r w:rsidRPr="00562683">
        <w:t xml:space="preserve"> :</w:t>
      </w:r>
      <w:proofErr w:type="gramEnd"/>
      <w:r w:rsidRPr="00562683">
        <w:t xml:space="preserve"> сб. науч. тр. Саратов : Изд-во Сарат. ун-та, 2014. Вып. 16</w:t>
      </w:r>
      <w:proofErr w:type="gramStart"/>
      <w:r w:rsidRPr="00562683">
        <w:t xml:space="preserve"> :</w:t>
      </w:r>
      <w:proofErr w:type="gramEnd"/>
      <w:r w:rsidRPr="00562683">
        <w:t xml:space="preserve"> Гетеромагнитная микр</w:t>
      </w:r>
      <w:proofErr w:type="gramStart"/>
      <w:r w:rsidRPr="00562683">
        <w:t>о-</w:t>
      </w:r>
      <w:proofErr w:type="gramEnd"/>
      <w:r w:rsidRPr="00562683">
        <w:t xml:space="preserve"> и наноэлектроника. Методические аспекты физического образования. Эконом</w:t>
      </w:r>
      <w:r w:rsidRPr="00562683">
        <w:t>и</w:t>
      </w:r>
      <w:r w:rsidRPr="00562683">
        <w:t>ка в промышленности. С. 51–63.</w:t>
      </w:r>
      <w:r w:rsidR="00D733CA" w:rsidRPr="00562683">
        <w:t xml:space="preserve"> </w:t>
      </w:r>
    </w:p>
    <w:p w:rsidR="00D6307E" w:rsidRPr="00D733CA" w:rsidRDefault="00D6307E" w:rsidP="00F25F20">
      <w:pPr>
        <w:pStyle w:val="afff"/>
        <w:numPr>
          <w:ilvl w:val="0"/>
          <w:numId w:val="44"/>
        </w:numPr>
        <w:tabs>
          <w:tab w:val="left" w:pos="993"/>
        </w:tabs>
        <w:suppressAutoHyphens w:val="0"/>
        <w:spacing w:line="228" w:lineRule="auto"/>
        <w:ind w:left="0" w:firstLine="709"/>
        <w:jc w:val="both"/>
        <w:rPr>
          <w:noProof/>
          <w:spacing w:val="-4"/>
        </w:rPr>
      </w:pPr>
      <w:r w:rsidRPr="00D733CA">
        <w:rPr>
          <w:i/>
          <w:iCs/>
          <w:noProof/>
          <w:spacing w:val="-4"/>
        </w:rPr>
        <w:t>Сотов Л. С</w:t>
      </w:r>
      <w:r w:rsidRPr="00D733CA">
        <w:rPr>
          <w:iCs/>
          <w:noProof/>
          <w:spacing w:val="-4"/>
        </w:rPr>
        <w:t xml:space="preserve">., </w:t>
      </w:r>
      <w:r w:rsidRPr="00D733CA">
        <w:rPr>
          <w:i/>
          <w:iCs/>
          <w:noProof/>
          <w:spacing w:val="-4"/>
        </w:rPr>
        <w:t>Ачкасов В. Н.</w:t>
      </w:r>
      <w:r w:rsidRPr="00D733CA">
        <w:rPr>
          <w:iCs/>
          <w:noProof/>
          <w:spacing w:val="-4"/>
        </w:rPr>
        <w:t xml:space="preserve"> Универсальный модуль манипуляции битами данных в микропроцессорах // Гетеромагнитная микроэлектроника : сб. науч. тр. Саратов : Изд-во Сарат. ун-та, 2011. Вып. 11</w:t>
      </w:r>
      <w:r w:rsidR="00D733CA" w:rsidRPr="00D733CA">
        <w:rPr>
          <w:iCs/>
          <w:noProof/>
          <w:spacing w:val="-4"/>
        </w:rPr>
        <w:t xml:space="preserve"> : </w:t>
      </w:r>
      <w:r w:rsidR="00D733CA" w:rsidRPr="00D733CA">
        <w:rPr>
          <w:spacing w:val="-4"/>
        </w:rPr>
        <w:t>Гетеромагнитная микр</w:t>
      </w:r>
      <w:proofErr w:type="gramStart"/>
      <w:r w:rsidR="00D733CA" w:rsidRPr="00D733CA">
        <w:rPr>
          <w:spacing w:val="-4"/>
        </w:rPr>
        <w:t>о-</w:t>
      </w:r>
      <w:proofErr w:type="gramEnd"/>
      <w:r w:rsidR="00D733CA" w:rsidRPr="00D733CA">
        <w:rPr>
          <w:spacing w:val="-4"/>
        </w:rPr>
        <w:t xml:space="preserve"> и наноэлектроника. Прикладные а</w:t>
      </w:r>
      <w:r w:rsidR="00D733CA" w:rsidRPr="00D733CA">
        <w:rPr>
          <w:spacing w:val="-4"/>
        </w:rPr>
        <w:t>с</w:t>
      </w:r>
      <w:r w:rsidR="00D733CA" w:rsidRPr="00D733CA">
        <w:rPr>
          <w:spacing w:val="-4"/>
        </w:rPr>
        <w:t>пекты. Экономика. Методические аспекты физического образования.</w:t>
      </w:r>
      <w:r w:rsidR="00D733CA" w:rsidRPr="00D733CA">
        <w:rPr>
          <w:spacing w:val="-4"/>
          <w:lang w:val="en-US"/>
        </w:rPr>
        <w:t xml:space="preserve"> </w:t>
      </w:r>
      <w:r w:rsidRPr="00D733CA">
        <w:rPr>
          <w:noProof/>
          <w:spacing w:val="-4"/>
        </w:rPr>
        <w:t>С. 57–73.</w:t>
      </w:r>
      <w:r w:rsidR="00D733CA" w:rsidRPr="00D733CA">
        <w:rPr>
          <w:noProof/>
          <w:spacing w:val="-4"/>
        </w:rPr>
        <w:t xml:space="preserve"> </w:t>
      </w:r>
    </w:p>
    <w:p w:rsidR="00D6307E" w:rsidRDefault="00D6307E" w:rsidP="00F25F20">
      <w:pPr>
        <w:pStyle w:val="afff"/>
        <w:numPr>
          <w:ilvl w:val="0"/>
          <w:numId w:val="44"/>
        </w:numPr>
        <w:tabs>
          <w:tab w:val="left" w:pos="993"/>
        </w:tabs>
        <w:suppressAutoHyphens w:val="0"/>
        <w:spacing w:line="228" w:lineRule="auto"/>
        <w:ind w:left="0" w:firstLine="709"/>
        <w:jc w:val="both"/>
        <w:rPr>
          <w:iCs/>
          <w:noProof/>
        </w:rPr>
      </w:pPr>
      <w:r w:rsidRPr="0098186C">
        <w:rPr>
          <w:i/>
          <w:iCs/>
          <w:noProof/>
        </w:rPr>
        <w:t>Ляшенко А.</w:t>
      </w:r>
      <w:r>
        <w:rPr>
          <w:i/>
          <w:iCs/>
          <w:noProof/>
        </w:rPr>
        <w:t xml:space="preserve"> </w:t>
      </w:r>
      <w:r w:rsidRPr="0098186C">
        <w:rPr>
          <w:i/>
          <w:iCs/>
          <w:noProof/>
        </w:rPr>
        <w:t>В</w:t>
      </w:r>
      <w:r w:rsidRPr="00C83D8A">
        <w:rPr>
          <w:iCs/>
          <w:noProof/>
        </w:rPr>
        <w:t xml:space="preserve">., </w:t>
      </w:r>
      <w:r w:rsidRPr="0098186C">
        <w:rPr>
          <w:i/>
          <w:iCs/>
          <w:noProof/>
        </w:rPr>
        <w:t>Сотов Л.</w:t>
      </w:r>
      <w:r>
        <w:rPr>
          <w:i/>
          <w:iCs/>
          <w:noProof/>
        </w:rPr>
        <w:t xml:space="preserve"> </w:t>
      </w:r>
      <w:r w:rsidRPr="0098186C">
        <w:rPr>
          <w:i/>
          <w:iCs/>
          <w:noProof/>
        </w:rPr>
        <w:t>С</w:t>
      </w:r>
      <w:r w:rsidRPr="00C83D8A">
        <w:rPr>
          <w:iCs/>
          <w:noProof/>
        </w:rPr>
        <w:t xml:space="preserve">., </w:t>
      </w:r>
      <w:r w:rsidRPr="0098186C">
        <w:rPr>
          <w:i/>
          <w:iCs/>
          <w:noProof/>
        </w:rPr>
        <w:t>Хвалин А.</w:t>
      </w:r>
      <w:r>
        <w:rPr>
          <w:i/>
          <w:iCs/>
          <w:noProof/>
        </w:rPr>
        <w:t xml:space="preserve"> </w:t>
      </w:r>
      <w:r w:rsidRPr="0098186C">
        <w:rPr>
          <w:i/>
          <w:iCs/>
          <w:noProof/>
        </w:rPr>
        <w:t>Л</w:t>
      </w:r>
      <w:r w:rsidRPr="00C83D8A">
        <w:rPr>
          <w:iCs/>
          <w:noProof/>
        </w:rPr>
        <w:t xml:space="preserve">., </w:t>
      </w:r>
      <w:r w:rsidRPr="0098186C">
        <w:rPr>
          <w:i/>
          <w:iCs/>
          <w:noProof/>
        </w:rPr>
        <w:t>Чесаков В.</w:t>
      </w:r>
      <w:r>
        <w:rPr>
          <w:i/>
          <w:iCs/>
          <w:noProof/>
        </w:rPr>
        <w:t xml:space="preserve"> </w:t>
      </w:r>
      <w:r w:rsidRPr="0098186C">
        <w:rPr>
          <w:i/>
          <w:iCs/>
          <w:noProof/>
        </w:rPr>
        <w:t>С</w:t>
      </w:r>
      <w:r w:rsidRPr="00C83D8A">
        <w:rPr>
          <w:iCs/>
          <w:noProof/>
        </w:rPr>
        <w:t xml:space="preserve">. </w:t>
      </w:r>
      <w:r w:rsidRPr="00562683">
        <w:t>Микропроцессор с у</w:t>
      </w:r>
      <w:r w:rsidRPr="00562683">
        <w:t>с</w:t>
      </w:r>
      <w:r w:rsidRPr="00562683">
        <w:t>коренной манипуляцией битами данных для обработки сигналов в системах связи // Г</w:t>
      </w:r>
      <w:r w:rsidR="00D733CA" w:rsidRPr="00562683">
        <w:t>е</w:t>
      </w:r>
      <w:r w:rsidR="00D733CA" w:rsidRPr="00562683">
        <w:t>теромагнитная микроэлектроника</w:t>
      </w:r>
      <w:proofErr w:type="gramStart"/>
      <w:r w:rsidR="00D733CA" w:rsidRPr="00562683">
        <w:t xml:space="preserve"> :</w:t>
      </w:r>
      <w:proofErr w:type="gramEnd"/>
      <w:r w:rsidR="00D733CA" w:rsidRPr="00562683">
        <w:t xml:space="preserve"> сб. науч. тр. Саратов : Изд-во Сарат. ун-та, 2015. Вып. 18</w:t>
      </w:r>
      <w:proofErr w:type="gramStart"/>
      <w:r w:rsidR="00D733CA" w:rsidRPr="00562683">
        <w:t xml:space="preserve"> :</w:t>
      </w:r>
      <w:proofErr w:type="gramEnd"/>
      <w:r w:rsidR="00D733CA" w:rsidRPr="00562683">
        <w:t xml:space="preserve"> Гетеромагнитная микр</w:t>
      </w:r>
      <w:proofErr w:type="gramStart"/>
      <w:r w:rsidR="00D733CA" w:rsidRPr="00562683">
        <w:t>о-</w:t>
      </w:r>
      <w:proofErr w:type="gramEnd"/>
      <w:r w:rsidR="00D733CA" w:rsidRPr="00562683">
        <w:t xml:space="preserve"> и наноэлектроника. Методические аспекты физич</w:t>
      </w:r>
      <w:r w:rsidR="00D733CA" w:rsidRPr="00562683">
        <w:t>е</w:t>
      </w:r>
      <w:r w:rsidR="00D733CA" w:rsidRPr="00562683">
        <w:t xml:space="preserve">ского образования. Экономика в промышленности. </w:t>
      </w:r>
      <w:r w:rsidRPr="00562683">
        <w:t xml:space="preserve">С. 72–81. </w:t>
      </w:r>
    </w:p>
    <w:p w:rsidR="00D6307E" w:rsidRPr="00C83D8A" w:rsidRDefault="00D6307E" w:rsidP="00F25F20">
      <w:pPr>
        <w:pStyle w:val="afff"/>
        <w:numPr>
          <w:ilvl w:val="0"/>
          <w:numId w:val="44"/>
        </w:numPr>
        <w:tabs>
          <w:tab w:val="left" w:pos="993"/>
        </w:tabs>
        <w:suppressAutoHyphens w:val="0"/>
        <w:spacing w:line="228" w:lineRule="auto"/>
        <w:ind w:left="0" w:firstLine="709"/>
        <w:jc w:val="both"/>
        <w:rPr>
          <w:noProof/>
        </w:rPr>
      </w:pPr>
      <w:r w:rsidRPr="0098186C">
        <w:rPr>
          <w:i/>
          <w:iCs/>
          <w:noProof/>
        </w:rPr>
        <w:t>Воронков О.</w:t>
      </w:r>
      <w:r>
        <w:rPr>
          <w:i/>
          <w:iCs/>
          <w:noProof/>
        </w:rPr>
        <w:t xml:space="preserve"> </w:t>
      </w:r>
      <w:r w:rsidRPr="0098186C">
        <w:rPr>
          <w:i/>
          <w:iCs/>
          <w:noProof/>
        </w:rPr>
        <w:t>В</w:t>
      </w:r>
      <w:r w:rsidRPr="00C83D8A">
        <w:rPr>
          <w:iCs/>
          <w:noProof/>
        </w:rPr>
        <w:t xml:space="preserve">., </w:t>
      </w:r>
      <w:r w:rsidRPr="0098186C">
        <w:rPr>
          <w:i/>
          <w:iCs/>
          <w:noProof/>
        </w:rPr>
        <w:t>Кабанов И.</w:t>
      </w:r>
      <w:r>
        <w:rPr>
          <w:i/>
          <w:iCs/>
          <w:noProof/>
        </w:rPr>
        <w:t xml:space="preserve"> </w:t>
      </w:r>
      <w:r w:rsidRPr="0098186C">
        <w:rPr>
          <w:i/>
          <w:iCs/>
          <w:noProof/>
        </w:rPr>
        <w:t>Н</w:t>
      </w:r>
      <w:r w:rsidRPr="00C83D8A">
        <w:rPr>
          <w:iCs/>
          <w:noProof/>
        </w:rPr>
        <w:t xml:space="preserve">., </w:t>
      </w:r>
      <w:r w:rsidRPr="0098186C">
        <w:rPr>
          <w:i/>
          <w:iCs/>
          <w:noProof/>
        </w:rPr>
        <w:t>Мещанов В.</w:t>
      </w:r>
      <w:r>
        <w:rPr>
          <w:i/>
          <w:iCs/>
          <w:noProof/>
        </w:rPr>
        <w:t xml:space="preserve"> </w:t>
      </w:r>
      <w:r w:rsidRPr="0098186C">
        <w:rPr>
          <w:i/>
          <w:iCs/>
          <w:noProof/>
        </w:rPr>
        <w:t>П</w:t>
      </w:r>
      <w:r w:rsidRPr="00C83D8A">
        <w:rPr>
          <w:iCs/>
          <w:noProof/>
        </w:rPr>
        <w:t xml:space="preserve">., </w:t>
      </w:r>
      <w:r w:rsidRPr="0098186C">
        <w:rPr>
          <w:i/>
          <w:iCs/>
          <w:noProof/>
        </w:rPr>
        <w:t>Сотов Л.</w:t>
      </w:r>
      <w:r>
        <w:rPr>
          <w:i/>
          <w:iCs/>
          <w:noProof/>
        </w:rPr>
        <w:t xml:space="preserve"> </w:t>
      </w:r>
      <w:r w:rsidRPr="0098186C">
        <w:rPr>
          <w:i/>
          <w:iCs/>
          <w:noProof/>
        </w:rPr>
        <w:t>С</w:t>
      </w:r>
      <w:r w:rsidRPr="00C83D8A">
        <w:rPr>
          <w:iCs/>
          <w:noProof/>
        </w:rPr>
        <w:t xml:space="preserve">., </w:t>
      </w:r>
      <w:r w:rsidRPr="0098186C">
        <w:rPr>
          <w:i/>
          <w:iCs/>
          <w:noProof/>
        </w:rPr>
        <w:t>Хвалин А.</w:t>
      </w:r>
      <w:r>
        <w:rPr>
          <w:i/>
          <w:iCs/>
          <w:noProof/>
        </w:rPr>
        <w:t xml:space="preserve"> </w:t>
      </w:r>
      <w:r w:rsidRPr="0098186C">
        <w:rPr>
          <w:i/>
          <w:iCs/>
          <w:noProof/>
        </w:rPr>
        <w:t>Л</w:t>
      </w:r>
      <w:r w:rsidRPr="00C83D8A">
        <w:rPr>
          <w:iCs/>
          <w:noProof/>
        </w:rPr>
        <w:t xml:space="preserve">. Векторный дифференциальный магнитометр на пленке </w:t>
      </w:r>
      <w:r>
        <w:rPr>
          <w:iCs/>
          <w:noProof/>
        </w:rPr>
        <w:t>ЖИГ</w:t>
      </w:r>
      <w:r w:rsidRPr="00C83D8A">
        <w:rPr>
          <w:iCs/>
          <w:noProof/>
        </w:rPr>
        <w:t xml:space="preserve"> с доменной структурой // Радиотехника. 2015. № 1. С. 97</w:t>
      </w:r>
      <w:r>
        <w:rPr>
          <w:iCs/>
          <w:noProof/>
        </w:rPr>
        <w:t>–</w:t>
      </w:r>
      <w:r w:rsidRPr="00C83D8A">
        <w:rPr>
          <w:iCs/>
          <w:noProof/>
        </w:rPr>
        <w:t xml:space="preserve">102. </w:t>
      </w:r>
    </w:p>
    <w:p w:rsidR="00D6307E" w:rsidRPr="00C83D8A" w:rsidRDefault="00D6307E" w:rsidP="00F25F20">
      <w:pPr>
        <w:pStyle w:val="afff"/>
        <w:numPr>
          <w:ilvl w:val="0"/>
          <w:numId w:val="44"/>
        </w:numPr>
        <w:tabs>
          <w:tab w:val="left" w:pos="993"/>
        </w:tabs>
        <w:suppressAutoHyphens w:val="0"/>
        <w:spacing w:line="228" w:lineRule="auto"/>
        <w:ind w:left="0" w:firstLine="709"/>
        <w:jc w:val="both"/>
        <w:rPr>
          <w:noProof/>
        </w:rPr>
      </w:pPr>
      <w:r w:rsidRPr="0098186C">
        <w:rPr>
          <w:i/>
          <w:iCs/>
          <w:noProof/>
        </w:rPr>
        <w:t>Хвалин А.</w:t>
      </w:r>
      <w:r>
        <w:rPr>
          <w:i/>
          <w:iCs/>
          <w:noProof/>
        </w:rPr>
        <w:t xml:space="preserve"> </w:t>
      </w:r>
      <w:r w:rsidRPr="0098186C">
        <w:rPr>
          <w:i/>
          <w:iCs/>
          <w:noProof/>
        </w:rPr>
        <w:t>Л</w:t>
      </w:r>
      <w:r w:rsidRPr="00C83D8A">
        <w:rPr>
          <w:iCs/>
          <w:noProof/>
        </w:rPr>
        <w:t xml:space="preserve">., </w:t>
      </w:r>
      <w:r w:rsidRPr="0098186C">
        <w:rPr>
          <w:i/>
          <w:iCs/>
          <w:noProof/>
        </w:rPr>
        <w:t>Сотов Л.</w:t>
      </w:r>
      <w:r>
        <w:rPr>
          <w:i/>
          <w:iCs/>
          <w:noProof/>
        </w:rPr>
        <w:t xml:space="preserve"> </w:t>
      </w:r>
      <w:r w:rsidRPr="0098186C">
        <w:rPr>
          <w:i/>
          <w:iCs/>
          <w:noProof/>
        </w:rPr>
        <w:t>С</w:t>
      </w:r>
      <w:r w:rsidRPr="00C83D8A">
        <w:rPr>
          <w:iCs/>
          <w:noProof/>
        </w:rPr>
        <w:t xml:space="preserve">., </w:t>
      </w:r>
      <w:r w:rsidRPr="0098186C">
        <w:rPr>
          <w:i/>
          <w:iCs/>
          <w:noProof/>
        </w:rPr>
        <w:t>Овчинников С.</w:t>
      </w:r>
      <w:r>
        <w:rPr>
          <w:i/>
          <w:iCs/>
          <w:noProof/>
        </w:rPr>
        <w:t xml:space="preserve"> </w:t>
      </w:r>
      <w:r w:rsidRPr="0098186C">
        <w:rPr>
          <w:i/>
          <w:iCs/>
          <w:noProof/>
        </w:rPr>
        <w:t>В</w:t>
      </w:r>
      <w:r w:rsidRPr="00C83D8A">
        <w:rPr>
          <w:iCs/>
          <w:noProof/>
        </w:rPr>
        <w:t xml:space="preserve">., </w:t>
      </w:r>
      <w:r w:rsidRPr="0098186C">
        <w:rPr>
          <w:i/>
          <w:iCs/>
          <w:noProof/>
        </w:rPr>
        <w:t>Кобякин В.</w:t>
      </w:r>
      <w:r>
        <w:rPr>
          <w:i/>
          <w:iCs/>
          <w:noProof/>
        </w:rPr>
        <w:t xml:space="preserve"> </w:t>
      </w:r>
      <w:r w:rsidRPr="0098186C">
        <w:rPr>
          <w:i/>
          <w:iCs/>
          <w:noProof/>
        </w:rPr>
        <w:t>П</w:t>
      </w:r>
      <w:r w:rsidRPr="00C83D8A">
        <w:rPr>
          <w:iCs/>
          <w:noProof/>
        </w:rPr>
        <w:t>.</w:t>
      </w:r>
      <w:r>
        <w:rPr>
          <w:iCs/>
          <w:noProof/>
        </w:rPr>
        <w:t xml:space="preserve"> </w:t>
      </w:r>
      <w:r w:rsidRPr="00562683">
        <w:t>Экспериментал</w:t>
      </w:r>
      <w:r w:rsidRPr="00562683">
        <w:t>ь</w:t>
      </w:r>
      <w:r w:rsidRPr="00562683">
        <w:t>ные исследования гибридного интегрального магнитоуправляемого генератора // Пр</w:t>
      </w:r>
      <w:r w:rsidRPr="00562683">
        <w:t>и</w:t>
      </w:r>
      <w:r w:rsidRPr="00562683">
        <w:t>боры и системы. Управление, контроль, диагностика. 2009. № 11. С. 42–44.</w:t>
      </w:r>
      <w:r w:rsidRPr="00C83D8A">
        <w:rPr>
          <w:iCs/>
          <w:noProof/>
        </w:rPr>
        <w:t xml:space="preserve"> </w:t>
      </w:r>
    </w:p>
    <w:p w:rsidR="003B7646" w:rsidRDefault="00D6307E" w:rsidP="00F25F20">
      <w:pPr>
        <w:pStyle w:val="afff"/>
        <w:numPr>
          <w:ilvl w:val="0"/>
          <w:numId w:val="44"/>
        </w:numPr>
        <w:tabs>
          <w:tab w:val="left" w:pos="993"/>
        </w:tabs>
        <w:suppressAutoHyphens w:val="0"/>
        <w:spacing w:line="228" w:lineRule="auto"/>
        <w:ind w:left="0" w:firstLine="709"/>
        <w:jc w:val="both"/>
      </w:pPr>
      <w:r w:rsidRPr="003B7646">
        <w:rPr>
          <w:i/>
          <w:iCs/>
          <w:noProof/>
        </w:rPr>
        <w:lastRenderedPageBreak/>
        <w:t>Романова И</w:t>
      </w:r>
      <w:r w:rsidRPr="003B7646">
        <w:rPr>
          <w:iCs/>
          <w:noProof/>
        </w:rPr>
        <w:t xml:space="preserve">. </w:t>
      </w:r>
      <w:r w:rsidR="003B7646" w:rsidRPr="003B7646">
        <w:rPr>
          <w:i/>
          <w:iCs/>
          <w:noProof/>
        </w:rPr>
        <w:t>В.</w:t>
      </w:r>
      <w:r w:rsidR="00562683" w:rsidRPr="003B7646">
        <w:rPr>
          <w:iCs/>
          <w:noProof/>
        </w:rPr>
        <w:t xml:space="preserve"> </w:t>
      </w:r>
      <w:r w:rsidRPr="003B7646">
        <w:t>Магнитные датчики компаний NXP, HONEYWELL и</w:t>
      </w:r>
      <w:r w:rsidRPr="00113C40">
        <w:t xml:space="preserve"> MURATA на российском рынке // Электроника</w:t>
      </w:r>
      <w:proofErr w:type="gramStart"/>
      <w:r w:rsidRPr="00113C40">
        <w:t xml:space="preserve"> :</w:t>
      </w:r>
      <w:proofErr w:type="gramEnd"/>
      <w:r w:rsidRPr="00113C40">
        <w:t xml:space="preserve"> Наука, технолог</w:t>
      </w:r>
      <w:r w:rsidR="003B7646">
        <w:t xml:space="preserve">ия, бизнес. 2012. </w:t>
      </w:r>
      <w:r w:rsidR="003B7646" w:rsidRPr="003B7646">
        <w:t>№ 5 </w:t>
      </w:r>
      <w:r w:rsidR="00562683" w:rsidRPr="003B7646">
        <w:t>(119). С. </w:t>
      </w:r>
      <w:r w:rsidR="003B7646" w:rsidRPr="003B7646">
        <w:t>56–</w:t>
      </w:r>
      <w:r w:rsidRPr="003B7646">
        <w:t xml:space="preserve">65. </w:t>
      </w:r>
    </w:p>
    <w:p w:rsidR="00D6307E" w:rsidRPr="00113C40" w:rsidRDefault="00D6307E" w:rsidP="00F25F20">
      <w:pPr>
        <w:pStyle w:val="afff"/>
        <w:numPr>
          <w:ilvl w:val="0"/>
          <w:numId w:val="44"/>
        </w:numPr>
        <w:tabs>
          <w:tab w:val="left" w:pos="993"/>
        </w:tabs>
        <w:suppressAutoHyphens w:val="0"/>
        <w:spacing w:line="228" w:lineRule="auto"/>
        <w:ind w:left="0" w:firstLine="709"/>
        <w:jc w:val="both"/>
      </w:pPr>
      <w:r w:rsidRPr="003B7646">
        <w:rPr>
          <w:i/>
        </w:rPr>
        <w:t>Апин М. П</w:t>
      </w:r>
      <w:r w:rsidRPr="00113C40">
        <w:t xml:space="preserve">., </w:t>
      </w:r>
      <w:r w:rsidRPr="003B7646">
        <w:rPr>
          <w:i/>
        </w:rPr>
        <w:t>Балаболин А. Г</w:t>
      </w:r>
      <w:r w:rsidRPr="00113C40">
        <w:t xml:space="preserve">., </w:t>
      </w:r>
      <w:r w:rsidRPr="003B7646">
        <w:rPr>
          <w:i/>
        </w:rPr>
        <w:t>Хвалин А. Л.</w:t>
      </w:r>
      <w:r w:rsidRPr="003B7646">
        <w:t>,</w:t>
      </w:r>
      <w:r w:rsidRPr="00113C40">
        <w:t xml:space="preserve"> </w:t>
      </w:r>
      <w:r w:rsidRPr="003B7646">
        <w:rPr>
          <w:i/>
        </w:rPr>
        <w:t>Сотов Л. С</w:t>
      </w:r>
      <w:r w:rsidRPr="00113C40">
        <w:t>. Проектирование мо</w:t>
      </w:r>
      <w:r w:rsidRPr="00113C40">
        <w:t>щ</w:t>
      </w:r>
      <w:r w:rsidRPr="00113C40">
        <w:t>ных широкополосных усилителей на отечественной э</w:t>
      </w:r>
      <w:r w:rsidR="00AE724E">
        <w:t>лементной базе в диапазоне 1...2 </w:t>
      </w:r>
      <w:r w:rsidRPr="00113C40">
        <w:t xml:space="preserve">ГГц // Радиотехника. 2016. № 7. С. 4–9. </w:t>
      </w:r>
    </w:p>
    <w:p w:rsidR="00D6307E" w:rsidRPr="00562683" w:rsidRDefault="00D6307E" w:rsidP="00F25F20">
      <w:pPr>
        <w:pStyle w:val="afff"/>
        <w:numPr>
          <w:ilvl w:val="0"/>
          <w:numId w:val="44"/>
        </w:numPr>
        <w:tabs>
          <w:tab w:val="left" w:pos="993"/>
          <w:tab w:val="left" w:pos="1134"/>
        </w:tabs>
        <w:suppressAutoHyphens w:val="0"/>
        <w:spacing w:line="228" w:lineRule="auto"/>
        <w:ind w:left="0" w:firstLine="567"/>
        <w:jc w:val="both"/>
      </w:pPr>
      <w:r w:rsidRPr="0098186C">
        <w:rPr>
          <w:i/>
          <w:iCs/>
          <w:noProof/>
        </w:rPr>
        <w:t>Страхова Л.</w:t>
      </w:r>
      <w:r>
        <w:rPr>
          <w:i/>
          <w:iCs/>
          <w:noProof/>
        </w:rPr>
        <w:t xml:space="preserve"> </w:t>
      </w:r>
      <w:r w:rsidRPr="0098186C">
        <w:rPr>
          <w:i/>
          <w:iCs/>
          <w:noProof/>
        </w:rPr>
        <w:t>Л</w:t>
      </w:r>
      <w:r w:rsidRPr="00C83D8A">
        <w:rPr>
          <w:iCs/>
          <w:noProof/>
        </w:rPr>
        <w:t xml:space="preserve">., </w:t>
      </w:r>
      <w:r w:rsidRPr="0098186C">
        <w:rPr>
          <w:i/>
          <w:iCs/>
          <w:noProof/>
        </w:rPr>
        <w:t>Хвалин А.</w:t>
      </w:r>
      <w:r>
        <w:rPr>
          <w:i/>
          <w:iCs/>
          <w:noProof/>
        </w:rPr>
        <w:t xml:space="preserve"> </w:t>
      </w:r>
      <w:r w:rsidRPr="0098186C">
        <w:rPr>
          <w:i/>
          <w:iCs/>
          <w:noProof/>
        </w:rPr>
        <w:t>Л</w:t>
      </w:r>
      <w:r w:rsidRPr="00C83D8A">
        <w:rPr>
          <w:iCs/>
          <w:noProof/>
        </w:rPr>
        <w:t xml:space="preserve">., </w:t>
      </w:r>
      <w:r w:rsidRPr="0098186C">
        <w:rPr>
          <w:i/>
          <w:iCs/>
          <w:noProof/>
        </w:rPr>
        <w:t>Сотов Л.</w:t>
      </w:r>
      <w:r>
        <w:rPr>
          <w:i/>
          <w:iCs/>
          <w:noProof/>
        </w:rPr>
        <w:t xml:space="preserve"> </w:t>
      </w:r>
      <w:r w:rsidRPr="0098186C">
        <w:rPr>
          <w:i/>
          <w:iCs/>
          <w:noProof/>
        </w:rPr>
        <w:t>С</w:t>
      </w:r>
      <w:r w:rsidRPr="00C83D8A">
        <w:rPr>
          <w:iCs/>
          <w:noProof/>
        </w:rPr>
        <w:t xml:space="preserve">. </w:t>
      </w:r>
      <w:r w:rsidRPr="00562683">
        <w:t>Мощные высокочастотные транз</w:t>
      </w:r>
      <w:r w:rsidRPr="00562683">
        <w:t>и</w:t>
      </w:r>
      <w:r w:rsidRPr="00562683">
        <w:t>сторные усилители (анализ патентной документации) // Гетеромагнитная микроэле</w:t>
      </w:r>
      <w:r w:rsidRPr="00562683">
        <w:t>к</w:t>
      </w:r>
      <w:r w:rsidR="00562683" w:rsidRPr="00562683">
        <w:t>троника</w:t>
      </w:r>
      <w:proofErr w:type="gramStart"/>
      <w:r w:rsidRPr="00562683">
        <w:t xml:space="preserve"> </w:t>
      </w:r>
      <w:r w:rsidR="00562683" w:rsidRPr="00562683">
        <w:t>:</w:t>
      </w:r>
      <w:proofErr w:type="gramEnd"/>
      <w:r w:rsidR="00562683" w:rsidRPr="00562683">
        <w:t xml:space="preserve"> сб. науч. тр. Саратов : Изд-во Сарат. ун-та, </w:t>
      </w:r>
      <w:r w:rsidRPr="00562683">
        <w:t xml:space="preserve">2016. </w:t>
      </w:r>
      <w:r w:rsidR="00562683" w:rsidRPr="00562683">
        <w:t>Вып. 21</w:t>
      </w:r>
      <w:proofErr w:type="gramStart"/>
      <w:r w:rsidR="00562683" w:rsidRPr="00562683">
        <w:t xml:space="preserve"> :</w:t>
      </w:r>
      <w:proofErr w:type="gramEnd"/>
      <w:r w:rsidR="00562683" w:rsidRPr="00562683">
        <w:t xml:space="preserve"> Теоретические и</w:t>
      </w:r>
      <w:r w:rsidR="00562683" w:rsidRPr="006B2999">
        <w:t xml:space="preserve"> экспериментальные исследования, компьютерные технологии. Методические аспекты физического образования. Экономика в промышленности.</w:t>
      </w:r>
      <w:r w:rsidRPr="00562683">
        <w:t xml:space="preserve"> С. 72–87.</w:t>
      </w:r>
    </w:p>
    <w:p w:rsidR="00D6307E" w:rsidRPr="00C83D8A" w:rsidRDefault="00D6307E" w:rsidP="00F25F20">
      <w:pPr>
        <w:pStyle w:val="afff"/>
        <w:numPr>
          <w:ilvl w:val="0"/>
          <w:numId w:val="44"/>
        </w:numPr>
        <w:tabs>
          <w:tab w:val="left" w:pos="993"/>
          <w:tab w:val="left" w:pos="1134"/>
        </w:tabs>
        <w:suppressAutoHyphens w:val="0"/>
        <w:spacing w:line="228" w:lineRule="auto"/>
        <w:ind w:left="0" w:firstLine="567"/>
        <w:jc w:val="both"/>
        <w:rPr>
          <w:noProof/>
        </w:rPr>
      </w:pPr>
      <w:r w:rsidRPr="0098186C">
        <w:rPr>
          <w:i/>
          <w:iCs/>
          <w:noProof/>
        </w:rPr>
        <w:t>Игнатьев А.</w:t>
      </w:r>
      <w:r>
        <w:rPr>
          <w:i/>
          <w:iCs/>
          <w:noProof/>
        </w:rPr>
        <w:t xml:space="preserve"> </w:t>
      </w:r>
      <w:r w:rsidRPr="0098186C">
        <w:rPr>
          <w:i/>
          <w:iCs/>
          <w:noProof/>
        </w:rPr>
        <w:t>А</w:t>
      </w:r>
      <w:r w:rsidRPr="00C83D8A">
        <w:rPr>
          <w:iCs/>
          <w:noProof/>
        </w:rPr>
        <w:t xml:space="preserve">., </w:t>
      </w:r>
      <w:r w:rsidRPr="0098186C">
        <w:rPr>
          <w:i/>
          <w:iCs/>
          <w:noProof/>
        </w:rPr>
        <w:t>Страхова Л.</w:t>
      </w:r>
      <w:r>
        <w:rPr>
          <w:i/>
          <w:iCs/>
          <w:noProof/>
        </w:rPr>
        <w:t xml:space="preserve"> </w:t>
      </w:r>
      <w:r w:rsidRPr="0098186C">
        <w:rPr>
          <w:i/>
          <w:iCs/>
          <w:noProof/>
        </w:rPr>
        <w:t>Л</w:t>
      </w:r>
      <w:r w:rsidRPr="00C83D8A">
        <w:rPr>
          <w:iCs/>
          <w:noProof/>
        </w:rPr>
        <w:t xml:space="preserve">., </w:t>
      </w:r>
      <w:r w:rsidRPr="0098186C">
        <w:rPr>
          <w:i/>
          <w:iCs/>
          <w:noProof/>
        </w:rPr>
        <w:t>Кудрявцева С.</w:t>
      </w:r>
      <w:r>
        <w:rPr>
          <w:i/>
          <w:iCs/>
          <w:noProof/>
        </w:rPr>
        <w:t xml:space="preserve"> </w:t>
      </w:r>
      <w:r w:rsidRPr="0098186C">
        <w:rPr>
          <w:i/>
          <w:iCs/>
          <w:noProof/>
        </w:rPr>
        <w:t>П</w:t>
      </w:r>
      <w:r w:rsidRPr="00C83D8A">
        <w:rPr>
          <w:iCs/>
          <w:noProof/>
        </w:rPr>
        <w:t xml:space="preserve">., </w:t>
      </w:r>
      <w:r w:rsidRPr="0098186C">
        <w:rPr>
          <w:i/>
          <w:iCs/>
          <w:noProof/>
        </w:rPr>
        <w:t>Хвалин А.</w:t>
      </w:r>
      <w:r>
        <w:rPr>
          <w:i/>
          <w:iCs/>
          <w:noProof/>
        </w:rPr>
        <w:t xml:space="preserve"> </w:t>
      </w:r>
      <w:r w:rsidRPr="0098186C">
        <w:rPr>
          <w:i/>
          <w:iCs/>
          <w:noProof/>
        </w:rPr>
        <w:t>Л</w:t>
      </w:r>
      <w:r w:rsidRPr="00C83D8A">
        <w:rPr>
          <w:iCs/>
          <w:noProof/>
        </w:rPr>
        <w:t xml:space="preserve">. </w:t>
      </w:r>
      <w:r w:rsidRPr="00113C40">
        <w:t>Патентные и</w:t>
      </w:r>
      <w:r w:rsidRPr="00113C40">
        <w:t>с</w:t>
      </w:r>
      <w:r w:rsidRPr="00113C40">
        <w:t>следования по разработке высокочастотных транзисторов, магнитотранзисторов и ус</w:t>
      </w:r>
      <w:r w:rsidRPr="00113C40">
        <w:t>т</w:t>
      </w:r>
      <w:r w:rsidRPr="00113C40">
        <w:t>ройств на их основе</w:t>
      </w:r>
      <w:r w:rsidR="00562683" w:rsidRPr="00113C40">
        <w:t xml:space="preserve"> //</w:t>
      </w:r>
      <w:r w:rsidRPr="00113C40">
        <w:t xml:space="preserve"> Г</w:t>
      </w:r>
      <w:r w:rsidR="00562683" w:rsidRPr="00113C40">
        <w:t>етеромагнитная микроэлектроника</w:t>
      </w:r>
      <w:proofErr w:type="gramStart"/>
      <w:r w:rsidR="00562683" w:rsidRPr="00113C40">
        <w:t xml:space="preserve"> :</w:t>
      </w:r>
      <w:proofErr w:type="gramEnd"/>
      <w:r w:rsidR="00562683" w:rsidRPr="00113C40">
        <w:t xml:space="preserve"> сб. науч. тр. Саратов : Изд-во Сарат. ун-та, 2008. Вып. 3</w:t>
      </w:r>
      <w:proofErr w:type="gramStart"/>
      <w:r w:rsidR="00562683" w:rsidRPr="00113C40">
        <w:t xml:space="preserve"> :</w:t>
      </w:r>
      <w:proofErr w:type="gramEnd"/>
      <w:r w:rsidR="00562683" w:rsidRPr="00113C40">
        <w:t xml:space="preserve"> Гетеромагнитная микр</w:t>
      </w:r>
      <w:proofErr w:type="gramStart"/>
      <w:r w:rsidR="00562683" w:rsidRPr="00113C40">
        <w:t>о-</w:t>
      </w:r>
      <w:proofErr w:type="gramEnd"/>
      <w:r w:rsidR="00562683" w:rsidRPr="00113C40">
        <w:t xml:space="preserve"> и наноэлектроника. Прикладные аспекты.</w:t>
      </w:r>
      <w:r w:rsidRPr="00113C40">
        <w:t xml:space="preserve"> С. 85–104.</w:t>
      </w:r>
      <w:r w:rsidRPr="00C83D8A">
        <w:rPr>
          <w:iCs/>
          <w:noProof/>
        </w:rPr>
        <w:t xml:space="preserve"> </w:t>
      </w:r>
    </w:p>
    <w:p w:rsidR="00D6307E" w:rsidRPr="000E4FDD" w:rsidRDefault="00D6307E" w:rsidP="00F25F20">
      <w:pPr>
        <w:pStyle w:val="afff"/>
        <w:numPr>
          <w:ilvl w:val="0"/>
          <w:numId w:val="44"/>
        </w:numPr>
        <w:tabs>
          <w:tab w:val="left" w:pos="993"/>
          <w:tab w:val="left" w:pos="1134"/>
        </w:tabs>
        <w:suppressAutoHyphens w:val="0"/>
        <w:spacing w:line="228" w:lineRule="auto"/>
        <w:ind w:left="0" w:firstLine="567"/>
        <w:jc w:val="both"/>
        <w:rPr>
          <w:noProof/>
        </w:rPr>
      </w:pPr>
      <w:r w:rsidRPr="000E4FDD">
        <w:rPr>
          <w:i/>
          <w:iCs/>
          <w:noProof/>
        </w:rPr>
        <w:t>Чесаков В. С</w:t>
      </w:r>
      <w:r w:rsidRPr="00C83D8A">
        <w:rPr>
          <w:iCs/>
          <w:noProof/>
        </w:rPr>
        <w:t>.</w:t>
      </w:r>
      <w:r>
        <w:rPr>
          <w:iCs/>
          <w:noProof/>
        </w:rPr>
        <w:t>,</w:t>
      </w:r>
      <w:r w:rsidRPr="00C83D8A">
        <w:rPr>
          <w:iCs/>
          <w:noProof/>
        </w:rPr>
        <w:t xml:space="preserve"> </w:t>
      </w:r>
      <w:r w:rsidRPr="000E4FDD">
        <w:rPr>
          <w:i/>
          <w:iCs/>
          <w:noProof/>
        </w:rPr>
        <w:t>Сотов Л. С</w:t>
      </w:r>
      <w:r w:rsidRPr="00C83D8A">
        <w:rPr>
          <w:iCs/>
          <w:noProof/>
        </w:rPr>
        <w:t xml:space="preserve">. </w:t>
      </w:r>
      <w:r w:rsidRPr="00113C40">
        <w:t>Моделирование широкополосного термостабил</w:t>
      </w:r>
      <w:r w:rsidRPr="00113C40">
        <w:t>и</w:t>
      </w:r>
      <w:r w:rsidRPr="00113C40">
        <w:t>зированного усилительного модуля в диапазоне частот 1… 2 ГГц // Радиотехника. 2017. № 7. С. 122–124.</w:t>
      </w:r>
    </w:p>
    <w:p w:rsidR="00D6307E" w:rsidRPr="0006110A" w:rsidRDefault="00D6307E" w:rsidP="00B06416">
      <w:pPr>
        <w:widowControl w:val="0"/>
        <w:tabs>
          <w:tab w:val="left" w:pos="993"/>
          <w:tab w:val="left" w:pos="9355"/>
        </w:tabs>
        <w:spacing w:line="228" w:lineRule="auto"/>
        <w:jc w:val="both"/>
        <w:rPr>
          <w:b/>
        </w:rPr>
      </w:pPr>
    </w:p>
    <w:p w:rsidR="008C69B6" w:rsidRDefault="008C69B6" w:rsidP="00B06416">
      <w:pPr>
        <w:pStyle w:val="aff4"/>
        <w:spacing w:after="0" w:line="228" w:lineRule="auto"/>
        <w:ind w:left="360"/>
        <w:jc w:val="both"/>
        <w:rPr>
          <w:rFonts w:ascii="Times New Roman" w:hAnsi="Times New Roman"/>
          <w:sz w:val="24"/>
          <w:szCs w:val="24"/>
        </w:rPr>
      </w:pPr>
    </w:p>
    <w:p w:rsidR="00D33204" w:rsidRDefault="00D33204" w:rsidP="0057665D">
      <w:pPr>
        <w:spacing w:line="230" w:lineRule="auto"/>
        <w:rPr>
          <w:rFonts w:eastAsia="TimesNewRomanPSMT"/>
        </w:rPr>
      </w:pPr>
      <w:r>
        <w:t>УДК</w:t>
      </w:r>
      <w:r>
        <w:rPr>
          <w:b/>
        </w:rPr>
        <w:t xml:space="preserve"> </w:t>
      </w:r>
      <w:r w:rsidRPr="000E5426">
        <w:rPr>
          <w:rFonts w:eastAsia="TimesNewRomanPSMT"/>
        </w:rPr>
        <w:t>611–018.1:575.86</w:t>
      </w:r>
    </w:p>
    <w:p w:rsidR="00D33204" w:rsidRDefault="00D33204" w:rsidP="0057665D">
      <w:pPr>
        <w:spacing w:line="230" w:lineRule="auto"/>
        <w:rPr>
          <w:b/>
        </w:rPr>
      </w:pPr>
    </w:p>
    <w:p w:rsidR="00B06416" w:rsidRDefault="00D33204" w:rsidP="0057665D">
      <w:pPr>
        <w:spacing w:line="230" w:lineRule="auto"/>
        <w:jc w:val="center"/>
        <w:rPr>
          <w:b/>
        </w:rPr>
      </w:pPr>
      <w:r w:rsidRPr="007F5D0A">
        <w:rPr>
          <w:b/>
        </w:rPr>
        <w:t xml:space="preserve">ПРОБЛЕМАТИКА ПРИМЕНЕНИЯ КВАНТОВО-МЕХАНИЧЕСКОГО ПОДХОДА И МЕТОДОВ ТЕОРИИ КОЛЕБАНИЙ К ОПИСАНИЮ КОМПЛЕКСОВ </w:t>
      </w:r>
    </w:p>
    <w:p w:rsidR="00D33204" w:rsidRDefault="00D33204" w:rsidP="0057665D">
      <w:pPr>
        <w:spacing w:line="230" w:lineRule="auto"/>
        <w:jc w:val="center"/>
        <w:rPr>
          <w:b/>
        </w:rPr>
      </w:pPr>
      <w:r w:rsidRPr="007F5D0A">
        <w:rPr>
          <w:b/>
        </w:rPr>
        <w:t>ИЗ МАГНИТОСОМ И ФИЛАМЕНТОВ ЦИТОСКЕЛЕТА</w:t>
      </w:r>
    </w:p>
    <w:p w:rsidR="00D33204" w:rsidRPr="007F5D0A" w:rsidRDefault="00D33204" w:rsidP="0057665D">
      <w:pPr>
        <w:spacing w:line="230" w:lineRule="auto"/>
        <w:jc w:val="center"/>
        <w:rPr>
          <w:b/>
        </w:rPr>
      </w:pPr>
    </w:p>
    <w:p w:rsidR="00D33204" w:rsidRDefault="00D33204" w:rsidP="0057665D">
      <w:pPr>
        <w:spacing w:line="230" w:lineRule="auto"/>
        <w:jc w:val="center"/>
        <w:rPr>
          <w:b/>
        </w:rPr>
      </w:pPr>
      <w:r w:rsidRPr="007F5D0A">
        <w:rPr>
          <w:b/>
        </w:rPr>
        <w:t>Б. А. Медведев, А. С. Дронкин</w:t>
      </w:r>
      <w:r w:rsidR="002A7346">
        <w:rPr>
          <w:b/>
        </w:rPr>
        <w:t>, С. Ж. Жусубалиева</w:t>
      </w:r>
    </w:p>
    <w:p w:rsidR="00D33204" w:rsidRDefault="00D33204" w:rsidP="0057665D">
      <w:pPr>
        <w:spacing w:line="230" w:lineRule="auto"/>
        <w:jc w:val="center"/>
        <w:rPr>
          <w:b/>
        </w:rPr>
      </w:pPr>
    </w:p>
    <w:p w:rsidR="00B06416" w:rsidRPr="00240345" w:rsidRDefault="00B06416" w:rsidP="0057665D">
      <w:pPr>
        <w:autoSpaceDE w:val="0"/>
        <w:autoSpaceDN w:val="0"/>
        <w:adjustRightInd w:val="0"/>
        <w:spacing w:line="230" w:lineRule="auto"/>
        <w:jc w:val="center"/>
        <w:rPr>
          <w:rFonts w:eastAsia="TimesNewRomanPSMT"/>
        </w:rPr>
      </w:pPr>
      <w:r w:rsidRPr="00240345">
        <w:rPr>
          <w:rFonts w:eastAsia="TimesNewRomanPSMT"/>
        </w:rPr>
        <w:t>Саратовский национальный исследовательский</w:t>
      </w:r>
    </w:p>
    <w:p w:rsidR="00B06416" w:rsidRPr="00240345" w:rsidRDefault="00B06416" w:rsidP="0057665D">
      <w:pPr>
        <w:autoSpaceDE w:val="0"/>
        <w:autoSpaceDN w:val="0"/>
        <w:adjustRightInd w:val="0"/>
        <w:spacing w:line="230" w:lineRule="auto"/>
        <w:jc w:val="center"/>
        <w:rPr>
          <w:rFonts w:eastAsia="TimesNewRomanPSMT"/>
        </w:rPr>
      </w:pPr>
      <w:r w:rsidRPr="00240345">
        <w:rPr>
          <w:rFonts w:eastAsia="TimesNewRomanPSMT"/>
        </w:rPr>
        <w:t>государственный университет имени Н. Г. Чернышевского</w:t>
      </w:r>
    </w:p>
    <w:p w:rsidR="00B06416" w:rsidRPr="00240345" w:rsidRDefault="00B06416" w:rsidP="0057665D">
      <w:pPr>
        <w:autoSpaceDE w:val="0"/>
        <w:autoSpaceDN w:val="0"/>
        <w:adjustRightInd w:val="0"/>
        <w:spacing w:line="230" w:lineRule="auto"/>
        <w:jc w:val="center"/>
        <w:rPr>
          <w:rFonts w:eastAsia="TimesNewRomanPSMT"/>
        </w:rPr>
      </w:pPr>
      <w:r w:rsidRPr="00240345">
        <w:rPr>
          <w:rFonts w:eastAsia="TimesNewRomanPSMT"/>
        </w:rPr>
        <w:t>Россия, 410012, Саратов, Астраханская, 83</w:t>
      </w:r>
    </w:p>
    <w:p w:rsidR="00B06416" w:rsidRPr="00E2618D" w:rsidRDefault="00B06416" w:rsidP="0057665D">
      <w:pPr>
        <w:spacing w:line="230" w:lineRule="auto"/>
        <w:jc w:val="center"/>
        <w:rPr>
          <w:rFonts w:eastAsia="TimesNewRomanPSMT"/>
        </w:rPr>
      </w:pPr>
      <w:r w:rsidRPr="00991CF5">
        <w:rPr>
          <w:rFonts w:eastAsia="TimesNewRomanPSMT"/>
          <w:lang w:val="en-US"/>
        </w:rPr>
        <w:t>E</w:t>
      </w:r>
      <w:r w:rsidRPr="00E2618D">
        <w:rPr>
          <w:rFonts w:eastAsia="TimesNewRomanPSMT"/>
        </w:rPr>
        <w:t>-</w:t>
      </w:r>
      <w:r w:rsidRPr="00991CF5">
        <w:rPr>
          <w:rFonts w:eastAsia="TimesNewRomanPSMT"/>
          <w:lang w:val="en-US"/>
        </w:rPr>
        <w:t>mail</w:t>
      </w:r>
      <w:r w:rsidRPr="00E2618D">
        <w:rPr>
          <w:rFonts w:eastAsia="TimesNewRomanPSMT"/>
        </w:rPr>
        <w:t xml:space="preserve">: </w:t>
      </w:r>
      <w:r>
        <w:t>bmedvedev@yandex.ru</w:t>
      </w:r>
    </w:p>
    <w:p w:rsidR="00B06416" w:rsidRPr="007F5D0A" w:rsidRDefault="00B06416" w:rsidP="0057665D">
      <w:pPr>
        <w:spacing w:line="230" w:lineRule="auto"/>
        <w:jc w:val="center"/>
        <w:rPr>
          <w:b/>
        </w:rPr>
      </w:pPr>
    </w:p>
    <w:p w:rsidR="00D33204" w:rsidRPr="009F28E8" w:rsidRDefault="00D33204" w:rsidP="0057665D">
      <w:pPr>
        <w:spacing w:line="230" w:lineRule="auto"/>
        <w:ind w:firstLine="709"/>
        <w:jc w:val="both"/>
      </w:pPr>
      <w:r>
        <w:t>Статья посвящена проблематике применения квантово-механического и класс</w:t>
      </w:r>
      <w:r>
        <w:t>и</w:t>
      </w:r>
      <w:r>
        <w:t xml:space="preserve">ческого </w:t>
      </w:r>
      <w:r w:rsidRPr="002A6415">
        <w:t>подходов к описанию комплексов из магнитосом и филаментов цитоскелета. Отмечены достоинства и недо</w:t>
      </w:r>
      <w:r w:rsidR="00A9454E">
        <w:t>статки использования метода двух</w:t>
      </w:r>
      <w:r w:rsidRPr="002A6415">
        <w:t>частичной матрицы плотности. Приведена упрощенная модель комплекса как системы связанных осцилл</w:t>
      </w:r>
      <w:r w:rsidRPr="002A6415">
        <w:t>я</w:t>
      </w:r>
      <w:r w:rsidRPr="008F535E">
        <w:t>торов, намечены дальнейшие шаги по улучшению</w:t>
      </w:r>
      <w:r w:rsidR="008F535E" w:rsidRPr="008F535E">
        <w:t xml:space="preserve"> этой модели</w:t>
      </w:r>
      <w:r w:rsidRPr="008F535E">
        <w:t>.</w:t>
      </w:r>
    </w:p>
    <w:p w:rsidR="00D33204" w:rsidRDefault="00D33204" w:rsidP="0057665D">
      <w:pPr>
        <w:spacing w:line="230" w:lineRule="auto"/>
        <w:ind w:firstLine="709"/>
        <w:jc w:val="both"/>
      </w:pPr>
      <w:r w:rsidRPr="000E5426">
        <w:rPr>
          <w:i/>
        </w:rPr>
        <w:t>Ключевые слова</w:t>
      </w:r>
      <w:r w:rsidR="0057665D">
        <w:t>: магнитосома</w:t>
      </w:r>
      <w:r w:rsidR="00A9454E">
        <w:t>, цитоскелет нейрона, двух</w:t>
      </w:r>
      <w:r>
        <w:t xml:space="preserve">частичная матрица плотности, система связанных осцилляторов. </w:t>
      </w:r>
    </w:p>
    <w:p w:rsidR="00D33204" w:rsidRPr="007F5D0A" w:rsidRDefault="00D33204" w:rsidP="0057665D">
      <w:pPr>
        <w:spacing w:line="230" w:lineRule="auto"/>
        <w:jc w:val="both"/>
      </w:pPr>
    </w:p>
    <w:p w:rsidR="00D33204" w:rsidRPr="00D33204" w:rsidRDefault="00581D38" w:rsidP="0057665D">
      <w:pPr>
        <w:spacing w:line="230" w:lineRule="auto"/>
        <w:jc w:val="center"/>
        <w:rPr>
          <w:b/>
          <w:lang w:val="en-US"/>
        </w:rPr>
      </w:pPr>
      <w:r w:rsidRPr="007F5D0A">
        <w:rPr>
          <w:b/>
          <w:lang w:val="en-US"/>
        </w:rPr>
        <w:t xml:space="preserve">Problem </w:t>
      </w:r>
      <w:r w:rsidR="00D33204" w:rsidRPr="007F5D0A">
        <w:rPr>
          <w:b/>
          <w:lang w:val="en-US"/>
        </w:rPr>
        <w:t xml:space="preserve">of </w:t>
      </w:r>
      <w:r w:rsidRPr="007F5D0A">
        <w:rPr>
          <w:b/>
          <w:lang w:val="en-US"/>
        </w:rPr>
        <w:t xml:space="preserve">Applying </w:t>
      </w:r>
      <w:r w:rsidR="00D33204" w:rsidRPr="007F5D0A">
        <w:rPr>
          <w:b/>
          <w:lang w:val="en-US"/>
        </w:rPr>
        <w:t xml:space="preserve">the </w:t>
      </w:r>
      <w:r w:rsidRPr="007F5D0A">
        <w:rPr>
          <w:b/>
          <w:lang w:val="en-US"/>
        </w:rPr>
        <w:t>Quantum</w:t>
      </w:r>
      <w:r w:rsidR="00D33204" w:rsidRPr="007F5D0A">
        <w:rPr>
          <w:b/>
          <w:lang w:val="en-US"/>
        </w:rPr>
        <w:t>-</w:t>
      </w:r>
      <w:r w:rsidRPr="007F5D0A">
        <w:rPr>
          <w:b/>
          <w:lang w:val="en-US"/>
        </w:rPr>
        <w:t xml:space="preserve">Mechanical Approach </w:t>
      </w:r>
      <w:r w:rsidR="00D33204" w:rsidRPr="007F5D0A">
        <w:rPr>
          <w:b/>
          <w:lang w:val="en-US"/>
        </w:rPr>
        <w:t xml:space="preserve">and </w:t>
      </w:r>
      <w:r w:rsidRPr="007F5D0A">
        <w:rPr>
          <w:b/>
          <w:lang w:val="en-US"/>
        </w:rPr>
        <w:t xml:space="preserve">Methods </w:t>
      </w:r>
    </w:p>
    <w:p w:rsidR="00D33204" w:rsidRPr="000E5426" w:rsidRDefault="00D33204" w:rsidP="0057665D">
      <w:pPr>
        <w:spacing w:line="230" w:lineRule="auto"/>
        <w:jc w:val="center"/>
        <w:rPr>
          <w:b/>
          <w:lang w:val="en-US"/>
        </w:rPr>
      </w:pPr>
      <w:proofErr w:type="gramStart"/>
      <w:r>
        <w:rPr>
          <w:b/>
          <w:lang w:val="en-US"/>
        </w:rPr>
        <w:t>of</w:t>
      </w:r>
      <w:proofErr w:type="gramEnd"/>
      <w:r w:rsidRPr="007F5D0A">
        <w:rPr>
          <w:b/>
          <w:lang w:val="en-US"/>
        </w:rPr>
        <w:t xml:space="preserve"> </w:t>
      </w:r>
      <w:r w:rsidR="00581D38" w:rsidRPr="007F5D0A">
        <w:rPr>
          <w:b/>
          <w:lang w:val="en-US"/>
        </w:rPr>
        <w:t xml:space="preserve">Theory </w:t>
      </w:r>
      <w:r w:rsidRPr="007F5D0A">
        <w:rPr>
          <w:b/>
          <w:lang w:val="en-US"/>
        </w:rPr>
        <w:t xml:space="preserve">of </w:t>
      </w:r>
      <w:r w:rsidR="00581D38" w:rsidRPr="007F5D0A">
        <w:rPr>
          <w:b/>
          <w:lang w:val="en-US"/>
        </w:rPr>
        <w:t xml:space="preserve">Oscillations </w:t>
      </w:r>
      <w:r w:rsidRPr="007F5D0A">
        <w:rPr>
          <w:b/>
          <w:lang w:val="en-US"/>
        </w:rPr>
        <w:t xml:space="preserve">to the </w:t>
      </w:r>
      <w:r w:rsidR="00581D38" w:rsidRPr="007F5D0A">
        <w:rPr>
          <w:b/>
          <w:lang w:val="en-US"/>
        </w:rPr>
        <w:t xml:space="preserve">Description </w:t>
      </w:r>
      <w:r w:rsidRPr="007F5D0A">
        <w:rPr>
          <w:b/>
          <w:lang w:val="en-US"/>
        </w:rPr>
        <w:t xml:space="preserve">of </w:t>
      </w:r>
      <w:r w:rsidR="00581D38" w:rsidRPr="007F5D0A">
        <w:rPr>
          <w:b/>
          <w:lang w:val="en-US"/>
        </w:rPr>
        <w:t xml:space="preserve">Complexes </w:t>
      </w:r>
    </w:p>
    <w:p w:rsidR="00D33204" w:rsidRPr="00D33204" w:rsidRDefault="00D33204" w:rsidP="0057665D">
      <w:pPr>
        <w:spacing w:line="230" w:lineRule="auto"/>
        <w:jc w:val="center"/>
        <w:rPr>
          <w:b/>
          <w:lang w:val="en-US"/>
        </w:rPr>
      </w:pPr>
      <w:proofErr w:type="gramStart"/>
      <w:r w:rsidRPr="007F5D0A">
        <w:rPr>
          <w:b/>
          <w:lang w:val="en-US"/>
        </w:rPr>
        <w:t>of</w:t>
      </w:r>
      <w:proofErr w:type="gramEnd"/>
      <w:r w:rsidRPr="007F5D0A">
        <w:rPr>
          <w:b/>
          <w:lang w:val="en-US"/>
        </w:rPr>
        <w:t xml:space="preserve"> </w:t>
      </w:r>
      <w:proofErr w:type="spellStart"/>
      <w:r w:rsidR="00581D38" w:rsidRPr="007F5D0A">
        <w:rPr>
          <w:b/>
          <w:lang w:val="en-US"/>
        </w:rPr>
        <w:t>Magnetosomes</w:t>
      </w:r>
      <w:proofErr w:type="spellEnd"/>
      <w:r w:rsidR="00581D38" w:rsidRPr="007F5D0A">
        <w:rPr>
          <w:b/>
          <w:lang w:val="en-US"/>
        </w:rPr>
        <w:t xml:space="preserve"> </w:t>
      </w:r>
      <w:r w:rsidRPr="007F5D0A">
        <w:rPr>
          <w:b/>
          <w:lang w:val="en-US"/>
        </w:rPr>
        <w:t xml:space="preserve">and </w:t>
      </w:r>
      <w:r w:rsidR="00581D38" w:rsidRPr="007F5D0A">
        <w:rPr>
          <w:b/>
          <w:lang w:val="en-US"/>
        </w:rPr>
        <w:t>Cytoskeleton Filaments</w:t>
      </w:r>
    </w:p>
    <w:p w:rsidR="00D33204" w:rsidRPr="00D33204" w:rsidRDefault="00D33204" w:rsidP="0057665D">
      <w:pPr>
        <w:spacing w:line="230" w:lineRule="auto"/>
        <w:jc w:val="center"/>
        <w:rPr>
          <w:b/>
          <w:lang w:val="en-US"/>
        </w:rPr>
      </w:pPr>
    </w:p>
    <w:p w:rsidR="00D33204" w:rsidRPr="00D33204" w:rsidRDefault="00D33204" w:rsidP="0057665D">
      <w:pPr>
        <w:spacing w:line="230" w:lineRule="auto"/>
        <w:jc w:val="center"/>
        <w:rPr>
          <w:b/>
          <w:lang w:val="en-US"/>
        </w:rPr>
      </w:pPr>
      <w:r w:rsidRPr="007F5D0A">
        <w:rPr>
          <w:b/>
          <w:lang w:val="en-US"/>
        </w:rPr>
        <w:t xml:space="preserve">B. A. Medvedev, A. S. </w:t>
      </w:r>
      <w:proofErr w:type="spellStart"/>
      <w:r w:rsidRPr="007F5D0A">
        <w:rPr>
          <w:b/>
          <w:lang w:val="en-US"/>
        </w:rPr>
        <w:t>Dronkin</w:t>
      </w:r>
      <w:proofErr w:type="spellEnd"/>
      <w:r w:rsidR="002A7346">
        <w:rPr>
          <w:b/>
          <w:lang w:val="en-US"/>
        </w:rPr>
        <w:t xml:space="preserve">, S. </w:t>
      </w:r>
      <w:proofErr w:type="spellStart"/>
      <w:r w:rsidR="002A7346">
        <w:rPr>
          <w:b/>
          <w:lang w:val="en-US"/>
        </w:rPr>
        <w:t>Zh</w:t>
      </w:r>
      <w:proofErr w:type="spellEnd"/>
      <w:r w:rsidR="002A7346">
        <w:rPr>
          <w:b/>
          <w:lang w:val="en-US"/>
        </w:rPr>
        <w:t xml:space="preserve">. </w:t>
      </w:r>
      <w:proofErr w:type="spellStart"/>
      <w:r w:rsidR="002A7346">
        <w:rPr>
          <w:b/>
          <w:lang w:val="en-US"/>
        </w:rPr>
        <w:t>Zhusubalieva</w:t>
      </w:r>
      <w:proofErr w:type="spellEnd"/>
    </w:p>
    <w:p w:rsidR="00D33204" w:rsidRPr="00D33204" w:rsidRDefault="00D33204" w:rsidP="0057665D">
      <w:pPr>
        <w:spacing w:line="230" w:lineRule="auto"/>
        <w:jc w:val="center"/>
        <w:rPr>
          <w:b/>
          <w:lang w:val="en-US"/>
        </w:rPr>
      </w:pPr>
    </w:p>
    <w:p w:rsidR="00D33204" w:rsidRPr="00441291" w:rsidRDefault="00D33204" w:rsidP="0057665D">
      <w:pPr>
        <w:spacing w:line="230" w:lineRule="auto"/>
        <w:ind w:firstLine="709"/>
        <w:jc w:val="both"/>
        <w:rPr>
          <w:lang w:val="en-US"/>
        </w:rPr>
      </w:pPr>
      <w:r w:rsidRPr="00EA57DC">
        <w:rPr>
          <w:lang w:val="en-US"/>
        </w:rPr>
        <w:t xml:space="preserve">The article is devoted to the problematic questions of applying the quantum mechanical and classical approaches to the description of complexes of </w:t>
      </w:r>
      <w:proofErr w:type="spellStart"/>
      <w:r w:rsidRPr="00EA57DC">
        <w:rPr>
          <w:lang w:val="en-US"/>
        </w:rPr>
        <w:t>magnetosomes</w:t>
      </w:r>
      <w:proofErr w:type="spellEnd"/>
      <w:r w:rsidRPr="00EA57DC">
        <w:rPr>
          <w:lang w:val="en-US"/>
        </w:rPr>
        <w:t xml:space="preserve"> and filaments of the cytoskeleton. The advantages and disadvantages of using the 2-particle density matrix m</w:t>
      </w:r>
      <w:r w:rsidRPr="00EA57DC">
        <w:rPr>
          <w:lang w:val="en-US"/>
        </w:rPr>
        <w:t>e</w:t>
      </w:r>
      <w:r w:rsidRPr="00EA57DC">
        <w:rPr>
          <w:lang w:val="en-US"/>
        </w:rPr>
        <w:t>thod are noted. A simplified model of the complex as a system of coupled oscillators is pr</w:t>
      </w:r>
      <w:r w:rsidRPr="00EA57DC">
        <w:rPr>
          <w:lang w:val="en-US"/>
        </w:rPr>
        <w:t>e</w:t>
      </w:r>
      <w:r w:rsidRPr="00EA57DC">
        <w:rPr>
          <w:lang w:val="en-US"/>
        </w:rPr>
        <w:t>sented, and further steps are planned for its improvement.</w:t>
      </w:r>
    </w:p>
    <w:p w:rsidR="00D33204" w:rsidRPr="00AC686A" w:rsidRDefault="00D33204" w:rsidP="0057665D">
      <w:pPr>
        <w:spacing w:line="230" w:lineRule="auto"/>
        <w:ind w:firstLine="709"/>
        <w:jc w:val="both"/>
        <w:rPr>
          <w:lang w:val="en-US"/>
        </w:rPr>
      </w:pPr>
      <w:r w:rsidRPr="007E419B">
        <w:rPr>
          <w:i/>
          <w:lang w:val="en-US"/>
        </w:rPr>
        <w:t>Key words</w:t>
      </w:r>
      <w:r w:rsidR="0057665D">
        <w:rPr>
          <w:lang w:val="en-US"/>
        </w:rPr>
        <w:t xml:space="preserve">: </w:t>
      </w:r>
      <w:proofErr w:type="spellStart"/>
      <w:r w:rsidR="0057665D">
        <w:rPr>
          <w:lang w:val="en-US"/>
        </w:rPr>
        <w:t>magnetosome</w:t>
      </w:r>
      <w:proofErr w:type="spellEnd"/>
      <w:r>
        <w:rPr>
          <w:lang w:val="en-US"/>
        </w:rPr>
        <w:t xml:space="preserve">, cytoskeleton of neuron, </w:t>
      </w:r>
      <w:r w:rsidRPr="00AC686A">
        <w:rPr>
          <w:lang w:val="en-US"/>
        </w:rPr>
        <w:t>2-part density matrix, system of coupled oscillators.</w:t>
      </w:r>
    </w:p>
    <w:p w:rsidR="00D33204" w:rsidRPr="006F1D40" w:rsidRDefault="00D33204" w:rsidP="00B06416">
      <w:pPr>
        <w:pageBreakBefore/>
        <w:ind w:firstLine="709"/>
        <w:jc w:val="both"/>
        <w:rPr>
          <w:sz w:val="28"/>
          <w:szCs w:val="28"/>
        </w:rPr>
      </w:pPr>
      <w:r w:rsidRPr="006F1D40">
        <w:rPr>
          <w:sz w:val="28"/>
          <w:szCs w:val="28"/>
        </w:rPr>
        <w:lastRenderedPageBreak/>
        <w:t>В середине прошлого столетия стали появляться новые данные в о</w:t>
      </w:r>
      <w:r w:rsidRPr="006F1D40">
        <w:rPr>
          <w:sz w:val="28"/>
          <w:szCs w:val="28"/>
        </w:rPr>
        <w:t>б</w:t>
      </w:r>
      <w:r w:rsidRPr="006F1D40">
        <w:rPr>
          <w:sz w:val="28"/>
          <w:szCs w:val="28"/>
        </w:rPr>
        <w:t>ласти исследования биоминерализации</w:t>
      </w:r>
      <w:r>
        <w:rPr>
          <w:sz w:val="28"/>
          <w:szCs w:val="28"/>
        </w:rPr>
        <w:t xml:space="preserve"> </w:t>
      </w:r>
      <w:r w:rsidRPr="008F535E">
        <w:rPr>
          <w:sz w:val="28"/>
          <w:szCs w:val="28"/>
        </w:rPr>
        <w:t>в живых организмах</w:t>
      </w:r>
      <w:r w:rsidRPr="006F1D40">
        <w:rPr>
          <w:sz w:val="28"/>
          <w:szCs w:val="28"/>
        </w:rPr>
        <w:t>. Биоминерал</w:t>
      </w:r>
      <w:r w:rsidRPr="006F1D40">
        <w:rPr>
          <w:sz w:val="28"/>
          <w:szCs w:val="28"/>
        </w:rPr>
        <w:t>и</w:t>
      </w:r>
      <w:r w:rsidRPr="006F1D40">
        <w:rPr>
          <w:sz w:val="28"/>
          <w:szCs w:val="28"/>
        </w:rPr>
        <w:t xml:space="preserve">зация </w:t>
      </w:r>
      <w:r w:rsidR="0057665D">
        <w:rPr>
          <w:sz w:val="28"/>
          <w:szCs w:val="28"/>
        </w:rPr>
        <w:t>– это</w:t>
      </w:r>
      <w:r w:rsidRPr="006F1D40">
        <w:rPr>
          <w:sz w:val="28"/>
          <w:szCs w:val="28"/>
        </w:rPr>
        <w:t xml:space="preserve"> совокупность биохимических процессов, в результате которых организмы синтезируют твердые минеральные включения. Наибольший интерес среди неорганических соединений, образующихся подобным обр</w:t>
      </w:r>
      <w:r w:rsidRPr="006F1D40">
        <w:rPr>
          <w:sz w:val="28"/>
          <w:szCs w:val="28"/>
        </w:rPr>
        <w:t>а</w:t>
      </w:r>
      <w:r w:rsidRPr="006F1D40">
        <w:rPr>
          <w:sz w:val="28"/>
          <w:szCs w:val="28"/>
        </w:rPr>
        <w:t>зом, вызывает магнетит (Fe</w:t>
      </w:r>
      <w:r w:rsidRPr="00D1592E">
        <w:rPr>
          <w:sz w:val="28"/>
          <w:szCs w:val="28"/>
          <w:vertAlign w:val="subscript"/>
        </w:rPr>
        <w:t>3</w:t>
      </w:r>
      <w:r w:rsidRPr="006F1D40">
        <w:rPr>
          <w:sz w:val="28"/>
          <w:szCs w:val="28"/>
        </w:rPr>
        <w:t>O</w:t>
      </w:r>
      <w:r w:rsidRPr="00D1592E">
        <w:rPr>
          <w:sz w:val="28"/>
          <w:szCs w:val="28"/>
          <w:vertAlign w:val="subscript"/>
        </w:rPr>
        <w:t>4</w:t>
      </w:r>
      <w:r w:rsidRPr="006F1D40">
        <w:rPr>
          <w:sz w:val="28"/>
          <w:szCs w:val="28"/>
        </w:rPr>
        <w:t>). В конце 80-х годов была выпущена мон</w:t>
      </w:r>
      <w:r w:rsidRPr="006F1D40">
        <w:rPr>
          <w:sz w:val="28"/>
          <w:szCs w:val="28"/>
        </w:rPr>
        <w:t>о</w:t>
      </w:r>
      <w:r w:rsidRPr="006F1D40">
        <w:rPr>
          <w:sz w:val="28"/>
          <w:szCs w:val="28"/>
        </w:rPr>
        <w:t>графи</w:t>
      </w:r>
      <w:r w:rsidR="0057665D">
        <w:rPr>
          <w:sz w:val="28"/>
          <w:szCs w:val="28"/>
        </w:rPr>
        <w:t>я [1], где подробно описываются</w:t>
      </w:r>
      <w:r w:rsidRPr="006F1D40">
        <w:rPr>
          <w:sz w:val="28"/>
          <w:szCs w:val="28"/>
        </w:rPr>
        <w:t xml:space="preserve"> свойства биомагнетита, а также </w:t>
      </w:r>
      <w:r w:rsidRPr="008F535E">
        <w:rPr>
          <w:sz w:val="28"/>
          <w:szCs w:val="28"/>
        </w:rPr>
        <w:t xml:space="preserve">проводится подробный анализ его возможного участия в </w:t>
      </w:r>
      <w:r w:rsidR="00D15465" w:rsidRPr="008F535E">
        <w:rPr>
          <w:sz w:val="28"/>
          <w:szCs w:val="28"/>
        </w:rPr>
        <w:t xml:space="preserve">магнитотаксисе </w:t>
      </w:r>
      <w:r w:rsidR="008F535E" w:rsidRPr="008F535E">
        <w:rPr>
          <w:sz w:val="28"/>
          <w:szCs w:val="28"/>
        </w:rPr>
        <w:t>–</w:t>
      </w:r>
      <w:r w:rsidR="008F535E">
        <w:rPr>
          <w:sz w:val="28"/>
          <w:szCs w:val="28"/>
        </w:rPr>
        <w:t xml:space="preserve"> </w:t>
      </w:r>
      <w:r w:rsidRPr="008F535E">
        <w:rPr>
          <w:sz w:val="28"/>
          <w:szCs w:val="28"/>
        </w:rPr>
        <w:t>ориентации живых организм</w:t>
      </w:r>
      <w:r w:rsidR="0057665D" w:rsidRPr="008F535E">
        <w:rPr>
          <w:sz w:val="28"/>
          <w:szCs w:val="28"/>
        </w:rPr>
        <w:t>ах по внешнему магнитному полю</w:t>
      </w:r>
      <w:r w:rsidRPr="008F535E">
        <w:rPr>
          <w:sz w:val="28"/>
          <w:szCs w:val="28"/>
        </w:rPr>
        <w:t xml:space="preserve">. </w:t>
      </w:r>
      <w:r w:rsidR="008F535E" w:rsidRPr="008F535E">
        <w:rPr>
          <w:sz w:val="28"/>
          <w:szCs w:val="28"/>
        </w:rPr>
        <w:t>Обнар</w:t>
      </w:r>
      <w:r w:rsidR="008F535E" w:rsidRPr="008F535E">
        <w:rPr>
          <w:sz w:val="28"/>
          <w:szCs w:val="28"/>
        </w:rPr>
        <w:t>у</w:t>
      </w:r>
      <w:r w:rsidR="008F535E" w:rsidRPr="008F535E">
        <w:rPr>
          <w:sz w:val="28"/>
          <w:szCs w:val="28"/>
        </w:rPr>
        <w:t>женные</w:t>
      </w:r>
      <w:r w:rsidR="00D15465" w:rsidRPr="008F535E">
        <w:rPr>
          <w:sz w:val="28"/>
          <w:szCs w:val="28"/>
        </w:rPr>
        <w:t xml:space="preserve"> </w:t>
      </w:r>
      <w:r w:rsidRPr="006F1D40">
        <w:rPr>
          <w:sz w:val="28"/>
          <w:szCs w:val="28"/>
        </w:rPr>
        <w:t xml:space="preserve">наноструктуры были названы магнитосомами. </w:t>
      </w:r>
      <w:r w:rsidRPr="008F535E">
        <w:rPr>
          <w:sz w:val="28"/>
          <w:szCs w:val="28"/>
        </w:rPr>
        <w:t>Соединения би</w:t>
      </w:r>
      <w:r w:rsidRPr="008F535E">
        <w:rPr>
          <w:sz w:val="28"/>
          <w:szCs w:val="28"/>
        </w:rPr>
        <w:t>о</w:t>
      </w:r>
      <w:r w:rsidRPr="008F535E">
        <w:rPr>
          <w:sz w:val="28"/>
          <w:szCs w:val="28"/>
        </w:rPr>
        <w:t xml:space="preserve">магнетита были </w:t>
      </w:r>
      <w:r w:rsidR="008F535E" w:rsidRPr="008F535E">
        <w:rPr>
          <w:sz w:val="28"/>
          <w:szCs w:val="28"/>
        </w:rPr>
        <w:t>найдены</w:t>
      </w:r>
      <w:r w:rsidRPr="008F535E">
        <w:rPr>
          <w:sz w:val="28"/>
          <w:szCs w:val="28"/>
        </w:rPr>
        <w:t xml:space="preserve"> у многих живых организмов, </w:t>
      </w:r>
      <w:r w:rsidR="00D15465" w:rsidRPr="008F535E">
        <w:rPr>
          <w:sz w:val="28"/>
          <w:szCs w:val="28"/>
        </w:rPr>
        <w:t>среди которых</w:t>
      </w:r>
      <w:r w:rsidR="008F535E" w:rsidRPr="008F535E">
        <w:rPr>
          <w:sz w:val="28"/>
          <w:szCs w:val="28"/>
        </w:rPr>
        <w:t xml:space="preserve"> </w:t>
      </w:r>
      <w:r w:rsidRPr="008F535E">
        <w:rPr>
          <w:sz w:val="28"/>
          <w:szCs w:val="28"/>
        </w:rPr>
        <w:t>ма</w:t>
      </w:r>
      <w:r w:rsidRPr="008F535E">
        <w:rPr>
          <w:sz w:val="28"/>
          <w:szCs w:val="28"/>
        </w:rPr>
        <w:t>г</w:t>
      </w:r>
      <w:r w:rsidRPr="00A9454E">
        <w:rPr>
          <w:sz w:val="28"/>
          <w:szCs w:val="28"/>
        </w:rPr>
        <w:t>ниточув</w:t>
      </w:r>
      <w:r w:rsidR="00D15465" w:rsidRPr="00A9454E">
        <w:rPr>
          <w:sz w:val="28"/>
          <w:szCs w:val="28"/>
        </w:rPr>
        <w:t>ствительные бактерии, пче</w:t>
      </w:r>
      <w:r w:rsidRPr="00A9454E">
        <w:rPr>
          <w:sz w:val="28"/>
          <w:szCs w:val="28"/>
        </w:rPr>
        <w:t>л</w:t>
      </w:r>
      <w:r w:rsidR="008F535E" w:rsidRPr="00A9454E">
        <w:rPr>
          <w:sz w:val="28"/>
          <w:szCs w:val="28"/>
        </w:rPr>
        <w:t>ы</w:t>
      </w:r>
      <w:r w:rsidRPr="00A9454E">
        <w:rPr>
          <w:sz w:val="28"/>
          <w:szCs w:val="28"/>
        </w:rPr>
        <w:t xml:space="preserve">, </w:t>
      </w:r>
      <w:r w:rsidR="008F535E" w:rsidRPr="00A9454E">
        <w:rPr>
          <w:sz w:val="28"/>
          <w:szCs w:val="28"/>
        </w:rPr>
        <w:t>рыбы (тунец). П</w:t>
      </w:r>
      <w:r w:rsidRPr="00A9454E">
        <w:rPr>
          <w:sz w:val="28"/>
          <w:szCs w:val="28"/>
        </w:rPr>
        <w:t xml:space="preserve">редполагалось </w:t>
      </w:r>
      <w:r w:rsidR="00A9454E" w:rsidRPr="00A9454E">
        <w:rPr>
          <w:sz w:val="28"/>
          <w:szCs w:val="28"/>
        </w:rPr>
        <w:t xml:space="preserve">также </w:t>
      </w:r>
      <w:r w:rsidRPr="00A9454E">
        <w:rPr>
          <w:sz w:val="28"/>
          <w:szCs w:val="28"/>
        </w:rPr>
        <w:t xml:space="preserve">их наличие </w:t>
      </w:r>
      <w:r w:rsidR="00A9454E" w:rsidRPr="00A9454E">
        <w:rPr>
          <w:sz w:val="28"/>
          <w:szCs w:val="28"/>
        </w:rPr>
        <w:t xml:space="preserve">и </w:t>
      </w:r>
      <w:r w:rsidRPr="00A9454E">
        <w:rPr>
          <w:sz w:val="28"/>
          <w:szCs w:val="28"/>
        </w:rPr>
        <w:t xml:space="preserve">у других животных, включая приматов. </w:t>
      </w:r>
      <w:r w:rsidR="00D15465" w:rsidRPr="00A9454E">
        <w:rPr>
          <w:sz w:val="28"/>
          <w:szCs w:val="28"/>
        </w:rPr>
        <w:t>И только в 1992 г.</w:t>
      </w:r>
      <w:r w:rsidRPr="00A9454E">
        <w:rPr>
          <w:sz w:val="28"/>
          <w:szCs w:val="28"/>
        </w:rPr>
        <w:t xml:space="preserve"> </w:t>
      </w:r>
      <w:r w:rsidR="00D15465" w:rsidRPr="00A9454E">
        <w:rPr>
          <w:sz w:val="28"/>
          <w:szCs w:val="28"/>
        </w:rPr>
        <w:t xml:space="preserve">магнитосомы </w:t>
      </w:r>
      <w:r w:rsidRPr="00A9454E">
        <w:rPr>
          <w:sz w:val="28"/>
          <w:szCs w:val="28"/>
        </w:rPr>
        <w:t>были экспериментально обнаружены в тканях головного мо</w:t>
      </w:r>
      <w:r w:rsidRPr="00A9454E">
        <w:rPr>
          <w:sz w:val="28"/>
          <w:szCs w:val="28"/>
        </w:rPr>
        <w:t>з</w:t>
      </w:r>
      <w:r w:rsidRPr="006F1D40">
        <w:rPr>
          <w:sz w:val="28"/>
          <w:szCs w:val="28"/>
        </w:rPr>
        <w:t>га чело</w:t>
      </w:r>
      <w:r w:rsidR="00D15465">
        <w:rPr>
          <w:sz w:val="28"/>
          <w:szCs w:val="28"/>
        </w:rPr>
        <w:t xml:space="preserve">века [2]. </w:t>
      </w:r>
      <w:r w:rsidRPr="006F1D40">
        <w:rPr>
          <w:sz w:val="28"/>
          <w:szCs w:val="28"/>
        </w:rPr>
        <w:t>Оказа</w:t>
      </w:r>
      <w:r w:rsidR="00D15465">
        <w:rPr>
          <w:sz w:val="28"/>
          <w:szCs w:val="28"/>
        </w:rPr>
        <w:t xml:space="preserve">лось, что они </w:t>
      </w:r>
      <w:r w:rsidRPr="006F1D40">
        <w:rPr>
          <w:sz w:val="28"/>
          <w:szCs w:val="28"/>
        </w:rPr>
        <w:t>диффузно и достаточно равномерно распределяются по всем долям голов</w:t>
      </w:r>
      <w:r w:rsidR="00D15465">
        <w:rPr>
          <w:sz w:val="28"/>
          <w:szCs w:val="28"/>
        </w:rPr>
        <w:t>ного мозга –</w:t>
      </w:r>
      <w:r w:rsidR="00A9454E">
        <w:rPr>
          <w:sz w:val="28"/>
          <w:szCs w:val="28"/>
        </w:rPr>
        <w:t xml:space="preserve"> </w:t>
      </w:r>
      <w:r w:rsidRPr="006F1D40">
        <w:rPr>
          <w:sz w:val="28"/>
          <w:szCs w:val="28"/>
        </w:rPr>
        <w:t>мозжечку, базальным ганглиям и среднему мозгу. Кристаллы магнетита имеют кубическую фо</w:t>
      </w:r>
      <w:r w:rsidRPr="006F1D40">
        <w:rPr>
          <w:sz w:val="28"/>
          <w:szCs w:val="28"/>
        </w:rPr>
        <w:t>р</w:t>
      </w:r>
      <w:r w:rsidRPr="006F1D40">
        <w:rPr>
          <w:sz w:val="28"/>
          <w:szCs w:val="28"/>
        </w:rPr>
        <w:t>му (обратна</w:t>
      </w:r>
      <w:r>
        <w:rPr>
          <w:sz w:val="28"/>
          <w:szCs w:val="28"/>
        </w:rPr>
        <w:t>я шпинел</w:t>
      </w:r>
      <w:r w:rsidR="00D15465">
        <w:rPr>
          <w:sz w:val="28"/>
          <w:szCs w:val="28"/>
        </w:rPr>
        <w:t>ь) [1]. В 2010 г.</w:t>
      </w:r>
      <w:r>
        <w:rPr>
          <w:sz w:val="28"/>
          <w:szCs w:val="28"/>
        </w:rPr>
        <w:t xml:space="preserve"> была высказана гипотеза</w:t>
      </w:r>
      <w:r w:rsidRPr="006F1D40">
        <w:rPr>
          <w:sz w:val="28"/>
          <w:szCs w:val="28"/>
        </w:rPr>
        <w:t xml:space="preserve"> [3], </w:t>
      </w:r>
      <w:r>
        <w:rPr>
          <w:sz w:val="28"/>
          <w:szCs w:val="28"/>
        </w:rPr>
        <w:t>предп</w:t>
      </w:r>
      <w:r>
        <w:rPr>
          <w:sz w:val="28"/>
          <w:szCs w:val="28"/>
        </w:rPr>
        <w:t>о</w:t>
      </w:r>
      <w:r>
        <w:rPr>
          <w:sz w:val="28"/>
          <w:szCs w:val="28"/>
        </w:rPr>
        <w:t>лагающая участие магнитосом</w:t>
      </w:r>
      <w:r w:rsidRPr="006F1D40">
        <w:rPr>
          <w:sz w:val="28"/>
          <w:szCs w:val="28"/>
        </w:rPr>
        <w:t xml:space="preserve"> в формировании у человека различных не</w:t>
      </w:r>
      <w:r w:rsidRPr="006F1D40">
        <w:rPr>
          <w:sz w:val="28"/>
          <w:szCs w:val="28"/>
        </w:rPr>
        <w:t>й</w:t>
      </w:r>
      <w:r w:rsidRPr="006F1D40">
        <w:rPr>
          <w:sz w:val="28"/>
          <w:szCs w:val="28"/>
        </w:rPr>
        <w:t>родегенеративных заболеваний, в частности бол</w:t>
      </w:r>
      <w:r>
        <w:rPr>
          <w:sz w:val="28"/>
          <w:szCs w:val="28"/>
        </w:rPr>
        <w:t>езней Альцгеймера и Па</w:t>
      </w:r>
      <w:r>
        <w:rPr>
          <w:sz w:val="28"/>
          <w:szCs w:val="28"/>
        </w:rPr>
        <w:t>р</w:t>
      </w:r>
      <w:r>
        <w:rPr>
          <w:sz w:val="28"/>
          <w:szCs w:val="28"/>
        </w:rPr>
        <w:t>кинсона. Считается</w:t>
      </w:r>
      <w:r w:rsidRPr="006F1D40">
        <w:rPr>
          <w:sz w:val="28"/>
          <w:szCs w:val="28"/>
        </w:rPr>
        <w:t xml:space="preserve">, что патологические процессы </w:t>
      </w:r>
      <w:r>
        <w:rPr>
          <w:sz w:val="28"/>
          <w:szCs w:val="28"/>
        </w:rPr>
        <w:t>могут возникать</w:t>
      </w:r>
      <w:r w:rsidRPr="006F1D40">
        <w:rPr>
          <w:sz w:val="28"/>
          <w:szCs w:val="28"/>
        </w:rPr>
        <w:t xml:space="preserve"> в р</w:t>
      </w:r>
      <w:r w:rsidRPr="006F1D40">
        <w:rPr>
          <w:sz w:val="28"/>
          <w:szCs w:val="28"/>
        </w:rPr>
        <w:t>е</w:t>
      </w:r>
      <w:r w:rsidRPr="006F1D40">
        <w:rPr>
          <w:sz w:val="28"/>
          <w:szCs w:val="28"/>
        </w:rPr>
        <w:t>зультате отрыва магнитосом от цитоскелета и их последующего беско</w:t>
      </w:r>
      <w:r>
        <w:rPr>
          <w:sz w:val="28"/>
          <w:szCs w:val="28"/>
        </w:rPr>
        <w:t>н</w:t>
      </w:r>
      <w:r>
        <w:rPr>
          <w:sz w:val="28"/>
          <w:szCs w:val="28"/>
        </w:rPr>
        <w:t xml:space="preserve">трольного дрейфа внутри клетки. Именно этим определяется </w:t>
      </w:r>
      <w:r w:rsidRPr="006F1D40">
        <w:rPr>
          <w:sz w:val="28"/>
          <w:szCs w:val="28"/>
        </w:rPr>
        <w:t xml:space="preserve">актуальность </w:t>
      </w:r>
      <w:r>
        <w:rPr>
          <w:sz w:val="28"/>
          <w:szCs w:val="28"/>
        </w:rPr>
        <w:t xml:space="preserve">исследования </w:t>
      </w:r>
      <w:r w:rsidRPr="006F1D40">
        <w:rPr>
          <w:sz w:val="28"/>
          <w:szCs w:val="28"/>
        </w:rPr>
        <w:t>проблематики описания комплексов из магнитосом и белков цитоскелета.</w:t>
      </w:r>
    </w:p>
    <w:p w:rsidR="00D33204" w:rsidRDefault="00D33204" w:rsidP="00D33204">
      <w:pPr>
        <w:ind w:firstLine="709"/>
        <w:jc w:val="center"/>
        <w:rPr>
          <w:i/>
          <w:sz w:val="28"/>
          <w:szCs w:val="28"/>
        </w:rPr>
      </w:pPr>
    </w:p>
    <w:p w:rsidR="00D33204" w:rsidRDefault="00D33204" w:rsidP="00D33204">
      <w:pPr>
        <w:jc w:val="center"/>
        <w:rPr>
          <w:i/>
          <w:sz w:val="28"/>
          <w:szCs w:val="28"/>
        </w:rPr>
      </w:pPr>
      <w:r>
        <w:rPr>
          <w:i/>
          <w:sz w:val="28"/>
          <w:szCs w:val="28"/>
        </w:rPr>
        <w:t xml:space="preserve">Изучаемая модель комплексов. </w:t>
      </w:r>
    </w:p>
    <w:p w:rsidR="00D33204" w:rsidRDefault="00D33204" w:rsidP="00D33204">
      <w:pPr>
        <w:jc w:val="center"/>
        <w:rPr>
          <w:i/>
          <w:sz w:val="28"/>
          <w:szCs w:val="28"/>
        </w:rPr>
      </w:pPr>
      <w:r>
        <w:rPr>
          <w:i/>
          <w:sz w:val="28"/>
          <w:szCs w:val="28"/>
        </w:rPr>
        <w:t>Магнитосомы в ассоциации с филаментами цитоскелета нейрона</w:t>
      </w:r>
    </w:p>
    <w:p w:rsidR="00D33204" w:rsidRDefault="00D33204" w:rsidP="00D33204">
      <w:pPr>
        <w:ind w:firstLine="709"/>
        <w:jc w:val="center"/>
        <w:rPr>
          <w:i/>
          <w:sz w:val="28"/>
          <w:szCs w:val="28"/>
        </w:rPr>
      </w:pPr>
    </w:p>
    <w:p w:rsidR="00D33204" w:rsidRDefault="00D33204" w:rsidP="00B71488">
      <w:pPr>
        <w:ind w:firstLine="709"/>
        <w:jc w:val="both"/>
        <w:rPr>
          <w:sz w:val="28"/>
          <w:szCs w:val="28"/>
        </w:rPr>
      </w:pPr>
      <w:r w:rsidRPr="00555CFC">
        <w:rPr>
          <w:sz w:val="28"/>
          <w:szCs w:val="28"/>
        </w:rPr>
        <w:t>Считается, что внутри клетки магнитосомы находятся в ассоциации с филаментами цитоскелета. Опишем несколько подробнее компоненты т</w:t>
      </w:r>
      <w:r w:rsidRPr="00555CFC">
        <w:rPr>
          <w:sz w:val="28"/>
          <w:szCs w:val="28"/>
        </w:rPr>
        <w:t>а</w:t>
      </w:r>
      <w:r w:rsidR="00944D8B">
        <w:rPr>
          <w:sz w:val="28"/>
          <w:szCs w:val="28"/>
        </w:rPr>
        <w:t>кого комплекса. Магнитосомы –</w:t>
      </w:r>
      <w:r w:rsidRPr="00555CFC">
        <w:rPr>
          <w:sz w:val="28"/>
          <w:szCs w:val="28"/>
        </w:rPr>
        <w:t xml:space="preserve"> клеточные органоиды, размер которых лежит в диапазоне нескольких десятков нанометров. Они представляют с</w:t>
      </w:r>
      <w:r w:rsidRPr="00555CFC">
        <w:rPr>
          <w:sz w:val="28"/>
          <w:szCs w:val="28"/>
        </w:rPr>
        <w:t>о</w:t>
      </w:r>
      <w:r w:rsidRPr="00555CFC">
        <w:rPr>
          <w:sz w:val="28"/>
          <w:szCs w:val="28"/>
        </w:rPr>
        <w:t xml:space="preserve">бой магнитное ядро, состоящее из магнетита </w:t>
      </w:r>
      <w:r w:rsidRPr="00555CFC">
        <w:rPr>
          <w:sz w:val="28"/>
          <w:szCs w:val="28"/>
          <w:lang w:val="en-US"/>
        </w:rPr>
        <w:t>Fe</w:t>
      </w:r>
      <w:r w:rsidRPr="00555CFC">
        <w:rPr>
          <w:sz w:val="28"/>
          <w:szCs w:val="28"/>
          <w:vertAlign w:val="subscript"/>
        </w:rPr>
        <w:t>3</w:t>
      </w:r>
      <w:r w:rsidRPr="00555CFC">
        <w:rPr>
          <w:sz w:val="28"/>
          <w:szCs w:val="28"/>
          <w:lang w:val="en-US"/>
        </w:rPr>
        <w:t>O</w:t>
      </w:r>
      <w:r w:rsidRPr="00555CFC">
        <w:rPr>
          <w:sz w:val="28"/>
          <w:szCs w:val="28"/>
          <w:vertAlign w:val="subscript"/>
        </w:rPr>
        <w:t>4</w:t>
      </w:r>
      <w:r w:rsidRPr="00555CFC">
        <w:rPr>
          <w:sz w:val="28"/>
          <w:szCs w:val="28"/>
        </w:rPr>
        <w:t xml:space="preserve"> или грейгита </w:t>
      </w:r>
      <w:r w:rsidRPr="00555CFC">
        <w:rPr>
          <w:sz w:val="28"/>
          <w:szCs w:val="28"/>
          <w:lang w:val="en-US"/>
        </w:rPr>
        <w:t>Fe</w:t>
      </w:r>
      <w:r w:rsidRPr="00555CFC">
        <w:rPr>
          <w:sz w:val="28"/>
          <w:szCs w:val="28"/>
          <w:vertAlign w:val="subscript"/>
        </w:rPr>
        <w:t>3</w:t>
      </w:r>
      <w:r w:rsidRPr="00555CFC">
        <w:rPr>
          <w:sz w:val="28"/>
          <w:szCs w:val="28"/>
          <w:lang w:val="en-US"/>
        </w:rPr>
        <w:t>S</w:t>
      </w:r>
      <w:r w:rsidRPr="00555CFC">
        <w:rPr>
          <w:sz w:val="28"/>
          <w:szCs w:val="28"/>
          <w:vertAlign w:val="subscript"/>
        </w:rPr>
        <w:t>4</w:t>
      </w:r>
      <w:r w:rsidRPr="00555CFC">
        <w:rPr>
          <w:sz w:val="28"/>
          <w:szCs w:val="28"/>
        </w:rPr>
        <w:t xml:space="preserve"> и п</w:t>
      </w:r>
      <w:r w:rsidRPr="00555CFC">
        <w:rPr>
          <w:sz w:val="28"/>
          <w:szCs w:val="28"/>
        </w:rPr>
        <w:t>о</w:t>
      </w:r>
      <w:r w:rsidRPr="00555CFC">
        <w:rPr>
          <w:sz w:val="28"/>
          <w:szCs w:val="28"/>
        </w:rPr>
        <w:t xml:space="preserve">крытое липидным бислоем. </w:t>
      </w:r>
      <w:r w:rsidR="00A9454E" w:rsidRPr="00A9454E">
        <w:rPr>
          <w:sz w:val="28"/>
          <w:szCs w:val="28"/>
        </w:rPr>
        <w:t>Схематичное изображение структуры магнит</w:t>
      </w:r>
      <w:r w:rsidR="00A9454E" w:rsidRPr="00A9454E">
        <w:rPr>
          <w:sz w:val="28"/>
          <w:szCs w:val="28"/>
        </w:rPr>
        <w:t>о</w:t>
      </w:r>
      <w:r w:rsidR="00A9454E" w:rsidRPr="00A9454E">
        <w:rPr>
          <w:sz w:val="28"/>
          <w:szCs w:val="28"/>
        </w:rPr>
        <w:t xml:space="preserve">сомы </w:t>
      </w:r>
      <w:r w:rsidR="00B71488">
        <w:rPr>
          <w:sz w:val="28"/>
          <w:szCs w:val="28"/>
        </w:rPr>
        <w:t>представлено</w:t>
      </w:r>
      <w:r w:rsidR="00A9454E">
        <w:rPr>
          <w:sz w:val="28"/>
          <w:szCs w:val="28"/>
        </w:rPr>
        <w:t xml:space="preserve"> </w:t>
      </w:r>
      <w:r w:rsidR="00A9454E" w:rsidRPr="00A9454E">
        <w:rPr>
          <w:sz w:val="28"/>
          <w:szCs w:val="28"/>
        </w:rPr>
        <w:t>на рис.</w:t>
      </w:r>
      <w:r w:rsidR="00B71488">
        <w:rPr>
          <w:sz w:val="28"/>
          <w:szCs w:val="28"/>
        </w:rPr>
        <w:t xml:space="preserve"> 1</w:t>
      </w:r>
      <w:r w:rsidR="00A9454E" w:rsidRPr="00A9454E">
        <w:rPr>
          <w:sz w:val="28"/>
          <w:szCs w:val="28"/>
        </w:rPr>
        <w:t>.</w:t>
      </w:r>
    </w:p>
    <w:p w:rsidR="00231B2B" w:rsidRDefault="00231B2B" w:rsidP="00231B2B">
      <w:pPr>
        <w:ind w:firstLine="709"/>
        <w:jc w:val="both"/>
        <w:rPr>
          <w:sz w:val="28"/>
          <w:szCs w:val="28"/>
        </w:rPr>
      </w:pPr>
      <w:r w:rsidRPr="00555CFC">
        <w:rPr>
          <w:sz w:val="28"/>
          <w:szCs w:val="28"/>
        </w:rPr>
        <w:t xml:space="preserve">Магнитный момент </w:t>
      </w:r>
      <w:r>
        <w:rPr>
          <w:sz w:val="28"/>
          <w:szCs w:val="28"/>
        </w:rPr>
        <w:t>магнитосомы</w:t>
      </w:r>
      <w:r w:rsidRPr="00555CFC">
        <w:rPr>
          <w:sz w:val="28"/>
          <w:szCs w:val="28"/>
        </w:rPr>
        <w:t xml:space="preserve"> превышает элементар</w:t>
      </w:r>
      <w:r>
        <w:rPr>
          <w:sz w:val="28"/>
          <w:szCs w:val="28"/>
        </w:rPr>
        <w:t>ный на 7–</w:t>
      </w:r>
      <w:r w:rsidRPr="00555CFC">
        <w:rPr>
          <w:sz w:val="28"/>
          <w:szCs w:val="28"/>
        </w:rPr>
        <w:t>9 порядков. Концентрация подобных наночастиц в тканях мозга человека с</w:t>
      </w:r>
      <w:r w:rsidRPr="00555CFC">
        <w:rPr>
          <w:sz w:val="28"/>
          <w:szCs w:val="28"/>
        </w:rPr>
        <w:t>о</w:t>
      </w:r>
      <w:r w:rsidRPr="00555CFC">
        <w:rPr>
          <w:sz w:val="28"/>
          <w:szCs w:val="28"/>
        </w:rPr>
        <w:t>ставляет приблизительно 5×10</w:t>
      </w:r>
      <w:r w:rsidRPr="00555CFC">
        <w:rPr>
          <w:sz w:val="28"/>
          <w:szCs w:val="28"/>
          <w:vertAlign w:val="superscript"/>
        </w:rPr>
        <w:t>6</w:t>
      </w:r>
      <w:r>
        <w:rPr>
          <w:sz w:val="28"/>
          <w:szCs w:val="28"/>
        </w:rPr>
        <w:t xml:space="preserve"> </w:t>
      </w:r>
      <w:r w:rsidRPr="00555CFC">
        <w:rPr>
          <w:sz w:val="28"/>
          <w:szCs w:val="28"/>
        </w:rPr>
        <w:t>кристалло</w:t>
      </w:r>
      <w:r>
        <w:rPr>
          <w:sz w:val="28"/>
          <w:szCs w:val="28"/>
        </w:rPr>
        <w:t xml:space="preserve">в на грамм живого вещества, а в мозговой оболочке </w:t>
      </w:r>
      <w:r w:rsidRPr="00555CFC">
        <w:rPr>
          <w:sz w:val="28"/>
          <w:szCs w:val="28"/>
        </w:rPr>
        <w:t>может быть более 10</w:t>
      </w:r>
      <w:r w:rsidRPr="00555CFC">
        <w:rPr>
          <w:sz w:val="28"/>
          <w:szCs w:val="28"/>
          <w:vertAlign w:val="superscript"/>
        </w:rPr>
        <w:t>8</w:t>
      </w:r>
      <w:r>
        <w:rPr>
          <w:sz w:val="28"/>
          <w:szCs w:val="28"/>
        </w:rPr>
        <w:t xml:space="preserve"> кристаллов на грамм. Размер ма</w:t>
      </w:r>
      <w:r>
        <w:rPr>
          <w:sz w:val="28"/>
          <w:szCs w:val="28"/>
        </w:rPr>
        <w:t>г</w:t>
      </w:r>
      <w:r>
        <w:rPr>
          <w:sz w:val="28"/>
          <w:szCs w:val="28"/>
        </w:rPr>
        <w:t>нитосом у человека варьируе</w:t>
      </w:r>
      <w:r w:rsidRPr="00555CFC">
        <w:rPr>
          <w:sz w:val="28"/>
          <w:szCs w:val="28"/>
        </w:rPr>
        <w:t>тся, в предельном случае достигая 200 нм, но основная часть (около 90%) наночастиц имеет размер от 10 до 70 нм [4].</w:t>
      </w:r>
    </w:p>
    <w:p w:rsidR="00231B2B" w:rsidRDefault="00231B2B" w:rsidP="00231B2B">
      <w:pPr>
        <w:ind w:firstLine="709"/>
        <w:jc w:val="both"/>
        <w:rPr>
          <w:sz w:val="28"/>
          <w:szCs w:val="28"/>
        </w:rPr>
      </w:pPr>
      <w:r w:rsidRPr="00B71488">
        <w:rPr>
          <w:sz w:val="28"/>
          <w:szCs w:val="28"/>
        </w:rPr>
        <w:t>Ткани головного мозга состоят, в частности, из нейронов. Учитывая размеры магнитосом и их расположение, мы можем предполагать, что они находятся в аксонах, диаметр которых достигает единиц микрометров. В</w:t>
      </w:r>
      <w:r w:rsidRPr="00555CFC">
        <w:rPr>
          <w:sz w:val="28"/>
          <w:szCs w:val="28"/>
        </w:rPr>
        <w:t xml:space="preserve"> </w:t>
      </w:r>
      <w:r w:rsidRPr="00555CFC">
        <w:rPr>
          <w:sz w:val="28"/>
          <w:szCs w:val="28"/>
        </w:rPr>
        <w:lastRenderedPageBreak/>
        <w:t>цитоскелете выделяют несколько основных систем</w:t>
      </w:r>
      <w:r>
        <w:rPr>
          <w:sz w:val="28"/>
          <w:szCs w:val="28"/>
        </w:rPr>
        <w:t xml:space="preserve"> элементов. М</w:t>
      </w:r>
      <w:r w:rsidRPr="00555CFC">
        <w:rPr>
          <w:sz w:val="28"/>
          <w:szCs w:val="28"/>
        </w:rPr>
        <w:t xml:space="preserve">ы </w:t>
      </w:r>
      <w:r>
        <w:rPr>
          <w:sz w:val="28"/>
          <w:szCs w:val="28"/>
        </w:rPr>
        <w:t>ра</w:t>
      </w:r>
      <w:r>
        <w:rPr>
          <w:sz w:val="28"/>
          <w:szCs w:val="28"/>
        </w:rPr>
        <w:t>с</w:t>
      </w:r>
      <w:r>
        <w:rPr>
          <w:sz w:val="28"/>
          <w:szCs w:val="28"/>
        </w:rPr>
        <w:t>смотрим</w:t>
      </w:r>
      <w:r w:rsidRPr="00555CFC">
        <w:rPr>
          <w:sz w:val="28"/>
          <w:szCs w:val="28"/>
        </w:rPr>
        <w:t xml:space="preserve"> про</w:t>
      </w:r>
      <w:r>
        <w:rPr>
          <w:sz w:val="28"/>
          <w:szCs w:val="28"/>
        </w:rPr>
        <w:t>межуточные</w:t>
      </w:r>
      <w:r w:rsidRPr="00944D8B">
        <w:rPr>
          <w:color w:val="00B050"/>
          <w:sz w:val="28"/>
          <w:szCs w:val="28"/>
        </w:rPr>
        <w:t xml:space="preserve"> </w:t>
      </w:r>
      <w:r>
        <w:rPr>
          <w:sz w:val="28"/>
          <w:szCs w:val="28"/>
        </w:rPr>
        <w:t>филаменты</w:t>
      </w:r>
      <w:r w:rsidRPr="00555CFC">
        <w:rPr>
          <w:sz w:val="28"/>
          <w:szCs w:val="28"/>
        </w:rPr>
        <w:t>, так как именно они отвечают за ж</w:t>
      </w:r>
      <w:r w:rsidRPr="00555CFC">
        <w:rPr>
          <w:sz w:val="28"/>
          <w:szCs w:val="28"/>
        </w:rPr>
        <w:t>е</w:t>
      </w:r>
      <w:r w:rsidRPr="00555CFC">
        <w:rPr>
          <w:sz w:val="28"/>
          <w:szCs w:val="28"/>
        </w:rPr>
        <w:t>сткое закрепление в клетке ядра и других органелл</w:t>
      </w:r>
      <w:r>
        <w:rPr>
          <w:sz w:val="28"/>
          <w:szCs w:val="28"/>
        </w:rPr>
        <w:t xml:space="preserve"> (рис. 2)</w:t>
      </w:r>
      <w:r w:rsidRPr="00555CFC">
        <w:rPr>
          <w:sz w:val="28"/>
          <w:szCs w:val="28"/>
        </w:rPr>
        <w:t xml:space="preserve">. </w:t>
      </w:r>
    </w:p>
    <w:p w:rsidR="00D33204" w:rsidRPr="00555CFC" w:rsidRDefault="00D33204" w:rsidP="00D33204">
      <w:pPr>
        <w:jc w:val="center"/>
        <w:rPr>
          <w:sz w:val="28"/>
          <w:szCs w:val="28"/>
        </w:rPr>
      </w:pPr>
    </w:p>
    <w:p w:rsidR="00231B2B" w:rsidRDefault="00A61B1F" w:rsidP="00B71488">
      <w:pPr>
        <w:ind w:firstLine="709"/>
        <w:jc w:val="both"/>
        <w:rPr>
          <w:sz w:val="28"/>
          <w:szCs w:val="28"/>
        </w:rPr>
      </w:pPr>
      <w:r w:rsidRPr="00A61B1F">
        <w:pict>
          <v:group id="_x0000_s1716227" editas="canvas" style="width:430.4pt;height:240.45pt;mso-position-horizontal-relative:char;mso-position-vertical-relative:line" coordorigin="2716,8865" coordsize="8608,4809">
            <o:lock v:ext="edit" aspectratio="t"/>
            <v:shape id="_x0000_s1716228" type="#_x0000_t75" style="position:absolute;left:2716;top:8865;width:8608;height:4809" o:preferrelative="f">
              <v:fill o:detectmouseclick="t"/>
              <v:path o:extrusionok="t" o:connecttype="none"/>
              <o:lock v:ext="edit" text="t"/>
            </v:shape>
            <v:group id="_x0000_s1716229" style="position:absolute;left:2716;top:8976;width:8303;height:4698" coordorigin="2716,8976" coordsize="8303,4698">
              <v:shape id="_x0000_s1716230" type="#_x0000_t75" style="position:absolute;left:3490;top:9027;width:5780;height:4647">
                <v:imagedata r:id="rId168" o:title=""/>
              </v:shape>
              <v:shape id="_x0000_s1716231" type="#_x0000_t202" style="position:absolute;left:9129;top:12153;width:1533;height:635" stroked="f">
                <v:fill opacity="0"/>
                <v:textbox inset="0,0,0,0">
                  <w:txbxContent>
                    <w:p w:rsidR="00991FED" w:rsidRPr="005C2CF0" w:rsidRDefault="00991FED" w:rsidP="00231B2B">
                      <w:r w:rsidRPr="0052347A">
                        <w:t>Мембрана магнитосомы</w:t>
                      </w:r>
                    </w:p>
                  </w:txbxContent>
                </v:textbox>
              </v:shape>
              <v:group id="_x0000_s1716232" style="position:absolute;left:9129;top:10920;width:1890;height:612" coordorigin="7187,2914" coordsize="1890,612">
                <v:shape id="_x0000_s1716233" type="#_x0000_t202" style="position:absolute;left:7187;top:2914;width:1890;height:306" stroked="f">
                  <v:fill opacity="0"/>
                  <v:textbox inset="0,0,0,0">
                    <w:txbxContent>
                      <w:p w:rsidR="00991FED" w:rsidRPr="00E714A9" w:rsidRDefault="00991FED" w:rsidP="00231B2B">
                        <w:pPr>
                          <w:jc w:val="center"/>
                          <w:rPr>
                            <w:lang w:val="en-US"/>
                          </w:rPr>
                        </w:pPr>
                        <w:r>
                          <w:t>Магнетит</w:t>
                        </w:r>
                        <w:r w:rsidRPr="00F74C60">
                          <w:rPr>
                            <w:lang w:val="en-US"/>
                          </w:rPr>
                          <w:t xml:space="preserve"> </w:t>
                        </w:r>
                        <w:r>
                          <w:rPr>
                            <w:lang w:val="en-US"/>
                          </w:rPr>
                          <w:t>(Fe</w:t>
                        </w:r>
                        <w:r>
                          <w:rPr>
                            <w:vertAlign w:val="subscript"/>
                            <w:lang w:val="en-US"/>
                          </w:rPr>
                          <w:t>3</w:t>
                        </w:r>
                        <w:r>
                          <w:rPr>
                            <w:lang w:val="en-US"/>
                          </w:rPr>
                          <w:t>O</w:t>
                        </w:r>
                        <w:r>
                          <w:rPr>
                            <w:vertAlign w:val="subscript"/>
                            <w:lang w:val="en-US"/>
                          </w:rPr>
                          <w:t>4</w:t>
                        </w:r>
                        <w:r>
                          <w:rPr>
                            <w:lang w:val="en-US"/>
                          </w:rPr>
                          <w:t>)</w:t>
                        </w:r>
                      </w:p>
                      <w:p w:rsidR="00991FED" w:rsidRPr="00F74C60" w:rsidRDefault="00991FED" w:rsidP="00231B2B">
                        <w:pPr>
                          <w:jc w:val="center"/>
                        </w:pPr>
                      </w:p>
                    </w:txbxContent>
                  </v:textbox>
                </v:shape>
                <v:shape id="_x0000_s1716234" type="#_x0000_t202" style="position:absolute;left:7187;top:3220;width:1591;height:306" stroked="f">
                  <v:fill opacity="0"/>
                  <v:textbox inset="0,0,0,0">
                    <w:txbxContent>
                      <w:p w:rsidR="00991FED" w:rsidRPr="00E714A9" w:rsidRDefault="00991FED" w:rsidP="00231B2B">
                        <w:pPr>
                          <w:jc w:val="center"/>
                          <w:rPr>
                            <w:lang w:val="en-US"/>
                          </w:rPr>
                        </w:pPr>
                        <w:r>
                          <w:t>Грейгит</w:t>
                        </w:r>
                        <w:r w:rsidRPr="00F74C60">
                          <w:rPr>
                            <w:lang w:val="en-US"/>
                          </w:rPr>
                          <w:t xml:space="preserve"> </w:t>
                        </w:r>
                        <w:r>
                          <w:rPr>
                            <w:lang w:val="en-US"/>
                          </w:rPr>
                          <w:t>(Fe</w:t>
                        </w:r>
                        <w:r>
                          <w:rPr>
                            <w:vertAlign w:val="subscript"/>
                            <w:lang w:val="en-US"/>
                          </w:rPr>
                          <w:t>3</w:t>
                        </w:r>
                        <w:r>
                          <w:rPr>
                            <w:lang w:val="en-US"/>
                          </w:rPr>
                          <w:t>S</w:t>
                        </w:r>
                        <w:r>
                          <w:rPr>
                            <w:vertAlign w:val="subscript"/>
                            <w:lang w:val="en-US"/>
                          </w:rPr>
                          <w:t>4</w:t>
                        </w:r>
                        <w:r>
                          <w:rPr>
                            <w:lang w:val="en-US"/>
                          </w:rPr>
                          <w:t>)</w:t>
                        </w:r>
                      </w:p>
                      <w:p w:rsidR="00991FED" w:rsidRPr="00F74C60" w:rsidRDefault="00991FED" w:rsidP="00231B2B">
                        <w:pPr>
                          <w:jc w:val="center"/>
                        </w:pPr>
                      </w:p>
                    </w:txbxContent>
                  </v:textbox>
                </v:shape>
              </v:group>
              <v:shape id="_x0000_s1716235" type="#_x0000_t202" style="position:absolute;left:2716;top:11051;width:1139;height:325" stroked="f">
                <v:fill opacity="0"/>
                <v:textbox inset="0,0,0,0">
                  <w:txbxContent>
                    <w:p w:rsidR="00991FED" w:rsidRPr="00B316B6" w:rsidRDefault="00991FED" w:rsidP="00231B2B">
                      <w:pPr>
                        <w:jc w:val="center"/>
                      </w:pPr>
                      <w:r>
                        <w:t>35–120 нм</w:t>
                      </w:r>
                    </w:p>
                  </w:txbxContent>
                </v:textbox>
              </v:shape>
              <v:shape id="_x0000_s1716236" type="#_x0000_t202" style="position:absolute;left:7022;top:8976;width:890;height:324" stroked="f">
                <v:fill opacity="0"/>
                <v:textbox inset="0,0,0,0">
                  <w:txbxContent>
                    <w:p w:rsidR="00991FED" w:rsidRPr="00B316B6" w:rsidRDefault="00991FED" w:rsidP="00231B2B">
                      <w:pPr>
                        <w:jc w:val="center"/>
                      </w:pPr>
                      <w:r>
                        <w:t>3–4 нм</w:t>
                      </w:r>
                    </w:p>
                  </w:txbxContent>
                </v:textbox>
              </v:shape>
            </v:group>
            <w10:wrap type="none"/>
            <w10:anchorlock/>
          </v:group>
        </w:pict>
      </w:r>
    </w:p>
    <w:p w:rsidR="00231B2B" w:rsidRDefault="00231B2B" w:rsidP="00B71488">
      <w:pPr>
        <w:ind w:firstLine="709"/>
        <w:jc w:val="both"/>
        <w:rPr>
          <w:sz w:val="28"/>
          <w:szCs w:val="28"/>
        </w:rPr>
      </w:pPr>
      <w:r>
        <w:t>Рис. 1. Схематичное изображение структуры магнитосомы</w:t>
      </w:r>
    </w:p>
    <w:p w:rsidR="00231B2B" w:rsidRDefault="00231B2B" w:rsidP="00B71488">
      <w:pPr>
        <w:ind w:firstLine="709"/>
        <w:jc w:val="both"/>
        <w:rPr>
          <w:sz w:val="28"/>
          <w:szCs w:val="28"/>
        </w:rPr>
      </w:pPr>
    </w:p>
    <w:p w:rsidR="0083463F" w:rsidRDefault="00A61B1F" w:rsidP="00231B2B">
      <w:pPr>
        <w:jc w:val="center"/>
        <w:rPr>
          <w:sz w:val="28"/>
          <w:szCs w:val="28"/>
        </w:rPr>
      </w:pPr>
      <w:r>
        <w:rPr>
          <w:sz w:val="28"/>
          <w:szCs w:val="28"/>
        </w:rPr>
      </w:r>
      <w:r>
        <w:rPr>
          <w:sz w:val="28"/>
          <w:szCs w:val="28"/>
        </w:rPr>
        <w:pict>
          <v:group id="_x0000_s1716237" editas="canvas" style="width:475.6pt;height:279pt;mso-position-horizontal-relative:char;mso-position-vertical-relative:line" coordorigin="1701,6633" coordsize="9512,5580">
            <o:lock v:ext="edit" aspectratio="t"/>
            <v:shape id="_x0000_s1716238" type="#_x0000_t75" style="position:absolute;left:1701;top:6633;width:9512;height:5580" o:preferrelative="f">
              <v:fill o:detectmouseclick="t"/>
              <v:path o:extrusionok="t" o:connecttype="none"/>
              <o:lock v:ext="edit" text="t"/>
            </v:shape>
            <v:shape id="_x0000_s1716239" type="#_x0000_t75" style="position:absolute;left:1791;top:6713;width:9422;height:4835">
              <v:imagedata r:id="rId169" o:title="" gain="1.25" grayscale="t"/>
            </v:shape>
            <v:shape id="_x0000_s1716240" type="#_x0000_t202" style="position:absolute;left:2189;top:11482;width:1822;height:310" stroked="f">
              <v:fill opacity="0"/>
              <v:textbox style="mso-next-textbox:#_x0000_s1716240" inset="0,0,0,0">
                <w:txbxContent>
                  <w:p w:rsidR="00991FED" w:rsidRPr="005C2CF0" w:rsidRDefault="00991FED" w:rsidP="00231B2B">
                    <w:pPr>
                      <w:jc w:val="center"/>
                    </w:pPr>
                    <w:r w:rsidRPr="005C2CF0">
                      <w:t>Микротрубочки</w:t>
                    </w:r>
                  </w:p>
                </w:txbxContent>
              </v:textbox>
            </v:shape>
            <v:shape id="_x0000_s1716241" type="#_x0000_t202" style="position:absolute;left:5300;top:11470;width:2084;height:322" stroked="f">
              <v:fill opacity="0"/>
              <v:textbox style="mso-next-textbox:#_x0000_s1716241" inset="0,0,0,0">
                <w:txbxContent>
                  <w:p w:rsidR="00991FED" w:rsidRPr="005C2CF0" w:rsidRDefault="00991FED" w:rsidP="00231B2B">
                    <w:pPr>
                      <w:jc w:val="center"/>
                    </w:pPr>
                    <w:r w:rsidRPr="005C2CF0">
                      <w:t>Микро</w:t>
                    </w:r>
                    <w:r>
                      <w:t>филаменты</w:t>
                    </w:r>
                  </w:p>
                </w:txbxContent>
              </v:textbox>
            </v:shape>
            <v:shape id="_x0000_s1716242" type="#_x0000_t202" style="position:absolute;left:8698;top:11470;width:1916;height:580" stroked="f">
              <v:fill opacity="0"/>
              <v:textbox style="mso-next-textbox:#_x0000_s1716242" inset="0,0,0,0">
                <w:txbxContent>
                  <w:p w:rsidR="00991FED" w:rsidRPr="005C2CF0" w:rsidRDefault="00991FED" w:rsidP="00231B2B">
                    <w:pPr>
                      <w:jc w:val="center"/>
                    </w:pPr>
                    <w:r>
                      <w:t>Промежуточные филаменты</w:t>
                    </w:r>
                  </w:p>
                </w:txbxContent>
              </v:textbox>
            </v:shape>
            <v:shape id="_x0000_s1716243" type="#_x0000_t202" style="position:absolute;left:9791;top:10776;width:220;height:265" stroked="f">
              <v:fill opacity="0"/>
              <v:textbox style="mso-next-textbox:#_x0000_s1716243" inset="0,0,0,0">
                <w:txbxContent>
                  <w:p w:rsidR="00991FED" w:rsidRPr="005C2CF0" w:rsidRDefault="00991FED" w:rsidP="00231B2B">
                    <w:pPr>
                      <w:jc w:val="center"/>
                    </w:pPr>
                    <w:r>
                      <w:t>5</w:t>
                    </w:r>
                  </w:p>
                </w:txbxContent>
              </v:textbox>
            </v:shape>
            <v:shape id="_x0000_s1716244" type="#_x0000_t202" style="position:absolute;left:10047;top:10812;width:404;height:265" stroked="f">
              <v:fill opacity="0"/>
              <v:textbox style="mso-next-textbox:#_x0000_s1716244" inset="0,0,0,0">
                <w:txbxContent>
                  <w:p w:rsidR="00991FED" w:rsidRPr="00DA7423" w:rsidRDefault="00991FED" w:rsidP="00231B2B">
                    <w:pPr>
                      <w:jc w:val="center"/>
                      <w:rPr>
                        <w:lang w:val="en-US"/>
                      </w:rPr>
                    </w:pPr>
                    <w:r w:rsidRPr="00DA7423">
                      <w:rPr>
                        <w:sz w:val="20"/>
                        <w:szCs w:val="20"/>
                      </w:rPr>
                      <w:t>мкм</w:t>
                    </w:r>
                  </w:p>
                </w:txbxContent>
              </v:textbox>
            </v:shape>
            <v:shape id="_x0000_s1716245" type="#_x0000_t202" style="position:absolute;left:2421;top:7211;width:1255;height:310" stroked="f">
              <v:fill opacity="0"/>
              <v:textbox style="mso-next-textbox:#_x0000_s1716245" inset="0,0,0,0">
                <w:txbxContent>
                  <w:p w:rsidR="00991FED" w:rsidRPr="005C2CF0" w:rsidRDefault="00991FED" w:rsidP="00231B2B">
                    <w:pPr>
                      <w:jc w:val="center"/>
                    </w:pPr>
                    <w:r>
                      <w:t>Ø = 24 нм</w:t>
                    </w:r>
                  </w:p>
                </w:txbxContent>
              </v:textbox>
            </v:shape>
            <v:shape id="_x0000_s1716246" type="#_x0000_t202" style="position:absolute;left:5593;top:7223;width:1255;height:310" stroked="f">
              <v:fill opacity="0"/>
              <v:textbox style="mso-next-textbox:#_x0000_s1716246" inset="0,0,0,0">
                <w:txbxContent>
                  <w:p w:rsidR="00991FED" w:rsidRPr="005C2CF0" w:rsidRDefault="00991FED" w:rsidP="00231B2B">
                    <w:pPr>
                      <w:jc w:val="center"/>
                    </w:pPr>
                    <w:r>
                      <w:t>Ø = 7–9 нм</w:t>
                    </w:r>
                  </w:p>
                </w:txbxContent>
              </v:textbox>
            </v:shape>
            <v:shape id="_x0000_s1716247" type="#_x0000_t202" style="position:absolute;left:8793;top:7211;width:1255;height:310" stroked="f">
              <v:fill opacity="0"/>
              <v:textbox style="mso-next-textbox:#_x0000_s1716247" inset="0,0,0,0">
                <w:txbxContent>
                  <w:p w:rsidR="00991FED" w:rsidRPr="005C2CF0" w:rsidRDefault="00991FED" w:rsidP="00231B2B">
                    <w:pPr>
                      <w:jc w:val="center"/>
                    </w:pPr>
                    <w:r>
                      <w:t>Ø = 10 нм</w:t>
                    </w:r>
                  </w:p>
                </w:txbxContent>
              </v:textbox>
            </v:shape>
            <w10:wrap type="none"/>
            <w10:anchorlock/>
          </v:group>
        </w:pict>
      </w:r>
    </w:p>
    <w:p w:rsidR="00231B2B" w:rsidRDefault="00231B2B" w:rsidP="00231B2B">
      <w:pPr>
        <w:ind w:firstLine="284"/>
        <w:jc w:val="both"/>
        <w:rPr>
          <w:sz w:val="28"/>
          <w:szCs w:val="28"/>
        </w:rPr>
      </w:pPr>
      <w:r>
        <w:t xml:space="preserve">Рис. 2. Основные </w:t>
      </w:r>
      <w:r w:rsidRPr="00B71488">
        <w:t>элементы цитоскелета нейрона</w:t>
      </w:r>
    </w:p>
    <w:p w:rsidR="0083463F" w:rsidRDefault="0083463F" w:rsidP="00D33204">
      <w:pPr>
        <w:ind w:firstLine="709"/>
        <w:jc w:val="both"/>
        <w:rPr>
          <w:sz w:val="28"/>
          <w:szCs w:val="28"/>
        </w:rPr>
      </w:pPr>
    </w:p>
    <w:p w:rsidR="0083463F" w:rsidRDefault="00D33204" w:rsidP="00D33204">
      <w:pPr>
        <w:ind w:firstLine="709"/>
        <w:jc w:val="both"/>
        <w:rPr>
          <w:sz w:val="28"/>
          <w:szCs w:val="28"/>
        </w:rPr>
      </w:pPr>
      <w:r w:rsidRPr="00555CFC">
        <w:rPr>
          <w:sz w:val="28"/>
          <w:szCs w:val="28"/>
        </w:rPr>
        <w:t xml:space="preserve">В нейроне </w:t>
      </w:r>
      <w:proofErr w:type="gramStart"/>
      <w:r w:rsidRPr="00555CFC">
        <w:rPr>
          <w:sz w:val="28"/>
          <w:szCs w:val="28"/>
        </w:rPr>
        <w:t>промежуточные</w:t>
      </w:r>
      <w:proofErr w:type="gramEnd"/>
      <w:r w:rsidRPr="00555CFC">
        <w:rPr>
          <w:sz w:val="28"/>
          <w:szCs w:val="28"/>
        </w:rPr>
        <w:t xml:space="preserve"> филаменты носят название нейрофил</w:t>
      </w:r>
      <w:r w:rsidRPr="00555CFC">
        <w:rPr>
          <w:sz w:val="28"/>
          <w:szCs w:val="28"/>
        </w:rPr>
        <w:t>а</w:t>
      </w:r>
      <w:r w:rsidRPr="00555CFC">
        <w:rPr>
          <w:sz w:val="28"/>
          <w:szCs w:val="28"/>
        </w:rPr>
        <w:t xml:space="preserve">ментов. Они образуют довольно плотную сеть в </w:t>
      </w:r>
      <w:r w:rsidRPr="0083463F">
        <w:rPr>
          <w:sz w:val="28"/>
          <w:szCs w:val="28"/>
        </w:rPr>
        <w:t xml:space="preserve">аксоне </w:t>
      </w:r>
      <w:r w:rsidR="0083463F" w:rsidRPr="0083463F">
        <w:rPr>
          <w:sz w:val="28"/>
          <w:szCs w:val="28"/>
        </w:rPr>
        <w:t>(</w:t>
      </w:r>
      <w:r w:rsidRPr="0083463F">
        <w:rPr>
          <w:sz w:val="28"/>
          <w:szCs w:val="28"/>
        </w:rPr>
        <w:t>рис.</w:t>
      </w:r>
      <w:r w:rsidR="00944D8B" w:rsidRPr="0083463F">
        <w:rPr>
          <w:sz w:val="28"/>
          <w:szCs w:val="28"/>
        </w:rPr>
        <w:t xml:space="preserve"> </w:t>
      </w:r>
      <w:r w:rsidRPr="0083463F">
        <w:rPr>
          <w:sz w:val="28"/>
          <w:szCs w:val="28"/>
        </w:rPr>
        <w:t>3</w:t>
      </w:r>
      <w:r w:rsidR="00944D8B" w:rsidRPr="0083463F">
        <w:rPr>
          <w:sz w:val="28"/>
          <w:szCs w:val="28"/>
        </w:rPr>
        <w:t xml:space="preserve">, </w:t>
      </w:r>
      <w:r w:rsidRPr="0083463F">
        <w:rPr>
          <w:i/>
          <w:sz w:val="28"/>
          <w:szCs w:val="28"/>
        </w:rPr>
        <w:t>а</w:t>
      </w:r>
      <w:r w:rsidRPr="0083463F">
        <w:rPr>
          <w:sz w:val="28"/>
          <w:szCs w:val="28"/>
        </w:rPr>
        <w:t>)</w:t>
      </w:r>
      <w:r w:rsidR="00944D8B" w:rsidRPr="0083463F">
        <w:rPr>
          <w:sz w:val="28"/>
          <w:szCs w:val="28"/>
        </w:rPr>
        <w:t>, в кот</w:t>
      </w:r>
      <w:r w:rsidR="00944D8B" w:rsidRPr="0083463F">
        <w:rPr>
          <w:sz w:val="28"/>
          <w:szCs w:val="28"/>
        </w:rPr>
        <w:t>о</w:t>
      </w:r>
      <w:r w:rsidR="00944D8B" w:rsidRPr="0083463F">
        <w:rPr>
          <w:sz w:val="28"/>
          <w:szCs w:val="28"/>
        </w:rPr>
        <w:t xml:space="preserve">рой могут </w:t>
      </w:r>
      <w:r w:rsidRPr="0083463F">
        <w:rPr>
          <w:sz w:val="28"/>
          <w:szCs w:val="28"/>
        </w:rPr>
        <w:t>«запутываться» магнитосомы. К такому выводу можно прийти, сравнивая линейные размеры магнитосом и ячеек сети нейрофиламе</w:t>
      </w:r>
      <w:r w:rsidR="00E05E16" w:rsidRPr="0083463F">
        <w:rPr>
          <w:sz w:val="28"/>
          <w:szCs w:val="28"/>
        </w:rPr>
        <w:t>нтов.</w:t>
      </w:r>
      <w:r w:rsidRPr="0083463F">
        <w:rPr>
          <w:sz w:val="28"/>
          <w:szCs w:val="28"/>
        </w:rPr>
        <w:t xml:space="preserve"> Схематично получае</w:t>
      </w:r>
      <w:r w:rsidR="00E05E16" w:rsidRPr="0083463F">
        <w:rPr>
          <w:sz w:val="28"/>
          <w:szCs w:val="28"/>
        </w:rPr>
        <w:t xml:space="preserve">мая структура изображена </w:t>
      </w:r>
      <w:r w:rsidRPr="0083463F">
        <w:rPr>
          <w:sz w:val="28"/>
          <w:szCs w:val="28"/>
        </w:rPr>
        <w:t>на рис.</w:t>
      </w:r>
      <w:r w:rsidR="00E05E16" w:rsidRPr="0083463F">
        <w:rPr>
          <w:sz w:val="28"/>
          <w:szCs w:val="28"/>
        </w:rPr>
        <w:t xml:space="preserve"> </w:t>
      </w:r>
      <w:r w:rsidRPr="0083463F">
        <w:rPr>
          <w:sz w:val="28"/>
          <w:szCs w:val="28"/>
        </w:rPr>
        <w:t>3</w:t>
      </w:r>
      <w:r w:rsidR="00E05E16" w:rsidRPr="0083463F">
        <w:rPr>
          <w:sz w:val="28"/>
          <w:szCs w:val="28"/>
        </w:rPr>
        <w:t xml:space="preserve">, </w:t>
      </w:r>
      <w:r w:rsidRPr="0083463F">
        <w:rPr>
          <w:i/>
          <w:sz w:val="28"/>
          <w:szCs w:val="28"/>
        </w:rPr>
        <w:t>б</w:t>
      </w:r>
      <w:r w:rsidRPr="0083463F">
        <w:rPr>
          <w:sz w:val="28"/>
          <w:szCs w:val="28"/>
        </w:rPr>
        <w:t xml:space="preserve">. </w:t>
      </w:r>
    </w:p>
    <w:p w:rsidR="0063684D" w:rsidRDefault="00A61B1F" w:rsidP="00520F9E">
      <w:pPr>
        <w:tabs>
          <w:tab w:val="left" w:pos="8505"/>
        </w:tabs>
        <w:ind w:left="709" w:right="624"/>
        <w:jc w:val="both"/>
        <w:rPr>
          <w:color w:val="FF0000"/>
        </w:rPr>
      </w:pPr>
      <w:r w:rsidRPr="00A61B1F">
        <w:rPr>
          <w:noProof/>
        </w:rPr>
      </w:r>
      <w:r w:rsidRPr="00A61B1F">
        <w:rPr>
          <w:noProof/>
        </w:rPr>
        <w:pict>
          <v:group id="_x0000_s1716520" editas="canvas" style="width:393.75pt;height:209.1pt;mso-position-horizontal-relative:char;mso-position-vertical-relative:line" coordorigin="2183,1134" coordsize="7875,4182">
            <o:lock v:ext="edit" aspectratio="t"/>
            <v:shape id="_x0000_s1716521" type="#_x0000_t75" style="position:absolute;left:2183;top:1134;width:7875;height:4182" o:preferrelative="f">
              <v:fill o:detectmouseclick="t"/>
              <v:path o:extrusionok="t" o:connecttype="none"/>
              <o:lock v:ext="edit" text="t"/>
            </v:shape>
            <v:shape id="_x0000_s1716522" type="#_x0000_t75" style="position:absolute;left:2183;top:1134;width:3900;height:3771">
              <v:imagedata r:id="rId170" o:title=""/>
            </v:shape>
            <v:shape id="_x0000_s1716523" type="#_x0000_t75" style="position:absolute;left:6167;top:1145;width:3886;height:3682">
              <v:imagedata r:id="rId171" o:title=""/>
              <o:lock v:ext="edit" aspectratio="f"/>
            </v:shape>
            <v:shape id="_x0000_s1716524" type="#_x0000_t202" style="position:absolute;left:4072;top:5031;width:219;height:285" stroked="f">
              <v:textbox inset="0,0,0,0">
                <w:txbxContent>
                  <w:p w:rsidR="00991FED" w:rsidRPr="00151F95" w:rsidRDefault="00991FED" w:rsidP="00231B2B">
                    <w:pPr>
                      <w:rPr>
                        <w:i/>
                      </w:rPr>
                    </w:pPr>
                    <w:r w:rsidRPr="00151F95">
                      <w:rPr>
                        <w:i/>
                      </w:rPr>
                      <w:t>а</w:t>
                    </w:r>
                  </w:p>
                </w:txbxContent>
              </v:textbox>
            </v:shape>
            <v:shape id="_x0000_s1716525" type="#_x0000_t202" style="position:absolute;left:7943;top:5031;width:219;height:285" stroked="f">
              <v:textbox inset="0,0,0,0">
                <w:txbxContent>
                  <w:p w:rsidR="00991FED" w:rsidRPr="00151F95" w:rsidRDefault="00991FED" w:rsidP="00231B2B">
                    <w:pPr>
                      <w:rPr>
                        <w:i/>
                      </w:rPr>
                    </w:pPr>
                    <w:r>
                      <w:rPr>
                        <w:i/>
                      </w:rPr>
                      <w:t>б</w:t>
                    </w:r>
                  </w:p>
                </w:txbxContent>
              </v:textbox>
            </v:shape>
            <v:shape id="_x0000_s1716526" type="#_x0000_t202" style="position:absolute;left:5039;top:4619;width:890;height:286" stroked="f">
              <v:fill opacity="0"/>
              <v:textbox inset="0,0,0,0">
                <w:txbxContent>
                  <w:p w:rsidR="00991FED" w:rsidRPr="00151F95" w:rsidRDefault="00991FED" w:rsidP="00231B2B">
                    <w:r w:rsidRPr="00151F95">
                      <w:t>0,1 мкм</w:t>
                    </w:r>
                  </w:p>
                </w:txbxContent>
              </v:textbox>
            </v:shape>
            <w10:wrap type="none"/>
            <w10:anchorlock/>
          </v:group>
        </w:pict>
      </w:r>
    </w:p>
    <w:p w:rsidR="00D33204" w:rsidRPr="0063684D" w:rsidRDefault="00303AFE" w:rsidP="004645E8">
      <w:pPr>
        <w:tabs>
          <w:tab w:val="left" w:pos="8364"/>
        </w:tabs>
        <w:ind w:left="709" w:right="624"/>
        <w:jc w:val="both"/>
        <w:rPr>
          <w:spacing w:val="-2"/>
          <w:sz w:val="28"/>
          <w:szCs w:val="28"/>
        </w:rPr>
      </w:pPr>
      <w:r w:rsidRPr="0063684D">
        <w:rPr>
          <w:spacing w:val="-2"/>
        </w:rPr>
        <w:t xml:space="preserve">Рис. 3. </w:t>
      </w:r>
      <w:r w:rsidR="0083463F" w:rsidRPr="0063684D">
        <w:rPr>
          <w:spacing w:val="-2"/>
        </w:rPr>
        <w:t>Сеть нейрофиламенты в аксоне</w:t>
      </w:r>
      <w:r w:rsidRPr="0063684D">
        <w:rPr>
          <w:spacing w:val="-2"/>
        </w:rPr>
        <w:t xml:space="preserve"> </w:t>
      </w:r>
      <w:r w:rsidR="0083463F" w:rsidRPr="0063684D">
        <w:rPr>
          <w:spacing w:val="-2"/>
        </w:rPr>
        <w:t>(</w:t>
      </w:r>
      <w:r w:rsidRPr="0063684D">
        <w:rPr>
          <w:i/>
          <w:spacing w:val="-2"/>
        </w:rPr>
        <w:t>а</w:t>
      </w:r>
      <w:r w:rsidR="0083463F" w:rsidRPr="0063684D">
        <w:rPr>
          <w:spacing w:val="-2"/>
        </w:rPr>
        <w:t>) и предполагаемое размещение магнитосом в сети нейрофиламентов</w:t>
      </w:r>
      <w:r w:rsidR="0083463F" w:rsidRPr="0063684D">
        <w:rPr>
          <w:i/>
          <w:spacing w:val="-2"/>
        </w:rPr>
        <w:t xml:space="preserve"> </w:t>
      </w:r>
      <w:r w:rsidR="0083463F" w:rsidRPr="0063684D">
        <w:rPr>
          <w:spacing w:val="-2"/>
        </w:rPr>
        <w:t>(</w:t>
      </w:r>
      <w:r w:rsidRPr="0063684D">
        <w:rPr>
          <w:i/>
          <w:spacing w:val="-2"/>
        </w:rPr>
        <w:t>б</w:t>
      </w:r>
      <w:r w:rsidR="0083463F" w:rsidRPr="0063684D">
        <w:rPr>
          <w:spacing w:val="-2"/>
        </w:rPr>
        <w:t>)</w:t>
      </w:r>
    </w:p>
    <w:p w:rsidR="00303AFE" w:rsidRPr="007C1DC0" w:rsidRDefault="00303AFE" w:rsidP="004645E8">
      <w:pPr>
        <w:ind w:firstLine="709"/>
        <w:jc w:val="both"/>
        <w:rPr>
          <w:color w:val="FF0000"/>
          <w:sz w:val="28"/>
          <w:szCs w:val="28"/>
        </w:rPr>
      </w:pPr>
    </w:p>
    <w:p w:rsidR="00A93858" w:rsidRPr="00555CFC" w:rsidRDefault="00A93858" w:rsidP="004645E8">
      <w:pPr>
        <w:ind w:firstLine="709"/>
        <w:jc w:val="both"/>
        <w:rPr>
          <w:sz w:val="28"/>
          <w:szCs w:val="28"/>
        </w:rPr>
      </w:pPr>
      <w:r w:rsidRPr="00A93858">
        <w:rPr>
          <w:sz w:val="28"/>
          <w:szCs w:val="28"/>
        </w:rPr>
        <w:t>Применения квантово-механического подхода и методов теории к</w:t>
      </w:r>
      <w:r w:rsidRPr="00A93858">
        <w:rPr>
          <w:sz w:val="28"/>
          <w:szCs w:val="28"/>
        </w:rPr>
        <w:t>о</w:t>
      </w:r>
      <w:r w:rsidRPr="00A93858">
        <w:rPr>
          <w:sz w:val="28"/>
          <w:szCs w:val="28"/>
        </w:rPr>
        <w:t>лебаний к описанию комплексов из магнитосом и филаментов цитоскелета</w:t>
      </w:r>
      <w:r>
        <w:rPr>
          <w:sz w:val="28"/>
          <w:szCs w:val="28"/>
        </w:rPr>
        <w:t xml:space="preserve"> </w:t>
      </w:r>
      <w:r w:rsidRPr="00555CFC">
        <w:rPr>
          <w:sz w:val="28"/>
          <w:szCs w:val="28"/>
        </w:rPr>
        <w:t>и является целью</w:t>
      </w:r>
      <w:r>
        <w:rPr>
          <w:sz w:val="28"/>
          <w:szCs w:val="28"/>
        </w:rPr>
        <w:t xml:space="preserve"> </w:t>
      </w:r>
      <w:r w:rsidRPr="00555CFC">
        <w:rPr>
          <w:sz w:val="28"/>
          <w:szCs w:val="28"/>
        </w:rPr>
        <w:t>на</w:t>
      </w:r>
      <w:r>
        <w:rPr>
          <w:sz w:val="28"/>
          <w:szCs w:val="28"/>
        </w:rPr>
        <w:t>шего исследования</w:t>
      </w:r>
      <w:r w:rsidRPr="00555CFC">
        <w:rPr>
          <w:sz w:val="28"/>
          <w:szCs w:val="28"/>
        </w:rPr>
        <w:t xml:space="preserve">. Рассматривая </w:t>
      </w:r>
      <w:r w:rsidRPr="00A93858">
        <w:rPr>
          <w:sz w:val="28"/>
          <w:szCs w:val="28"/>
        </w:rPr>
        <w:t>цитоскелет</w:t>
      </w:r>
      <w:r w:rsidRPr="00555CFC">
        <w:rPr>
          <w:sz w:val="28"/>
          <w:szCs w:val="28"/>
        </w:rPr>
        <w:t xml:space="preserve">, можно </w:t>
      </w:r>
      <w:r w:rsidRPr="00A93858">
        <w:rPr>
          <w:sz w:val="28"/>
          <w:szCs w:val="28"/>
        </w:rPr>
        <w:t>предположить, что в некоторой локальной области сети нейрофиламентов</w:t>
      </w:r>
      <w:r w:rsidRPr="00555CFC">
        <w:rPr>
          <w:sz w:val="28"/>
          <w:szCs w:val="28"/>
        </w:rPr>
        <w:t xml:space="preserve"> образуется потенциальная яма. </w:t>
      </w:r>
      <w:proofErr w:type="gramStart"/>
      <w:r w:rsidRPr="00555CFC">
        <w:rPr>
          <w:sz w:val="28"/>
          <w:szCs w:val="28"/>
        </w:rPr>
        <w:t>Нах</w:t>
      </w:r>
      <w:r>
        <w:rPr>
          <w:sz w:val="28"/>
          <w:szCs w:val="28"/>
        </w:rPr>
        <w:t>одясь в ней</w:t>
      </w:r>
      <w:r w:rsidRPr="00555CFC">
        <w:rPr>
          <w:sz w:val="28"/>
          <w:szCs w:val="28"/>
        </w:rPr>
        <w:t xml:space="preserve"> магнитосома оказывается</w:t>
      </w:r>
      <w:proofErr w:type="gramEnd"/>
      <w:r w:rsidRPr="00555CFC">
        <w:rPr>
          <w:sz w:val="28"/>
          <w:szCs w:val="28"/>
        </w:rPr>
        <w:t xml:space="preserve"> в состоянии устойчивого равновесия, однако сохраняет способность сове</w:t>
      </w:r>
      <w:r w:rsidRPr="00555CFC">
        <w:rPr>
          <w:sz w:val="28"/>
          <w:szCs w:val="28"/>
        </w:rPr>
        <w:t>р</w:t>
      </w:r>
      <w:r w:rsidRPr="00555CFC">
        <w:rPr>
          <w:sz w:val="28"/>
          <w:szCs w:val="28"/>
        </w:rPr>
        <w:t>шать колебательные движения. Такая модель может рассматриваться и при классиче</w:t>
      </w:r>
      <w:r>
        <w:rPr>
          <w:sz w:val="28"/>
          <w:szCs w:val="28"/>
        </w:rPr>
        <w:t>ском описании комплекса. Однако</w:t>
      </w:r>
      <w:r w:rsidRPr="00555CFC">
        <w:rPr>
          <w:sz w:val="28"/>
          <w:szCs w:val="28"/>
        </w:rPr>
        <w:t xml:space="preserve"> если мы считаем магнитосому квазимолекулой, то правильнее обратиться к квантовым представлениям. В таком случае нужно записать для магнитосомы уравнение Шрёдингера, к</w:t>
      </w:r>
      <w:r w:rsidRPr="00555CFC">
        <w:rPr>
          <w:sz w:val="28"/>
          <w:szCs w:val="28"/>
        </w:rPr>
        <w:t>о</w:t>
      </w:r>
      <w:r w:rsidRPr="00A93858">
        <w:rPr>
          <w:sz w:val="28"/>
          <w:szCs w:val="28"/>
        </w:rPr>
        <w:t>торое позволит рассчитать возможные энергетические состояния магнит</w:t>
      </w:r>
      <w:r w:rsidRPr="00A93858">
        <w:rPr>
          <w:sz w:val="28"/>
          <w:szCs w:val="28"/>
        </w:rPr>
        <w:t>о</w:t>
      </w:r>
      <w:r w:rsidRPr="00A93858">
        <w:rPr>
          <w:sz w:val="28"/>
          <w:szCs w:val="28"/>
        </w:rPr>
        <w:t>сомы. Также это дает возможность проанализировать, как именно и при к</w:t>
      </w:r>
      <w:r w:rsidRPr="00A93858">
        <w:rPr>
          <w:sz w:val="28"/>
          <w:szCs w:val="28"/>
        </w:rPr>
        <w:t>а</w:t>
      </w:r>
      <w:r w:rsidRPr="00A93858">
        <w:rPr>
          <w:sz w:val="28"/>
          <w:szCs w:val="28"/>
        </w:rPr>
        <w:t>ких условиях возможен отрыв магнитосомы от цитоскелета или присоед</w:t>
      </w:r>
      <w:r w:rsidRPr="00A93858">
        <w:rPr>
          <w:sz w:val="28"/>
          <w:szCs w:val="28"/>
        </w:rPr>
        <w:t>и</w:t>
      </w:r>
      <w:r w:rsidRPr="00555CFC">
        <w:rPr>
          <w:sz w:val="28"/>
          <w:szCs w:val="28"/>
        </w:rPr>
        <w:t>нение к нему.</w:t>
      </w:r>
    </w:p>
    <w:p w:rsidR="00D33204" w:rsidRPr="00555CFC" w:rsidRDefault="00D33204" w:rsidP="004645E8">
      <w:pPr>
        <w:ind w:firstLine="709"/>
        <w:jc w:val="both"/>
        <w:rPr>
          <w:sz w:val="28"/>
          <w:szCs w:val="28"/>
        </w:rPr>
      </w:pPr>
      <w:r w:rsidRPr="00555CFC">
        <w:rPr>
          <w:sz w:val="28"/>
          <w:szCs w:val="28"/>
        </w:rPr>
        <w:t>Помимо этого представляется довольно вероятным и, возможно, б</w:t>
      </w:r>
      <w:r w:rsidRPr="00555CFC">
        <w:rPr>
          <w:sz w:val="28"/>
          <w:szCs w:val="28"/>
        </w:rPr>
        <w:t>о</w:t>
      </w:r>
      <w:r w:rsidRPr="00555CFC">
        <w:rPr>
          <w:sz w:val="28"/>
          <w:szCs w:val="28"/>
        </w:rPr>
        <w:t>лее правильным рассмотрение липидов бислоя магнитосомы как лигандов белко</w:t>
      </w:r>
      <w:r>
        <w:rPr>
          <w:sz w:val="28"/>
          <w:szCs w:val="28"/>
        </w:rPr>
        <w:t>вого взаимодействия с белками</w:t>
      </w:r>
      <w:r w:rsidRPr="00555CFC">
        <w:rPr>
          <w:sz w:val="28"/>
          <w:szCs w:val="28"/>
        </w:rPr>
        <w:t xml:space="preserve"> </w:t>
      </w:r>
      <w:r w:rsidR="00303AFE">
        <w:rPr>
          <w:sz w:val="28"/>
          <w:szCs w:val="28"/>
        </w:rPr>
        <w:t>нейрофиламентов. В таком случае</w:t>
      </w:r>
      <w:r w:rsidRPr="00555CFC">
        <w:rPr>
          <w:sz w:val="28"/>
          <w:szCs w:val="28"/>
        </w:rPr>
        <w:t xml:space="preserve"> мономеры встраиваются в оболочку магнитосомы, попадая в своеобразные «кармашки».</w:t>
      </w:r>
    </w:p>
    <w:p w:rsidR="00D33204" w:rsidRDefault="00D33204" w:rsidP="004645E8">
      <w:pPr>
        <w:jc w:val="center"/>
        <w:rPr>
          <w:i/>
          <w:sz w:val="28"/>
          <w:szCs w:val="28"/>
        </w:rPr>
      </w:pPr>
    </w:p>
    <w:p w:rsidR="00D33204" w:rsidRDefault="00CE2C6F" w:rsidP="004645E8">
      <w:pPr>
        <w:jc w:val="center"/>
        <w:rPr>
          <w:i/>
          <w:sz w:val="28"/>
          <w:szCs w:val="28"/>
        </w:rPr>
      </w:pPr>
      <w:r>
        <w:rPr>
          <w:i/>
          <w:sz w:val="28"/>
          <w:szCs w:val="28"/>
        </w:rPr>
        <w:t>Квантово-механический подход</w:t>
      </w:r>
    </w:p>
    <w:p w:rsidR="00A93858" w:rsidRDefault="00A93858" w:rsidP="004645E8">
      <w:pPr>
        <w:ind w:firstLine="709"/>
        <w:jc w:val="both"/>
        <w:rPr>
          <w:sz w:val="28"/>
          <w:szCs w:val="28"/>
          <w:highlight w:val="yellow"/>
        </w:rPr>
      </w:pPr>
    </w:p>
    <w:p w:rsidR="00A93858" w:rsidRDefault="00A93858" w:rsidP="004645E8">
      <w:pPr>
        <w:ind w:firstLine="709"/>
        <w:jc w:val="both"/>
        <w:rPr>
          <w:sz w:val="28"/>
          <w:szCs w:val="28"/>
        </w:rPr>
      </w:pPr>
      <w:r w:rsidRPr="00CE2C6F">
        <w:rPr>
          <w:sz w:val="28"/>
          <w:szCs w:val="28"/>
        </w:rPr>
        <w:t xml:space="preserve">Поскольку исследуемая нами система </w:t>
      </w:r>
      <w:r w:rsidR="00CE2C6F" w:rsidRPr="00CE2C6F">
        <w:rPr>
          <w:sz w:val="28"/>
          <w:szCs w:val="28"/>
        </w:rPr>
        <w:t>состоит в первом приближении из</w:t>
      </w:r>
      <w:r w:rsidRPr="00CE2C6F">
        <w:rPr>
          <w:sz w:val="28"/>
          <w:szCs w:val="28"/>
        </w:rPr>
        <w:t xml:space="preserve"> </w:t>
      </w:r>
      <w:r w:rsidR="00CE2C6F" w:rsidRPr="00CE2C6F">
        <w:rPr>
          <w:sz w:val="28"/>
          <w:szCs w:val="28"/>
        </w:rPr>
        <w:t xml:space="preserve">двух </w:t>
      </w:r>
      <w:r w:rsidRPr="00CE2C6F">
        <w:rPr>
          <w:sz w:val="28"/>
          <w:szCs w:val="28"/>
        </w:rPr>
        <w:t>подсисте</w:t>
      </w:r>
      <w:r w:rsidR="00CE2C6F" w:rsidRPr="00CE2C6F">
        <w:rPr>
          <w:sz w:val="28"/>
          <w:szCs w:val="28"/>
        </w:rPr>
        <w:t>м</w:t>
      </w:r>
      <w:r w:rsidRPr="00CE2C6F">
        <w:rPr>
          <w:sz w:val="28"/>
          <w:szCs w:val="28"/>
        </w:rPr>
        <w:t>, логично использовать для ее описания метод двухча</w:t>
      </w:r>
      <w:r w:rsidRPr="00CE2C6F">
        <w:rPr>
          <w:sz w:val="28"/>
          <w:szCs w:val="28"/>
        </w:rPr>
        <w:t>с</w:t>
      </w:r>
      <w:r w:rsidRPr="00CE2C6F">
        <w:rPr>
          <w:sz w:val="28"/>
          <w:szCs w:val="28"/>
        </w:rPr>
        <w:t>тичной матрицы плотности.</w:t>
      </w:r>
      <w:r>
        <w:rPr>
          <w:sz w:val="28"/>
          <w:szCs w:val="28"/>
        </w:rPr>
        <w:t xml:space="preserve"> </w:t>
      </w:r>
    </w:p>
    <w:p w:rsidR="00D33204" w:rsidRDefault="0041397B" w:rsidP="004645E8">
      <w:pPr>
        <w:ind w:firstLine="709"/>
        <w:jc w:val="both"/>
        <w:rPr>
          <w:sz w:val="28"/>
          <w:szCs w:val="28"/>
        </w:rPr>
      </w:pPr>
      <w:r w:rsidRPr="0041397B">
        <w:rPr>
          <w:sz w:val="28"/>
          <w:szCs w:val="28"/>
        </w:rPr>
        <w:t xml:space="preserve">Квантово-механический подход </w:t>
      </w:r>
      <w:r w:rsidR="00D33204" w:rsidRPr="00555CFC">
        <w:rPr>
          <w:sz w:val="28"/>
          <w:szCs w:val="28"/>
        </w:rPr>
        <w:t>обычно используют для описания смешанных кванто</w:t>
      </w:r>
      <w:r w:rsidR="00D33204">
        <w:rPr>
          <w:sz w:val="28"/>
          <w:szCs w:val="28"/>
        </w:rPr>
        <w:t>во-</w:t>
      </w:r>
      <w:r w:rsidR="00D33204" w:rsidRPr="00555CFC">
        <w:rPr>
          <w:sz w:val="28"/>
          <w:szCs w:val="28"/>
        </w:rPr>
        <w:t xml:space="preserve">механических систем. </w:t>
      </w:r>
      <w:r w:rsidR="00D33204" w:rsidRPr="00CE2C6F">
        <w:rPr>
          <w:sz w:val="28"/>
          <w:szCs w:val="28"/>
        </w:rPr>
        <w:t xml:space="preserve">Ранее </w:t>
      </w:r>
      <w:r w:rsidR="00CE2C6F" w:rsidRPr="00CE2C6F">
        <w:rPr>
          <w:sz w:val="28"/>
          <w:szCs w:val="28"/>
        </w:rPr>
        <w:t xml:space="preserve">[5, 6, 7] </w:t>
      </w:r>
      <w:r w:rsidR="00D33204" w:rsidRPr="00CE2C6F">
        <w:rPr>
          <w:sz w:val="28"/>
          <w:szCs w:val="28"/>
        </w:rPr>
        <w:t>он</w:t>
      </w:r>
      <w:r w:rsidR="00D33204" w:rsidRPr="00555CFC">
        <w:rPr>
          <w:sz w:val="28"/>
          <w:szCs w:val="28"/>
        </w:rPr>
        <w:t xml:space="preserve"> применялся для опи</w:t>
      </w:r>
      <w:r w:rsidR="00F01261">
        <w:rPr>
          <w:sz w:val="28"/>
          <w:szCs w:val="28"/>
        </w:rPr>
        <w:t>сания комплексов из 2</w:t>
      </w:r>
      <w:r w:rsidR="00D33204" w:rsidRPr="00555CFC">
        <w:rPr>
          <w:sz w:val="28"/>
          <w:szCs w:val="28"/>
        </w:rPr>
        <w:t xml:space="preserve"> молекул, одна из которых играет роль пла</w:t>
      </w:r>
      <w:r w:rsidR="00D33204" w:rsidRPr="00555CFC">
        <w:rPr>
          <w:sz w:val="28"/>
          <w:szCs w:val="28"/>
        </w:rPr>
        <w:t>з</w:t>
      </w:r>
      <w:r w:rsidR="00D33204" w:rsidRPr="00555CFC">
        <w:rPr>
          <w:sz w:val="28"/>
          <w:szCs w:val="28"/>
        </w:rPr>
        <w:t>мона, а вторая абсорбирована на поверхности</w:t>
      </w:r>
      <w:r w:rsidR="00F01261">
        <w:rPr>
          <w:sz w:val="28"/>
          <w:szCs w:val="28"/>
        </w:rPr>
        <w:t xml:space="preserve"> </w:t>
      </w:r>
      <w:r w:rsidR="00CE2C6F" w:rsidRPr="00CE2C6F">
        <w:rPr>
          <w:sz w:val="28"/>
          <w:szCs w:val="28"/>
        </w:rPr>
        <w:t>металла</w:t>
      </w:r>
      <w:r w:rsidR="00D33204" w:rsidRPr="00CE2C6F">
        <w:rPr>
          <w:sz w:val="28"/>
          <w:szCs w:val="28"/>
        </w:rPr>
        <w:t>.</w:t>
      </w:r>
      <w:r w:rsidR="00D33204" w:rsidRPr="00555CFC">
        <w:rPr>
          <w:sz w:val="28"/>
          <w:szCs w:val="28"/>
        </w:rPr>
        <w:t xml:space="preserve"> Разумеется, наш </w:t>
      </w:r>
      <w:r w:rsidR="00D33204" w:rsidRPr="00555CFC">
        <w:rPr>
          <w:sz w:val="28"/>
          <w:szCs w:val="28"/>
        </w:rPr>
        <w:lastRenderedPageBreak/>
        <w:t>комплекс более сложный. Дан</w:t>
      </w:r>
      <w:r w:rsidR="00F01261">
        <w:rPr>
          <w:sz w:val="28"/>
          <w:szCs w:val="28"/>
        </w:rPr>
        <w:t xml:space="preserve">ный </w:t>
      </w:r>
      <w:proofErr w:type="gramStart"/>
      <w:r w:rsidR="00CE2C6F">
        <w:rPr>
          <w:sz w:val="28"/>
          <w:szCs w:val="28"/>
        </w:rPr>
        <w:t>подход</w:t>
      </w:r>
      <w:proofErr w:type="gramEnd"/>
      <w:r w:rsidR="00F01261">
        <w:rPr>
          <w:sz w:val="28"/>
          <w:szCs w:val="28"/>
        </w:rPr>
        <w:t xml:space="preserve"> </w:t>
      </w:r>
      <w:r w:rsidR="007C1DC0">
        <w:rPr>
          <w:sz w:val="28"/>
          <w:szCs w:val="28"/>
        </w:rPr>
        <w:t>может быть</w:t>
      </w:r>
      <w:r w:rsidR="00F01261">
        <w:rPr>
          <w:sz w:val="28"/>
          <w:szCs w:val="28"/>
        </w:rPr>
        <w:t xml:space="preserve"> применим к нему</w:t>
      </w:r>
      <w:r w:rsidR="00D33204" w:rsidRPr="00555CFC">
        <w:rPr>
          <w:sz w:val="28"/>
          <w:szCs w:val="28"/>
        </w:rPr>
        <w:t xml:space="preserve"> только в том случае, если рассматривать связь магнитосомы с отдельным мономером </w:t>
      </w:r>
      <w:r w:rsidR="00D33204">
        <w:rPr>
          <w:sz w:val="28"/>
          <w:szCs w:val="28"/>
        </w:rPr>
        <w:t xml:space="preserve">белка нейрофиламентов и считать </w:t>
      </w:r>
      <w:r w:rsidR="00D33204" w:rsidRPr="00555CFC">
        <w:rPr>
          <w:sz w:val="28"/>
          <w:szCs w:val="28"/>
        </w:rPr>
        <w:t>магни</w:t>
      </w:r>
      <w:r w:rsidR="00D33204">
        <w:rPr>
          <w:sz w:val="28"/>
          <w:szCs w:val="28"/>
        </w:rPr>
        <w:t>тосому</w:t>
      </w:r>
      <w:r w:rsidR="00D33204" w:rsidRPr="00555CFC">
        <w:rPr>
          <w:sz w:val="28"/>
          <w:szCs w:val="28"/>
        </w:rPr>
        <w:t xml:space="preserve"> и мономер кв</w:t>
      </w:r>
      <w:r w:rsidR="00D33204" w:rsidRPr="00555CFC">
        <w:rPr>
          <w:sz w:val="28"/>
          <w:szCs w:val="28"/>
        </w:rPr>
        <w:t>а</w:t>
      </w:r>
      <w:r w:rsidR="00D33204" w:rsidRPr="00555CFC">
        <w:rPr>
          <w:sz w:val="28"/>
          <w:szCs w:val="28"/>
        </w:rPr>
        <w:t xml:space="preserve">зимолекулами. </w:t>
      </w:r>
      <w:r w:rsidR="00D33204" w:rsidRPr="00F955ED">
        <w:rPr>
          <w:sz w:val="28"/>
          <w:szCs w:val="28"/>
        </w:rPr>
        <w:t xml:space="preserve">Такое </w:t>
      </w:r>
      <w:r w:rsidR="007C1DC0" w:rsidRPr="00F955ED">
        <w:rPr>
          <w:sz w:val="28"/>
          <w:szCs w:val="28"/>
        </w:rPr>
        <w:t>упрощение</w:t>
      </w:r>
      <w:r w:rsidR="00D33204" w:rsidRPr="00F955ED">
        <w:rPr>
          <w:sz w:val="28"/>
          <w:szCs w:val="28"/>
        </w:rPr>
        <w:t xml:space="preserve"> может оспариваться в связи с тем, что в предельном случае магнитосомы могут иметь линейные размеры порядка </w:t>
      </w:r>
      <w:r w:rsidR="00F955ED" w:rsidRPr="00F955ED">
        <w:rPr>
          <w:sz w:val="28"/>
          <w:szCs w:val="28"/>
        </w:rPr>
        <w:t xml:space="preserve">двух </w:t>
      </w:r>
      <w:r w:rsidR="00D33204" w:rsidRPr="00F955ED">
        <w:rPr>
          <w:sz w:val="28"/>
          <w:szCs w:val="28"/>
        </w:rPr>
        <w:t>сот</w:t>
      </w:r>
      <w:r w:rsidR="00F01261" w:rsidRPr="00F955ED">
        <w:rPr>
          <w:sz w:val="28"/>
          <w:szCs w:val="28"/>
        </w:rPr>
        <w:t>ен</w:t>
      </w:r>
      <w:r w:rsidR="00D33204" w:rsidRPr="00F955ED">
        <w:rPr>
          <w:sz w:val="28"/>
          <w:szCs w:val="28"/>
        </w:rPr>
        <w:t xml:space="preserve"> нанометров. Однако это же утверждение верно и для крупных белковых молекул. Поэтому будем считать введенное предположение д</w:t>
      </w:r>
      <w:r w:rsidR="00D33204" w:rsidRPr="00F955ED">
        <w:rPr>
          <w:sz w:val="28"/>
          <w:szCs w:val="28"/>
        </w:rPr>
        <w:t>о</w:t>
      </w:r>
      <w:r w:rsidR="00D33204" w:rsidRPr="00F955ED">
        <w:rPr>
          <w:sz w:val="28"/>
          <w:szCs w:val="28"/>
        </w:rPr>
        <w:t>пустимым.</w:t>
      </w:r>
      <w:r w:rsidR="00D33204">
        <w:rPr>
          <w:sz w:val="28"/>
          <w:szCs w:val="28"/>
        </w:rPr>
        <w:t xml:space="preserve"> </w:t>
      </w:r>
    </w:p>
    <w:p w:rsidR="00D33204" w:rsidRPr="00520F9E" w:rsidRDefault="00D33204" w:rsidP="00520F9E">
      <w:pPr>
        <w:spacing w:line="230" w:lineRule="auto"/>
        <w:ind w:firstLine="709"/>
        <w:jc w:val="both"/>
        <w:rPr>
          <w:spacing w:val="-2"/>
          <w:sz w:val="28"/>
          <w:szCs w:val="28"/>
        </w:rPr>
      </w:pPr>
      <w:r w:rsidRPr="00520F9E">
        <w:rPr>
          <w:spacing w:val="-2"/>
          <w:sz w:val="28"/>
          <w:szCs w:val="28"/>
        </w:rPr>
        <w:t>Каждой молекуле (квазимолекуле) в соответствие ставится матрица плотности, которая в полной мере дает ее описание. В частности</w:t>
      </w:r>
      <w:r w:rsidR="00F01261" w:rsidRPr="00520F9E">
        <w:rPr>
          <w:spacing w:val="-2"/>
          <w:sz w:val="28"/>
          <w:szCs w:val="28"/>
        </w:rPr>
        <w:t>,</w:t>
      </w:r>
      <w:r w:rsidRPr="00520F9E">
        <w:rPr>
          <w:spacing w:val="-2"/>
          <w:sz w:val="28"/>
          <w:szCs w:val="28"/>
        </w:rPr>
        <w:t xml:space="preserve"> диагонал</w:t>
      </w:r>
      <w:r w:rsidRPr="00520F9E">
        <w:rPr>
          <w:spacing w:val="-2"/>
          <w:sz w:val="28"/>
          <w:szCs w:val="28"/>
        </w:rPr>
        <w:t>ь</w:t>
      </w:r>
      <w:r w:rsidRPr="00520F9E">
        <w:rPr>
          <w:spacing w:val="-2"/>
          <w:sz w:val="28"/>
          <w:szCs w:val="28"/>
        </w:rPr>
        <w:t xml:space="preserve">ные матричные элементы </w:t>
      </w:r>
      <w:r w:rsidR="00F01261" w:rsidRPr="00520F9E">
        <w:rPr>
          <w:spacing w:val="-2"/>
          <w:sz w:val="28"/>
          <w:szCs w:val="28"/>
        </w:rPr>
        <w:t>определяют населенность</w:t>
      </w:r>
      <w:r w:rsidRPr="00520F9E">
        <w:rPr>
          <w:spacing w:val="-2"/>
          <w:sz w:val="28"/>
          <w:szCs w:val="28"/>
        </w:rPr>
        <w:t xml:space="preserve"> молекул в конкретном энергетическом состоянии, а недиагональные</w:t>
      </w:r>
      <w:r w:rsidR="00F01261" w:rsidRPr="00520F9E">
        <w:rPr>
          <w:spacing w:val="-2"/>
          <w:sz w:val="28"/>
          <w:szCs w:val="28"/>
        </w:rPr>
        <w:t xml:space="preserve"> –</w:t>
      </w:r>
      <w:r w:rsidRPr="00520F9E">
        <w:rPr>
          <w:spacing w:val="-2"/>
          <w:sz w:val="28"/>
          <w:szCs w:val="28"/>
        </w:rPr>
        <w:t xml:space="preserve"> позволяют опреде</w:t>
      </w:r>
      <w:r w:rsidR="00F01261" w:rsidRPr="00520F9E">
        <w:rPr>
          <w:spacing w:val="-2"/>
          <w:sz w:val="28"/>
          <w:szCs w:val="28"/>
        </w:rPr>
        <w:t>ли</w:t>
      </w:r>
      <w:r w:rsidRPr="00520F9E">
        <w:rPr>
          <w:spacing w:val="-2"/>
          <w:sz w:val="28"/>
          <w:szCs w:val="28"/>
        </w:rPr>
        <w:t>ть вер</w:t>
      </w:r>
      <w:r w:rsidRPr="00520F9E">
        <w:rPr>
          <w:spacing w:val="-2"/>
          <w:sz w:val="28"/>
          <w:szCs w:val="28"/>
        </w:rPr>
        <w:t>о</w:t>
      </w:r>
      <w:r w:rsidRPr="00520F9E">
        <w:rPr>
          <w:spacing w:val="-2"/>
          <w:sz w:val="28"/>
          <w:szCs w:val="28"/>
        </w:rPr>
        <w:t>ятности как линейных, так и нелинейных оптических процессов между эне</w:t>
      </w:r>
      <w:r w:rsidRPr="00520F9E">
        <w:rPr>
          <w:spacing w:val="-2"/>
          <w:sz w:val="28"/>
          <w:szCs w:val="28"/>
        </w:rPr>
        <w:t>р</w:t>
      </w:r>
      <w:r w:rsidRPr="00520F9E">
        <w:rPr>
          <w:spacing w:val="-2"/>
          <w:sz w:val="28"/>
          <w:szCs w:val="28"/>
        </w:rPr>
        <w:t xml:space="preserve">гетическими уровнями. Двухчастичная матрица плотности </w:t>
      </w:r>
      <w:r w:rsidR="005F20BC" w:rsidRPr="00F955ED">
        <w:rPr>
          <w:rFonts w:eastAsiaTheme="minorHAnsi"/>
          <w:spacing w:val="-2"/>
          <w:sz w:val="28"/>
          <w:szCs w:val="28"/>
          <w:lang w:eastAsia="en-US"/>
        </w:rPr>
        <w:sym w:font="Symbol" w:char="F072"/>
      </w:r>
      <w:r w:rsidR="005F20BC" w:rsidRPr="00F955ED">
        <w:rPr>
          <w:rFonts w:eastAsiaTheme="minorHAnsi"/>
          <w:spacing w:val="-2"/>
          <w:sz w:val="28"/>
          <w:szCs w:val="28"/>
          <w:vertAlign w:val="subscript"/>
          <w:lang w:eastAsia="en-US"/>
        </w:rPr>
        <w:t>12</w:t>
      </w:r>
      <w:r w:rsidR="005F20BC" w:rsidRPr="00520F9E">
        <w:rPr>
          <w:rFonts w:eastAsiaTheme="minorHAnsi"/>
          <w:spacing w:val="-2"/>
          <w:sz w:val="28"/>
          <w:szCs w:val="28"/>
          <w:lang w:eastAsia="en-US"/>
        </w:rPr>
        <w:t xml:space="preserve"> </w:t>
      </w:r>
      <w:r w:rsidRPr="00520F9E">
        <w:rPr>
          <w:spacing w:val="-2"/>
          <w:sz w:val="28"/>
          <w:szCs w:val="28"/>
        </w:rPr>
        <w:t>характеризует комплекс в целом. Ее удобно представлять следующим образом:</w:t>
      </w:r>
    </w:p>
    <w:p w:rsidR="00D33204" w:rsidRPr="004645E8" w:rsidRDefault="00D33204" w:rsidP="00520F9E">
      <w:pPr>
        <w:tabs>
          <w:tab w:val="left" w:pos="1276"/>
        </w:tabs>
        <w:spacing w:line="230" w:lineRule="auto"/>
        <w:ind w:right="-2" w:firstLine="284"/>
        <w:jc w:val="center"/>
        <w:rPr>
          <w:i/>
          <w:sz w:val="20"/>
          <w:szCs w:val="20"/>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4"/>
        <w:gridCol w:w="850"/>
      </w:tblGrid>
      <w:tr w:rsidR="00D33204" w:rsidRPr="00555CFC" w:rsidTr="00F01261">
        <w:tc>
          <w:tcPr>
            <w:tcW w:w="8364" w:type="dxa"/>
            <w:vAlign w:val="center"/>
          </w:tcPr>
          <w:p w:rsidR="00D33204" w:rsidRPr="00F01261" w:rsidRDefault="00F01261" w:rsidP="00520F9E">
            <w:pPr>
              <w:tabs>
                <w:tab w:val="left" w:pos="1276"/>
              </w:tabs>
              <w:spacing w:line="230" w:lineRule="auto"/>
              <w:ind w:right="-2" w:firstLine="601"/>
              <w:jc w:val="center"/>
              <w:rPr>
                <w:sz w:val="28"/>
                <w:szCs w:val="28"/>
              </w:rPr>
            </w:pPr>
            <w:r w:rsidRPr="00F01261">
              <w:rPr>
                <w:rFonts w:eastAsiaTheme="minorHAnsi"/>
                <w:sz w:val="28"/>
                <w:szCs w:val="28"/>
                <w:lang w:eastAsia="en-US"/>
              </w:rPr>
              <w:sym w:font="Symbol" w:char="F072"/>
            </w:r>
            <w:r w:rsidRPr="00F01261">
              <w:rPr>
                <w:rFonts w:eastAsiaTheme="minorHAnsi"/>
                <w:sz w:val="28"/>
                <w:szCs w:val="28"/>
                <w:vertAlign w:val="subscript"/>
                <w:lang w:eastAsia="en-US"/>
              </w:rPr>
              <w:t>12</w:t>
            </w:r>
            <w:r w:rsidRPr="00F01261">
              <w:rPr>
                <w:rFonts w:eastAsiaTheme="minorHAnsi"/>
                <w:sz w:val="28"/>
                <w:szCs w:val="28"/>
                <w:lang w:eastAsia="en-US"/>
              </w:rPr>
              <w:t xml:space="preserve"> = </w:t>
            </w:r>
            <w:r w:rsidRPr="00F01261">
              <w:rPr>
                <w:rFonts w:eastAsiaTheme="minorHAnsi"/>
                <w:sz w:val="28"/>
                <w:szCs w:val="28"/>
                <w:lang w:eastAsia="en-US"/>
              </w:rPr>
              <w:sym w:font="Symbol" w:char="F072"/>
            </w:r>
            <w:r w:rsidRPr="00F01261">
              <w:rPr>
                <w:rFonts w:eastAsiaTheme="minorHAnsi"/>
                <w:sz w:val="28"/>
                <w:szCs w:val="28"/>
                <w:vertAlign w:val="subscript"/>
                <w:lang w:eastAsia="en-US"/>
              </w:rPr>
              <w:t>1</w:t>
            </w:r>
            <w:r w:rsidRPr="00F01261">
              <w:rPr>
                <w:rFonts w:eastAsiaTheme="minorHAnsi"/>
                <w:sz w:val="28"/>
                <w:szCs w:val="28"/>
                <w:lang w:eastAsia="en-US"/>
              </w:rPr>
              <w:sym w:font="Symbol" w:char="F072"/>
            </w:r>
            <w:r w:rsidRPr="00F01261">
              <w:rPr>
                <w:rFonts w:eastAsiaTheme="minorHAnsi"/>
                <w:sz w:val="28"/>
                <w:szCs w:val="28"/>
                <w:vertAlign w:val="subscript"/>
                <w:lang w:eastAsia="en-US"/>
              </w:rPr>
              <w:t>2</w:t>
            </w:r>
            <w:r>
              <w:rPr>
                <w:rFonts w:eastAsiaTheme="minorHAnsi"/>
                <w:sz w:val="28"/>
                <w:szCs w:val="28"/>
                <w:lang w:eastAsia="en-US"/>
              </w:rPr>
              <w:t xml:space="preserve"> + </w:t>
            </w:r>
            <w:r w:rsidRPr="00F01261">
              <w:rPr>
                <w:rFonts w:eastAsiaTheme="minorHAnsi"/>
                <w:i/>
                <w:sz w:val="28"/>
                <w:szCs w:val="28"/>
                <w:lang w:val="en-US" w:eastAsia="en-US"/>
              </w:rPr>
              <w:t>g</w:t>
            </w:r>
            <w:r>
              <w:rPr>
                <w:rFonts w:eastAsiaTheme="minorHAnsi"/>
                <w:sz w:val="28"/>
                <w:szCs w:val="28"/>
                <w:vertAlign w:val="subscript"/>
                <w:lang w:val="en-US" w:eastAsia="en-US"/>
              </w:rPr>
              <w:t>12</w:t>
            </w:r>
            <w:r>
              <w:rPr>
                <w:rFonts w:eastAsiaTheme="minorHAnsi"/>
                <w:sz w:val="28"/>
                <w:szCs w:val="28"/>
                <w:lang w:eastAsia="en-US"/>
              </w:rPr>
              <w:t>,</w:t>
            </w:r>
          </w:p>
        </w:tc>
        <w:tc>
          <w:tcPr>
            <w:tcW w:w="850" w:type="dxa"/>
            <w:vAlign w:val="center"/>
          </w:tcPr>
          <w:p w:rsidR="00D33204" w:rsidRPr="00555CFC" w:rsidRDefault="00D33204" w:rsidP="00520F9E">
            <w:pPr>
              <w:tabs>
                <w:tab w:val="left" w:pos="1276"/>
              </w:tabs>
              <w:spacing w:line="230" w:lineRule="auto"/>
              <w:ind w:right="-2"/>
              <w:jc w:val="right"/>
              <w:rPr>
                <w:sz w:val="28"/>
                <w:szCs w:val="28"/>
                <w:lang w:val="en-US"/>
              </w:rPr>
            </w:pPr>
            <w:r w:rsidRPr="00555CFC">
              <w:rPr>
                <w:sz w:val="28"/>
                <w:szCs w:val="28"/>
                <w:lang w:val="en-US"/>
              </w:rPr>
              <w:t>(1)</w:t>
            </w:r>
          </w:p>
        </w:tc>
      </w:tr>
    </w:tbl>
    <w:p w:rsidR="00D33204" w:rsidRPr="004645E8" w:rsidRDefault="00D33204" w:rsidP="00520F9E">
      <w:pPr>
        <w:tabs>
          <w:tab w:val="left" w:pos="1276"/>
        </w:tabs>
        <w:spacing w:line="230" w:lineRule="auto"/>
        <w:ind w:right="-2" w:firstLine="284"/>
        <w:jc w:val="center"/>
        <w:rPr>
          <w:i/>
          <w:sz w:val="20"/>
          <w:szCs w:val="20"/>
        </w:rPr>
      </w:pPr>
    </w:p>
    <w:p w:rsidR="00D33204" w:rsidRPr="00555CFC" w:rsidRDefault="00D33204" w:rsidP="00520F9E">
      <w:pPr>
        <w:spacing w:line="230" w:lineRule="auto"/>
        <w:jc w:val="both"/>
        <w:rPr>
          <w:sz w:val="28"/>
          <w:szCs w:val="28"/>
        </w:rPr>
      </w:pPr>
      <w:r w:rsidRPr="00321480">
        <w:rPr>
          <w:sz w:val="28"/>
          <w:szCs w:val="28"/>
        </w:rPr>
        <w:t xml:space="preserve">где </w:t>
      </w:r>
      <w:r w:rsidR="00F01261" w:rsidRPr="00321480">
        <w:rPr>
          <w:rFonts w:eastAsiaTheme="minorHAnsi"/>
          <w:sz w:val="28"/>
          <w:szCs w:val="28"/>
          <w:lang w:eastAsia="en-US"/>
        </w:rPr>
        <w:sym w:font="Symbol" w:char="F072"/>
      </w:r>
      <w:r w:rsidR="00F01261" w:rsidRPr="00321480">
        <w:rPr>
          <w:rFonts w:eastAsiaTheme="minorHAnsi"/>
          <w:sz w:val="28"/>
          <w:szCs w:val="28"/>
          <w:vertAlign w:val="subscript"/>
          <w:lang w:eastAsia="en-US"/>
        </w:rPr>
        <w:t>1</w:t>
      </w:r>
      <w:r w:rsidR="00F01261" w:rsidRPr="00321480">
        <w:rPr>
          <w:rFonts w:eastAsiaTheme="minorHAnsi"/>
          <w:sz w:val="28"/>
          <w:szCs w:val="28"/>
          <w:lang w:eastAsia="en-US"/>
        </w:rPr>
        <w:t xml:space="preserve"> </w:t>
      </w:r>
      <w:r w:rsidRPr="00321480">
        <w:rPr>
          <w:sz w:val="28"/>
          <w:szCs w:val="28"/>
        </w:rPr>
        <w:t xml:space="preserve">и </w:t>
      </w:r>
      <w:r w:rsidR="00F01261" w:rsidRPr="00321480">
        <w:rPr>
          <w:rFonts w:eastAsiaTheme="minorHAnsi"/>
          <w:sz w:val="28"/>
          <w:szCs w:val="28"/>
          <w:lang w:eastAsia="en-US"/>
        </w:rPr>
        <w:sym w:font="Symbol" w:char="F072"/>
      </w:r>
      <w:r w:rsidR="00F01261" w:rsidRPr="00321480">
        <w:rPr>
          <w:rFonts w:eastAsiaTheme="minorHAnsi"/>
          <w:sz w:val="28"/>
          <w:szCs w:val="28"/>
          <w:vertAlign w:val="subscript"/>
          <w:lang w:eastAsia="en-US"/>
        </w:rPr>
        <w:t>2</w:t>
      </w:r>
      <w:r w:rsidRPr="00321480">
        <w:rPr>
          <w:sz w:val="28"/>
          <w:szCs w:val="28"/>
        </w:rPr>
        <w:t xml:space="preserve"> – матрицы </w:t>
      </w:r>
      <w:r w:rsidR="007C1DC0" w:rsidRPr="00321480">
        <w:rPr>
          <w:sz w:val="28"/>
          <w:szCs w:val="28"/>
        </w:rPr>
        <w:t>плотности 1-й и 2-й</w:t>
      </w:r>
      <w:r w:rsidRPr="00321480">
        <w:rPr>
          <w:sz w:val="28"/>
          <w:szCs w:val="28"/>
        </w:rPr>
        <w:t xml:space="preserve"> молекул</w:t>
      </w:r>
      <w:r w:rsidR="005F20BC" w:rsidRPr="00321480">
        <w:rPr>
          <w:sz w:val="28"/>
          <w:szCs w:val="28"/>
        </w:rPr>
        <w:t>;</w:t>
      </w:r>
      <w:r w:rsidRPr="00321480">
        <w:rPr>
          <w:sz w:val="28"/>
          <w:szCs w:val="28"/>
        </w:rPr>
        <w:t xml:space="preserve"> </w:t>
      </w:r>
      <w:r w:rsidR="005F20BC" w:rsidRPr="00321480">
        <w:rPr>
          <w:rFonts w:eastAsiaTheme="minorHAnsi"/>
          <w:i/>
          <w:sz w:val="28"/>
          <w:szCs w:val="28"/>
          <w:lang w:val="en-US" w:eastAsia="en-US"/>
        </w:rPr>
        <w:t>g</w:t>
      </w:r>
      <w:r w:rsidR="005F20BC" w:rsidRPr="00321480">
        <w:rPr>
          <w:rFonts w:eastAsiaTheme="minorHAnsi"/>
          <w:sz w:val="28"/>
          <w:szCs w:val="28"/>
          <w:vertAlign w:val="subscript"/>
          <w:lang w:eastAsia="en-US"/>
        </w:rPr>
        <w:t>12</w:t>
      </w:r>
      <w:r w:rsidR="005F20BC" w:rsidRPr="00321480">
        <w:rPr>
          <w:sz w:val="28"/>
          <w:szCs w:val="28"/>
        </w:rPr>
        <w:t xml:space="preserve"> </w:t>
      </w:r>
      <w:r w:rsidRPr="00321480">
        <w:rPr>
          <w:sz w:val="28"/>
          <w:szCs w:val="28"/>
        </w:rPr>
        <w:t>– матрица плотности</w:t>
      </w:r>
      <w:r w:rsidRPr="00555CFC">
        <w:rPr>
          <w:sz w:val="28"/>
          <w:szCs w:val="28"/>
        </w:rPr>
        <w:t xml:space="preserve"> корреляций, которая вводится для описания резонансных или квазирез</w:t>
      </w:r>
      <w:r w:rsidRPr="00555CFC">
        <w:rPr>
          <w:sz w:val="28"/>
          <w:szCs w:val="28"/>
        </w:rPr>
        <w:t>о</w:t>
      </w:r>
      <w:r w:rsidRPr="00555CFC">
        <w:rPr>
          <w:sz w:val="28"/>
          <w:szCs w:val="28"/>
        </w:rPr>
        <w:t xml:space="preserve">нансных взаимодействий между компонентами комплекса. В некоторых случаях последнее слагаемое можно опустить полностью или частично. </w:t>
      </w:r>
    </w:p>
    <w:p w:rsidR="00D33204" w:rsidRDefault="00D33204" w:rsidP="00520F9E">
      <w:pPr>
        <w:spacing w:line="230" w:lineRule="auto"/>
        <w:ind w:firstLine="709"/>
        <w:jc w:val="both"/>
        <w:rPr>
          <w:sz w:val="28"/>
          <w:szCs w:val="28"/>
        </w:rPr>
      </w:pPr>
      <w:r w:rsidRPr="00555CFC">
        <w:rPr>
          <w:sz w:val="28"/>
          <w:szCs w:val="28"/>
        </w:rPr>
        <w:t xml:space="preserve">Далее необходимо воспользоваться кинетическим уравнением для </w:t>
      </w:r>
      <w:r w:rsidR="005F20BC">
        <w:rPr>
          <w:sz w:val="28"/>
          <w:szCs w:val="28"/>
        </w:rPr>
        <w:t>двух</w:t>
      </w:r>
      <w:r w:rsidRPr="00555CFC">
        <w:rPr>
          <w:sz w:val="28"/>
          <w:szCs w:val="28"/>
        </w:rPr>
        <w:t>частичной матрицы плотности, в общем виде выведенным Н. Н. Бог</w:t>
      </w:r>
      <w:r w:rsidRPr="00555CFC">
        <w:rPr>
          <w:sz w:val="28"/>
          <w:szCs w:val="28"/>
        </w:rPr>
        <w:t>о</w:t>
      </w:r>
      <w:r w:rsidRPr="00555CFC">
        <w:rPr>
          <w:sz w:val="28"/>
          <w:szCs w:val="28"/>
        </w:rPr>
        <w:t>любовым:</w:t>
      </w:r>
    </w:p>
    <w:p w:rsidR="00D33204" w:rsidRPr="004645E8" w:rsidRDefault="00D33204" w:rsidP="00520F9E">
      <w:pPr>
        <w:spacing w:line="230" w:lineRule="auto"/>
        <w:ind w:firstLine="709"/>
        <w:jc w:val="both"/>
        <w:rPr>
          <w:sz w:val="20"/>
          <w:szCs w:val="20"/>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567"/>
      </w:tblGrid>
      <w:tr w:rsidR="00D33204" w:rsidRPr="004645E8" w:rsidTr="005F20BC">
        <w:tc>
          <w:tcPr>
            <w:tcW w:w="8505" w:type="dxa"/>
            <w:vAlign w:val="center"/>
          </w:tcPr>
          <w:p w:rsidR="00D33204" w:rsidRPr="004645E8" w:rsidRDefault="007C1DC0" w:rsidP="00520F9E">
            <w:pPr>
              <w:spacing w:line="230" w:lineRule="auto"/>
              <w:ind w:firstLine="743"/>
              <w:jc w:val="center"/>
              <w:rPr>
                <w:sz w:val="28"/>
                <w:szCs w:val="28"/>
              </w:rPr>
            </w:pPr>
            <w:r w:rsidRPr="004645E8">
              <w:rPr>
                <w:rFonts w:eastAsiaTheme="minorHAnsi"/>
                <w:position w:val="-24"/>
                <w:sz w:val="28"/>
                <w:szCs w:val="28"/>
                <w:lang w:val="en-US" w:eastAsia="en-US"/>
              </w:rPr>
              <w:object w:dxaOrig="2580" w:dyaOrig="620">
                <v:shape id="_x0000_i1118" type="#_x0000_t75" style="width:151.5pt;height:36.75pt" o:ole="">
                  <v:imagedata r:id="rId172" o:title=""/>
                </v:shape>
                <o:OLEObject Type="Embed" ProgID="Equation.3" ShapeID="_x0000_i1118" DrawAspect="Content" ObjectID="_1574160754" r:id="rId173"/>
              </w:object>
            </w:r>
            <w:r w:rsidR="005F20BC" w:rsidRPr="004645E8">
              <w:rPr>
                <w:rFonts w:eastAsiaTheme="minorHAnsi"/>
                <w:position w:val="10"/>
                <w:sz w:val="28"/>
                <w:szCs w:val="28"/>
                <w:lang w:eastAsia="en-US"/>
              </w:rPr>
              <w:t>,</w:t>
            </w:r>
          </w:p>
        </w:tc>
        <w:tc>
          <w:tcPr>
            <w:tcW w:w="567" w:type="dxa"/>
            <w:vAlign w:val="center"/>
          </w:tcPr>
          <w:p w:rsidR="00D33204" w:rsidRPr="004645E8" w:rsidRDefault="00D33204" w:rsidP="00520F9E">
            <w:pPr>
              <w:spacing w:line="230" w:lineRule="auto"/>
              <w:jc w:val="right"/>
              <w:rPr>
                <w:sz w:val="28"/>
                <w:szCs w:val="28"/>
                <w:lang w:val="en-US"/>
              </w:rPr>
            </w:pPr>
            <w:r w:rsidRPr="004645E8">
              <w:rPr>
                <w:sz w:val="28"/>
                <w:szCs w:val="28"/>
                <w:lang w:val="en-US"/>
              </w:rPr>
              <w:t>(2)</w:t>
            </w:r>
          </w:p>
        </w:tc>
      </w:tr>
    </w:tbl>
    <w:p w:rsidR="00D33204" w:rsidRPr="004645E8" w:rsidRDefault="00D33204" w:rsidP="00520F9E">
      <w:pPr>
        <w:spacing w:line="230" w:lineRule="auto"/>
        <w:jc w:val="both"/>
        <w:rPr>
          <w:sz w:val="20"/>
          <w:szCs w:val="20"/>
        </w:rPr>
      </w:pPr>
    </w:p>
    <w:p w:rsidR="00D33204" w:rsidRPr="004645E8" w:rsidRDefault="00D33204" w:rsidP="00520F9E">
      <w:pPr>
        <w:spacing w:line="230" w:lineRule="auto"/>
        <w:jc w:val="both"/>
        <w:rPr>
          <w:sz w:val="28"/>
          <w:szCs w:val="28"/>
        </w:rPr>
      </w:pPr>
      <w:r w:rsidRPr="004645E8">
        <w:rPr>
          <w:sz w:val="28"/>
          <w:szCs w:val="28"/>
        </w:rPr>
        <w:t xml:space="preserve">где </w:t>
      </w:r>
      <w:r w:rsidR="005F20BC" w:rsidRPr="004645E8">
        <w:rPr>
          <w:i/>
          <w:sz w:val="28"/>
          <w:szCs w:val="28"/>
        </w:rPr>
        <w:t>Г</w:t>
      </w:r>
      <w:r w:rsidR="005F20BC" w:rsidRPr="004645E8">
        <w:rPr>
          <w:sz w:val="28"/>
          <w:szCs w:val="28"/>
          <w:vertAlign w:val="subscript"/>
        </w:rPr>
        <w:t>12</w:t>
      </w:r>
      <w:r w:rsidRPr="004645E8">
        <w:rPr>
          <w:sz w:val="28"/>
          <w:szCs w:val="28"/>
        </w:rPr>
        <w:t xml:space="preserve"> – рела</w:t>
      </w:r>
      <w:r w:rsidR="005F20BC" w:rsidRPr="004645E8">
        <w:rPr>
          <w:sz w:val="28"/>
          <w:szCs w:val="28"/>
        </w:rPr>
        <w:t xml:space="preserve">ксационный оператор комплекса; </w:t>
      </w:r>
      <w:proofErr w:type="spellStart"/>
      <w:r w:rsidR="005F20BC" w:rsidRPr="004645E8">
        <w:rPr>
          <w:i/>
          <w:sz w:val="28"/>
          <w:szCs w:val="28"/>
          <w:lang w:val="en-US"/>
        </w:rPr>
        <w:t>i</w:t>
      </w:r>
      <w:proofErr w:type="spellEnd"/>
      <w:r w:rsidR="005F20BC" w:rsidRPr="004645E8">
        <w:rPr>
          <w:sz w:val="28"/>
          <w:szCs w:val="28"/>
        </w:rPr>
        <w:t xml:space="preserve"> – </w:t>
      </w:r>
      <w:r w:rsidR="00321480" w:rsidRPr="004645E8">
        <w:rPr>
          <w:sz w:val="28"/>
          <w:szCs w:val="28"/>
        </w:rPr>
        <w:t>мнимая единица</w:t>
      </w:r>
      <w:r w:rsidR="005F20BC" w:rsidRPr="004645E8">
        <w:rPr>
          <w:sz w:val="28"/>
          <w:szCs w:val="28"/>
        </w:rPr>
        <w:t xml:space="preserve">; </w:t>
      </w:r>
      <w:r w:rsidR="005F20BC" w:rsidRPr="004645E8">
        <w:rPr>
          <w:i/>
          <w:sz w:val="28"/>
          <w:szCs w:val="28"/>
        </w:rPr>
        <w:t xml:space="preserve">ħ </w:t>
      </w:r>
      <w:r w:rsidR="00321480" w:rsidRPr="004645E8">
        <w:rPr>
          <w:sz w:val="28"/>
          <w:szCs w:val="28"/>
        </w:rPr>
        <w:t>– п</w:t>
      </w:r>
      <w:r w:rsidR="00321480" w:rsidRPr="004645E8">
        <w:rPr>
          <w:sz w:val="28"/>
          <w:szCs w:val="28"/>
        </w:rPr>
        <w:t>о</w:t>
      </w:r>
      <w:r w:rsidR="00321480" w:rsidRPr="004645E8">
        <w:rPr>
          <w:sz w:val="28"/>
          <w:szCs w:val="28"/>
        </w:rPr>
        <w:t>стоянная Планка</w:t>
      </w:r>
      <w:r w:rsidR="005F20BC" w:rsidRPr="004645E8">
        <w:rPr>
          <w:sz w:val="28"/>
          <w:szCs w:val="28"/>
        </w:rPr>
        <w:t xml:space="preserve">; </w:t>
      </w:r>
      <w:r w:rsidR="005F20BC" w:rsidRPr="004645E8">
        <w:rPr>
          <w:i/>
          <w:sz w:val="28"/>
          <w:szCs w:val="28"/>
        </w:rPr>
        <w:t>Н</w:t>
      </w:r>
      <w:r w:rsidRPr="004645E8">
        <w:rPr>
          <w:sz w:val="28"/>
          <w:szCs w:val="28"/>
        </w:rPr>
        <w:t xml:space="preserve"> – гамильтониан комплекса. Для димера он имеет сл</w:t>
      </w:r>
      <w:r w:rsidRPr="004645E8">
        <w:rPr>
          <w:sz w:val="28"/>
          <w:szCs w:val="28"/>
        </w:rPr>
        <w:t>е</w:t>
      </w:r>
      <w:r w:rsidRPr="004645E8">
        <w:rPr>
          <w:sz w:val="28"/>
          <w:szCs w:val="28"/>
        </w:rPr>
        <w:t>дующий вид:</w:t>
      </w:r>
    </w:p>
    <w:p w:rsidR="005F20BC" w:rsidRPr="004645E8" w:rsidRDefault="005F20BC" w:rsidP="00520F9E">
      <w:pPr>
        <w:spacing w:line="230" w:lineRule="auto"/>
        <w:jc w:val="both"/>
        <w:rPr>
          <w:sz w:val="20"/>
          <w:szCs w:val="20"/>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567"/>
      </w:tblGrid>
      <w:tr w:rsidR="00D33204" w:rsidRPr="004645E8" w:rsidTr="003E5C93">
        <w:tc>
          <w:tcPr>
            <w:tcW w:w="8505" w:type="dxa"/>
            <w:vAlign w:val="center"/>
          </w:tcPr>
          <w:p w:rsidR="00D33204" w:rsidRPr="004645E8" w:rsidRDefault="003E5C93" w:rsidP="00520F9E">
            <w:pPr>
              <w:spacing w:line="230" w:lineRule="auto"/>
              <w:ind w:firstLine="743"/>
              <w:jc w:val="center"/>
              <w:rPr>
                <w:sz w:val="28"/>
                <w:szCs w:val="28"/>
              </w:rPr>
            </w:pPr>
            <w:r w:rsidRPr="004645E8">
              <w:rPr>
                <w:i/>
                <w:sz w:val="28"/>
                <w:szCs w:val="28"/>
              </w:rPr>
              <w:t>Н = Н</w:t>
            </w:r>
            <w:r w:rsidRPr="004645E8">
              <w:rPr>
                <w:sz w:val="28"/>
                <w:szCs w:val="28"/>
                <w:vertAlign w:val="subscript"/>
              </w:rPr>
              <w:t>01</w:t>
            </w:r>
            <w:r w:rsidRPr="004645E8">
              <w:rPr>
                <w:sz w:val="28"/>
                <w:szCs w:val="28"/>
              </w:rPr>
              <w:t xml:space="preserve"> + </w:t>
            </w:r>
            <w:r w:rsidRPr="004645E8">
              <w:rPr>
                <w:i/>
                <w:sz w:val="28"/>
                <w:szCs w:val="28"/>
              </w:rPr>
              <w:t>Н</w:t>
            </w:r>
            <w:r w:rsidRPr="004645E8">
              <w:rPr>
                <w:sz w:val="28"/>
                <w:szCs w:val="28"/>
                <w:vertAlign w:val="subscript"/>
              </w:rPr>
              <w:t>02</w:t>
            </w:r>
            <w:r w:rsidRPr="004645E8">
              <w:rPr>
                <w:sz w:val="28"/>
                <w:szCs w:val="28"/>
              </w:rPr>
              <w:t xml:space="preserve"> + </w:t>
            </w:r>
            <w:r w:rsidRPr="004645E8">
              <w:rPr>
                <w:i/>
                <w:sz w:val="28"/>
                <w:szCs w:val="28"/>
                <w:lang w:val="en-US"/>
              </w:rPr>
              <w:t>V</w:t>
            </w:r>
            <w:r w:rsidRPr="004645E8">
              <w:rPr>
                <w:sz w:val="28"/>
                <w:szCs w:val="28"/>
                <w:vertAlign w:val="subscript"/>
              </w:rPr>
              <w:t>1</w:t>
            </w:r>
            <w:r w:rsidRPr="004645E8">
              <w:rPr>
                <w:sz w:val="28"/>
                <w:szCs w:val="28"/>
              </w:rPr>
              <w:t xml:space="preserve"> + </w:t>
            </w:r>
            <w:r w:rsidRPr="004645E8">
              <w:rPr>
                <w:i/>
                <w:sz w:val="28"/>
                <w:szCs w:val="28"/>
                <w:lang w:val="en-US"/>
              </w:rPr>
              <w:t>V</w:t>
            </w:r>
            <w:r w:rsidRPr="004645E8">
              <w:rPr>
                <w:sz w:val="28"/>
                <w:szCs w:val="28"/>
                <w:vertAlign w:val="subscript"/>
              </w:rPr>
              <w:t>2</w:t>
            </w:r>
            <w:r w:rsidRPr="004645E8">
              <w:rPr>
                <w:sz w:val="28"/>
                <w:szCs w:val="28"/>
              </w:rPr>
              <w:t xml:space="preserve"> + </w:t>
            </w:r>
            <w:r w:rsidRPr="004645E8">
              <w:rPr>
                <w:i/>
                <w:sz w:val="28"/>
                <w:szCs w:val="28"/>
                <w:lang w:val="en-US"/>
              </w:rPr>
              <w:t>F</w:t>
            </w:r>
            <w:r w:rsidRPr="004645E8">
              <w:rPr>
                <w:sz w:val="28"/>
                <w:szCs w:val="28"/>
                <w:vertAlign w:val="subscript"/>
              </w:rPr>
              <w:t>12</w:t>
            </w:r>
            <w:r w:rsidRPr="004645E8">
              <w:rPr>
                <w:sz w:val="28"/>
                <w:szCs w:val="28"/>
              </w:rPr>
              <w:t xml:space="preserve">, </w:t>
            </w:r>
          </w:p>
        </w:tc>
        <w:tc>
          <w:tcPr>
            <w:tcW w:w="567" w:type="dxa"/>
            <w:vAlign w:val="center"/>
          </w:tcPr>
          <w:p w:rsidR="00D33204" w:rsidRPr="004645E8" w:rsidRDefault="00D33204" w:rsidP="00520F9E">
            <w:pPr>
              <w:spacing w:line="230" w:lineRule="auto"/>
              <w:jc w:val="right"/>
              <w:rPr>
                <w:sz w:val="28"/>
                <w:szCs w:val="28"/>
              </w:rPr>
            </w:pPr>
            <w:r w:rsidRPr="004645E8">
              <w:rPr>
                <w:sz w:val="28"/>
                <w:szCs w:val="28"/>
              </w:rPr>
              <w:t>(3)</w:t>
            </w:r>
          </w:p>
        </w:tc>
      </w:tr>
    </w:tbl>
    <w:p w:rsidR="00D33204" w:rsidRPr="004645E8" w:rsidRDefault="00D33204" w:rsidP="00520F9E">
      <w:pPr>
        <w:spacing w:line="230" w:lineRule="auto"/>
        <w:jc w:val="both"/>
        <w:rPr>
          <w:sz w:val="20"/>
          <w:szCs w:val="20"/>
        </w:rPr>
      </w:pPr>
    </w:p>
    <w:p w:rsidR="00D33204" w:rsidRPr="004645E8" w:rsidRDefault="00D33204" w:rsidP="00520F9E">
      <w:pPr>
        <w:spacing w:line="230" w:lineRule="auto"/>
        <w:jc w:val="both"/>
        <w:rPr>
          <w:sz w:val="28"/>
          <w:szCs w:val="28"/>
        </w:rPr>
      </w:pPr>
      <w:r w:rsidRPr="004645E8">
        <w:rPr>
          <w:sz w:val="28"/>
          <w:szCs w:val="28"/>
        </w:rPr>
        <w:t xml:space="preserve">где </w:t>
      </w:r>
      <w:r w:rsidR="003E5C93" w:rsidRPr="004645E8">
        <w:rPr>
          <w:i/>
          <w:sz w:val="28"/>
          <w:szCs w:val="28"/>
        </w:rPr>
        <w:t>Н</w:t>
      </w:r>
      <w:r w:rsidR="003E5C93" w:rsidRPr="004645E8">
        <w:rPr>
          <w:sz w:val="28"/>
          <w:szCs w:val="28"/>
          <w:vertAlign w:val="subscript"/>
        </w:rPr>
        <w:t>01</w:t>
      </w:r>
      <w:r w:rsidR="003E5C93" w:rsidRPr="004645E8">
        <w:rPr>
          <w:sz w:val="28"/>
          <w:szCs w:val="28"/>
        </w:rPr>
        <w:t xml:space="preserve"> и </w:t>
      </w:r>
      <w:r w:rsidR="003E5C93" w:rsidRPr="004645E8">
        <w:rPr>
          <w:i/>
          <w:sz w:val="28"/>
          <w:szCs w:val="28"/>
        </w:rPr>
        <w:t>Н</w:t>
      </w:r>
      <w:r w:rsidR="003E5C93" w:rsidRPr="004645E8">
        <w:rPr>
          <w:sz w:val="28"/>
          <w:szCs w:val="28"/>
          <w:vertAlign w:val="subscript"/>
        </w:rPr>
        <w:t>02</w:t>
      </w:r>
      <w:r w:rsidRPr="004645E8">
        <w:rPr>
          <w:sz w:val="28"/>
          <w:szCs w:val="28"/>
        </w:rPr>
        <w:t xml:space="preserve"> – со</w:t>
      </w:r>
      <w:r w:rsidR="003E5C93" w:rsidRPr="004645E8">
        <w:rPr>
          <w:sz w:val="28"/>
          <w:szCs w:val="28"/>
        </w:rPr>
        <w:t>бственные гамильтонианы молекул;</w:t>
      </w:r>
      <w:r w:rsidRPr="004645E8">
        <w:rPr>
          <w:sz w:val="28"/>
          <w:szCs w:val="28"/>
        </w:rPr>
        <w:t xml:space="preserve"> </w:t>
      </w:r>
      <w:r w:rsidR="003E5C93" w:rsidRPr="004645E8">
        <w:rPr>
          <w:i/>
          <w:sz w:val="28"/>
          <w:szCs w:val="28"/>
          <w:lang w:val="en-US"/>
        </w:rPr>
        <w:t>V</w:t>
      </w:r>
      <w:r w:rsidR="003E5C93" w:rsidRPr="004645E8">
        <w:rPr>
          <w:sz w:val="28"/>
          <w:szCs w:val="28"/>
          <w:vertAlign w:val="subscript"/>
        </w:rPr>
        <w:t>1</w:t>
      </w:r>
      <w:r w:rsidRPr="004645E8">
        <w:rPr>
          <w:sz w:val="28"/>
          <w:szCs w:val="28"/>
        </w:rPr>
        <w:t xml:space="preserve">и </w:t>
      </w:r>
      <w:r w:rsidR="003E5C93" w:rsidRPr="004645E8">
        <w:rPr>
          <w:i/>
          <w:sz w:val="28"/>
          <w:szCs w:val="28"/>
          <w:lang w:val="en-US"/>
        </w:rPr>
        <w:t>V</w:t>
      </w:r>
      <w:r w:rsidR="003E5C93" w:rsidRPr="004645E8">
        <w:rPr>
          <w:sz w:val="28"/>
          <w:szCs w:val="28"/>
          <w:vertAlign w:val="subscript"/>
        </w:rPr>
        <w:t>2</w:t>
      </w:r>
      <w:r w:rsidRPr="004645E8">
        <w:rPr>
          <w:sz w:val="28"/>
          <w:szCs w:val="28"/>
        </w:rPr>
        <w:t xml:space="preserve"> – операторы возмущения, дающие описание взаимодействия компонент комплекса с н</w:t>
      </w:r>
      <w:r w:rsidRPr="004645E8">
        <w:rPr>
          <w:sz w:val="28"/>
          <w:szCs w:val="28"/>
        </w:rPr>
        <w:t>е</w:t>
      </w:r>
      <w:r w:rsidR="003E5C93" w:rsidRPr="004645E8">
        <w:rPr>
          <w:sz w:val="28"/>
          <w:szCs w:val="28"/>
        </w:rPr>
        <w:t>ким внешним воздействием;</w:t>
      </w:r>
      <w:r w:rsidRPr="004645E8">
        <w:rPr>
          <w:sz w:val="28"/>
          <w:szCs w:val="28"/>
        </w:rPr>
        <w:t xml:space="preserve"> а </w:t>
      </w:r>
      <w:r w:rsidR="003E5C93" w:rsidRPr="004645E8">
        <w:rPr>
          <w:i/>
          <w:sz w:val="28"/>
          <w:szCs w:val="28"/>
          <w:lang w:val="en-US"/>
        </w:rPr>
        <w:t>F</w:t>
      </w:r>
      <w:r w:rsidR="003E5C93" w:rsidRPr="004645E8">
        <w:rPr>
          <w:sz w:val="28"/>
          <w:szCs w:val="28"/>
          <w:vertAlign w:val="subscript"/>
        </w:rPr>
        <w:t>12</w:t>
      </w:r>
      <w:r w:rsidRPr="004645E8">
        <w:rPr>
          <w:sz w:val="28"/>
          <w:szCs w:val="28"/>
        </w:rPr>
        <w:t xml:space="preserve"> – оператор, описывающий взаимодейс</w:t>
      </w:r>
      <w:r w:rsidRPr="004645E8">
        <w:rPr>
          <w:sz w:val="28"/>
          <w:szCs w:val="28"/>
        </w:rPr>
        <w:t>т</w:t>
      </w:r>
      <w:r w:rsidRPr="004645E8">
        <w:rPr>
          <w:sz w:val="28"/>
          <w:szCs w:val="28"/>
        </w:rPr>
        <w:t>вие компонент. Для случая взаимодействия димера с внешним электрома</w:t>
      </w:r>
      <w:r w:rsidRPr="004645E8">
        <w:rPr>
          <w:sz w:val="28"/>
          <w:szCs w:val="28"/>
        </w:rPr>
        <w:t>г</w:t>
      </w:r>
      <w:r w:rsidRPr="004645E8">
        <w:rPr>
          <w:sz w:val="28"/>
          <w:szCs w:val="28"/>
        </w:rPr>
        <w:t xml:space="preserve">нитным полем </w:t>
      </w:r>
      <w:r w:rsidR="00321480" w:rsidRPr="004645E8">
        <w:rPr>
          <w:sz w:val="28"/>
          <w:szCs w:val="28"/>
        </w:rPr>
        <w:t>с напряженностью</w:t>
      </w:r>
      <w:proofErr w:type="gramStart"/>
      <w:r w:rsidR="00321480" w:rsidRPr="004645E8">
        <w:rPr>
          <w:sz w:val="28"/>
          <w:szCs w:val="28"/>
        </w:rPr>
        <w:t xml:space="preserve"> </w:t>
      </w:r>
      <w:r w:rsidR="00321480" w:rsidRPr="004645E8">
        <w:rPr>
          <w:b/>
          <w:sz w:val="28"/>
          <w:szCs w:val="28"/>
        </w:rPr>
        <w:t>Е</w:t>
      </w:r>
      <w:proofErr w:type="gramEnd"/>
      <w:r w:rsidR="00321480" w:rsidRPr="004645E8">
        <w:rPr>
          <w:b/>
          <w:sz w:val="28"/>
          <w:szCs w:val="28"/>
        </w:rPr>
        <w:t xml:space="preserve"> </w:t>
      </w:r>
      <w:r w:rsidRPr="004645E8">
        <w:rPr>
          <w:sz w:val="28"/>
          <w:szCs w:val="28"/>
        </w:rPr>
        <w:t xml:space="preserve">в дипольном приближении можно </w:t>
      </w:r>
      <w:r w:rsidR="003E5C93" w:rsidRPr="004645E8">
        <w:rPr>
          <w:sz w:val="28"/>
          <w:szCs w:val="28"/>
        </w:rPr>
        <w:t>з</w:t>
      </w:r>
      <w:r w:rsidR="003E5C93" w:rsidRPr="004645E8">
        <w:rPr>
          <w:sz w:val="28"/>
          <w:szCs w:val="28"/>
        </w:rPr>
        <w:t>а</w:t>
      </w:r>
      <w:r w:rsidR="003E5C93" w:rsidRPr="004645E8">
        <w:rPr>
          <w:sz w:val="28"/>
          <w:szCs w:val="28"/>
        </w:rPr>
        <w:t>писать</w:t>
      </w:r>
      <w:r w:rsidRPr="004645E8">
        <w:rPr>
          <w:sz w:val="28"/>
          <w:szCs w:val="28"/>
        </w:rPr>
        <w:t>:</w:t>
      </w:r>
    </w:p>
    <w:p w:rsidR="003E5C93" w:rsidRPr="004645E8" w:rsidRDefault="003E5C93" w:rsidP="00520F9E">
      <w:pPr>
        <w:spacing w:line="230" w:lineRule="auto"/>
        <w:jc w:val="both"/>
        <w:rPr>
          <w:sz w:val="20"/>
          <w:szCs w:val="20"/>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567"/>
      </w:tblGrid>
      <w:tr w:rsidR="00D33204" w:rsidRPr="004645E8" w:rsidTr="003E5C93">
        <w:tc>
          <w:tcPr>
            <w:tcW w:w="8505" w:type="dxa"/>
            <w:vAlign w:val="center"/>
          </w:tcPr>
          <w:p w:rsidR="00D33204" w:rsidRPr="004645E8" w:rsidRDefault="00F955ED" w:rsidP="00520F9E">
            <w:pPr>
              <w:spacing w:line="230" w:lineRule="auto"/>
              <w:ind w:firstLine="743"/>
              <w:jc w:val="center"/>
              <w:rPr>
                <w:sz w:val="28"/>
                <w:szCs w:val="28"/>
              </w:rPr>
            </w:pPr>
            <w:r w:rsidRPr="004645E8">
              <w:rPr>
                <w:rFonts w:eastAsiaTheme="minorHAnsi"/>
                <w:position w:val="-14"/>
                <w:sz w:val="28"/>
                <w:szCs w:val="28"/>
                <w:lang w:eastAsia="en-US"/>
              </w:rPr>
              <w:object w:dxaOrig="1040" w:dyaOrig="380">
                <v:shape id="_x0000_i1119" type="#_x0000_t75" style="width:60.75pt;height:22.5pt" o:ole="">
                  <v:imagedata r:id="rId174" o:title=""/>
                </v:shape>
                <o:OLEObject Type="Embed" ProgID="Equation.3" ShapeID="_x0000_i1119" DrawAspect="Content" ObjectID="_1574160755" r:id="rId175"/>
              </w:object>
            </w:r>
            <w:r w:rsidR="003E5C93" w:rsidRPr="004645E8">
              <w:rPr>
                <w:rFonts w:eastAsiaTheme="minorHAnsi"/>
                <w:sz w:val="28"/>
                <w:szCs w:val="28"/>
                <w:lang w:eastAsia="en-US"/>
              </w:rPr>
              <w:t>,</w:t>
            </w:r>
          </w:p>
        </w:tc>
        <w:tc>
          <w:tcPr>
            <w:tcW w:w="567" w:type="dxa"/>
            <w:vAlign w:val="center"/>
          </w:tcPr>
          <w:p w:rsidR="00D33204" w:rsidRPr="004645E8" w:rsidRDefault="00D33204" w:rsidP="00520F9E">
            <w:pPr>
              <w:spacing w:line="230" w:lineRule="auto"/>
              <w:jc w:val="right"/>
              <w:rPr>
                <w:sz w:val="28"/>
                <w:szCs w:val="28"/>
                <w:lang w:val="en-US"/>
              </w:rPr>
            </w:pPr>
            <w:r w:rsidRPr="004645E8">
              <w:rPr>
                <w:sz w:val="28"/>
                <w:szCs w:val="28"/>
                <w:lang w:val="en-US"/>
              </w:rPr>
              <w:t>(4)</w:t>
            </w:r>
          </w:p>
        </w:tc>
      </w:tr>
    </w:tbl>
    <w:tbl>
      <w:tblPr>
        <w:tblStyle w:val="1ff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567"/>
      </w:tblGrid>
      <w:tr w:rsidR="00D33204" w:rsidRPr="004645E8" w:rsidTr="003E5C93">
        <w:tc>
          <w:tcPr>
            <w:tcW w:w="8505" w:type="dxa"/>
            <w:vAlign w:val="center"/>
          </w:tcPr>
          <w:p w:rsidR="00D33204" w:rsidRPr="004645E8" w:rsidRDefault="00F955ED" w:rsidP="00520F9E">
            <w:pPr>
              <w:spacing w:line="230" w:lineRule="auto"/>
              <w:ind w:firstLine="743"/>
              <w:jc w:val="center"/>
              <w:rPr>
                <w:rFonts w:ascii="Times New Roman" w:hAnsi="Times New Roman"/>
                <w:sz w:val="28"/>
                <w:szCs w:val="28"/>
              </w:rPr>
            </w:pPr>
            <w:r w:rsidRPr="004645E8">
              <w:rPr>
                <w:rFonts w:ascii="Times New Roman" w:hAnsi="Times New Roman"/>
                <w:position w:val="-30"/>
                <w:sz w:val="28"/>
                <w:szCs w:val="28"/>
                <w:lang w:val="en-US" w:eastAsia="ru-RU"/>
              </w:rPr>
              <w:object w:dxaOrig="2520" w:dyaOrig="560">
                <v:shape id="_x0000_i1120" type="#_x0000_t75" style="width:146.25pt;height:31.5pt" o:ole="">
                  <v:imagedata r:id="rId176" o:title=""/>
                </v:shape>
                <o:OLEObject Type="Embed" ProgID="Equation.3" ShapeID="_x0000_i1120" DrawAspect="Content" ObjectID="_1574160756" r:id="rId177"/>
              </w:object>
            </w:r>
            <w:r w:rsidR="003E5C93" w:rsidRPr="004645E8">
              <w:rPr>
                <w:rFonts w:ascii="Times New Roman" w:hAnsi="Times New Roman"/>
                <w:sz w:val="28"/>
                <w:szCs w:val="28"/>
              </w:rPr>
              <w:t>,</w:t>
            </w:r>
          </w:p>
        </w:tc>
        <w:tc>
          <w:tcPr>
            <w:tcW w:w="567" w:type="dxa"/>
            <w:vAlign w:val="center"/>
          </w:tcPr>
          <w:p w:rsidR="00D33204" w:rsidRPr="004645E8" w:rsidRDefault="00D33204" w:rsidP="00520F9E">
            <w:pPr>
              <w:spacing w:line="230" w:lineRule="auto"/>
              <w:jc w:val="right"/>
              <w:rPr>
                <w:rFonts w:ascii="Times New Roman" w:hAnsi="Times New Roman"/>
                <w:sz w:val="28"/>
                <w:szCs w:val="28"/>
                <w:lang w:val="en-US"/>
              </w:rPr>
            </w:pPr>
            <w:r w:rsidRPr="004645E8">
              <w:rPr>
                <w:rFonts w:ascii="Times New Roman" w:hAnsi="Times New Roman"/>
                <w:sz w:val="28"/>
                <w:szCs w:val="28"/>
                <w:lang w:val="en-US"/>
              </w:rPr>
              <w:t>(5)</w:t>
            </w:r>
          </w:p>
        </w:tc>
      </w:tr>
    </w:tbl>
    <w:p w:rsidR="00D33204" w:rsidRPr="004645E8" w:rsidRDefault="00D33204" w:rsidP="00520F9E">
      <w:pPr>
        <w:spacing w:line="230" w:lineRule="auto"/>
        <w:jc w:val="both"/>
        <w:rPr>
          <w:sz w:val="20"/>
          <w:szCs w:val="20"/>
        </w:rPr>
      </w:pPr>
    </w:p>
    <w:p w:rsidR="003E5C93" w:rsidRPr="00580343" w:rsidRDefault="00D33204" w:rsidP="00520F9E">
      <w:pPr>
        <w:spacing w:line="230" w:lineRule="auto"/>
        <w:jc w:val="both"/>
        <w:rPr>
          <w:sz w:val="28"/>
          <w:szCs w:val="28"/>
          <w:vertAlign w:val="subscript"/>
        </w:rPr>
      </w:pPr>
      <w:r w:rsidRPr="00F955ED">
        <w:rPr>
          <w:sz w:val="28"/>
          <w:szCs w:val="28"/>
        </w:rPr>
        <w:t xml:space="preserve">где </w:t>
      </w:r>
      <w:proofErr w:type="spellStart"/>
      <w:r w:rsidR="00321480" w:rsidRPr="00F955ED">
        <w:rPr>
          <w:b/>
          <w:sz w:val="28"/>
          <w:szCs w:val="28"/>
          <w:lang w:val="en-US"/>
        </w:rPr>
        <w:t>d</w:t>
      </w:r>
      <w:r w:rsidR="00321480" w:rsidRPr="00F955ED">
        <w:rPr>
          <w:i/>
          <w:sz w:val="28"/>
          <w:szCs w:val="28"/>
          <w:vertAlign w:val="subscript"/>
          <w:lang w:val="en-US"/>
        </w:rPr>
        <w:t>i</w:t>
      </w:r>
      <w:proofErr w:type="spellEnd"/>
      <w:r w:rsidRPr="00F955ED">
        <w:rPr>
          <w:sz w:val="28"/>
          <w:szCs w:val="28"/>
        </w:rPr>
        <w:t xml:space="preserve"> – оператор дипольного момента </w:t>
      </w:r>
      <w:proofErr w:type="spellStart"/>
      <w:r w:rsidRPr="00F955ED">
        <w:rPr>
          <w:i/>
          <w:sz w:val="28"/>
          <w:szCs w:val="28"/>
          <w:lang w:val="en-US"/>
        </w:rPr>
        <w:t>i</w:t>
      </w:r>
      <w:proofErr w:type="spellEnd"/>
      <w:r w:rsidR="003E5C93" w:rsidRPr="00F955ED">
        <w:rPr>
          <w:sz w:val="28"/>
          <w:szCs w:val="28"/>
        </w:rPr>
        <w:t>-ой молекулы</w:t>
      </w:r>
      <w:r w:rsidR="00321480" w:rsidRPr="00F955ED">
        <w:rPr>
          <w:sz w:val="28"/>
          <w:szCs w:val="28"/>
        </w:rPr>
        <w:t>; ω</w:t>
      </w:r>
      <w:r w:rsidR="00321480" w:rsidRPr="00F955ED">
        <w:rPr>
          <w:i/>
          <w:sz w:val="28"/>
          <w:szCs w:val="28"/>
          <w:vertAlign w:val="subscript"/>
          <w:lang w:val="en-US"/>
        </w:rPr>
        <w:t>j</w:t>
      </w:r>
      <w:r w:rsidRPr="00F955ED">
        <w:rPr>
          <w:sz w:val="28"/>
          <w:szCs w:val="28"/>
        </w:rPr>
        <w:t xml:space="preserve"> </w:t>
      </w:r>
      <w:r w:rsidR="00580343" w:rsidRPr="00F955ED">
        <w:rPr>
          <w:sz w:val="28"/>
          <w:szCs w:val="28"/>
        </w:rPr>
        <w:t>– частота внешн</w:t>
      </w:r>
      <w:r w:rsidR="00580343" w:rsidRPr="00F955ED">
        <w:rPr>
          <w:sz w:val="28"/>
          <w:szCs w:val="28"/>
        </w:rPr>
        <w:t>е</w:t>
      </w:r>
      <w:r w:rsidR="00580343">
        <w:rPr>
          <w:sz w:val="28"/>
          <w:szCs w:val="28"/>
        </w:rPr>
        <w:t xml:space="preserve">го поля </w:t>
      </w:r>
      <w:r w:rsidR="00580343">
        <w:rPr>
          <w:sz w:val="28"/>
          <w:szCs w:val="28"/>
          <w:lang w:val="en-US"/>
        </w:rPr>
        <w:t>c</w:t>
      </w:r>
      <w:r w:rsidR="00580343" w:rsidRPr="00580343">
        <w:rPr>
          <w:sz w:val="28"/>
          <w:szCs w:val="28"/>
        </w:rPr>
        <w:t xml:space="preserve"> </w:t>
      </w:r>
      <w:r w:rsidR="00580343">
        <w:rPr>
          <w:sz w:val="28"/>
          <w:szCs w:val="28"/>
        </w:rPr>
        <w:t xml:space="preserve">напряженностью </w:t>
      </w:r>
      <w:proofErr w:type="spellStart"/>
      <w:r w:rsidR="00580343" w:rsidRPr="00580343">
        <w:rPr>
          <w:i/>
          <w:sz w:val="28"/>
          <w:szCs w:val="28"/>
          <w:lang w:val="en-US"/>
        </w:rPr>
        <w:t>E</w:t>
      </w:r>
      <w:r w:rsidR="00580343" w:rsidRPr="00580343">
        <w:rPr>
          <w:i/>
          <w:sz w:val="28"/>
          <w:szCs w:val="28"/>
          <w:vertAlign w:val="subscript"/>
          <w:lang w:val="en-US"/>
        </w:rPr>
        <w:t>j</w:t>
      </w:r>
      <w:proofErr w:type="spellEnd"/>
      <w:r w:rsidR="00580343">
        <w:rPr>
          <w:sz w:val="28"/>
          <w:szCs w:val="28"/>
        </w:rPr>
        <w:t>.</w:t>
      </w:r>
    </w:p>
    <w:p w:rsidR="00D33204" w:rsidRDefault="003E5C93" w:rsidP="004645E8">
      <w:pPr>
        <w:pageBreakBefore/>
        <w:spacing w:line="228" w:lineRule="auto"/>
        <w:ind w:firstLine="709"/>
        <w:jc w:val="both"/>
        <w:rPr>
          <w:sz w:val="28"/>
          <w:szCs w:val="28"/>
        </w:rPr>
      </w:pPr>
      <w:r w:rsidRPr="00555CFC">
        <w:rPr>
          <w:sz w:val="28"/>
          <w:szCs w:val="28"/>
        </w:rPr>
        <w:lastRenderedPageBreak/>
        <w:t xml:space="preserve">Считая </w:t>
      </w:r>
      <w:r w:rsidR="00D33204" w:rsidRPr="00555CFC">
        <w:rPr>
          <w:sz w:val="28"/>
          <w:szCs w:val="28"/>
        </w:rPr>
        <w:t>взаимодействие между компонентами в ко</w:t>
      </w:r>
      <w:r>
        <w:rPr>
          <w:sz w:val="28"/>
          <w:szCs w:val="28"/>
        </w:rPr>
        <w:t xml:space="preserve">мплексе </w:t>
      </w:r>
      <w:proofErr w:type="gramStart"/>
      <w:r>
        <w:rPr>
          <w:sz w:val="28"/>
          <w:szCs w:val="28"/>
        </w:rPr>
        <w:t>диполь-дипольным</w:t>
      </w:r>
      <w:proofErr w:type="gramEnd"/>
      <w:r>
        <w:rPr>
          <w:sz w:val="28"/>
          <w:szCs w:val="28"/>
        </w:rPr>
        <w:t>, получи</w:t>
      </w:r>
      <w:r w:rsidR="00D33204" w:rsidRPr="00555CFC">
        <w:rPr>
          <w:sz w:val="28"/>
          <w:szCs w:val="28"/>
        </w:rPr>
        <w:t>м:</w:t>
      </w:r>
    </w:p>
    <w:p w:rsidR="00D33204" w:rsidRPr="00F07777" w:rsidRDefault="00D33204" w:rsidP="004645E8">
      <w:pPr>
        <w:spacing w:line="228" w:lineRule="auto"/>
        <w:jc w:val="both"/>
        <w:rPr>
          <w:sz w:val="16"/>
          <w:szCs w:val="16"/>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567"/>
      </w:tblGrid>
      <w:tr w:rsidR="00D33204" w:rsidRPr="00555CFC" w:rsidTr="003E5C93">
        <w:tc>
          <w:tcPr>
            <w:tcW w:w="8505" w:type="dxa"/>
            <w:vAlign w:val="center"/>
          </w:tcPr>
          <w:p w:rsidR="00D33204" w:rsidRPr="00555CFC" w:rsidRDefault="00BD6CAD" w:rsidP="004645E8">
            <w:pPr>
              <w:spacing w:line="228" w:lineRule="auto"/>
              <w:ind w:firstLine="743"/>
              <w:jc w:val="center"/>
              <w:rPr>
                <w:sz w:val="28"/>
                <w:szCs w:val="28"/>
              </w:rPr>
            </w:pPr>
            <w:r w:rsidRPr="00555CFC">
              <w:rPr>
                <w:rFonts w:eastAsiaTheme="minorHAnsi"/>
                <w:position w:val="-10"/>
                <w:sz w:val="28"/>
                <w:szCs w:val="28"/>
                <w:lang w:eastAsia="en-US"/>
              </w:rPr>
              <w:object w:dxaOrig="2560" w:dyaOrig="360">
                <v:shape id="_x0000_i1121" type="#_x0000_t75" style="width:147.75pt;height:21.75pt" o:ole="">
                  <v:imagedata r:id="rId178" o:title=""/>
                </v:shape>
                <o:OLEObject Type="Embed" ProgID="Equation.3" ShapeID="_x0000_i1121" DrawAspect="Content" ObjectID="_1574160757" r:id="rId179"/>
              </w:object>
            </w:r>
            <w:r w:rsidR="00580343" w:rsidRPr="00580343">
              <w:rPr>
                <w:rFonts w:eastAsiaTheme="minorHAnsi"/>
                <w:sz w:val="28"/>
                <w:szCs w:val="28"/>
                <w:lang w:eastAsia="en-US"/>
              </w:rPr>
              <w:t>,</w:t>
            </w:r>
          </w:p>
        </w:tc>
        <w:tc>
          <w:tcPr>
            <w:tcW w:w="567" w:type="dxa"/>
            <w:vAlign w:val="center"/>
          </w:tcPr>
          <w:p w:rsidR="00D33204" w:rsidRPr="00BD6CAD" w:rsidRDefault="00D33204" w:rsidP="004645E8">
            <w:pPr>
              <w:spacing w:line="228" w:lineRule="auto"/>
              <w:jc w:val="right"/>
              <w:rPr>
                <w:sz w:val="28"/>
                <w:szCs w:val="28"/>
              </w:rPr>
            </w:pPr>
            <w:r w:rsidRPr="00BD6CAD">
              <w:rPr>
                <w:sz w:val="28"/>
                <w:szCs w:val="28"/>
              </w:rPr>
              <w:t>(6)</w:t>
            </w:r>
          </w:p>
        </w:tc>
      </w:tr>
    </w:tbl>
    <w:p w:rsidR="00D33204" w:rsidRPr="00F07777" w:rsidRDefault="00D33204" w:rsidP="004645E8">
      <w:pPr>
        <w:spacing w:line="228" w:lineRule="auto"/>
        <w:jc w:val="both"/>
        <w:rPr>
          <w:sz w:val="16"/>
          <w:szCs w:val="16"/>
        </w:rPr>
      </w:pPr>
    </w:p>
    <w:p w:rsidR="00D33204" w:rsidRPr="00555CFC" w:rsidRDefault="00D33204" w:rsidP="004645E8">
      <w:pPr>
        <w:spacing w:line="228" w:lineRule="auto"/>
        <w:jc w:val="both"/>
        <w:rPr>
          <w:sz w:val="28"/>
          <w:szCs w:val="28"/>
        </w:rPr>
      </w:pPr>
      <w:r w:rsidRPr="00555CFC">
        <w:rPr>
          <w:sz w:val="28"/>
          <w:szCs w:val="28"/>
        </w:rPr>
        <w:t xml:space="preserve">где </w:t>
      </w:r>
      <w:r w:rsidR="003E5C93" w:rsidRPr="003E5C93">
        <w:rPr>
          <w:b/>
          <w:sz w:val="28"/>
          <w:szCs w:val="28"/>
          <w:lang w:val="en-US"/>
        </w:rPr>
        <w:t>n</w:t>
      </w:r>
      <w:r w:rsidRPr="00555CFC">
        <w:rPr>
          <w:sz w:val="28"/>
          <w:szCs w:val="28"/>
        </w:rPr>
        <w:t xml:space="preserve"> – единичный вектор вдо</w:t>
      </w:r>
      <w:r w:rsidR="003E5C93">
        <w:rPr>
          <w:sz w:val="28"/>
          <w:szCs w:val="28"/>
        </w:rPr>
        <w:t>ль прямой, соединяющей молекулы</w:t>
      </w:r>
      <w:r w:rsidR="002A273A">
        <w:rPr>
          <w:sz w:val="28"/>
          <w:szCs w:val="28"/>
        </w:rPr>
        <w:t>, а</w:t>
      </w:r>
      <w:r w:rsidRPr="00555CFC">
        <w:rPr>
          <w:sz w:val="28"/>
          <w:szCs w:val="28"/>
        </w:rPr>
        <w:t xml:space="preserve"> </w:t>
      </w:r>
      <w:r w:rsidR="003E5C93">
        <w:rPr>
          <w:i/>
          <w:sz w:val="28"/>
          <w:szCs w:val="28"/>
          <w:lang w:val="en-US"/>
        </w:rPr>
        <w:t>r</w:t>
      </w:r>
      <w:r w:rsidRPr="00555CFC">
        <w:rPr>
          <w:sz w:val="28"/>
          <w:szCs w:val="28"/>
        </w:rPr>
        <w:t xml:space="preserve"> – ра</w:t>
      </w:r>
      <w:r w:rsidRPr="00555CFC">
        <w:rPr>
          <w:sz w:val="28"/>
          <w:szCs w:val="28"/>
        </w:rPr>
        <w:t>с</w:t>
      </w:r>
      <w:r w:rsidRPr="00555CFC">
        <w:rPr>
          <w:sz w:val="28"/>
          <w:szCs w:val="28"/>
        </w:rPr>
        <w:t xml:space="preserve">стояние между ними. </w:t>
      </w:r>
    </w:p>
    <w:p w:rsidR="00D33204" w:rsidRDefault="00D33204" w:rsidP="004645E8">
      <w:pPr>
        <w:spacing w:line="228" w:lineRule="auto"/>
        <w:ind w:firstLine="709"/>
        <w:jc w:val="both"/>
        <w:rPr>
          <w:sz w:val="28"/>
          <w:szCs w:val="28"/>
        </w:rPr>
      </w:pPr>
      <w:r w:rsidRPr="00555CFC">
        <w:rPr>
          <w:sz w:val="28"/>
          <w:szCs w:val="28"/>
        </w:rPr>
        <w:t>Произведем непосредственный вывод кинетичес</w:t>
      </w:r>
      <w:r w:rsidR="002A273A">
        <w:rPr>
          <w:sz w:val="28"/>
          <w:szCs w:val="28"/>
        </w:rPr>
        <w:t>ких уравнений для элементов двух</w:t>
      </w:r>
      <w:r w:rsidRPr="00555CFC">
        <w:rPr>
          <w:sz w:val="28"/>
          <w:szCs w:val="28"/>
        </w:rPr>
        <w:t>частичной матрицы плотности. Для начала перейдем к си</w:t>
      </w:r>
      <w:r w:rsidRPr="00555CFC">
        <w:rPr>
          <w:sz w:val="28"/>
          <w:szCs w:val="28"/>
        </w:rPr>
        <w:t>с</w:t>
      </w:r>
      <w:r w:rsidRPr="00555CFC">
        <w:rPr>
          <w:sz w:val="28"/>
          <w:szCs w:val="28"/>
        </w:rPr>
        <w:t>теме урав</w:t>
      </w:r>
      <w:r>
        <w:rPr>
          <w:sz w:val="28"/>
          <w:szCs w:val="28"/>
        </w:rPr>
        <w:t>н</w:t>
      </w:r>
      <w:r w:rsidRPr="00555CFC">
        <w:rPr>
          <w:sz w:val="28"/>
          <w:szCs w:val="28"/>
        </w:rPr>
        <w:t>ений для одночастичн</w:t>
      </w:r>
      <w:r w:rsidRPr="00580343">
        <w:rPr>
          <w:sz w:val="28"/>
          <w:szCs w:val="28"/>
        </w:rPr>
        <w:t xml:space="preserve">ых </w:t>
      </w:r>
      <w:r w:rsidRPr="00555CFC">
        <w:rPr>
          <w:sz w:val="28"/>
          <w:szCs w:val="28"/>
        </w:rPr>
        <w:t>матриц плотности:</w:t>
      </w:r>
    </w:p>
    <w:p w:rsidR="00D33204" w:rsidRPr="004645E8" w:rsidRDefault="00D33204" w:rsidP="004645E8">
      <w:pPr>
        <w:spacing w:line="228" w:lineRule="auto"/>
        <w:ind w:firstLine="709"/>
        <w:jc w:val="both"/>
        <w:rPr>
          <w:sz w:val="16"/>
          <w:szCs w:val="16"/>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567"/>
      </w:tblGrid>
      <w:tr w:rsidR="00D33204" w:rsidRPr="002A7346" w:rsidTr="002A273A">
        <w:tc>
          <w:tcPr>
            <w:tcW w:w="8505" w:type="dxa"/>
            <w:vAlign w:val="center"/>
          </w:tcPr>
          <w:p w:rsidR="00D33204" w:rsidRPr="002A7346" w:rsidRDefault="005D4618" w:rsidP="004645E8">
            <w:pPr>
              <w:spacing w:line="228" w:lineRule="auto"/>
              <w:ind w:firstLine="743"/>
              <w:jc w:val="center"/>
              <w:rPr>
                <w:sz w:val="28"/>
                <w:szCs w:val="28"/>
              </w:rPr>
            </w:pPr>
            <w:r w:rsidRPr="002A7346">
              <w:rPr>
                <w:rFonts w:eastAsiaTheme="minorHAnsi"/>
                <w:position w:val="-24"/>
                <w:sz w:val="28"/>
                <w:szCs w:val="28"/>
                <w:lang w:eastAsia="en-US"/>
              </w:rPr>
              <w:object w:dxaOrig="4400" w:dyaOrig="620">
                <v:shape id="_x0000_i1122" type="#_x0000_t75" style="width:256.5pt;height:36.75pt" o:ole="">
                  <v:imagedata r:id="rId180" o:title=""/>
                </v:shape>
                <o:OLEObject Type="Embed" ProgID="Equation.3" ShapeID="_x0000_i1122" DrawAspect="Content" ObjectID="_1574160758" r:id="rId181"/>
              </w:object>
            </w:r>
            <w:r w:rsidR="002A273A" w:rsidRPr="002A7346">
              <w:rPr>
                <w:rFonts w:eastAsiaTheme="minorHAnsi"/>
                <w:position w:val="6"/>
                <w:sz w:val="28"/>
                <w:szCs w:val="28"/>
                <w:lang w:eastAsia="en-US"/>
              </w:rPr>
              <w:t>,</w:t>
            </w:r>
          </w:p>
        </w:tc>
        <w:tc>
          <w:tcPr>
            <w:tcW w:w="567" w:type="dxa"/>
            <w:vAlign w:val="center"/>
          </w:tcPr>
          <w:p w:rsidR="00D33204" w:rsidRPr="002A7346" w:rsidRDefault="00D33204" w:rsidP="004645E8">
            <w:pPr>
              <w:spacing w:line="228" w:lineRule="auto"/>
              <w:jc w:val="right"/>
              <w:rPr>
                <w:sz w:val="28"/>
                <w:szCs w:val="28"/>
                <w:lang w:val="en-US"/>
              </w:rPr>
            </w:pPr>
            <w:r w:rsidRPr="002A7346">
              <w:rPr>
                <w:sz w:val="28"/>
                <w:szCs w:val="28"/>
                <w:lang w:val="en-US"/>
              </w:rPr>
              <w:t>(7)</w:t>
            </w:r>
          </w:p>
        </w:tc>
      </w:tr>
      <w:tr w:rsidR="00D33204" w:rsidRPr="002A7346" w:rsidTr="002A273A">
        <w:tc>
          <w:tcPr>
            <w:tcW w:w="8505" w:type="dxa"/>
          </w:tcPr>
          <w:p w:rsidR="00D33204" w:rsidRPr="002A7346" w:rsidRDefault="005D4618" w:rsidP="004645E8">
            <w:pPr>
              <w:spacing w:line="228" w:lineRule="auto"/>
              <w:ind w:firstLine="743"/>
              <w:jc w:val="center"/>
              <w:rPr>
                <w:sz w:val="28"/>
                <w:szCs w:val="28"/>
              </w:rPr>
            </w:pPr>
            <w:r w:rsidRPr="002A7346">
              <w:rPr>
                <w:rFonts w:eastAsiaTheme="minorHAnsi"/>
                <w:position w:val="-24"/>
                <w:sz w:val="28"/>
                <w:szCs w:val="28"/>
                <w:lang w:eastAsia="en-US"/>
              </w:rPr>
              <w:object w:dxaOrig="4520" w:dyaOrig="620">
                <v:shape id="_x0000_i1123" type="#_x0000_t75" style="width:258pt;height:35.25pt" o:ole="">
                  <v:imagedata r:id="rId182" o:title=""/>
                </v:shape>
                <o:OLEObject Type="Embed" ProgID="Equation.3" ShapeID="_x0000_i1123" DrawAspect="Content" ObjectID="_1574160759" r:id="rId183"/>
              </w:object>
            </w:r>
            <w:r w:rsidR="002A273A" w:rsidRPr="002A7346">
              <w:rPr>
                <w:rFonts w:eastAsiaTheme="minorHAnsi"/>
                <w:position w:val="6"/>
                <w:sz w:val="28"/>
                <w:szCs w:val="28"/>
                <w:lang w:eastAsia="en-US"/>
              </w:rPr>
              <w:t>,</w:t>
            </w:r>
          </w:p>
        </w:tc>
        <w:tc>
          <w:tcPr>
            <w:tcW w:w="567" w:type="dxa"/>
            <w:vAlign w:val="center"/>
          </w:tcPr>
          <w:p w:rsidR="00D33204" w:rsidRPr="002A7346" w:rsidRDefault="00D33204" w:rsidP="004645E8">
            <w:pPr>
              <w:spacing w:line="228" w:lineRule="auto"/>
              <w:jc w:val="right"/>
              <w:rPr>
                <w:sz w:val="28"/>
                <w:szCs w:val="28"/>
                <w:lang w:val="en-US"/>
              </w:rPr>
            </w:pPr>
            <w:r w:rsidRPr="002A7346">
              <w:rPr>
                <w:sz w:val="28"/>
                <w:szCs w:val="28"/>
                <w:lang w:val="en-US"/>
              </w:rPr>
              <w:t>(8)</w:t>
            </w:r>
          </w:p>
        </w:tc>
      </w:tr>
    </w:tbl>
    <w:p w:rsidR="00D33204" w:rsidRPr="004645E8" w:rsidRDefault="00D33204" w:rsidP="004645E8">
      <w:pPr>
        <w:spacing w:line="228" w:lineRule="auto"/>
        <w:jc w:val="both"/>
        <w:rPr>
          <w:sz w:val="16"/>
          <w:szCs w:val="16"/>
        </w:rPr>
      </w:pPr>
    </w:p>
    <w:p w:rsidR="002A273A" w:rsidRPr="005D4618" w:rsidRDefault="00D33204" w:rsidP="004645E8">
      <w:pPr>
        <w:spacing w:line="228" w:lineRule="auto"/>
        <w:jc w:val="both"/>
        <w:rPr>
          <w:sz w:val="28"/>
          <w:szCs w:val="28"/>
        </w:rPr>
      </w:pPr>
      <w:r w:rsidRPr="00555CFC">
        <w:rPr>
          <w:sz w:val="28"/>
          <w:szCs w:val="28"/>
        </w:rPr>
        <w:t>где при выводе предпола</w:t>
      </w:r>
      <w:r w:rsidRPr="00580343">
        <w:rPr>
          <w:sz w:val="28"/>
          <w:szCs w:val="28"/>
        </w:rPr>
        <w:t>га</w:t>
      </w:r>
      <w:r w:rsidR="00580343" w:rsidRPr="00580343">
        <w:rPr>
          <w:sz w:val="28"/>
          <w:szCs w:val="28"/>
        </w:rPr>
        <w:t>лось</w:t>
      </w:r>
      <w:r w:rsidRPr="00555CFC">
        <w:rPr>
          <w:sz w:val="28"/>
          <w:szCs w:val="28"/>
        </w:rPr>
        <w:t>, что</w:t>
      </w:r>
      <w:r w:rsidR="002A273A">
        <w:rPr>
          <w:sz w:val="28"/>
          <w:szCs w:val="28"/>
        </w:rPr>
        <w:t xml:space="preserve"> </w:t>
      </w:r>
      <w:r w:rsidR="002A273A" w:rsidRPr="002A273A">
        <w:rPr>
          <w:i/>
          <w:sz w:val="28"/>
          <w:szCs w:val="28"/>
        </w:rPr>
        <w:t xml:space="preserve">Г </w:t>
      </w:r>
      <w:r w:rsidR="002A273A">
        <w:rPr>
          <w:sz w:val="28"/>
          <w:szCs w:val="28"/>
        </w:rPr>
        <w:t xml:space="preserve">= </w:t>
      </w:r>
      <w:r w:rsidR="002A273A" w:rsidRPr="002A273A">
        <w:rPr>
          <w:i/>
          <w:sz w:val="28"/>
          <w:szCs w:val="28"/>
        </w:rPr>
        <w:t>Г</w:t>
      </w:r>
      <w:proofErr w:type="gramStart"/>
      <w:r w:rsidR="002A273A">
        <w:rPr>
          <w:sz w:val="28"/>
          <w:szCs w:val="28"/>
          <w:vertAlign w:val="subscript"/>
        </w:rPr>
        <w:t>1</w:t>
      </w:r>
      <w:proofErr w:type="gramEnd"/>
      <w:r w:rsidR="002A273A">
        <w:rPr>
          <w:sz w:val="28"/>
          <w:szCs w:val="28"/>
        </w:rPr>
        <w:t xml:space="preserve"> </w:t>
      </w:r>
      <w:r w:rsidR="002A273A" w:rsidRPr="005D4618">
        <w:rPr>
          <w:sz w:val="28"/>
          <w:szCs w:val="28"/>
        </w:rPr>
        <w:t xml:space="preserve">+ </w:t>
      </w:r>
      <w:r w:rsidR="002A273A" w:rsidRPr="005D4618">
        <w:rPr>
          <w:i/>
          <w:sz w:val="28"/>
          <w:szCs w:val="28"/>
        </w:rPr>
        <w:t>Г</w:t>
      </w:r>
      <w:r w:rsidR="002A273A" w:rsidRPr="005D4618">
        <w:rPr>
          <w:sz w:val="28"/>
          <w:szCs w:val="28"/>
          <w:vertAlign w:val="subscript"/>
        </w:rPr>
        <w:t>2</w:t>
      </w:r>
      <w:r w:rsidR="002A273A" w:rsidRPr="005D4618">
        <w:rPr>
          <w:sz w:val="28"/>
          <w:szCs w:val="28"/>
        </w:rPr>
        <w:t xml:space="preserve">; </w:t>
      </w:r>
      <w:r w:rsidR="002A273A" w:rsidRPr="005D4618">
        <w:rPr>
          <w:i/>
          <w:sz w:val="28"/>
          <w:szCs w:val="28"/>
          <w:lang w:val="en-US"/>
        </w:rPr>
        <w:t>S</w:t>
      </w:r>
      <w:r w:rsidR="00FA7D1E" w:rsidRPr="005D4618">
        <w:rPr>
          <w:i/>
          <w:sz w:val="28"/>
          <w:szCs w:val="28"/>
          <w:lang w:val="en-US"/>
        </w:rPr>
        <w:t>p</w:t>
      </w:r>
      <w:r w:rsidR="00FA7D1E" w:rsidRPr="005D4618">
        <w:rPr>
          <w:sz w:val="28"/>
          <w:szCs w:val="28"/>
          <w:vertAlign w:val="subscript"/>
        </w:rPr>
        <w:t>1</w:t>
      </w:r>
      <w:r w:rsidR="00580343" w:rsidRPr="005D4618">
        <w:rPr>
          <w:sz w:val="28"/>
          <w:szCs w:val="28"/>
        </w:rPr>
        <w:t xml:space="preserve">, </w:t>
      </w:r>
      <w:r w:rsidR="00580343" w:rsidRPr="005D4618">
        <w:rPr>
          <w:i/>
          <w:sz w:val="28"/>
          <w:szCs w:val="28"/>
          <w:lang w:val="en-US"/>
        </w:rPr>
        <w:t>Sp</w:t>
      </w:r>
      <w:r w:rsidR="00580343" w:rsidRPr="005D4618">
        <w:rPr>
          <w:sz w:val="28"/>
          <w:szCs w:val="28"/>
          <w:vertAlign w:val="subscript"/>
        </w:rPr>
        <w:t>2</w:t>
      </w:r>
      <w:r w:rsidR="00580343" w:rsidRPr="005D4618">
        <w:rPr>
          <w:sz w:val="28"/>
          <w:szCs w:val="28"/>
        </w:rPr>
        <w:t xml:space="preserve"> </w:t>
      </w:r>
      <w:r w:rsidR="002A273A" w:rsidRPr="005D4618">
        <w:rPr>
          <w:sz w:val="28"/>
          <w:szCs w:val="28"/>
        </w:rPr>
        <w:t xml:space="preserve">– </w:t>
      </w:r>
      <w:r w:rsidR="00580343" w:rsidRPr="005D4618">
        <w:rPr>
          <w:sz w:val="28"/>
          <w:szCs w:val="28"/>
        </w:rPr>
        <w:t>операция</w:t>
      </w:r>
      <w:r w:rsidR="005D4618" w:rsidRPr="005D4618">
        <w:rPr>
          <w:sz w:val="28"/>
          <w:szCs w:val="28"/>
        </w:rPr>
        <w:t xml:space="preserve"> сумм</w:t>
      </w:r>
      <w:r w:rsidR="005D4618" w:rsidRPr="005D4618">
        <w:rPr>
          <w:sz w:val="28"/>
          <w:szCs w:val="28"/>
        </w:rPr>
        <w:t>и</w:t>
      </w:r>
      <w:r w:rsidR="005D4618" w:rsidRPr="005D4618">
        <w:rPr>
          <w:sz w:val="28"/>
          <w:szCs w:val="28"/>
        </w:rPr>
        <w:t>рования диагональных элементов матрицы</w:t>
      </w:r>
      <w:r w:rsidR="002A273A" w:rsidRPr="005D4618">
        <w:rPr>
          <w:sz w:val="28"/>
          <w:szCs w:val="28"/>
        </w:rPr>
        <w:t>.</w:t>
      </w:r>
      <w:r w:rsidRPr="005D4618">
        <w:rPr>
          <w:sz w:val="28"/>
          <w:szCs w:val="28"/>
        </w:rPr>
        <w:t xml:space="preserve"> </w:t>
      </w:r>
    </w:p>
    <w:p w:rsidR="00D33204" w:rsidRPr="004645E8" w:rsidRDefault="00D33204" w:rsidP="004645E8">
      <w:pPr>
        <w:spacing w:line="228" w:lineRule="auto"/>
        <w:ind w:firstLine="709"/>
        <w:jc w:val="both"/>
        <w:rPr>
          <w:spacing w:val="-2"/>
          <w:sz w:val="28"/>
          <w:szCs w:val="28"/>
        </w:rPr>
      </w:pPr>
      <w:r w:rsidRPr="004645E8">
        <w:rPr>
          <w:spacing w:val="-2"/>
          <w:sz w:val="28"/>
          <w:szCs w:val="28"/>
        </w:rPr>
        <w:t>Как видим, в (7) и (8) наглядно демонстрируется взаимосвязь между эле</w:t>
      </w:r>
      <w:r w:rsidR="002A273A" w:rsidRPr="004645E8">
        <w:rPr>
          <w:spacing w:val="-2"/>
          <w:sz w:val="28"/>
          <w:szCs w:val="28"/>
        </w:rPr>
        <w:t>ментами первой и второй матриц</w:t>
      </w:r>
      <w:r w:rsidRPr="004645E8">
        <w:rPr>
          <w:spacing w:val="-2"/>
          <w:sz w:val="28"/>
          <w:szCs w:val="28"/>
        </w:rPr>
        <w:t xml:space="preserve">. Произведение </w:t>
      </w:r>
      <w:r w:rsidR="002A273A" w:rsidRPr="004645E8">
        <w:rPr>
          <w:i/>
          <w:spacing w:val="-2"/>
          <w:sz w:val="28"/>
          <w:szCs w:val="28"/>
        </w:rPr>
        <w:t>Г</w:t>
      </w:r>
      <w:proofErr w:type="gramStart"/>
      <w:r w:rsidR="002A273A" w:rsidRPr="004645E8">
        <w:rPr>
          <w:spacing w:val="-2"/>
          <w:sz w:val="28"/>
          <w:szCs w:val="28"/>
          <w:vertAlign w:val="subscript"/>
        </w:rPr>
        <w:t>1</w:t>
      </w:r>
      <w:proofErr w:type="gramEnd"/>
      <w:r w:rsidR="002A273A" w:rsidRPr="004645E8">
        <w:rPr>
          <w:rFonts w:eastAsiaTheme="minorHAnsi"/>
          <w:spacing w:val="-2"/>
          <w:sz w:val="28"/>
          <w:szCs w:val="28"/>
          <w:lang w:eastAsia="en-US"/>
        </w:rPr>
        <w:sym w:font="Symbol" w:char="F072"/>
      </w:r>
      <w:r w:rsidR="002A273A" w:rsidRPr="004645E8">
        <w:rPr>
          <w:rFonts w:eastAsiaTheme="minorHAnsi"/>
          <w:spacing w:val="-2"/>
          <w:sz w:val="28"/>
          <w:szCs w:val="28"/>
          <w:vertAlign w:val="subscript"/>
          <w:lang w:eastAsia="en-US"/>
        </w:rPr>
        <w:t>1</w:t>
      </w:r>
      <w:r w:rsidRPr="004645E8">
        <w:rPr>
          <w:spacing w:val="-2"/>
          <w:sz w:val="28"/>
          <w:szCs w:val="28"/>
        </w:rPr>
        <w:t xml:space="preserve"> можно предста</w:t>
      </w:r>
      <w:r w:rsidR="008F535E" w:rsidRPr="004645E8">
        <w:rPr>
          <w:spacing w:val="-2"/>
          <w:sz w:val="28"/>
          <w:szCs w:val="28"/>
        </w:rPr>
        <w:t>вить:</w:t>
      </w:r>
    </w:p>
    <w:p w:rsidR="008F535E" w:rsidRPr="008F535E" w:rsidRDefault="008F535E" w:rsidP="004645E8">
      <w:pPr>
        <w:numPr>
          <w:ilvl w:val="0"/>
          <w:numId w:val="48"/>
        </w:numPr>
        <w:spacing w:line="228" w:lineRule="auto"/>
        <w:ind w:left="0" w:firstLine="709"/>
        <w:jc w:val="both"/>
        <w:rPr>
          <w:sz w:val="28"/>
          <w:szCs w:val="28"/>
        </w:rPr>
      </w:pPr>
      <w:r>
        <w:rPr>
          <w:rFonts w:eastAsiaTheme="minorHAnsi"/>
          <w:sz w:val="28"/>
          <w:szCs w:val="28"/>
          <w:lang w:eastAsia="en-US"/>
        </w:rPr>
        <w:t xml:space="preserve">при </w:t>
      </w:r>
      <w:r w:rsidRPr="002A273A">
        <w:rPr>
          <w:rFonts w:eastAsiaTheme="minorHAnsi"/>
          <w:i/>
          <w:sz w:val="28"/>
          <w:szCs w:val="28"/>
          <w:lang w:val="en-US" w:eastAsia="en-US"/>
        </w:rPr>
        <w:t>m</w:t>
      </w:r>
      <w:r>
        <w:rPr>
          <w:rFonts w:eastAsiaTheme="minorHAnsi"/>
          <w:sz w:val="28"/>
          <w:szCs w:val="28"/>
          <w:lang w:val="en-US" w:eastAsia="en-US"/>
        </w:rPr>
        <w:t xml:space="preserve"> ≠ </w:t>
      </w:r>
      <w:r w:rsidRPr="002A273A">
        <w:rPr>
          <w:rFonts w:eastAsiaTheme="minorHAnsi"/>
          <w:i/>
          <w:sz w:val="28"/>
          <w:szCs w:val="28"/>
          <w:lang w:val="en-US" w:eastAsia="en-US"/>
        </w:rPr>
        <w:t>n</w:t>
      </w: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8"/>
      </w:tblGrid>
      <w:tr w:rsidR="008F535E" w:rsidRPr="004645E8" w:rsidTr="00CE2C6F">
        <w:tc>
          <w:tcPr>
            <w:tcW w:w="8363" w:type="dxa"/>
            <w:vAlign w:val="center"/>
          </w:tcPr>
          <w:p w:rsidR="008F535E" w:rsidRPr="004645E8" w:rsidRDefault="008F535E" w:rsidP="004645E8">
            <w:pPr>
              <w:spacing w:line="228" w:lineRule="auto"/>
              <w:ind w:firstLine="743"/>
              <w:jc w:val="center"/>
              <w:rPr>
                <w:sz w:val="28"/>
                <w:szCs w:val="28"/>
                <w:lang w:val="en-US"/>
              </w:rPr>
            </w:pPr>
            <w:r w:rsidRPr="004645E8">
              <w:rPr>
                <w:rFonts w:eastAsiaTheme="minorHAnsi"/>
                <w:position w:val="-12"/>
                <w:sz w:val="28"/>
                <w:szCs w:val="28"/>
                <w:lang w:eastAsia="en-US"/>
              </w:rPr>
              <w:object w:dxaOrig="2000" w:dyaOrig="380">
                <v:shape id="_x0000_i1124" type="#_x0000_t75" style="width:122.25pt;height:22.5pt" o:ole="">
                  <v:imagedata r:id="rId184" o:title=""/>
                </v:shape>
                <o:OLEObject Type="Embed" ProgID="Equation.3" ShapeID="_x0000_i1124" DrawAspect="Content" ObjectID="_1574160760" r:id="rId185"/>
              </w:object>
            </w:r>
          </w:p>
        </w:tc>
        <w:tc>
          <w:tcPr>
            <w:tcW w:w="708" w:type="dxa"/>
            <w:vAlign w:val="center"/>
          </w:tcPr>
          <w:p w:rsidR="008F535E" w:rsidRPr="004645E8" w:rsidRDefault="008F535E" w:rsidP="004645E8">
            <w:pPr>
              <w:spacing w:line="228" w:lineRule="auto"/>
              <w:jc w:val="right"/>
              <w:rPr>
                <w:sz w:val="28"/>
                <w:szCs w:val="28"/>
                <w:lang w:val="en-US"/>
              </w:rPr>
            </w:pPr>
            <w:r w:rsidRPr="004645E8">
              <w:rPr>
                <w:sz w:val="28"/>
                <w:szCs w:val="28"/>
                <w:lang w:val="en-US"/>
              </w:rPr>
              <w:t>(9)</w:t>
            </w:r>
          </w:p>
        </w:tc>
      </w:tr>
    </w:tbl>
    <w:p w:rsidR="008F535E" w:rsidRPr="004645E8" w:rsidRDefault="008F535E" w:rsidP="004645E8">
      <w:pPr>
        <w:numPr>
          <w:ilvl w:val="0"/>
          <w:numId w:val="48"/>
        </w:numPr>
        <w:spacing w:line="228" w:lineRule="auto"/>
        <w:ind w:left="0" w:firstLine="709"/>
        <w:jc w:val="both"/>
        <w:rPr>
          <w:sz w:val="28"/>
          <w:szCs w:val="28"/>
        </w:rPr>
      </w:pPr>
      <w:r w:rsidRPr="004645E8">
        <w:rPr>
          <w:rFonts w:eastAsiaTheme="minorHAnsi"/>
          <w:sz w:val="28"/>
          <w:szCs w:val="28"/>
          <w:lang w:eastAsia="en-US"/>
        </w:rPr>
        <w:t xml:space="preserve">при </w:t>
      </w:r>
      <w:r w:rsidRPr="004645E8">
        <w:rPr>
          <w:rFonts w:eastAsiaTheme="minorHAnsi"/>
          <w:i/>
          <w:sz w:val="28"/>
          <w:szCs w:val="28"/>
          <w:lang w:val="en-US" w:eastAsia="en-US"/>
        </w:rPr>
        <w:t>m</w:t>
      </w:r>
      <w:r w:rsidRPr="004645E8">
        <w:rPr>
          <w:rFonts w:eastAsiaTheme="minorHAnsi"/>
          <w:sz w:val="28"/>
          <w:szCs w:val="28"/>
          <w:lang w:val="en-US" w:eastAsia="en-US"/>
        </w:rPr>
        <w:t xml:space="preserve"> </w:t>
      </w:r>
      <w:r w:rsidRPr="004645E8">
        <w:rPr>
          <w:rFonts w:eastAsiaTheme="minorHAnsi"/>
          <w:sz w:val="28"/>
          <w:szCs w:val="28"/>
          <w:lang w:eastAsia="en-US"/>
        </w:rPr>
        <w:t>=</w:t>
      </w:r>
      <w:r w:rsidRPr="004645E8">
        <w:rPr>
          <w:rFonts w:eastAsiaTheme="minorHAnsi"/>
          <w:sz w:val="28"/>
          <w:szCs w:val="28"/>
          <w:lang w:val="en-US" w:eastAsia="en-US"/>
        </w:rPr>
        <w:t xml:space="preserve"> </w:t>
      </w:r>
      <w:r w:rsidRPr="004645E8">
        <w:rPr>
          <w:rFonts w:eastAsiaTheme="minorHAnsi"/>
          <w:i/>
          <w:sz w:val="28"/>
          <w:szCs w:val="28"/>
          <w:lang w:val="en-US" w:eastAsia="en-US"/>
        </w:rPr>
        <w:t>n</w:t>
      </w: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8"/>
      </w:tblGrid>
      <w:tr w:rsidR="00D33204" w:rsidRPr="004645E8" w:rsidTr="008F535E">
        <w:tc>
          <w:tcPr>
            <w:tcW w:w="8363" w:type="dxa"/>
          </w:tcPr>
          <w:p w:rsidR="00D33204" w:rsidRPr="004645E8" w:rsidRDefault="002A7346" w:rsidP="004645E8">
            <w:pPr>
              <w:spacing w:line="228" w:lineRule="auto"/>
              <w:ind w:firstLine="743"/>
              <w:jc w:val="center"/>
              <w:rPr>
                <w:sz w:val="28"/>
                <w:szCs w:val="28"/>
              </w:rPr>
            </w:pPr>
            <w:r w:rsidRPr="004645E8">
              <w:rPr>
                <w:rFonts w:eastAsiaTheme="minorHAnsi"/>
                <w:position w:val="-28"/>
                <w:sz w:val="28"/>
                <w:szCs w:val="28"/>
                <w:lang w:eastAsia="en-US"/>
              </w:rPr>
              <w:object w:dxaOrig="3379" w:dyaOrig="540">
                <v:shape id="_x0000_i1125" type="#_x0000_t75" style="width:201pt;height:33pt" o:ole="">
                  <v:imagedata r:id="rId186" o:title=""/>
                </v:shape>
                <o:OLEObject Type="Embed" ProgID="Equation.3" ShapeID="_x0000_i1125" DrawAspect="Content" ObjectID="_1574160761" r:id="rId187"/>
              </w:object>
            </w:r>
          </w:p>
        </w:tc>
        <w:tc>
          <w:tcPr>
            <w:tcW w:w="708" w:type="dxa"/>
            <w:vAlign w:val="center"/>
          </w:tcPr>
          <w:p w:rsidR="00D33204" w:rsidRPr="004645E8" w:rsidRDefault="00D33204" w:rsidP="004645E8">
            <w:pPr>
              <w:spacing w:line="228" w:lineRule="auto"/>
              <w:jc w:val="right"/>
              <w:rPr>
                <w:sz w:val="28"/>
                <w:szCs w:val="28"/>
                <w:lang w:val="en-US"/>
              </w:rPr>
            </w:pPr>
            <w:r w:rsidRPr="004645E8">
              <w:rPr>
                <w:sz w:val="28"/>
                <w:szCs w:val="28"/>
                <w:lang w:val="en-US"/>
              </w:rPr>
              <w:t>(10)</w:t>
            </w:r>
          </w:p>
        </w:tc>
      </w:tr>
    </w:tbl>
    <w:p w:rsidR="00D33204" w:rsidRPr="004645E8" w:rsidRDefault="00D33204" w:rsidP="004645E8">
      <w:pPr>
        <w:spacing w:line="228" w:lineRule="auto"/>
        <w:jc w:val="both"/>
        <w:rPr>
          <w:sz w:val="16"/>
          <w:szCs w:val="16"/>
        </w:rPr>
      </w:pPr>
    </w:p>
    <w:p w:rsidR="00362BAE" w:rsidRPr="0063684D" w:rsidRDefault="00D33204" w:rsidP="004645E8">
      <w:pPr>
        <w:spacing w:line="228" w:lineRule="auto"/>
        <w:jc w:val="both"/>
        <w:rPr>
          <w:sz w:val="28"/>
          <w:szCs w:val="28"/>
        </w:rPr>
      </w:pPr>
      <w:r w:rsidRPr="004645E8">
        <w:rPr>
          <w:sz w:val="28"/>
          <w:szCs w:val="28"/>
        </w:rPr>
        <w:t xml:space="preserve">где </w:t>
      </w:r>
      <w:r w:rsidR="008F535E" w:rsidRPr="004645E8">
        <w:rPr>
          <w:rFonts w:eastAsiaTheme="minorHAnsi"/>
          <w:i/>
          <w:sz w:val="28"/>
          <w:szCs w:val="28"/>
          <w:lang w:val="en-US" w:eastAsia="en-US"/>
        </w:rPr>
        <w:t>m</w:t>
      </w:r>
      <w:r w:rsidR="005D4618" w:rsidRPr="004645E8">
        <w:rPr>
          <w:rFonts w:eastAsiaTheme="minorHAnsi"/>
          <w:sz w:val="28"/>
          <w:szCs w:val="28"/>
          <w:lang w:eastAsia="en-US"/>
        </w:rPr>
        <w:t>,</w:t>
      </w:r>
      <w:r w:rsidR="008F535E" w:rsidRPr="004645E8">
        <w:rPr>
          <w:rFonts w:eastAsiaTheme="minorHAnsi"/>
          <w:sz w:val="28"/>
          <w:szCs w:val="28"/>
          <w:lang w:eastAsia="en-US"/>
        </w:rPr>
        <w:t xml:space="preserve"> </w:t>
      </w:r>
      <w:r w:rsidR="008F535E" w:rsidRPr="004645E8">
        <w:rPr>
          <w:rFonts w:eastAsiaTheme="minorHAnsi"/>
          <w:i/>
          <w:sz w:val="28"/>
          <w:szCs w:val="28"/>
          <w:lang w:val="en-US" w:eastAsia="en-US"/>
        </w:rPr>
        <w:t>n</w:t>
      </w:r>
      <w:r w:rsidR="005D4618" w:rsidRPr="004645E8">
        <w:rPr>
          <w:rFonts w:eastAsiaTheme="minorHAnsi"/>
          <w:sz w:val="28"/>
          <w:szCs w:val="28"/>
          <w:lang w:eastAsia="en-US"/>
        </w:rPr>
        <w:t>,</w:t>
      </w:r>
      <w:r w:rsidR="008F535E" w:rsidRPr="004645E8">
        <w:rPr>
          <w:sz w:val="28"/>
          <w:szCs w:val="28"/>
        </w:rPr>
        <w:t xml:space="preserve"> </w:t>
      </w:r>
      <w:r w:rsidR="005D4618" w:rsidRPr="004645E8">
        <w:rPr>
          <w:rFonts w:eastAsiaTheme="minorHAnsi"/>
          <w:i/>
          <w:sz w:val="28"/>
          <w:szCs w:val="28"/>
          <w:lang w:val="en-US" w:eastAsia="en-US"/>
        </w:rPr>
        <w:t>k</w:t>
      </w:r>
      <w:r w:rsidR="005D4618" w:rsidRPr="004645E8">
        <w:rPr>
          <w:sz w:val="28"/>
          <w:szCs w:val="28"/>
        </w:rPr>
        <w:t xml:space="preserve"> </w:t>
      </w:r>
      <w:r w:rsidR="008F535E" w:rsidRPr="004645E8">
        <w:rPr>
          <w:sz w:val="28"/>
          <w:szCs w:val="28"/>
        </w:rPr>
        <w:t xml:space="preserve">– </w:t>
      </w:r>
      <w:r w:rsidR="005D4618" w:rsidRPr="004645E8">
        <w:rPr>
          <w:sz w:val="28"/>
          <w:szCs w:val="28"/>
        </w:rPr>
        <w:t>номера энергитических уров</w:t>
      </w:r>
      <w:r w:rsidR="005D4618" w:rsidRPr="005D4618">
        <w:rPr>
          <w:sz w:val="28"/>
          <w:szCs w:val="28"/>
        </w:rPr>
        <w:t>ней</w:t>
      </w:r>
      <w:r w:rsidR="008F535E" w:rsidRPr="005D4618">
        <w:rPr>
          <w:sz w:val="28"/>
          <w:szCs w:val="28"/>
        </w:rPr>
        <w:t xml:space="preserve">; </w:t>
      </w:r>
      <w:proofErr w:type="gramStart"/>
      <w:r w:rsidR="008F535E" w:rsidRPr="005D4618">
        <w:rPr>
          <w:i/>
          <w:sz w:val="28"/>
          <w:szCs w:val="28"/>
        </w:rPr>
        <w:t>Т</w:t>
      </w:r>
      <w:proofErr w:type="gramEnd"/>
      <w:r w:rsidR="008F535E" w:rsidRPr="005D4618">
        <w:rPr>
          <w:i/>
          <w:sz w:val="28"/>
          <w:szCs w:val="28"/>
          <w:vertAlign w:val="subscript"/>
          <w:lang w:val="en-US"/>
        </w:rPr>
        <w:t>nm</w:t>
      </w:r>
      <w:r w:rsidR="008F535E" w:rsidRPr="005D4618">
        <w:rPr>
          <w:sz w:val="28"/>
          <w:szCs w:val="28"/>
        </w:rPr>
        <w:t xml:space="preserve"> </w:t>
      </w:r>
      <w:r w:rsidRPr="005D4618">
        <w:rPr>
          <w:sz w:val="28"/>
          <w:szCs w:val="28"/>
        </w:rPr>
        <w:t>– время релаксац</w:t>
      </w:r>
      <w:r w:rsidR="00A9454E" w:rsidRPr="005D4618">
        <w:rPr>
          <w:sz w:val="28"/>
          <w:szCs w:val="28"/>
        </w:rPr>
        <w:t>ии н</w:t>
      </w:r>
      <w:r w:rsidR="00A9454E" w:rsidRPr="005D4618">
        <w:rPr>
          <w:sz w:val="28"/>
          <w:szCs w:val="28"/>
        </w:rPr>
        <w:t>е</w:t>
      </w:r>
      <w:r w:rsidR="00A9454E" w:rsidRPr="005D4618">
        <w:rPr>
          <w:sz w:val="28"/>
          <w:szCs w:val="28"/>
        </w:rPr>
        <w:t>диа</w:t>
      </w:r>
      <w:r w:rsidR="00A9454E">
        <w:rPr>
          <w:sz w:val="28"/>
          <w:szCs w:val="28"/>
        </w:rPr>
        <w:t>гональных элементов двух</w:t>
      </w:r>
      <w:r w:rsidRPr="00555CFC">
        <w:rPr>
          <w:sz w:val="28"/>
          <w:szCs w:val="28"/>
        </w:rPr>
        <w:t>частичной матрицы</w:t>
      </w:r>
      <w:r w:rsidR="00A9454E">
        <w:rPr>
          <w:sz w:val="28"/>
          <w:szCs w:val="28"/>
        </w:rPr>
        <w:t xml:space="preserve"> плотности;</w:t>
      </w:r>
      <w:r w:rsidRPr="00555CFC">
        <w:rPr>
          <w:sz w:val="28"/>
          <w:szCs w:val="28"/>
        </w:rPr>
        <w:t xml:space="preserve"> </w:t>
      </w:r>
      <w:proofErr w:type="spellStart"/>
      <w:r w:rsidR="00362BAE" w:rsidRPr="00362BAE">
        <w:rPr>
          <w:i/>
          <w:sz w:val="28"/>
          <w:szCs w:val="28"/>
          <w:lang w:val="en-US"/>
        </w:rPr>
        <w:t>W</w:t>
      </w:r>
      <w:r w:rsidR="00362BAE" w:rsidRPr="00362BAE">
        <w:rPr>
          <w:i/>
          <w:sz w:val="28"/>
          <w:szCs w:val="28"/>
          <w:vertAlign w:val="subscript"/>
          <w:lang w:val="en-US"/>
        </w:rPr>
        <w:t>mk</w:t>
      </w:r>
      <w:proofErr w:type="spellEnd"/>
      <w:r w:rsidR="00362BAE" w:rsidRPr="00362BAE">
        <w:rPr>
          <w:position w:val="-12"/>
          <w:sz w:val="28"/>
          <w:szCs w:val="28"/>
          <w:vertAlign w:val="subscript"/>
        </w:rPr>
        <w:t xml:space="preserve">  </w:t>
      </w:r>
      <w:r w:rsidRPr="00555CFC">
        <w:rPr>
          <w:sz w:val="28"/>
          <w:szCs w:val="28"/>
        </w:rPr>
        <w:t>– ск</w:t>
      </w:r>
      <w:r w:rsidRPr="00555CFC">
        <w:rPr>
          <w:sz w:val="28"/>
          <w:szCs w:val="28"/>
        </w:rPr>
        <w:t>о</w:t>
      </w:r>
      <w:r w:rsidRPr="00555CFC">
        <w:rPr>
          <w:sz w:val="28"/>
          <w:szCs w:val="28"/>
        </w:rPr>
        <w:t>рость релаксации диагональных элемен</w:t>
      </w:r>
      <w:r w:rsidR="00362BAE">
        <w:rPr>
          <w:sz w:val="28"/>
          <w:szCs w:val="28"/>
        </w:rPr>
        <w:t>тов двух</w:t>
      </w:r>
      <w:r w:rsidRPr="00555CFC">
        <w:rPr>
          <w:sz w:val="28"/>
          <w:szCs w:val="28"/>
        </w:rPr>
        <w:t>частичной матрицы пло</w:t>
      </w:r>
      <w:r w:rsidRPr="00555CFC">
        <w:rPr>
          <w:sz w:val="28"/>
          <w:szCs w:val="28"/>
        </w:rPr>
        <w:t>т</w:t>
      </w:r>
      <w:r w:rsidRPr="0063684D">
        <w:rPr>
          <w:sz w:val="28"/>
          <w:szCs w:val="28"/>
        </w:rPr>
        <w:t xml:space="preserve">ности. Аналогично </w:t>
      </w:r>
      <w:r w:rsidR="005D4618" w:rsidRPr="0063684D">
        <w:rPr>
          <w:sz w:val="28"/>
          <w:szCs w:val="28"/>
        </w:rPr>
        <w:t>(9</w:t>
      </w:r>
      <w:r w:rsidR="00362BAE" w:rsidRPr="0063684D">
        <w:rPr>
          <w:sz w:val="28"/>
          <w:szCs w:val="28"/>
        </w:rPr>
        <w:t xml:space="preserve">) </w:t>
      </w:r>
      <w:r w:rsidR="005D4618" w:rsidRPr="0063684D">
        <w:rPr>
          <w:sz w:val="28"/>
          <w:szCs w:val="28"/>
        </w:rPr>
        <w:t xml:space="preserve">и (10) </w:t>
      </w:r>
      <w:r w:rsidR="0063684D" w:rsidRPr="0063684D">
        <w:rPr>
          <w:sz w:val="28"/>
          <w:szCs w:val="28"/>
        </w:rPr>
        <w:t>могут быть</w:t>
      </w:r>
      <w:r w:rsidRPr="0063684D">
        <w:rPr>
          <w:sz w:val="28"/>
          <w:szCs w:val="28"/>
        </w:rPr>
        <w:t xml:space="preserve"> </w:t>
      </w:r>
      <w:r w:rsidR="00362BAE" w:rsidRPr="0063684D">
        <w:rPr>
          <w:sz w:val="28"/>
          <w:szCs w:val="28"/>
        </w:rPr>
        <w:t>запис</w:t>
      </w:r>
      <w:r w:rsidR="0063684D" w:rsidRPr="0063684D">
        <w:rPr>
          <w:sz w:val="28"/>
          <w:szCs w:val="28"/>
        </w:rPr>
        <w:t>аны</w:t>
      </w:r>
      <w:r w:rsidR="00362BAE" w:rsidRPr="0063684D">
        <w:rPr>
          <w:sz w:val="28"/>
          <w:szCs w:val="28"/>
        </w:rPr>
        <w:t xml:space="preserve"> </w:t>
      </w:r>
      <w:r w:rsidR="0063684D" w:rsidRPr="0063684D">
        <w:rPr>
          <w:sz w:val="28"/>
          <w:szCs w:val="28"/>
        </w:rPr>
        <w:t>условия и</w:t>
      </w:r>
      <w:r w:rsidRPr="0063684D">
        <w:rPr>
          <w:sz w:val="28"/>
          <w:szCs w:val="28"/>
        </w:rPr>
        <w:t xml:space="preserve"> для одноча</w:t>
      </w:r>
      <w:r w:rsidRPr="0063684D">
        <w:rPr>
          <w:sz w:val="28"/>
          <w:szCs w:val="28"/>
        </w:rPr>
        <w:t>с</w:t>
      </w:r>
      <w:r w:rsidRPr="0063684D">
        <w:rPr>
          <w:sz w:val="28"/>
          <w:szCs w:val="28"/>
        </w:rPr>
        <w:t xml:space="preserve">тичной матрицы плотности второй молекулы. </w:t>
      </w:r>
    </w:p>
    <w:p w:rsidR="00D33204" w:rsidRPr="005D4618" w:rsidRDefault="005D4618" w:rsidP="004645E8">
      <w:pPr>
        <w:spacing w:line="228" w:lineRule="auto"/>
        <w:ind w:firstLine="709"/>
        <w:jc w:val="both"/>
        <w:rPr>
          <w:sz w:val="28"/>
          <w:szCs w:val="28"/>
        </w:rPr>
      </w:pPr>
      <w:r w:rsidRPr="005D4618">
        <w:rPr>
          <w:sz w:val="28"/>
          <w:szCs w:val="28"/>
        </w:rPr>
        <w:t>Перейдем</w:t>
      </w:r>
      <w:r w:rsidR="00D33204" w:rsidRPr="005D4618">
        <w:rPr>
          <w:sz w:val="28"/>
          <w:szCs w:val="28"/>
        </w:rPr>
        <w:t xml:space="preserve"> к </w:t>
      </w:r>
      <w:r>
        <w:rPr>
          <w:sz w:val="28"/>
          <w:szCs w:val="28"/>
        </w:rPr>
        <w:t>представлению взаимодействия</w:t>
      </w:r>
      <w:r w:rsidR="00F07777">
        <w:rPr>
          <w:sz w:val="28"/>
          <w:szCs w:val="28"/>
        </w:rPr>
        <w:t xml:space="preserve"> с помощью оператора</w:t>
      </w:r>
      <w:r w:rsidR="00D33204" w:rsidRPr="005D4618">
        <w:rPr>
          <w:sz w:val="28"/>
          <w:szCs w:val="28"/>
        </w:rPr>
        <w:t>:</w:t>
      </w:r>
    </w:p>
    <w:p w:rsidR="00D33204" w:rsidRPr="004645E8" w:rsidRDefault="00D33204" w:rsidP="004645E8">
      <w:pPr>
        <w:spacing w:line="228" w:lineRule="auto"/>
        <w:jc w:val="both"/>
        <w:rPr>
          <w:sz w:val="16"/>
          <w:szCs w:val="16"/>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9"/>
      </w:tblGrid>
      <w:tr w:rsidR="00D33204" w:rsidRPr="002A7346" w:rsidTr="00362BAE">
        <w:tc>
          <w:tcPr>
            <w:tcW w:w="8363" w:type="dxa"/>
            <w:vAlign w:val="center"/>
          </w:tcPr>
          <w:p w:rsidR="00D33204" w:rsidRPr="002A7346" w:rsidRDefault="00F07777" w:rsidP="004645E8">
            <w:pPr>
              <w:spacing w:line="228" w:lineRule="auto"/>
              <w:ind w:firstLine="743"/>
              <w:jc w:val="center"/>
              <w:rPr>
                <w:sz w:val="28"/>
                <w:szCs w:val="28"/>
              </w:rPr>
            </w:pPr>
            <w:r w:rsidRPr="002A7346">
              <w:rPr>
                <w:rFonts w:eastAsiaTheme="minorHAnsi"/>
                <w:position w:val="-24"/>
                <w:sz w:val="28"/>
                <w:szCs w:val="28"/>
                <w:lang w:eastAsia="en-US"/>
              </w:rPr>
              <w:object w:dxaOrig="2720" w:dyaOrig="620">
                <v:shape id="_x0000_i1126" type="#_x0000_t75" style="width:155.25pt;height:35.25pt" o:ole="">
                  <v:imagedata r:id="rId188" o:title=""/>
                </v:shape>
                <o:OLEObject Type="Embed" ProgID="Equation.3" ShapeID="_x0000_i1126" DrawAspect="Content" ObjectID="_1574160762" r:id="rId189"/>
              </w:object>
            </w:r>
            <w:r w:rsidR="00362BAE" w:rsidRPr="002A7346">
              <w:rPr>
                <w:rFonts w:eastAsiaTheme="minorHAnsi"/>
                <w:position w:val="6"/>
                <w:sz w:val="28"/>
                <w:szCs w:val="28"/>
                <w:lang w:eastAsia="en-US"/>
              </w:rPr>
              <w:t>,</w:t>
            </w:r>
          </w:p>
        </w:tc>
        <w:tc>
          <w:tcPr>
            <w:tcW w:w="709" w:type="dxa"/>
            <w:vAlign w:val="center"/>
          </w:tcPr>
          <w:p w:rsidR="00D33204" w:rsidRPr="002A7346" w:rsidRDefault="00D33204" w:rsidP="004645E8">
            <w:pPr>
              <w:spacing w:line="228" w:lineRule="auto"/>
              <w:jc w:val="right"/>
              <w:rPr>
                <w:sz w:val="28"/>
                <w:szCs w:val="28"/>
              </w:rPr>
            </w:pPr>
            <w:r w:rsidRPr="002A7346">
              <w:rPr>
                <w:sz w:val="28"/>
                <w:szCs w:val="28"/>
              </w:rPr>
              <w:t>(11)</w:t>
            </w:r>
          </w:p>
        </w:tc>
      </w:tr>
      <w:tr w:rsidR="00D33204" w:rsidRPr="002A7346" w:rsidTr="00362BAE">
        <w:tc>
          <w:tcPr>
            <w:tcW w:w="8363" w:type="dxa"/>
          </w:tcPr>
          <w:p w:rsidR="00D33204" w:rsidRPr="002A7346" w:rsidRDefault="00652B95" w:rsidP="004645E8">
            <w:pPr>
              <w:spacing w:line="228" w:lineRule="auto"/>
              <w:ind w:firstLine="743"/>
              <w:jc w:val="center"/>
              <w:rPr>
                <w:sz w:val="28"/>
                <w:szCs w:val="28"/>
              </w:rPr>
            </w:pPr>
            <w:r w:rsidRPr="002A7346">
              <w:rPr>
                <w:rFonts w:eastAsiaTheme="minorHAnsi"/>
                <w:position w:val="-30"/>
                <w:sz w:val="28"/>
                <w:szCs w:val="28"/>
                <w:lang w:eastAsia="en-US"/>
              </w:rPr>
              <w:object w:dxaOrig="3159" w:dyaOrig="560">
                <v:shape id="_x0000_i1127" type="#_x0000_t75" style="width:201pt;height:35.25pt" o:ole="">
                  <v:imagedata r:id="rId190" o:title=""/>
                </v:shape>
                <o:OLEObject Type="Embed" ProgID="Equation.3" ShapeID="_x0000_i1127" DrawAspect="Content" ObjectID="_1574160763" r:id="rId191"/>
              </w:object>
            </w:r>
            <w:r w:rsidR="00362BAE" w:rsidRPr="002A7346">
              <w:rPr>
                <w:rFonts w:eastAsiaTheme="minorHAnsi"/>
                <w:position w:val="4"/>
                <w:sz w:val="28"/>
                <w:szCs w:val="28"/>
                <w:lang w:eastAsia="en-US"/>
              </w:rPr>
              <w:t>,</w:t>
            </w:r>
          </w:p>
        </w:tc>
        <w:tc>
          <w:tcPr>
            <w:tcW w:w="709" w:type="dxa"/>
            <w:vAlign w:val="center"/>
          </w:tcPr>
          <w:p w:rsidR="00D33204" w:rsidRPr="002A7346" w:rsidRDefault="00D33204" w:rsidP="004645E8">
            <w:pPr>
              <w:spacing w:line="228" w:lineRule="auto"/>
              <w:jc w:val="right"/>
              <w:rPr>
                <w:sz w:val="28"/>
                <w:szCs w:val="28"/>
              </w:rPr>
            </w:pPr>
            <w:r w:rsidRPr="002A7346">
              <w:rPr>
                <w:sz w:val="28"/>
                <w:szCs w:val="28"/>
              </w:rPr>
              <w:t>(12)</w:t>
            </w:r>
          </w:p>
        </w:tc>
      </w:tr>
    </w:tbl>
    <w:p w:rsidR="00D33204" w:rsidRPr="004645E8" w:rsidRDefault="00D33204" w:rsidP="004645E8">
      <w:pPr>
        <w:spacing w:line="228" w:lineRule="auto"/>
        <w:jc w:val="both"/>
        <w:rPr>
          <w:sz w:val="18"/>
          <w:szCs w:val="18"/>
        </w:rPr>
      </w:pPr>
    </w:p>
    <w:p w:rsidR="00362BAE" w:rsidRPr="002A7346" w:rsidRDefault="00362BAE" w:rsidP="004645E8">
      <w:pPr>
        <w:spacing w:line="228" w:lineRule="auto"/>
        <w:jc w:val="both"/>
        <w:rPr>
          <w:sz w:val="28"/>
          <w:szCs w:val="28"/>
        </w:rPr>
      </w:pPr>
      <w:r w:rsidRPr="002A7346">
        <w:rPr>
          <w:sz w:val="28"/>
          <w:szCs w:val="28"/>
        </w:rPr>
        <w:t xml:space="preserve">где </w:t>
      </w:r>
      <w:proofErr w:type="spellStart"/>
      <w:r w:rsidR="00F07777" w:rsidRPr="002A7346">
        <w:rPr>
          <w:i/>
          <w:sz w:val="28"/>
          <w:szCs w:val="28"/>
          <w:lang w:val="en-US"/>
        </w:rPr>
        <w:t>V</w:t>
      </w:r>
      <w:r w:rsidR="00F07777" w:rsidRPr="002A7346">
        <w:rPr>
          <w:i/>
          <w:sz w:val="28"/>
          <w:szCs w:val="28"/>
          <w:vertAlign w:val="subscript"/>
          <w:lang w:val="en-US"/>
        </w:rPr>
        <w:t>nm</w:t>
      </w:r>
      <w:proofErr w:type="spellEnd"/>
      <w:r w:rsidR="00F07777" w:rsidRPr="002A7346">
        <w:rPr>
          <w:i/>
          <w:sz w:val="28"/>
          <w:szCs w:val="28"/>
        </w:rPr>
        <w:t xml:space="preserve"> </w:t>
      </w:r>
      <w:r w:rsidRPr="002A7346">
        <w:rPr>
          <w:sz w:val="28"/>
          <w:szCs w:val="28"/>
        </w:rPr>
        <w:t>–</w:t>
      </w:r>
      <w:r w:rsidR="00F07777" w:rsidRPr="002A7346">
        <w:rPr>
          <w:sz w:val="28"/>
          <w:szCs w:val="28"/>
        </w:rPr>
        <w:t xml:space="preserve"> матричный элемент оператора взаимодействия</w:t>
      </w:r>
      <w:r w:rsidRPr="002A7346">
        <w:rPr>
          <w:sz w:val="28"/>
          <w:szCs w:val="28"/>
        </w:rPr>
        <w:t xml:space="preserve">; </w:t>
      </w:r>
      <w:proofErr w:type="spellStart"/>
      <w:r w:rsidRPr="002A7346">
        <w:rPr>
          <w:i/>
          <w:sz w:val="28"/>
          <w:szCs w:val="28"/>
          <w:lang w:val="en-US"/>
        </w:rPr>
        <w:t>d</w:t>
      </w:r>
      <w:r w:rsidRPr="002A7346">
        <w:rPr>
          <w:i/>
          <w:sz w:val="28"/>
          <w:szCs w:val="28"/>
          <w:vertAlign w:val="subscript"/>
          <w:lang w:val="en-US"/>
        </w:rPr>
        <w:t>nm</w:t>
      </w:r>
      <w:proofErr w:type="spellEnd"/>
      <w:r w:rsidRPr="002A7346">
        <w:rPr>
          <w:sz w:val="28"/>
          <w:szCs w:val="28"/>
        </w:rPr>
        <w:t xml:space="preserve"> – </w:t>
      </w:r>
      <w:r w:rsidR="00F07777" w:rsidRPr="002A7346">
        <w:rPr>
          <w:sz w:val="28"/>
          <w:szCs w:val="28"/>
        </w:rPr>
        <w:t xml:space="preserve">матричный элемент дипольного момента перехода </w:t>
      </w:r>
      <w:r w:rsidR="00F07777" w:rsidRPr="002A7346">
        <w:rPr>
          <w:i/>
          <w:sz w:val="28"/>
          <w:szCs w:val="28"/>
          <w:lang w:val="en-US"/>
        </w:rPr>
        <w:t>n</w:t>
      </w:r>
      <w:r w:rsidR="00F07777" w:rsidRPr="002A7346">
        <w:rPr>
          <w:i/>
          <w:sz w:val="28"/>
          <w:szCs w:val="28"/>
          <w:lang w:val="en-US"/>
        </w:rPr>
        <w:sym w:font="Symbol" w:char="F0AE"/>
      </w:r>
      <w:r w:rsidR="00F07777" w:rsidRPr="002A7346">
        <w:rPr>
          <w:i/>
          <w:sz w:val="28"/>
          <w:szCs w:val="28"/>
          <w:lang w:val="en-US"/>
        </w:rPr>
        <w:t>m</w:t>
      </w:r>
      <w:r w:rsidRPr="002A7346">
        <w:rPr>
          <w:sz w:val="28"/>
          <w:szCs w:val="28"/>
        </w:rPr>
        <w:t>.</w:t>
      </w:r>
    </w:p>
    <w:p w:rsidR="00D33204" w:rsidRPr="002A7346" w:rsidRDefault="00B71488" w:rsidP="004645E8">
      <w:pPr>
        <w:spacing w:line="228" w:lineRule="auto"/>
        <w:ind w:firstLine="709"/>
        <w:jc w:val="both"/>
        <w:rPr>
          <w:sz w:val="28"/>
          <w:szCs w:val="28"/>
        </w:rPr>
      </w:pPr>
      <w:r w:rsidRPr="002A7346">
        <w:rPr>
          <w:sz w:val="28"/>
          <w:szCs w:val="28"/>
        </w:rPr>
        <w:t xml:space="preserve">Тогда </w:t>
      </w:r>
      <w:r w:rsidR="00D33204" w:rsidRPr="002A7346">
        <w:rPr>
          <w:sz w:val="28"/>
          <w:szCs w:val="28"/>
        </w:rPr>
        <w:t>можно ввести замену:</w:t>
      </w:r>
    </w:p>
    <w:p w:rsidR="00D33204" w:rsidRPr="004645E8" w:rsidRDefault="00D33204" w:rsidP="004645E8">
      <w:pPr>
        <w:spacing w:line="228" w:lineRule="auto"/>
        <w:jc w:val="both"/>
        <w:rPr>
          <w:sz w:val="16"/>
          <w:szCs w:val="16"/>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9"/>
      </w:tblGrid>
      <w:tr w:rsidR="00D33204" w:rsidRPr="002A7346" w:rsidTr="00B71488">
        <w:tc>
          <w:tcPr>
            <w:tcW w:w="8363" w:type="dxa"/>
            <w:vAlign w:val="center"/>
          </w:tcPr>
          <w:p w:rsidR="00D33204" w:rsidRPr="002A7346" w:rsidRDefault="00B71488" w:rsidP="004645E8">
            <w:pPr>
              <w:spacing w:line="228" w:lineRule="auto"/>
              <w:ind w:firstLine="743"/>
              <w:jc w:val="center"/>
              <w:rPr>
                <w:sz w:val="28"/>
                <w:szCs w:val="28"/>
              </w:rPr>
            </w:pPr>
            <w:r w:rsidRPr="002A7346">
              <w:rPr>
                <w:rFonts w:eastAsiaTheme="minorHAnsi"/>
                <w:position w:val="-12"/>
                <w:sz w:val="28"/>
                <w:szCs w:val="28"/>
                <w:lang w:eastAsia="en-US"/>
              </w:rPr>
              <w:object w:dxaOrig="3460" w:dyaOrig="380">
                <v:shape id="_x0000_i1128" type="#_x0000_t75" style="width:205.5pt;height:22.5pt" o:ole="">
                  <v:imagedata r:id="rId192" o:title=""/>
                </v:shape>
                <o:OLEObject Type="Embed" ProgID="Equation.3" ShapeID="_x0000_i1128" DrawAspect="Content" ObjectID="_1574160764" r:id="rId193"/>
              </w:object>
            </w:r>
            <w:r w:rsidRPr="002A7346">
              <w:rPr>
                <w:rFonts w:eastAsiaTheme="minorHAnsi"/>
                <w:sz w:val="28"/>
                <w:szCs w:val="28"/>
                <w:lang w:eastAsia="en-US"/>
              </w:rPr>
              <w:t>,</w:t>
            </w:r>
          </w:p>
        </w:tc>
        <w:tc>
          <w:tcPr>
            <w:tcW w:w="709" w:type="dxa"/>
            <w:vAlign w:val="center"/>
          </w:tcPr>
          <w:p w:rsidR="00D33204" w:rsidRPr="002A7346" w:rsidRDefault="00D33204" w:rsidP="004645E8">
            <w:pPr>
              <w:spacing w:line="228" w:lineRule="auto"/>
              <w:jc w:val="right"/>
              <w:rPr>
                <w:sz w:val="28"/>
                <w:szCs w:val="28"/>
              </w:rPr>
            </w:pPr>
            <w:r w:rsidRPr="002A7346">
              <w:rPr>
                <w:sz w:val="28"/>
                <w:szCs w:val="28"/>
              </w:rPr>
              <w:t>(13)</w:t>
            </w:r>
          </w:p>
        </w:tc>
      </w:tr>
    </w:tbl>
    <w:p w:rsidR="004645E8" w:rsidRPr="004645E8" w:rsidRDefault="004645E8" w:rsidP="004645E8">
      <w:pPr>
        <w:spacing w:line="228" w:lineRule="auto"/>
        <w:jc w:val="both"/>
        <w:rPr>
          <w:sz w:val="16"/>
          <w:szCs w:val="16"/>
        </w:rPr>
      </w:pPr>
    </w:p>
    <w:p w:rsidR="00D33204" w:rsidRDefault="00D33204" w:rsidP="004645E8">
      <w:pPr>
        <w:spacing w:line="228" w:lineRule="auto"/>
        <w:jc w:val="both"/>
        <w:rPr>
          <w:sz w:val="28"/>
          <w:szCs w:val="28"/>
        </w:rPr>
      </w:pPr>
      <w:r w:rsidRPr="0063684D">
        <w:rPr>
          <w:sz w:val="28"/>
          <w:szCs w:val="28"/>
        </w:rPr>
        <w:t xml:space="preserve">где </w:t>
      </w:r>
      <w:r w:rsidR="00436429" w:rsidRPr="0063684D">
        <w:rPr>
          <w:sz w:val="28"/>
          <w:szCs w:val="28"/>
        </w:rPr>
        <w:t>σ</w:t>
      </w:r>
      <w:proofErr w:type="spellStart"/>
      <w:r w:rsidR="00436429" w:rsidRPr="0063684D">
        <w:rPr>
          <w:i/>
          <w:sz w:val="28"/>
          <w:szCs w:val="28"/>
          <w:vertAlign w:val="subscript"/>
          <w:lang w:val="en-US"/>
        </w:rPr>
        <w:t>mn</w:t>
      </w:r>
      <w:proofErr w:type="spellEnd"/>
      <w:r w:rsidR="00F07777" w:rsidRPr="0063684D">
        <w:rPr>
          <w:sz w:val="28"/>
          <w:szCs w:val="28"/>
        </w:rPr>
        <w:t xml:space="preserve"> – матричный элемент амплитуды матрицы плотности</w:t>
      </w:r>
      <w:r w:rsidR="00436429" w:rsidRPr="0063684D">
        <w:rPr>
          <w:sz w:val="28"/>
          <w:szCs w:val="28"/>
        </w:rPr>
        <w:t xml:space="preserve">; </w:t>
      </w:r>
      <w:r w:rsidR="00436429" w:rsidRPr="0063684D">
        <w:rPr>
          <w:rFonts w:eastAsiaTheme="minorHAnsi"/>
          <w:position w:val="-12"/>
          <w:sz w:val="28"/>
          <w:szCs w:val="28"/>
          <w:lang w:eastAsia="en-US"/>
        </w:rPr>
        <w:object w:dxaOrig="360" w:dyaOrig="380">
          <v:shape id="_x0000_i1129" type="#_x0000_t75" style="width:21.75pt;height:22.5pt" o:ole="">
            <v:imagedata r:id="rId194" o:title=""/>
          </v:shape>
          <o:OLEObject Type="Embed" ProgID="Equation.3" ShapeID="_x0000_i1129" DrawAspect="Content" ObjectID="_1574160765" r:id="rId195"/>
        </w:object>
      </w:r>
      <w:r w:rsidR="00F07777" w:rsidRPr="0063684D">
        <w:rPr>
          <w:rFonts w:eastAsiaTheme="minorHAnsi"/>
          <w:sz w:val="28"/>
          <w:szCs w:val="28"/>
          <w:lang w:eastAsia="en-US"/>
        </w:rPr>
        <w:t xml:space="preserve">– </w:t>
      </w:r>
      <w:r w:rsidR="0063684D" w:rsidRPr="0063684D">
        <w:rPr>
          <w:rFonts w:eastAsiaTheme="minorHAnsi"/>
          <w:sz w:val="28"/>
          <w:szCs w:val="28"/>
          <w:lang w:eastAsia="en-US"/>
        </w:rPr>
        <w:t>э</w:t>
      </w:r>
      <w:r w:rsidR="00F07777" w:rsidRPr="0063684D">
        <w:rPr>
          <w:rFonts w:eastAsiaTheme="minorHAnsi"/>
          <w:sz w:val="28"/>
          <w:szCs w:val="28"/>
          <w:lang w:eastAsia="en-US"/>
        </w:rPr>
        <w:t>рмитов</w:t>
      </w:r>
      <w:r w:rsidR="0063684D" w:rsidRPr="0063684D">
        <w:rPr>
          <w:rFonts w:eastAsiaTheme="minorHAnsi"/>
          <w:sz w:val="28"/>
          <w:szCs w:val="28"/>
          <w:lang w:eastAsia="en-US"/>
        </w:rPr>
        <w:t xml:space="preserve"> оператор</w:t>
      </w:r>
      <w:r w:rsidR="00436429" w:rsidRPr="0063684D">
        <w:rPr>
          <w:rFonts w:eastAsiaTheme="minorHAnsi"/>
          <w:sz w:val="28"/>
          <w:szCs w:val="28"/>
          <w:lang w:eastAsia="en-US"/>
        </w:rPr>
        <w:t xml:space="preserve">; </w:t>
      </w:r>
      <w:r w:rsidR="00436429" w:rsidRPr="0063684D">
        <w:rPr>
          <w:sz w:val="28"/>
          <w:szCs w:val="28"/>
        </w:rPr>
        <w:t>ω</w:t>
      </w:r>
      <w:proofErr w:type="spellStart"/>
      <w:r w:rsidR="00436429" w:rsidRPr="0063684D">
        <w:rPr>
          <w:i/>
          <w:sz w:val="28"/>
          <w:szCs w:val="28"/>
          <w:vertAlign w:val="subscript"/>
          <w:lang w:val="en-US"/>
        </w:rPr>
        <w:t>mn</w:t>
      </w:r>
      <w:proofErr w:type="spellEnd"/>
      <w:r w:rsidR="00436429" w:rsidRPr="0063684D">
        <w:rPr>
          <w:sz w:val="28"/>
          <w:szCs w:val="28"/>
        </w:rPr>
        <w:t xml:space="preserve"> = (</w:t>
      </w:r>
      <w:r w:rsidR="00436429" w:rsidRPr="0063684D">
        <w:rPr>
          <w:i/>
          <w:sz w:val="28"/>
          <w:szCs w:val="28"/>
        </w:rPr>
        <w:t>Е</w:t>
      </w:r>
      <w:proofErr w:type="gramStart"/>
      <w:r w:rsidR="00436429" w:rsidRPr="0063684D">
        <w:rPr>
          <w:i/>
          <w:sz w:val="28"/>
          <w:szCs w:val="28"/>
          <w:vertAlign w:val="subscript"/>
          <w:lang w:val="en-US"/>
        </w:rPr>
        <w:t>m</w:t>
      </w:r>
      <w:proofErr w:type="gramEnd"/>
      <w:r w:rsidR="00436429" w:rsidRPr="0063684D">
        <w:rPr>
          <w:sz w:val="28"/>
          <w:szCs w:val="28"/>
        </w:rPr>
        <w:t xml:space="preserve"> – </w:t>
      </w:r>
      <w:r w:rsidR="00436429" w:rsidRPr="0063684D">
        <w:rPr>
          <w:i/>
          <w:sz w:val="28"/>
          <w:szCs w:val="28"/>
        </w:rPr>
        <w:t>Е</w:t>
      </w:r>
      <w:r w:rsidR="00436429" w:rsidRPr="0063684D">
        <w:rPr>
          <w:i/>
          <w:sz w:val="28"/>
          <w:szCs w:val="28"/>
          <w:vertAlign w:val="subscript"/>
          <w:lang w:val="en-US"/>
        </w:rPr>
        <w:t>n</w:t>
      </w:r>
      <w:r w:rsidR="00436429" w:rsidRPr="0063684D">
        <w:rPr>
          <w:sz w:val="28"/>
          <w:szCs w:val="28"/>
        </w:rPr>
        <w:t>)/</w:t>
      </w:r>
      <w:r w:rsidR="00436429" w:rsidRPr="0063684D">
        <w:rPr>
          <w:i/>
          <w:sz w:val="28"/>
          <w:szCs w:val="28"/>
        </w:rPr>
        <w:t>ħ</w:t>
      </w:r>
      <w:r w:rsidRPr="0063684D">
        <w:rPr>
          <w:sz w:val="28"/>
          <w:szCs w:val="28"/>
        </w:rPr>
        <w:t xml:space="preserve">. Подставляя </w:t>
      </w:r>
      <w:r w:rsidR="00436429" w:rsidRPr="0063684D">
        <w:rPr>
          <w:sz w:val="28"/>
          <w:szCs w:val="28"/>
        </w:rPr>
        <w:t>формулы (9)–</w:t>
      </w:r>
      <w:r w:rsidRPr="0063684D">
        <w:rPr>
          <w:sz w:val="28"/>
          <w:szCs w:val="28"/>
        </w:rPr>
        <w:t>(13) в (7) и (8)</w:t>
      </w:r>
      <w:r w:rsidR="00436429" w:rsidRPr="0063684D">
        <w:rPr>
          <w:sz w:val="28"/>
          <w:szCs w:val="28"/>
        </w:rPr>
        <w:t>,</w:t>
      </w:r>
      <w:r w:rsidRPr="0063684D">
        <w:rPr>
          <w:sz w:val="28"/>
          <w:szCs w:val="28"/>
        </w:rPr>
        <w:t xml:space="preserve"> можно</w:t>
      </w:r>
      <w:r w:rsidRPr="00555CFC">
        <w:rPr>
          <w:sz w:val="28"/>
          <w:szCs w:val="28"/>
        </w:rPr>
        <w:t xml:space="preserve"> получить уравнения для элементов матрицы </w:t>
      </w:r>
      <w:r w:rsidR="00436429">
        <w:rPr>
          <w:sz w:val="28"/>
          <w:szCs w:val="28"/>
        </w:rPr>
        <w:t xml:space="preserve">плотности каждой из двух </w:t>
      </w:r>
      <w:r w:rsidRPr="00555CFC">
        <w:rPr>
          <w:sz w:val="28"/>
          <w:szCs w:val="28"/>
        </w:rPr>
        <w:t>м</w:t>
      </w:r>
      <w:r w:rsidRPr="00555CFC">
        <w:rPr>
          <w:sz w:val="28"/>
          <w:szCs w:val="28"/>
        </w:rPr>
        <w:t>о</w:t>
      </w:r>
      <w:r w:rsidRPr="00555CFC">
        <w:rPr>
          <w:sz w:val="28"/>
          <w:szCs w:val="28"/>
        </w:rPr>
        <w:t>лекул. В частности для первой</w:t>
      </w:r>
      <w:r w:rsidR="00CE73BE">
        <w:rPr>
          <w:sz w:val="28"/>
          <w:szCs w:val="28"/>
        </w:rPr>
        <w:t xml:space="preserve"> молекулы</w:t>
      </w:r>
      <w:r w:rsidRPr="00555CFC">
        <w:rPr>
          <w:sz w:val="28"/>
          <w:szCs w:val="28"/>
        </w:rPr>
        <w:t>:</w:t>
      </w: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9"/>
      </w:tblGrid>
      <w:tr w:rsidR="00D33204" w:rsidRPr="00555CFC" w:rsidTr="00CE73BE">
        <w:tc>
          <w:tcPr>
            <w:tcW w:w="8363" w:type="dxa"/>
            <w:vAlign w:val="center"/>
          </w:tcPr>
          <w:p w:rsidR="00D33204" w:rsidRPr="00555CFC" w:rsidRDefault="00CF01F4" w:rsidP="002A7346">
            <w:pPr>
              <w:spacing w:line="228" w:lineRule="auto"/>
              <w:jc w:val="center"/>
              <w:rPr>
                <w:sz w:val="28"/>
                <w:szCs w:val="28"/>
              </w:rPr>
            </w:pPr>
            <w:r w:rsidRPr="00CE73BE">
              <w:rPr>
                <w:rFonts w:eastAsiaTheme="minorHAnsi"/>
                <w:position w:val="-56"/>
                <w:sz w:val="28"/>
                <w:szCs w:val="28"/>
                <w:lang w:eastAsia="en-US"/>
              </w:rPr>
              <w:object w:dxaOrig="5220" w:dyaOrig="1240">
                <v:shape id="_x0000_i1130" type="#_x0000_t75" style="width:298.5pt;height:1in" o:ole="">
                  <v:imagedata r:id="rId196" o:title=""/>
                </v:shape>
                <o:OLEObject Type="Embed" ProgID="Equation.3" ShapeID="_x0000_i1130" DrawAspect="Content" ObjectID="_1574160766" r:id="rId197"/>
              </w:object>
            </w:r>
          </w:p>
        </w:tc>
        <w:tc>
          <w:tcPr>
            <w:tcW w:w="709" w:type="dxa"/>
          </w:tcPr>
          <w:p w:rsidR="00CE73BE" w:rsidRDefault="00CE73BE" w:rsidP="002A7346">
            <w:pPr>
              <w:spacing w:line="228" w:lineRule="auto"/>
              <w:jc w:val="right"/>
              <w:rPr>
                <w:sz w:val="28"/>
                <w:szCs w:val="28"/>
              </w:rPr>
            </w:pPr>
          </w:p>
          <w:p w:rsidR="00CE73BE" w:rsidRDefault="00CE73BE" w:rsidP="002A7346">
            <w:pPr>
              <w:spacing w:line="228" w:lineRule="auto"/>
              <w:jc w:val="right"/>
              <w:rPr>
                <w:sz w:val="28"/>
                <w:szCs w:val="28"/>
              </w:rPr>
            </w:pPr>
          </w:p>
          <w:p w:rsidR="00CE73BE" w:rsidRDefault="00CE73BE" w:rsidP="002A7346">
            <w:pPr>
              <w:spacing w:line="228" w:lineRule="auto"/>
              <w:jc w:val="right"/>
              <w:rPr>
                <w:sz w:val="28"/>
                <w:szCs w:val="28"/>
              </w:rPr>
            </w:pPr>
          </w:p>
          <w:p w:rsidR="00D33204" w:rsidRPr="00436429" w:rsidRDefault="00D33204" w:rsidP="002A7346">
            <w:pPr>
              <w:spacing w:line="228" w:lineRule="auto"/>
              <w:jc w:val="right"/>
              <w:rPr>
                <w:sz w:val="28"/>
                <w:szCs w:val="28"/>
              </w:rPr>
            </w:pPr>
            <w:r w:rsidRPr="00436429">
              <w:rPr>
                <w:sz w:val="28"/>
                <w:szCs w:val="28"/>
              </w:rPr>
              <w:t>(14)</w:t>
            </w:r>
          </w:p>
        </w:tc>
      </w:tr>
      <w:tr w:rsidR="00D33204" w:rsidRPr="00555CFC" w:rsidTr="00CE73BE">
        <w:tc>
          <w:tcPr>
            <w:tcW w:w="8363" w:type="dxa"/>
          </w:tcPr>
          <w:p w:rsidR="00D33204" w:rsidRPr="00436429" w:rsidRDefault="00652B95" w:rsidP="002A7346">
            <w:pPr>
              <w:spacing w:line="228" w:lineRule="auto"/>
              <w:ind w:firstLine="743"/>
              <w:jc w:val="center"/>
              <w:rPr>
                <w:sz w:val="28"/>
                <w:szCs w:val="28"/>
              </w:rPr>
            </w:pPr>
            <w:r w:rsidRPr="00CE73BE">
              <w:rPr>
                <w:rFonts w:eastAsiaTheme="minorHAnsi"/>
                <w:position w:val="-56"/>
                <w:sz w:val="28"/>
                <w:szCs w:val="28"/>
                <w:lang w:eastAsia="en-US"/>
              </w:rPr>
              <w:object w:dxaOrig="6000" w:dyaOrig="1240">
                <v:shape id="_x0000_i1131" type="#_x0000_t75" style="width:359.25pt;height:1in" o:ole="">
                  <v:imagedata r:id="rId198" o:title=""/>
                </v:shape>
                <o:OLEObject Type="Embed" ProgID="Equation.3" ShapeID="_x0000_i1131" DrawAspect="Content" ObjectID="_1574160767" r:id="rId199"/>
              </w:object>
            </w:r>
          </w:p>
        </w:tc>
        <w:tc>
          <w:tcPr>
            <w:tcW w:w="709" w:type="dxa"/>
          </w:tcPr>
          <w:p w:rsidR="00CE73BE" w:rsidRDefault="00CE73BE" w:rsidP="002A7346">
            <w:pPr>
              <w:spacing w:line="228" w:lineRule="auto"/>
              <w:jc w:val="right"/>
              <w:rPr>
                <w:sz w:val="28"/>
                <w:szCs w:val="28"/>
              </w:rPr>
            </w:pPr>
          </w:p>
          <w:p w:rsidR="00CE73BE" w:rsidRDefault="00CE73BE" w:rsidP="002A7346">
            <w:pPr>
              <w:spacing w:line="228" w:lineRule="auto"/>
              <w:jc w:val="right"/>
              <w:rPr>
                <w:sz w:val="28"/>
                <w:szCs w:val="28"/>
              </w:rPr>
            </w:pPr>
          </w:p>
          <w:p w:rsidR="00BD6CAD" w:rsidRDefault="00BD6CAD" w:rsidP="002A7346">
            <w:pPr>
              <w:spacing w:line="228" w:lineRule="auto"/>
              <w:jc w:val="right"/>
              <w:rPr>
                <w:sz w:val="28"/>
                <w:szCs w:val="28"/>
              </w:rPr>
            </w:pPr>
          </w:p>
          <w:p w:rsidR="00D33204" w:rsidRPr="00436429" w:rsidRDefault="00D33204" w:rsidP="002A7346">
            <w:pPr>
              <w:spacing w:line="228" w:lineRule="auto"/>
              <w:jc w:val="right"/>
              <w:rPr>
                <w:sz w:val="28"/>
                <w:szCs w:val="28"/>
              </w:rPr>
            </w:pPr>
            <w:r w:rsidRPr="00436429">
              <w:rPr>
                <w:sz w:val="28"/>
                <w:szCs w:val="28"/>
              </w:rPr>
              <w:t>(15)</w:t>
            </w:r>
          </w:p>
        </w:tc>
      </w:tr>
    </w:tbl>
    <w:p w:rsidR="00CF01F4" w:rsidRDefault="00CF01F4" w:rsidP="002A7346">
      <w:pPr>
        <w:spacing w:line="228" w:lineRule="auto"/>
        <w:rPr>
          <w:sz w:val="28"/>
          <w:szCs w:val="28"/>
        </w:rPr>
      </w:pPr>
      <w:r>
        <w:rPr>
          <w:sz w:val="28"/>
          <w:szCs w:val="28"/>
        </w:rPr>
        <w:t xml:space="preserve">где </w:t>
      </w:r>
      <w:r w:rsidRPr="00CF01F4">
        <w:rPr>
          <w:position w:val="-24"/>
          <w:sz w:val="28"/>
          <w:szCs w:val="28"/>
        </w:rPr>
        <w:object w:dxaOrig="720" w:dyaOrig="620">
          <v:shape id="_x0000_i1132" type="#_x0000_t75" style="width:38.25pt;height:33.75pt" o:ole="">
            <v:imagedata r:id="rId200" o:title=""/>
          </v:shape>
          <o:OLEObject Type="Embed" ProgID="Equation.3" ShapeID="_x0000_i1132" DrawAspect="Content" ObjectID="_1574160768" r:id="rId201"/>
        </w:object>
      </w:r>
      <w:r>
        <w:rPr>
          <w:sz w:val="28"/>
          <w:szCs w:val="28"/>
        </w:rPr>
        <w:t xml:space="preserve"> для случая, </w:t>
      </w:r>
      <w:r w:rsidR="00183118">
        <w:rPr>
          <w:sz w:val="28"/>
          <w:szCs w:val="28"/>
        </w:rPr>
        <w:t>когда пренебрегается ориентациями</w:t>
      </w:r>
      <w:r>
        <w:rPr>
          <w:sz w:val="28"/>
          <w:szCs w:val="28"/>
        </w:rPr>
        <w:t xml:space="preserve"> диполей.</w:t>
      </w:r>
    </w:p>
    <w:p w:rsidR="00D25B1F" w:rsidRDefault="00D33204" w:rsidP="002A7346">
      <w:pPr>
        <w:spacing w:line="228" w:lineRule="auto"/>
        <w:ind w:firstLine="709"/>
        <w:rPr>
          <w:sz w:val="28"/>
          <w:szCs w:val="28"/>
        </w:rPr>
      </w:pPr>
      <w:r w:rsidRPr="00555CFC">
        <w:rPr>
          <w:sz w:val="28"/>
          <w:szCs w:val="28"/>
        </w:rPr>
        <w:t>Здесь и далее верхние индексы относятся к первой молекуле, а ни</w:t>
      </w:r>
      <w:r w:rsidRPr="00555CFC">
        <w:rPr>
          <w:sz w:val="28"/>
          <w:szCs w:val="28"/>
        </w:rPr>
        <w:t>ж</w:t>
      </w:r>
      <w:r w:rsidRPr="00555CFC">
        <w:rPr>
          <w:sz w:val="28"/>
          <w:szCs w:val="28"/>
        </w:rPr>
        <w:t xml:space="preserve">ние – ко второй. </w:t>
      </w:r>
    </w:p>
    <w:p w:rsidR="00D33204" w:rsidRDefault="00D33204" w:rsidP="002A7346">
      <w:pPr>
        <w:spacing w:line="228" w:lineRule="auto"/>
        <w:ind w:firstLine="709"/>
        <w:rPr>
          <w:sz w:val="28"/>
          <w:szCs w:val="28"/>
        </w:rPr>
      </w:pPr>
      <w:r w:rsidRPr="00555CFC">
        <w:rPr>
          <w:sz w:val="28"/>
          <w:szCs w:val="28"/>
        </w:rPr>
        <w:t xml:space="preserve">Решение </w:t>
      </w:r>
      <w:r w:rsidR="00D25B1F">
        <w:rPr>
          <w:sz w:val="28"/>
          <w:szCs w:val="28"/>
        </w:rPr>
        <w:t xml:space="preserve">уравнений </w:t>
      </w:r>
      <w:r w:rsidRPr="007E419B">
        <w:rPr>
          <w:sz w:val="28"/>
          <w:szCs w:val="28"/>
        </w:rPr>
        <w:t xml:space="preserve">(14) </w:t>
      </w:r>
      <w:r w:rsidRPr="00555CFC">
        <w:rPr>
          <w:sz w:val="28"/>
          <w:szCs w:val="28"/>
        </w:rPr>
        <w:t xml:space="preserve">и (15) </w:t>
      </w:r>
      <w:r w:rsidR="00A7163B">
        <w:rPr>
          <w:sz w:val="28"/>
          <w:szCs w:val="28"/>
        </w:rPr>
        <w:t>ищется</w:t>
      </w:r>
      <w:r w:rsidRPr="00555CFC">
        <w:rPr>
          <w:sz w:val="28"/>
          <w:szCs w:val="28"/>
        </w:rPr>
        <w:t xml:space="preserve"> в виде:</w:t>
      </w:r>
    </w:p>
    <w:p w:rsidR="00D33204" w:rsidRPr="002A7346" w:rsidRDefault="00D33204" w:rsidP="002A7346">
      <w:pPr>
        <w:spacing w:line="228" w:lineRule="auto"/>
        <w:rPr>
          <w:sz w:val="20"/>
          <w:szCs w:val="20"/>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9"/>
      </w:tblGrid>
      <w:tr w:rsidR="00D33204" w:rsidRPr="00555CFC" w:rsidTr="005F20BC">
        <w:tc>
          <w:tcPr>
            <w:tcW w:w="8363" w:type="dxa"/>
            <w:vAlign w:val="center"/>
          </w:tcPr>
          <w:p w:rsidR="00D33204" w:rsidRPr="00BD6CAD" w:rsidRDefault="00D25B1F" w:rsidP="002A7346">
            <w:pPr>
              <w:spacing w:line="228" w:lineRule="auto"/>
              <w:ind w:firstLine="743"/>
              <w:jc w:val="center"/>
              <w:rPr>
                <w:sz w:val="28"/>
                <w:szCs w:val="28"/>
              </w:rPr>
            </w:pPr>
            <w:r w:rsidRPr="00555CFC">
              <w:rPr>
                <w:rFonts w:eastAsiaTheme="minorHAnsi"/>
                <w:position w:val="-14"/>
                <w:sz w:val="28"/>
                <w:szCs w:val="28"/>
                <w:lang w:eastAsia="en-US"/>
              </w:rPr>
              <w:object w:dxaOrig="3080" w:dyaOrig="380">
                <v:shape id="_x0000_i1133" type="#_x0000_t75" style="width:183pt;height:22.5pt" o:ole="">
                  <v:imagedata r:id="rId202" o:title=""/>
                </v:shape>
                <o:OLEObject Type="Embed" ProgID="Equation.3" ShapeID="_x0000_i1133" DrawAspect="Content" ObjectID="_1574160769" r:id="rId203"/>
              </w:object>
            </w:r>
            <w:r w:rsidR="00BD6CAD" w:rsidRPr="00BD6CAD">
              <w:rPr>
                <w:rFonts w:eastAsiaTheme="minorHAnsi"/>
                <w:position w:val="6"/>
                <w:sz w:val="28"/>
                <w:szCs w:val="28"/>
                <w:lang w:eastAsia="en-US"/>
              </w:rPr>
              <w:t>,</w:t>
            </w:r>
          </w:p>
        </w:tc>
        <w:tc>
          <w:tcPr>
            <w:tcW w:w="709" w:type="dxa"/>
            <w:vAlign w:val="center"/>
          </w:tcPr>
          <w:p w:rsidR="00D33204" w:rsidRPr="00555CFC" w:rsidRDefault="00D33204" w:rsidP="002A7346">
            <w:pPr>
              <w:spacing w:line="228" w:lineRule="auto"/>
              <w:jc w:val="center"/>
              <w:rPr>
                <w:sz w:val="28"/>
                <w:szCs w:val="28"/>
                <w:lang w:val="en-US"/>
              </w:rPr>
            </w:pPr>
            <w:r w:rsidRPr="00555CFC">
              <w:rPr>
                <w:sz w:val="28"/>
                <w:szCs w:val="28"/>
                <w:lang w:val="en-US"/>
              </w:rPr>
              <w:t>(16)</w:t>
            </w:r>
          </w:p>
        </w:tc>
      </w:tr>
      <w:tr w:rsidR="00D33204" w:rsidRPr="00555CFC" w:rsidTr="005F20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363" w:type="dxa"/>
            <w:tcBorders>
              <w:top w:val="nil"/>
              <w:left w:val="nil"/>
              <w:bottom w:val="nil"/>
              <w:right w:val="nil"/>
            </w:tcBorders>
          </w:tcPr>
          <w:p w:rsidR="00D33204" w:rsidRPr="00555CFC" w:rsidRDefault="00D25B1F" w:rsidP="002A7346">
            <w:pPr>
              <w:spacing w:line="228" w:lineRule="auto"/>
              <w:ind w:firstLine="743"/>
              <w:jc w:val="center"/>
              <w:rPr>
                <w:sz w:val="28"/>
                <w:szCs w:val="28"/>
              </w:rPr>
            </w:pPr>
            <w:r w:rsidRPr="00555CFC">
              <w:rPr>
                <w:rFonts w:eastAsiaTheme="minorHAnsi"/>
                <w:position w:val="-12"/>
                <w:sz w:val="28"/>
                <w:szCs w:val="28"/>
                <w:lang w:eastAsia="en-US"/>
              </w:rPr>
              <w:object w:dxaOrig="980" w:dyaOrig="360">
                <v:shape id="_x0000_i1134" type="#_x0000_t75" style="width:57.75pt;height:21.75pt" o:ole="">
                  <v:imagedata r:id="rId204" o:title=""/>
                </v:shape>
                <o:OLEObject Type="Embed" ProgID="Equation.3" ShapeID="_x0000_i1134" DrawAspect="Content" ObjectID="_1574160770" r:id="rId205"/>
              </w:object>
            </w:r>
            <w:r w:rsidR="00A7163B" w:rsidRPr="00A7163B">
              <w:rPr>
                <w:rFonts w:eastAsiaTheme="minorHAnsi"/>
                <w:sz w:val="28"/>
                <w:szCs w:val="28"/>
                <w:lang w:eastAsia="en-US"/>
              </w:rPr>
              <w:t>,</w:t>
            </w:r>
          </w:p>
        </w:tc>
        <w:tc>
          <w:tcPr>
            <w:tcW w:w="709" w:type="dxa"/>
            <w:tcBorders>
              <w:top w:val="nil"/>
              <w:left w:val="nil"/>
              <w:bottom w:val="nil"/>
              <w:right w:val="nil"/>
            </w:tcBorders>
            <w:vAlign w:val="center"/>
          </w:tcPr>
          <w:p w:rsidR="00D33204" w:rsidRPr="00555CFC" w:rsidRDefault="00D33204" w:rsidP="002A7346">
            <w:pPr>
              <w:spacing w:line="228" w:lineRule="auto"/>
              <w:jc w:val="center"/>
              <w:rPr>
                <w:sz w:val="28"/>
                <w:szCs w:val="28"/>
                <w:lang w:val="en-US"/>
              </w:rPr>
            </w:pPr>
            <w:r w:rsidRPr="00555CFC">
              <w:rPr>
                <w:sz w:val="28"/>
                <w:szCs w:val="28"/>
                <w:lang w:val="en-US"/>
              </w:rPr>
              <w:t>(17)</w:t>
            </w:r>
          </w:p>
        </w:tc>
      </w:tr>
    </w:tbl>
    <w:p w:rsidR="00D33204" w:rsidRPr="002A7346" w:rsidRDefault="00D33204" w:rsidP="002A7346">
      <w:pPr>
        <w:spacing w:line="228" w:lineRule="auto"/>
        <w:jc w:val="both"/>
        <w:rPr>
          <w:sz w:val="20"/>
          <w:szCs w:val="20"/>
        </w:rPr>
      </w:pPr>
    </w:p>
    <w:p w:rsidR="00D33204" w:rsidRDefault="00D33204" w:rsidP="002A7346">
      <w:pPr>
        <w:spacing w:line="228" w:lineRule="auto"/>
        <w:jc w:val="both"/>
        <w:rPr>
          <w:sz w:val="28"/>
          <w:szCs w:val="28"/>
        </w:rPr>
      </w:pPr>
      <w:r w:rsidRPr="00A7163B">
        <w:rPr>
          <w:sz w:val="28"/>
          <w:szCs w:val="28"/>
        </w:rPr>
        <w:t>считая, что можно использовать приближение медленно меняющихся а</w:t>
      </w:r>
      <w:r w:rsidRPr="00A7163B">
        <w:rPr>
          <w:sz w:val="28"/>
          <w:szCs w:val="28"/>
        </w:rPr>
        <w:t>м</w:t>
      </w:r>
      <w:r w:rsidRPr="00555CFC">
        <w:rPr>
          <w:sz w:val="28"/>
          <w:szCs w:val="28"/>
        </w:rPr>
        <w:t xml:space="preserve">плитуд. </w:t>
      </w:r>
      <w:r w:rsidR="00A7163B">
        <w:rPr>
          <w:sz w:val="28"/>
          <w:szCs w:val="28"/>
        </w:rPr>
        <w:t xml:space="preserve">Запишем </w:t>
      </w:r>
      <w:r w:rsidR="00CF01F4">
        <w:rPr>
          <w:sz w:val="28"/>
          <w:szCs w:val="28"/>
        </w:rPr>
        <w:t>выражение для элементов</w:t>
      </w:r>
      <w:r w:rsidRPr="00555CFC">
        <w:rPr>
          <w:sz w:val="28"/>
          <w:szCs w:val="28"/>
        </w:rPr>
        <w:t xml:space="preserve"> корреляционной матрицы:</w:t>
      </w:r>
    </w:p>
    <w:p w:rsidR="00D33204" w:rsidRPr="002A7346" w:rsidRDefault="00D33204" w:rsidP="002A7346">
      <w:pPr>
        <w:spacing w:line="228" w:lineRule="auto"/>
        <w:jc w:val="both"/>
        <w:rPr>
          <w:sz w:val="20"/>
          <w:szCs w:val="20"/>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9"/>
      </w:tblGrid>
      <w:tr w:rsidR="00D33204" w:rsidRPr="00555CFC" w:rsidTr="005F20BC">
        <w:tc>
          <w:tcPr>
            <w:tcW w:w="8363" w:type="dxa"/>
            <w:vAlign w:val="center"/>
          </w:tcPr>
          <w:p w:rsidR="00D33204" w:rsidRPr="00555CFC" w:rsidRDefault="00D25B1F" w:rsidP="00F64597">
            <w:pPr>
              <w:spacing w:line="228" w:lineRule="auto"/>
              <w:ind w:firstLine="743"/>
              <w:jc w:val="center"/>
              <w:rPr>
                <w:sz w:val="28"/>
                <w:szCs w:val="28"/>
              </w:rPr>
            </w:pPr>
            <w:r w:rsidRPr="00555CFC">
              <w:rPr>
                <w:rFonts w:eastAsiaTheme="minorHAnsi"/>
                <w:position w:val="-14"/>
                <w:sz w:val="28"/>
                <w:szCs w:val="28"/>
                <w:lang w:eastAsia="en-US"/>
              </w:rPr>
              <w:object w:dxaOrig="1960" w:dyaOrig="400">
                <v:shape id="_x0000_i1135" type="#_x0000_t75" style="width:123.75pt;height:25.5pt" o:ole="">
                  <v:imagedata r:id="rId206" o:title=""/>
                </v:shape>
                <o:OLEObject Type="Embed" ProgID="Equation.3" ShapeID="_x0000_i1135" DrawAspect="Content" ObjectID="_1574160771" r:id="rId207"/>
              </w:object>
            </w:r>
            <w:r w:rsidR="00652B95" w:rsidRPr="00652B95">
              <w:rPr>
                <w:rFonts w:eastAsiaTheme="minorHAnsi"/>
                <w:position w:val="6"/>
                <w:sz w:val="28"/>
                <w:szCs w:val="28"/>
                <w:lang w:eastAsia="en-US"/>
              </w:rPr>
              <w:t>,</w:t>
            </w:r>
          </w:p>
        </w:tc>
        <w:tc>
          <w:tcPr>
            <w:tcW w:w="709" w:type="dxa"/>
            <w:vAlign w:val="center"/>
          </w:tcPr>
          <w:p w:rsidR="00D33204" w:rsidRPr="00555CFC" w:rsidRDefault="00D33204" w:rsidP="002A7346">
            <w:pPr>
              <w:spacing w:line="228" w:lineRule="auto"/>
              <w:jc w:val="center"/>
              <w:rPr>
                <w:sz w:val="28"/>
                <w:szCs w:val="28"/>
                <w:lang w:val="en-US"/>
              </w:rPr>
            </w:pPr>
            <w:r w:rsidRPr="00555CFC">
              <w:rPr>
                <w:sz w:val="28"/>
                <w:szCs w:val="28"/>
                <w:lang w:val="en-US"/>
              </w:rPr>
              <w:t>(18)</w:t>
            </w:r>
          </w:p>
        </w:tc>
      </w:tr>
    </w:tbl>
    <w:p w:rsidR="00D33204" w:rsidRPr="002A7346" w:rsidRDefault="00D33204" w:rsidP="002A7346">
      <w:pPr>
        <w:spacing w:line="228" w:lineRule="auto"/>
        <w:jc w:val="both"/>
        <w:rPr>
          <w:sz w:val="20"/>
          <w:szCs w:val="20"/>
        </w:rPr>
      </w:pPr>
    </w:p>
    <w:p w:rsidR="00CF01F4" w:rsidRPr="00B015C8" w:rsidRDefault="00CF01F4" w:rsidP="002A7346">
      <w:pPr>
        <w:spacing w:line="228" w:lineRule="auto"/>
        <w:jc w:val="both"/>
        <w:rPr>
          <w:sz w:val="28"/>
          <w:szCs w:val="28"/>
        </w:rPr>
      </w:pPr>
      <w:r w:rsidRPr="00B015C8">
        <w:rPr>
          <w:sz w:val="28"/>
          <w:szCs w:val="28"/>
        </w:rPr>
        <w:t xml:space="preserve">где верхние индексы </w:t>
      </w:r>
      <w:r w:rsidRPr="00B015C8">
        <w:rPr>
          <w:rFonts w:eastAsiaTheme="minorHAnsi"/>
          <w:i/>
          <w:sz w:val="28"/>
          <w:szCs w:val="28"/>
          <w:lang w:val="en-US" w:eastAsia="en-US"/>
        </w:rPr>
        <w:t>m</w:t>
      </w:r>
      <w:r w:rsidRPr="00B015C8">
        <w:rPr>
          <w:rFonts w:eastAsiaTheme="minorHAnsi"/>
          <w:sz w:val="28"/>
          <w:szCs w:val="28"/>
          <w:lang w:eastAsia="en-US"/>
        </w:rPr>
        <w:t xml:space="preserve">, </w:t>
      </w:r>
      <w:r w:rsidRPr="00B015C8">
        <w:rPr>
          <w:rFonts w:eastAsiaTheme="minorHAnsi"/>
          <w:i/>
          <w:sz w:val="28"/>
          <w:szCs w:val="28"/>
          <w:lang w:val="en-US" w:eastAsia="en-US"/>
        </w:rPr>
        <w:t>n</w:t>
      </w:r>
      <w:r w:rsidRPr="00B015C8">
        <w:rPr>
          <w:rFonts w:eastAsiaTheme="minorHAnsi"/>
          <w:i/>
          <w:sz w:val="28"/>
          <w:szCs w:val="28"/>
          <w:lang w:eastAsia="en-US"/>
        </w:rPr>
        <w:t xml:space="preserve"> </w:t>
      </w:r>
      <w:r w:rsidRPr="00B015C8">
        <w:rPr>
          <w:rFonts w:eastAsiaTheme="minorHAnsi"/>
          <w:sz w:val="28"/>
          <w:szCs w:val="28"/>
          <w:lang w:eastAsia="en-US"/>
        </w:rPr>
        <w:t>– номера энергетических уровней первой мол</w:t>
      </w:r>
      <w:r w:rsidRPr="00B015C8">
        <w:rPr>
          <w:rFonts w:eastAsiaTheme="minorHAnsi"/>
          <w:sz w:val="28"/>
          <w:szCs w:val="28"/>
          <w:lang w:eastAsia="en-US"/>
        </w:rPr>
        <w:t>е</w:t>
      </w:r>
      <w:r w:rsidRPr="00B015C8">
        <w:rPr>
          <w:rFonts w:eastAsiaTheme="minorHAnsi"/>
          <w:sz w:val="28"/>
          <w:szCs w:val="28"/>
          <w:lang w:eastAsia="en-US"/>
        </w:rPr>
        <w:t>кулы, а нижние</w:t>
      </w:r>
      <w:r w:rsidRPr="00B015C8">
        <w:rPr>
          <w:rFonts w:eastAsiaTheme="minorHAnsi"/>
          <w:i/>
          <w:sz w:val="28"/>
          <w:szCs w:val="28"/>
          <w:lang w:eastAsia="en-US"/>
        </w:rPr>
        <w:t xml:space="preserve"> </w:t>
      </w:r>
      <w:r w:rsidRPr="00B015C8">
        <w:rPr>
          <w:sz w:val="28"/>
          <w:szCs w:val="28"/>
        </w:rPr>
        <w:t>индексы</w:t>
      </w:r>
      <w:r w:rsidRPr="00B015C8">
        <w:rPr>
          <w:rFonts w:eastAsiaTheme="minorHAnsi"/>
          <w:i/>
          <w:sz w:val="28"/>
          <w:szCs w:val="28"/>
          <w:lang w:eastAsia="en-US"/>
        </w:rPr>
        <w:t xml:space="preserve"> </w:t>
      </w:r>
      <w:r w:rsidRPr="00B015C8">
        <w:rPr>
          <w:rFonts w:eastAsiaTheme="minorHAnsi"/>
          <w:i/>
          <w:sz w:val="28"/>
          <w:szCs w:val="28"/>
          <w:lang w:val="en-US" w:eastAsia="en-US"/>
        </w:rPr>
        <w:t>p</w:t>
      </w:r>
      <w:r w:rsidRPr="00B015C8">
        <w:rPr>
          <w:rFonts w:eastAsiaTheme="minorHAnsi"/>
          <w:sz w:val="28"/>
          <w:szCs w:val="28"/>
          <w:lang w:eastAsia="en-US"/>
        </w:rPr>
        <w:t xml:space="preserve">, </w:t>
      </w:r>
      <w:r w:rsidRPr="00B015C8">
        <w:rPr>
          <w:rFonts w:eastAsiaTheme="minorHAnsi"/>
          <w:i/>
          <w:sz w:val="28"/>
          <w:szCs w:val="28"/>
          <w:lang w:val="en-US" w:eastAsia="en-US"/>
        </w:rPr>
        <w:t>q</w:t>
      </w:r>
      <w:r w:rsidRPr="00B015C8">
        <w:rPr>
          <w:rFonts w:eastAsiaTheme="minorHAnsi"/>
          <w:sz w:val="28"/>
          <w:szCs w:val="28"/>
          <w:lang w:eastAsia="en-US"/>
        </w:rPr>
        <w:t xml:space="preserve"> –</w:t>
      </w:r>
      <w:r w:rsidR="00BD6CAD">
        <w:rPr>
          <w:rFonts w:eastAsiaTheme="minorHAnsi"/>
          <w:sz w:val="28"/>
          <w:szCs w:val="28"/>
          <w:lang w:eastAsia="en-US"/>
        </w:rPr>
        <w:t xml:space="preserve"> </w:t>
      </w:r>
      <w:r w:rsidRPr="00B015C8">
        <w:rPr>
          <w:rFonts w:eastAsiaTheme="minorHAnsi"/>
          <w:sz w:val="28"/>
          <w:szCs w:val="28"/>
          <w:lang w:eastAsia="en-US"/>
        </w:rPr>
        <w:t>второй молекулы.</w:t>
      </w:r>
    </w:p>
    <w:p w:rsidR="00D33204" w:rsidRPr="00B015C8" w:rsidRDefault="00D33204" w:rsidP="002A7346">
      <w:pPr>
        <w:spacing w:line="228" w:lineRule="auto"/>
        <w:ind w:firstLine="709"/>
        <w:jc w:val="both"/>
        <w:rPr>
          <w:sz w:val="28"/>
          <w:szCs w:val="28"/>
        </w:rPr>
      </w:pPr>
      <w:r w:rsidRPr="00555CFC">
        <w:rPr>
          <w:sz w:val="28"/>
          <w:szCs w:val="28"/>
        </w:rPr>
        <w:t xml:space="preserve">Подставим </w:t>
      </w:r>
      <w:r w:rsidR="00A7163B">
        <w:rPr>
          <w:sz w:val="28"/>
          <w:szCs w:val="28"/>
        </w:rPr>
        <w:t xml:space="preserve">(16) и (17) </w:t>
      </w:r>
      <w:r w:rsidRPr="00555CFC">
        <w:rPr>
          <w:sz w:val="28"/>
          <w:szCs w:val="28"/>
        </w:rPr>
        <w:t>в (14) и (15)</w:t>
      </w:r>
      <w:r w:rsidR="00A7163B">
        <w:rPr>
          <w:sz w:val="28"/>
          <w:szCs w:val="28"/>
        </w:rPr>
        <w:t xml:space="preserve"> с учетом (18)</w:t>
      </w:r>
      <w:r w:rsidRPr="00555CFC">
        <w:rPr>
          <w:sz w:val="28"/>
          <w:szCs w:val="28"/>
        </w:rPr>
        <w:t>. Будем считать, что квазирезонансная переда</w:t>
      </w:r>
      <w:r w:rsidR="00D25B1F">
        <w:rPr>
          <w:sz w:val="28"/>
          <w:szCs w:val="28"/>
        </w:rPr>
        <w:t>ча энергии возможна</w:t>
      </w:r>
      <w:r w:rsidRPr="00555CFC">
        <w:rPr>
          <w:sz w:val="28"/>
          <w:szCs w:val="28"/>
        </w:rPr>
        <w:t xml:space="preserve"> только между теми парами </w:t>
      </w:r>
      <w:r w:rsidRPr="00B015C8">
        <w:rPr>
          <w:sz w:val="28"/>
          <w:szCs w:val="28"/>
        </w:rPr>
        <w:t xml:space="preserve">уровней системы, для которых </w:t>
      </w:r>
      <w:r w:rsidR="00652B95">
        <w:rPr>
          <w:sz w:val="28"/>
          <w:szCs w:val="28"/>
        </w:rPr>
        <w:t xml:space="preserve">выражение </w:t>
      </w:r>
      <w:r w:rsidR="00D25B1F" w:rsidRPr="00B015C8">
        <w:rPr>
          <w:position w:val="-16"/>
          <w:sz w:val="28"/>
          <w:szCs w:val="28"/>
        </w:rPr>
        <w:object w:dxaOrig="1120" w:dyaOrig="440">
          <v:shape id="_x0000_i1136" type="#_x0000_t75" style="width:68.25pt;height:26.25pt" o:ole="">
            <v:imagedata r:id="rId208" o:title=""/>
          </v:shape>
          <o:OLEObject Type="Embed" ProgID="Equation.3" ShapeID="_x0000_i1136" DrawAspect="Content" ObjectID="_1574160772" r:id="rId209"/>
        </w:object>
      </w:r>
      <w:r w:rsidRPr="00B015C8">
        <w:rPr>
          <w:sz w:val="28"/>
          <w:szCs w:val="28"/>
        </w:rPr>
        <w:t xml:space="preserve"> мало, а остальны</w:t>
      </w:r>
      <w:r w:rsidR="00B015C8" w:rsidRPr="00B015C8">
        <w:rPr>
          <w:sz w:val="28"/>
          <w:szCs w:val="28"/>
        </w:rPr>
        <w:t>ми</w:t>
      </w:r>
      <w:r w:rsidRPr="00B015C8">
        <w:rPr>
          <w:sz w:val="28"/>
          <w:szCs w:val="28"/>
        </w:rPr>
        <w:t xml:space="preserve"> элементами корреляционной матрицы можно пренебречь. Тогда уравнение для </w:t>
      </w:r>
      <w:r w:rsidR="00D25B1F" w:rsidRPr="00B015C8">
        <w:rPr>
          <w:position w:val="-14"/>
          <w:sz w:val="28"/>
          <w:szCs w:val="28"/>
        </w:rPr>
        <w:object w:dxaOrig="420" w:dyaOrig="400">
          <v:shape id="_x0000_i1137" type="#_x0000_t75" style="width:25.5pt;height:25.5pt" o:ole="">
            <v:imagedata r:id="rId210" o:title=""/>
          </v:shape>
          <o:OLEObject Type="Embed" ProgID="Equation.3" ShapeID="_x0000_i1137" DrawAspect="Content" ObjectID="_1574160773" r:id="rId211"/>
        </w:object>
      </w:r>
      <w:r w:rsidRPr="00B015C8">
        <w:rPr>
          <w:sz w:val="28"/>
          <w:szCs w:val="28"/>
        </w:rPr>
        <w:t xml:space="preserve"> </w:t>
      </w:r>
      <w:r w:rsidR="00B015C8" w:rsidRPr="00B015C8">
        <w:rPr>
          <w:sz w:val="28"/>
          <w:szCs w:val="28"/>
        </w:rPr>
        <w:t>примет</w:t>
      </w:r>
      <w:r w:rsidRPr="00B015C8">
        <w:rPr>
          <w:sz w:val="28"/>
          <w:szCs w:val="28"/>
        </w:rPr>
        <w:t xml:space="preserve"> вид:</w:t>
      </w:r>
    </w:p>
    <w:p w:rsidR="00D33204" w:rsidRPr="00F64597" w:rsidRDefault="00D33204" w:rsidP="002A7346">
      <w:pPr>
        <w:spacing w:line="228" w:lineRule="auto"/>
        <w:jc w:val="both"/>
        <w:rPr>
          <w:sz w:val="16"/>
          <w:szCs w:val="16"/>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9"/>
      </w:tblGrid>
      <w:tr w:rsidR="00D33204" w:rsidRPr="00555CFC" w:rsidTr="00B015C8">
        <w:tc>
          <w:tcPr>
            <w:tcW w:w="8363" w:type="dxa"/>
            <w:vAlign w:val="center"/>
          </w:tcPr>
          <w:p w:rsidR="00D33204" w:rsidRPr="00555CFC" w:rsidRDefault="00973836" w:rsidP="00F64597">
            <w:pPr>
              <w:spacing w:line="228" w:lineRule="auto"/>
              <w:ind w:firstLine="743"/>
              <w:jc w:val="center"/>
              <w:rPr>
                <w:sz w:val="28"/>
                <w:szCs w:val="28"/>
              </w:rPr>
            </w:pPr>
            <w:r w:rsidRPr="00F64597">
              <w:rPr>
                <w:rFonts w:eastAsiaTheme="minorHAnsi"/>
                <w:position w:val="-86"/>
                <w:sz w:val="28"/>
                <w:szCs w:val="28"/>
                <w:lang w:eastAsia="en-US"/>
              </w:rPr>
              <w:object w:dxaOrig="6259" w:dyaOrig="1860">
                <v:shape id="_x0000_i1138" type="#_x0000_t75" style="width:361.5pt;height:108.75pt" o:ole="">
                  <v:imagedata r:id="rId212" o:title=""/>
                </v:shape>
                <o:OLEObject Type="Embed" ProgID="Equation.3" ShapeID="_x0000_i1138" DrawAspect="Content" ObjectID="_1574160774" r:id="rId213"/>
              </w:object>
            </w:r>
          </w:p>
        </w:tc>
        <w:tc>
          <w:tcPr>
            <w:tcW w:w="709" w:type="dxa"/>
          </w:tcPr>
          <w:p w:rsidR="00B015C8" w:rsidRPr="00B015C8" w:rsidRDefault="00B015C8" w:rsidP="002A7346">
            <w:pPr>
              <w:spacing w:line="228" w:lineRule="auto"/>
              <w:jc w:val="right"/>
            </w:pPr>
          </w:p>
          <w:p w:rsidR="00B015C8" w:rsidRDefault="00B015C8" w:rsidP="002A7346">
            <w:pPr>
              <w:spacing w:line="228" w:lineRule="auto"/>
              <w:jc w:val="right"/>
            </w:pPr>
          </w:p>
          <w:p w:rsidR="00652B95" w:rsidRPr="00B015C8" w:rsidRDefault="00652B95" w:rsidP="002A7346">
            <w:pPr>
              <w:spacing w:line="228" w:lineRule="auto"/>
              <w:jc w:val="right"/>
            </w:pPr>
          </w:p>
          <w:p w:rsidR="00B015C8" w:rsidRPr="00B015C8" w:rsidRDefault="00B015C8" w:rsidP="002A7346">
            <w:pPr>
              <w:spacing w:line="228" w:lineRule="auto"/>
              <w:jc w:val="right"/>
            </w:pPr>
          </w:p>
          <w:p w:rsidR="00F64597" w:rsidRPr="00652B95" w:rsidRDefault="00F64597" w:rsidP="002A7346">
            <w:pPr>
              <w:spacing w:line="228" w:lineRule="auto"/>
              <w:jc w:val="right"/>
            </w:pPr>
          </w:p>
          <w:p w:rsidR="00F64597" w:rsidRPr="00F64597" w:rsidRDefault="00F64597" w:rsidP="002A7346">
            <w:pPr>
              <w:spacing w:line="228" w:lineRule="auto"/>
              <w:jc w:val="right"/>
              <w:rPr>
                <w:sz w:val="32"/>
                <w:szCs w:val="32"/>
              </w:rPr>
            </w:pPr>
          </w:p>
          <w:p w:rsidR="00D33204" w:rsidRPr="00D25B1F" w:rsidRDefault="00D33204" w:rsidP="002A7346">
            <w:pPr>
              <w:spacing w:line="228" w:lineRule="auto"/>
              <w:jc w:val="right"/>
              <w:rPr>
                <w:color w:val="FF0000"/>
                <w:sz w:val="28"/>
                <w:szCs w:val="28"/>
                <w:lang w:val="en-US"/>
              </w:rPr>
            </w:pPr>
            <w:r w:rsidRPr="00B015C8">
              <w:rPr>
                <w:sz w:val="28"/>
                <w:szCs w:val="28"/>
                <w:lang w:val="en-US"/>
              </w:rPr>
              <w:t>(19)</w:t>
            </w:r>
          </w:p>
        </w:tc>
      </w:tr>
    </w:tbl>
    <w:p w:rsidR="00D33204" w:rsidRPr="00F64597" w:rsidRDefault="00D33204" w:rsidP="002A7346">
      <w:pPr>
        <w:spacing w:line="228" w:lineRule="auto"/>
        <w:ind w:firstLine="709"/>
        <w:jc w:val="both"/>
        <w:rPr>
          <w:sz w:val="16"/>
          <w:szCs w:val="16"/>
        </w:rPr>
      </w:pPr>
    </w:p>
    <w:p w:rsidR="00D33204" w:rsidRDefault="00D33204" w:rsidP="002A7346">
      <w:pPr>
        <w:spacing w:line="228" w:lineRule="auto"/>
        <w:ind w:firstLine="709"/>
        <w:jc w:val="both"/>
        <w:rPr>
          <w:sz w:val="28"/>
          <w:szCs w:val="28"/>
        </w:rPr>
      </w:pPr>
      <w:r w:rsidRPr="00555CFC">
        <w:rPr>
          <w:sz w:val="28"/>
          <w:szCs w:val="28"/>
        </w:rPr>
        <w:t xml:space="preserve">Анализ и решение </w:t>
      </w:r>
      <w:r w:rsidR="00B015C8">
        <w:rPr>
          <w:sz w:val="28"/>
          <w:szCs w:val="28"/>
        </w:rPr>
        <w:t>уравнения (19)</w:t>
      </w:r>
      <w:r w:rsidRPr="00555CFC">
        <w:rPr>
          <w:sz w:val="28"/>
          <w:szCs w:val="28"/>
        </w:rPr>
        <w:t xml:space="preserve"> позволяет исследовать </w:t>
      </w:r>
      <w:r w:rsidRPr="003D76D1">
        <w:rPr>
          <w:sz w:val="28"/>
          <w:szCs w:val="28"/>
        </w:rPr>
        <w:t>такие я</w:t>
      </w:r>
      <w:r w:rsidRPr="00555CFC">
        <w:rPr>
          <w:sz w:val="28"/>
          <w:szCs w:val="28"/>
        </w:rPr>
        <w:t>вл</w:t>
      </w:r>
      <w:r w:rsidRPr="00555CFC">
        <w:rPr>
          <w:sz w:val="28"/>
          <w:szCs w:val="28"/>
        </w:rPr>
        <w:t>е</w:t>
      </w:r>
      <w:r w:rsidRPr="00555CFC">
        <w:rPr>
          <w:sz w:val="28"/>
          <w:szCs w:val="28"/>
        </w:rPr>
        <w:t>ния как гигантское к</w:t>
      </w:r>
      <w:r w:rsidR="00D25B1F">
        <w:rPr>
          <w:sz w:val="28"/>
          <w:szCs w:val="28"/>
        </w:rPr>
        <w:t>омбинационное рассеивание (ГКР) двух</w:t>
      </w:r>
      <w:r w:rsidRPr="00555CFC">
        <w:rPr>
          <w:sz w:val="28"/>
          <w:szCs w:val="28"/>
        </w:rPr>
        <w:t>фотонной л</w:t>
      </w:r>
      <w:r w:rsidRPr="00555CFC">
        <w:rPr>
          <w:sz w:val="28"/>
          <w:szCs w:val="28"/>
        </w:rPr>
        <w:t>ю</w:t>
      </w:r>
      <w:r w:rsidRPr="003D76D1">
        <w:rPr>
          <w:sz w:val="28"/>
          <w:szCs w:val="28"/>
        </w:rPr>
        <w:t>минесценции, усилени</w:t>
      </w:r>
      <w:r w:rsidR="00B015C8" w:rsidRPr="003D76D1">
        <w:rPr>
          <w:sz w:val="28"/>
          <w:szCs w:val="28"/>
        </w:rPr>
        <w:t>е</w:t>
      </w:r>
      <w:r w:rsidR="00D25B1F" w:rsidRPr="003D76D1">
        <w:rPr>
          <w:sz w:val="28"/>
          <w:szCs w:val="28"/>
        </w:rPr>
        <w:t xml:space="preserve"> генерации 2-</w:t>
      </w:r>
      <w:r w:rsidR="003D76D1" w:rsidRPr="003D76D1">
        <w:rPr>
          <w:sz w:val="28"/>
          <w:szCs w:val="28"/>
        </w:rPr>
        <w:t>й гармоники</w:t>
      </w:r>
      <w:r w:rsidRPr="003D76D1">
        <w:rPr>
          <w:sz w:val="28"/>
          <w:szCs w:val="28"/>
        </w:rPr>
        <w:t xml:space="preserve"> [5,</w:t>
      </w:r>
      <w:r w:rsidR="00CE2C6F" w:rsidRPr="003D76D1">
        <w:rPr>
          <w:sz w:val="28"/>
          <w:szCs w:val="28"/>
        </w:rPr>
        <w:t xml:space="preserve"> </w:t>
      </w:r>
      <w:r w:rsidRPr="003D76D1">
        <w:rPr>
          <w:sz w:val="28"/>
          <w:szCs w:val="28"/>
        </w:rPr>
        <w:t>6,</w:t>
      </w:r>
      <w:r w:rsidR="00CE2C6F" w:rsidRPr="003D76D1">
        <w:rPr>
          <w:sz w:val="28"/>
          <w:szCs w:val="28"/>
        </w:rPr>
        <w:t xml:space="preserve"> </w:t>
      </w:r>
      <w:r w:rsidR="00B015C8" w:rsidRPr="003D76D1">
        <w:rPr>
          <w:sz w:val="28"/>
          <w:szCs w:val="28"/>
        </w:rPr>
        <w:t>7]</w:t>
      </w:r>
      <w:r w:rsidR="003D76D1" w:rsidRPr="003D76D1">
        <w:rPr>
          <w:sz w:val="28"/>
          <w:szCs w:val="28"/>
        </w:rPr>
        <w:t>. Явление в</w:t>
      </w:r>
      <w:r w:rsidRPr="003D76D1">
        <w:rPr>
          <w:sz w:val="28"/>
          <w:szCs w:val="28"/>
        </w:rPr>
        <w:t>озни</w:t>
      </w:r>
      <w:r w:rsidRPr="003D76D1">
        <w:rPr>
          <w:sz w:val="28"/>
          <w:szCs w:val="28"/>
        </w:rPr>
        <w:t>к</w:t>
      </w:r>
      <w:r w:rsidRPr="003D76D1">
        <w:rPr>
          <w:sz w:val="28"/>
          <w:szCs w:val="28"/>
        </w:rPr>
        <w:t>но</w:t>
      </w:r>
      <w:r w:rsidR="003D76D1" w:rsidRPr="003D76D1">
        <w:rPr>
          <w:sz w:val="28"/>
          <w:szCs w:val="28"/>
        </w:rPr>
        <w:t>вения</w:t>
      </w:r>
      <w:r w:rsidRPr="003D76D1">
        <w:rPr>
          <w:sz w:val="28"/>
          <w:szCs w:val="28"/>
        </w:rPr>
        <w:t xml:space="preserve"> полосы поглощ</w:t>
      </w:r>
      <w:r w:rsidR="00EA43EA" w:rsidRPr="003D76D1">
        <w:rPr>
          <w:sz w:val="28"/>
          <w:szCs w:val="28"/>
        </w:rPr>
        <w:t>ения в спектре излучения донора</w:t>
      </w:r>
      <w:r w:rsidRPr="003D76D1">
        <w:rPr>
          <w:sz w:val="28"/>
          <w:szCs w:val="28"/>
        </w:rPr>
        <w:t xml:space="preserve"> при сильных взаимодействиях между донором и акцептором</w:t>
      </w:r>
      <w:r w:rsidR="003D76D1" w:rsidRPr="003D76D1">
        <w:rPr>
          <w:sz w:val="28"/>
          <w:szCs w:val="28"/>
        </w:rPr>
        <w:t xml:space="preserve"> иллюстрируется на </w:t>
      </w:r>
      <w:r w:rsidRPr="003D76D1">
        <w:rPr>
          <w:sz w:val="28"/>
          <w:szCs w:val="28"/>
        </w:rPr>
        <w:t>рис. 4. Возникновение этого эффекта служит критерием того, что комплекс нах</w:t>
      </w:r>
      <w:r w:rsidRPr="003D76D1">
        <w:rPr>
          <w:sz w:val="28"/>
          <w:szCs w:val="28"/>
        </w:rPr>
        <w:t>о</w:t>
      </w:r>
      <w:r w:rsidRPr="003D76D1">
        <w:rPr>
          <w:sz w:val="28"/>
          <w:szCs w:val="28"/>
        </w:rPr>
        <w:t>дится в стабильном состоянии.</w:t>
      </w:r>
      <w:r>
        <w:rPr>
          <w:sz w:val="28"/>
          <w:szCs w:val="28"/>
        </w:rPr>
        <w:t xml:space="preserve"> </w:t>
      </w:r>
    </w:p>
    <w:p w:rsidR="00EA43EA" w:rsidRDefault="00A61B1F" w:rsidP="00EA43EA">
      <w:pPr>
        <w:jc w:val="center"/>
        <w:rPr>
          <w:noProof/>
          <w:sz w:val="28"/>
          <w:szCs w:val="28"/>
        </w:rPr>
      </w:pPr>
      <w:r w:rsidRPr="00A61B1F">
        <w:pict>
          <v:group id="_x0000_s1716258" editas="canvas" style="width:257.4pt;height:295.85pt;mso-position-horizontal-relative:char;mso-position-vertical-relative:line" coordorigin="3638,1328" coordsize="5148,5917">
            <o:lock v:ext="edit" aspectratio="t"/>
            <v:shape id="_x0000_s1716259" type="#_x0000_t75" style="position:absolute;left:3638;top:1328;width:5148;height:5917" o:preferrelative="f">
              <v:fill o:detectmouseclick="t"/>
              <v:path o:extrusionok="t" o:connecttype="none"/>
              <o:lock v:ext="edit" text="t"/>
            </v:shape>
            <v:shape id="_x0000_s1716260" type="#_x0000_t75" style="position:absolute;left:3638;top:1496;width:4796;height:5745">
              <v:imagedata r:id="rId214" o:title="" gain="109227f" blacklevel="-3277f" grayscale="t"/>
            </v:shape>
            <v:shape id="_x0000_s1716261" type="#_x0000_t202" style="position:absolute;left:6000;top:2771;width:939;height:244" stroked="f">
              <v:textbox style="mso-next-textbox:#_x0000_s1716261" inset="0,0,0,0">
                <w:txbxContent>
                  <w:p w:rsidR="00991FED" w:rsidRPr="00B37CA2" w:rsidRDefault="00991FED" w:rsidP="00231B2B">
                    <w:pPr>
                      <w:jc w:val="center"/>
                    </w:pPr>
                    <w:proofErr w:type="gramStart"/>
                    <w:r w:rsidRPr="001710AC">
                      <w:rPr>
                        <w:i/>
                        <w:lang w:val="en-US"/>
                      </w:rPr>
                      <w:t>r</w:t>
                    </w:r>
                    <w:proofErr w:type="gramEnd"/>
                    <w:r w:rsidRPr="001710AC">
                      <w:rPr>
                        <w:i/>
                        <w:lang w:val="en-US"/>
                      </w:rPr>
                      <w:t xml:space="preserve"> </w:t>
                    </w:r>
                    <w:r w:rsidRPr="001710AC">
                      <w:rPr>
                        <w:lang w:val="en-US"/>
                      </w:rPr>
                      <w:t>~ 20</w:t>
                    </w:r>
                    <w:r>
                      <w:rPr>
                        <w:lang w:val="en-US"/>
                      </w:rPr>
                      <w:t>Å</w:t>
                    </w:r>
                  </w:p>
                </w:txbxContent>
              </v:textbox>
            </v:shape>
            <v:shape id="_x0000_s1716263" type="#_x0000_t202" style="position:absolute;left:5786;top:4639;width:172;height:308" stroked="f">
              <v:fill opacity="0"/>
              <v:textbox style="mso-next-textbox:#_x0000_s1716263" inset="0,0,0,0">
                <w:txbxContent>
                  <w:p w:rsidR="00991FED" w:rsidRPr="001710AC" w:rsidRDefault="00991FED" w:rsidP="00231B2B">
                    <w:pPr>
                      <w:jc w:val="center"/>
                      <w:rPr>
                        <w:lang w:val="en-US"/>
                      </w:rPr>
                    </w:pPr>
                    <w:r w:rsidRPr="001710AC">
                      <w:rPr>
                        <w:lang w:val="en-US"/>
                      </w:rPr>
                      <w:t>1</w:t>
                    </w:r>
                  </w:p>
                </w:txbxContent>
              </v:textbox>
            </v:shape>
            <v:shape id="_x0000_s1716264" type="#_x0000_t202" style="position:absolute;left:5758;top:3859;width:278;height:291" stroked="f">
              <v:fill opacity="0"/>
              <v:textbox style="mso-next-textbox:#_x0000_s1716264" inset="0,0,0,0">
                <w:txbxContent>
                  <w:p w:rsidR="00991FED" w:rsidRPr="001710AC" w:rsidRDefault="00991FED" w:rsidP="00231B2B">
                    <w:pPr>
                      <w:jc w:val="center"/>
                      <w:rPr>
                        <w:lang w:val="en-US"/>
                      </w:rPr>
                    </w:pPr>
                    <w:r w:rsidRPr="001710AC">
                      <w:rPr>
                        <w:lang w:val="en-US"/>
                      </w:rPr>
                      <w:t>3</w:t>
                    </w:r>
                  </w:p>
                </w:txbxContent>
              </v:textbox>
            </v:shape>
            <v:shape id="_x0000_s1716269" type="#_x0000_t202" style="position:absolute;left:5299;top:5656;width:371;height:221" stroked="f">
              <v:fill opacity="0"/>
              <v:textbox style="mso-next-textbox:#_x0000_s1716269" inset="0,0,0,0">
                <w:txbxContent>
                  <w:p w:rsidR="00991FED" w:rsidRPr="001710AC" w:rsidRDefault="00991FED" w:rsidP="00231B2B">
                    <w:pPr>
                      <w:jc w:val="center"/>
                      <w:rPr>
                        <w:lang w:val="en-US"/>
                      </w:rPr>
                    </w:pPr>
                    <w:r w:rsidRPr="001710AC">
                      <w:rPr>
                        <w:lang w:val="en-US"/>
                      </w:rPr>
                      <w:t>–1</w:t>
                    </w:r>
                  </w:p>
                </w:txbxContent>
              </v:textbox>
            </v:shape>
            <v:shape id="_x0000_s1716270" type="#_x0000_t202" style="position:absolute;left:5299;top:6015;width:371;height:220" stroked="f">
              <v:fill opacity="0"/>
              <v:textbox style="mso-next-textbox:#_x0000_s1716270" inset="0,0,0,0">
                <w:txbxContent>
                  <w:p w:rsidR="00991FED" w:rsidRPr="001710AC" w:rsidRDefault="00991FED" w:rsidP="00231B2B">
                    <w:pPr>
                      <w:jc w:val="center"/>
                      <w:rPr>
                        <w:lang w:val="en-US"/>
                      </w:rPr>
                    </w:pPr>
                    <w:r w:rsidRPr="001710AC">
                      <w:rPr>
                        <w:lang w:val="en-US"/>
                      </w:rPr>
                      <w:t>–2</w:t>
                    </w:r>
                  </w:p>
                </w:txbxContent>
              </v:textbox>
            </v:shape>
            <v:shape id="_x0000_s1716271" type="#_x0000_t202" style="position:absolute;left:5299;top:6410;width:371;height:220" stroked="f">
              <v:fill opacity="0"/>
              <v:textbox style="mso-next-textbox:#_x0000_s1716271" inset="0,0,0,0">
                <w:txbxContent>
                  <w:p w:rsidR="00991FED" w:rsidRPr="001710AC" w:rsidRDefault="00991FED" w:rsidP="00231B2B">
                    <w:pPr>
                      <w:jc w:val="center"/>
                      <w:rPr>
                        <w:lang w:val="en-US"/>
                      </w:rPr>
                    </w:pPr>
                    <w:r w:rsidRPr="001710AC">
                      <w:rPr>
                        <w:lang w:val="en-US"/>
                      </w:rPr>
                      <w:t>–3</w:t>
                    </w:r>
                  </w:p>
                </w:txbxContent>
              </v:textbox>
            </v:shape>
            <v:shape id="_x0000_s1716272" type="#_x0000_t202" style="position:absolute;left:5066;top:5223;width:371;height:220" stroked="f">
              <v:fill opacity="0"/>
              <v:textbox style="mso-next-textbox:#_x0000_s1716272" inset="0,0,0,0">
                <w:txbxContent>
                  <w:p w:rsidR="00991FED" w:rsidRPr="001710AC" w:rsidRDefault="00991FED" w:rsidP="00231B2B">
                    <w:pPr>
                      <w:jc w:val="center"/>
                      <w:rPr>
                        <w:lang w:val="en-US"/>
                      </w:rPr>
                    </w:pPr>
                    <w:r w:rsidRPr="001710AC">
                      <w:rPr>
                        <w:lang w:val="en-US"/>
                      </w:rPr>
                      <w:t>–1</w:t>
                    </w:r>
                  </w:p>
                </w:txbxContent>
              </v:textbox>
            </v:shape>
            <v:shape id="_x0000_s1716273" type="#_x0000_t202" style="position:absolute;left:4665;top:5223;width:371;height:220" stroked="f">
              <v:fill opacity="0"/>
              <v:textbox style="mso-next-textbox:#_x0000_s1716273" inset="0,0,0,0">
                <w:txbxContent>
                  <w:p w:rsidR="00991FED" w:rsidRPr="001710AC" w:rsidRDefault="00991FED" w:rsidP="00231B2B">
                    <w:pPr>
                      <w:jc w:val="center"/>
                      <w:rPr>
                        <w:lang w:val="en-US"/>
                      </w:rPr>
                    </w:pPr>
                    <w:r w:rsidRPr="001710AC">
                      <w:rPr>
                        <w:lang w:val="en-US"/>
                      </w:rPr>
                      <w:t>–2</w:t>
                    </w:r>
                  </w:p>
                </w:txbxContent>
              </v:textbox>
            </v:shape>
            <v:shape id="_x0000_s1716274" type="#_x0000_t202" style="position:absolute;left:4216;top:5223;width:371;height:220" stroked="f">
              <v:fill opacity="0"/>
              <v:textbox style="mso-next-textbox:#_x0000_s1716274" inset="0,0,0,0">
                <w:txbxContent>
                  <w:p w:rsidR="00991FED" w:rsidRPr="001710AC" w:rsidRDefault="00991FED" w:rsidP="00231B2B">
                    <w:pPr>
                      <w:jc w:val="center"/>
                      <w:rPr>
                        <w:lang w:val="en-US"/>
                      </w:rPr>
                    </w:pPr>
                    <w:r w:rsidRPr="001710AC">
                      <w:rPr>
                        <w:lang w:val="en-US"/>
                      </w:rPr>
                      <w:t>–3</w:t>
                    </w:r>
                  </w:p>
                </w:txbxContent>
              </v:textbox>
            </v:shape>
            <v:shape id="_x0000_s1716275" type="#_x0000_t202" style="position:absolute;left:3761;top:5223;width:371;height:220" stroked="f">
              <v:fill opacity="0"/>
              <v:textbox style="mso-next-textbox:#_x0000_s1716275" inset="0,0,0,0">
                <w:txbxContent>
                  <w:p w:rsidR="00991FED" w:rsidRPr="001710AC" w:rsidRDefault="00991FED" w:rsidP="00231B2B">
                    <w:pPr>
                      <w:jc w:val="center"/>
                      <w:rPr>
                        <w:lang w:val="en-US"/>
                      </w:rPr>
                    </w:pPr>
                    <w:r w:rsidRPr="001710AC">
                      <w:rPr>
                        <w:lang w:val="en-US"/>
                      </w:rPr>
                      <w:t>–4</w:t>
                    </w:r>
                  </w:p>
                </w:txbxContent>
              </v:textbox>
            </v:shape>
            <v:shape id="_x0000_s1716276" type="#_x0000_t202" style="position:absolute;left:6120;top:4931;width:158;height:250" stroked="f">
              <v:fill opacity="0"/>
              <v:textbox style="mso-next-textbox:#_x0000_s1716276" inset="0,0,0,0">
                <w:txbxContent>
                  <w:p w:rsidR="00991FED" w:rsidRPr="001710AC" w:rsidRDefault="00991FED" w:rsidP="00231B2B">
                    <w:pPr>
                      <w:jc w:val="center"/>
                      <w:rPr>
                        <w:lang w:val="en-US"/>
                      </w:rPr>
                    </w:pPr>
                    <w:r w:rsidRPr="001710AC">
                      <w:rPr>
                        <w:lang w:val="en-US"/>
                      </w:rPr>
                      <w:t>1</w:t>
                    </w:r>
                  </w:p>
                </w:txbxContent>
              </v:textbox>
            </v:shape>
            <v:shape id="_x0000_s1716278" type="#_x0000_t202" style="position:absolute;left:6939;top:4945;width:232;height:250" stroked="f">
              <v:fill opacity="0"/>
              <v:textbox style="mso-next-textbox:#_x0000_s1716278" inset="0,0,0,0">
                <w:txbxContent>
                  <w:p w:rsidR="00991FED" w:rsidRPr="001710AC" w:rsidRDefault="00991FED" w:rsidP="00231B2B">
                    <w:pPr>
                      <w:jc w:val="center"/>
                      <w:rPr>
                        <w:lang w:val="en-US"/>
                      </w:rPr>
                    </w:pPr>
                    <w:r w:rsidRPr="001710AC">
                      <w:rPr>
                        <w:lang w:val="en-US"/>
                      </w:rPr>
                      <w:t>3</w:t>
                    </w:r>
                  </w:p>
                </w:txbxContent>
              </v:textbox>
            </v:shape>
            <v:shape id="_x0000_s1716279" type="#_x0000_t202" style="position:absolute;left:7880;top:4945;width:158;height:236" stroked="f">
              <v:fill opacity="0"/>
              <v:textbox style="mso-next-textbox:#_x0000_s1716279" inset="0,0,0,0">
                <w:txbxContent>
                  <w:p w:rsidR="00991FED" w:rsidRPr="007335CA" w:rsidRDefault="00991FED" w:rsidP="00231B2B">
                    <w:pPr>
                      <w:jc w:val="center"/>
                    </w:pPr>
                    <w:r>
                      <w:t>5</w:t>
                    </w:r>
                  </w:p>
                </w:txbxContent>
              </v:textbox>
            </v:shape>
            <v:shape id="_x0000_s1716282" type="#_x0000_t202" style="position:absolute;left:4132;top:3923;width:715;height:227" stroked="f">
              <v:textbox style="mso-next-textbox:#_x0000_s1716282" inset="0,0,0,0">
                <w:txbxContent>
                  <w:p w:rsidR="00991FED" w:rsidRPr="00B37CA2" w:rsidRDefault="00991FED" w:rsidP="00231B2B">
                    <w:pPr>
                      <w:jc w:val="center"/>
                    </w:pPr>
                    <w:proofErr w:type="gramStart"/>
                    <w:r w:rsidRPr="001710AC">
                      <w:rPr>
                        <w:i/>
                        <w:lang w:val="en-US"/>
                      </w:rPr>
                      <w:t>r</w:t>
                    </w:r>
                    <w:proofErr w:type="gramEnd"/>
                    <w:r w:rsidRPr="001710AC">
                      <w:rPr>
                        <w:i/>
                        <w:lang w:val="en-US"/>
                      </w:rPr>
                      <w:t xml:space="preserve"> </w:t>
                    </w:r>
                    <w:r w:rsidRPr="001710AC">
                      <w:rPr>
                        <w:lang w:val="en-US"/>
                      </w:rPr>
                      <w:t xml:space="preserve">~ </w:t>
                    </w:r>
                    <w:r w:rsidRPr="001710AC">
                      <w:t>3</w:t>
                    </w:r>
                    <w:r>
                      <w:rPr>
                        <w:lang w:val="en-US"/>
                      </w:rPr>
                      <w:t>Å</w:t>
                    </w:r>
                  </w:p>
                </w:txbxContent>
              </v:textbox>
            </v:shape>
            <v:shape id="_x0000_s1716283" type="#_x0000_t202" style="position:absolute;left:5870;top:1496;width:1714;height:413" stroked="f">
              <v:fill opacity="0"/>
              <v:textbox style="mso-next-textbox:#_x0000_s1716283" inset="0,0,0,0">
                <w:txbxContent>
                  <w:p w:rsidR="00991FED" w:rsidRPr="00EA0AA7" w:rsidRDefault="00991FED" w:rsidP="00231B2B">
                    <w:pPr>
                      <w:jc w:val="center"/>
                      <w:rPr>
                        <w:color w:val="FF0000"/>
                        <w:vertAlign w:val="superscript"/>
                      </w:rPr>
                    </w:pPr>
                    <w:proofErr w:type="spellStart"/>
                    <w:proofErr w:type="gramStart"/>
                    <w:r w:rsidRPr="001710AC">
                      <w:rPr>
                        <w:i/>
                        <w:lang w:val="en-US"/>
                      </w:rPr>
                      <w:t>I</w:t>
                    </w:r>
                    <w:r w:rsidRPr="001710AC">
                      <w:rPr>
                        <w:i/>
                        <w:vertAlign w:val="subscript"/>
                        <w:lang w:val="en-US"/>
                      </w:rPr>
                      <w:t>m</w:t>
                    </w:r>
                    <w:proofErr w:type="spellEnd"/>
                    <w:r w:rsidRPr="001710AC">
                      <w:rPr>
                        <w:lang w:val="en-US"/>
                      </w:rPr>
                      <w:t>(</w:t>
                    </w:r>
                    <w:proofErr w:type="gramEnd"/>
                    <w:r w:rsidRPr="00183118">
                      <w:rPr>
                        <w:i/>
                        <w:lang w:val="en-US"/>
                      </w:rPr>
                      <w:t>χ</w:t>
                    </w:r>
                    <w:r w:rsidRPr="001710AC">
                      <w:rPr>
                        <w:lang w:val="en-US"/>
                      </w:rPr>
                      <w:t>)</w:t>
                    </w:r>
                    <w:r>
                      <w:rPr>
                        <w:lang w:val="en-US"/>
                      </w:rPr>
                      <w:sym w:font="Symbol" w:char="F0D7"/>
                    </w:r>
                    <w:r w:rsidRPr="001710AC">
                      <w:rPr>
                        <w:lang w:val="en-US"/>
                      </w:rPr>
                      <w:t>10</w:t>
                    </w:r>
                    <w:r w:rsidRPr="001710AC">
                      <w:rPr>
                        <w:vertAlign w:val="superscript"/>
                        <w:lang w:val="en-US"/>
                      </w:rPr>
                      <w:t>10</w:t>
                    </w:r>
                    <w:r>
                      <w:t xml:space="preserve">, </w:t>
                    </w:r>
                    <w:r w:rsidRPr="007335CA">
                      <w:t>с</w:t>
                    </w:r>
                    <w:r>
                      <w:t>м</w:t>
                    </w:r>
                    <w:r w:rsidRPr="007335CA">
                      <w:rPr>
                        <w:vertAlign w:val="superscript"/>
                      </w:rPr>
                      <w:t>–3</w:t>
                    </w:r>
                  </w:p>
                </w:txbxContent>
              </v:textbox>
            </v:shape>
            <v:shape id="_x0000_s1716284" type="#_x0000_t202" style="position:absolute;left:6997;top:5572;width:830;height:305" stroked="f">
              <v:textbox style="mso-next-textbox:#_x0000_s1716284" inset="0,0,0,0">
                <w:txbxContent>
                  <w:p w:rsidR="00991FED" w:rsidRPr="00B37CA2" w:rsidRDefault="00991FED" w:rsidP="00231B2B">
                    <w:pPr>
                      <w:jc w:val="center"/>
                    </w:pPr>
                    <w:proofErr w:type="gramStart"/>
                    <w:r w:rsidRPr="001710AC">
                      <w:rPr>
                        <w:i/>
                        <w:lang w:val="en-US"/>
                      </w:rPr>
                      <w:t>r</w:t>
                    </w:r>
                    <w:proofErr w:type="gramEnd"/>
                    <w:r w:rsidRPr="001710AC">
                      <w:rPr>
                        <w:i/>
                        <w:lang w:val="en-US"/>
                      </w:rPr>
                      <w:t xml:space="preserve"> </w:t>
                    </w:r>
                    <w:r>
                      <w:rPr>
                        <w:lang w:val="en-US"/>
                      </w:rPr>
                      <w:t>~ 6 Å</w:t>
                    </w:r>
                  </w:p>
                </w:txbxContent>
              </v:textbox>
            </v:shape>
            <v:shape id="_x0000_s1716280" type="#_x0000_t202" style="position:absolute;left:7584;top:5267;width:1141;height:340" stroked="f">
              <v:fill opacity="0"/>
              <v:textbox style="mso-next-textbox:#_x0000_s1716280" inset="0,0,0,0">
                <w:txbxContent>
                  <w:p w:rsidR="00991FED" w:rsidRPr="00EA0AA7" w:rsidRDefault="00991FED" w:rsidP="00231B2B">
                    <w:pPr>
                      <w:rPr>
                        <w:vertAlign w:val="superscript"/>
                      </w:rPr>
                    </w:pPr>
                    <w:r w:rsidRPr="001710AC">
                      <w:rPr>
                        <w:lang w:val="en-US"/>
                      </w:rPr>
                      <w:t>Ω·</w:t>
                    </w:r>
                    <w:r w:rsidRPr="007335CA">
                      <w:rPr>
                        <w:lang w:val="en-US"/>
                      </w:rPr>
                      <w:t>10</w:t>
                    </w:r>
                    <w:r w:rsidRPr="007335CA">
                      <w:rPr>
                        <w:vertAlign w:val="superscript"/>
                        <w:lang w:val="en-US"/>
                      </w:rPr>
                      <w:t>–12</w:t>
                    </w:r>
                    <w:r w:rsidRPr="007335CA">
                      <w:t xml:space="preserve">, </w:t>
                    </w:r>
                    <w:r w:rsidRPr="007335CA">
                      <w:rPr>
                        <w:lang w:val="en-US"/>
                      </w:rPr>
                      <w:t>c</w:t>
                    </w:r>
                    <w:r w:rsidRPr="007335CA">
                      <w:rPr>
                        <w:vertAlign w:val="superscript"/>
                      </w:rPr>
                      <w:t>–1</w:t>
                    </w:r>
                  </w:p>
                </w:txbxContent>
              </v:textbox>
            </v:shape>
            <v:shape id="_x0000_s1716630" type="#_x0000_t202" style="position:absolute;left:5712;top:2997;width:288;height:359" stroked="f">
              <v:fill opacity="0"/>
              <v:textbox style="mso-next-textbox:#_x0000_s1716630" inset="0,0,0,0">
                <w:txbxContent>
                  <w:p w:rsidR="00991FED" w:rsidRPr="007335CA" w:rsidRDefault="00991FED" w:rsidP="00231B2B">
                    <w:pPr>
                      <w:jc w:val="center"/>
                    </w:pPr>
                    <w:r>
                      <w:t>5</w:t>
                    </w:r>
                  </w:p>
                </w:txbxContent>
              </v:textbox>
            </v:shape>
            <v:shape id="_x0000_s1716281" type="#_x0000_t202" style="position:absolute;left:6410;top:3755;width:2376;height:770" stroked="f">
              <v:fill opacity="0"/>
              <v:textbox style="mso-next-textbox:#_x0000_s1716281" inset="0,0,0,0">
                <w:txbxContent>
                  <w:p w:rsidR="00991FED" w:rsidRPr="00183118" w:rsidRDefault="00991FED" w:rsidP="00183118">
                    <w:pPr>
                      <w:spacing w:line="240" w:lineRule="exact"/>
                    </w:pPr>
                    <w:r w:rsidRPr="00183118">
                      <w:rPr>
                        <w:i/>
                        <w:lang w:val="en-US"/>
                      </w:rPr>
                      <w:t>r</w:t>
                    </w:r>
                    <w:r w:rsidRPr="00183118">
                      <w:rPr>
                        <w:lang w:val="en-US"/>
                      </w:rPr>
                      <w:t>·→∞ (</w:t>
                    </w:r>
                    <w:r w:rsidRPr="00183118">
                      <w:t>изолирован</w:t>
                    </w:r>
                    <w:r>
                      <w:t xml:space="preserve">ная </w:t>
                    </w:r>
                    <w:r w:rsidRPr="00183118">
                      <w:t>мо</w:t>
                    </w:r>
                    <w:r>
                      <w:t>лекула</w:t>
                    </w:r>
                    <w:r w:rsidRPr="00183118">
                      <w:t>)</w:t>
                    </w:r>
                  </w:p>
                </w:txbxContent>
              </v:textbox>
            </v:shape>
            <w10:wrap type="none"/>
            <w10:anchorlock/>
          </v:group>
        </w:pict>
      </w:r>
    </w:p>
    <w:p w:rsidR="00EA43EA" w:rsidRPr="00FF572C" w:rsidRDefault="00EA43EA" w:rsidP="00336B30">
      <w:pPr>
        <w:ind w:left="1843" w:right="2041"/>
        <w:jc w:val="both"/>
      </w:pPr>
      <w:r w:rsidRPr="00FF572C">
        <w:t>Рис. 4</w:t>
      </w:r>
      <w:r w:rsidR="00336B30">
        <w:t>. Зависимость мнимой части нелинейной восприимчивости акцептора</w:t>
      </w:r>
      <w:r w:rsidRPr="00FF572C">
        <w:t xml:space="preserve"> при различных ра</w:t>
      </w:r>
      <w:r w:rsidRPr="00FF572C">
        <w:t>с</w:t>
      </w:r>
      <w:r w:rsidRPr="00FF572C">
        <w:t xml:space="preserve">стояниях между </w:t>
      </w:r>
      <w:r w:rsidR="00652B95">
        <w:t xml:space="preserve">ним и </w:t>
      </w:r>
      <w:r w:rsidRPr="00FF572C">
        <w:t xml:space="preserve">донором </w:t>
      </w:r>
    </w:p>
    <w:p w:rsidR="00183118" w:rsidRPr="00336B30" w:rsidRDefault="00183118" w:rsidP="002A7346">
      <w:pPr>
        <w:spacing w:line="228" w:lineRule="auto"/>
        <w:ind w:firstLine="709"/>
        <w:jc w:val="both"/>
        <w:rPr>
          <w:sz w:val="20"/>
          <w:szCs w:val="20"/>
        </w:rPr>
      </w:pPr>
    </w:p>
    <w:p w:rsidR="00D33204" w:rsidRPr="00183118" w:rsidRDefault="00183118" w:rsidP="004645E8">
      <w:pPr>
        <w:ind w:firstLine="709"/>
        <w:jc w:val="both"/>
        <w:rPr>
          <w:sz w:val="28"/>
          <w:szCs w:val="28"/>
        </w:rPr>
      </w:pPr>
      <w:r>
        <w:rPr>
          <w:sz w:val="28"/>
          <w:szCs w:val="28"/>
        </w:rPr>
        <w:t>Мнимая часть восприимчивости</w:t>
      </w:r>
      <w:r w:rsidRPr="00183118">
        <w:rPr>
          <w:position w:val="6"/>
          <w:sz w:val="28"/>
          <w:szCs w:val="28"/>
        </w:rPr>
        <w:t xml:space="preserve"> </w:t>
      </w:r>
      <w:r w:rsidRPr="00183118">
        <w:rPr>
          <w:i/>
          <w:position w:val="6"/>
          <w:sz w:val="28"/>
          <w:szCs w:val="28"/>
          <w:lang w:val="en-US"/>
        </w:rPr>
        <w:t>χ</w:t>
      </w:r>
      <w:r w:rsidRPr="00183118">
        <w:rPr>
          <w:i/>
          <w:position w:val="6"/>
          <w:sz w:val="28"/>
          <w:szCs w:val="28"/>
        </w:rPr>
        <w:t xml:space="preserve"> </w:t>
      </w:r>
      <w:r w:rsidRPr="00183118">
        <w:rPr>
          <w:sz w:val="28"/>
          <w:szCs w:val="28"/>
        </w:rPr>
        <w:t>характеризует</w:t>
      </w:r>
      <w:r>
        <w:rPr>
          <w:sz w:val="28"/>
          <w:szCs w:val="28"/>
        </w:rPr>
        <w:t xml:space="preserve"> </w:t>
      </w:r>
      <w:r w:rsidR="00EA0AA7">
        <w:rPr>
          <w:sz w:val="28"/>
          <w:szCs w:val="28"/>
        </w:rPr>
        <w:t xml:space="preserve">искажение </w:t>
      </w:r>
      <w:r>
        <w:rPr>
          <w:sz w:val="28"/>
          <w:szCs w:val="28"/>
        </w:rPr>
        <w:t>контур</w:t>
      </w:r>
      <w:r w:rsidR="00EA0AA7">
        <w:rPr>
          <w:sz w:val="28"/>
          <w:szCs w:val="28"/>
        </w:rPr>
        <w:t>а</w:t>
      </w:r>
      <w:r w:rsidRPr="00183118">
        <w:rPr>
          <w:sz w:val="28"/>
          <w:szCs w:val="28"/>
        </w:rPr>
        <w:t xml:space="preserve"> полос</w:t>
      </w:r>
      <w:r>
        <w:rPr>
          <w:sz w:val="28"/>
          <w:szCs w:val="28"/>
        </w:rPr>
        <w:t>ы</w:t>
      </w:r>
      <w:r w:rsidRPr="00183118">
        <w:rPr>
          <w:sz w:val="28"/>
          <w:szCs w:val="28"/>
        </w:rPr>
        <w:t xml:space="preserve"> излучения </w:t>
      </w:r>
      <w:r>
        <w:rPr>
          <w:sz w:val="28"/>
          <w:szCs w:val="28"/>
        </w:rPr>
        <w:t xml:space="preserve">донора при расстояниях между донором и акцептором </w:t>
      </w:r>
      <w:r w:rsidR="00EA0AA7">
        <w:rPr>
          <w:sz w:val="28"/>
          <w:szCs w:val="28"/>
        </w:rPr>
        <w:t xml:space="preserve">порядка </w:t>
      </w:r>
      <w:r w:rsidR="00EB51C4">
        <w:rPr>
          <w:sz w:val="28"/>
          <w:szCs w:val="28"/>
        </w:rPr>
        <w:t>3 и 6Å</w:t>
      </w:r>
      <w:r w:rsidR="00EA0AA7" w:rsidRPr="00336B30">
        <w:rPr>
          <w:sz w:val="28"/>
          <w:szCs w:val="28"/>
        </w:rPr>
        <w:t>.</w:t>
      </w:r>
    </w:p>
    <w:p w:rsidR="003D76D1" w:rsidRPr="00336B30" w:rsidRDefault="003D76D1" w:rsidP="004645E8">
      <w:pPr>
        <w:ind w:firstLine="709"/>
        <w:jc w:val="both"/>
        <w:rPr>
          <w:sz w:val="20"/>
          <w:szCs w:val="20"/>
        </w:rPr>
      </w:pPr>
    </w:p>
    <w:p w:rsidR="00D33204" w:rsidRDefault="00D33204" w:rsidP="004645E8">
      <w:pPr>
        <w:jc w:val="center"/>
        <w:rPr>
          <w:i/>
          <w:sz w:val="28"/>
          <w:szCs w:val="28"/>
        </w:rPr>
      </w:pPr>
      <w:r w:rsidRPr="00136A6D">
        <w:rPr>
          <w:i/>
          <w:sz w:val="28"/>
          <w:szCs w:val="28"/>
        </w:rPr>
        <w:t>Модель комплекса в виде связанных осцилляторов</w:t>
      </w:r>
    </w:p>
    <w:p w:rsidR="00D33204" w:rsidRPr="00336B30" w:rsidRDefault="00D33204" w:rsidP="004645E8">
      <w:pPr>
        <w:jc w:val="center"/>
        <w:rPr>
          <w:i/>
          <w:sz w:val="20"/>
          <w:szCs w:val="20"/>
        </w:rPr>
      </w:pPr>
    </w:p>
    <w:p w:rsidR="00D33204" w:rsidRPr="00EA0AA7" w:rsidRDefault="00A61B1F" w:rsidP="004645E8">
      <w:pPr>
        <w:ind w:firstLine="709"/>
        <w:jc w:val="both"/>
        <w:rPr>
          <w:sz w:val="28"/>
          <w:szCs w:val="28"/>
        </w:rPr>
      </w:pPr>
      <w:r>
        <w:rPr>
          <w:sz w:val="28"/>
          <w:szCs w:val="28"/>
        </w:rPr>
        <w:pict>
          <v:group id="_x0000_s1716402" editas="canvas" style="position:absolute;left:0;text-align:left;margin-left:-13.6pt;margin-top:52.15pt;width:241.65pt;height:236.75pt;z-index:251714560" coordorigin="2367,1567" coordsize="4833,4735">
            <o:lock v:ext="edit" aspectratio="t"/>
            <v:shape id="_x0000_s1716403" type="#_x0000_t75" style="position:absolute;left:2367;top:1567;width:4833;height:4735" o:preferrelative="f">
              <v:fill o:detectmouseclick="t"/>
              <v:path o:extrusionok="t" o:connecttype="none"/>
              <o:lock v:ext="edit" text="t"/>
            </v:shape>
            <v:shape id="_x0000_s1716404" type="#_x0000_t75" style="position:absolute;left:2830;top:1697;width:4147;height:3359">
              <v:imagedata r:id="rId215" o:title=""/>
            </v:shape>
            <v:shape id="_x0000_s1716405" type="#_x0000_t202" style="position:absolute;left:3167;top:2040;width:324;height:309" stroked="f">
              <v:fill opacity="0"/>
              <v:textbox inset="0,0,0,0">
                <w:txbxContent>
                  <w:p w:rsidR="00991FED" w:rsidRPr="00732C1B" w:rsidRDefault="00991FED" w:rsidP="001710AC">
                    <w:pPr>
                      <w:jc w:val="center"/>
                      <w:rPr>
                        <w:i/>
                      </w:rPr>
                    </w:pPr>
                    <w:r w:rsidRPr="00732C1B">
                      <w:rPr>
                        <w:i/>
                      </w:rPr>
                      <w:t>А</w:t>
                    </w:r>
                  </w:p>
                </w:txbxContent>
              </v:textbox>
            </v:shape>
            <v:shape id="_x0000_s1716406" type="#_x0000_t202" style="position:absolute;left:5841;top:2040;width:391;height:309" stroked="f">
              <v:fill opacity="0"/>
              <v:textbox inset="0,0,0,0">
                <w:txbxContent>
                  <w:p w:rsidR="00991FED" w:rsidRPr="00732C1B" w:rsidRDefault="00991FED" w:rsidP="001710AC">
                    <w:pPr>
                      <w:jc w:val="center"/>
                      <w:rPr>
                        <w:i/>
                      </w:rPr>
                    </w:pPr>
                    <w:r w:rsidRPr="00732C1B">
                      <w:rPr>
                        <w:i/>
                      </w:rPr>
                      <w:t>В</w:t>
                    </w:r>
                  </w:p>
                </w:txbxContent>
              </v:textbox>
            </v:shape>
            <v:shape id="_x0000_s1716407" type="#_x0000_t202" style="position:absolute;left:6356;top:3202;width:392;height:310" stroked="f">
              <v:fill opacity="0"/>
              <v:textbox inset="0,0,0,0">
                <w:txbxContent>
                  <w:p w:rsidR="00991FED" w:rsidRPr="00025713" w:rsidRDefault="00991FED" w:rsidP="001710AC">
                    <w:pPr>
                      <w:jc w:val="center"/>
                      <w:rPr>
                        <w:i/>
                        <w:lang w:val="en-US"/>
                      </w:rPr>
                    </w:pPr>
                    <w:r w:rsidRPr="00025713">
                      <w:rPr>
                        <w:i/>
                        <w:lang w:val="en-US"/>
                      </w:rPr>
                      <w:t>L</w:t>
                    </w:r>
                  </w:p>
                </w:txbxContent>
              </v:textbox>
            </v:shape>
            <v:shape id="_x0000_s1716408" type="#_x0000_t202" style="position:absolute;left:2950;top:3202;width:391;height:310" stroked="f">
              <v:fill opacity="0"/>
              <v:textbox inset="0,0,0,0">
                <w:txbxContent>
                  <w:p w:rsidR="00991FED" w:rsidRPr="00025713" w:rsidRDefault="00991FED" w:rsidP="001710AC">
                    <w:pPr>
                      <w:jc w:val="center"/>
                      <w:rPr>
                        <w:i/>
                        <w:lang w:val="en-US"/>
                      </w:rPr>
                    </w:pPr>
                    <w:r w:rsidRPr="00025713">
                      <w:rPr>
                        <w:i/>
                        <w:lang w:val="en-US"/>
                      </w:rPr>
                      <w:t>L</w:t>
                    </w:r>
                  </w:p>
                </w:txbxContent>
              </v:textbox>
            </v:shape>
            <v:shape id="_x0000_s1716409" type="#_x0000_t202" style="position:absolute;left:4608;top:4909;width:392;height:310" stroked="f">
              <v:fill opacity="0"/>
              <v:textbox inset="0,0,0,0">
                <w:txbxContent>
                  <w:p w:rsidR="00991FED" w:rsidRPr="00025713" w:rsidRDefault="00991FED" w:rsidP="001710AC">
                    <w:pPr>
                      <w:jc w:val="center"/>
                      <w:rPr>
                        <w:i/>
                        <w:lang w:val="en-US"/>
                      </w:rPr>
                    </w:pPr>
                    <w:r w:rsidRPr="00025713">
                      <w:rPr>
                        <w:i/>
                        <w:lang w:val="en-US"/>
                      </w:rPr>
                      <w:t>L</w:t>
                    </w:r>
                  </w:p>
                </w:txbxContent>
              </v:textbox>
            </v:shape>
            <v:shape id="_x0000_s1716410" type="#_x0000_t202" style="position:absolute;left:6670;top:4746;width:392;height:310" stroked="f">
              <v:fill opacity="0"/>
              <v:textbox inset="0,0,0,0">
                <w:txbxContent>
                  <w:p w:rsidR="00991FED" w:rsidRPr="00025713" w:rsidRDefault="00991FED" w:rsidP="001710AC">
                    <w:pPr>
                      <w:jc w:val="center"/>
                      <w:rPr>
                        <w:i/>
                        <w:lang w:val="en-US"/>
                      </w:rPr>
                    </w:pPr>
                    <w:proofErr w:type="gramStart"/>
                    <w:r>
                      <w:rPr>
                        <w:i/>
                        <w:lang w:val="en-US"/>
                      </w:rPr>
                      <w:t>x</w:t>
                    </w:r>
                    <w:proofErr w:type="gramEnd"/>
                  </w:p>
                </w:txbxContent>
              </v:textbox>
            </v:shape>
            <v:shape id="_x0000_s1716411" type="#_x0000_t202" style="position:absolute;left:3663;top:1567;width:392;height:310" stroked="f">
              <v:fill opacity="0"/>
              <v:textbox inset="0,0,0,0">
                <w:txbxContent>
                  <w:p w:rsidR="00991FED" w:rsidRPr="00025713" w:rsidRDefault="00991FED" w:rsidP="001710AC">
                    <w:pPr>
                      <w:jc w:val="center"/>
                      <w:rPr>
                        <w:i/>
                        <w:lang w:val="en-US"/>
                      </w:rPr>
                    </w:pPr>
                    <w:proofErr w:type="gramStart"/>
                    <w:r>
                      <w:rPr>
                        <w:i/>
                        <w:lang w:val="en-US"/>
                      </w:rPr>
                      <w:t>y</w:t>
                    </w:r>
                    <w:proofErr w:type="gramEnd"/>
                  </w:p>
                </w:txbxContent>
              </v:textbox>
            </v:shape>
            <v:shape id="_x0000_s1716412" type="#_x0000_t202" style="position:absolute;left:2830;top:5219;width:4232;height:966" stroked="f">
              <v:fill opacity="0"/>
              <v:textbox inset="0,0,0,0">
                <w:txbxContent>
                  <w:p w:rsidR="00991FED" w:rsidRPr="00520F9E" w:rsidRDefault="00991FED" w:rsidP="001710AC">
                    <w:pPr>
                      <w:jc w:val="both"/>
                      <w:rPr>
                        <w:i/>
                      </w:rPr>
                    </w:pPr>
                    <w:r>
                      <w:t>Рис. 5. Схематичное изображение ко</w:t>
                    </w:r>
                    <w:r>
                      <w:t>м</w:t>
                    </w:r>
                    <w:r>
                      <w:t xml:space="preserve">плекса в </w:t>
                    </w:r>
                    <w:r w:rsidRPr="00732C1B">
                      <w:t>виде системы связанных осци</w:t>
                    </w:r>
                    <w:r w:rsidRPr="00732C1B">
                      <w:t>л</w:t>
                    </w:r>
                    <w:r w:rsidRPr="00732C1B">
                      <w:t>ляторов</w:t>
                    </w:r>
                  </w:p>
                </w:txbxContent>
              </v:textbox>
            </v:shape>
            <w10:wrap type="square"/>
          </v:group>
        </w:pict>
      </w:r>
      <w:r w:rsidR="00D33204" w:rsidRPr="00EA0AA7">
        <w:rPr>
          <w:sz w:val="28"/>
          <w:szCs w:val="28"/>
        </w:rPr>
        <w:t>Несмотря на достоинства квантово-механического подхода, его пр</w:t>
      </w:r>
      <w:r w:rsidR="00D33204" w:rsidRPr="00EA0AA7">
        <w:rPr>
          <w:sz w:val="28"/>
          <w:szCs w:val="28"/>
        </w:rPr>
        <w:t>и</w:t>
      </w:r>
      <w:r w:rsidR="00D33204" w:rsidRPr="00EA0AA7">
        <w:rPr>
          <w:sz w:val="28"/>
          <w:szCs w:val="28"/>
        </w:rPr>
        <w:t>менени</w:t>
      </w:r>
      <w:r w:rsidR="00EA43EA" w:rsidRPr="00EA0AA7">
        <w:rPr>
          <w:sz w:val="28"/>
          <w:szCs w:val="28"/>
        </w:rPr>
        <w:t>е</w:t>
      </w:r>
      <w:r w:rsidR="00D33204" w:rsidRPr="00EA0AA7">
        <w:rPr>
          <w:sz w:val="28"/>
          <w:szCs w:val="28"/>
        </w:rPr>
        <w:t xml:space="preserve"> к рассматриваемым комплексам проблематично в случае, когда размеры </w:t>
      </w:r>
      <w:r w:rsidR="00EA43EA" w:rsidRPr="00EA0AA7">
        <w:rPr>
          <w:sz w:val="28"/>
          <w:szCs w:val="28"/>
        </w:rPr>
        <w:t>магнитосомы превышают 100 нм, т. е.</w:t>
      </w:r>
      <w:r w:rsidR="00D33204" w:rsidRPr="00EA0AA7">
        <w:rPr>
          <w:sz w:val="28"/>
          <w:szCs w:val="28"/>
        </w:rPr>
        <w:t xml:space="preserve"> ее представление в виде квазимолекулы может стать неко</w:t>
      </w:r>
      <w:r w:rsidR="00D33204" w:rsidRPr="00EA0AA7">
        <w:rPr>
          <w:sz w:val="28"/>
          <w:szCs w:val="28"/>
        </w:rPr>
        <w:t>р</w:t>
      </w:r>
      <w:r w:rsidR="00EA43EA" w:rsidRPr="00EA0AA7">
        <w:rPr>
          <w:sz w:val="28"/>
          <w:szCs w:val="28"/>
        </w:rPr>
        <w:t>р</w:t>
      </w:r>
      <w:r w:rsidR="00D33204" w:rsidRPr="00EA0AA7">
        <w:rPr>
          <w:sz w:val="28"/>
          <w:szCs w:val="28"/>
        </w:rPr>
        <w:t xml:space="preserve">ектным. </w:t>
      </w:r>
      <w:r w:rsidR="00EA0AA7" w:rsidRPr="00EA0AA7">
        <w:rPr>
          <w:sz w:val="28"/>
          <w:szCs w:val="28"/>
        </w:rPr>
        <w:t>Этот подход</w:t>
      </w:r>
      <w:r w:rsidR="00D33204" w:rsidRPr="00EA0AA7">
        <w:rPr>
          <w:sz w:val="28"/>
          <w:szCs w:val="28"/>
        </w:rPr>
        <w:t xml:space="preserve"> не дает </w:t>
      </w:r>
      <w:r w:rsidR="004373A9" w:rsidRPr="00EA0AA7">
        <w:rPr>
          <w:sz w:val="28"/>
          <w:szCs w:val="28"/>
        </w:rPr>
        <w:t>во</w:t>
      </w:r>
      <w:r w:rsidR="004373A9" w:rsidRPr="00EA0AA7">
        <w:rPr>
          <w:sz w:val="28"/>
          <w:szCs w:val="28"/>
        </w:rPr>
        <w:t>з</w:t>
      </w:r>
      <w:r w:rsidR="004373A9" w:rsidRPr="00EA0AA7">
        <w:rPr>
          <w:sz w:val="28"/>
          <w:szCs w:val="28"/>
        </w:rPr>
        <w:t>можности</w:t>
      </w:r>
      <w:r w:rsidR="00EA43EA" w:rsidRPr="00EA0AA7">
        <w:rPr>
          <w:sz w:val="28"/>
          <w:szCs w:val="28"/>
        </w:rPr>
        <w:t xml:space="preserve"> </w:t>
      </w:r>
      <w:r w:rsidR="00D33204" w:rsidRPr="00EA0AA7">
        <w:rPr>
          <w:sz w:val="28"/>
          <w:szCs w:val="28"/>
        </w:rPr>
        <w:t>анализировать взаим</w:t>
      </w:r>
      <w:r w:rsidR="00D33204" w:rsidRPr="00EA0AA7">
        <w:rPr>
          <w:sz w:val="28"/>
          <w:szCs w:val="28"/>
        </w:rPr>
        <w:t>о</w:t>
      </w:r>
      <w:r w:rsidR="00D33204" w:rsidRPr="00EA0AA7">
        <w:rPr>
          <w:sz w:val="28"/>
          <w:szCs w:val="28"/>
        </w:rPr>
        <w:t>действие большого количества эл</w:t>
      </w:r>
      <w:r w:rsidR="00D33204" w:rsidRPr="00EA0AA7">
        <w:rPr>
          <w:sz w:val="28"/>
          <w:szCs w:val="28"/>
        </w:rPr>
        <w:t>е</w:t>
      </w:r>
      <w:r w:rsidR="00D33204" w:rsidRPr="00EA0AA7">
        <w:rPr>
          <w:sz w:val="28"/>
          <w:szCs w:val="28"/>
        </w:rPr>
        <w:t>ментов. П</w:t>
      </w:r>
      <w:r w:rsidR="00D33204" w:rsidRPr="00EA0AA7">
        <w:rPr>
          <w:sz w:val="28"/>
          <w:szCs w:val="28"/>
        </w:rPr>
        <w:t>о</w:t>
      </w:r>
      <w:r w:rsidR="00D33204" w:rsidRPr="00EA0AA7">
        <w:rPr>
          <w:sz w:val="28"/>
          <w:szCs w:val="28"/>
        </w:rPr>
        <w:t xml:space="preserve">этому целесообразно рассмотреть иные </w:t>
      </w:r>
      <w:r w:rsidR="00EA0AA7" w:rsidRPr="00EA0AA7">
        <w:rPr>
          <w:sz w:val="28"/>
          <w:szCs w:val="28"/>
        </w:rPr>
        <w:t>методы описания</w:t>
      </w:r>
      <w:r w:rsidR="00D33204" w:rsidRPr="00EA0AA7">
        <w:rPr>
          <w:sz w:val="28"/>
          <w:szCs w:val="28"/>
        </w:rPr>
        <w:t xml:space="preserve"> комплекса.</w:t>
      </w:r>
    </w:p>
    <w:p w:rsidR="00EA43EA" w:rsidRDefault="00EA43EA" w:rsidP="000A13C5">
      <w:pPr>
        <w:spacing w:line="264" w:lineRule="auto"/>
        <w:ind w:firstLine="709"/>
        <w:jc w:val="both"/>
        <w:rPr>
          <w:sz w:val="28"/>
          <w:szCs w:val="28"/>
        </w:rPr>
      </w:pPr>
      <w:r>
        <w:rPr>
          <w:noProof/>
          <w:sz w:val="28"/>
          <w:szCs w:val="28"/>
        </w:rPr>
        <w:t xml:space="preserve">Рассмотрим </w:t>
      </w:r>
      <w:r w:rsidRPr="00136A6D">
        <w:rPr>
          <w:sz w:val="28"/>
          <w:szCs w:val="28"/>
        </w:rPr>
        <w:t>комплекс из ма</w:t>
      </w:r>
      <w:r w:rsidRPr="00136A6D">
        <w:rPr>
          <w:sz w:val="28"/>
          <w:szCs w:val="28"/>
        </w:rPr>
        <w:t>г</w:t>
      </w:r>
      <w:r w:rsidRPr="00136A6D">
        <w:rPr>
          <w:sz w:val="28"/>
          <w:szCs w:val="28"/>
        </w:rPr>
        <w:t>нито</w:t>
      </w:r>
      <w:r>
        <w:rPr>
          <w:sz w:val="28"/>
          <w:szCs w:val="28"/>
        </w:rPr>
        <w:t xml:space="preserve">сом и филаментов </w:t>
      </w:r>
      <w:r w:rsidRPr="00136A6D">
        <w:rPr>
          <w:sz w:val="28"/>
          <w:szCs w:val="28"/>
        </w:rPr>
        <w:t>цитоскелета как систему связанных осциллят</w:t>
      </w:r>
      <w:r w:rsidRPr="00136A6D">
        <w:rPr>
          <w:sz w:val="28"/>
          <w:szCs w:val="28"/>
        </w:rPr>
        <w:t>о</w:t>
      </w:r>
      <w:r w:rsidRPr="00136A6D">
        <w:rPr>
          <w:sz w:val="28"/>
          <w:szCs w:val="28"/>
        </w:rPr>
        <w:t>ров</w:t>
      </w:r>
      <w:r w:rsidR="00E14B86">
        <w:rPr>
          <w:sz w:val="28"/>
          <w:szCs w:val="28"/>
        </w:rPr>
        <w:t xml:space="preserve"> </w:t>
      </w:r>
      <w:r w:rsidR="00E14B86">
        <w:rPr>
          <w:noProof/>
          <w:sz w:val="28"/>
          <w:szCs w:val="28"/>
        </w:rPr>
        <w:t>(рис. 5)</w:t>
      </w:r>
      <w:r w:rsidR="00E14B86" w:rsidRPr="00136A6D">
        <w:rPr>
          <w:noProof/>
          <w:sz w:val="28"/>
          <w:szCs w:val="28"/>
        </w:rPr>
        <w:t>.</w:t>
      </w:r>
      <w:r w:rsidRPr="00136A6D">
        <w:rPr>
          <w:sz w:val="28"/>
          <w:szCs w:val="28"/>
        </w:rPr>
        <w:t xml:space="preserve"> Тогда для описания ее динамики можно </w:t>
      </w:r>
      <w:r w:rsidR="004373A9">
        <w:rPr>
          <w:sz w:val="28"/>
          <w:szCs w:val="28"/>
        </w:rPr>
        <w:t>применить</w:t>
      </w:r>
      <w:r w:rsidRPr="00136A6D">
        <w:rPr>
          <w:sz w:val="28"/>
          <w:szCs w:val="28"/>
        </w:rPr>
        <w:t xml:space="preserve"> методы из теории колебаний и </w:t>
      </w:r>
      <w:r>
        <w:rPr>
          <w:sz w:val="28"/>
          <w:szCs w:val="28"/>
        </w:rPr>
        <w:t>волн [8, 9</w:t>
      </w:r>
      <w:r w:rsidRPr="00136A6D">
        <w:rPr>
          <w:sz w:val="28"/>
          <w:szCs w:val="28"/>
        </w:rPr>
        <w:t>].</w:t>
      </w:r>
      <w:r w:rsidRPr="00136A6D">
        <w:rPr>
          <w:noProof/>
          <w:sz w:val="28"/>
          <w:szCs w:val="28"/>
        </w:rPr>
        <w:t xml:space="preserve"> </w:t>
      </w:r>
      <w:r w:rsidRPr="00136A6D">
        <w:rPr>
          <w:sz w:val="28"/>
          <w:szCs w:val="28"/>
        </w:rPr>
        <w:t xml:space="preserve">Заменим силы, действующие на </w:t>
      </w:r>
      <w:r w:rsidRPr="00136A6D">
        <w:rPr>
          <w:sz w:val="28"/>
          <w:szCs w:val="28"/>
        </w:rPr>
        <w:lastRenderedPageBreak/>
        <w:t>магнитосому в потенциальном поле, созданном сетью нейрофиламентов и ближайшими элементами ансамбля магнитосом, на упругие силы, подч</w:t>
      </w:r>
      <w:r w:rsidRPr="00136A6D">
        <w:rPr>
          <w:sz w:val="28"/>
          <w:szCs w:val="28"/>
        </w:rPr>
        <w:t>и</w:t>
      </w:r>
      <w:r w:rsidRPr="00136A6D">
        <w:rPr>
          <w:sz w:val="28"/>
          <w:szCs w:val="28"/>
        </w:rPr>
        <w:t>няющиеся закону Гука. Тогда мы можем считать, что динамика магнитос</w:t>
      </w:r>
      <w:r w:rsidRPr="00136A6D">
        <w:rPr>
          <w:sz w:val="28"/>
          <w:szCs w:val="28"/>
        </w:rPr>
        <w:t>о</w:t>
      </w:r>
      <w:r w:rsidRPr="00136A6D">
        <w:rPr>
          <w:sz w:val="28"/>
          <w:szCs w:val="28"/>
        </w:rPr>
        <w:t>мы подобна динамике сложного пружинного маятника. Для простоты б</w:t>
      </w:r>
      <w:r w:rsidRPr="00136A6D">
        <w:rPr>
          <w:sz w:val="28"/>
          <w:szCs w:val="28"/>
        </w:rPr>
        <w:t>у</w:t>
      </w:r>
      <w:r w:rsidRPr="00136A6D">
        <w:rPr>
          <w:sz w:val="28"/>
          <w:szCs w:val="28"/>
        </w:rPr>
        <w:t>дем рассматривать взаимодействие только двух магнитосом между собой и с одной нитью нейрофиламентов. В результате получим систему связан</w:t>
      </w:r>
      <w:r w:rsidR="001710AC">
        <w:rPr>
          <w:sz w:val="28"/>
          <w:szCs w:val="28"/>
        </w:rPr>
        <w:t>ных осцилляторов.</w:t>
      </w:r>
    </w:p>
    <w:p w:rsidR="00D33204" w:rsidRPr="0062433F" w:rsidRDefault="00D33204" w:rsidP="000A13C5">
      <w:pPr>
        <w:spacing w:line="264" w:lineRule="auto"/>
        <w:ind w:firstLine="709"/>
        <w:jc w:val="both"/>
        <w:rPr>
          <w:spacing w:val="-2"/>
          <w:sz w:val="28"/>
          <w:szCs w:val="28"/>
        </w:rPr>
      </w:pPr>
      <w:r w:rsidRPr="00520F9E">
        <w:rPr>
          <w:spacing w:val="-2"/>
          <w:sz w:val="28"/>
          <w:szCs w:val="28"/>
        </w:rPr>
        <w:t>Поведение нити нейрофиламентов будем считать подобным повед</w:t>
      </w:r>
      <w:r w:rsidRPr="00520F9E">
        <w:rPr>
          <w:spacing w:val="-2"/>
          <w:sz w:val="28"/>
          <w:szCs w:val="28"/>
        </w:rPr>
        <w:t>е</w:t>
      </w:r>
      <w:r w:rsidRPr="00520F9E">
        <w:rPr>
          <w:spacing w:val="-2"/>
          <w:sz w:val="28"/>
          <w:szCs w:val="28"/>
        </w:rPr>
        <w:t xml:space="preserve">нию шнура, вдоль которого бежит волна вида </w:t>
      </w:r>
      <w:proofErr w:type="gramStart"/>
      <w:r w:rsidR="004F2BC5" w:rsidRPr="00520F9E">
        <w:rPr>
          <w:i/>
          <w:spacing w:val="-2"/>
          <w:sz w:val="28"/>
          <w:szCs w:val="28"/>
        </w:rPr>
        <w:t>А</w:t>
      </w:r>
      <w:proofErr w:type="gramEnd"/>
      <w:r w:rsidR="004F2BC5" w:rsidRPr="00520F9E">
        <w:rPr>
          <w:spacing w:val="-2"/>
          <w:sz w:val="28"/>
          <w:szCs w:val="28"/>
          <w:lang w:val="en-US"/>
        </w:rPr>
        <w:t>sin</w:t>
      </w:r>
      <w:r w:rsidR="004F2BC5" w:rsidRPr="00520F9E">
        <w:rPr>
          <w:spacing w:val="-2"/>
          <w:sz w:val="28"/>
          <w:szCs w:val="28"/>
        </w:rPr>
        <w:t>(ω</w:t>
      </w:r>
      <w:r w:rsidR="004F2BC5" w:rsidRPr="00520F9E">
        <w:rPr>
          <w:i/>
          <w:spacing w:val="-2"/>
          <w:sz w:val="28"/>
          <w:szCs w:val="28"/>
          <w:lang w:val="en-US"/>
        </w:rPr>
        <w:t>t</w:t>
      </w:r>
      <w:r w:rsidR="004F2BC5" w:rsidRPr="00520F9E">
        <w:rPr>
          <w:spacing w:val="-2"/>
          <w:sz w:val="28"/>
          <w:szCs w:val="28"/>
        </w:rPr>
        <w:t xml:space="preserve"> – </w:t>
      </w:r>
      <w:proofErr w:type="spellStart"/>
      <w:r w:rsidR="004F2BC5" w:rsidRPr="00520F9E">
        <w:rPr>
          <w:i/>
          <w:spacing w:val="-2"/>
          <w:sz w:val="28"/>
          <w:szCs w:val="28"/>
          <w:lang w:val="en-US"/>
        </w:rPr>
        <w:t>kx</w:t>
      </w:r>
      <w:proofErr w:type="spellEnd"/>
      <w:r w:rsidR="004F2BC5" w:rsidRPr="00520F9E">
        <w:rPr>
          <w:spacing w:val="-2"/>
          <w:sz w:val="28"/>
          <w:szCs w:val="28"/>
        </w:rPr>
        <w:t xml:space="preserve"> + φ)</w:t>
      </w:r>
      <w:r w:rsidRPr="00520F9E">
        <w:rPr>
          <w:spacing w:val="-2"/>
          <w:sz w:val="28"/>
          <w:szCs w:val="28"/>
        </w:rPr>
        <w:t>. Конкретиз</w:t>
      </w:r>
      <w:r w:rsidRPr="00520F9E">
        <w:rPr>
          <w:spacing w:val="-2"/>
          <w:sz w:val="28"/>
          <w:szCs w:val="28"/>
        </w:rPr>
        <w:t>и</w:t>
      </w:r>
      <w:r w:rsidRPr="00520F9E">
        <w:rPr>
          <w:spacing w:val="-2"/>
          <w:sz w:val="28"/>
          <w:szCs w:val="28"/>
        </w:rPr>
        <w:t>руем, что точки крепления пружин (</w:t>
      </w:r>
      <w:r w:rsidRPr="00732C1B">
        <w:rPr>
          <w:i/>
          <w:spacing w:val="-2"/>
          <w:sz w:val="28"/>
          <w:szCs w:val="28"/>
        </w:rPr>
        <w:t>А</w:t>
      </w:r>
      <w:r w:rsidRPr="00732C1B">
        <w:rPr>
          <w:spacing w:val="-2"/>
          <w:sz w:val="28"/>
          <w:szCs w:val="28"/>
        </w:rPr>
        <w:t xml:space="preserve"> </w:t>
      </w:r>
      <w:r w:rsidRPr="00520F9E">
        <w:rPr>
          <w:spacing w:val="-2"/>
          <w:sz w:val="28"/>
          <w:szCs w:val="28"/>
        </w:rPr>
        <w:t xml:space="preserve">и </w:t>
      </w:r>
      <w:r w:rsidRPr="00520F9E">
        <w:rPr>
          <w:i/>
          <w:spacing w:val="-2"/>
          <w:sz w:val="28"/>
          <w:szCs w:val="28"/>
          <w:lang w:val="en-US"/>
        </w:rPr>
        <w:t>B</w:t>
      </w:r>
      <w:r w:rsidR="004F2BC5" w:rsidRPr="00520F9E">
        <w:rPr>
          <w:spacing w:val="-2"/>
          <w:sz w:val="28"/>
          <w:szCs w:val="28"/>
        </w:rPr>
        <w:t>, см.</w:t>
      </w:r>
      <w:r w:rsidRPr="00520F9E">
        <w:rPr>
          <w:spacing w:val="-2"/>
          <w:sz w:val="28"/>
          <w:szCs w:val="28"/>
        </w:rPr>
        <w:t xml:space="preserve"> рис. 5) находятся на рассто</w:t>
      </w:r>
      <w:r w:rsidRPr="00520F9E">
        <w:rPr>
          <w:spacing w:val="-2"/>
          <w:sz w:val="28"/>
          <w:szCs w:val="28"/>
        </w:rPr>
        <w:t>я</w:t>
      </w:r>
      <w:r w:rsidRPr="00520F9E">
        <w:rPr>
          <w:spacing w:val="-2"/>
          <w:sz w:val="28"/>
          <w:szCs w:val="28"/>
        </w:rPr>
        <w:t>нии половины длины волны, а движение магнитосом не оказывает влияния на динамику выделенной нами для рассмотрения части цитоскелета. Также будем считать, что все взаимодействия между элементами ком</w:t>
      </w:r>
      <w:r w:rsidR="004F2BC5" w:rsidRPr="00520F9E">
        <w:rPr>
          <w:spacing w:val="-2"/>
          <w:sz w:val="28"/>
          <w:szCs w:val="28"/>
        </w:rPr>
        <w:t>плекса одн</w:t>
      </w:r>
      <w:r w:rsidR="004F2BC5" w:rsidRPr="00520F9E">
        <w:rPr>
          <w:spacing w:val="-2"/>
          <w:sz w:val="28"/>
          <w:szCs w:val="28"/>
        </w:rPr>
        <w:t>о</w:t>
      </w:r>
      <w:r w:rsidR="004F2BC5" w:rsidRPr="00520F9E">
        <w:rPr>
          <w:spacing w:val="-2"/>
          <w:sz w:val="28"/>
          <w:szCs w:val="28"/>
        </w:rPr>
        <w:t>типны, т. е.</w:t>
      </w:r>
      <w:r w:rsidRPr="00520F9E">
        <w:rPr>
          <w:spacing w:val="-2"/>
          <w:sz w:val="28"/>
          <w:szCs w:val="28"/>
        </w:rPr>
        <w:t xml:space="preserve"> в представленной модели все пружины являются одинаковыми, </w:t>
      </w:r>
      <w:r w:rsidRPr="0062433F">
        <w:rPr>
          <w:spacing w:val="-2"/>
          <w:sz w:val="28"/>
          <w:szCs w:val="28"/>
        </w:rPr>
        <w:t xml:space="preserve">имеют жесткость </w:t>
      </w:r>
      <w:r w:rsidR="004F2BC5" w:rsidRPr="0062433F">
        <w:rPr>
          <w:i/>
          <w:spacing w:val="-2"/>
          <w:sz w:val="28"/>
          <w:szCs w:val="28"/>
          <w:lang w:val="en-US"/>
        </w:rPr>
        <w:t>K</w:t>
      </w:r>
      <w:r w:rsidRPr="0062433F">
        <w:rPr>
          <w:spacing w:val="-2"/>
          <w:sz w:val="28"/>
          <w:szCs w:val="28"/>
        </w:rPr>
        <w:t xml:space="preserve"> и длину в состоянии покоя </w:t>
      </w:r>
      <w:r w:rsidR="004F2BC5" w:rsidRPr="0062433F">
        <w:rPr>
          <w:i/>
          <w:spacing w:val="-2"/>
          <w:sz w:val="28"/>
          <w:szCs w:val="28"/>
          <w:lang w:val="en-US"/>
        </w:rPr>
        <w:t>L</w:t>
      </w:r>
      <w:r w:rsidRPr="0062433F">
        <w:rPr>
          <w:spacing w:val="-2"/>
          <w:sz w:val="28"/>
          <w:szCs w:val="28"/>
        </w:rPr>
        <w:t>. Получаемая в итоге прив</w:t>
      </w:r>
      <w:r w:rsidRPr="0062433F">
        <w:rPr>
          <w:spacing w:val="-2"/>
          <w:sz w:val="28"/>
          <w:szCs w:val="28"/>
        </w:rPr>
        <w:t>е</w:t>
      </w:r>
      <w:r w:rsidRPr="0062433F">
        <w:rPr>
          <w:spacing w:val="-2"/>
          <w:sz w:val="28"/>
          <w:szCs w:val="28"/>
        </w:rPr>
        <w:t>денных упрощений модель, описывается следующей системой уравнений:</w:t>
      </w:r>
    </w:p>
    <w:p w:rsidR="00F30FCB" w:rsidRPr="0062433F" w:rsidRDefault="00F30FCB" w:rsidP="000A13C5">
      <w:pPr>
        <w:spacing w:line="264" w:lineRule="auto"/>
        <w:ind w:firstLine="709"/>
        <w:jc w:val="both"/>
        <w:rPr>
          <w:sz w:val="28"/>
          <w:szCs w:val="28"/>
        </w:rPr>
      </w:pP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63"/>
        <w:gridCol w:w="709"/>
      </w:tblGrid>
      <w:tr w:rsidR="00F30FCB" w:rsidRPr="0062433F" w:rsidTr="008E425F">
        <w:tc>
          <w:tcPr>
            <w:tcW w:w="8363" w:type="dxa"/>
            <w:vAlign w:val="center"/>
          </w:tcPr>
          <w:p w:rsidR="00F30FCB" w:rsidRPr="0062433F" w:rsidRDefault="00652B95" w:rsidP="000A13C5">
            <w:pPr>
              <w:spacing w:line="264" w:lineRule="auto"/>
              <w:ind w:firstLine="743"/>
              <w:jc w:val="center"/>
              <w:rPr>
                <w:sz w:val="28"/>
                <w:szCs w:val="28"/>
              </w:rPr>
            </w:pPr>
            <w:r w:rsidRPr="0062433F">
              <w:rPr>
                <w:rFonts w:eastAsiaTheme="minorHAnsi"/>
                <w:position w:val="-118"/>
                <w:sz w:val="28"/>
                <w:szCs w:val="28"/>
                <w:lang w:eastAsia="en-US"/>
              </w:rPr>
              <w:object w:dxaOrig="4940" w:dyaOrig="2480">
                <v:shape id="_x0000_i1139" type="#_x0000_t75" style="width:285pt;height:144.75pt" o:ole="">
                  <v:imagedata r:id="rId216" o:title=""/>
                </v:shape>
                <o:OLEObject Type="Embed" ProgID="Equation.3" ShapeID="_x0000_i1139" DrawAspect="Content" ObjectID="_1574160775" r:id="rId217"/>
              </w:object>
            </w:r>
          </w:p>
        </w:tc>
        <w:tc>
          <w:tcPr>
            <w:tcW w:w="709" w:type="dxa"/>
            <w:vAlign w:val="center"/>
          </w:tcPr>
          <w:p w:rsidR="00F30FCB" w:rsidRPr="0062433F" w:rsidRDefault="006540E5" w:rsidP="000A13C5">
            <w:pPr>
              <w:spacing w:line="264" w:lineRule="auto"/>
              <w:jc w:val="right"/>
              <w:rPr>
                <w:color w:val="FF0000"/>
                <w:sz w:val="28"/>
                <w:szCs w:val="28"/>
                <w:lang w:val="en-US"/>
              </w:rPr>
            </w:pPr>
            <w:r w:rsidRPr="0062433F">
              <w:rPr>
                <w:sz w:val="28"/>
                <w:szCs w:val="28"/>
                <w:lang w:val="en-US"/>
              </w:rPr>
              <w:t>(</w:t>
            </w:r>
            <w:r w:rsidRPr="0062433F">
              <w:rPr>
                <w:sz w:val="28"/>
                <w:szCs w:val="28"/>
              </w:rPr>
              <w:t>20</w:t>
            </w:r>
            <w:r w:rsidR="00F30FCB" w:rsidRPr="0062433F">
              <w:rPr>
                <w:sz w:val="28"/>
                <w:szCs w:val="28"/>
                <w:lang w:val="en-US"/>
              </w:rPr>
              <w:t>)</w:t>
            </w:r>
          </w:p>
        </w:tc>
      </w:tr>
    </w:tbl>
    <w:p w:rsidR="00D33204" w:rsidRPr="0062433F" w:rsidRDefault="00D33204" w:rsidP="000A13C5">
      <w:pPr>
        <w:spacing w:line="264" w:lineRule="auto"/>
        <w:ind w:firstLine="709"/>
        <w:jc w:val="both"/>
        <w:rPr>
          <w:sz w:val="28"/>
          <w:szCs w:val="28"/>
        </w:rPr>
      </w:pPr>
    </w:p>
    <w:p w:rsidR="00D33204" w:rsidRDefault="00D33204" w:rsidP="000A13C5">
      <w:pPr>
        <w:spacing w:line="264" w:lineRule="auto"/>
        <w:ind w:firstLine="709"/>
        <w:jc w:val="both"/>
        <w:rPr>
          <w:sz w:val="28"/>
          <w:szCs w:val="28"/>
        </w:rPr>
      </w:pPr>
      <w:r w:rsidRPr="0062433F">
        <w:rPr>
          <w:sz w:val="28"/>
          <w:szCs w:val="28"/>
        </w:rPr>
        <w:t>Решая ее методами вычислительной техники, предварительно ко</w:t>
      </w:r>
      <w:r w:rsidRPr="0062433F">
        <w:rPr>
          <w:sz w:val="28"/>
          <w:szCs w:val="28"/>
        </w:rPr>
        <w:t>н</w:t>
      </w:r>
      <w:r w:rsidRPr="0062433F">
        <w:rPr>
          <w:sz w:val="28"/>
          <w:szCs w:val="28"/>
        </w:rPr>
        <w:t>кретизи</w:t>
      </w:r>
      <w:r w:rsidR="004F2BC5" w:rsidRPr="0062433F">
        <w:rPr>
          <w:sz w:val="28"/>
          <w:szCs w:val="28"/>
        </w:rPr>
        <w:t>руя</w:t>
      </w:r>
      <w:r w:rsidRPr="0062433F">
        <w:rPr>
          <w:sz w:val="28"/>
          <w:szCs w:val="28"/>
        </w:rPr>
        <w:t xml:space="preserve"> такие параметры как </w:t>
      </w:r>
      <w:r w:rsidR="004F2BC5" w:rsidRPr="0062433F">
        <w:rPr>
          <w:i/>
          <w:sz w:val="28"/>
          <w:szCs w:val="28"/>
          <w:lang w:val="en-US"/>
        </w:rPr>
        <w:t>L</w:t>
      </w:r>
      <w:r w:rsidR="004F2BC5" w:rsidRPr="0062433F">
        <w:rPr>
          <w:sz w:val="28"/>
          <w:szCs w:val="28"/>
        </w:rPr>
        <w:t xml:space="preserve">, </w:t>
      </w:r>
      <w:r w:rsidR="004F2BC5" w:rsidRPr="0062433F">
        <w:rPr>
          <w:i/>
          <w:sz w:val="28"/>
          <w:szCs w:val="28"/>
          <w:lang w:val="en-US"/>
        </w:rPr>
        <w:t>K</w:t>
      </w:r>
      <w:r w:rsidR="004F2BC5" w:rsidRPr="0062433F">
        <w:rPr>
          <w:i/>
          <w:sz w:val="28"/>
          <w:szCs w:val="28"/>
        </w:rPr>
        <w:t>/</w:t>
      </w:r>
      <w:r w:rsidR="004F2BC5" w:rsidRPr="0062433F">
        <w:rPr>
          <w:i/>
          <w:sz w:val="28"/>
          <w:szCs w:val="28"/>
          <w:lang w:val="en-US"/>
        </w:rPr>
        <w:t>m</w:t>
      </w:r>
      <w:r w:rsidRPr="0062433F">
        <w:rPr>
          <w:sz w:val="28"/>
          <w:szCs w:val="28"/>
        </w:rPr>
        <w:t xml:space="preserve">, </w:t>
      </w:r>
      <w:r w:rsidR="004F2BC5" w:rsidRPr="0062433F">
        <w:rPr>
          <w:i/>
          <w:sz w:val="28"/>
          <w:szCs w:val="28"/>
          <w:lang w:val="en-US"/>
        </w:rPr>
        <w:t>A</w:t>
      </w:r>
      <w:r w:rsidRPr="0062433F">
        <w:rPr>
          <w:sz w:val="28"/>
          <w:szCs w:val="28"/>
        </w:rPr>
        <w:t xml:space="preserve">, </w:t>
      </w:r>
      <w:r w:rsidR="004F2BC5" w:rsidRPr="0062433F">
        <w:rPr>
          <w:sz w:val="28"/>
          <w:szCs w:val="28"/>
        </w:rPr>
        <w:t>ω</w:t>
      </w:r>
      <w:r w:rsidRPr="0062433F">
        <w:rPr>
          <w:sz w:val="28"/>
          <w:szCs w:val="28"/>
        </w:rPr>
        <w:t xml:space="preserve"> и переходя к безразмерным переменным, </w:t>
      </w:r>
      <w:r w:rsidR="004F2BC5" w:rsidRPr="0062433F">
        <w:rPr>
          <w:sz w:val="28"/>
          <w:szCs w:val="28"/>
        </w:rPr>
        <w:t>получим</w:t>
      </w:r>
      <w:r w:rsidRPr="0062433F">
        <w:rPr>
          <w:sz w:val="28"/>
          <w:szCs w:val="28"/>
        </w:rPr>
        <w:t xml:space="preserve"> значения координат и скоростей для каждого м</w:t>
      </w:r>
      <w:r w:rsidRPr="0062433F">
        <w:rPr>
          <w:sz w:val="28"/>
          <w:szCs w:val="28"/>
        </w:rPr>
        <w:t>о</w:t>
      </w:r>
      <w:r w:rsidRPr="00136A6D">
        <w:rPr>
          <w:sz w:val="28"/>
          <w:szCs w:val="28"/>
        </w:rPr>
        <w:t>мента времени. Этого достаточно для наглядной демонстрации динамики элементов составленной модели. В частности, для некоторого на</w:t>
      </w:r>
      <w:r w:rsidR="004F2BC5">
        <w:rPr>
          <w:sz w:val="28"/>
          <w:szCs w:val="28"/>
        </w:rPr>
        <w:t>бора пар</w:t>
      </w:r>
      <w:r w:rsidR="004F2BC5">
        <w:rPr>
          <w:sz w:val="28"/>
          <w:szCs w:val="28"/>
        </w:rPr>
        <w:t>а</w:t>
      </w:r>
      <w:r w:rsidR="004F2BC5">
        <w:rPr>
          <w:sz w:val="28"/>
          <w:szCs w:val="28"/>
        </w:rPr>
        <w:t>метров</w:t>
      </w:r>
      <w:r w:rsidRPr="00136A6D">
        <w:rPr>
          <w:sz w:val="28"/>
          <w:szCs w:val="28"/>
        </w:rPr>
        <w:t xml:space="preserve"> были получены следующие </w:t>
      </w:r>
      <w:r w:rsidRPr="00732C1B">
        <w:rPr>
          <w:sz w:val="28"/>
          <w:szCs w:val="28"/>
        </w:rPr>
        <w:t>временные реализации и фазовые тр</w:t>
      </w:r>
      <w:r w:rsidRPr="00732C1B">
        <w:rPr>
          <w:sz w:val="28"/>
          <w:szCs w:val="28"/>
        </w:rPr>
        <w:t>а</w:t>
      </w:r>
      <w:r w:rsidRPr="00732C1B">
        <w:rPr>
          <w:sz w:val="28"/>
          <w:szCs w:val="28"/>
        </w:rPr>
        <w:t>ектории, соответствующие периодическому движению первой «магнит</w:t>
      </w:r>
      <w:r w:rsidRPr="00732C1B">
        <w:rPr>
          <w:sz w:val="28"/>
          <w:szCs w:val="28"/>
        </w:rPr>
        <w:t>о</w:t>
      </w:r>
      <w:r w:rsidRPr="00732C1B">
        <w:rPr>
          <w:sz w:val="28"/>
          <w:szCs w:val="28"/>
        </w:rPr>
        <w:t xml:space="preserve">сомы» вдоль оси </w:t>
      </w:r>
      <w:r w:rsidRPr="00732C1B">
        <w:rPr>
          <w:i/>
          <w:sz w:val="28"/>
          <w:szCs w:val="28"/>
          <w:lang w:val="en-US"/>
        </w:rPr>
        <w:t>X</w:t>
      </w:r>
      <w:r w:rsidRPr="00732C1B">
        <w:rPr>
          <w:sz w:val="28"/>
          <w:szCs w:val="28"/>
        </w:rPr>
        <w:t xml:space="preserve"> </w:t>
      </w:r>
      <w:r w:rsidR="00350825" w:rsidRPr="00732C1B">
        <w:rPr>
          <w:sz w:val="28"/>
          <w:szCs w:val="28"/>
        </w:rPr>
        <w:t xml:space="preserve">(рис. 6) </w:t>
      </w:r>
      <w:r w:rsidRPr="00732C1B">
        <w:rPr>
          <w:sz w:val="28"/>
          <w:szCs w:val="28"/>
        </w:rPr>
        <w:t xml:space="preserve">и вдоль оси </w:t>
      </w:r>
      <w:r w:rsidRPr="00732C1B">
        <w:rPr>
          <w:i/>
          <w:sz w:val="28"/>
          <w:szCs w:val="28"/>
          <w:lang w:val="en-US"/>
        </w:rPr>
        <w:t>Y</w:t>
      </w:r>
      <w:r w:rsidRPr="00732C1B">
        <w:rPr>
          <w:sz w:val="28"/>
          <w:szCs w:val="28"/>
        </w:rPr>
        <w:t xml:space="preserve"> </w:t>
      </w:r>
      <w:r w:rsidR="00350825" w:rsidRPr="00732C1B">
        <w:rPr>
          <w:sz w:val="28"/>
          <w:szCs w:val="28"/>
        </w:rPr>
        <w:t>(рис. 7)</w:t>
      </w:r>
      <w:r w:rsidRPr="00136A6D">
        <w:rPr>
          <w:sz w:val="28"/>
          <w:szCs w:val="28"/>
        </w:rPr>
        <w:t>.</w:t>
      </w:r>
    </w:p>
    <w:p w:rsidR="001710AC" w:rsidRPr="00BD6CAD" w:rsidRDefault="001710AC" w:rsidP="000A13C5">
      <w:pPr>
        <w:spacing w:line="264" w:lineRule="auto"/>
        <w:ind w:firstLine="709"/>
        <w:jc w:val="both"/>
        <w:rPr>
          <w:spacing w:val="-2"/>
          <w:sz w:val="28"/>
          <w:szCs w:val="28"/>
        </w:rPr>
      </w:pPr>
      <w:r w:rsidRPr="00BD6CAD">
        <w:rPr>
          <w:spacing w:val="-2"/>
          <w:sz w:val="28"/>
          <w:szCs w:val="28"/>
        </w:rPr>
        <w:t xml:space="preserve">Анализируя </w:t>
      </w:r>
      <w:r w:rsidR="00732C1B" w:rsidRPr="00BD6CAD">
        <w:rPr>
          <w:spacing w:val="-2"/>
          <w:sz w:val="28"/>
          <w:szCs w:val="28"/>
        </w:rPr>
        <w:t>временные реализации и фазовые траектории</w:t>
      </w:r>
      <w:r w:rsidRPr="00BD6CAD">
        <w:rPr>
          <w:spacing w:val="-2"/>
          <w:sz w:val="28"/>
          <w:szCs w:val="28"/>
        </w:rPr>
        <w:t>, можем о</w:t>
      </w:r>
      <w:r w:rsidRPr="00BD6CAD">
        <w:rPr>
          <w:spacing w:val="-2"/>
          <w:sz w:val="28"/>
          <w:szCs w:val="28"/>
        </w:rPr>
        <w:t>т</w:t>
      </w:r>
      <w:r w:rsidRPr="00BD6CAD">
        <w:rPr>
          <w:spacing w:val="-2"/>
          <w:sz w:val="28"/>
          <w:szCs w:val="28"/>
        </w:rPr>
        <w:t xml:space="preserve">метить следующие закономерности. Колебания вдоль оси </w:t>
      </w:r>
      <w:r w:rsidRPr="00BD6CAD">
        <w:rPr>
          <w:i/>
          <w:spacing w:val="-2"/>
          <w:sz w:val="28"/>
          <w:szCs w:val="28"/>
          <w:lang w:val="en-US"/>
        </w:rPr>
        <w:t>X</w:t>
      </w:r>
      <w:r w:rsidRPr="00BD6CAD">
        <w:rPr>
          <w:spacing w:val="-2"/>
          <w:sz w:val="28"/>
          <w:szCs w:val="28"/>
        </w:rPr>
        <w:t xml:space="preserve"> имеют сходство с гармоническими колебаниями, модулированными по амплитуде. Это х</w:t>
      </w:r>
      <w:r w:rsidRPr="00BD6CAD">
        <w:rPr>
          <w:spacing w:val="-2"/>
          <w:sz w:val="28"/>
          <w:szCs w:val="28"/>
        </w:rPr>
        <w:t>о</w:t>
      </w:r>
      <w:r w:rsidRPr="00BD6CAD">
        <w:rPr>
          <w:spacing w:val="-2"/>
          <w:sz w:val="28"/>
          <w:szCs w:val="28"/>
        </w:rPr>
        <w:t xml:space="preserve">рошо видно на </w:t>
      </w:r>
      <w:r w:rsidR="00732C1B" w:rsidRPr="00BD6CAD">
        <w:rPr>
          <w:spacing w:val="-2"/>
          <w:sz w:val="28"/>
          <w:szCs w:val="28"/>
        </w:rPr>
        <w:t xml:space="preserve">рис. 6, </w:t>
      </w:r>
      <w:r w:rsidR="00732C1B" w:rsidRPr="00BD6CAD">
        <w:rPr>
          <w:i/>
          <w:spacing w:val="-2"/>
          <w:sz w:val="28"/>
          <w:szCs w:val="28"/>
        </w:rPr>
        <w:t>а</w:t>
      </w:r>
      <w:r w:rsidRPr="00BD6CAD">
        <w:rPr>
          <w:spacing w:val="-2"/>
          <w:sz w:val="28"/>
          <w:szCs w:val="28"/>
        </w:rPr>
        <w:t>,</w:t>
      </w:r>
      <w:r w:rsidR="00732C1B" w:rsidRPr="00BD6CAD">
        <w:rPr>
          <w:i/>
          <w:spacing w:val="-2"/>
          <w:sz w:val="28"/>
          <w:szCs w:val="28"/>
        </w:rPr>
        <w:t xml:space="preserve"> </w:t>
      </w:r>
      <w:proofErr w:type="gramStart"/>
      <w:r w:rsidR="00732C1B" w:rsidRPr="00BD6CAD">
        <w:rPr>
          <w:i/>
          <w:spacing w:val="-2"/>
          <w:sz w:val="28"/>
          <w:szCs w:val="28"/>
        </w:rPr>
        <w:t>б</w:t>
      </w:r>
      <w:proofErr w:type="gramEnd"/>
      <w:r w:rsidR="002C0111" w:rsidRPr="00BD6CAD">
        <w:rPr>
          <w:spacing w:val="-2"/>
          <w:sz w:val="28"/>
          <w:szCs w:val="28"/>
        </w:rPr>
        <w:t>. Изменение</w:t>
      </w:r>
      <w:r w:rsidRPr="00BD6CAD">
        <w:rPr>
          <w:spacing w:val="-2"/>
          <w:sz w:val="28"/>
          <w:szCs w:val="28"/>
        </w:rPr>
        <w:t xml:space="preserve"> фазового портрета</w:t>
      </w:r>
      <w:r w:rsidR="002C0111" w:rsidRPr="00BD6CAD">
        <w:rPr>
          <w:spacing w:val="-2"/>
          <w:sz w:val="28"/>
          <w:szCs w:val="28"/>
        </w:rPr>
        <w:t xml:space="preserve"> происходит </w:t>
      </w:r>
      <w:r w:rsidRPr="00BD6CAD">
        <w:rPr>
          <w:spacing w:val="-2"/>
          <w:sz w:val="28"/>
          <w:szCs w:val="28"/>
        </w:rPr>
        <w:t>между устойчивым и неустой</w:t>
      </w:r>
      <w:r w:rsidR="002C0111" w:rsidRPr="00BD6CAD">
        <w:rPr>
          <w:spacing w:val="-2"/>
          <w:sz w:val="28"/>
          <w:szCs w:val="28"/>
        </w:rPr>
        <w:t>чивым фокусами</w:t>
      </w:r>
      <w:r w:rsidRPr="00BD6CAD">
        <w:rPr>
          <w:spacing w:val="-2"/>
          <w:sz w:val="28"/>
          <w:szCs w:val="28"/>
        </w:rPr>
        <w:t>, что в сумме дает изображение, н</w:t>
      </w:r>
      <w:r w:rsidRPr="00BD6CAD">
        <w:rPr>
          <w:spacing w:val="-2"/>
          <w:sz w:val="28"/>
          <w:szCs w:val="28"/>
        </w:rPr>
        <w:t>а</w:t>
      </w:r>
      <w:r w:rsidRPr="00BD6CAD">
        <w:rPr>
          <w:spacing w:val="-2"/>
          <w:sz w:val="28"/>
          <w:szCs w:val="28"/>
        </w:rPr>
        <w:t>поминающее набор замкнутых траекторий типа неустой</w:t>
      </w:r>
      <w:r w:rsidR="002C0111" w:rsidRPr="00BD6CAD">
        <w:rPr>
          <w:spacing w:val="-2"/>
          <w:sz w:val="28"/>
          <w:szCs w:val="28"/>
        </w:rPr>
        <w:t>чивого</w:t>
      </w:r>
      <w:r w:rsidRPr="00BD6CAD">
        <w:rPr>
          <w:spacing w:val="-2"/>
          <w:sz w:val="28"/>
          <w:szCs w:val="28"/>
        </w:rPr>
        <w:t xml:space="preserve"> цикл</w:t>
      </w:r>
      <w:r w:rsidR="002C0111" w:rsidRPr="00BD6CAD">
        <w:rPr>
          <w:spacing w:val="-2"/>
          <w:sz w:val="28"/>
          <w:szCs w:val="28"/>
        </w:rPr>
        <w:t>а</w:t>
      </w:r>
      <w:r w:rsidRPr="00BD6CAD">
        <w:rPr>
          <w:spacing w:val="-2"/>
          <w:sz w:val="28"/>
          <w:szCs w:val="28"/>
        </w:rPr>
        <w:t xml:space="preserve">. </w:t>
      </w:r>
    </w:p>
    <w:p w:rsidR="00231B2B" w:rsidRDefault="00A61B1F" w:rsidP="00231B2B">
      <w:pPr>
        <w:jc w:val="both"/>
      </w:pPr>
      <w:r w:rsidRPr="00A61B1F">
        <w:rPr>
          <w:lang w:val="en-US"/>
        </w:rPr>
      </w:r>
      <w:r w:rsidRPr="00A61B1F">
        <w:rPr>
          <w:lang w:val="en-US"/>
        </w:rPr>
        <w:pict>
          <v:group id="_x0000_s1716295" editas="canvas" style="width:448.6pt;height:294.4pt;mso-position-horizontal-relative:char;mso-position-vertical-relative:line" coordorigin="2265,5341" coordsize="8972,5888">
            <o:lock v:ext="edit" aspectratio="t"/>
            <v:shape id="_x0000_s1716296" type="#_x0000_t75" style="position:absolute;left:2265;top:5341;width:8972;height:5888" o:preferrelative="f">
              <v:fill o:detectmouseclick="t"/>
              <v:path o:extrusionok="t" o:connecttype="none"/>
              <o:lock v:ext="edit" text="t"/>
            </v:shape>
            <v:shape id="_x0000_s1716298" type="#_x0000_t75" style="position:absolute;left:3043;top:5753;width:7786;height:4628" o:regroupid="523">
              <v:imagedata r:id="rId218" o:title=""/>
            </v:shape>
            <v:shape id="_x0000_s1716299" type="#_x0000_t202" style="position:absolute;left:2528;top:10359;width:1115;height:486" o:regroupid="523" stroked="f">
              <v:fill opacity="0"/>
              <o:lock v:ext="edit" aspectratio="t"/>
              <v:textbox inset="0,0,0,0">
                <w:txbxContent>
                  <w:p w:rsidR="00991FED" w:rsidRPr="00F04405" w:rsidRDefault="00991FED" w:rsidP="00231B2B">
                    <w:pPr>
                      <w:jc w:val="center"/>
                      <w:rPr>
                        <w:lang w:val="en-US"/>
                      </w:rPr>
                    </w:pPr>
                    <w:r>
                      <w:rPr>
                        <w:lang w:val="en-US"/>
                      </w:rPr>
                      <w:t>9500</w:t>
                    </w:r>
                  </w:p>
                </w:txbxContent>
              </v:textbox>
            </v:shape>
            <v:shape id="_x0000_s1716300" type="#_x0000_t202" style="position:absolute;left:4033;top:10359;width:1061;height:486" o:regroupid="523" stroked="f">
              <v:fill opacity="0"/>
              <o:lock v:ext="edit" aspectratio="t"/>
              <v:textbox inset="0,0,0,0">
                <w:txbxContent>
                  <w:p w:rsidR="00991FED" w:rsidRPr="00F04405" w:rsidRDefault="00991FED" w:rsidP="00231B2B">
                    <w:pPr>
                      <w:jc w:val="center"/>
                      <w:rPr>
                        <w:lang w:val="en-US"/>
                      </w:rPr>
                    </w:pPr>
                    <w:r>
                      <w:rPr>
                        <w:lang w:val="en-US"/>
                      </w:rPr>
                      <w:t>9600</w:t>
                    </w:r>
                  </w:p>
                </w:txbxContent>
              </v:textbox>
            </v:shape>
            <v:shape id="_x0000_s1716301" type="#_x0000_t202" style="position:absolute;left:5510;top:10359;width:1060;height:486" o:regroupid="523" stroked="f">
              <v:fill opacity="0"/>
              <o:lock v:ext="edit" aspectratio="t"/>
              <v:textbox inset="0,0,0,0">
                <w:txbxContent>
                  <w:p w:rsidR="00991FED" w:rsidRPr="00F04405" w:rsidRDefault="00991FED" w:rsidP="00231B2B">
                    <w:pPr>
                      <w:jc w:val="center"/>
                      <w:rPr>
                        <w:lang w:val="en-US"/>
                      </w:rPr>
                    </w:pPr>
                    <w:r>
                      <w:rPr>
                        <w:lang w:val="en-US"/>
                      </w:rPr>
                      <w:t>9700</w:t>
                    </w:r>
                  </w:p>
                </w:txbxContent>
              </v:textbox>
            </v:shape>
            <v:shape id="_x0000_s1716302" type="#_x0000_t202" style="position:absolute;left:6972;top:10359;width:1061;height:486" o:regroupid="523" stroked="f">
              <v:fill opacity="0"/>
              <o:lock v:ext="edit" aspectratio="t"/>
              <v:textbox inset="0,0,0,0">
                <w:txbxContent>
                  <w:p w:rsidR="00991FED" w:rsidRPr="00F04405" w:rsidRDefault="00991FED" w:rsidP="00231B2B">
                    <w:pPr>
                      <w:jc w:val="center"/>
                      <w:rPr>
                        <w:lang w:val="en-US"/>
                      </w:rPr>
                    </w:pPr>
                    <w:r>
                      <w:rPr>
                        <w:lang w:val="en-US"/>
                      </w:rPr>
                      <w:t>9800</w:t>
                    </w:r>
                  </w:p>
                </w:txbxContent>
              </v:textbox>
            </v:shape>
            <v:shape id="_x0000_s1716303" type="#_x0000_t202" style="position:absolute;left:8438;top:10359;width:1062;height:486" o:regroupid="523" stroked="f">
              <v:fill opacity="0"/>
              <o:lock v:ext="edit" aspectratio="t"/>
              <v:textbox inset="0,0,0,0">
                <w:txbxContent>
                  <w:p w:rsidR="00991FED" w:rsidRPr="00F04405" w:rsidRDefault="00991FED" w:rsidP="00231B2B">
                    <w:pPr>
                      <w:jc w:val="center"/>
                      <w:rPr>
                        <w:lang w:val="en-US"/>
                      </w:rPr>
                    </w:pPr>
                    <w:r>
                      <w:rPr>
                        <w:lang w:val="en-US"/>
                      </w:rPr>
                      <w:t>9900</w:t>
                    </w:r>
                  </w:p>
                </w:txbxContent>
              </v:textbox>
            </v:shape>
            <v:shape id="_x0000_s1716305" type="#_x0000_t202" style="position:absolute;left:2265;top:10088;width:848;height:310" o:regroupid="523"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sidRPr="00F04405">
                      <w:rPr>
                        <w:lang w:val="en-US"/>
                      </w:rPr>
                      <w:t>0</w:t>
                    </w:r>
                    <w:r>
                      <w:t>3</w:t>
                    </w:r>
                  </w:p>
                </w:txbxContent>
              </v:textbox>
            </v:shape>
            <v:shape id="_x0000_s1716306" type="#_x0000_t202" style="position:absolute;left:10188;top:10589;width:445;height:486" o:regroupid="523" stroked="f">
              <v:fill opacity="0"/>
              <o:lock v:ext="edit" aspectratio="t"/>
              <v:textbox inset="0,0,0,0">
                <w:txbxContent>
                  <w:p w:rsidR="00991FED" w:rsidRPr="00336B30" w:rsidRDefault="00991FED" w:rsidP="00231B2B">
                    <w:pPr>
                      <w:jc w:val="center"/>
                    </w:pPr>
                    <w:proofErr w:type="gramStart"/>
                    <w:r w:rsidRPr="00336B30">
                      <w:rPr>
                        <w:i/>
                        <w:lang w:val="en-US"/>
                      </w:rPr>
                      <w:t>t</w:t>
                    </w:r>
                    <w:proofErr w:type="gramEnd"/>
                  </w:p>
                </w:txbxContent>
              </v:textbox>
            </v:shape>
            <v:shape id="_x0000_s1716307" type="#_x0000_t202" style="position:absolute;left:2552;top:8279;width:480;height:318" o:regroupid="523" stroked="f">
              <v:fill opacity="0"/>
              <o:lock v:ext="edit" aspectratio="t"/>
              <v:textbox inset="0,0,0,0">
                <w:txbxContent>
                  <w:p w:rsidR="00991FED" w:rsidRPr="00F04405" w:rsidRDefault="00991FED" w:rsidP="00231B2B">
                    <w:pPr>
                      <w:jc w:val="center"/>
                    </w:pPr>
                    <w:r>
                      <w:t>0</w:t>
                    </w:r>
                  </w:p>
                </w:txbxContent>
              </v:textbox>
            </v:shape>
            <v:shape id="_x0000_s1716308" type="#_x0000_t202" style="position:absolute;left:2856;top:5435;width:787;height:318" o:regroupid="523" stroked="f">
              <v:fill opacity="0"/>
              <o:lock v:ext="edit" aspectratio="t"/>
              <v:textbox inset="0,0,0,0">
                <w:txbxContent>
                  <w:p w:rsidR="00991FED" w:rsidRPr="00336B30" w:rsidRDefault="00991FED" w:rsidP="00231B2B">
                    <w:pPr>
                      <w:jc w:val="center"/>
                    </w:pPr>
                    <w:r w:rsidRPr="00336B30">
                      <w:rPr>
                        <w:i/>
                      </w:rPr>
                      <w:t>Х</w:t>
                    </w:r>
                  </w:p>
                </w:txbxContent>
              </v:textbox>
            </v:shape>
            <v:shape id="_x0000_s1716309" type="#_x0000_t202" style="position:absolute;left:2265;top:9506;width:848;height:310" o:regroupid="523" stroked="f">
              <v:fill opacity="0"/>
              <o:lock v:ext="edit" aspectratio="t"/>
              <v:textbox inset="0,0,0,0">
                <w:txbxContent>
                  <w:p w:rsidR="00991FED" w:rsidRPr="00237DA9" w:rsidRDefault="00991FED" w:rsidP="00231B2B">
                    <w:pPr>
                      <w:jc w:val="center"/>
                      <w:rPr>
                        <w:lang w:val="en-US"/>
                      </w:rPr>
                    </w:pPr>
                    <w:r>
                      <w:t>–</w:t>
                    </w:r>
                    <w:r w:rsidRPr="00F04405">
                      <w:rPr>
                        <w:lang w:val="en-US"/>
                      </w:rPr>
                      <w:t>0</w:t>
                    </w:r>
                    <w:r w:rsidRPr="00F04405">
                      <w:t>,</w:t>
                    </w:r>
                    <w:r w:rsidRPr="00F04405">
                      <w:rPr>
                        <w:lang w:val="en-US"/>
                      </w:rPr>
                      <w:t>0</w:t>
                    </w:r>
                    <w:r>
                      <w:rPr>
                        <w:lang w:val="en-US"/>
                      </w:rPr>
                      <w:t>2</w:t>
                    </w:r>
                  </w:p>
                </w:txbxContent>
              </v:textbox>
            </v:shape>
            <v:shape id="_x0000_s1716310" type="#_x0000_t202" style="position:absolute;left:2265;top:8883;width:848;height:310" o:regroupid="523" stroked="f">
              <v:fill opacity="0"/>
              <o:lock v:ext="edit" aspectratio="t"/>
              <v:textbox inset="0,0,0,0">
                <w:txbxContent>
                  <w:p w:rsidR="00991FED" w:rsidRPr="00237DA9" w:rsidRDefault="00991FED" w:rsidP="00231B2B">
                    <w:pPr>
                      <w:jc w:val="center"/>
                      <w:rPr>
                        <w:lang w:val="en-US"/>
                      </w:rPr>
                    </w:pPr>
                    <w:r>
                      <w:t>–</w:t>
                    </w:r>
                    <w:r w:rsidRPr="00F04405">
                      <w:rPr>
                        <w:lang w:val="en-US"/>
                      </w:rPr>
                      <w:t>0</w:t>
                    </w:r>
                    <w:r w:rsidRPr="00F04405">
                      <w:t>,</w:t>
                    </w:r>
                    <w:r w:rsidRPr="00F04405">
                      <w:rPr>
                        <w:lang w:val="en-US"/>
                      </w:rPr>
                      <w:t>0</w:t>
                    </w:r>
                    <w:r>
                      <w:rPr>
                        <w:lang w:val="en-US"/>
                      </w:rPr>
                      <w:t>1</w:t>
                    </w:r>
                  </w:p>
                </w:txbxContent>
              </v:textbox>
            </v:shape>
            <v:shape id="_x0000_s1716311" type="#_x0000_t202" style="position:absolute;left:2401;top:7659;width:767;height:280" o:regroupid="523" stroked="f">
              <v:fill opacity="0"/>
              <o:lock v:ext="edit" aspectratio="t"/>
              <v:textbox inset="0,0,0,0">
                <w:txbxContent>
                  <w:p w:rsidR="00991FED" w:rsidRPr="00237DA9" w:rsidRDefault="00991FED" w:rsidP="00231B2B">
                    <w:pPr>
                      <w:jc w:val="center"/>
                      <w:rPr>
                        <w:lang w:val="en-US"/>
                      </w:rPr>
                    </w:pPr>
                    <w:r w:rsidRPr="00F04405">
                      <w:rPr>
                        <w:lang w:val="en-US"/>
                      </w:rPr>
                      <w:t>0</w:t>
                    </w:r>
                    <w:proofErr w:type="gramStart"/>
                    <w:r w:rsidRPr="00F04405">
                      <w:t>,</w:t>
                    </w:r>
                    <w:r w:rsidRPr="00F04405">
                      <w:rPr>
                        <w:lang w:val="en-US"/>
                      </w:rPr>
                      <w:t>0</w:t>
                    </w:r>
                    <w:r>
                      <w:rPr>
                        <w:lang w:val="en-US"/>
                      </w:rPr>
                      <w:t>1</w:t>
                    </w:r>
                    <w:proofErr w:type="gramEnd"/>
                  </w:p>
                </w:txbxContent>
              </v:textbox>
            </v:shape>
            <v:shape id="_x0000_s1716312" type="#_x0000_t202" style="position:absolute;left:2401;top:6985;width:767;height:280" o:regroupid="523" stroked="f">
              <v:fill opacity="0"/>
              <o:lock v:ext="edit" aspectratio="t"/>
              <v:textbox inset="0,0,0,0">
                <w:txbxContent>
                  <w:p w:rsidR="00991FED" w:rsidRPr="00237DA9" w:rsidRDefault="00991FED" w:rsidP="00231B2B">
                    <w:pPr>
                      <w:jc w:val="center"/>
                      <w:rPr>
                        <w:lang w:val="en-US"/>
                      </w:rPr>
                    </w:pPr>
                    <w:r w:rsidRPr="00F04405">
                      <w:rPr>
                        <w:lang w:val="en-US"/>
                      </w:rPr>
                      <w:t>0</w:t>
                    </w:r>
                    <w:proofErr w:type="gramStart"/>
                    <w:r w:rsidRPr="00F04405">
                      <w:t>,</w:t>
                    </w:r>
                    <w:r w:rsidRPr="00F04405">
                      <w:rPr>
                        <w:lang w:val="en-US"/>
                      </w:rPr>
                      <w:t>0</w:t>
                    </w:r>
                    <w:r>
                      <w:rPr>
                        <w:lang w:val="en-US"/>
                      </w:rPr>
                      <w:t>2</w:t>
                    </w:r>
                    <w:proofErr w:type="gramEnd"/>
                  </w:p>
                </w:txbxContent>
              </v:textbox>
            </v:shape>
            <v:shape id="_x0000_s1716313" type="#_x0000_t202" style="position:absolute;left:2401;top:6347;width:767;height:280" o:regroupid="523" stroked="f">
              <v:fill opacity="0"/>
              <o:lock v:ext="edit" aspectratio="t"/>
              <v:textbox inset="0,0,0,0">
                <w:txbxContent>
                  <w:p w:rsidR="00991FED" w:rsidRPr="00237DA9" w:rsidRDefault="00991FED" w:rsidP="00231B2B">
                    <w:pPr>
                      <w:jc w:val="center"/>
                      <w:rPr>
                        <w:lang w:val="en-US"/>
                      </w:rPr>
                    </w:pPr>
                    <w:r w:rsidRPr="00F04405">
                      <w:rPr>
                        <w:lang w:val="en-US"/>
                      </w:rPr>
                      <w:t>0</w:t>
                    </w:r>
                    <w:proofErr w:type="gramStart"/>
                    <w:r w:rsidRPr="00F04405">
                      <w:t>,</w:t>
                    </w:r>
                    <w:r w:rsidRPr="00F04405">
                      <w:rPr>
                        <w:lang w:val="en-US"/>
                      </w:rPr>
                      <w:t>0</w:t>
                    </w:r>
                    <w:r>
                      <w:rPr>
                        <w:lang w:val="en-US"/>
                      </w:rPr>
                      <w:t>3</w:t>
                    </w:r>
                    <w:proofErr w:type="gramEnd"/>
                  </w:p>
                </w:txbxContent>
              </v:textbox>
            </v:shape>
            <v:shape id="_x0000_s1716314" type="#_x0000_t202" style="position:absolute;left:2401;top:5725;width:767;height:280" o:regroupid="523" stroked="f">
              <v:fill opacity="0"/>
              <o:lock v:ext="edit" aspectratio="t"/>
              <v:textbox inset="0,0,0,0">
                <w:txbxContent>
                  <w:p w:rsidR="00991FED" w:rsidRPr="00237DA9" w:rsidRDefault="00991FED" w:rsidP="00231B2B">
                    <w:pPr>
                      <w:jc w:val="center"/>
                      <w:rPr>
                        <w:lang w:val="en-US"/>
                      </w:rPr>
                    </w:pPr>
                    <w:r w:rsidRPr="00F04405">
                      <w:rPr>
                        <w:lang w:val="en-US"/>
                      </w:rPr>
                      <w:t>0</w:t>
                    </w:r>
                    <w:proofErr w:type="gramStart"/>
                    <w:r w:rsidRPr="00F04405">
                      <w:t>,</w:t>
                    </w:r>
                    <w:r w:rsidRPr="00F04405">
                      <w:rPr>
                        <w:lang w:val="en-US"/>
                      </w:rPr>
                      <w:t>0</w:t>
                    </w:r>
                    <w:r>
                      <w:rPr>
                        <w:lang w:val="en-US"/>
                      </w:rPr>
                      <w:t>4</w:t>
                    </w:r>
                    <w:proofErr w:type="gramEnd"/>
                  </w:p>
                </w:txbxContent>
              </v:textbox>
            </v:shape>
            <v:shape id="_x0000_s1716415" type="#_x0000_t202" style="position:absolute;left:6766;top:10743;width:445;height:486" stroked="f">
              <v:fill opacity="0"/>
              <o:lock v:ext="edit" aspectratio="t"/>
              <v:textbox inset="0,0,0,0">
                <w:txbxContent>
                  <w:p w:rsidR="00991FED" w:rsidRPr="00E14B86" w:rsidRDefault="00991FED" w:rsidP="00231B2B">
                    <w:pPr>
                      <w:jc w:val="center"/>
                      <w:rPr>
                        <w:i/>
                      </w:rPr>
                    </w:pPr>
                    <w:r>
                      <w:rPr>
                        <w:i/>
                      </w:rPr>
                      <w:t>а</w:t>
                    </w:r>
                  </w:p>
                </w:txbxContent>
              </v:textbox>
            </v:shape>
            <v:shape id="_x0000_s1716416" type="#_x0000_t202" style="position:absolute;left:9880;top:10359;width:1062;height:384" stroked="f">
              <v:fill opacity="0"/>
              <o:lock v:ext="edit" aspectratio="t"/>
              <v:textbox inset="0,0,0,0">
                <w:txbxContent>
                  <w:p w:rsidR="00991FED" w:rsidRPr="00F04405" w:rsidRDefault="00991FED" w:rsidP="00231B2B">
                    <w:pPr>
                      <w:jc w:val="center"/>
                      <w:rPr>
                        <w:lang w:val="en-US"/>
                      </w:rPr>
                    </w:pPr>
                    <w:r>
                      <w:rPr>
                        <w:lang w:val="en-US"/>
                      </w:rPr>
                      <w:t>10000</w:t>
                    </w:r>
                  </w:p>
                </w:txbxContent>
              </v:textbox>
            </v:shape>
            <w10:wrap type="none"/>
            <w10:anchorlock/>
          </v:group>
        </w:pict>
      </w:r>
    </w:p>
    <w:p w:rsidR="00231B2B" w:rsidRPr="00231B2B" w:rsidRDefault="00A61B1F" w:rsidP="00231B2B">
      <w:pPr>
        <w:jc w:val="both"/>
        <w:rPr>
          <w:sz w:val="28"/>
          <w:szCs w:val="28"/>
        </w:rPr>
      </w:pPr>
      <w:r w:rsidRPr="00A61B1F">
        <w:rPr>
          <w:lang w:val="en-US"/>
        </w:rPr>
      </w:r>
      <w:r w:rsidRPr="00A61B1F">
        <w:rPr>
          <w:lang w:val="en-US"/>
        </w:rPr>
        <w:pict>
          <v:group id="_x0000_s1716315" editas="canvas" style="width:451.9pt;height:292.4pt;mso-position-horizontal-relative:char;mso-position-vertical-relative:line" coordorigin="1908,7476" coordsize="9038,5848">
            <o:lock v:ext="edit" aspectratio="t"/>
            <v:shape id="_x0000_s1716316" type="#_x0000_t75" style="position:absolute;left:1908;top:7476;width:9038;height:5848" o:preferrelative="f">
              <v:fill o:detectmouseclick="t"/>
              <v:path o:extrusionok="t" o:connecttype="none"/>
              <o:lock v:ext="edit" text="t"/>
            </v:shape>
            <v:shape id="_x0000_s1716317" type="#_x0000_t202" style="position:absolute;left:1939;top:11827;width:1106;height:404"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Pr>
                        <w:lang w:val="en-US"/>
                      </w:rPr>
                      <w:t>03</w:t>
                    </w:r>
                  </w:p>
                </w:txbxContent>
              </v:textbox>
            </v:shape>
            <v:shape id="_x0000_s1716318" type="#_x0000_t202" style="position:absolute;left:1925;top:11269;width:1106;height:405" stroked="f">
              <v:fill opacity="0"/>
              <o:lock v:ext="edit" aspectratio="t"/>
              <v:textbox inset="0,0,0,0">
                <w:txbxContent>
                  <w:p w:rsidR="00991FED" w:rsidRPr="00C2032C" w:rsidRDefault="00991FED" w:rsidP="00231B2B">
                    <w:pPr>
                      <w:jc w:val="center"/>
                      <w:rPr>
                        <w:lang w:val="en-US"/>
                      </w:rPr>
                    </w:pPr>
                    <w:r>
                      <w:t>–</w:t>
                    </w:r>
                    <w:r w:rsidRPr="00F04405">
                      <w:rPr>
                        <w:lang w:val="en-US"/>
                      </w:rPr>
                      <w:t>0</w:t>
                    </w:r>
                    <w:r w:rsidRPr="00F04405">
                      <w:t>,</w:t>
                    </w:r>
                    <w:r>
                      <w:rPr>
                        <w:lang w:val="en-US"/>
                      </w:rPr>
                      <w:t>02</w:t>
                    </w:r>
                  </w:p>
                </w:txbxContent>
              </v:textbox>
            </v:shape>
            <v:shape id="_x0000_s1716320" type="#_x0000_t202" style="position:absolute;left:5949;top:12597;width:460;height:305" o:regroupid="524" stroked="f">
              <v:fill opacity="0"/>
              <o:lock v:ext="edit" aspectratio="t"/>
              <v:textbox inset="0,0,0,0">
                <w:txbxContent>
                  <w:p w:rsidR="00991FED" w:rsidRPr="00F04405" w:rsidRDefault="00991FED" w:rsidP="00231B2B">
                    <w:pPr>
                      <w:jc w:val="center"/>
                    </w:pPr>
                    <w:r>
                      <w:t>0</w:t>
                    </w:r>
                  </w:p>
                </w:txbxContent>
              </v:textbox>
            </v:shape>
            <v:shape id="_x0000_s1716321" type="#_x0000_t202" style="position:absolute;left:7034;top:12595;width:753;height:500" o:regroupid="524" stroked="f">
              <v:fill opacity="0"/>
              <o:lock v:ext="edit" aspectratio="t"/>
              <v:textbox inset="0,0,0,0">
                <w:txbxContent>
                  <w:p w:rsidR="00991FED" w:rsidRPr="00F04405" w:rsidRDefault="00991FED" w:rsidP="00231B2B">
                    <w:pPr>
                      <w:jc w:val="center"/>
                    </w:pPr>
                    <w:r>
                      <w:t>0,01</w:t>
                    </w:r>
                  </w:p>
                </w:txbxContent>
              </v:textbox>
            </v:shape>
            <v:shape id="_x0000_s1716322" type="#_x0000_t202" style="position:absolute;left:8260;top:12595;width:753;height:500" o:regroupid="524" stroked="f">
              <v:fill opacity="0"/>
              <o:lock v:ext="edit" aspectratio="t"/>
              <v:textbox inset="0,0,0,0">
                <w:txbxContent>
                  <w:p w:rsidR="00991FED" w:rsidRPr="00F04405" w:rsidRDefault="00991FED" w:rsidP="00231B2B">
                    <w:pPr>
                      <w:jc w:val="center"/>
                    </w:pPr>
                    <w:r>
                      <w:t>0,02</w:t>
                    </w:r>
                  </w:p>
                </w:txbxContent>
              </v:textbox>
            </v:shape>
            <v:shape id="_x0000_s1716323" type="#_x0000_t202" style="position:absolute;left:9523;top:12595;width:753;height:500" o:regroupid="524" stroked="f">
              <v:fill opacity="0"/>
              <o:lock v:ext="edit" aspectratio="t"/>
              <v:textbox inset="0,0,0,0">
                <w:txbxContent>
                  <w:p w:rsidR="00991FED" w:rsidRPr="00F04405" w:rsidRDefault="00991FED" w:rsidP="00231B2B">
                    <w:pPr>
                      <w:jc w:val="center"/>
                    </w:pPr>
                    <w:r>
                      <w:t>0,03</w:t>
                    </w:r>
                  </w:p>
                </w:txbxContent>
              </v:textbox>
            </v:shape>
            <v:shape id="_x0000_s1716324" type="#_x0000_t202" style="position:absolute;left:4331;top:12595;width:1219;height:500" o:regroupid="524" stroked="f">
              <v:fill opacity="0"/>
              <o:lock v:ext="edit" aspectratio="t"/>
              <v:textbox inset="0,0,0,0">
                <w:txbxContent>
                  <w:p w:rsidR="00991FED" w:rsidRPr="00F04405" w:rsidRDefault="00991FED" w:rsidP="00231B2B">
                    <w:pPr>
                      <w:jc w:val="center"/>
                    </w:pPr>
                    <w:r>
                      <w:t>–0,01</w:t>
                    </w:r>
                  </w:p>
                </w:txbxContent>
              </v:textbox>
            </v:shape>
            <v:shape id="_x0000_s1716325" type="#_x0000_t202" style="position:absolute;left:3082;top:12595;width:1219;height:500" o:regroupid="524" stroked="f">
              <v:fill opacity="0"/>
              <o:lock v:ext="edit" aspectratio="t"/>
              <v:textbox inset="0,0,0,0">
                <w:txbxContent>
                  <w:p w:rsidR="00991FED" w:rsidRPr="00F04405" w:rsidRDefault="00991FED" w:rsidP="00231B2B">
                    <w:pPr>
                      <w:jc w:val="center"/>
                    </w:pPr>
                    <w:r>
                      <w:t>–0,02</w:t>
                    </w:r>
                  </w:p>
                </w:txbxContent>
              </v:textbox>
            </v:shape>
            <v:shape id="_x0000_s1716326" type="#_x0000_t202" style="position:absolute;left:2051;top:12357;width:916;height:405" o:regroupid="524"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Pr>
                        <w:lang w:val="en-US"/>
                      </w:rPr>
                      <w:t>04</w:t>
                    </w:r>
                  </w:p>
                </w:txbxContent>
              </v:textbox>
            </v:shape>
            <v:shape id="_x0000_s1716327" type="#_x0000_t202" style="position:absolute;left:2119;top:10742;width:809;height:381" o:regroupid="524" stroked="f">
              <v:fill opacity="0"/>
              <o:lock v:ext="edit" aspectratio="t"/>
              <v:textbox inset="0,0,0,0">
                <w:txbxContent>
                  <w:p w:rsidR="00991FED" w:rsidRPr="00C2032C" w:rsidRDefault="00991FED" w:rsidP="00231B2B">
                    <w:pPr>
                      <w:jc w:val="center"/>
                      <w:rPr>
                        <w:lang w:val="en-US"/>
                      </w:rPr>
                    </w:pPr>
                    <w:r>
                      <w:rPr>
                        <w:lang w:val="en-US"/>
                      </w:rPr>
                      <w:t>–</w:t>
                    </w:r>
                    <w:r>
                      <w:t>0</w:t>
                    </w:r>
                    <w:proofErr w:type="gramStart"/>
                    <w:r>
                      <w:rPr>
                        <w:lang w:val="en-US"/>
                      </w:rPr>
                      <w:t>,01</w:t>
                    </w:r>
                    <w:proofErr w:type="gramEnd"/>
                  </w:p>
                </w:txbxContent>
              </v:textbox>
            </v:shape>
            <v:shape id="_x0000_s1716328" type="#_x0000_t202" style="position:absolute;left:2219;top:9643;width:795;height:290" o:regroupid="524" stroked="f">
              <v:fill opacity="0"/>
              <o:lock v:ext="edit" aspectratio="t"/>
              <v:textbox inset="0,0,0,0">
                <w:txbxContent>
                  <w:p w:rsidR="00991FED" w:rsidRPr="00C2032C" w:rsidRDefault="00991FED" w:rsidP="00231B2B">
                    <w:pPr>
                      <w:jc w:val="center"/>
                      <w:rPr>
                        <w:lang w:val="en-US"/>
                      </w:rPr>
                    </w:pPr>
                    <w:r w:rsidRPr="00F04405">
                      <w:rPr>
                        <w:lang w:val="en-US"/>
                      </w:rPr>
                      <w:t>0</w:t>
                    </w:r>
                    <w:proofErr w:type="gramStart"/>
                    <w:r w:rsidRPr="00F04405">
                      <w:t>,</w:t>
                    </w:r>
                    <w:r w:rsidRPr="00F04405">
                      <w:rPr>
                        <w:lang w:val="en-US"/>
                      </w:rPr>
                      <w:t>0</w:t>
                    </w:r>
                    <w:r>
                      <w:rPr>
                        <w:lang w:val="en-US"/>
                      </w:rPr>
                      <w:t>1</w:t>
                    </w:r>
                    <w:proofErr w:type="gramEnd"/>
                  </w:p>
                </w:txbxContent>
              </v:textbox>
            </v:shape>
            <v:shape id="_x0000_s1716329" type="#_x0000_t202" style="position:absolute;left:2219;top:9120;width:819;height:300" o:regroupid="524" stroked="f">
              <v:fill opacity="0"/>
              <o:lock v:ext="edit" aspectratio="t"/>
              <v:textbox inset="0,0,0,0">
                <w:txbxContent>
                  <w:p w:rsidR="00991FED" w:rsidRPr="00F04405" w:rsidRDefault="00991FED" w:rsidP="00231B2B">
                    <w:pPr>
                      <w:jc w:val="center"/>
                    </w:pPr>
                    <w:r w:rsidRPr="00F04405">
                      <w:rPr>
                        <w:lang w:val="en-US"/>
                      </w:rPr>
                      <w:t>0</w:t>
                    </w:r>
                    <w:proofErr w:type="gramStart"/>
                    <w:r w:rsidRPr="00F04405">
                      <w:t>,</w:t>
                    </w:r>
                    <w:r>
                      <w:rPr>
                        <w:lang w:val="en-US"/>
                      </w:rPr>
                      <w:t>02</w:t>
                    </w:r>
                    <w:proofErr w:type="gramEnd"/>
                  </w:p>
                </w:txbxContent>
              </v:textbox>
            </v:shape>
            <v:shape id="_x0000_s1716330" type="#_x0000_t202" style="position:absolute;left:2219;top:8580;width:819;height:299" o:regroupid="524" stroked="f">
              <v:fill opacity="0"/>
              <o:lock v:ext="edit" aspectratio="t"/>
              <v:textbox inset="0,0,0,0">
                <w:txbxContent>
                  <w:p w:rsidR="00991FED" w:rsidRPr="00C2032C" w:rsidRDefault="00991FED" w:rsidP="00231B2B">
                    <w:pPr>
                      <w:jc w:val="center"/>
                      <w:rPr>
                        <w:lang w:val="en-US"/>
                      </w:rPr>
                    </w:pPr>
                    <w:r w:rsidRPr="00F04405">
                      <w:rPr>
                        <w:lang w:val="en-US"/>
                      </w:rPr>
                      <w:t>0</w:t>
                    </w:r>
                    <w:proofErr w:type="gramStart"/>
                    <w:r w:rsidRPr="00F04405">
                      <w:t>,</w:t>
                    </w:r>
                    <w:r>
                      <w:rPr>
                        <w:lang w:val="en-US"/>
                      </w:rPr>
                      <w:t>03</w:t>
                    </w:r>
                    <w:proofErr w:type="gramEnd"/>
                  </w:p>
                </w:txbxContent>
              </v:textbox>
            </v:shape>
            <v:shape id="_x0000_s1716331" type="#_x0000_t202" style="position:absolute;left:2219;top:8039;width:867;height:317" o:regroupid="524" stroked="f">
              <v:fill opacity="0"/>
              <o:lock v:ext="edit" aspectratio="t"/>
              <v:textbox inset="0,0,0,0">
                <w:txbxContent>
                  <w:p w:rsidR="00991FED" w:rsidRPr="00C2032C" w:rsidRDefault="00991FED" w:rsidP="00231B2B">
                    <w:pPr>
                      <w:jc w:val="center"/>
                      <w:rPr>
                        <w:lang w:val="en-US"/>
                      </w:rPr>
                    </w:pPr>
                    <w:r w:rsidRPr="00F04405">
                      <w:rPr>
                        <w:lang w:val="en-US"/>
                      </w:rPr>
                      <w:t>0</w:t>
                    </w:r>
                    <w:proofErr w:type="gramStart"/>
                    <w:r w:rsidRPr="00F04405">
                      <w:t>,</w:t>
                    </w:r>
                    <w:r>
                      <w:rPr>
                        <w:lang w:val="en-US"/>
                      </w:rPr>
                      <w:t>04</w:t>
                    </w:r>
                    <w:proofErr w:type="gramEnd"/>
                  </w:p>
                </w:txbxContent>
              </v:textbox>
            </v:shape>
            <v:shape id="_x0000_s1716332" type="#_x0000_t202" style="position:absolute;left:2406;top:10219;width:641;height:380" o:regroupid="524" stroked="f">
              <v:fill opacity="0"/>
              <o:lock v:ext="edit" aspectratio="t"/>
              <v:textbox inset="0,0,0,0">
                <w:txbxContent>
                  <w:p w:rsidR="00991FED" w:rsidRPr="00C2032C" w:rsidRDefault="00991FED" w:rsidP="00231B2B">
                    <w:pPr>
                      <w:jc w:val="center"/>
                      <w:rPr>
                        <w:lang w:val="en-US"/>
                      </w:rPr>
                    </w:pPr>
                    <w:r>
                      <w:rPr>
                        <w:lang w:val="en-US"/>
                      </w:rPr>
                      <w:t>0</w:t>
                    </w:r>
                  </w:p>
                </w:txbxContent>
              </v:textbox>
            </v:shape>
            <v:shape id="_x0000_s1716333" type="#_x0000_t202" style="position:absolute;left:2632;top:7644;width:961;height:659" o:regroupid="524" stroked="f">
              <v:fill opacity="0"/>
              <o:lock v:ext="edit" aspectratio="t"/>
              <v:textbox inset="0,0,0,0">
                <w:txbxContent>
                  <w:p w:rsidR="00991FED" w:rsidRPr="00336B30" w:rsidRDefault="00991FED" w:rsidP="00231B2B">
                    <w:pPr>
                      <w:jc w:val="center"/>
                      <w:rPr>
                        <w:i/>
                      </w:rPr>
                    </w:pPr>
                    <w:proofErr w:type="spellStart"/>
                    <w:proofErr w:type="gramStart"/>
                    <w:r w:rsidRPr="00336B30">
                      <w:rPr>
                        <w:i/>
                        <w:lang w:val="en-US"/>
                      </w:rPr>
                      <w:t>dy</w:t>
                    </w:r>
                    <w:proofErr w:type="spellEnd"/>
                    <w:r w:rsidRPr="00336B30">
                      <w:rPr>
                        <w:lang w:val="en-US"/>
                      </w:rPr>
                      <w:t>/</w:t>
                    </w:r>
                    <w:proofErr w:type="spellStart"/>
                    <w:r w:rsidRPr="00336B30">
                      <w:rPr>
                        <w:i/>
                        <w:lang w:val="en-US"/>
                      </w:rPr>
                      <w:t>dt</w:t>
                    </w:r>
                    <w:proofErr w:type="spellEnd"/>
                    <w:proofErr w:type="gramEnd"/>
                  </w:p>
                </w:txbxContent>
              </v:textbox>
            </v:shape>
            <v:shape id="_x0000_s1716334" type="#_x0000_t202" style="position:absolute;left:9990;top:12838;width:445;height:486" o:regroupid="524" stroked="f">
              <v:fill opacity="0"/>
              <o:lock v:ext="edit" aspectratio="t"/>
              <v:textbox inset="0,0,0,0">
                <w:txbxContent>
                  <w:p w:rsidR="00991FED" w:rsidRPr="00336B30" w:rsidRDefault="00991FED" w:rsidP="00231B2B">
                    <w:pPr>
                      <w:jc w:val="center"/>
                      <w:rPr>
                        <w:i/>
                      </w:rPr>
                    </w:pPr>
                    <w:proofErr w:type="gramStart"/>
                    <w:r w:rsidRPr="00336B30">
                      <w:rPr>
                        <w:i/>
                        <w:lang w:val="en-US"/>
                      </w:rPr>
                      <w:t>t</w:t>
                    </w:r>
                    <w:proofErr w:type="gramEnd"/>
                  </w:p>
                </w:txbxContent>
              </v:textbox>
            </v:shape>
            <v:shape id="_x0000_s1716335" type="#_x0000_t75" style="position:absolute;left:2880;top:8083;width:7604;height:4474" o:regroupid="524">
              <v:imagedata r:id="rId219" o:title=""/>
            </v:shape>
            <v:shape id="_x0000_s1716418" type="#_x0000_t202" style="position:absolute;left:6409;top:12838;width:445;height:388" stroked="f">
              <v:fill opacity="0"/>
              <o:lock v:ext="edit" aspectratio="t"/>
              <v:textbox inset="0,0,0,0">
                <w:txbxContent>
                  <w:p w:rsidR="00991FED" w:rsidRPr="00E14B86" w:rsidRDefault="00991FED" w:rsidP="00231B2B">
                    <w:pPr>
                      <w:jc w:val="center"/>
                      <w:rPr>
                        <w:i/>
                      </w:rPr>
                    </w:pPr>
                    <w:r>
                      <w:rPr>
                        <w:i/>
                      </w:rPr>
                      <w:t>б</w:t>
                    </w:r>
                  </w:p>
                </w:txbxContent>
              </v:textbox>
            </v:shape>
            <w10:wrap type="none"/>
            <w10:anchorlock/>
          </v:group>
        </w:pict>
      </w:r>
    </w:p>
    <w:p w:rsidR="00D33204" w:rsidRDefault="00D33204" w:rsidP="00336B30">
      <w:pPr>
        <w:ind w:left="284" w:right="624"/>
        <w:jc w:val="both"/>
        <w:rPr>
          <w:i/>
        </w:rPr>
      </w:pPr>
      <w:r>
        <w:t xml:space="preserve">Рис. 6. </w:t>
      </w:r>
      <w:r w:rsidRPr="00336B30">
        <w:t>Временная реализация</w:t>
      </w:r>
      <w:r>
        <w:t xml:space="preserve"> </w:t>
      </w:r>
      <w:r w:rsidR="00336B30">
        <w:t>(</w:t>
      </w:r>
      <w:r w:rsidR="00336B30" w:rsidRPr="00336B30">
        <w:rPr>
          <w:i/>
        </w:rPr>
        <w:t>а</w:t>
      </w:r>
      <w:r w:rsidR="00336B30">
        <w:t xml:space="preserve">) </w:t>
      </w:r>
      <w:r>
        <w:t>и фазовая траектория</w:t>
      </w:r>
      <w:r w:rsidR="00336B30">
        <w:t xml:space="preserve"> </w:t>
      </w:r>
      <w:r w:rsidR="00336B30" w:rsidRPr="00336B30">
        <w:t>(</w:t>
      </w:r>
      <w:r w:rsidR="00336B30" w:rsidRPr="00336B30">
        <w:rPr>
          <w:i/>
        </w:rPr>
        <w:t>б</w:t>
      </w:r>
      <w:r w:rsidR="00336B30" w:rsidRPr="00336B30">
        <w:t>)</w:t>
      </w:r>
      <w:r w:rsidRPr="00162AC7">
        <w:t>, описывающие кол</w:t>
      </w:r>
      <w:r w:rsidRPr="00162AC7">
        <w:t>е</w:t>
      </w:r>
      <w:r w:rsidRPr="00162AC7">
        <w:t xml:space="preserve">бания «магнитосомы» вдоль оси </w:t>
      </w:r>
      <w:r w:rsidRPr="00350825">
        <w:rPr>
          <w:i/>
          <w:lang w:val="en-US"/>
        </w:rPr>
        <w:t>X</w:t>
      </w:r>
    </w:p>
    <w:p w:rsidR="009B6C3F" w:rsidRDefault="009B6C3F" w:rsidP="00350825">
      <w:pPr>
        <w:jc w:val="both"/>
        <w:rPr>
          <w:i/>
        </w:rPr>
      </w:pPr>
    </w:p>
    <w:p w:rsidR="009B6C3F" w:rsidRPr="00136A6D" w:rsidRDefault="009B6C3F" w:rsidP="009B6C3F">
      <w:pPr>
        <w:ind w:firstLine="709"/>
        <w:jc w:val="both"/>
        <w:rPr>
          <w:sz w:val="28"/>
          <w:szCs w:val="28"/>
        </w:rPr>
      </w:pPr>
      <w:r w:rsidRPr="00336B30">
        <w:rPr>
          <w:sz w:val="28"/>
          <w:szCs w:val="28"/>
        </w:rPr>
        <w:t>Закон, по которому происходит изменение амплитуды к</w:t>
      </w:r>
      <w:r w:rsidR="00336B30" w:rsidRPr="00336B30">
        <w:rPr>
          <w:sz w:val="28"/>
          <w:szCs w:val="28"/>
        </w:rPr>
        <w:t>олебаний, не является очевидным и</w:t>
      </w:r>
      <w:r w:rsidRPr="00336B30">
        <w:rPr>
          <w:sz w:val="28"/>
          <w:szCs w:val="28"/>
        </w:rPr>
        <w:t xml:space="preserve"> </w:t>
      </w:r>
      <w:r w:rsidR="00336B30" w:rsidRPr="00336B30">
        <w:rPr>
          <w:sz w:val="28"/>
          <w:szCs w:val="28"/>
        </w:rPr>
        <w:t>напоминает</w:t>
      </w:r>
      <w:r w:rsidRPr="00336B30">
        <w:rPr>
          <w:sz w:val="28"/>
          <w:szCs w:val="28"/>
        </w:rPr>
        <w:t xml:space="preserve"> случайный процесс. Вдоль оси </w:t>
      </w:r>
      <w:r w:rsidRPr="00336B30">
        <w:rPr>
          <w:i/>
          <w:sz w:val="28"/>
          <w:szCs w:val="28"/>
          <w:lang w:val="en-US"/>
        </w:rPr>
        <w:t>Y</w:t>
      </w:r>
      <w:r w:rsidRPr="00336B30">
        <w:rPr>
          <w:i/>
          <w:sz w:val="28"/>
          <w:szCs w:val="28"/>
        </w:rPr>
        <w:t xml:space="preserve"> </w:t>
      </w:r>
      <w:r w:rsidRPr="00336B30">
        <w:rPr>
          <w:sz w:val="28"/>
          <w:szCs w:val="28"/>
        </w:rPr>
        <w:t xml:space="preserve">(см. рис. 7, </w:t>
      </w:r>
      <w:r w:rsidRPr="00336B30">
        <w:rPr>
          <w:i/>
          <w:sz w:val="28"/>
          <w:szCs w:val="28"/>
        </w:rPr>
        <w:t>а</w:t>
      </w:r>
      <w:r w:rsidRPr="00336B30">
        <w:rPr>
          <w:sz w:val="28"/>
          <w:szCs w:val="28"/>
        </w:rPr>
        <w:t>) движение также является периодическим с переменной амплит</w:t>
      </w:r>
      <w:r w:rsidRPr="00336B30">
        <w:rPr>
          <w:sz w:val="28"/>
          <w:szCs w:val="28"/>
        </w:rPr>
        <w:t>у</w:t>
      </w:r>
      <w:r w:rsidRPr="00336B30">
        <w:rPr>
          <w:sz w:val="28"/>
          <w:szCs w:val="28"/>
        </w:rPr>
        <w:t xml:space="preserve">дой, однако его вид отличен от того, что рассматривался на рис. 6, </w:t>
      </w:r>
      <w:r w:rsidRPr="00336B30">
        <w:rPr>
          <w:i/>
          <w:sz w:val="28"/>
          <w:szCs w:val="28"/>
        </w:rPr>
        <w:t>а</w:t>
      </w:r>
      <w:r w:rsidRPr="00336B30">
        <w:rPr>
          <w:sz w:val="28"/>
          <w:szCs w:val="28"/>
        </w:rPr>
        <w:t>. Мо</w:t>
      </w:r>
      <w:r w:rsidRPr="00336B30">
        <w:rPr>
          <w:sz w:val="28"/>
          <w:szCs w:val="28"/>
        </w:rPr>
        <w:t>ж</w:t>
      </w:r>
      <w:r w:rsidRPr="00D53D63">
        <w:rPr>
          <w:sz w:val="28"/>
          <w:szCs w:val="28"/>
        </w:rPr>
        <w:t>но сделать вывод, что «магнитосома» движется рывками</w:t>
      </w:r>
      <w:r w:rsidR="00D53D63" w:rsidRPr="00D53D63">
        <w:rPr>
          <w:sz w:val="28"/>
          <w:szCs w:val="28"/>
        </w:rPr>
        <w:t xml:space="preserve"> (</w:t>
      </w:r>
      <w:r w:rsidRPr="00D53D63">
        <w:rPr>
          <w:sz w:val="28"/>
          <w:szCs w:val="28"/>
        </w:rPr>
        <w:t>то замедляясь, то ускоряясь, и довольно часто меняя направление своего движения</w:t>
      </w:r>
      <w:r w:rsidR="00D53D63" w:rsidRPr="00D53D63">
        <w:rPr>
          <w:sz w:val="28"/>
          <w:szCs w:val="28"/>
        </w:rPr>
        <w:t>)</w:t>
      </w:r>
      <w:r w:rsidRPr="00D53D63">
        <w:rPr>
          <w:sz w:val="28"/>
          <w:szCs w:val="28"/>
        </w:rPr>
        <w:t>. При</w:t>
      </w:r>
      <w:r>
        <w:rPr>
          <w:sz w:val="28"/>
          <w:szCs w:val="28"/>
        </w:rPr>
        <w:t xml:space="preserve"> </w:t>
      </w:r>
      <w:r w:rsidRPr="00D53D63">
        <w:rPr>
          <w:sz w:val="28"/>
          <w:szCs w:val="28"/>
        </w:rPr>
        <w:lastRenderedPageBreak/>
        <w:t>этом следует отметить, что в первом приближении в предлагаемой модели</w:t>
      </w:r>
      <w:r w:rsidRPr="00136A6D">
        <w:rPr>
          <w:sz w:val="28"/>
          <w:szCs w:val="28"/>
        </w:rPr>
        <w:t xml:space="preserve"> не были учтены условия, при которых мог бы произойти отрыв «магнит</w:t>
      </w:r>
      <w:r w:rsidRPr="00136A6D">
        <w:rPr>
          <w:sz w:val="28"/>
          <w:szCs w:val="28"/>
        </w:rPr>
        <w:t>о</w:t>
      </w:r>
      <w:r w:rsidRPr="00D53D63">
        <w:rPr>
          <w:sz w:val="28"/>
          <w:szCs w:val="28"/>
        </w:rPr>
        <w:t xml:space="preserve">сомы» от цитоскелета. Поэтому утверждать, способен ли такой характер движения вызывать </w:t>
      </w:r>
      <w:r w:rsidR="00D53D63" w:rsidRPr="00D53D63">
        <w:rPr>
          <w:sz w:val="28"/>
          <w:szCs w:val="28"/>
        </w:rPr>
        <w:t>разрыв</w:t>
      </w:r>
      <w:r w:rsidRPr="00D53D63">
        <w:rPr>
          <w:sz w:val="28"/>
          <w:szCs w:val="28"/>
        </w:rPr>
        <w:t xml:space="preserve"> связи</w:t>
      </w:r>
      <w:r w:rsidR="00652B95">
        <w:rPr>
          <w:sz w:val="28"/>
          <w:szCs w:val="28"/>
        </w:rPr>
        <w:t>,</w:t>
      </w:r>
      <w:r w:rsidRPr="00D53D63">
        <w:rPr>
          <w:sz w:val="28"/>
          <w:szCs w:val="28"/>
        </w:rPr>
        <w:t xml:space="preserve"> преждевременно.</w:t>
      </w:r>
    </w:p>
    <w:p w:rsidR="009B6C3F" w:rsidRPr="009B6C3F" w:rsidRDefault="009B6C3F" w:rsidP="00350825">
      <w:pPr>
        <w:jc w:val="both"/>
        <w:rPr>
          <w:i/>
        </w:rPr>
      </w:pPr>
    </w:p>
    <w:p w:rsidR="00231B2B" w:rsidRDefault="00A61B1F" w:rsidP="001710AC">
      <w:pPr>
        <w:jc w:val="center"/>
      </w:pPr>
      <w:r w:rsidRPr="00A61B1F">
        <w:rPr>
          <w:lang w:val="en-US"/>
        </w:rPr>
      </w:r>
      <w:r w:rsidRPr="00A61B1F">
        <w:rPr>
          <w:lang w:val="en-US"/>
        </w:rPr>
        <w:pict>
          <v:group id="_x0000_s1716336" editas="canvas" style="width:442.65pt;height:291.15pt;mso-position-horizontal-relative:char;mso-position-vertical-relative:line" coordorigin="1832,664" coordsize="8853,5823">
            <o:lock v:ext="edit" aspectratio="t"/>
            <v:shape id="_x0000_s1716337" type="#_x0000_t75" style="position:absolute;left:1832;top:664;width:8853;height:5823" o:preferrelative="f">
              <v:fill o:detectmouseclick="t"/>
              <v:path o:extrusionok="t" o:connecttype="none"/>
              <o:lock v:ext="edit" text="t"/>
            </v:shape>
            <v:shape id="_x0000_s1716339" type="#_x0000_t202" style="position:absolute;left:2110;top:5453;width:819;height:310" o:regroupid="521"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Pr>
                        <w:lang w:val="en-US"/>
                      </w:rPr>
                      <w:t>10</w:t>
                    </w:r>
                  </w:p>
                </w:txbxContent>
              </v:textbox>
            </v:shape>
            <v:shape id="_x0000_s1716340" type="#_x0000_t202" style="position:absolute;left:2436;top:3303;width:464;height:318" o:regroupid="521" stroked="f">
              <v:fill opacity="0"/>
              <o:lock v:ext="edit" aspectratio="t"/>
              <v:textbox inset="0,0,0,0">
                <w:txbxContent>
                  <w:p w:rsidR="00991FED" w:rsidRPr="00F04405" w:rsidRDefault="00991FED" w:rsidP="00231B2B">
                    <w:pPr>
                      <w:jc w:val="center"/>
                    </w:pPr>
                    <w:r>
                      <w:t>0</w:t>
                    </w:r>
                  </w:p>
                </w:txbxContent>
              </v:textbox>
            </v:shape>
            <v:shape id="_x0000_s1716341" type="#_x0000_t202" style="position:absolute;left:2110;top:5010;width:819;height:310" o:regroupid="521"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Pr>
                        <w:lang w:val="en-US"/>
                      </w:rPr>
                      <w:t>08</w:t>
                    </w:r>
                  </w:p>
                </w:txbxContent>
              </v:textbox>
            </v:shape>
            <v:shape id="_x0000_s1716342" type="#_x0000_t202" style="position:absolute;left:2110;top:4569;width:819;height:310" o:regroupid="521"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Pr>
                        <w:lang w:val="en-US"/>
                      </w:rPr>
                      <w:t>06</w:t>
                    </w:r>
                  </w:p>
                </w:txbxContent>
              </v:textbox>
            </v:shape>
            <v:shape id="_x0000_s1716343" type="#_x0000_t202" style="position:absolute;left:2110;top:4151;width:819;height:310" o:regroupid="521"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Pr>
                        <w:lang w:val="en-US"/>
                      </w:rPr>
                      <w:t>04</w:t>
                    </w:r>
                  </w:p>
                </w:txbxContent>
              </v:textbox>
            </v:shape>
            <v:shape id="_x0000_s1716344" type="#_x0000_t202" style="position:absolute;left:2110;top:3671;width:819;height:310" o:regroupid="521" stroked="f">
              <v:fill opacity="0"/>
              <o:lock v:ext="edit" aspectratio="t"/>
              <v:textbox inset="0,0,0,0">
                <w:txbxContent>
                  <w:p w:rsidR="00991FED" w:rsidRPr="00F04405" w:rsidRDefault="00991FED" w:rsidP="00231B2B">
                    <w:pPr>
                      <w:jc w:val="center"/>
                    </w:pPr>
                    <w:r>
                      <w:t>–</w:t>
                    </w:r>
                    <w:r w:rsidRPr="00F04405">
                      <w:rPr>
                        <w:lang w:val="en-US"/>
                      </w:rPr>
                      <w:t>0</w:t>
                    </w:r>
                    <w:r w:rsidRPr="00F04405">
                      <w:t>,</w:t>
                    </w:r>
                    <w:r>
                      <w:rPr>
                        <w:lang w:val="en-US"/>
                      </w:rPr>
                      <w:t>02</w:t>
                    </w:r>
                  </w:p>
                </w:txbxContent>
              </v:textbox>
            </v:shape>
            <v:shape id="_x0000_s1716345" type="#_x0000_t202" style="position:absolute;left:2143;top:2844;width:819;height:310" o:regroupid="521" stroked="f">
              <v:fill opacity="0"/>
              <o:lock v:ext="edit" aspectratio="t"/>
              <v:textbox inset="0,0,0,0">
                <w:txbxContent>
                  <w:p w:rsidR="00991FED" w:rsidRPr="00F04405" w:rsidRDefault="00991FED" w:rsidP="00231B2B">
                    <w:pPr>
                      <w:jc w:val="center"/>
                    </w:pPr>
                    <w:r w:rsidRPr="00F04405">
                      <w:rPr>
                        <w:lang w:val="en-US"/>
                      </w:rPr>
                      <w:t>0</w:t>
                    </w:r>
                    <w:proofErr w:type="gramStart"/>
                    <w:r w:rsidRPr="00F04405">
                      <w:t>,</w:t>
                    </w:r>
                    <w:r>
                      <w:rPr>
                        <w:lang w:val="en-US"/>
                      </w:rPr>
                      <w:t>02</w:t>
                    </w:r>
                    <w:proofErr w:type="gramEnd"/>
                  </w:p>
                </w:txbxContent>
              </v:textbox>
            </v:shape>
            <v:shape id="_x0000_s1716346" type="#_x0000_t202" style="position:absolute;left:2143;top:2390;width:819;height:310" o:regroupid="521" stroked="f">
              <v:fill opacity="0"/>
              <o:lock v:ext="edit" aspectratio="t"/>
              <v:textbox inset="0,0,0,0">
                <w:txbxContent>
                  <w:p w:rsidR="00991FED" w:rsidRPr="00F04405" w:rsidRDefault="00991FED" w:rsidP="00231B2B">
                    <w:pPr>
                      <w:jc w:val="center"/>
                    </w:pPr>
                    <w:r w:rsidRPr="00F04405">
                      <w:rPr>
                        <w:lang w:val="en-US"/>
                      </w:rPr>
                      <w:t>0</w:t>
                    </w:r>
                    <w:proofErr w:type="gramStart"/>
                    <w:r w:rsidRPr="00F04405">
                      <w:t>,</w:t>
                    </w:r>
                    <w:r>
                      <w:rPr>
                        <w:lang w:val="en-US"/>
                      </w:rPr>
                      <w:t>04</w:t>
                    </w:r>
                    <w:proofErr w:type="gramEnd"/>
                  </w:p>
                </w:txbxContent>
              </v:textbox>
            </v:shape>
            <v:shape id="_x0000_s1716347" type="#_x0000_t202" style="position:absolute;left:2143;top:1927;width:819;height:310" o:regroupid="521" stroked="f">
              <v:fill opacity="0"/>
              <o:lock v:ext="edit" aspectratio="t"/>
              <v:textbox inset="0,0,0,0">
                <w:txbxContent>
                  <w:p w:rsidR="00991FED" w:rsidRPr="00F04405" w:rsidRDefault="00991FED" w:rsidP="00231B2B">
                    <w:pPr>
                      <w:jc w:val="center"/>
                    </w:pPr>
                    <w:r w:rsidRPr="00F04405">
                      <w:rPr>
                        <w:lang w:val="en-US"/>
                      </w:rPr>
                      <w:t>0</w:t>
                    </w:r>
                    <w:proofErr w:type="gramStart"/>
                    <w:r w:rsidRPr="00F04405">
                      <w:t>,</w:t>
                    </w:r>
                    <w:r>
                      <w:rPr>
                        <w:lang w:val="en-US"/>
                      </w:rPr>
                      <w:t>06</w:t>
                    </w:r>
                    <w:proofErr w:type="gramEnd"/>
                  </w:p>
                </w:txbxContent>
              </v:textbox>
            </v:shape>
            <v:shape id="_x0000_s1716348" type="#_x0000_t202" style="position:absolute;left:2143;top:1488;width:819;height:310" o:regroupid="521" stroked="f">
              <v:fill opacity="0"/>
              <o:lock v:ext="edit" aspectratio="t"/>
              <v:textbox inset="0,0,0,0">
                <w:txbxContent>
                  <w:p w:rsidR="00991FED" w:rsidRPr="00F04405" w:rsidRDefault="00991FED" w:rsidP="00231B2B">
                    <w:pPr>
                      <w:jc w:val="center"/>
                    </w:pPr>
                    <w:r w:rsidRPr="00F04405">
                      <w:rPr>
                        <w:lang w:val="en-US"/>
                      </w:rPr>
                      <w:t>0</w:t>
                    </w:r>
                    <w:proofErr w:type="gramStart"/>
                    <w:r w:rsidRPr="00F04405">
                      <w:t>,</w:t>
                    </w:r>
                    <w:r>
                      <w:rPr>
                        <w:lang w:val="en-US"/>
                      </w:rPr>
                      <w:t>08</w:t>
                    </w:r>
                    <w:proofErr w:type="gramEnd"/>
                  </w:p>
                </w:txbxContent>
              </v:textbox>
            </v:shape>
            <v:shape id="_x0000_s1716349" type="#_x0000_t202" style="position:absolute;left:2143;top:1100;width:819;height:310" o:regroupid="521" stroked="f">
              <v:fill opacity="0"/>
              <o:lock v:ext="edit" aspectratio="t"/>
              <v:textbox inset="0,0,0,0">
                <w:txbxContent>
                  <w:p w:rsidR="00991FED" w:rsidRPr="00F04405" w:rsidRDefault="00991FED" w:rsidP="00231B2B">
                    <w:pPr>
                      <w:jc w:val="center"/>
                    </w:pPr>
                    <w:r w:rsidRPr="00F04405">
                      <w:rPr>
                        <w:lang w:val="en-US"/>
                      </w:rPr>
                      <w:t>0</w:t>
                    </w:r>
                    <w:proofErr w:type="gramStart"/>
                    <w:r w:rsidRPr="00F04405">
                      <w:t>,</w:t>
                    </w:r>
                    <w:r>
                      <w:rPr>
                        <w:lang w:val="en-US"/>
                      </w:rPr>
                      <w:t>10</w:t>
                    </w:r>
                    <w:proofErr w:type="gramEnd"/>
                  </w:p>
                </w:txbxContent>
              </v:textbox>
            </v:shape>
            <v:shape id="_x0000_s1716350" type="#_x0000_t202" style="position:absolute;left:2748;top:797;width:464;height:318" o:regroupid="521" stroked="f">
              <v:fill opacity="0"/>
              <o:lock v:ext="edit" aspectratio="t"/>
              <v:textbox inset="0,0,0,0">
                <w:txbxContent>
                  <w:p w:rsidR="00991FED" w:rsidRPr="00D53D63" w:rsidRDefault="00991FED" w:rsidP="00231B2B">
                    <w:pPr>
                      <w:jc w:val="center"/>
                      <w:rPr>
                        <w:i/>
                        <w:lang w:val="en-US"/>
                      </w:rPr>
                    </w:pPr>
                    <w:r w:rsidRPr="00D53D63">
                      <w:rPr>
                        <w:i/>
                        <w:lang w:val="en-US"/>
                      </w:rPr>
                      <w:t>Y</w:t>
                    </w:r>
                  </w:p>
                </w:txbxContent>
              </v:textbox>
            </v:shape>
            <v:shape id="_x0000_s1716351" type="#_x0000_t202" style="position:absolute;left:2547;top:5695;width:819;height:310" o:regroupid="521" stroked="f">
              <v:fill opacity="0"/>
              <o:lock v:ext="edit" aspectratio="t"/>
              <v:textbox inset="0,0,0,0">
                <w:txbxContent>
                  <w:p w:rsidR="00991FED" w:rsidRPr="00F04405" w:rsidRDefault="00991FED" w:rsidP="00231B2B">
                    <w:pPr>
                      <w:jc w:val="center"/>
                    </w:pPr>
                    <w:r>
                      <w:rPr>
                        <w:lang w:val="en-US"/>
                      </w:rPr>
                      <w:t>9950</w:t>
                    </w:r>
                  </w:p>
                </w:txbxContent>
              </v:textbox>
            </v:shape>
            <v:shape id="_x0000_s1716353" type="#_x0000_t202" style="position:absolute;left:4020;top:5678;width:820;height:310" o:regroupid="521" stroked="f">
              <v:fill opacity="0"/>
              <o:lock v:ext="edit" aspectratio="t"/>
              <v:textbox inset="0,0,0,0">
                <w:txbxContent>
                  <w:p w:rsidR="00991FED" w:rsidRPr="00F04405" w:rsidRDefault="00991FED" w:rsidP="00231B2B">
                    <w:pPr>
                      <w:jc w:val="center"/>
                    </w:pPr>
                    <w:r>
                      <w:rPr>
                        <w:lang w:val="en-US"/>
                      </w:rPr>
                      <w:t>9960</w:t>
                    </w:r>
                  </w:p>
                </w:txbxContent>
              </v:textbox>
            </v:shape>
            <v:shape id="_x0000_s1716355" type="#_x0000_t202" style="position:absolute;left:5486;top:5678;width:819;height:310" o:regroupid="521" stroked="f">
              <v:fill opacity="0"/>
              <o:lock v:ext="edit" aspectratio="t"/>
              <v:textbox inset="0,0,0,0">
                <w:txbxContent>
                  <w:p w:rsidR="00991FED" w:rsidRPr="00F04405" w:rsidRDefault="00991FED" w:rsidP="00231B2B">
                    <w:pPr>
                      <w:jc w:val="center"/>
                    </w:pPr>
                    <w:r>
                      <w:rPr>
                        <w:lang w:val="en-US"/>
                      </w:rPr>
                      <w:t>9970</w:t>
                    </w:r>
                  </w:p>
                </w:txbxContent>
              </v:textbox>
            </v:shape>
            <v:shape id="_x0000_s1716357" type="#_x0000_t202" style="position:absolute;left:6928;top:5678;width:819;height:310" o:regroupid="521" stroked="f">
              <v:fill opacity="0"/>
              <o:lock v:ext="edit" aspectratio="t"/>
              <v:textbox inset="0,0,0,0">
                <w:txbxContent>
                  <w:p w:rsidR="00991FED" w:rsidRPr="00F04405" w:rsidRDefault="00991FED" w:rsidP="00231B2B">
                    <w:pPr>
                      <w:jc w:val="center"/>
                    </w:pPr>
                    <w:r>
                      <w:rPr>
                        <w:lang w:val="en-US"/>
                      </w:rPr>
                      <w:t>9980</w:t>
                    </w:r>
                  </w:p>
                </w:txbxContent>
              </v:textbox>
            </v:shape>
            <v:shape id="_x0000_s1716359" type="#_x0000_t202" style="position:absolute;left:8378;top:5678;width:819;height:310" o:regroupid="521" stroked="f">
              <v:fill opacity="0"/>
              <o:lock v:ext="edit" aspectratio="t"/>
              <v:textbox inset="0,0,0,0">
                <w:txbxContent>
                  <w:p w:rsidR="00991FED" w:rsidRPr="00F04405" w:rsidRDefault="00991FED" w:rsidP="00231B2B">
                    <w:pPr>
                      <w:jc w:val="center"/>
                    </w:pPr>
                    <w:r>
                      <w:rPr>
                        <w:lang w:val="en-US"/>
                      </w:rPr>
                      <w:t>9990</w:t>
                    </w:r>
                  </w:p>
                </w:txbxContent>
              </v:textbox>
            </v:shape>
            <v:shape id="_x0000_s1716361" type="#_x0000_t202" style="position:absolute;left:9925;top:5661;width:464;height:318" o:regroupid="521" stroked="f">
              <v:fill opacity="0"/>
              <o:lock v:ext="edit" aspectratio="t"/>
              <v:textbox inset="0,0,0,0">
                <w:txbxContent>
                  <w:p w:rsidR="00991FED" w:rsidRPr="00D53D63" w:rsidRDefault="00991FED" w:rsidP="00231B2B">
                    <w:pPr>
                      <w:jc w:val="center"/>
                      <w:rPr>
                        <w:i/>
                        <w:lang w:val="en-US"/>
                      </w:rPr>
                    </w:pPr>
                    <w:proofErr w:type="gramStart"/>
                    <w:r w:rsidRPr="00D53D63">
                      <w:rPr>
                        <w:i/>
                        <w:lang w:val="en-US"/>
                      </w:rPr>
                      <w:t>t</w:t>
                    </w:r>
                    <w:proofErr w:type="gramEnd"/>
                  </w:p>
                </w:txbxContent>
              </v:textbox>
            </v:shape>
            <v:shape id="_x0000_s1716363" type="#_x0000_t75" style="position:absolute;left:2829;top:1123;width:7465;height:4580" o:regroupid="521">
              <v:imagedata r:id="rId220" o:title=""/>
            </v:shape>
            <v:shape id="_x0000_s1716413" type="#_x0000_t202" style="position:absolute;left:6305;top:6036;width:464;height:318" stroked="f">
              <v:fill opacity="0"/>
              <o:lock v:ext="edit" aspectratio="t"/>
              <v:textbox inset="0,0,0,0">
                <w:txbxContent>
                  <w:p w:rsidR="00991FED" w:rsidRPr="00E14B86" w:rsidRDefault="00991FED" w:rsidP="00231B2B">
                    <w:pPr>
                      <w:jc w:val="center"/>
                      <w:rPr>
                        <w:i/>
                      </w:rPr>
                    </w:pPr>
                    <w:r>
                      <w:rPr>
                        <w:i/>
                      </w:rPr>
                      <w:t>а</w:t>
                    </w:r>
                  </w:p>
                </w:txbxContent>
              </v:textbox>
            </v:shape>
            <w10:wrap type="none"/>
            <w10:anchorlock/>
          </v:group>
        </w:pict>
      </w:r>
    </w:p>
    <w:p w:rsidR="00520F9E" w:rsidRPr="00520F9E" w:rsidRDefault="00A61B1F" w:rsidP="001710AC">
      <w:pPr>
        <w:jc w:val="center"/>
      </w:pPr>
      <w:r>
        <w:rPr>
          <w:noProof/>
        </w:rPr>
      </w:r>
      <w:r>
        <w:rPr>
          <w:noProof/>
        </w:rPr>
        <w:pict>
          <v:group id="_x0000_s1716364" editas="canvas" style="width:475.9pt;height:289.8pt;mso-position-horizontal-relative:char;mso-position-vertical-relative:line" coordorigin="1538,1255" coordsize="9518,5796">
            <o:lock v:ext="edit" aspectratio="t"/>
            <v:shape id="_x0000_s1716365" type="#_x0000_t75" style="position:absolute;left:1538;top:1255;width:9518;height:5796" o:preferrelative="f">
              <v:fill o:detectmouseclick="t"/>
              <v:path o:extrusionok="t" o:connecttype="none"/>
              <o:lock v:ext="edit" text="t"/>
            </v:shape>
            <v:shape id="_x0000_s1716367" type="#_x0000_t75" style="position:absolute;left:2716;top:1646;width:7325;height:4589" o:regroupid="522">
              <v:imagedata r:id="rId221" o:title="" gain="2" blacklevel="-6554f" grayscale="t"/>
            </v:shape>
            <v:shape id="_x0000_s1716368" type="#_x0000_t202" style="position:absolute;left:2038;top:5987;width:651;height:288" o:regroupid="522" stroked="f">
              <v:fill opacity="0"/>
              <v:textbox inset="0,0,0,0">
                <w:txbxContent>
                  <w:p w:rsidR="00991FED" w:rsidRPr="00F04405" w:rsidRDefault="00991FED" w:rsidP="00520F9E">
                    <w:pPr>
                      <w:jc w:val="center"/>
                    </w:pPr>
                    <w:r>
                      <w:t>–</w:t>
                    </w:r>
                    <w:r w:rsidRPr="00F04405">
                      <w:rPr>
                        <w:lang w:val="en-US"/>
                      </w:rPr>
                      <w:t>0</w:t>
                    </w:r>
                    <w:r w:rsidRPr="00F04405">
                      <w:t>,</w:t>
                    </w:r>
                    <w:r>
                      <w:rPr>
                        <w:lang w:val="en-US"/>
                      </w:rPr>
                      <w:t>20</w:t>
                    </w:r>
                  </w:p>
                </w:txbxContent>
              </v:textbox>
            </v:shape>
            <v:shape id="_x0000_s1716369" type="#_x0000_t202" style="position:absolute;left:1976;top:5427;width:787;height:288" o:regroupid="522" stroked="f">
              <v:fill opacity="0"/>
              <v:textbox inset="0,0,0,0">
                <w:txbxContent>
                  <w:p w:rsidR="00991FED" w:rsidRPr="00F04405" w:rsidRDefault="00991FED" w:rsidP="00520F9E">
                    <w:pPr>
                      <w:jc w:val="center"/>
                    </w:pPr>
                    <w:r>
                      <w:t>–</w:t>
                    </w:r>
                    <w:r w:rsidRPr="00F04405">
                      <w:rPr>
                        <w:lang w:val="en-US"/>
                      </w:rPr>
                      <w:t>0</w:t>
                    </w:r>
                    <w:r w:rsidRPr="00F04405">
                      <w:t>,</w:t>
                    </w:r>
                    <w:r>
                      <w:rPr>
                        <w:lang w:val="en-US"/>
                      </w:rPr>
                      <w:t>15</w:t>
                    </w:r>
                  </w:p>
                </w:txbxContent>
              </v:textbox>
            </v:shape>
            <v:shape id="_x0000_s1716370" type="#_x0000_t202" style="position:absolute;left:1976;top:4867;width:787;height:288" o:regroupid="522" stroked="f">
              <v:fill opacity="0"/>
              <v:textbox inset="0,0,0,0">
                <w:txbxContent>
                  <w:p w:rsidR="00991FED" w:rsidRPr="00C2032C" w:rsidRDefault="00991FED" w:rsidP="00520F9E">
                    <w:pPr>
                      <w:jc w:val="center"/>
                      <w:rPr>
                        <w:lang w:val="en-US"/>
                      </w:rPr>
                    </w:pPr>
                    <w:r>
                      <w:t>–</w:t>
                    </w:r>
                    <w:r w:rsidRPr="00F04405">
                      <w:rPr>
                        <w:lang w:val="en-US"/>
                      </w:rPr>
                      <w:t>0</w:t>
                    </w:r>
                    <w:r w:rsidRPr="00F04405">
                      <w:t>,</w:t>
                    </w:r>
                    <w:r>
                      <w:t>1</w:t>
                    </w:r>
                    <w:r>
                      <w:rPr>
                        <w:lang w:val="en-US"/>
                      </w:rPr>
                      <w:t>0</w:t>
                    </w:r>
                  </w:p>
                </w:txbxContent>
              </v:textbox>
            </v:shape>
            <v:shape id="_x0000_s1716371" type="#_x0000_t202" style="position:absolute;left:2197;top:4324;width:553;height:271" o:regroupid="522" stroked="f">
              <v:fill opacity="0"/>
              <v:textbox inset="0,0,0,0">
                <w:txbxContent>
                  <w:p w:rsidR="00991FED" w:rsidRPr="00C2032C" w:rsidRDefault="00991FED" w:rsidP="00520F9E">
                    <w:pPr>
                      <w:jc w:val="center"/>
                      <w:rPr>
                        <w:lang w:val="en-US"/>
                      </w:rPr>
                    </w:pPr>
                    <w:r>
                      <w:t>0</w:t>
                    </w:r>
                    <w:r>
                      <w:rPr>
                        <w:lang w:val="en-US"/>
                      </w:rPr>
                      <w:t>,05</w:t>
                    </w:r>
                  </w:p>
                </w:txbxContent>
              </v:textbox>
            </v:shape>
            <v:shape id="_x0000_s1716372" type="#_x0000_t202" style="position:absolute;left:2061;top:3237;width:787;height:288" o:regroupid="522" stroked="f">
              <v:fill opacity="0"/>
              <v:textbox inset="0,0,0,0">
                <w:txbxContent>
                  <w:p w:rsidR="00991FED" w:rsidRPr="00C2032C" w:rsidRDefault="00991FED" w:rsidP="00520F9E">
                    <w:pPr>
                      <w:jc w:val="center"/>
                      <w:rPr>
                        <w:lang w:val="en-US"/>
                      </w:rPr>
                    </w:pPr>
                    <w:r w:rsidRPr="00F04405">
                      <w:rPr>
                        <w:lang w:val="en-US"/>
                      </w:rPr>
                      <w:t>0</w:t>
                    </w:r>
                    <w:proofErr w:type="gramStart"/>
                    <w:r w:rsidRPr="00F04405">
                      <w:t>,</w:t>
                    </w:r>
                    <w:r w:rsidRPr="00F04405">
                      <w:rPr>
                        <w:lang w:val="en-US"/>
                      </w:rPr>
                      <w:t>0</w:t>
                    </w:r>
                    <w:r>
                      <w:rPr>
                        <w:lang w:val="en-US"/>
                      </w:rPr>
                      <w:t>5</w:t>
                    </w:r>
                    <w:proofErr w:type="gramEnd"/>
                  </w:p>
                </w:txbxContent>
              </v:textbox>
            </v:shape>
            <v:shape id="_x0000_s1716373" type="#_x0000_t202" style="position:absolute;left:2061;top:2656;width:787;height:288" o:regroupid="522" stroked="f">
              <v:fill opacity="0"/>
              <v:textbox inset="0,0,0,0">
                <w:txbxContent>
                  <w:p w:rsidR="00991FED" w:rsidRPr="00F04405" w:rsidRDefault="00991FED" w:rsidP="00520F9E">
                    <w:pPr>
                      <w:jc w:val="center"/>
                    </w:pPr>
                    <w:r w:rsidRPr="00F04405">
                      <w:rPr>
                        <w:lang w:val="en-US"/>
                      </w:rPr>
                      <w:t>0</w:t>
                    </w:r>
                    <w:proofErr w:type="gramStart"/>
                    <w:r w:rsidRPr="00F04405">
                      <w:t>,</w:t>
                    </w:r>
                    <w:r>
                      <w:rPr>
                        <w:lang w:val="en-US"/>
                      </w:rPr>
                      <w:t>10</w:t>
                    </w:r>
                    <w:proofErr w:type="gramEnd"/>
                  </w:p>
                </w:txbxContent>
              </v:textbox>
            </v:shape>
            <v:shape id="_x0000_s1716374" type="#_x0000_t202" style="position:absolute;left:2061;top:2113;width:787;height:288" o:regroupid="522" stroked="f">
              <v:fill opacity="0"/>
              <v:textbox inset="0,0,0,0">
                <w:txbxContent>
                  <w:p w:rsidR="00991FED" w:rsidRPr="00C2032C" w:rsidRDefault="00991FED" w:rsidP="00520F9E">
                    <w:pPr>
                      <w:jc w:val="center"/>
                      <w:rPr>
                        <w:lang w:val="en-US"/>
                      </w:rPr>
                    </w:pPr>
                    <w:r w:rsidRPr="00F04405">
                      <w:rPr>
                        <w:lang w:val="en-US"/>
                      </w:rPr>
                      <w:t>0</w:t>
                    </w:r>
                    <w:proofErr w:type="gramStart"/>
                    <w:r w:rsidRPr="00F04405">
                      <w:t>,</w:t>
                    </w:r>
                    <w:r>
                      <w:rPr>
                        <w:lang w:val="en-US"/>
                      </w:rPr>
                      <w:t>15</w:t>
                    </w:r>
                    <w:proofErr w:type="gramEnd"/>
                  </w:p>
                </w:txbxContent>
              </v:textbox>
            </v:shape>
            <v:shape id="_x0000_s1716375" type="#_x0000_t202" style="position:absolute;left:2061;top:1604;width:787;height:288" o:regroupid="522" stroked="f">
              <v:fill opacity="0"/>
              <v:textbox inset="0,0,0,0">
                <w:txbxContent>
                  <w:p w:rsidR="00991FED" w:rsidRPr="00C2032C" w:rsidRDefault="00991FED" w:rsidP="00520F9E">
                    <w:pPr>
                      <w:jc w:val="center"/>
                      <w:rPr>
                        <w:lang w:val="en-US"/>
                      </w:rPr>
                    </w:pPr>
                    <w:r w:rsidRPr="00F04405">
                      <w:rPr>
                        <w:lang w:val="en-US"/>
                      </w:rPr>
                      <w:t>0</w:t>
                    </w:r>
                    <w:proofErr w:type="gramStart"/>
                    <w:r w:rsidRPr="00F04405">
                      <w:t>,</w:t>
                    </w:r>
                    <w:r>
                      <w:rPr>
                        <w:lang w:val="en-US"/>
                      </w:rPr>
                      <w:t>20</w:t>
                    </w:r>
                    <w:proofErr w:type="gramEnd"/>
                  </w:p>
                </w:txbxContent>
              </v:textbox>
            </v:shape>
            <v:shape id="_x0000_s1716376" type="#_x0000_t202" style="position:absolute;left:2231;top:3798;width:456;height:271" o:regroupid="522" stroked="f">
              <v:fill opacity="0"/>
              <v:textbox inset="0,0,0,0">
                <w:txbxContent>
                  <w:p w:rsidR="00991FED" w:rsidRPr="00C2032C" w:rsidRDefault="00991FED" w:rsidP="00520F9E">
                    <w:pPr>
                      <w:jc w:val="center"/>
                      <w:rPr>
                        <w:lang w:val="en-US"/>
                      </w:rPr>
                    </w:pPr>
                    <w:r>
                      <w:t>0</w:t>
                    </w:r>
                    <w:r>
                      <w:rPr>
                        <w:lang w:val="en-US"/>
                      </w:rPr>
                      <w:t>,0</w:t>
                    </w:r>
                  </w:p>
                </w:txbxContent>
              </v:textbox>
            </v:shape>
            <v:shape id="_x0000_s1716377" type="#_x0000_t202" style="position:absolute;left:2528;top:1255;width:670;height:459" o:regroupid="522" stroked="f">
              <v:fill opacity="0"/>
              <o:lock v:ext="edit" aspectratio="t"/>
              <v:textbox inset="0,0,0,0">
                <w:txbxContent>
                  <w:p w:rsidR="00991FED" w:rsidRPr="00D53D63" w:rsidRDefault="00991FED" w:rsidP="00520F9E">
                    <w:pPr>
                      <w:jc w:val="center"/>
                      <w:rPr>
                        <w:i/>
                      </w:rPr>
                    </w:pPr>
                    <w:proofErr w:type="spellStart"/>
                    <w:proofErr w:type="gramStart"/>
                    <w:r w:rsidRPr="00D53D63">
                      <w:rPr>
                        <w:i/>
                        <w:lang w:val="en-US"/>
                      </w:rPr>
                      <w:t>dy</w:t>
                    </w:r>
                    <w:proofErr w:type="spellEnd"/>
                    <w:r w:rsidRPr="00D53D63">
                      <w:rPr>
                        <w:lang w:val="en-US"/>
                      </w:rPr>
                      <w:t>/</w:t>
                    </w:r>
                    <w:proofErr w:type="spellStart"/>
                    <w:r w:rsidRPr="00D53D63">
                      <w:rPr>
                        <w:i/>
                        <w:lang w:val="en-US"/>
                      </w:rPr>
                      <w:t>dt</w:t>
                    </w:r>
                    <w:proofErr w:type="spellEnd"/>
                    <w:proofErr w:type="gramEnd"/>
                  </w:p>
                </w:txbxContent>
              </v:textbox>
            </v:shape>
            <v:shape id="_x0000_s1716378" type="#_x0000_t202" style="position:absolute;left:2411;top:6207;width:787;height:288" o:regroupid="522" stroked="f">
              <v:fill opacity="0"/>
              <v:textbox inset="0,0,0,0">
                <w:txbxContent>
                  <w:p w:rsidR="00991FED" w:rsidRPr="00C2032C" w:rsidRDefault="00991FED" w:rsidP="00520F9E">
                    <w:pPr>
                      <w:jc w:val="center"/>
                      <w:rPr>
                        <w:lang w:val="en-US"/>
                      </w:rPr>
                    </w:pPr>
                    <w:r>
                      <w:t>–</w:t>
                    </w:r>
                    <w:r w:rsidRPr="00F04405">
                      <w:rPr>
                        <w:lang w:val="en-US"/>
                      </w:rPr>
                      <w:t>0</w:t>
                    </w:r>
                    <w:r w:rsidRPr="00F04405">
                      <w:t>,</w:t>
                    </w:r>
                    <w:r>
                      <w:t>1</w:t>
                    </w:r>
                    <w:r>
                      <w:rPr>
                        <w:lang w:val="en-US"/>
                      </w:rPr>
                      <w:t>0</w:t>
                    </w:r>
                  </w:p>
                </w:txbxContent>
              </v:textbox>
            </v:shape>
            <v:shape id="_x0000_s1716379" type="#_x0000_t202" style="position:absolute;left:3096;top:6207;width:787;height:288" o:regroupid="522" stroked="f">
              <v:fill opacity="0"/>
              <v:textbox inset="0,0,0,0">
                <w:txbxContent>
                  <w:p w:rsidR="00991FED" w:rsidRPr="00C2032C" w:rsidRDefault="00991FED" w:rsidP="00520F9E">
                    <w:pPr>
                      <w:jc w:val="center"/>
                      <w:rPr>
                        <w:lang w:val="en-US"/>
                      </w:rPr>
                    </w:pPr>
                    <w:r>
                      <w:t>–</w:t>
                    </w:r>
                    <w:r w:rsidRPr="00F04405">
                      <w:rPr>
                        <w:lang w:val="en-US"/>
                      </w:rPr>
                      <w:t>0</w:t>
                    </w:r>
                    <w:r w:rsidRPr="00F04405">
                      <w:t>,</w:t>
                    </w:r>
                    <w:r>
                      <w:rPr>
                        <w:lang w:val="en-US"/>
                      </w:rPr>
                      <w:t>08</w:t>
                    </w:r>
                  </w:p>
                </w:txbxContent>
              </v:textbox>
            </v:shape>
            <v:shape id="_x0000_s1716380" type="#_x0000_t202" style="position:absolute;left:3866;top:6207;width:787;height:288" o:regroupid="522" stroked="f">
              <v:fill opacity="0"/>
              <v:textbox inset="0,0,0,0">
                <w:txbxContent>
                  <w:p w:rsidR="00991FED" w:rsidRPr="00C2032C" w:rsidRDefault="00991FED" w:rsidP="00520F9E">
                    <w:pPr>
                      <w:jc w:val="center"/>
                      <w:rPr>
                        <w:lang w:val="en-US"/>
                      </w:rPr>
                    </w:pPr>
                    <w:r>
                      <w:t>–</w:t>
                    </w:r>
                    <w:r w:rsidRPr="00F04405">
                      <w:rPr>
                        <w:lang w:val="en-US"/>
                      </w:rPr>
                      <w:t>0</w:t>
                    </w:r>
                    <w:r w:rsidRPr="00F04405">
                      <w:t>,</w:t>
                    </w:r>
                    <w:r>
                      <w:rPr>
                        <w:lang w:val="en-US"/>
                      </w:rPr>
                      <w:t>06</w:t>
                    </w:r>
                  </w:p>
                </w:txbxContent>
              </v:textbox>
            </v:shape>
            <v:shape id="_x0000_s1716381" type="#_x0000_t202" style="position:absolute;left:4536;top:6207;width:787;height:288" o:regroupid="522" stroked="f">
              <v:fill opacity="0"/>
              <v:textbox inset="0,0,0,0">
                <w:txbxContent>
                  <w:p w:rsidR="00991FED" w:rsidRPr="00C2032C" w:rsidRDefault="00991FED" w:rsidP="00520F9E">
                    <w:pPr>
                      <w:jc w:val="center"/>
                      <w:rPr>
                        <w:lang w:val="en-US"/>
                      </w:rPr>
                    </w:pPr>
                    <w:r>
                      <w:t>–</w:t>
                    </w:r>
                    <w:r w:rsidRPr="00F04405">
                      <w:rPr>
                        <w:lang w:val="en-US"/>
                      </w:rPr>
                      <w:t>0</w:t>
                    </w:r>
                    <w:r w:rsidRPr="00F04405">
                      <w:t>,</w:t>
                    </w:r>
                    <w:r>
                      <w:rPr>
                        <w:lang w:val="en-US"/>
                      </w:rPr>
                      <w:t>04</w:t>
                    </w:r>
                  </w:p>
                </w:txbxContent>
              </v:textbox>
            </v:shape>
            <v:shape id="_x0000_s1716382" type="#_x0000_t202" style="position:absolute;left:5272;top:6207;width:787;height:288" o:regroupid="522" stroked="f">
              <v:fill opacity="0"/>
              <v:textbox inset="0,0,0,0">
                <w:txbxContent>
                  <w:p w:rsidR="00991FED" w:rsidRPr="00C2032C" w:rsidRDefault="00991FED" w:rsidP="00520F9E">
                    <w:pPr>
                      <w:jc w:val="center"/>
                      <w:rPr>
                        <w:lang w:val="en-US"/>
                      </w:rPr>
                    </w:pPr>
                    <w:r>
                      <w:t>–</w:t>
                    </w:r>
                    <w:r w:rsidRPr="00F04405">
                      <w:rPr>
                        <w:lang w:val="en-US"/>
                      </w:rPr>
                      <w:t>0</w:t>
                    </w:r>
                    <w:r w:rsidRPr="00F04405">
                      <w:t>,</w:t>
                    </w:r>
                    <w:r>
                      <w:rPr>
                        <w:lang w:val="en-US"/>
                      </w:rPr>
                      <w:t>02</w:t>
                    </w:r>
                  </w:p>
                </w:txbxContent>
              </v:textbox>
            </v:shape>
            <v:shape id="_x0000_s1716383" type="#_x0000_t202" style="position:absolute;left:5976;top:6207;width:787;height:288" o:regroupid="522" stroked="f">
              <v:fill opacity="0"/>
              <v:textbox inset="0,0,0,0">
                <w:txbxContent>
                  <w:p w:rsidR="00991FED" w:rsidRPr="00E14B86" w:rsidRDefault="00991FED" w:rsidP="00520F9E">
                    <w:pPr>
                      <w:jc w:val="center"/>
                    </w:pPr>
                    <w:r w:rsidRPr="00F04405">
                      <w:rPr>
                        <w:lang w:val="en-US"/>
                      </w:rPr>
                      <w:t>0</w:t>
                    </w:r>
                  </w:p>
                </w:txbxContent>
              </v:textbox>
            </v:shape>
            <v:shape id="_x0000_s1716384" type="#_x0000_t202" style="position:absolute;left:6678;top:6207;width:787;height:288" o:regroupid="522" stroked="f">
              <v:fill opacity="0"/>
              <v:textbox inset="0,0,0,0">
                <w:txbxContent>
                  <w:p w:rsidR="00991FED" w:rsidRPr="00C2032C" w:rsidRDefault="00991FED" w:rsidP="00520F9E">
                    <w:pPr>
                      <w:jc w:val="center"/>
                      <w:rPr>
                        <w:lang w:val="en-US"/>
                      </w:rPr>
                    </w:pPr>
                    <w:r w:rsidRPr="00F04405">
                      <w:rPr>
                        <w:lang w:val="en-US"/>
                      </w:rPr>
                      <w:t>0</w:t>
                    </w:r>
                    <w:proofErr w:type="gramStart"/>
                    <w:r w:rsidRPr="00F04405">
                      <w:t>,</w:t>
                    </w:r>
                    <w:r>
                      <w:rPr>
                        <w:lang w:val="en-US"/>
                      </w:rPr>
                      <w:t>02</w:t>
                    </w:r>
                    <w:proofErr w:type="gramEnd"/>
                  </w:p>
                </w:txbxContent>
              </v:textbox>
            </v:shape>
            <v:shape id="_x0000_s1716385" type="#_x0000_t202" style="position:absolute;left:7414;top:6207;width:787;height:288" o:regroupid="522" stroked="f">
              <v:fill opacity="0"/>
              <v:textbox inset="0,0,0,0">
                <w:txbxContent>
                  <w:p w:rsidR="00991FED" w:rsidRPr="00C2032C" w:rsidRDefault="00991FED" w:rsidP="00520F9E">
                    <w:pPr>
                      <w:jc w:val="center"/>
                      <w:rPr>
                        <w:lang w:val="en-US"/>
                      </w:rPr>
                    </w:pPr>
                    <w:r w:rsidRPr="00F04405">
                      <w:rPr>
                        <w:lang w:val="en-US"/>
                      </w:rPr>
                      <w:t>0</w:t>
                    </w:r>
                    <w:proofErr w:type="gramStart"/>
                    <w:r w:rsidRPr="00F04405">
                      <w:t>,</w:t>
                    </w:r>
                    <w:r>
                      <w:rPr>
                        <w:lang w:val="en-US"/>
                      </w:rPr>
                      <w:t>04</w:t>
                    </w:r>
                    <w:proofErr w:type="gramEnd"/>
                  </w:p>
                </w:txbxContent>
              </v:textbox>
            </v:shape>
            <v:shape id="_x0000_s1716386" type="#_x0000_t202" style="position:absolute;left:8133;top:6207;width:787;height:288" o:regroupid="522" stroked="f">
              <v:fill opacity="0"/>
              <v:textbox inset="0,0,0,0">
                <w:txbxContent>
                  <w:p w:rsidR="00991FED" w:rsidRPr="00C2032C" w:rsidRDefault="00991FED" w:rsidP="00520F9E">
                    <w:pPr>
                      <w:jc w:val="center"/>
                      <w:rPr>
                        <w:lang w:val="en-US"/>
                      </w:rPr>
                    </w:pPr>
                    <w:r w:rsidRPr="00F04405">
                      <w:rPr>
                        <w:lang w:val="en-US"/>
                      </w:rPr>
                      <w:t>0</w:t>
                    </w:r>
                    <w:proofErr w:type="gramStart"/>
                    <w:r w:rsidRPr="00F04405">
                      <w:t>,</w:t>
                    </w:r>
                    <w:r>
                      <w:rPr>
                        <w:lang w:val="en-US"/>
                      </w:rPr>
                      <w:t>06</w:t>
                    </w:r>
                    <w:proofErr w:type="gramEnd"/>
                  </w:p>
                </w:txbxContent>
              </v:textbox>
            </v:shape>
            <v:shape id="_x0000_s1716387" type="#_x0000_t202" style="position:absolute;left:8854;top:6207;width:787;height:288" o:regroupid="522" stroked="f">
              <v:fill opacity="0"/>
              <v:textbox inset="0,0,0,0">
                <w:txbxContent>
                  <w:p w:rsidR="00991FED" w:rsidRPr="00C2032C" w:rsidRDefault="00991FED" w:rsidP="00520F9E">
                    <w:pPr>
                      <w:jc w:val="center"/>
                      <w:rPr>
                        <w:lang w:val="en-US"/>
                      </w:rPr>
                    </w:pPr>
                    <w:r w:rsidRPr="00F04405">
                      <w:rPr>
                        <w:lang w:val="en-US"/>
                      </w:rPr>
                      <w:t>0</w:t>
                    </w:r>
                    <w:proofErr w:type="gramStart"/>
                    <w:r w:rsidRPr="00F04405">
                      <w:t>,</w:t>
                    </w:r>
                    <w:r>
                      <w:rPr>
                        <w:lang w:val="en-US"/>
                      </w:rPr>
                      <w:t>08</w:t>
                    </w:r>
                    <w:proofErr w:type="gramEnd"/>
                  </w:p>
                </w:txbxContent>
              </v:textbox>
            </v:shape>
            <v:shape id="_x0000_s1716389" type="#_x0000_t202" style="position:absolute;left:9641;top:6207;width:520;height:356" o:regroupid="522" stroked="f">
              <v:fill opacity="0"/>
              <o:lock v:ext="edit" aspectratio="t"/>
              <v:textbox inset="0,0,0,0">
                <w:txbxContent>
                  <w:p w:rsidR="00991FED" w:rsidRPr="00D53D63" w:rsidRDefault="00991FED" w:rsidP="00520F9E">
                    <w:pPr>
                      <w:jc w:val="center"/>
                      <w:rPr>
                        <w:i/>
                      </w:rPr>
                    </w:pPr>
                    <w:proofErr w:type="gramStart"/>
                    <w:r w:rsidRPr="00D53D63">
                      <w:rPr>
                        <w:i/>
                        <w:lang w:val="en-US"/>
                      </w:rPr>
                      <w:t>t</w:t>
                    </w:r>
                    <w:proofErr w:type="gramEnd"/>
                  </w:p>
                </w:txbxContent>
              </v:textbox>
            </v:shape>
            <v:shape id="_x0000_s1716414" type="#_x0000_t202" style="position:absolute;left:6149;top:6638;width:464;height:318" stroked="f">
              <v:fill opacity="0"/>
              <o:lock v:ext="edit" aspectratio="t"/>
              <v:textbox inset="0,0,0,0">
                <w:txbxContent>
                  <w:p w:rsidR="00991FED" w:rsidRPr="00E14B86" w:rsidRDefault="00991FED" w:rsidP="00231B2B">
                    <w:pPr>
                      <w:jc w:val="center"/>
                      <w:rPr>
                        <w:i/>
                      </w:rPr>
                    </w:pPr>
                    <w:r>
                      <w:rPr>
                        <w:i/>
                      </w:rPr>
                      <w:t>б</w:t>
                    </w:r>
                  </w:p>
                </w:txbxContent>
              </v:textbox>
            </v:shape>
            <w10:wrap type="none"/>
            <w10:anchorlock/>
          </v:group>
        </w:pict>
      </w:r>
    </w:p>
    <w:p w:rsidR="00350825" w:rsidRPr="00D53D63" w:rsidRDefault="00350825" w:rsidP="00E14B86">
      <w:pPr>
        <w:ind w:left="567" w:right="624"/>
        <w:jc w:val="both"/>
        <w:rPr>
          <w:sz w:val="28"/>
          <w:szCs w:val="28"/>
        </w:rPr>
      </w:pPr>
      <w:r w:rsidRPr="00D53D63">
        <w:t xml:space="preserve">Рис. 7. Временная реализация </w:t>
      </w:r>
      <w:r w:rsidR="00D53D63" w:rsidRPr="00D53D63">
        <w:t>(</w:t>
      </w:r>
      <w:r w:rsidR="00D53D63" w:rsidRPr="00D53D63">
        <w:rPr>
          <w:i/>
        </w:rPr>
        <w:t>а</w:t>
      </w:r>
      <w:r w:rsidR="00D53D63" w:rsidRPr="00D53D63">
        <w:t xml:space="preserve">) </w:t>
      </w:r>
      <w:r w:rsidRPr="00D53D63">
        <w:t>и фазовая траектория</w:t>
      </w:r>
      <w:r w:rsidR="00D53D63" w:rsidRPr="00D53D63">
        <w:t xml:space="preserve"> (</w:t>
      </w:r>
      <w:r w:rsidR="00D53D63" w:rsidRPr="00D53D63">
        <w:rPr>
          <w:i/>
        </w:rPr>
        <w:t>б</w:t>
      </w:r>
      <w:r w:rsidR="00D53D63" w:rsidRPr="00D53D63">
        <w:t>)</w:t>
      </w:r>
      <w:r w:rsidRPr="00D53D63">
        <w:t xml:space="preserve">, описывающие колебания «магнитосомы» вдоль оси </w:t>
      </w:r>
      <w:r w:rsidRPr="00D53D63">
        <w:rPr>
          <w:i/>
          <w:lang w:val="en-US"/>
        </w:rPr>
        <w:t>Y</w:t>
      </w:r>
      <w:r w:rsidR="00E14B86" w:rsidRPr="00D53D63">
        <w:rPr>
          <w:i/>
        </w:rPr>
        <w:t xml:space="preserve"> </w:t>
      </w:r>
    </w:p>
    <w:p w:rsidR="00350825" w:rsidRDefault="00350825" w:rsidP="00D33204">
      <w:pPr>
        <w:ind w:firstLine="709"/>
        <w:jc w:val="both"/>
        <w:rPr>
          <w:sz w:val="28"/>
          <w:szCs w:val="28"/>
        </w:rPr>
      </w:pPr>
    </w:p>
    <w:p w:rsidR="00D33204" w:rsidRPr="00D53D63" w:rsidRDefault="00D33204" w:rsidP="00D33204">
      <w:pPr>
        <w:ind w:firstLine="709"/>
        <w:jc w:val="both"/>
        <w:rPr>
          <w:sz w:val="28"/>
          <w:szCs w:val="28"/>
        </w:rPr>
      </w:pPr>
      <w:r w:rsidRPr="00D53D63">
        <w:rPr>
          <w:sz w:val="28"/>
          <w:szCs w:val="28"/>
        </w:rPr>
        <w:lastRenderedPageBreak/>
        <w:t xml:space="preserve">Таким образом, при переходе к </w:t>
      </w:r>
      <w:r w:rsidR="00D53D63" w:rsidRPr="00D53D63">
        <w:rPr>
          <w:sz w:val="28"/>
          <w:szCs w:val="28"/>
        </w:rPr>
        <w:t xml:space="preserve">системе </w:t>
      </w:r>
      <w:r w:rsidRPr="00D53D63">
        <w:rPr>
          <w:sz w:val="28"/>
          <w:szCs w:val="28"/>
        </w:rPr>
        <w:t xml:space="preserve">связанных осцилляторов мы сделали ряд упрощений, которые, строго говоря, делают нашу модель </w:t>
      </w:r>
      <w:proofErr w:type="gramStart"/>
      <w:r w:rsidRPr="00D53D63">
        <w:rPr>
          <w:sz w:val="28"/>
          <w:szCs w:val="28"/>
        </w:rPr>
        <w:t>до</w:t>
      </w:r>
      <w:r w:rsidRPr="00D53D63">
        <w:rPr>
          <w:sz w:val="28"/>
          <w:szCs w:val="28"/>
        </w:rPr>
        <w:t>с</w:t>
      </w:r>
      <w:r w:rsidR="00652B95">
        <w:rPr>
          <w:sz w:val="28"/>
          <w:szCs w:val="28"/>
        </w:rPr>
        <w:t>таточно приближенной</w:t>
      </w:r>
      <w:proofErr w:type="gramEnd"/>
      <w:r w:rsidR="00652B95">
        <w:rPr>
          <w:sz w:val="28"/>
          <w:szCs w:val="28"/>
        </w:rPr>
        <w:t>, поэтому</w:t>
      </w:r>
      <w:r w:rsidRPr="00D53D63">
        <w:rPr>
          <w:sz w:val="28"/>
          <w:szCs w:val="28"/>
        </w:rPr>
        <w:t xml:space="preserve"> </w:t>
      </w:r>
      <w:r w:rsidR="00652B95">
        <w:rPr>
          <w:sz w:val="28"/>
          <w:szCs w:val="28"/>
        </w:rPr>
        <w:t>в дальнейших</w:t>
      </w:r>
      <w:r w:rsidRPr="00D53D63">
        <w:rPr>
          <w:sz w:val="28"/>
          <w:szCs w:val="28"/>
        </w:rPr>
        <w:t xml:space="preserve"> </w:t>
      </w:r>
      <w:r w:rsidR="00D53D63" w:rsidRPr="00D53D63">
        <w:rPr>
          <w:sz w:val="28"/>
          <w:szCs w:val="28"/>
        </w:rPr>
        <w:t>исследованиях</w:t>
      </w:r>
      <w:r w:rsidR="00776B21" w:rsidRPr="00D53D63">
        <w:rPr>
          <w:sz w:val="28"/>
          <w:szCs w:val="28"/>
        </w:rPr>
        <w:t xml:space="preserve"> </w:t>
      </w:r>
      <w:r w:rsidRPr="00D53D63">
        <w:rPr>
          <w:sz w:val="28"/>
          <w:szCs w:val="28"/>
        </w:rPr>
        <w:t>планируется предпринять следующие шаги:</w:t>
      </w:r>
    </w:p>
    <w:p w:rsidR="00D33204" w:rsidRPr="00791208" w:rsidRDefault="00D33204" w:rsidP="00F25F20">
      <w:pPr>
        <w:pStyle w:val="aff4"/>
        <w:numPr>
          <w:ilvl w:val="0"/>
          <w:numId w:val="47"/>
        </w:numPr>
        <w:tabs>
          <w:tab w:val="left" w:pos="993"/>
        </w:tabs>
        <w:spacing w:after="0" w:line="240" w:lineRule="auto"/>
        <w:ind w:left="142" w:firstLine="567"/>
        <w:jc w:val="both"/>
        <w:rPr>
          <w:rFonts w:ascii="Times New Roman" w:hAnsi="Times New Roman"/>
          <w:sz w:val="28"/>
          <w:szCs w:val="28"/>
        </w:rPr>
      </w:pPr>
      <w:r>
        <w:rPr>
          <w:rFonts w:ascii="Times New Roman" w:hAnsi="Times New Roman"/>
          <w:sz w:val="28"/>
          <w:szCs w:val="28"/>
        </w:rPr>
        <w:t>з</w:t>
      </w:r>
      <w:r w:rsidRPr="00791208">
        <w:rPr>
          <w:rFonts w:ascii="Times New Roman" w:hAnsi="Times New Roman"/>
          <w:sz w:val="28"/>
          <w:szCs w:val="28"/>
        </w:rPr>
        <w:t>адать взаимодейст</w:t>
      </w:r>
      <w:r w:rsidR="00776B21">
        <w:rPr>
          <w:rFonts w:ascii="Times New Roman" w:hAnsi="Times New Roman"/>
          <w:sz w:val="28"/>
          <w:szCs w:val="28"/>
        </w:rPr>
        <w:t xml:space="preserve">вие между элементами комплекса </w:t>
      </w:r>
      <w:r w:rsidRPr="00791208">
        <w:rPr>
          <w:rFonts w:ascii="Times New Roman" w:hAnsi="Times New Roman"/>
          <w:sz w:val="28"/>
          <w:szCs w:val="28"/>
        </w:rPr>
        <w:t xml:space="preserve">потенциалом </w:t>
      </w:r>
      <w:r w:rsidR="00D53D63" w:rsidRPr="00D53D63">
        <w:rPr>
          <w:rFonts w:ascii="Times New Roman" w:hAnsi="Times New Roman"/>
          <w:sz w:val="28"/>
          <w:szCs w:val="28"/>
        </w:rPr>
        <w:t>Леннарда–</w:t>
      </w:r>
      <w:r w:rsidRPr="00D53D63">
        <w:rPr>
          <w:rFonts w:ascii="Times New Roman" w:hAnsi="Times New Roman"/>
          <w:sz w:val="28"/>
          <w:szCs w:val="28"/>
        </w:rPr>
        <w:t>Джонса</w:t>
      </w:r>
      <w:r w:rsidR="00776B21" w:rsidRPr="00D53D63">
        <w:rPr>
          <w:rFonts w:ascii="Times New Roman" w:hAnsi="Times New Roman"/>
          <w:sz w:val="28"/>
          <w:szCs w:val="28"/>
        </w:rPr>
        <w:t xml:space="preserve"> или</w:t>
      </w:r>
      <w:r w:rsidRPr="00D53D63">
        <w:rPr>
          <w:rFonts w:ascii="Times New Roman" w:hAnsi="Times New Roman"/>
          <w:sz w:val="28"/>
          <w:szCs w:val="28"/>
        </w:rPr>
        <w:t xml:space="preserve"> использовать его только для описания связи между</w:t>
      </w:r>
      <w:r w:rsidRPr="00791208">
        <w:rPr>
          <w:rFonts w:ascii="Times New Roman" w:hAnsi="Times New Roman"/>
          <w:sz w:val="28"/>
          <w:szCs w:val="28"/>
        </w:rPr>
        <w:t xml:space="preserve"> магнитосомами, а их крепление к сети нейрофиламентов рассматривать с точки зрения белкового взаимодей</w:t>
      </w:r>
      <w:r>
        <w:rPr>
          <w:rFonts w:ascii="Times New Roman" w:hAnsi="Times New Roman"/>
          <w:sz w:val="28"/>
          <w:szCs w:val="28"/>
        </w:rPr>
        <w:t>ствия;</w:t>
      </w:r>
    </w:p>
    <w:p w:rsidR="00D33204" w:rsidRPr="00D53D63" w:rsidRDefault="00D33204" w:rsidP="00F25F20">
      <w:pPr>
        <w:pStyle w:val="aff4"/>
        <w:numPr>
          <w:ilvl w:val="0"/>
          <w:numId w:val="47"/>
        </w:numPr>
        <w:tabs>
          <w:tab w:val="left" w:pos="993"/>
        </w:tabs>
        <w:spacing w:after="0" w:line="240" w:lineRule="auto"/>
        <w:ind w:left="142" w:firstLine="567"/>
        <w:jc w:val="both"/>
        <w:rPr>
          <w:rFonts w:ascii="Times New Roman" w:hAnsi="Times New Roman"/>
          <w:sz w:val="28"/>
          <w:szCs w:val="28"/>
        </w:rPr>
      </w:pPr>
      <w:r>
        <w:rPr>
          <w:rFonts w:ascii="Times New Roman" w:hAnsi="Times New Roman"/>
          <w:sz w:val="28"/>
          <w:szCs w:val="28"/>
        </w:rPr>
        <w:t>у</w:t>
      </w:r>
      <w:r w:rsidRPr="00791208">
        <w:rPr>
          <w:rFonts w:ascii="Times New Roman" w:hAnsi="Times New Roman"/>
          <w:sz w:val="28"/>
          <w:szCs w:val="28"/>
        </w:rPr>
        <w:t>величить коли</w:t>
      </w:r>
      <w:r w:rsidR="00776B21">
        <w:rPr>
          <w:rFonts w:ascii="Times New Roman" w:hAnsi="Times New Roman"/>
          <w:sz w:val="28"/>
          <w:szCs w:val="28"/>
        </w:rPr>
        <w:t xml:space="preserve">чество элементов в модели, т. е. брать </w:t>
      </w:r>
      <w:r w:rsidRPr="00791208">
        <w:rPr>
          <w:rFonts w:ascii="Times New Roman" w:hAnsi="Times New Roman"/>
          <w:sz w:val="28"/>
          <w:szCs w:val="28"/>
        </w:rPr>
        <w:t xml:space="preserve">более двух </w:t>
      </w:r>
      <w:r w:rsidRPr="00D53D63">
        <w:rPr>
          <w:rFonts w:ascii="Times New Roman" w:hAnsi="Times New Roman"/>
          <w:sz w:val="28"/>
          <w:szCs w:val="28"/>
        </w:rPr>
        <w:t>магнитосом и не одну нить нейрофиламентов, а ячейку сети;</w:t>
      </w:r>
    </w:p>
    <w:p w:rsidR="00D33204" w:rsidRPr="00776B21" w:rsidRDefault="00D33204" w:rsidP="00F25F20">
      <w:pPr>
        <w:pStyle w:val="aff4"/>
        <w:numPr>
          <w:ilvl w:val="0"/>
          <w:numId w:val="47"/>
        </w:numPr>
        <w:tabs>
          <w:tab w:val="left" w:pos="993"/>
        </w:tabs>
        <w:spacing w:after="0" w:line="240" w:lineRule="auto"/>
        <w:ind w:left="142" w:firstLine="567"/>
        <w:jc w:val="both"/>
        <w:rPr>
          <w:rFonts w:ascii="Times New Roman" w:hAnsi="Times New Roman"/>
          <w:spacing w:val="-2"/>
          <w:sz w:val="28"/>
          <w:szCs w:val="28"/>
        </w:rPr>
      </w:pPr>
      <w:r w:rsidRPr="00776B21">
        <w:rPr>
          <w:rFonts w:ascii="Times New Roman" w:hAnsi="Times New Roman"/>
          <w:spacing w:val="-2"/>
          <w:sz w:val="28"/>
          <w:szCs w:val="28"/>
        </w:rPr>
        <w:t xml:space="preserve">перейти к рассмотрению динамики не в плоскости, а в </w:t>
      </w:r>
      <w:r w:rsidR="004645E8">
        <w:rPr>
          <w:rFonts w:ascii="Times New Roman" w:hAnsi="Times New Roman"/>
          <w:spacing w:val="-2"/>
          <w:sz w:val="28"/>
          <w:szCs w:val="28"/>
        </w:rPr>
        <w:t>пространстве.</w:t>
      </w:r>
    </w:p>
    <w:p w:rsidR="00D33204" w:rsidRPr="00012273" w:rsidRDefault="00776B21" w:rsidP="00D33204">
      <w:pPr>
        <w:ind w:firstLine="709"/>
        <w:jc w:val="both"/>
        <w:rPr>
          <w:spacing w:val="-2"/>
          <w:sz w:val="28"/>
          <w:szCs w:val="28"/>
        </w:rPr>
      </w:pPr>
      <w:r w:rsidRPr="00012273">
        <w:rPr>
          <w:spacing w:val="-2"/>
          <w:sz w:val="28"/>
          <w:szCs w:val="28"/>
        </w:rPr>
        <w:t>Тогда</w:t>
      </w:r>
      <w:r w:rsidR="00D33204" w:rsidRPr="00012273">
        <w:rPr>
          <w:spacing w:val="-2"/>
          <w:sz w:val="28"/>
          <w:szCs w:val="28"/>
        </w:rPr>
        <w:t xml:space="preserve"> мы также получим систему связанных осцилляторов, которую сможем анализировать, используя те же методы, что применялись в данной работе, однако динамика элементов будет приближена к реальному повед</w:t>
      </w:r>
      <w:r w:rsidR="00D33204" w:rsidRPr="00012273">
        <w:rPr>
          <w:spacing w:val="-2"/>
          <w:sz w:val="28"/>
          <w:szCs w:val="28"/>
        </w:rPr>
        <w:t>е</w:t>
      </w:r>
      <w:r w:rsidR="00D33204" w:rsidRPr="00012273">
        <w:rPr>
          <w:spacing w:val="-2"/>
          <w:sz w:val="28"/>
          <w:szCs w:val="28"/>
        </w:rPr>
        <w:t>нию магнитосом в рассматриваемых комплексах. Также станет возможным анализ условий и динамики процесса отрыва магнитосом от цитоскелета.</w:t>
      </w:r>
    </w:p>
    <w:p w:rsidR="00D33204" w:rsidRPr="00791208" w:rsidRDefault="00D33204" w:rsidP="00D33204">
      <w:pPr>
        <w:ind w:firstLine="709"/>
        <w:jc w:val="both"/>
        <w:rPr>
          <w:sz w:val="28"/>
          <w:szCs w:val="28"/>
        </w:rPr>
      </w:pPr>
    </w:p>
    <w:p w:rsidR="00D33204" w:rsidRDefault="00D33204" w:rsidP="00D33204">
      <w:pPr>
        <w:jc w:val="center"/>
      </w:pPr>
      <w:r w:rsidRPr="00791208">
        <w:t>БИБЛИОГРАФИЧЕСКИЙ СПИСОК</w:t>
      </w:r>
    </w:p>
    <w:p w:rsidR="00D33204" w:rsidRDefault="00D33204" w:rsidP="00D33204">
      <w:pPr>
        <w:jc w:val="center"/>
      </w:pPr>
    </w:p>
    <w:p w:rsidR="00D33204" w:rsidRPr="00D53D63" w:rsidRDefault="00D53D63" w:rsidP="00F25F20">
      <w:pPr>
        <w:numPr>
          <w:ilvl w:val="0"/>
          <w:numId w:val="46"/>
        </w:numPr>
        <w:tabs>
          <w:tab w:val="clear" w:pos="720"/>
          <w:tab w:val="left" w:pos="993"/>
        </w:tabs>
        <w:ind w:left="0" w:firstLine="709"/>
        <w:jc w:val="both"/>
        <w:rPr>
          <w:lang w:val="en-US"/>
        </w:rPr>
      </w:pPr>
      <w:r w:rsidRPr="00D53D63">
        <w:rPr>
          <w:i/>
        </w:rPr>
        <w:t>Киршвинка</w:t>
      </w:r>
      <w:r w:rsidRPr="00D53D63">
        <w:rPr>
          <w:i/>
          <w:color w:val="FF0000"/>
        </w:rPr>
        <w:t xml:space="preserve"> </w:t>
      </w:r>
      <w:r w:rsidRPr="00D53D63">
        <w:rPr>
          <w:i/>
        </w:rPr>
        <w:t>Дж</w:t>
      </w:r>
      <w:r w:rsidRPr="00F955ED">
        <w:t xml:space="preserve">. </w:t>
      </w:r>
      <w:r w:rsidR="00D33204" w:rsidRPr="009630E4">
        <w:t>Биогенный магнетит и магнито</w:t>
      </w:r>
      <w:r w:rsidR="00FE2577">
        <w:t>рецепция. Новое о биомагн</w:t>
      </w:r>
      <w:r w:rsidR="00FE2577">
        <w:t>е</w:t>
      </w:r>
      <w:r w:rsidR="00FE2577" w:rsidRPr="00D53D63">
        <w:t>тизме</w:t>
      </w:r>
      <w:proofErr w:type="gramStart"/>
      <w:r w:rsidR="00FE2577" w:rsidRPr="00D53D63">
        <w:t xml:space="preserve"> </w:t>
      </w:r>
      <w:r w:rsidR="00D33204" w:rsidRPr="00D53D63">
        <w:t>:</w:t>
      </w:r>
      <w:proofErr w:type="gramEnd"/>
      <w:r w:rsidR="00D33204" w:rsidRPr="00D53D63">
        <w:t xml:space="preserve"> </w:t>
      </w:r>
      <w:r w:rsidR="00FE2577" w:rsidRPr="00D53D63">
        <w:t xml:space="preserve">в 2 т. </w:t>
      </w:r>
      <w:r w:rsidR="00D33204" w:rsidRPr="00D53D63">
        <w:t>М.</w:t>
      </w:r>
      <w:r w:rsidR="00FE2577" w:rsidRPr="00D53D63">
        <w:t xml:space="preserve"> </w:t>
      </w:r>
      <w:r w:rsidR="00D33204" w:rsidRPr="00D53D63">
        <w:t xml:space="preserve">: Мир. 1989. </w:t>
      </w:r>
      <w:r w:rsidR="00FE2577" w:rsidRPr="00D53D63">
        <w:t>Т</w:t>
      </w:r>
      <w:r w:rsidR="00FE2577" w:rsidRPr="00D53D63">
        <w:rPr>
          <w:lang w:val="en-US"/>
        </w:rPr>
        <w:t xml:space="preserve">. </w:t>
      </w:r>
      <w:r w:rsidRPr="00D53D63">
        <w:rPr>
          <w:lang w:val="en-US"/>
        </w:rPr>
        <w:t>2</w:t>
      </w:r>
      <w:r w:rsidR="00FE2577" w:rsidRPr="00D53D63">
        <w:rPr>
          <w:lang w:val="en-US"/>
        </w:rPr>
        <w:t xml:space="preserve">. </w:t>
      </w:r>
      <w:r w:rsidR="00D33204" w:rsidRPr="00D53D63">
        <w:rPr>
          <w:lang w:val="en-US"/>
        </w:rPr>
        <w:t xml:space="preserve">525 </w:t>
      </w:r>
      <w:r w:rsidR="00D33204" w:rsidRPr="00D53D63">
        <w:t>с</w:t>
      </w:r>
      <w:r w:rsidR="00D33204" w:rsidRPr="00D53D63">
        <w:rPr>
          <w:lang w:val="en-US"/>
        </w:rPr>
        <w:t>.</w:t>
      </w:r>
    </w:p>
    <w:p w:rsidR="00D33204" w:rsidRPr="00FE2577" w:rsidRDefault="00D33204" w:rsidP="00F25F20">
      <w:pPr>
        <w:numPr>
          <w:ilvl w:val="0"/>
          <w:numId w:val="46"/>
        </w:numPr>
        <w:tabs>
          <w:tab w:val="clear" w:pos="720"/>
          <w:tab w:val="left" w:pos="993"/>
        </w:tabs>
        <w:ind w:left="0" w:firstLine="709"/>
        <w:jc w:val="both"/>
        <w:rPr>
          <w:spacing w:val="-2"/>
          <w:lang w:val="en-US"/>
        </w:rPr>
      </w:pPr>
      <w:proofErr w:type="spellStart"/>
      <w:r w:rsidRPr="00FE2577">
        <w:rPr>
          <w:i/>
          <w:spacing w:val="-2"/>
          <w:lang w:val="en-US"/>
        </w:rPr>
        <w:t>Kirschvink</w:t>
      </w:r>
      <w:proofErr w:type="spellEnd"/>
      <w:r w:rsidR="00FE2577" w:rsidRPr="00FE2577">
        <w:rPr>
          <w:i/>
          <w:spacing w:val="-2"/>
          <w:lang w:val="en-US"/>
        </w:rPr>
        <w:t xml:space="preserve"> J. L.</w:t>
      </w:r>
      <w:r w:rsidRPr="00FE2577">
        <w:rPr>
          <w:i/>
          <w:spacing w:val="-2"/>
          <w:lang w:val="en-US"/>
        </w:rPr>
        <w:t xml:space="preserve">, </w:t>
      </w:r>
      <w:r w:rsidRPr="00D53D63">
        <w:rPr>
          <w:i/>
          <w:spacing w:val="-2"/>
          <w:lang w:val="en-US"/>
        </w:rPr>
        <w:t>Kobayashi-</w:t>
      </w:r>
      <w:proofErr w:type="spellStart"/>
      <w:r w:rsidRPr="00D53D63">
        <w:rPr>
          <w:i/>
          <w:spacing w:val="-2"/>
          <w:lang w:val="en-US"/>
        </w:rPr>
        <w:t>Kirschvink</w:t>
      </w:r>
      <w:proofErr w:type="spellEnd"/>
      <w:r w:rsidR="00D53D63" w:rsidRPr="00D53D63">
        <w:rPr>
          <w:i/>
          <w:spacing w:val="-2"/>
          <w:lang w:val="en-US"/>
        </w:rPr>
        <w:t xml:space="preserve"> A.</w:t>
      </w:r>
      <w:r w:rsidR="00FE2577" w:rsidRPr="00D53D63">
        <w:rPr>
          <w:spacing w:val="-2"/>
          <w:lang w:val="en-US"/>
        </w:rPr>
        <w:t>,</w:t>
      </w:r>
      <w:r w:rsidRPr="00FE2577">
        <w:rPr>
          <w:i/>
          <w:spacing w:val="-2"/>
          <w:lang w:val="en-US"/>
        </w:rPr>
        <w:t xml:space="preserve"> Woodford</w:t>
      </w:r>
      <w:r w:rsidRPr="00FE2577">
        <w:rPr>
          <w:spacing w:val="-2"/>
          <w:lang w:val="en-US"/>
        </w:rPr>
        <w:t xml:space="preserve"> </w:t>
      </w:r>
      <w:r w:rsidR="00FE2577" w:rsidRPr="00FE2577">
        <w:rPr>
          <w:i/>
          <w:spacing w:val="-2"/>
          <w:lang w:val="en-US"/>
        </w:rPr>
        <w:t xml:space="preserve">B. J. </w:t>
      </w:r>
      <w:r w:rsidRPr="00FE2577">
        <w:rPr>
          <w:spacing w:val="-2"/>
          <w:lang w:val="en-US"/>
        </w:rPr>
        <w:t xml:space="preserve">Magnetite </w:t>
      </w:r>
      <w:proofErr w:type="spellStart"/>
      <w:r w:rsidRPr="00FE2577">
        <w:rPr>
          <w:spacing w:val="-2"/>
          <w:lang w:val="en-US"/>
        </w:rPr>
        <w:t>biomineraliz</w:t>
      </w:r>
      <w:r w:rsidRPr="00FE2577">
        <w:rPr>
          <w:spacing w:val="-2"/>
          <w:lang w:val="en-US"/>
        </w:rPr>
        <w:t>a</w:t>
      </w:r>
      <w:r w:rsidRPr="00FE2577">
        <w:rPr>
          <w:spacing w:val="-2"/>
          <w:lang w:val="en-US"/>
        </w:rPr>
        <w:t>tion</w:t>
      </w:r>
      <w:proofErr w:type="spellEnd"/>
      <w:r w:rsidRPr="00FE2577">
        <w:rPr>
          <w:spacing w:val="-2"/>
          <w:lang w:val="en-US"/>
        </w:rPr>
        <w:t xml:space="preserve"> in the human brain // Proc. Natl. Acad. Sci. USA. Biophysics. Vol. 89. </w:t>
      </w:r>
      <w:r w:rsidR="00FE2577" w:rsidRPr="00FE2577">
        <w:rPr>
          <w:spacing w:val="-2"/>
        </w:rPr>
        <w:t>Р</w:t>
      </w:r>
      <w:r w:rsidR="00FE2577">
        <w:rPr>
          <w:spacing w:val="-2"/>
          <w:lang w:val="en-US"/>
        </w:rPr>
        <w:t>. 7683</w:t>
      </w:r>
      <w:r w:rsidR="00FE2577">
        <w:rPr>
          <w:spacing w:val="-2"/>
        </w:rPr>
        <w:t>–</w:t>
      </w:r>
      <w:r w:rsidRPr="00FE2577">
        <w:rPr>
          <w:spacing w:val="-2"/>
          <w:lang w:val="en-US"/>
        </w:rPr>
        <w:t>7687.</w:t>
      </w:r>
    </w:p>
    <w:p w:rsidR="00D33204" w:rsidRPr="009630E4" w:rsidRDefault="00D33204" w:rsidP="00F25F20">
      <w:pPr>
        <w:numPr>
          <w:ilvl w:val="0"/>
          <w:numId w:val="46"/>
        </w:numPr>
        <w:tabs>
          <w:tab w:val="clear" w:pos="720"/>
          <w:tab w:val="left" w:pos="993"/>
        </w:tabs>
        <w:ind w:left="0" w:firstLine="709"/>
        <w:jc w:val="both"/>
      </w:pPr>
      <w:r w:rsidRPr="009630E4">
        <w:rPr>
          <w:i/>
        </w:rPr>
        <w:t>Искусных</w:t>
      </w:r>
      <w:r w:rsidRPr="00FE2577">
        <w:rPr>
          <w:i/>
        </w:rPr>
        <w:t xml:space="preserve"> </w:t>
      </w:r>
      <w:r w:rsidRPr="009630E4">
        <w:rPr>
          <w:i/>
        </w:rPr>
        <w:t>И</w:t>
      </w:r>
      <w:r w:rsidRPr="00FE2577">
        <w:rPr>
          <w:i/>
        </w:rPr>
        <w:t xml:space="preserve">. </w:t>
      </w:r>
      <w:r w:rsidRPr="009630E4">
        <w:rPr>
          <w:i/>
        </w:rPr>
        <w:t>Ю</w:t>
      </w:r>
      <w:r w:rsidRPr="00FE2577">
        <w:rPr>
          <w:i/>
        </w:rPr>
        <w:t xml:space="preserve">., </w:t>
      </w:r>
      <w:r w:rsidRPr="009630E4">
        <w:rPr>
          <w:i/>
        </w:rPr>
        <w:t>Попова</w:t>
      </w:r>
      <w:r w:rsidRPr="00FE2577">
        <w:rPr>
          <w:i/>
        </w:rPr>
        <w:t xml:space="preserve"> </w:t>
      </w:r>
      <w:r w:rsidRPr="009630E4">
        <w:rPr>
          <w:i/>
        </w:rPr>
        <w:t>Т</w:t>
      </w:r>
      <w:r w:rsidRPr="00FE2577">
        <w:rPr>
          <w:i/>
        </w:rPr>
        <w:t xml:space="preserve">. </w:t>
      </w:r>
      <w:r w:rsidRPr="009630E4">
        <w:rPr>
          <w:i/>
        </w:rPr>
        <w:t>Н</w:t>
      </w:r>
      <w:r w:rsidRPr="00FE2577">
        <w:t xml:space="preserve">. </w:t>
      </w:r>
      <w:r w:rsidRPr="009630E4">
        <w:t>Роль</w:t>
      </w:r>
      <w:r w:rsidRPr="00FE2577">
        <w:t xml:space="preserve"> </w:t>
      </w:r>
      <w:r w:rsidRPr="009630E4">
        <w:t>магнитосом</w:t>
      </w:r>
      <w:r w:rsidRPr="00FE2577">
        <w:t xml:space="preserve"> </w:t>
      </w:r>
      <w:r w:rsidRPr="009630E4">
        <w:t>в</w:t>
      </w:r>
      <w:r w:rsidRPr="00FE2577">
        <w:t xml:space="preserve"> </w:t>
      </w:r>
      <w:r w:rsidRPr="009630E4">
        <w:t>нарушении</w:t>
      </w:r>
      <w:r w:rsidRPr="00FE2577">
        <w:t xml:space="preserve"> </w:t>
      </w:r>
      <w:r w:rsidRPr="009630E4">
        <w:t>клеточного</w:t>
      </w:r>
      <w:r w:rsidRPr="00FE2577">
        <w:t xml:space="preserve"> </w:t>
      </w:r>
      <w:r w:rsidRPr="009630E4">
        <w:t>г</w:t>
      </w:r>
      <w:r w:rsidRPr="009630E4">
        <w:t>о</w:t>
      </w:r>
      <w:r w:rsidRPr="009630E4">
        <w:t>меостаза</w:t>
      </w:r>
      <w:r w:rsidRPr="00FE2577">
        <w:t xml:space="preserve"> </w:t>
      </w:r>
      <w:r w:rsidRPr="009630E4">
        <w:t>и</w:t>
      </w:r>
      <w:r w:rsidRPr="00FE2577">
        <w:t xml:space="preserve"> </w:t>
      </w:r>
      <w:r w:rsidRPr="009630E4">
        <w:t>развитии</w:t>
      </w:r>
      <w:r w:rsidRPr="00FE2577">
        <w:t xml:space="preserve"> </w:t>
      </w:r>
      <w:r w:rsidRPr="009630E4">
        <w:t>патологий</w:t>
      </w:r>
      <w:r w:rsidRPr="00FE2577">
        <w:t xml:space="preserve"> // </w:t>
      </w:r>
      <w:r w:rsidR="00FE2577">
        <w:t>Биомед.</w:t>
      </w:r>
      <w:r w:rsidRPr="00FE2577">
        <w:t xml:space="preserve"> </w:t>
      </w:r>
      <w:r w:rsidRPr="009630E4">
        <w:t>химия</w:t>
      </w:r>
      <w:r w:rsidRPr="00FE2577">
        <w:t>. 2</w:t>
      </w:r>
      <w:r w:rsidR="00FE2577">
        <w:t>010. Т. 56, вып. 5. С. 530–</w:t>
      </w:r>
      <w:r w:rsidRPr="009630E4">
        <w:t>539.</w:t>
      </w:r>
    </w:p>
    <w:p w:rsidR="00D33204" w:rsidRPr="009630E4" w:rsidRDefault="00D33204" w:rsidP="00F25F20">
      <w:pPr>
        <w:numPr>
          <w:ilvl w:val="0"/>
          <w:numId w:val="46"/>
        </w:numPr>
        <w:tabs>
          <w:tab w:val="clear" w:pos="720"/>
          <w:tab w:val="left" w:pos="993"/>
        </w:tabs>
        <w:ind w:left="0" w:firstLine="709"/>
        <w:jc w:val="both"/>
      </w:pPr>
      <w:r w:rsidRPr="009630E4">
        <w:rPr>
          <w:i/>
        </w:rPr>
        <w:t xml:space="preserve">Бинги В. Н., Рубин А. Б. </w:t>
      </w:r>
      <w:r w:rsidRPr="009630E4">
        <w:t>Фундаментальная проблема магнитобиологии // Би</w:t>
      </w:r>
      <w:r w:rsidRPr="009630E4">
        <w:t>о</w:t>
      </w:r>
      <w:r w:rsidR="00FE2577">
        <w:t>мед.</w:t>
      </w:r>
      <w:r w:rsidRPr="009630E4">
        <w:t xml:space="preserve"> технологии и </w:t>
      </w:r>
      <w:r>
        <w:t>радиоэлектроника. 2007. №</w:t>
      </w:r>
      <w:r w:rsidR="00FE2577">
        <w:t xml:space="preserve"> </w:t>
      </w:r>
      <w:r>
        <w:t>24</w:t>
      </w:r>
      <w:r w:rsidRPr="009630E4">
        <w:t>. С.</w:t>
      </w:r>
      <w:r w:rsidR="00FE2577">
        <w:t xml:space="preserve"> 63–</w:t>
      </w:r>
      <w:r w:rsidRPr="009630E4">
        <w:t>76.</w:t>
      </w:r>
    </w:p>
    <w:p w:rsidR="00D33204" w:rsidRPr="009630E4" w:rsidRDefault="00D33204" w:rsidP="00F25F20">
      <w:pPr>
        <w:numPr>
          <w:ilvl w:val="0"/>
          <w:numId w:val="46"/>
        </w:numPr>
        <w:tabs>
          <w:tab w:val="clear" w:pos="720"/>
          <w:tab w:val="left" w:pos="993"/>
        </w:tabs>
        <w:ind w:left="0" w:firstLine="709"/>
        <w:jc w:val="both"/>
      </w:pPr>
      <w:r w:rsidRPr="009630E4">
        <w:rPr>
          <w:i/>
        </w:rPr>
        <w:t>Гусев В. В., Дубровский В. А.</w:t>
      </w:r>
      <w:r w:rsidRPr="00420E0B">
        <w:t>,</w:t>
      </w:r>
      <w:r w:rsidRPr="009630E4">
        <w:rPr>
          <w:i/>
        </w:rPr>
        <w:t xml:space="preserve"> Зотов В. И.</w:t>
      </w:r>
      <w:r w:rsidRPr="00420E0B">
        <w:t>,</w:t>
      </w:r>
      <w:r w:rsidRPr="009630E4">
        <w:rPr>
          <w:i/>
        </w:rPr>
        <w:t xml:space="preserve"> Медведев Б. А.</w:t>
      </w:r>
      <w:r w:rsidR="00FE2577">
        <w:t xml:space="preserve"> Усиление двух</w:t>
      </w:r>
      <w:r w:rsidRPr="009630E4">
        <w:t>ф</w:t>
      </w:r>
      <w:r w:rsidRPr="009630E4">
        <w:t>о</w:t>
      </w:r>
      <w:r w:rsidRPr="009630E4">
        <w:t>тонного фотовозбуждения за счет без</w:t>
      </w:r>
      <w:r>
        <w:t>ызлучательного переноса энергии</w:t>
      </w:r>
      <w:r w:rsidRPr="009630E4">
        <w:t xml:space="preserve"> </w:t>
      </w:r>
      <w:r>
        <w:t>// Оптика и спектроско</w:t>
      </w:r>
      <w:r w:rsidR="00FE2577">
        <w:t>пия. 1986. Т.</w:t>
      </w:r>
      <w:r>
        <w:t xml:space="preserve"> 61, вып. 2. </w:t>
      </w:r>
      <w:r w:rsidR="00FE2577">
        <w:t>С. 419–</w:t>
      </w:r>
      <w:r w:rsidRPr="009630E4">
        <w:t>422</w:t>
      </w:r>
      <w:r>
        <w:t>.</w:t>
      </w:r>
    </w:p>
    <w:p w:rsidR="00D33204" w:rsidRPr="009630E4" w:rsidRDefault="00D33204" w:rsidP="00F25F20">
      <w:pPr>
        <w:numPr>
          <w:ilvl w:val="0"/>
          <w:numId w:val="46"/>
        </w:numPr>
        <w:tabs>
          <w:tab w:val="clear" w:pos="720"/>
          <w:tab w:val="left" w:pos="993"/>
        </w:tabs>
        <w:ind w:left="0" w:firstLine="709"/>
        <w:jc w:val="both"/>
      </w:pPr>
      <w:r w:rsidRPr="009630E4">
        <w:rPr>
          <w:i/>
        </w:rPr>
        <w:t>Гусев В. В.</w:t>
      </w:r>
      <w:r w:rsidRPr="00420E0B">
        <w:t>,</w:t>
      </w:r>
      <w:r w:rsidRPr="009630E4">
        <w:rPr>
          <w:i/>
        </w:rPr>
        <w:t xml:space="preserve"> Дмитриева Е. И.</w:t>
      </w:r>
      <w:r w:rsidRPr="00420E0B">
        <w:t>,</w:t>
      </w:r>
      <w:r w:rsidRPr="009630E4">
        <w:rPr>
          <w:i/>
        </w:rPr>
        <w:t xml:space="preserve"> Зотов В. И., Медведев Б. А.</w:t>
      </w:r>
      <w:r w:rsidRPr="009630E4">
        <w:t xml:space="preserve"> Усиление излучения на двойной частоте в донорно-акцепторной паре за счет </w:t>
      </w:r>
      <w:proofErr w:type="gramStart"/>
      <w:r w:rsidRPr="009630E4">
        <w:t>асимметрии мнимой части н</w:t>
      </w:r>
      <w:r w:rsidRPr="009630E4">
        <w:t>е</w:t>
      </w:r>
      <w:r w:rsidRPr="009630E4">
        <w:t>лин</w:t>
      </w:r>
      <w:r>
        <w:t>ейной восприимчивости акцептора // О</w:t>
      </w:r>
      <w:r w:rsidR="00FE2577">
        <w:t>птика</w:t>
      </w:r>
      <w:proofErr w:type="gramEnd"/>
      <w:r w:rsidR="00FE2577">
        <w:t xml:space="preserve"> и спектроскопия. 1987. Т.</w:t>
      </w:r>
      <w:r>
        <w:t xml:space="preserve"> 62, </w:t>
      </w:r>
      <w:r w:rsidRPr="009630E4">
        <w:t>вып. 2</w:t>
      </w:r>
      <w:r>
        <w:t xml:space="preserve">. </w:t>
      </w:r>
      <w:r w:rsidR="00FE2577">
        <w:t>С. 457–</w:t>
      </w:r>
      <w:r w:rsidRPr="009630E4">
        <w:t>460</w:t>
      </w:r>
      <w:r>
        <w:t>.</w:t>
      </w:r>
    </w:p>
    <w:p w:rsidR="00D33204" w:rsidRPr="009630E4" w:rsidRDefault="00D33204" w:rsidP="00F25F20">
      <w:pPr>
        <w:numPr>
          <w:ilvl w:val="0"/>
          <w:numId w:val="46"/>
        </w:numPr>
        <w:tabs>
          <w:tab w:val="clear" w:pos="720"/>
          <w:tab w:val="left" w:pos="993"/>
        </w:tabs>
        <w:ind w:left="0" w:firstLine="709"/>
        <w:jc w:val="both"/>
      </w:pPr>
      <w:r>
        <w:rPr>
          <w:i/>
        </w:rPr>
        <w:t>Коротеев Н.</w:t>
      </w:r>
      <w:r w:rsidR="00FE2577">
        <w:rPr>
          <w:i/>
        </w:rPr>
        <w:t xml:space="preserve"> </w:t>
      </w:r>
      <w:r>
        <w:rPr>
          <w:i/>
        </w:rPr>
        <w:t>И.</w:t>
      </w:r>
      <w:r w:rsidRPr="00EB51C4">
        <w:t>,</w:t>
      </w:r>
      <w:r>
        <w:rPr>
          <w:i/>
        </w:rPr>
        <w:t xml:space="preserve"> Медведев Б.</w:t>
      </w:r>
      <w:r w:rsidR="00FE2577">
        <w:rPr>
          <w:i/>
        </w:rPr>
        <w:t xml:space="preserve"> </w:t>
      </w:r>
      <w:r>
        <w:rPr>
          <w:i/>
        </w:rPr>
        <w:t>А.</w:t>
      </w:r>
      <w:r w:rsidRPr="00EB51C4">
        <w:t>,</w:t>
      </w:r>
      <w:r>
        <w:rPr>
          <w:i/>
        </w:rPr>
        <w:t xml:space="preserve"> </w:t>
      </w:r>
      <w:r w:rsidRPr="00D53D63">
        <w:rPr>
          <w:i/>
        </w:rPr>
        <w:t>Штенцель О.</w:t>
      </w:r>
      <w:r>
        <w:t xml:space="preserve"> </w:t>
      </w:r>
      <w:r w:rsidRPr="009630E4">
        <w:t>Активная спектроскопия мол</w:t>
      </w:r>
      <w:r w:rsidRPr="009630E4">
        <w:t>е</w:t>
      </w:r>
      <w:r w:rsidRPr="00F64597">
        <w:t>кулярных комплексов с сильной оптической нелинейность</w:t>
      </w:r>
      <w:r w:rsidR="00D53D63" w:rsidRPr="00F64597">
        <w:t>ю</w:t>
      </w:r>
      <w:r w:rsidR="00FE2577" w:rsidRPr="00F64597">
        <w:t xml:space="preserve"> // Вестн. Моск. у</w:t>
      </w:r>
      <w:r w:rsidRPr="00F64597">
        <w:t>н-та.</w:t>
      </w:r>
      <w:r w:rsidR="00FE2577" w:rsidRPr="00F64597">
        <w:t xml:space="preserve"> Сер.</w:t>
      </w:r>
      <w:r w:rsidR="00F64597">
        <w:t> </w:t>
      </w:r>
      <w:r w:rsidR="00FE2577">
        <w:t>3</w:t>
      </w:r>
      <w:proofErr w:type="gramStart"/>
      <w:r w:rsidR="00FE2577">
        <w:t xml:space="preserve"> :</w:t>
      </w:r>
      <w:proofErr w:type="gramEnd"/>
      <w:r w:rsidR="00FE2577">
        <w:t xml:space="preserve"> Физика.</w:t>
      </w:r>
      <w:r>
        <w:t xml:space="preserve"> Астрономия. 1987.</w:t>
      </w:r>
      <w:r w:rsidRPr="009630E4">
        <w:t xml:space="preserve"> </w:t>
      </w:r>
      <w:r w:rsidR="00485291">
        <w:t xml:space="preserve">Т. </w:t>
      </w:r>
      <w:r w:rsidRPr="00485291">
        <w:t>28,</w:t>
      </w:r>
      <w:r w:rsidR="00FE2577">
        <w:t xml:space="preserve"> № 5. С. 40–</w:t>
      </w:r>
      <w:r w:rsidRPr="009630E4">
        <w:t xml:space="preserve">43. </w:t>
      </w:r>
    </w:p>
    <w:p w:rsidR="00D33204" w:rsidRPr="00F64597" w:rsidRDefault="00D33204" w:rsidP="00F25F20">
      <w:pPr>
        <w:pStyle w:val="aff4"/>
        <w:numPr>
          <w:ilvl w:val="0"/>
          <w:numId w:val="46"/>
        </w:numPr>
        <w:tabs>
          <w:tab w:val="clear" w:pos="720"/>
          <w:tab w:val="left" w:pos="993"/>
        </w:tabs>
        <w:spacing w:after="0" w:line="240" w:lineRule="auto"/>
        <w:ind w:left="0" w:firstLine="709"/>
        <w:jc w:val="both"/>
        <w:rPr>
          <w:rFonts w:ascii="Times New Roman" w:hAnsi="Times New Roman"/>
          <w:sz w:val="28"/>
          <w:szCs w:val="28"/>
        </w:rPr>
      </w:pPr>
      <w:r w:rsidRPr="009630E4">
        <w:rPr>
          <w:rFonts w:ascii="Times New Roman" w:hAnsi="Times New Roman"/>
          <w:i/>
          <w:sz w:val="24"/>
          <w:szCs w:val="24"/>
        </w:rPr>
        <w:t>Рабинович М. И.</w:t>
      </w:r>
      <w:r w:rsidRPr="00420E0B">
        <w:rPr>
          <w:rFonts w:ascii="Times New Roman" w:hAnsi="Times New Roman"/>
          <w:sz w:val="24"/>
          <w:szCs w:val="24"/>
        </w:rPr>
        <w:t>,</w:t>
      </w:r>
      <w:r w:rsidRPr="009630E4">
        <w:rPr>
          <w:rFonts w:ascii="Times New Roman" w:hAnsi="Times New Roman"/>
          <w:i/>
          <w:sz w:val="24"/>
          <w:szCs w:val="24"/>
        </w:rPr>
        <w:t xml:space="preserve"> Трубецков Д. И.</w:t>
      </w:r>
      <w:r>
        <w:rPr>
          <w:rFonts w:ascii="Times New Roman" w:hAnsi="Times New Roman"/>
          <w:sz w:val="24"/>
          <w:szCs w:val="24"/>
        </w:rPr>
        <w:t xml:space="preserve"> </w:t>
      </w:r>
      <w:r w:rsidRPr="009630E4">
        <w:rPr>
          <w:rFonts w:ascii="Times New Roman" w:hAnsi="Times New Roman"/>
          <w:sz w:val="24"/>
          <w:szCs w:val="24"/>
        </w:rPr>
        <w:t>Введение в теорию колебаний и волн</w:t>
      </w:r>
      <w:r w:rsidR="00F64597">
        <w:rPr>
          <w:rFonts w:ascii="Times New Roman" w:hAnsi="Times New Roman"/>
          <w:sz w:val="24"/>
          <w:szCs w:val="24"/>
        </w:rPr>
        <w:t xml:space="preserve">. </w:t>
      </w:r>
      <w:r w:rsidR="00F64597" w:rsidRPr="00F64597">
        <w:rPr>
          <w:rFonts w:ascii="Times New Roman" w:hAnsi="Times New Roman"/>
          <w:sz w:val="24"/>
          <w:szCs w:val="24"/>
        </w:rPr>
        <w:t>Ижевск</w:t>
      </w:r>
      <w:proofErr w:type="gramStart"/>
      <w:r w:rsidR="00F64597" w:rsidRPr="00F64597">
        <w:rPr>
          <w:rFonts w:ascii="Times New Roman" w:hAnsi="Times New Roman"/>
          <w:sz w:val="24"/>
          <w:szCs w:val="24"/>
        </w:rPr>
        <w:t xml:space="preserve"> :</w:t>
      </w:r>
      <w:proofErr w:type="gramEnd"/>
      <w:r w:rsidRPr="00F64597">
        <w:rPr>
          <w:rFonts w:ascii="Times New Roman" w:hAnsi="Times New Roman"/>
          <w:sz w:val="24"/>
          <w:szCs w:val="24"/>
        </w:rPr>
        <w:t xml:space="preserve"> НИЦ «Регулярная и хаотическая динамика». 2000. 560 </w:t>
      </w:r>
      <w:proofErr w:type="gramStart"/>
      <w:r w:rsidRPr="00F64597">
        <w:rPr>
          <w:rFonts w:ascii="Times New Roman" w:hAnsi="Times New Roman"/>
          <w:sz w:val="24"/>
          <w:szCs w:val="24"/>
        </w:rPr>
        <w:t>с</w:t>
      </w:r>
      <w:proofErr w:type="gramEnd"/>
      <w:r w:rsidRPr="00F64597">
        <w:rPr>
          <w:rFonts w:ascii="Times New Roman" w:hAnsi="Times New Roman"/>
          <w:sz w:val="24"/>
          <w:szCs w:val="24"/>
        </w:rPr>
        <w:t>.</w:t>
      </w:r>
    </w:p>
    <w:p w:rsidR="004469A7" w:rsidRPr="004E38D0" w:rsidRDefault="00D33204" w:rsidP="004E38D0">
      <w:pPr>
        <w:pStyle w:val="aff4"/>
        <w:numPr>
          <w:ilvl w:val="0"/>
          <w:numId w:val="46"/>
        </w:numPr>
        <w:tabs>
          <w:tab w:val="clear" w:pos="720"/>
          <w:tab w:val="left" w:pos="993"/>
        </w:tabs>
        <w:spacing w:after="0" w:line="240" w:lineRule="auto"/>
        <w:ind w:left="0" w:firstLine="709"/>
        <w:jc w:val="both"/>
        <w:rPr>
          <w:rFonts w:ascii="Times New Roman" w:hAnsi="Times New Roman"/>
          <w:spacing w:val="-4"/>
          <w:sz w:val="28"/>
          <w:szCs w:val="28"/>
        </w:rPr>
      </w:pPr>
      <w:r w:rsidRPr="004E38D0">
        <w:rPr>
          <w:rFonts w:ascii="Times New Roman" w:hAnsi="Times New Roman"/>
          <w:i/>
          <w:spacing w:val="-4"/>
          <w:sz w:val="24"/>
          <w:szCs w:val="24"/>
        </w:rPr>
        <w:t>Анищенко В.</w:t>
      </w:r>
      <w:r w:rsidR="004E38D0" w:rsidRPr="004E38D0">
        <w:rPr>
          <w:rFonts w:ascii="Times New Roman" w:hAnsi="Times New Roman"/>
          <w:i/>
          <w:spacing w:val="-4"/>
          <w:sz w:val="24"/>
          <w:szCs w:val="24"/>
        </w:rPr>
        <w:t xml:space="preserve"> </w:t>
      </w:r>
      <w:r w:rsidRPr="004E38D0">
        <w:rPr>
          <w:rFonts w:ascii="Times New Roman" w:hAnsi="Times New Roman"/>
          <w:i/>
          <w:spacing w:val="-4"/>
          <w:sz w:val="24"/>
          <w:szCs w:val="24"/>
        </w:rPr>
        <w:t>С.</w:t>
      </w:r>
      <w:r w:rsidRPr="004E38D0">
        <w:rPr>
          <w:rFonts w:ascii="Times New Roman" w:hAnsi="Times New Roman"/>
          <w:spacing w:val="-4"/>
          <w:sz w:val="24"/>
          <w:szCs w:val="24"/>
        </w:rPr>
        <w:t xml:space="preserve"> Знакомство с нелинейной динамикой</w:t>
      </w:r>
      <w:r w:rsidR="004E38D0" w:rsidRPr="004E38D0">
        <w:rPr>
          <w:rFonts w:ascii="Times New Roman" w:hAnsi="Times New Roman"/>
          <w:spacing w:val="-4"/>
          <w:sz w:val="24"/>
          <w:szCs w:val="24"/>
        </w:rPr>
        <w:t xml:space="preserve"> : л</w:t>
      </w:r>
      <w:r w:rsidRPr="004E38D0">
        <w:rPr>
          <w:rFonts w:ascii="Times New Roman" w:hAnsi="Times New Roman"/>
          <w:spacing w:val="-4"/>
          <w:sz w:val="24"/>
          <w:szCs w:val="24"/>
        </w:rPr>
        <w:t>екции соросовского пр</w:t>
      </w:r>
      <w:r w:rsidRPr="004E38D0">
        <w:rPr>
          <w:rFonts w:ascii="Times New Roman" w:hAnsi="Times New Roman"/>
          <w:spacing w:val="-4"/>
          <w:sz w:val="24"/>
          <w:szCs w:val="24"/>
        </w:rPr>
        <w:t>о</w:t>
      </w:r>
      <w:r w:rsidRPr="004E38D0">
        <w:rPr>
          <w:rFonts w:ascii="Times New Roman" w:hAnsi="Times New Roman"/>
          <w:spacing w:val="-4"/>
          <w:sz w:val="24"/>
          <w:szCs w:val="24"/>
        </w:rPr>
        <w:t>фессо</w:t>
      </w:r>
      <w:r w:rsidR="00F64597">
        <w:rPr>
          <w:rFonts w:ascii="Times New Roman" w:hAnsi="Times New Roman"/>
          <w:spacing w:val="-4"/>
          <w:sz w:val="24"/>
          <w:szCs w:val="24"/>
        </w:rPr>
        <w:t>р</w:t>
      </w:r>
      <w:r w:rsidRPr="004E38D0">
        <w:rPr>
          <w:rFonts w:ascii="Times New Roman" w:hAnsi="Times New Roman"/>
          <w:spacing w:val="-4"/>
          <w:sz w:val="24"/>
          <w:szCs w:val="24"/>
        </w:rPr>
        <w:t>а</w:t>
      </w:r>
      <w:r w:rsidR="00082508">
        <w:rPr>
          <w:rFonts w:ascii="Times New Roman" w:hAnsi="Times New Roman"/>
          <w:spacing w:val="-4"/>
          <w:sz w:val="24"/>
          <w:szCs w:val="24"/>
        </w:rPr>
        <w:t xml:space="preserve"> : учеб</w:t>
      </w:r>
      <w:proofErr w:type="gramStart"/>
      <w:r w:rsidR="00082508">
        <w:rPr>
          <w:rFonts w:ascii="Times New Roman" w:hAnsi="Times New Roman"/>
          <w:spacing w:val="-4"/>
          <w:sz w:val="24"/>
          <w:szCs w:val="24"/>
        </w:rPr>
        <w:t>.</w:t>
      </w:r>
      <w:proofErr w:type="gramEnd"/>
      <w:r w:rsidR="00082508">
        <w:rPr>
          <w:rFonts w:ascii="Times New Roman" w:hAnsi="Times New Roman"/>
          <w:spacing w:val="-4"/>
          <w:sz w:val="24"/>
          <w:szCs w:val="24"/>
        </w:rPr>
        <w:t xml:space="preserve"> </w:t>
      </w:r>
      <w:proofErr w:type="gramStart"/>
      <w:r w:rsidR="00082508">
        <w:rPr>
          <w:rFonts w:ascii="Times New Roman" w:hAnsi="Times New Roman"/>
          <w:spacing w:val="-4"/>
          <w:sz w:val="24"/>
          <w:szCs w:val="24"/>
        </w:rPr>
        <w:t>п</w:t>
      </w:r>
      <w:proofErr w:type="gramEnd"/>
      <w:r w:rsidR="00082508">
        <w:rPr>
          <w:rFonts w:ascii="Times New Roman" w:hAnsi="Times New Roman"/>
          <w:spacing w:val="-4"/>
          <w:sz w:val="24"/>
          <w:szCs w:val="24"/>
        </w:rPr>
        <w:t>особ</w:t>
      </w:r>
      <w:r w:rsidR="004E38D0" w:rsidRPr="004E38D0">
        <w:rPr>
          <w:rFonts w:ascii="Times New Roman" w:hAnsi="Times New Roman"/>
          <w:spacing w:val="-4"/>
          <w:sz w:val="24"/>
          <w:szCs w:val="24"/>
        </w:rPr>
        <w:t>. М.</w:t>
      </w:r>
      <w:r w:rsidRPr="004E38D0">
        <w:rPr>
          <w:rFonts w:ascii="Times New Roman" w:hAnsi="Times New Roman"/>
          <w:spacing w:val="-4"/>
          <w:sz w:val="24"/>
          <w:szCs w:val="24"/>
        </w:rPr>
        <w:t>-Ижевск</w:t>
      </w:r>
      <w:proofErr w:type="gramStart"/>
      <w:r w:rsidR="004E38D0" w:rsidRPr="004E38D0">
        <w:rPr>
          <w:rFonts w:ascii="Times New Roman" w:hAnsi="Times New Roman"/>
          <w:spacing w:val="-4"/>
          <w:sz w:val="24"/>
          <w:szCs w:val="24"/>
        </w:rPr>
        <w:t xml:space="preserve"> </w:t>
      </w:r>
      <w:r w:rsidRPr="004E38D0">
        <w:rPr>
          <w:rFonts w:ascii="Times New Roman" w:hAnsi="Times New Roman"/>
          <w:spacing w:val="-4"/>
          <w:sz w:val="24"/>
          <w:szCs w:val="24"/>
        </w:rPr>
        <w:t>:</w:t>
      </w:r>
      <w:proofErr w:type="gramEnd"/>
      <w:r w:rsidRPr="004E38D0">
        <w:rPr>
          <w:rFonts w:ascii="Times New Roman" w:hAnsi="Times New Roman"/>
          <w:spacing w:val="-4"/>
          <w:sz w:val="24"/>
          <w:szCs w:val="24"/>
        </w:rPr>
        <w:t xml:space="preserve"> Институт компьютерных исследований. 2002. 144 </w:t>
      </w:r>
      <w:proofErr w:type="gramStart"/>
      <w:r w:rsidRPr="004E38D0">
        <w:rPr>
          <w:rFonts w:ascii="Times New Roman" w:hAnsi="Times New Roman"/>
          <w:spacing w:val="-4"/>
          <w:sz w:val="24"/>
          <w:szCs w:val="24"/>
        </w:rPr>
        <w:t>с</w:t>
      </w:r>
      <w:proofErr w:type="gramEnd"/>
      <w:r w:rsidRPr="004E38D0">
        <w:rPr>
          <w:rFonts w:ascii="Times New Roman" w:hAnsi="Times New Roman"/>
          <w:spacing w:val="-4"/>
          <w:sz w:val="24"/>
          <w:szCs w:val="24"/>
        </w:rPr>
        <w:t>.</w:t>
      </w:r>
    </w:p>
    <w:p w:rsidR="002D65E3" w:rsidRPr="0043258E" w:rsidRDefault="002D65E3" w:rsidP="00EE5158">
      <w:pPr>
        <w:pStyle w:val="aff4"/>
        <w:pageBreakBefore/>
        <w:tabs>
          <w:tab w:val="left" w:pos="1134"/>
        </w:tabs>
        <w:spacing w:after="0" w:line="240" w:lineRule="auto"/>
        <w:ind w:left="0"/>
        <w:mirrorIndents/>
        <w:jc w:val="center"/>
        <w:rPr>
          <w:rFonts w:ascii="Times New Roman" w:hAnsi="Times New Roman"/>
          <w:i/>
          <w:color w:val="000000"/>
          <w:sz w:val="28"/>
          <w:szCs w:val="28"/>
        </w:rPr>
      </w:pPr>
      <w:r w:rsidRPr="0043258E">
        <w:rPr>
          <w:rFonts w:ascii="Times New Roman" w:hAnsi="Times New Roman"/>
          <w:b/>
          <w:sz w:val="28"/>
          <w:szCs w:val="28"/>
        </w:rPr>
        <w:lastRenderedPageBreak/>
        <w:t>МЕТОДИЧЕСКИЕ АСПЕКТЫ ФИЗИЧЕСКОГО ОБРАЗОВАНИЯ</w:t>
      </w:r>
    </w:p>
    <w:p w:rsidR="002D65E3" w:rsidRDefault="00A61B1F" w:rsidP="00EE5158">
      <w:pPr>
        <w:mirrorIndents/>
        <w:jc w:val="both"/>
      </w:pPr>
      <w:r>
        <w:rPr>
          <w:noProof/>
        </w:rPr>
        <w:pict>
          <v:group id="_x0000_s1488319" style="position:absolute;left:0;text-align:left;margin-left:.1pt;margin-top:1.1pt;width:457.75pt;height:5.35pt;z-index:251708416" coordorigin="1569,1784" coordsize="8941,107">
            <v:shape id="_x0000_s1488320" type="#_x0000_t32" style="position:absolute;left:1569;top:1784;width:8941;height:0" o:connectortype="straight"/>
            <v:shape id="_x0000_s1488321" type="#_x0000_t32" style="position:absolute;left:1569;top:1891;width:8941;height:0" o:connectortype="straight"/>
          </v:group>
        </w:pict>
      </w:r>
    </w:p>
    <w:p w:rsidR="007D2357" w:rsidRDefault="007D2357" w:rsidP="00EE5158">
      <w:pPr>
        <w:mirrorIndents/>
        <w:jc w:val="both"/>
      </w:pPr>
    </w:p>
    <w:p w:rsidR="00310214" w:rsidRDefault="00310214" w:rsidP="00EE5158">
      <w:pPr>
        <w:mirrorIndents/>
        <w:jc w:val="both"/>
      </w:pPr>
    </w:p>
    <w:p w:rsidR="00E2618D" w:rsidRPr="00FF4633" w:rsidRDefault="00E2618D" w:rsidP="00E2618D">
      <w:r w:rsidRPr="00FF4633">
        <w:t>УДК 001.891, 001.895</w:t>
      </w:r>
    </w:p>
    <w:p w:rsidR="00E2618D" w:rsidRPr="007D5790" w:rsidRDefault="00E2618D" w:rsidP="00E2618D">
      <w:pPr>
        <w:jc w:val="center"/>
      </w:pPr>
    </w:p>
    <w:p w:rsidR="00E2618D" w:rsidRPr="00394B0B" w:rsidRDefault="00E2618D" w:rsidP="00E2618D">
      <w:pPr>
        <w:jc w:val="center"/>
        <w:rPr>
          <w:b/>
        </w:rPr>
      </w:pPr>
      <w:r w:rsidRPr="00394B0B">
        <w:rPr>
          <w:b/>
        </w:rPr>
        <w:t>ОБЩЕПРОФЕССИОНАЛЬНЫЕ КОМПЕТЕНЦИИ ПРИ ОБУЧЕНИИ</w:t>
      </w:r>
    </w:p>
    <w:p w:rsidR="00E2618D" w:rsidRDefault="00E2618D" w:rsidP="00E2618D">
      <w:pPr>
        <w:jc w:val="center"/>
        <w:rPr>
          <w:b/>
        </w:rPr>
      </w:pPr>
      <w:r w:rsidRPr="00394B0B">
        <w:rPr>
          <w:b/>
        </w:rPr>
        <w:t xml:space="preserve">ПО ПРОГРАММЕ МАГИСТРАТУРЫ «МАГНИТОЭЛЕКТРОНИКА </w:t>
      </w:r>
    </w:p>
    <w:p w:rsidR="00E2618D" w:rsidRPr="00394B0B" w:rsidRDefault="00E2618D" w:rsidP="00E2618D">
      <w:pPr>
        <w:jc w:val="center"/>
        <w:rPr>
          <w:b/>
        </w:rPr>
      </w:pPr>
      <w:r w:rsidRPr="00394B0B">
        <w:rPr>
          <w:b/>
        </w:rPr>
        <w:t>В СИСТЕМАХ ЗАЩИТЫ ИНФОРМАЦИИ И БЕЗОПАСНОСТИ»</w:t>
      </w:r>
    </w:p>
    <w:p w:rsidR="00E2618D" w:rsidRPr="00394B0B" w:rsidRDefault="00E2618D" w:rsidP="00E2618D">
      <w:pPr>
        <w:ind w:firstLine="709"/>
        <w:jc w:val="center"/>
      </w:pPr>
    </w:p>
    <w:p w:rsidR="00E2618D" w:rsidRPr="00394B0B" w:rsidRDefault="00E2618D" w:rsidP="00E2618D">
      <w:pPr>
        <w:jc w:val="center"/>
        <w:rPr>
          <w:b/>
        </w:rPr>
      </w:pPr>
      <w:r w:rsidRPr="00394B0B">
        <w:rPr>
          <w:b/>
        </w:rPr>
        <w:t>Л. А. Романченко, С. П. Кудрявцева</w:t>
      </w:r>
    </w:p>
    <w:p w:rsidR="00E2618D" w:rsidRPr="007D5790" w:rsidRDefault="00E2618D" w:rsidP="00E2618D">
      <w:pPr>
        <w:jc w:val="center"/>
      </w:pPr>
    </w:p>
    <w:p w:rsidR="00E2618D" w:rsidRPr="00221BBC" w:rsidRDefault="00E2618D" w:rsidP="00E2618D">
      <w:pPr>
        <w:autoSpaceDE w:val="0"/>
        <w:autoSpaceDN w:val="0"/>
        <w:adjustRightInd w:val="0"/>
        <w:jc w:val="center"/>
        <w:rPr>
          <w:rFonts w:eastAsia="TimesNewRomanPSMT"/>
        </w:rPr>
      </w:pPr>
      <w:r w:rsidRPr="00221BBC">
        <w:rPr>
          <w:rFonts w:eastAsia="TimesNewRomanPSMT"/>
        </w:rPr>
        <w:t>Саратовский национальный исследовательский</w:t>
      </w:r>
    </w:p>
    <w:p w:rsidR="00E2618D" w:rsidRPr="00221BBC" w:rsidRDefault="00E2618D" w:rsidP="00E2618D">
      <w:pPr>
        <w:autoSpaceDE w:val="0"/>
        <w:autoSpaceDN w:val="0"/>
        <w:adjustRightInd w:val="0"/>
        <w:jc w:val="center"/>
        <w:rPr>
          <w:rFonts w:eastAsia="TimesNewRomanPSMT"/>
        </w:rPr>
      </w:pPr>
      <w:r w:rsidRPr="00221BBC">
        <w:rPr>
          <w:rFonts w:eastAsia="TimesNewRomanPSMT"/>
        </w:rPr>
        <w:t>государственный университет имени Н. Г. Чернышевского</w:t>
      </w:r>
    </w:p>
    <w:p w:rsidR="00E2618D" w:rsidRPr="00221BBC" w:rsidRDefault="00E2618D" w:rsidP="00E2618D">
      <w:pPr>
        <w:autoSpaceDE w:val="0"/>
        <w:autoSpaceDN w:val="0"/>
        <w:adjustRightInd w:val="0"/>
        <w:jc w:val="center"/>
        <w:rPr>
          <w:rFonts w:eastAsia="TimesNewRomanPSMT"/>
        </w:rPr>
      </w:pPr>
      <w:r w:rsidRPr="00221BBC">
        <w:rPr>
          <w:rFonts w:eastAsia="TimesNewRomanPSMT"/>
        </w:rPr>
        <w:t>Россия, 410012, Саратов, Астраханская, 83</w:t>
      </w:r>
    </w:p>
    <w:p w:rsidR="00E2618D" w:rsidRPr="00E2618D" w:rsidRDefault="00E2618D" w:rsidP="00E2618D">
      <w:pPr>
        <w:jc w:val="center"/>
        <w:rPr>
          <w:rFonts w:eastAsia="TimesNewRomanPSMT"/>
        </w:rPr>
      </w:pPr>
      <w:r w:rsidRPr="00221BBC">
        <w:rPr>
          <w:rFonts w:eastAsia="TimesNewRomanPSMT"/>
          <w:lang w:val="en-US"/>
        </w:rPr>
        <w:t>E</w:t>
      </w:r>
      <w:r w:rsidRPr="00E2618D">
        <w:rPr>
          <w:rFonts w:eastAsia="TimesNewRomanPSMT"/>
        </w:rPr>
        <w:t>-</w:t>
      </w:r>
      <w:r w:rsidRPr="00221BBC">
        <w:rPr>
          <w:rFonts w:eastAsia="TimesNewRomanPSMT"/>
          <w:lang w:val="en-US"/>
        </w:rPr>
        <w:t>mail</w:t>
      </w:r>
      <w:r w:rsidRPr="00E2618D">
        <w:rPr>
          <w:rFonts w:eastAsia="TimesNewRomanPSMT"/>
        </w:rPr>
        <w:t xml:space="preserve">: </w:t>
      </w:r>
      <w:proofErr w:type="spellStart"/>
      <w:r w:rsidRPr="00F94261">
        <w:rPr>
          <w:rFonts w:eastAsia="TimesNewRomanPSMT"/>
          <w:lang w:val="en-US"/>
        </w:rPr>
        <w:t>lari</w:t>
      </w:r>
      <w:proofErr w:type="spellEnd"/>
      <w:r w:rsidRPr="00E2618D">
        <w:rPr>
          <w:rFonts w:eastAsia="TimesNewRomanPSMT"/>
        </w:rPr>
        <w:t>_</w:t>
      </w:r>
      <w:proofErr w:type="spellStart"/>
      <w:r w:rsidRPr="00F94261">
        <w:rPr>
          <w:rFonts w:eastAsia="TimesNewRomanPSMT"/>
          <w:lang w:val="en-US"/>
        </w:rPr>
        <w:t>rrr</w:t>
      </w:r>
      <w:proofErr w:type="spellEnd"/>
      <w:r w:rsidRPr="00E2618D">
        <w:rPr>
          <w:rFonts w:eastAsia="TimesNewRomanPSMT"/>
        </w:rPr>
        <w:t>@</w:t>
      </w:r>
      <w:r w:rsidRPr="00F94261">
        <w:rPr>
          <w:rFonts w:eastAsia="TimesNewRomanPSMT"/>
          <w:lang w:val="en-US"/>
        </w:rPr>
        <w:t>mail</w:t>
      </w:r>
      <w:r w:rsidRPr="00E2618D">
        <w:rPr>
          <w:rFonts w:eastAsia="TimesNewRomanPSMT"/>
        </w:rPr>
        <w:t>.</w:t>
      </w:r>
      <w:proofErr w:type="spellStart"/>
      <w:r w:rsidRPr="00F94261">
        <w:rPr>
          <w:rFonts w:eastAsia="TimesNewRomanPSMT"/>
          <w:lang w:val="en-US"/>
        </w:rPr>
        <w:t>ru</w:t>
      </w:r>
      <w:proofErr w:type="spellEnd"/>
    </w:p>
    <w:p w:rsidR="00E2618D" w:rsidRPr="00E2618D" w:rsidRDefault="00E2618D" w:rsidP="00E2618D">
      <w:pPr>
        <w:jc w:val="center"/>
        <w:rPr>
          <w:sz w:val="28"/>
          <w:szCs w:val="28"/>
        </w:rPr>
      </w:pPr>
    </w:p>
    <w:p w:rsidR="00E2618D" w:rsidRPr="00C576D9" w:rsidRDefault="00E2618D" w:rsidP="00E2618D">
      <w:pPr>
        <w:ind w:firstLine="708"/>
        <w:jc w:val="both"/>
      </w:pPr>
      <w:r>
        <w:t>В статье приводится детальная характеристика обще</w:t>
      </w:r>
      <w:r w:rsidRPr="00C576D9">
        <w:t>профессиональны</w:t>
      </w:r>
      <w:r>
        <w:t>х</w:t>
      </w:r>
      <w:r w:rsidRPr="00C576D9">
        <w:t xml:space="preserve"> комп</w:t>
      </w:r>
      <w:r w:rsidRPr="00C576D9">
        <w:t>е</w:t>
      </w:r>
      <w:r w:rsidRPr="00C576D9">
        <w:t>тенци</w:t>
      </w:r>
      <w:r>
        <w:t>й</w:t>
      </w:r>
      <w:r w:rsidRPr="00C576D9">
        <w:t xml:space="preserve"> для прикладной магистратуры «Магнитоэ</w:t>
      </w:r>
      <w:r>
        <w:t>лектроника в системах защиты ин</w:t>
      </w:r>
      <w:r w:rsidRPr="00C576D9">
        <w:t>ф</w:t>
      </w:r>
      <w:r>
        <w:t>о</w:t>
      </w:r>
      <w:r w:rsidRPr="00C576D9">
        <w:t>р</w:t>
      </w:r>
      <w:r w:rsidRPr="00C576D9">
        <w:t>мации и безопасности»</w:t>
      </w:r>
      <w:r>
        <w:t xml:space="preserve"> с учетом особенностей обучения</w:t>
      </w:r>
      <w:r w:rsidRPr="00C576D9">
        <w:t xml:space="preserve">. </w:t>
      </w:r>
    </w:p>
    <w:p w:rsidR="00E2618D" w:rsidRPr="00C576D9" w:rsidRDefault="00E2618D" w:rsidP="00E2618D">
      <w:pPr>
        <w:ind w:firstLine="708"/>
        <w:jc w:val="both"/>
      </w:pPr>
      <w:r w:rsidRPr="00C576D9">
        <w:rPr>
          <w:i/>
        </w:rPr>
        <w:t xml:space="preserve">Ключевые слова: </w:t>
      </w:r>
      <w:r w:rsidRPr="00C576D9">
        <w:t>компетенция, магистратура, об</w:t>
      </w:r>
      <w:r>
        <w:t>учение</w:t>
      </w:r>
      <w:r w:rsidRPr="00C576D9">
        <w:t>.</w:t>
      </w:r>
    </w:p>
    <w:p w:rsidR="00E2618D" w:rsidRPr="007D5790" w:rsidRDefault="00E2618D" w:rsidP="00E2618D">
      <w:pPr>
        <w:jc w:val="center"/>
      </w:pPr>
    </w:p>
    <w:p w:rsidR="00E2618D" w:rsidRPr="007B3F7C" w:rsidRDefault="00E2618D" w:rsidP="00E2618D">
      <w:pPr>
        <w:ind w:firstLine="709"/>
        <w:jc w:val="center"/>
        <w:rPr>
          <w:b/>
          <w:caps/>
          <w:lang w:val="en-US"/>
        </w:rPr>
      </w:pPr>
      <w:r>
        <w:rPr>
          <w:b/>
          <w:lang w:val="en-US"/>
        </w:rPr>
        <w:t>General P</w:t>
      </w:r>
      <w:r w:rsidRPr="00BD7C59">
        <w:rPr>
          <w:b/>
          <w:lang w:val="en-US"/>
        </w:rPr>
        <w:t xml:space="preserve">rofessional </w:t>
      </w:r>
      <w:r>
        <w:rPr>
          <w:b/>
          <w:lang w:val="en-US"/>
        </w:rPr>
        <w:t>C</w:t>
      </w:r>
      <w:r w:rsidRPr="00BD7C59">
        <w:rPr>
          <w:b/>
          <w:lang w:val="en-US"/>
        </w:rPr>
        <w:t xml:space="preserve">ompetences for </w:t>
      </w:r>
      <w:r>
        <w:rPr>
          <w:b/>
          <w:lang w:val="en-US"/>
        </w:rPr>
        <w:t>M</w:t>
      </w:r>
      <w:r w:rsidRPr="00BD7C59">
        <w:rPr>
          <w:b/>
          <w:lang w:val="en-US"/>
        </w:rPr>
        <w:t xml:space="preserve">aster </w:t>
      </w:r>
      <w:r>
        <w:rPr>
          <w:b/>
          <w:lang w:val="en-US"/>
        </w:rPr>
        <w:t>P</w:t>
      </w:r>
      <w:r w:rsidRPr="00BD7C59">
        <w:rPr>
          <w:b/>
          <w:lang w:val="en-US"/>
        </w:rPr>
        <w:t xml:space="preserve">rogram </w:t>
      </w:r>
      <w:r w:rsidRPr="007B3F7C">
        <w:rPr>
          <w:b/>
          <w:lang w:val="en-US"/>
        </w:rPr>
        <w:t>«</w:t>
      </w:r>
      <w:proofErr w:type="spellStart"/>
      <w:r>
        <w:rPr>
          <w:b/>
          <w:lang w:val="en-US"/>
        </w:rPr>
        <w:t>M</w:t>
      </w:r>
      <w:r w:rsidRPr="007B3F7C">
        <w:rPr>
          <w:b/>
          <w:lang w:val="en-US"/>
        </w:rPr>
        <w:t>agnetoelectronics</w:t>
      </w:r>
      <w:proofErr w:type="spellEnd"/>
      <w:r w:rsidRPr="007B3F7C">
        <w:rPr>
          <w:b/>
          <w:lang w:val="en-US"/>
        </w:rPr>
        <w:t xml:space="preserve"> in the </w:t>
      </w:r>
      <w:r>
        <w:rPr>
          <w:b/>
          <w:lang w:val="en-US"/>
        </w:rPr>
        <w:t>I</w:t>
      </w:r>
      <w:r w:rsidRPr="007B3F7C">
        <w:rPr>
          <w:b/>
          <w:lang w:val="en-US"/>
        </w:rPr>
        <w:t xml:space="preserve">nformation </w:t>
      </w:r>
      <w:r>
        <w:rPr>
          <w:b/>
          <w:lang w:val="en-US"/>
        </w:rPr>
        <w:t>P</w:t>
      </w:r>
      <w:r w:rsidRPr="007B3F7C">
        <w:rPr>
          <w:b/>
          <w:lang w:val="en-US"/>
        </w:rPr>
        <w:t xml:space="preserve">rotection and </w:t>
      </w:r>
      <w:r>
        <w:rPr>
          <w:b/>
          <w:lang w:val="en-US"/>
        </w:rPr>
        <w:t>S</w:t>
      </w:r>
      <w:r w:rsidRPr="007B3F7C">
        <w:rPr>
          <w:b/>
          <w:lang w:val="en-US"/>
        </w:rPr>
        <w:t xml:space="preserve">afety </w:t>
      </w:r>
      <w:r>
        <w:rPr>
          <w:b/>
          <w:lang w:val="en-US"/>
        </w:rPr>
        <w:t>S</w:t>
      </w:r>
      <w:r w:rsidRPr="007B3F7C">
        <w:rPr>
          <w:b/>
          <w:lang w:val="en-US"/>
        </w:rPr>
        <w:t>ystems»</w:t>
      </w:r>
    </w:p>
    <w:p w:rsidR="00E2618D" w:rsidRPr="007D5790" w:rsidRDefault="00E2618D" w:rsidP="00E2618D">
      <w:pPr>
        <w:ind w:firstLine="709"/>
        <w:jc w:val="center"/>
        <w:rPr>
          <w:lang w:val="en-US"/>
        </w:rPr>
      </w:pPr>
    </w:p>
    <w:p w:rsidR="00E2618D" w:rsidRPr="00F94261" w:rsidRDefault="00E2618D" w:rsidP="00E2618D">
      <w:pPr>
        <w:jc w:val="center"/>
        <w:rPr>
          <w:b/>
          <w:lang w:val="en-US"/>
        </w:rPr>
      </w:pPr>
      <w:r w:rsidRPr="00F94261">
        <w:rPr>
          <w:b/>
          <w:lang w:val="en-US"/>
        </w:rPr>
        <w:t xml:space="preserve">L. A. </w:t>
      </w:r>
      <w:proofErr w:type="spellStart"/>
      <w:r w:rsidRPr="00F94261">
        <w:rPr>
          <w:b/>
          <w:lang w:val="en-US"/>
        </w:rPr>
        <w:t>Romanchenko</w:t>
      </w:r>
      <w:proofErr w:type="spellEnd"/>
      <w:r w:rsidRPr="00F94261">
        <w:rPr>
          <w:b/>
          <w:lang w:val="en-US"/>
        </w:rPr>
        <w:t xml:space="preserve">, S. P. </w:t>
      </w:r>
      <w:proofErr w:type="spellStart"/>
      <w:r w:rsidRPr="00F94261">
        <w:rPr>
          <w:b/>
          <w:lang w:val="en-US"/>
        </w:rPr>
        <w:t>Kudryavceva</w:t>
      </w:r>
      <w:proofErr w:type="spellEnd"/>
    </w:p>
    <w:p w:rsidR="00E2618D" w:rsidRPr="007D5790" w:rsidRDefault="00E2618D" w:rsidP="00E2618D">
      <w:pPr>
        <w:pStyle w:val="aff4"/>
        <w:spacing w:after="0" w:line="240" w:lineRule="auto"/>
        <w:ind w:left="0" w:firstLine="709"/>
        <w:jc w:val="both"/>
        <w:rPr>
          <w:rFonts w:ascii="Times New Roman" w:hAnsi="Times New Roman"/>
          <w:sz w:val="24"/>
          <w:szCs w:val="24"/>
          <w:lang w:val="en-US"/>
        </w:rPr>
      </w:pPr>
    </w:p>
    <w:p w:rsidR="009A3A8F" w:rsidRPr="00001612" w:rsidRDefault="009A3A8F" w:rsidP="009A3A8F">
      <w:pPr>
        <w:spacing w:line="247" w:lineRule="auto"/>
        <w:ind w:firstLine="709"/>
        <w:jc w:val="both"/>
        <w:rPr>
          <w:lang w:val="en-US"/>
        </w:rPr>
      </w:pPr>
      <w:r w:rsidRPr="00001612">
        <w:rPr>
          <w:lang w:val="en-US"/>
        </w:rPr>
        <w:t xml:space="preserve">Article reveals the content of </w:t>
      </w:r>
      <w:r>
        <w:rPr>
          <w:lang w:val="en-US"/>
        </w:rPr>
        <w:t xml:space="preserve">general </w:t>
      </w:r>
      <w:r w:rsidRPr="00001612">
        <w:rPr>
          <w:lang w:val="en-US"/>
        </w:rPr>
        <w:t>professional competences for applied master pr</w:t>
      </w:r>
      <w:r w:rsidRPr="00001612">
        <w:rPr>
          <w:lang w:val="en-US"/>
        </w:rPr>
        <w:t>o</w:t>
      </w:r>
      <w:r w:rsidRPr="00001612">
        <w:rPr>
          <w:lang w:val="en-US"/>
        </w:rPr>
        <w:t>gram «</w:t>
      </w:r>
      <w:proofErr w:type="spellStart"/>
      <w:r w:rsidRPr="00001612">
        <w:rPr>
          <w:lang w:val="en-US"/>
        </w:rPr>
        <w:t>Magnetoeletronics</w:t>
      </w:r>
      <w:proofErr w:type="spellEnd"/>
      <w:r w:rsidRPr="00001612">
        <w:rPr>
          <w:lang w:val="en-US"/>
        </w:rPr>
        <w:t xml:space="preserve"> in the information protection and safety systems». </w:t>
      </w:r>
      <w:r>
        <w:rPr>
          <w:lang w:val="en-US"/>
        </w:rPr>
        <w:t>General p</w:t>
      </w:r>
      <w:r w:rsidRPr="00001612">
        <w:rPr>
          <w:lang w:val="en-US"/>
        </w:rPr>
        <w:t>rofe</w:t>
      </w:r>
      <w:r w:rsidRPr="00001612">
        <w:rPr>
          <w:lang w:val="en-US"/>
        </w:rPr>
        <w:t>s</w:t>
      </w:r>
      <w:r w:rsidRPr="00001612">
        <w:rPr>
          <w:lang w:val="en-US"/>
        </w:rPr>
        <w:t>sional competences are formed taking into account the features of scientific innovation activity of graduate.</w:t>
      </w:r>
    </w:p>
    <w:p w:rsidR="00E2618D" w:rsidRPr="007D5790" w:rsidRDefault="00E2618D" w:rsidP="00E2618D">
      <w:pPr>
        <w:ind w:firstLine="709"/>
        <w:jc w:val="both"/>
        <w:rPr>
          <w:lang w:val="en-US"/>
        </w:rPr>
      </w:pPr>
      <w:r w:rsidRPr="00F94261">
        <w:rPr>
          <w:i/>
          <w:lang w:val="en-US"/>
        </w:rPr>
        <w:t>Key words</w:t>
      </w:r>
      <w:r w:rsidRPr="00F94261">
        <w:rPr>
          <w:lang w:val="en-US"/>
        </w:rPr>
        <w:t>: competence, master program, training</w:t>
      </w:r>
      <w:r w:rsidRPr="007D5790">
        <w:rPr>
          <w:lang w:val="en-US"/>
        </w:rPr>
        <w:t>.</w:t>
      </w:r>
    </w:p>
    <w:p w:rsidR="00E2618D" w:rsidRPr="00F94261" w:rsidRDefault="00E2618D" w:rsidP="00E2618D">
      <w:pPr>
        <w:ind w:firstLine="709"/>
        <w:jc w:val="both"/>
        <w:rPr>
          <w:lang w:val="en-US"/>
        </w:rPr>
      </w:pPr>
    </w:p>
    <w:p w:rsidR="00E2618D" w:rsidRPr="002C3212" w:rsidRDefault="00E2618D" w:rsidP="00E2618D">
      <w:pPr>
        <w:pStyle w:val="aff4"/>
        <w:spacing w:after="0" w:line="240" w:lineRule="auto"/>
        <w:ind w:left="0" w:firstLine="709"/>
        <w:jc w:val="both"/>
        <w:rPr>
          <w:rFonts w:ascii="Times New Roman" w:hAnsi="Times New Roman"/>
          <w:spacing w:val="-2"/>
          <w:sz w:val="28"/>
          <w:szCs w:val="28"/>
        </w:rPr>
      </w:pPr>
      <w:proofErr w:type="gramStart"/>
      <w:r w:rsidRPr="002C3212">
        <w:rPr>
          <w:rFonts w:ascii="Times New Roman" w:hAnsi="Times New Roman"/>
          <w:spacing w:val="-2"/>
          <w:sz w:val="28"/>
          <w:szCs w:val="28"/>
        </w:rPr>
        <w:t>Обучение по программе</w:t>
      </w:r>
      <w:proofErr w:type="gramEnd"/>
      <w:r w:rsidRPr="002C3212">
        <w:rPr>
          <w:rFonts w:ascii="Times New Roman" w:hAnsi="Times New Roman"/>
          <w:spacing w:val="-2"/>
          <w:sz w:val="28"/>
          <w:szCs w:val="28"/>
        </w:rPr>
        <w:t xml:space="preserve"> «Магнитоэлектроника в системах защиты и</w:t>
      </w:r>
      <w:r w:rsidRPr="002C3212">
        <w:rPr>
          <w:rFonts w:ascii="Times New Roman" w:hAnsi="Times New Roman"/>
          <w:spacing w:val="-2"/>
          <w:sz w:val="28"/>
          <w:szCs w:val="28"/>
        </w:rPr>
        <w:t>н</w:t>
      </w:r>
      <w:r w:rsidRPr="002C3212">
        <w:rPr>
          <w:rFonts w:ascii="Times New Roman" w:hAnsi="Times New Roman"/>
          <w:spacing w:val="-2"/>
          <w:sz w:val="28"/>
          <w:szCs w:val="28"/>
        </w:rPr>
        <w:t>формации и безопасности» подготовки магистров обеспечивает освоение студентами набора компетенций, предусмотренных Федеральным госуда</w:t>
      </w:r>
      <w:r w:rsidRPr="002C3212">
        <w:rPr>
          <w:rFonts w:ascii="Times New Roman" w:hAnsi="Times New Roman"/>
          <w:spacing w:val="-2"/>
          <w:sz w:val="28"/>
          <w:szCs w:val="28"/>
        </w:rPr>
        <w:t>р</w:t>
      </w:r>
      <w:r w:rsidRPr="002C3212">
        <w:rPr>
          <w:rFonts w:ascii="Times New Roman" w:hAnsi="Times New Roman"/>
          <w:spacing w:val="-2"/>
          <w:sz w:val="28"/>
          <w:szCs w:val="28"/>
        </w:rPr>
        <w:t xml:space="preserve">ственным образовательным стандартом по направлению 03.04.02 «Физика». </w:t>
      </w:r>
    </w:p>
    <w:p w:rsidR="00E2618D" w:rsidRPr="002C3212" w:rsidRDefault="00E2618D" w:rsidP="00E2618D">
      <w:pPr>
        <w:pStyle w:val="aff4"/>
        <w:spacing w:after="0" w:line="240" w:lineRule="auto"/>
        <w:ind w:left="0" w:firstLine="709"/>
        <w:jc w:val="both"/>
        <w:rPr>
          <w:rFonts w:ascii="Times New Roman" w:hAnsi="Times New Roman"/>
          <w:spacing w:val="-2"/>
          <w:sz w:val="28"/>
          <w:szCs w:val="28"/>
        </w:rPr>
      </w:pPr>
      <w:r w:rsidRPr="002C3212">
        <w:rPr>
          <w:rFonts w:ascii="Times New Roman" w:hAnsi="Times New Roman"/>
          <w:spacing w:val="-2"/>
          <w:sz w:val="28"/>
          <w:szCs w:val="28"/>
        </w:rPr>
        <w:t>Общекультурные (ОК) и общепрофессиональные компетенции (ОПК) являются едиными для всех профилей подготовки в рамках направления 03.04.02 «Физика». Однако магистратура «Магнитоэлектроника в системах защиты информации и безопасности» ориентирована на научно-инновационный вид деятельности будущего выпускника и имеет свои ос</w:t>
      </w:r>
      <w:r w:rsidRPr="002C3212">
        <w:rPr>
          <w:rFonts w:ascii="Times New Roman" w:hAnsi="Times New Roman"/>
          <w:spacing w:val="-2"/>
          <w:sz w:val="28"/>
          <w:szCs w:val="28"/>
        </w:rPr>
        <w:t>о</w:t>
      </w:r>
      <w:r w:rsidRPr="002C3212">
        <w:rPr>
          <w:rFonts w:ascii="Times New Roman" w:hAnsi="Times New Roman"/>
          <w:spacing w:val="-2"/>
          <w:sz w:val="28"/>
          <w:szCs w:val="28"/>
        </w:rPr>
        <w:t xml:space="preserve">бенности, в том числе и </w:t>
      </w:r>
      <w:proofErr w:type="gramStart"/>
      <w:r w:rsidRPr="002C3212">
        <w:rPr>
          <w:rFonts w:ascii="Times New Roman" w:hAnsi="Times New Roman"/>
          <w:spacing w:val="-2"/>
          <w:sz w:val="28"/>
          <w:szCs w:val="28"/>
        </w:rPr>
        <w:t>в</w:t>
      </w:r>
      <w:proofErr w:type="gramEnd"/>
      <w:r w:rsidRPr="002C3212">
        <w:rPr>
          <w:rFonts w:ascii="Times New Roman" w:hAnsi="Times New Roman"/>
          <w:spacing w:val="-2"/>
          <w:sz w:val="28"/>
          <w:szCs w:val="28"/>
        </w:rPr>
        <w:t xml:space="preserve"> части общепрофессиональных компетенций [1–</w:t>
      </w:r>
      <w:r w:rsidR="002C3212" w:rsidRPr="002C3212">
        <w:rPr>
          <w:rFonts w:ascii="Times New Roman" w:hAnsi="Times New Roman"/>
          <w:spacing w:val="-2"/>
          <w:sz w:val="28"/>
          <w:szCs w:val="28"/>
        </w:rPr>
        <w:t>4</w:t>
      </w:r>
      <w:r w:rsidRPr="002C3212">
        <w:rPr>
          <w:rFonts w:ascii="Times New Roman" w:hAnsi="Times New Roman"/>
          <w:spacing w:val="-2"/>
          <w:sz w:val="28"/>
          <w:szCs w:val="28"/>
        </w:rPr>
        <w:t xml:space="preserve">]. </w:t>
      </w:r>
    </w:p>
    <w:p w:rsidR="00E2618D" w:rsidRDefault="00E2618D" w:rsidP="00082508">
      <w:pPr>
        <w:ind w:firstLine="709"/>
        <w:jc w:val="both"/>
        <w:rPr>
          <w:sz w:val="28"/>
          <w:szCs w:val="28"/>
        </w:rPr>
      </w:pPr>
      <w:r>
        <w:rPr>
          <w:sz w:val="28"/>
          <w:szCs w:val="28"/>
        </w:rPr>
        <w:t>Компетенция ОПК-1 определяется как г</w:t>
      </w:r>
      <w:r w:rsidRPr="00495731">
        <w:rPr>
          <w:sz w:val="28"/>
          <w:szCs w:val="28"/>
        </w:rPr>
        <w:t xml:space="preserve">отовность к коммуникации в устной и письменной </w:t>
      </w:r>
      <w:proofErr w:type="gramStart"/>
      <w:r w:rsidRPr="00495731">
        <w:rPr>
          <w:sz w:val="28"/>
          <w:szCs w:val="28"/>
        </w:rPr>
        <w:t>формах</w:t>
      </w:r>
      <w:proofErr w:type="gramEnd"/>
      <w:r w:rsidRPr="00495731">
        <w:rPr>
          <w:sz w:val="28"/>
          <w:szCs w:val="28"/>
        </w:rPr>
        <w:t xml:space="preserve"> на государственном языке Российской Фед</w:t>
      </w:r>
      <w:r w:rsidRPr="00495731">
        <w:rPr>
          <w:sz w:val="28"/>
          <w:szCs w:val="28"/>
        </w:rPr>
        <w:t>е</w:t>
      </w:r>
      <w:r w:rsidRPr="00495731">
        <w:rPr>
          <w:sz w:val="28"/>
          <w:szCs w:val="28"/>
        </w:rPr>
        <w:t>рации и иностранном языке для решения задач профессиональной деятел</w:t>
      </w:r>
      <w:r w:rsidRPr="00495731">
        <w:rPr>
          <w:sz w:val="28"/>
          <w:szCs w:val="28"/>
        </w:rPr>
        <w:t>ь</w:t>
      </w:r>
      <w:r w:rsidRPr="00495731">
        <w:rPr>
          <w:sz w:val="28"/>
          <w:szCs w:val="28"/>
        </w:rPr>
        <w:t>ности</w:t>
      </w:r>
      <w:r>
        <w:rPr>
          <w:sz w:val="28"/>
          <w:szCs w:val="28"/>
        </w:rPr>
        <w:t>. Данная компетенция у студентов магистратуры формируется при изучении дисциплин «</w:t>
      </w:r>
      <w:r w:rsidRPr="006A137A">
        <w:rPr>
          <w:sz w:val="28"/>
          <w:szCs w:val="28"/>
        </w:rPr>
        <w:t>Философские вопросы естествознания</w:t>
      </w:r>
      <w:r>
        <w:rPr>
          <w:sz w:val="28"/>
          <w:szCs w:val="28"/>
        </w:rPr>
        <w:t xml:space="preserve">. </w:t>
      </w:r>
      <w:r w:rsidRPr="006A137A">
        <w:rPr>
          <w:sz w:val="28"/>
          <w:szCs w:val="28"/>
        </w:rPr>
        <w:t>История и методология физики</w:t>
      </w:r>
      <w:r>
        <w:rPr>
          <w:sz w:val="28"/>
          <w:szCs w:val="28"/>
        </w:rPr>
        <w:t>», «</w:t>
      </w:r>
      <w:r w:rsidRPr="006A137A">
        <w:rPr>
          <w:sz w:val="28"/>
          <w:szCs w:val="28"/>
        </w:rPr>
        <w:t>Современные проблемы физики</w:t>
      </w:r>
      <w:r>
        <w:rPr>
          <w:sz w:val="28"/>
          <w:szCs w:val="28"/>
        </w:rPr>
        <w:t>», «</w:t>
      </w:r>
      <w:r w:rsidRPr="00F74F9C">
        <w:rPr>
          <w:sz w:val="28"/>
          <w:szCs w:val="28"/>
        </w:rPr>
        <w:t xml:space="preserve">Английский </w:t>
      </w:r>
      <w:r w:rsidRPr="00F74F9C">
        <w:rPr>
          <w:sz w:val="28"/>
          <w:szCs w:val="28"/>
        </w:rPr>
        <w:lastRenderedPageBreak/>
        <w:t>язык в сфере профессиональной деятельности</w:t>
      </w:r>
      <w:r>
        <w:rPr>
          <w:sz w:val="28"/>
          <w:szCs w:val="28"/>
        </w:rPr>
        <w:t>», «</w:t>
      </w:r>
      <w:r w:rsidRPr="007C117A">
        <w:rPr>
          <w:sz w:val="28"/>
          <w:szCs w:val="28"/>
        </w:rPr>
        <w:t>Магнетизм в квантово-размерных структурах</w:t>
      </w:r>
      <w:r>
        <w:rPr>
          <w:sz w:val="28"/>
          <w:szCs w:val="28"/>
        </w:rPr>
        <w:t>», «</w:t>
      </w:r>
      <w:r w:rsidRPr="007C117A">
        <w:rPr>
          <w:sz w:val="28"/>
          <w:szCs w:val="28"/>
        </w:rPr>
        <w:t>Системное моделирование на языке описания а</w:t>
      </w:r>
      <w:r w:rsidRPr="007C117A">
        <w:rPr>
          <w:sz w:val="28"/>
          <w:szCs w:val="28"/>
        </w:rPr>
        <w:t>п</w:t>
      </w:r>
      <w:r w:rsidRPr="007C117A">
        <w:rPr>
          <w:sz w:val="28"/>
          <w:szCs w:val="28"/>
        </w:rPr>
        <w:t>паратуры</w:t>
      </w:r>
      <w:r>
        <w:rPr>
          <w:sz w:val="28"/>
          <w:szCs w:val="28"/>
        </w:rPr>
        <w:t>», «</w:t>
      </w:r>
      <w:r w:rsidRPr="007C117A">
        <w:rPr>
          <w:sz w:val="28"/>
          <w:szCs w:val="28"/>
        </w:rPr>
        <w:t>Научно-исследовательский семинар</w:t>
      </w:r>
      <w:r>
        <w:rPr>
          <w:sz w:val="28"/>
          <w:szCs w:val="28"/>
        </w:rPr>
        <w:t>», а также при прохожд</w:t>
      </w:r>
      <w:r>
        <w:rPr>
          <w:sz w:val="28"/>
          <w:szCs w:val="28"/>
        </w:rPr>
        <w:t>е</w:t>
      </w:r>
      <w:r>
        <w:rPr>
          <w:sz w:val="28"/>
          <w:szCs w:val="28"/>
        </w:rPr>
        <w:t>нии научно-исследовательской, научно-педагогической практики и при в</w:t>
      </w:r>
      <w:r>
        <w:rPr>
          <w:sz w:val="28"/>
          <w:szCs w:val="28"/>
        </w:rPr>
        <w:t>ы</w:t>
      </w:r>
      <w:r>
        <w:rPr>
          <w:sz w:val="28"/>
          <w:szCs w:val="28"/>
        </w:rPr>
        <w:t>полнении научно-исследовательской работы. В результате студенты дол</w:t>
      </w:r>
      <w:r>
        <w:rPr>
          <w:sz w:val="28"/>
          <w:szCs w:val="28"/>
        </w:rPr>
        <w:t>ж</w:t>
      </w:r>
      <w:r>
        <w:rPr>
          <w:sz w:val="28"/>
          <w:szCs w:val="28"/>
        </w:rPr>
        <w:t xml:space="preserve">ны демонстрировать </w:t>
      </w:r>
      <w:r w:rsidRPr="008866F1">
        <w:rPr>
          <w:sz w:val="28"/>
          <w:szCs w:val="28"/>
        </w:rPr>
        <w:t>навыки профессионального коммуникационного о</w:t>
      </w:r>
      <w:r w:rsidRPr="008866F1">
        <w:rPr>
          <w:sz w:val="28"/>
          <w:szCs w:val="28"/>
        </w:rPr>
        <w:t>б</w:t>
      </w:r>
      <w:r w:rsidRPr="008866F1">
        <w:rPr>
          <w:sz w:val="28"/>
          <w:szCs w:val="28"/>
        </w:rPr>
        <w:t xml:space="preserve">щения и </w:t>
      </w:r>
      <w:r w:rsidRPr="00CA0B95">
        <w:rPr>
          <w:sz w:val="28"/>
          <w:szCs w:val="28"/>
        </w:rPr>
        <w:t>владения научной терминологией на русском и иностранном яз</w:t>
      </w:r>
      <w:r w:rsidRPr="00CA0B95">
        <w:rPr>
          <w:sz w:val="28"/>
          <w:szCs w:val="28"/>
        </w:rPr>
        <w:t>ы</w:t>
      </w:r>
      <w:r w:rsidRPr="00CA0B95">
        <w:rPr>
          <w:sz w:val="28"/>
          <w:szCs w:val="28"/>
        </w:rPr>
        <w:t>ках, овладеть техникой перевода иностранной литературы, самостоятельно справляться с про</w:t>
      </w:r>
      <w:r w:rsidRPr="008866F1">
        <w:rPr>
          <w:sz w:val="28"/>
          <w:szCs w:val="28"/>
        </w:rPr>
        <w:t>фессиональным изложением результатов исследования, подготовкой докладов и выступлений на международн</w:t>
      </w:r>
      <w:r>
        <w:rPr>
          <w:sz w:val="28"/>
          <w:szCs w:val="28"/>
        </w:rPr>
        <w:t>ых</w:t>
      </w:r>
      <w:r w:rsidRPr="008866F1">
        <w:rPr>
          <w:sz w:val="28"/>
          <w:szCs w:val="28"/>
        </w:rPr>
        <w:t xml:space="preserve"> конференц</w:t>
      </w:r>
      <w:r>
        <w:rPr>
          <w:sz w:val="28"/>
          <w:szCs w:val="28"/>
        </w:rPr>
        <w:t>иях</w:t>
      </w:r>
      <w:r w:rsidRPr="008866F1">
        <w:rPr>
          <w:sz w:val="28"/>
          <w:szCs w:val="28"/>
        </w:rPr>
        <w:t xml:space="preserve"> на русском и иностранном языках.</w:t>
      </w:r>
      <w:r>
        <w:rPr>
          <w:sz w:val="28"/>
          <w:szCs w:val="28"/>
        </w:rPr>
        <w:t xml:space="preserve"> </w:t>
      </w:r>
    </w:p>
    <w:p w:rsidR="00E2618D" w:rsidRDefault="00E2618D" w:rsidP="00082508">
      <w:pPr>
        <w:ind w:firstLine="709"/>
        <w:jc w:val="both"/>
        <w:rPr>
          <w:sz w:val="28"/>
          <w:szCs w:val="28"/>
        </w:rPr>
      </w:pPr>
      <w:r w:rsidRPr="00CA0B95">
        <w:rPr>
          <w:sz w:val="28"/>
          <w:szCs w:val="28"/>
        </w:rPr>
        <w:t>Компетенция ОПК-2 как готовность руководить коллективом в сфере своей профессиональной деятельности, толерантно воспринимая социал</w:t>
      </w:r>
      <w:r w:rsidRPr="00CA0B95">
        <w:rPr>
          <w:sz w:val="28"/>
          <w:szCs w:val="28"/>
        </w:rPr>
        <w:t>ь</w:t>
      </w:r>
      <w:r w:rsidRPr="00CA0B95">
        <w:rPr>
          <w:sz w:val="28"/>
          <w:szCs w:val="28"/>
        </w:rPr>
        <w:t>ные, этнические, конфессиональные и культурные различия, формируется при выполнении студентами научно-исследовательской работы в течение практически всего периода обучения. Научно-исследовательская работа развивает навыки совместной работы в различных научных коллективах, управления и организации исследования. Студенты самостоятельно выпо</w:t>
      </w:r>
      <w:r w:rsidRPr="00CA0B95">
        <w:rPr>
          <w:sz w:val="28"/>
          <w:szCs w:val="28"/>
        </w:rPr>
        <w:t>л</w:t>
      </w:r>
      <w:r w:rsidRPr="00CA0B95">
        <w:rPr>
          <w:sz w:val="28"/>
          <w:szCs w:val="28"/>
        </w:rPr>
        <w:t>няют научные исследования и берут на себя ответственность за принятые решения и направленность исследования. Важную роль при этом играет способность студентов толерантно воспринимать социальные, этнические, конфессиональные и культурные различия. Для этого они должны хорошо знать базовые принципы развития жизни общества и работы в научных группах и малых коллективах. Для промежуточной аттестации по научно-исследовательской работе предусмотрены практические контрольные зад</w:t>
      </w:r>
      <w:r w:rsidRPr="00CA0B95">
        <w:rPr>
          <w:sz w:val="28"/>
          <w:szCs w:val="28"/>
        </w:rPr>
        <w:t>а</w:t>
      </w:r>
      <w:r w:rsidRPr="00CA0B95">
        <w:rPr>
          <w:sz w:val="28"/>
          <w:szCs w:val="28"/>
        </w:rPr>
        <w:t>ния, которые тесно</w:t>
      </w:r>
      <w:r>
        <w:rPr>
          <w:sz w:val="28"/>
          <w:szCs w:val="28"/>
        </w:rPr>
        <w:t xml:space="preserve"> связаны с научной тематикой магистерской выпускной квалификационной работы. </w:t>
      </w:r>
    </w:p>
    <w:p w:rsidR="00E2618D" w:rsidRPr="00082508" w:rsidRDefault="00E2618D" w:rsidP="00082508">
      <w:pPr>
        <w:ind w:firstLine="709"/>
        <w:jc w:val="both"/>
        <w:rPr>
          <w:spacing w:val="-4"/>
          <w:sz w:val="28"/>
          <w:szCs w:val="28"/>
        </w:rPr>
      </w:pPr>
      <w:r w:rsidRPr="00082508">
        <w:rPr>
          <w:spacing w:val="-4"/>
          <w:sz w:val="28"/>
          <w:szCs w:val="28"/>
        </w:rPr>
        <w:t>Компетенция ОПК-3 – способность к активной социальной мобильн</w:t>
      </w:r>
      <w:r w:rsidRPr="00082508">
        <w:rPr>
          <w:spacing w:val="-4"/>
          <w:sz w:val="28"/>
          <w:szCs w:val="28"/>
        </w:rPr>
        <w:t>о</w:t>
      </w:r>
      <w:r w:rsidRPr="00082508">
        <w:rPr>
          <w:spacing w:val="-4"/>
          <w:sz w:val="28"/>
          <w:szCs w:val="28"/>
        </w:rPr>
        <w:t>сти, организации научно-исследовательских и инновационных работ. Овлад</w:t>
      </w:r>
      <w:r w:rsidRPr="00082508">
        <w:rPr>
          <w:spacing w:val="-4"/>
          <w:sz w:val="28"/>
          <w:szCs w:val="28"/>
        </w:rPr>
        <w:t>е</w:t>
      </w:r>
      <w:r w:rsidRPr="00082508">
        <w:rPr>
          <w:spacing w:val="-4"/>
          <w:sz w:val="28"/>
          <w:szCs w:val="28"/>
        </w:rPr>
        <w:t>ние данной компетенцией поисходит в процессе выполнения научно-исследовательской работы, при прохождении научно-исследовательской, н</w:t>
      </w:r>
      <w:r w:rsidRPr="00082508">
        <w:rPr>
          <w:spacing w:val="-4"/>
          <w:sz w:val="28"/>
          <w:szCs w:val="28"/>
        </w:rPr>
        <w:t>а</w:t>
      </w:r>
      <w:r w:rsidRPr="00082508">
        <w:rPr>
          <w:spacing w:val="-4"/>
          <w:sz w:val="28"/>
          <w:szCs w:val="28"/>
        </w:rPr>
        <w:t>учно-инновационной и преддипломной практик, а также на научно-исследовательском семинаре. В результате студенты должны познакомиться с принципами организации научно-исследовательских и инновационных работ, современной конъюнктурой рынка труда, научиться применять свои знания и умения в различных сферах профессиональной деятельности, овладеть нав</w:t>
      </w:r>
      <w:r w:rsidRPr="00082508">
        <w:rPr>
          <w:spacing w:val="-4"/>
          <w:sz w:val="28"/>
          <w:szCs w:val="28"/>
        </w:rPr>
        <w:t>ы</w:t>
      </w:r>
      <w:r w:rsidRPr="00082508">
        <w:rPr>
          <w:spacing w:val="-4"/>
          <w:sz w:val="28"/>
          <w:szCs w:val="28"/>
        </w:rPr>
        <w:t xml:space="preserve">ками организации научно-исследовательской и инновационной работы. </w:t>
      </w:r>
    </w:p>
    <w:p w:rsidR="00E2618D" w:rsidRDefault="00E2618D" w:rsidP="00082508">
      <w:pPr>
        <w:ind w:firstLine="709"/>
        <w:jc w:val="both"/>
        <w:rPr>
          <w:sz w:val="28"/>
          <w:szCs w:val="28"/>
        </w:rPr>
      </w:pPr>
      <w:r w:rsidRPr="00D10EC8">
        <w:rPr>
          <w:sz w:val="28"/>
          <w:szCs w:val="28"/>
        </w:rPr>
        <w:t>Компетенция ОПК-4</w:t>
      </w:r>
      <w:r>
        <w:rPr>
          <w:sz w:val="28"/>
          <w:szCs w:val="28"/>
        </w:rPr>
        <w:t xml:space="preserve"> –</w:t>
      </w:r>
      <w:r w:rsidRPr="00D10EC8">
        <w:rPr>
          <w:sz w:val="28"/>
          <w:szCs w:val="28"/>
        </w:rPr>
        <w:t xml:space="preserve"> способность адаптироваться к изменению н</w:t>
      </w:r>
      <w:r w:rsidRPr="00D10EC8">
        <w:rPr>
          <w:sz w:val="28"/>
          <w:szCs w:val="28"/>
        </w:rPr>
        <w:t>а</w:t>
      </w:r>
      <w:r w:rsidRPr="00D10EC8">
        <w:rPr>
          <w:sz w:val="28"/>
          <w:szCs w:val="28"/>
        </w:rPr>
        <w:t>учного профиля своей профессиональной деятельности, социокультурных и социальных условий деятельности. Для того</w:t>
      </w:r>
      <w:proofErr w:type="gramStart"/>
      <w:r w:rsidRPr="00D10EC8">
        <w:rPr>
          <w:sz w:val="28"/>
          <w:szCs w:val="28"/>
        </w:rPr>
        <w:t>,</w:t>
      </w:r>
      <w:proofErr w:type="gramEnd"/>
      <w:r w:rsidRPr="00D10EC8">
        <w:rPr>
          <w:sz w:val="28"/>
          <w:szCs w:val="28"/>
        </w:rPr>
        <w:t xml:space="preserve"> чтобы выпускник магистр</w:t>
      </w:r>
      <w:r w:rsidRPr="00D10EC8">
        <w:rPr>
          <w:sz w:val="28"/>
          <w:szCs w:val="28"/>
        </w:rPr>
        <w:t>а</w:t>
      </w:r>
      <w:r w:rsidRPr="00D10EC8">
        <w:rPr>
          <w:sz w:val="28"/>
          <w:szCs w:val="28"/>
        </w:rPr>
        <w:t>туры мог в дальнейшем менять направление научной деятельности</w:t>
      </w:r>
      <w:r>
        <w:rPr>
          <w:sz w:val="28"/>
          <w:szCs w:val="28"/>
        </w:rPr>
        <w:t>,</w:t>
      </w:r>
      <w:r w:rsidRPr="00D10EC8">
        <w:rPr>
          <w:sz w:val="28"/>
          <w:szCs w:val="28"/>
        </w:rPr>
        <w:t xml:space="preserve"> пр</w:t>
      </w:r>
      <w:r w:rsidRPr="00D10EC8">
        <w:rPr>
          <w:sz w:val="28"/>
          <w:szCs w:val="28"/>
        </w:rPr>
        <w:t>о</w:t>
      </w:r>
      <w:r w:rsidRPr="00D10EC8">
        <w:rPr>
          <w:sz w:val="28"/>
          <w:szCs w:val="28"/>
        </w:rPr>
        <w:t>филь своей научной работы</w:t>
      </w:r>
      <w:r>
        <w:rPr>
          <w:sz w:val="28"/>
          <w:szCs w:val="28"/>
        </w:rPr>
        <w:t xml:space="preserve"> или место работы</w:t>
      </w:r>
      <w:r w:rsidRPr="00D10EC8">
        <w:rPr>
          <w:sz w:val="28"/>
          <w:szCs w:val="28"/>
        </w:rPr>
        <w:t xml:space="preserve">, </w:t>
      </w:r>
      <w:r w:rsidRPr="00586926">
        <w:rPr>
          <w:sz w:val="28"/>
          <w:szCs w:val="28"/>
        </w:rPr>
        <w:t>необходимо владение на</w:t>
      </w:r>
      <w:r w:rsidRPr="00D10EC8">
        <w:rPr>
          <w:sz w:val="28"/>
          <w:szCs w:val="28"/>
        </w:rPr>
        <w:t xml:space="preserve"> в</w:t>
      </w:r>
      <w:r w:rsidRPr="00D10EC8">
        <w:rPr>
          <w:sz w:val="28"/>
          <w:szCs w:val="28"/>
        </w:rPr>
        <w:t>ы</w:t>
      </w:r>
      <w:r w:rsidRPr="00D10EC8">
        <w:rPr>
          <w:sz w:val="28"/>
          <w:szCs w:val="28"/>
        </w:rPr>
        <w:t>соком уровне знаниями из нескольких областей теоретической и экспер</w:t>
      </w:r>
      <w:r>
        <w:rPr>
          <w:sz w:val="28"/>
          <w:szCs w:val="28"/>
        </w:rPr>
        <w:t>и</w:t>
      </w:r>
      <w:r>
        <w:rPr>
          <w:sz w:val="28"/>
          <w:szCs w:val="28"/>
        </w:rPr>
        <w:t xml:space="preserve">ментальной физики, </w:t>
      </w:r>
      <w:r w:rsidRPr="00D10EC8">
        <w:rPr>
          <w:sz w:val="28"/>
          <w:szCs w:val="28"/>
        </w:rPr>
        <w:t>способностью к адаптации в меняющихся социокул</w:t>
      </w:r>
      <w:r w:rsidRPr="00D10EC8">
        <w:rPr>
          <w:sz w:val="28"/>
          <w:szCs w:val="28"/>
        </w:rPr>
        <w:t>ь</w:t>
      </w:r>
      <w:r w:rsidRPr="00D10EC8">
        <w:rPr>
          <w:sz w:val="28"/>
          <w:szCs w:val="28"/>
        </w:rPr>
        <w:t>турных и социальных условиях деятельности.</w:t>
      </w:r>
    </w:p>
    <w:p w:rsidR="00E2618D" w:rsidRDefault="00E2618D" w:rsidP="008D7356">
      <w:pPr>
        <w:pageBreakBefore/>
        <w:spacing w:line="233" w:lineRule="auto"/>
        <w:ind w:firstLine="709"/>
        <w:jc w:val="both"/>
        <w:rPr>
          <w:sz w:val="28"/>
          <w:szCs w:val="28"/>
        </w:rPr>
      </w:pPr>
      <w:r>
        <w:rPr>
          <w:sz w:val="28"/>
          <w:szCs w:val="28"/>
        </w:rPr>
        <w:lastRenderedPageBreak/>
        <w:t xml:space="preserve">Компетенция </w:t>
      </w:r>
      <w:r w:rsidRPr="00495731">
        <w:rPr>
          <w:sz w:val="28"/>
          <w:szCs w:val="28"/>
        </w:rPr>
        <w:t>ОПК-5</w:t>
      </w:r>
      <w:r>
        <w:rPr>
          <w:sz w:val="28"/>
          <w:szCs w:val="28"/>
        </w:rPr>
        <w:t xml:space="preserve"> </w:t>
      </w:r>
      <w:proofErr w:type="gramStart"/>
      <w:r>
        <w:rPr>
          <w:sz w:val="28"/>
          <w:szCs w:val="28"/>
        </w:rPr>
        <w:t>определяется</w:t>
      </w:r>
      <w:proofErr w:type="gramEnd"/>
      <w:r>
        <w:rPr>
          <w:sz w:val="28"/>
          <w:szCs w:val="28"/>
        </w:rPr>
        <w:t xml:space="preserve"> как с</w:t>
      </w:r>
      <w:r w:rsidRPr="00495731">
        <w:rPr>
          <w:sz w:val="28"/>
          <w:szCs w:val="28"/>
        </w:rPr>
        <w:t>пособность использовать свободное владение профессионально-профилированными знаниями в о</w:t>
      </w:r>
      <w:r w:rsidRPr="00495731">
        <w:rPr>
          <w:sz w:val="28"/>
          <w:szCs w:val="28"/>
        </w:rPr>
        <w:t>б</w:t>
      </w:r>
      <w:r w:rsidRPr="00495731">
        <w:rPr>
          <w:sz w:val="28"/>
          <w:szCs w:val="28"/>
        </w:rPr>
        <w:t>ласти компьютерных технологий для решения задач профессиональной деятельности, в том числе находящихся за пределами направленности (профиля) подготовки.</w:t>
      </w:r>
      <w:r>
        <w:rPr>
          <w:sz w:val="28"/>
          <w:szCs w:val="28"/>
        </w:rPr>
        <w:t xml:space="preserve"> Компетенция </w:t>
      </w:r>
      <w:r w:rsidRPr="000D62A2">
        <w:rPr>
          <w:sz w:val="28"/>
          <w:szCs w:val="28"/>
        </w:rPr>
        <w:t>ОПК-5</w:t>
      </w:r>
      <w:r>
        <w:rPr>
          <w:sz w:val="28"/>
          <w:szCs w:val="28"/>
        </w:rPr>
        <w:t xml:space="preserve"> формируется при изучении дисциплин «</w:t>
      </w:r>
      <w:r w:rsidRPr="0094148B">
        <w:rPr>
          <w:sz w:val="28"/>
          <w:szCs w:val="28"/>
        </w:rPr>
        <w:t>Современные системы автоматизированного проектирования микр</w:t>
      </w:r>
      <w:proofErr w:type="gramStart"/>
      <w:r w:rsidRPr="0094148B">
        <w:rPr>
          <w:sz w:val="28"/>
          <w:szCs w:val="28"/>
        </w:rPr>
        <w:t>о-</w:t>
      </w:r>
      <w:proofErr w:type="gramEnd"/>
      <w:r w:rsidRPr="0094148B">
        <w:rPr>
          <w:sz w:val="28"/>
          <w:szCs w:val="28"/>
        </w:rPr>
        <w:t xml:space="preserve"> и наноструктурных устройств</w:t>
      </w:r>
      <w:r>
        <w:rPr>
          <w:sz w:val="28"/>
          <w:szCs w:val="28"/>
        </w:rPr>
        <w:t>», «</w:t>
      </w:r>
      <w:r w:rsidRPr="0094148B">
        <w:rPr>
          <w:sz w:val="28"/>
          <w:szCs w:val="28"/>
        </w:rPr>
        <w:t>Моделирование полупроводник</w:t>
      </w:r>
      <w:r w:rsidRPr="0094148B">
        <w:rPr>
          <w:sz w:val="28"/>
          <w:szCs w:val="28"/>
        </w:rPr>
        <w:t>о</w:t>
      </w:r>
      <w:r w:rsidRPr="0094148B">
        <w:rPr>
          <w:sz w:val="28"/>
          <w:szCs w:val="28"/>
        </w:rPr>
        <w:t>вых приборов и устройств для систем информации и безопасности</w:t>
      </w:r>
      <w:r>
        <w:rPr>
          <w:sz w:val="28"/>
          <w:szCs w:val="28"/>
        </w:rPr>
        <w:t>», «</w:t>
      </w:r>
      <w:r w:rsidRPr="0094148B">
        <w:rPr>
          <w:sz w:val="28"/>
          <w:szCs w:val="28"/>
        </w:rPr>
        <w:t>Ан</w:t>
      </w:r>
      <w:r w:rsidRPr="0094148B">
        <w:rPr>
          <w:sz w:val="28"/>
          <w:szCs w:val="28"/>
        </w:rPr>
        <w:t>а</w:t>
      </w:r>
      <w:r w:rsidRPr="0094148B">
        <w:rPr>
          <w:sz w:val="28"/>
          <w:szCs w:val="28"/>
        </w:rPr>
        <w:t>литические методы теории флуктуационных процессов</w:t>
      </w:r>
      <w:r>
        <w:rPr>
          <w:sz w:val="28"/>
          <w:szCs w:val="28"/>
        </w:rPr>
        <w:t>», «</w:t>
      </w:r>
      <w:r w:rsidRPr="0094148B">
        <w:rPr>
          <w:sz w:val="28"/>
          <w:szCs w:val="28"/>
        </w:rPr>
        <w:t>Функционал</w:t>
      </w:r>
      <w:r w:rsidRPr="0094148B">
        <w:rPr>
          <w:sz w:val="28"/>
          <w:szCs w:val="28"/>
        </w:rPr>
        <w:t>ь</w:t>
      </w:r>
      <w:r w:rsidRPr="0094148B">
        <w:rPr>
          <w:sz w:val="28"/>
          <w:szCs w:val="28"/>
        </w:rPr>
        <w:t>ный анализ в физических задачах</w:t>
      </w:r>
      <w:r>
        <w:rPr>
          <w:sz w:val="28"/>
          <w:szCs w:val="28"/>
        </w:rPr>
        <w:t>», «</w:t>
      </w:r>
      <w:r w:rsidRPr="0094148B">
        <w:rPr>
          <w:sz w:val="28"/>
          <w:szCs w:val="28"/>
        </w:rPr>
        <w:t>Введение в компьютерную графику и методы визуализации эксперимента</w:t>
      </w:r>
      <w:r>
        <w:rPr>
          <w:sz w:val="28"/>
          <w:szCs w:val="28"/>
        </w:rPr>
        <w:t>», «</w:t>
      </w:r>
      <w:r w:rsidRPr="0094148B">
        <w:rPr>
          <w:sz w:val="28"/>
          <w:szCs w:val="28"/>
        </w:rPr>
        <w:t>Введение в методы кодирования данных</w:t>
      </w:r>
      <w:r>
        <w:rPr>
          <w:sz w:val="28"/>
          <w:szCs w:val="28"/>
        </w:rPr>
        <w:t>», «</w:t>
      </w:r>
      <w:r w:rsidRPr="0094148B">
        <w:rPr>
          <w:sz w:val="28"/>
          <w:szCs w:val="28"/>
        </w:rPr>
        <w:t>Алгоритмы точных машинных вычислений</w:t>
      </w:r>
      <w:r>
        <w:rPr>
          <w:sz w:val="28"/>
          <w:szCs w:val="28"/>
        </w:rPr>
        <w:t>», «</w:t>
      </w:r>
      <w:r w:rsidRPr="0094148B">
        <w:rPr>
          <w:sz w:val="28"/>
          <w:szCs w:val="28"/>
        </w:rPr>
        <w:t>Микропроце</w:t>
      </w:r>
      <w:r w:rsidRPr="0094148B">
        <w:rPr>
          <w:sz w:val="28"/>
          <w:szCs w:val="28"/>
        </w:rPr>
        <w:t>с</w:t>
      </w:r>
      <w:r w:rsidRPr="0094148B">
        <w:rPr>
          <w:sz w:val="28"/>
          <w:szCs w:val="28"/>
        </w:rPr>
        <w:t>сорные средства автоматизации</w:t>
      </w:r>
      <w:r>
        <w:rPr>
          <w:sz w:val="28"/>
          <w:szCs w:val="28"/>
        </w:rPr>
        <w:t xml:space="preserve">»,  прохождении научно-инновационной и преддипломной практик. </w:t>
      </w:r>
      <w:r w:rsidRPr="009D39FB">
        <w:rPr>
          <w:sz w:val="28"/>
          <w:szCs w:val="28"/>
        </w:rPr>
        <w:t>В результате студ</w:t>
      </w:r>
      <w:r>
        <w:rPr>
          <w:sz w:val="28"/>
          <w:szCs w:val="28"/>
        </w:rPr>
        <w:t>енты должны:</w:t>
      </w:r>
    </w:p>
    <w:p w:rsidR="00E2618D" w:rsidRPr="009D39FB" w:rsidRDefault="00E2618D" w:rsidP="00F25F20">
      <w:pPr>
        <w:pStyle w:val="aff4"/>
        <w:numPr>
          <w:ilvl w:val="0"/>
          <w:numId w:val="34"/>
        </w:numPr>
        <w:tabs>
          <w:tab w:val="left" w:pos="993"/>
        </w:tabs>
        <w:spacing w:after="0" w:line="233" w:lineRule="auto"/>
        <w:ind w:left="142" w:firstLine="567"/>
        <w:jc w:val="both"/>
        <w:rPr>
          <w:rFonts w:ascii="Times New Roman" w:hAnsi="Times New Roman"/>
          <w:sz w:val="28"/>
          <w:szCs w:val="28"/>
        </w:rPr>
      </w:pPr>
      <w:r w:rsidRPr="009D39FB">
        <w:rPr>
          <w:rFonts w:ascii="Times New Roman" w:hAnsi="Times New Roman"/>
          <w:sz w:val="28"/>
          <w:szCs w:val="28"/>
        </w:rPr>
        <w:t>демонстрировать высокий уровень владения навыками обработки, сохранения, подачи и защиты полученной информации</w:t>
      </w:r>
      <w:r>
        <w:rPr>
          <w:rFonts w:ascii="Times New Roman" w:hAnsi="Times New Roman"/>
          <w:sz w:val="28"/>
          <w:szCs w:val="28"/>
        </w:rPr>
        <w:t>;</w:t>
      </w:r>
    </w:p>
    <w:p w:rsidR="00E2618D" w:rsidRPr="009D39FB" w:rsidRDefault="00E2618D" w:rsidP="00F25F20">
      <w:pPr>
        <w:pStyle w:val="aff4"/>
        <w:numPr>
          <w:ilvl w:val="0"/>
          <w:numId w:val="34"/>
        </w:numPr>
        <w:tabs>
          <w:tab w:val="left" w:pos="993"/>
        </w:tabs>
        <w:spacing w:after="0" w:line="233" w:lineRule="auto"/>
        <w:ind w:left="142" w:firstLine="567"/>
        <w:jc w:val="both"/>
        <w:rPr>
          <w:rFonts w:ascii="Times New Roman" w:hAnsi="Times New Roman"/>
          <w:sz w:val="28"/>
          <w:szCs w:val="28"/>
        </w:rPr>
      </w:pPr>
      <w:r w:rsidRPr="009D39FB">
        <w:rPr>
          <w:rFonts w:ascii="Times New Roman" w:hAnsi="Times New Roman"/>
          <w:sz w:val="28"/>
          <w:szCs w:val="28"/>
        </w:rPr>
        <w:t>уметь работать с компьютером</w:t>
      </w:r>
      <w:r>
        <w:rPr>
          <w:rFonts w:ascii="Times New Roman" w:hAnsi="Times New Roman"/>
          <w:sz w:val="28"/>
          <w:szCs w:val="28"/>
        </w:rPr>
        <w:t>;</w:t>
      </w:r>
      <w:r w:rsidRPr="009D39FB">
        <w:rPr>
          <w:rFonts w:ascii="Times New Roman" w:hAnsi="Times New Roman"/>
          <w:sz w:val="28"/>
          <w:szCs w:val="28"/>
        </w:rPr>
        <w:t xml:space="preserve"> </w:t>
      </w:r>
    </w:p>
    <w:p w:rsidR="00E2618D" w:rsidRPr="009D39FB" w:rsidRDefault="00E2618D" w:rsidP="00F25F20">
      <w:pPr>
        <w:pStyle w:val="aff4"/>
        <w:numPr>
          <w:ilvl w:val="0"/>
          <w:numId w:val="34"/>
        </w:numPr>
        <w:tabs>
          <w:tab w:val="left" w:pos="993"/>
        </w:tabs>
        <w:spacing w:after="0" w:line="233" w:lineRule="auto"/>
        <w:ind w:left="142" w:firstLine="567"/>
        <w:jc w:val="both"/>
        <w:rPr>
          <w:rFonts w:ascii="Times New Roman" w:hAnsi="Times New Roman"/>
          <w:sz w:val="28"/>
          <w:szCs w:val="28"/>
        </w:rPr>
      </w:pPr>
      <w:r w:rsidRPr="009D39FB">
        <w:rPr>
          <w:rFonts w:ascii="Times New Roman" w:hAnsi="Times New Roman"/>
          <w:sz w:val="28"/>
          <w:szCs w:val="28"/>
        </w:rPr>
        <w:t>использовать компьютерные технологии для решения задач как профессиональной, так и произвольной направленности</w:t>
      </w:r>
      <w:r>
        <w:rPr>
          <w:rFonts w:ascii="Times New Roman" w:hAnsi="Times New Roman"/>
          <w:sz w:val="28"/>
          <w:szCs w:val="28"/>
        </w:rPr>
        <w:t>;</w:t>
      </w:r>
      <w:r w:rsidRPr="009D39FB">
        <w:rPr>
          <w:rFonts w:ascii="Times New Roman" w:hAnsi="Times New Roman"/>
          <w:sz w:val="28"/>
          <w:szCs w:val="28"/>
        </w:rPr>
        <w:t xml:space="preserve"> </w:t>
      </w:r>
    </w:p>
    <w:p w:rsidR="00E2618D" w:rsidRPr="009D39FB" w:rsidRDefault="00E2618D" w:rsidP="00F25F20">
      <w:pPr>
        <w:pStyle w:val="aff4"/>
        <w:numPr>
          <w:ilvl w:val="0"/>
          <w:numId w:val="34"/>
        </w:numPr>
        <w:tabs>
          <w:tab w:val="left" w:pos="993"/>
        </w:tabs>
        <w:spacing w:after="0" w:line="233" w:lineRule="auto"/>
        <w:ind w:left="142" w:firstLine="567"/>
        <w:jc w:val="both"/>
        <w:rPr>
          <w:rFonts w:ascii="Times New Roman" w:hAnsi="Times New Roman"/>
          <w:sz w:val="28"/>
          <w:szCs w:val="28"/>
        </w:rPr>
      </w:pPr>
      <w:r w:rsidRPr="009D39FB">
        <w:rPr>
          <w:rFonts w:ascii="Times New Roman" w:hAnsi="Times New Roman"/>
          <w:sz w:val="28"/>
          <w:szCs w:val="28"/>
        </w:rPr>
        <w:t xml:space="preserve">преобразовывать информацию </w:t>
      </w:r>
      <w:proofErr w:type="gramStart"/>
      <w:r w:rsidRPr="009D39FB">
        <w:rPr>
          <w:rFonts w:ascii="Times New Roman" w:hAnsi="Times New Roman"/>
          <w:sz w:val="28"/>
          <w:szCs w:val="28"/>
        </w:rPr>
        <w:t>в</w:t>
      </w:r>
      <w:proofErr w:type="gramEnd"/>
      <w:r w:rsidRPr="009D39FB">
        <w:rPr>
          <w:rFonts w:ascii="Times New Roman" w:hAnsi="Times New Roman"/>
          <w:sz w:val="28"/>
          <w:szCs w:val="28"/>
        </w:rPr>
        <w:t xml:space="preserve"> звуковую или зрительную</w:t>
      </w:r>
      <w:r>
        <w:rPr>
          <w:rFonts w:ascii="Times New Roman" w:hAnsi="Times New Roman"/>
          <w:sz w:val="28"/>
          <w:szCs w:val="28"/>
        </w:rPr>
        <w:t>;</w:t>
      </w:r>
    </w:p>
    <w:p w:rsidR="00E2618D" w:rsidRPr="008D7356" w:rsidRDefault="00E2618D" w:rsidP="00F25F20">
      <w:pPr>
        <w:pStyle w:val="aff4"/>
        <w:numPr>
          <w:ilvl w:val="0"/>
          <w:numId w:val="34"/>
        </w:numPr>
        <w:tabs>
          <w:tab w:val="left" w:pos="993"/>
        </w:tabs>
        <w:spacing w:after="0" w:line="233" w:lineRule="auto"/>
        <w:ind w:left="142" w:firstLine="567"/>
        <w:jc w:val="both"/>
        <w:rPr>
          <w:rFonts w:ascii="Times New Roman" w:hAnsi="Times New Roman"/>
          <w:spacing w:val="-4"/>
          <w:sz w:val="28"/>
          <w:szCs w:val="28"/>
        </w:rPr>
      </w:pPr>
      <w:r w:rsidRPr="008D7356">
        <w:rPr>
          <w:rFonts w:ascii="Times New Roman" w:hAnsi="Times New Roman"/>
          <w:spacing w:val="-4"/>
          <w:sz w:val="28"/>
          <w:szCs w:val="28"/>
        </w:rPr>
        <w:t>хорошо знать основные методы, способы и средства получения; хр</w:t>
      </w:r>
      <w:r w:rsidRPr="008D7356">
        <w:rPr>
          <w:rFonts w:ascii="Times New Roman" w:hAnsi="Times New Roman"/>
          <w:spacing w:val="-4"/>
          <w:sz w:val="28"/>
          <w:szCs w:val="28"/>
        </w:rPr>
        <w:t>а</w:t>
      </w:r>
      <w:r w:rsidRPr="008D7356">
        <w:rPr>
          <w:rFonts w:ascii="Times New Roman" w:hAnsi="Times New Roman"/>
          <w:spacing w:val="-4"/>
          <w:sz w:val="28"/>
          <w:szCs w:val="28"/>
        </w:rPr>
        <w:t>нения, переработки информации, основы информационной безопасности.</w:t>
      </w:r>
    </w:p>
    <w:p w:rsidR="00E2618D" w:rsidRDefault="00E2618D" w:rsidP="008D7356">
      <w:pPr>
        <w:spacing w:line="233" w:lineRule="auto"/>
        <w:ind w:firstLine="708"/>
        <w:jc w:val="both"/>
        <w:rPr>
          <w:sz w:val="28"/>
          <w:szCs w:val="28"/>
        </w:rPr>
      </w:pPr>
      <w:r>
        <w:rPr>
          <w:sz w:val="28"/>
          <w:szCs w:val="28"/>
        </w:rPr>
        <w:t xml:space="preserve">Компетенция </w:t>
      </w:r>
      <w:r w:rsidRPr="009D39FB">
        <w:rPr>
          <w:sz w:val="28"/>
          <w:szCs w:val="28"/>
        </w:rPr>
        <w:t>ОПК-6</w:t>
      </w:r>
      <w:r>
        <w:rPr>
          <w:sz w:val="28"/>
          <w:szCs w:val="28"/>
        </w:rPr>
        <w:t xml:space="preserve"> определяет с</w:t>
      </w:r>
      <w:r w:rsidRPr="009D39FB">
        <w:rPr>
          <w:sz w:val="28"/>
          <w:szCs w:val="28"/>
        </w:rPr>
        <w:t>пособность использовать знания современных проблем и новейших достижений физики в научно-исследовательской работе.</w:t>
      </w:r>
      <w:r>
        <w:rPr>
          <w:sz w:val="28"/>
          <w:szCs w:val="28"/>
        </w:rPr>
        <w:t xml:space="preserve"> Она формируется при изучении дисциплин «</w:t>
      </w:r>
      <w:r w:rsidRPr="009D6066">
        <w:rPr>
          <w:sz w:val="28"/>
          <w:szCs w:val="28"/>
        </w:rPr>
        <w:t>Специальный физический практикум</w:t>
      </w:r>
      <w:r>
        <w:rPr>
          <w:sz w:val="28"/>
          <w:szCs w:val="28"/>
        </w:rPr>
        <w:t>», «</w:t>
      </w:r>
      <w:r w:rsidRPr="009D6066">
        <w:rPr>
          <w:sz w:val="28"/>
          <w:szCs w:val="28"/>
        </w:rPr>
        <w:t>Гетеромагнитная микр</w:t>
      </w:r>
      <w:proofErr w:type="gramStart"/>
      <w:r w:rsidRPr="009D6066">
        <w:rPr>
          <w:sz w:val="28"/>
          <w:szCs w:val="28"/>
        </w:rPr>
        <w:t>о-</w:t>
      </w:r>
      <w:proofErr w:type="gramEnd"/>
      <w:r w:rsidRPr="009D6066">
        <w:rPr>
          <w:sz w:val="28"/>
          <w:szCs w:val="28"/>
        </w:rPr>
        <w:t xml:space="preserve"> и нан</w:t>
      </w:r>
      <w:r w:rsidRPr="009D6066">
        <w:rPr>
          <w:sz w:val="28"/>
          <w:szCs w:val="28"/>
        </w:rPr>
        <w:t>о</w:t>
      </w:r>
      <w:r w:rsidRPr="009D6066">
        <w:rPr>
          <w:sz w:val="28"/>
          <w:szCs w:val="28"/>
        </w:rPr>
        <w:t>электроника в системах защиты информации и безопасности</w:t>
      </w:r>
      <w:r>
        <w:rPr>
          <w:sz w:val="28"/>
          <w:szCs w:val="28"/>
        </w:rPr>
        <w:t xml:space="preserve">», </w:t>
      </w:r>
      <w:r w:rsidRPr="008D7356">
        <w:rPr>
          <w:spacing w:val="-2"/>
          <w:sz w:val="28"/>
          <w:szCs w:val="28"/>
        </w:rPr>
        <w:t>«Совреме</w:t>
      </w:r>
      <w:r w:rsidRPr="008D7356">
        <w:rPr>
          <w:spacing w:val="-2"/>
          <w:sz w:val="28"/>
          <w:szCs w:val="28"/>
        </w:rPr>
        <w:t>н</w:t>
      </w:r>
      <w:r w:rsidRPr="008D7356">
        <w:rPr>
          <w:spacing w:val="-2"/>
          <w:sz w:val="28"/>
          <w:szCs w:val="28"/>
        </w:rPr>
        <w:t>ные системы автоматизированного проектирования микро- и нанострукту</w:t>
      </w:r>
      <w:r w:rsidRPr="008D7356">
        <w:rPr>
          <w:spacing w:val="-2"/>
          <w:sz w:val="28"/>
          <w:szCs w:val="28"/>
        </w:rPr>
        <w:t>р</w:t>
      </w:r>
      <w:r w:rsidRPr="008D7356">
        <w:rPr>
          <w:spacing w:val="-2"/>
          <w:sz w:val="28"/>
          <w:szCs w:val="28"/>
        </w:rPr>
        <w:t>ных устройств», «Моделирование полупроводниковых приборов и ус</w:t>
      </w:r>
      <w:r w:rsidRPr="008D7356">
        <w:rPr>
          <w:spacing w:val="-2"/>
          <w:sz w:val="28"/>
          <w:szCs w:val="28"/>
        </w:rPr>
        <w:t>т</w:t>
      </w:r>
      <w:r w:rsidRPr="008D7356">
        <w:rPr>
          <w:spacing w:val="-2"/>
          <w:sz w:val="28"/>
          <w:szCs w:val="28"/>
        </w:rPr>
        <w:t>ройств для систем информации и безопасности», «Теория теплопроводн</w:t>
      </w:r>
      <w:r w:rsidRPr="008D7356">
        <w:rPr>
          <w:spacing w:val="-2"/>
          <w:sz w:val="28"/>
          <w:szCs w:val="28"/>
        </w:rPr>
        <w:t>о</w:t>
      </w:r>
      <w:r w:rsidRPr="008D7356">
        <w:rPr>
          <w:spacing w:val="-2"/>
          <w:sz w:val="28"/>
          <w:szCs w:val="28"/>
        </w:rPr>
        <w:t>сти», «Методы планирования и обработки результатов физического  эксп</w:t>
      </w:r>
      <w:r w:rsidRPr="008D7356">
        <w:rPr>
          <w:spacing w:val="-2"/>
          <w:sz w:val="28"/>
          <w:szCs w:val="28"/>
        </w:rPr>
        <w:t>е</w:t>
      </w:r>
      <w:r w:rsidRPr="008D7356">
        <w:rPr>
          <w:spacing w:val="-2"/>
          <w:sz w:val="28"/>
          <w:szCs w:val="28"/>
        </w:rPr>
        <w:t>римента», «Магнитоуправляемые наночастицы для медицинских исследов</w:t>
      </w:r>
      <w:r w:rsidRPr="008D7356">
        <w:rPr>
          <w:spacing w:val="-2"/>
          <w:sz w:val="28"/>
          <w:szCs w:val="28"/>
        </w:rPr>
        <w:t>а</w:t>
      </w:r>
      <w:r w:rsidRPr="008D7356">
        <w:rPr>
          <w:spacing w:val="-2"/>
          <w:sz w:val="28"/>
          <w:szCs w:val="28"/>
        </w:rPr>
        <w:t>ний», «Магнетизм в квантово-размерных структурах», «Системное модел</w:t>
      </w:r>
      <w:r w:rsidRPr="008D7356">
        <w:rPr>
          <w:spacing w:val="-2"/>
          <w:sz w:val="28"/>
          <w:szCs w:val="28"/>
        </w:rPr>
        <w:t>и</w:t>
      </w:r>
      <w:r w:rsidRPr="008D7356">
        <w:rPr>
          <w:spacing w:val="-2"/>
          <w:sz w:val="28"/>
          <w:szCs w:val="28"/>
        </w:rPr>
        <w:t>рование на языке описания аппаратуры», «Компьютерные модели флукту</w:t>
      </w:r>
      <w:r w:rsidRPr="008D7356">
        <w:rPr>
          <w:spacing w:val="-2"/>
          <w:sz w:val="28"/>
          <w:szCs w:val="28"/>
        </w:rPr>
        <w:t>а</w:t>
      </w:r>
      <w:r w:rsidRPr="008D7356">
        <w:rPr>
          <w:spacing w:val="-2"/>
          <w:sz w:val="28"/>
          <w:szCs w:val="28"/>
        </w:rPr>
        <w:t>ционных процессов», «Технические средства защиты информации для гет</w:t>
      </w:r>
      <w:r w:rsidRPr="008D7356">
        <w:rPr>
          <w:spacing w:val="-2"/>
          <w:sz w:val="28"/>
          <w:szCs w:val="28"/>
        </w:rPr>
        <w:t>е</w:t>
      </w:r>
      <w:r w:rsidRPr="008D7356">
        <w:rPr>
          <w:spacing w:val="-2"/>
          <w:sz w:val="28"/>
          <w:szCs w:val="28"/>
        </w:rPr>
        <w:t>ромагнитных микр</w:t>
      </w:r>
      <w:proofErr w:type="gramStart"/>
      <w:r w:rsidRPr="008D7356">
        <w:rPr>
          <w:spacing w:val="-2"/>
          <w:sz w:val="28"/>
          <w:szCs w:val="28"/>
        </w:rPr>
        <w:t>о-</w:t>
      </w:r>
      <w:proofErr w:type="gramEnd"/>
      <w:r w:rsidRPr="008D7356">
        <w:rPr>
          <w:spacing w:val="-2"/>
          <w:sz w:val="28"/>
          <w:szCs w:val="28"/>
        </w:rPr>
        <w:t xml:space="preserve"> и наноустройств», «Микро-и наноструктурные датчики физических величин в системах защиты информации и безопасности», «Формирование, обработка и средства передачи информации», «Научно-исследовательский семинар», при прохождении научно-исследовательской</w:t>
      </w:r>
      <w:r>
        <w:rPr>
          <w:sz w:val="28"/>
          <w:szCs w:val="28"/>
        </w:rPr>
        <w:t xml:space="preserve">, научно-педагогической, научно-инновационной, </w:t>
      </w:r>
      <w:r w:rsidRPr="008D7356">
        <w:rPr>
          <w:spacing w:val="-4"/>
          <w:sz w:val="28"/>
          <w:szCs w:val="28"/>
        </w:rPr>
        <w:t xml:space="preserve">преддипломной практики, а также при выполнении научно-исследовательской работы. В итоге студенты овладевают навыками работы с прикладными аспектами экспериментальной и теоретической физики, учатся применять полученные знания для решения поставленных актуальных задач в своей научно-исследовательской работе. </w:t>
      </w:r>
      <w:r w:rsidRPr="009D39FB">
        <w:rPr>
          <w:sz w:val="28"/>
          <w:szCs w:val="28"/>
        </w:rPr>
        <w:t>Для успешного овладения этими умениями и навыками необходимы знания основных современных проблем и новейших достижений физики.</w:t>
      </w:r>
    </w:p>
    <w:p w:rsidR="00E2618D" w:rsidRPr="002C3212" w:rsidRDefault="00E2618D" w:rsidP="004673BE">
      <w:pPr>
        <w:pageBreakBefore/>
        <w:spacing w:line="254" w:lineRule="auto"/>
        <w:ind w:firstLine="709"/>
        <w:jc w:val="both"/>
        <w:rPr>
          <w:spacing w:val="-2"/>
          <w:sz w:val="28"/>
          <w:szCs w:val="28"/>
        </w:rPr>
      </w:pPr>
      <w:r w:rsidRPr="002C3212">
        <w:rPr>
          <w:spacing w:val="-2"/>
          <w:sz w:val="28"/>
          <w:szCs w:val="28"/>
        </w:rPr>
        <w:lastRenderedPageBreak/>
        <w:t>Компетенция ОПК-7 – способность демонстрировать знания в области философских вопросов естествознания, истории и методологии физики – формируется при изучении дисциплин «Философские вопросы естествозн</w:t>
      </w:r>
      <w:r w:rsidRPr="002C3212">
        <w:rPr>
          <w:spacing w:val="-2"/>
          <w:sz w:val="28"/>
          <w:szCs w:val="28"/>
        </w:rPr>
        <w:t>а</w:t>
      </w:r>
      <w:r w:rsidRPr="002C3212">
        <w:rPr>
          <w:spacing w:val="-2"/>
          <w:sz w:val="28"/>
          <w:szCs w:val="28"/>
        </w:rPr>
        <w:t>ния. История и методология физики», «Современные проблемы физики».</w:t>
      </w:r>
    </w:p>
    <w:p w:rsidR="00E2618D" w:rsidRDefault="00E2618D" w:rsidP="004673BE">
      <w:pPr>
        <w:spacing w:line="254" w:lineRule="auto"/>
        <w:ind w:firstLine="708"/>
        <w:jc w:val="both"/>
        <w:rPr>
          <w:sz w:val="28"/>
          <w:szCs w:val="28"/>
        </w:rPr>
      </w:pPr>
      <w:r w:rsidRPr="00F70C3A">
        <w:rPr>
          <w:sz w:val="28"/>
          <w:szCs w:val="28"/>
        </w:rPr>
        <w:t xml:space="preserve">Освоение </w:t>
      </w:r>
      <w:r w:rsidRPr="007F29B9">
        <w:rPr>
          <w:sz w:val="28"/>
          <w:szCs w:val="28"/>
        </w:rPr>
        <w:t>данной компетенции происходит через познание</w:t>
      </w:r>
      <w:r w:rsidRPr="007F29B9">
        <w:rPr>
          <w:b/>
          <w:sz w:val="28"/>
          <w:szCs w:val="28"/>
        </w:rPr>
        <w:t xml:space="preserve"> </w:t>
      </w:r>
      <w:r w:rsidRPr="007F29B9">
        <w:rPr>
          <w:sz w:val="28"/>
          <w:szCs w:val="28"/>
        </w:rPr>
        <w:t>филосо</w:t>
      </w:r>
      <w:r w:rsidRPr="007F29B9">
        <w:rPr>
          <w:sz w:val="28"/>
          <w:szCs w:val="28"/>
        </w:rPr>
        <w:t>ф</w:t>
      </w:r>
      <w:r w:rsidRPr="007F29B9">
        <w:rPr>
          <w:sz w:val="28"/>
          <w:szCs w:val="28"/>
        </w:rPr>
        <w:t>ских</w:t>
      </w:r>
      <w:r>
        <w:rPr>
          <w:sz w:val="28"/>
          <w:szCs w:val="28"/>
        </w:rPr>
        <w:t xml:space="preserve"> основ</w:t>
      </w:r>
      <w:r w:rsidRPr="00F70C3A">
        <w:rPr>
          <w:sz w:val="28"/>
          <w:szCs w:val="28"/>
        </w:rPr>
        <w:t xml:space="preserve"> естествознания, основны</w:t>
      </w:r>
      <w:r>
        <w:rPr>
          <w:sz w:val="28"/>
          <w:szCs w:val="28"/>
        </w:rPr>
        <w:t>х</w:t>
      </w:r>
      <w:r w:rsidRPr="00F70C3A">
        <w:rPr>
          <w:sz w:val="28"/>
          <w:szCs w:val="28"/>
        </w:rPr>
        <w:t xml:space="preserve"> этап</w:t>
      </w:r>
      <w:r>
        <w:rPr>
          <w:sz w:val="28"/>
          <w:szCs w:val="28"/>
        </w:rPr>
        <w:t>ов</w:t>
      </w:r>
      <w:r w:rsidRPr="00F70C3A">
        <w:rPr>
          <w:sz w:val="28"/>
          <w:szCs w:val="28"/>
        </w:rPr>
        <w:t xml:space="preserve"> и законом</w:t>
      </w:r>
      <w:r>
        <w:rPr>
          <w:sz w:val="28"/>
          <w:szCs w:val="28"/>
        </w:rPr>
        <w:t>ерностей</w:t>
      </w:r>
      <w:r w:rsidRPr="00F70C3A">
        <w:rPr>
          <w:sz w:val="28"/>
          <w:szCs w:val="28"/>
        </w:rPr>
        <w:t xml:space="preserve"> историч</w:t>
      </w:r>
      <w:r w:rsidRPr="00F70C3A">
        <w:rPr>
          <w:sz w:val="28"/>
          <w:szCs w:val="28"/>
        </w:rPr>
        <w:t>е</w:t>
      </w:r>
      <w:r w:rsidRPr="00F70C3A">
        <w:rPr>
          <w:sz w:val="28"/>
          <w:szCs w:val="28"/>
        </w:rPr>
        <w:t>ского развития и ос</w:t>
      </w:r>
      <w:r>
        <w:rPr>
          <w:sz w:val="28"/>
          <w:szCs w:val="28"/>
        </w:rPr>
        <w:t>нов</w:t>
      </w:r>
      <w:r w:rsidRPr="00F70C3A">
        <w:rPr>
          <w:sz w:val="28"/>
          <w:szCs w:val="28"/>
        </w:rPr>
        <w:t xml:space="preserve"> методологии физики</w:t>
      </w:r>
      <w:r>
        <w:rPr>
          <w:sz w:val="28"/>
          <w:szCs w:val="28"/>
        </w:rPr>
        <w:t xml:space="preserve"> и </w:t>
      </w:r>
      <w:r w:rsidRPr="000D62A2">
        <w:rPr>
          <w:sz w:val="28"/>
          <w:szCs w:val="28"/>
        </w:rPr>
        <w:t xml:space="preserve">овладение </w:t>
      </w:r>
      <w:r w:rsidRPr="00F70C3A">
        <w:rPr>
          <w:sz w:val="28"/>
          <w:szCs w:val="28"/>
        </w:rPr>
        <w:t>методами фил</w:t>
      </w:r>
      <w:r w:rsidRPr="00F70C3A">
        <w:rPr>
          <w:sz w:val="28"/>
          <w:szCs w:val="28"/>
        </w:rPr>
        <w:t>о</w:t>
      </w:r>
      <w:r w:rsidRPr="00F70C3A">
        <w:rPr>
          <w:sz w:val="28"/>
          <w:szCs w:val="28"/>
        </w:rPr>
        <w:t>соф</w:t>
      </w:r>
      <w:r>
        <w:rPr>
          <w:sz w:val="28"/>
          <w:szCs w:val="28"/>
        </w:rPr>
        <w:t>ского познания окружающего мира. У студентов формируются культ</w:t>
      </w:r>
      <w:r>
        <w:rPr>
          <w:sz w:val="28"/>
          <w:szCs w:val="28"/>
        </w:rPr>
        <w:t>у</w:t>
      </w:r>
      <w:r>
        <w:rPr>
          <w:sz w:val="28"/>
          <w:szCs w:val="28"/>
        </w:rPr>
        <w:t>ра</w:t>
      </w:r>
      <w:r w:rsidRPr="00F70C3A">
        <w:rPr>
          <w:sz w:val="28"/>
          <w:szCs w:val="28"/>
        </w:rPr>
        <w:t xml:space="preserve"> научного мышле</w:t>
      </w:r>
      <w:r>
        <w:rPr>
          <w:sz w:val="28"/>
          <w:szCs w:val="28"/>
        </w:rPr>
        <w:t>ния,</w:t>
      </w:r>
      <w:r w:rsidRPr="00F70C3A">
        <w:rPr>
          <w:sz w:val="28"/>
          <w:szCs w:val="28"/>
        </w:rPr>
        <w:t xml:space="preserve"> способ</w:t>
      </w:r>
      <w:r>
        <w:rPr>
          <w:sz w:val="28"/>
          <w:szCs w:val="28"/>
        </w:rPr>
        <w:t>ность</w:t>
      </w:r>
      <w:r w:rsidRPr="00F70C3A">
        <w:rPr>
          <w:sz w:val="28"/>
          <w:szCs w:val="28"/>
        </w:rPr>
        <w:t xml:space="preserve"> оценивать закономерности историч</w:t>
      </w:r>
      <w:r w:rsidRPr="00F70C3A">
        <w:rPr>
          <w:sz w:val="28"/>
          <w:szCs w:val="28"/>
        </w:rPr>
        <w:t>е</w:t>
      </w:r>
      <w:r w:rsidRPr="00F70C3A">
        <w:rPr>
          <w:sz w:val="28"/>
          <w:szCs w:val="28"/>
        </w:rPr>
        <w:t>ского развития физи</w:t>
      </w:r>
      <w:r>
        <w:rPr>
          <w:sz w:val="28"/>
          <w:szCs w:val="28"/>
        </w:rPr>
        <w:t>ки,</w:t>
      </w:r>
      <w:r w:rsidRPr="00F70C3A">
        <w:rPr>
          <w:sz w:val="28"/>
          <w:szCs w:val="28"/>
        </w:rPr>
        <w:t xml:space="preserve"> прогно</w:t>
      </w:r>
      <w:r>
        <w:rPr>
          <w:sz w:val="28"/>
          <w:szCs w:val="28"/>
        </w:rPr>
        <w:t>зировать развитие физики. В результате о</w:t>
      </w:r>
      <w:r>
        <w:rPr>
          <w:sz w:val="28"/>
          <w:szCs w:val="28"/>
        </w:rPr>
        <w:t>с</w:t>
      </w:r>
      <w:r>
        <w:rPr>
          <w:sz w:val="28"/>
          <w:szCs w:val="28"/>
        </w:rPr>
        <w:t xml:space="preserve">воения </w:t>
      </w:r>
      <w:r w:rsidRPr="00495731">
        <w:rPr>
          <w:sz w:val="28"/>
          <w:szCs w:val="28"/>
        </w:rPr>
        <w:t>ОПК-7</w:t>
      </w:r>
      <w:r>
        <w:rPr>
          <w:sz w:val="28"/>
          <w:szCs w:val="28"/>
        </w:rPr>
        <w:t xml:space="preserve"> с</w:t>
      </w:r>
      <w:r w:rsidRPr="00F70C3A">
        <w:rPr>
          <w:sz w:val="28"/>
          <w:szCs w:val="28"/>
        </w:rPr>
        <w:t xml:space="preserve">туденты должны научиться </w:t>
      </w:r>
      <w:proofErr w:type="gramStart"/>
      <w:r w:rsidRPr="00F70C3A">
        <w:rPr>
          <w:sz w:val="28"/>
          <w:szCs w:val="28"/>
        </w:rPr>
        <w:t>системно</w:t>
      </w:r>
      <w:proofErr w:type="gramEnd"/>
      <w:r w:rsidRPr="00F70C3A">
        <w:rPr>
          <w:sz w:val="28"/>
          <w:szCs w:val="28"/>
        </w:rPr>
        <w:t xml:space="preserve"> мыслить, формир</w:t>
      </w:r>
      <w:r w:rsidRPr="00F70C3A">
        <w:rPr>
          <w:sz w:val="28"/>
          <w:szCs w:val="28"/>
        </w:rPr>
        <w:t>о</w:t>
      </w:r>
      <w:r w:rsidRPr="00F70C3A">
        <w:rPr>
          <w:sz w:val="28"/>
          <w:szCs w:val="28"/>
        </w:rPr>
        <w:t>вать мировоззренческую позицию на основе полученных знаний, анализ</w:t>
      </w:r>
      <w:r w:rsidRPr="00F70C3A">
        <w:rPr>
          <w:sz w:val="28"/>
          <w:szCs w:val="28"/>
        </w:rPr>
        <w:t>и</w:t>
      </w:r>
      <w:r w:rsidRPr="00F70C3A">
        <w:rPr>
          <w:sz w:val="28"/>
          <w:szCs w:val="28"/>
        </w:rPr>
        <w:t>ровать и оценивать исторические события и процессы, применять получе</w:t>
      </w:r>
      <w:r w:rsidRPr="00F70C3A">
        <w:rPr>
          <w:sz w:val="28"/>
          <w:szCs w:val="28"/>
        </w:rPr>
        <w:t>н</w:t>
      </w:r>
      <w:r w:rsidRPr="00F70C3A">
        <w:rPr>
          <w:sz w:val="28"/>
          <w:szCs w:val="28"/>
        </w:rPr>
        <w:t>ные знания в профессиональной и социальной деятельности, формулир</w:t>
      </w:r>
      <w:r w:rsidRPr="00F70C3A">
        <w:rPr>
          <w:sz w:val="28"/>
          <w:szCs w:val="28"/>
        </w:rPr>
        <w:t>о</w:t>
      </w:r>
      <w:r w:rsidRPr="00F70C3A">
        <w:rPr>
          <w:sz w:val="28"/>
          <w:szCs w:val="28"/>
        </w:rPr>
        <w:t xml:space="preserve">вать научную позицию в призме философского мировоззрения. </w:t>
      </w:r>
    </w:p>
    <w:p w:rsidR="00E2618D" w:rsidRPr="00382CD3" w:rsidRDefault="00E2618D" w:rsidP="004673BE">
      <w:pPr>
        <w:spacing w:line="254" w:lineRule="auto"/>
        <w:ind w:firstLine="708"/>
        <w:jc w:val="both"/>
        <w:rPr>
          <w:sz w:val="28"/>
          <w:szCs w:val="28"/>
        </w:rPr>
      </w:pPr>
      <w:r>
        <w:rPr>
          <w:sz w:val="28"/>
          <w:szCs w:val="28"/>
        </w:rPr>
        <w:t>Каждая из общепрофессиональных компетенций осваивается студе</w:t>
      </w:r>
      <w:r>
        <w:rPr>
          <w:sz w:val="28"/>
          <w:szCs w:val="28"/>
        </w:rPr>
        <w:t>н</w:t>
      </w:r>
      <w:r>
        <w:rPr>
          <w:sz w:val="28"/>
          <w:szCs w:val="28"/>
        </w:rPr>
        <w:t>тами на протяжении всего периода обучения, так как ОПК относятся к ра</w:t>
      </w:r>
      <w:r>
        <w:rPr>
          <w:sz w:val="28"/>
          <w:szCs w:val="28"/>
        </w:rPr>
        <w:t>з</w:t>
      </w:r>
      <w:r>
        <w:rPr>
          <w:sz w:val="28"/>
          <w:szCs w:val="28"/>
        </w:rPr>
        <w:t>личным дисциплинам и практикам. Текущая аттестация проводится в виде индивидуального собеседования, выполнения студентами практических контрольных заданий и рефератов. Окончательная оценка уровня сформ</w:t>
      </w:r>
      <w:r>
        <w:rPr>
          <w:sz w:val="28"/>
          <w:szCs w:val="28"/>
        </w:rPr>
        <w:t>и</w:t>
      </w:r>
      <w:r>
        <w:rPr>
          <w:sz w:val="28"/>
          <w:szCs w:val="28"/>
        </w:rPr>
        <w:t xml:space="preserve">рованности компетенций проводится на этапе государственной итоговой аттестации – защите выпускной квалификационной работы. </w:t>
      </w:r>
    </w:p>
    <w:p w:rsidR="00E2618D" w:rsidRDefault="00E2618D" w:rsidP="004673BE">
      <w:pPr>
        <w:pStyle w:val="afff2"/>
        <w:tabs>
          <w:tab w:val="left" w:pos="0"/>
          <w:tab w:val="left" w:pos="993"/>
        </w:tabs>
        <w:spacing w:line="254" w:lineRule="auto"/>
        <w:jc w:val="both"/>
        <w:rPr>
          <w:rFonts w:ascii="Times New Roman" w:hAnsi="Times New Roman"/>
          <w:i/>
          <w:sz w:val="24"/>
          <w:szCs w:val="24"/>
        </w:rPr>
      </w:pPr>
    </w:p>
    <w:p w:rsidR="00E2618D" w:rsidRPr="007D5790" w:rsidRDefault="00E2618D" w:rsidP="004673BE">
      <w:pPr>
        <w:pStyle w:val="afff2"/>
        <w:spacing w:line="254" w:lineRule="auto"/>
        <w:jc w:val="center"/>
        <w:rPr>
          <w:rFonts w:ascii="Times New Roman" w:hAnsi="Times New Roman"/>
          <w:sz w:val="24"/>
        </w:rPr>
      </w:pPr>
      <w:r w:rsidRPr="007D5790">
        <w:rPr>
          <w:rFonts w:ascii="Times New Roman" w:hAnsi="Times New Roman"/>
          <w:sz w:val="24"/>
        </w:rPr>
        <w:t>БИБЛИОГРАФИЧЕСКИЙ СПИСОК</w:t>
      </w:r>
    </w:p>
    <w:p w:rsidR="00E2618D" w:rsidRPr="00614039" w:rsidRDefault="00E2618D" w:rsidP="004673BE">
      <w:pPr>
        <w:pStyle w:val="afff2"/>
        <w:tabs>
          <w:tab w:val="left" w:pos="0"/>
          <w:tab w:val="left" w:pos="993"/>
        </w:tabs>
        <w:spacing w:line="254" w:lineRule="auto"/>
        <w:jc w:val="both"/>
        <w:rPr>
          <w:rFonts w:ascii="Times New Roman" w:hAnsi="Times New Roman"/>
          <w:i/>
          <w:sz w:val="24"/>
          <w:szCs w:val="24"/>
        </w:rPr>
      </w:pPr>
    </w:p>
    <w:p w:rsidR="00E2618D" w:rsidRDefault="00E2618D" w:rsidP="004673BE">
      <w:pPr>
        <w:pStyle w:val="aff4"/>
        <w:numPr>
          <w:ilvl w:val="0"/>
          <w:numId w:val="16"/>
        </w:numPr>
        <w:tabs>
          <w:tab w:val="left" w:pos="993"/>
          <w:tab w:val="left" w:pos="1134"/>
        </w:tabs>
        <w:spacing w:after="0" w:line="254" w:lineRule="auto"/>
        <w:ind w:left="0" w:firstLine="709"/>
        <w:jc w:val="both"/>
        <w:rPr>
          <w:rFonts w:ascii="Times New Roman" w:hAnsi="Times New Roman"/>
          <w:sz w:val="24"/>
          <w:szCs w:val="24"/>
        </w:rPr>
      </w:pPr>
      <w:r w:rsidRPr="00FF4633">
        <w:rPr>
          <w:rFonts w:ascii="Times New Roman" w:hAnsi="Times New Roman"/>
          <w:i/>
          <w:color w:val="000000"/>
          <w:sz w:val="24"/>
          <w:szCs w:val="24"/>
          <w:shd w:val="clear" w:color="auto" w:fill="FFFFFF"/>
        </w:rPr>
        <w:t>Игнатьев</w:t>
      </w:r>
      <w:r w:rsidRPr="007D5790">
        <w:rPr>
          <w:rFonts w:ascii="Times New Roman" w:hAnsi="Times New Roman"/>
          <w:i/>
          <w:color w:val="000000"/>
          <w:sz w:val="24"/>
          <w:szCs w:val="24"/>
          <w:shd w:val="clear" w:color="auto" w:fill="FFFFFF"/>
        </w:rPr>
        <w:t xml:space="preserve"> </w:t>
      </w:r>
      <w:r w:rsidRPr="00FF4633">
        <w:rPr>
          <w:rFonts w:ascii="Times New Roman" w:hAnsi="Times New Roman"/>
          <w:i/>
          <w:color w:val="000000"/>
          <w:sz w:val="24"/>
          <w:szCs w:val="24"/>
          <w:shd w:val="clear" w:color="auto" w:fill="FFFFFF"/>
        </w:rPr>
        <w:t>А.</w:t>
      </w:r>
      <w:r>
        <w:rPr>
          <w:rFonts w:ascii="Times New Roman" w:hAnsi="Times New Roman"/>
          <w:i/>
          <w:color w:val="000000"/>
          <w:sz w:val="24"/>
          <w:szCs w:val="24"/>
          <w:shd w:val="clear" w:color="auto" w:fill="FFFFFF"/>
        </w:rPr>
        <w:t xml:space="preserve"> </w:t>
      </w:r>
      <w:r w:rsidRPr="00FF4633">
        <w:rPr>
          <w:rFonts w:ascii="Times New Roman" w:hAnsi="Times New Roman"/>
          <w:i/>
          <w:color w:val="000000"/>
          <w:sz w:val="24"/>
          <w:szCs w:val="24"/>
          <w:shd w:val="clear" w:color="auto" w:fill="FFFFFF"/>
        </w:rPr>
        <w:t>А</w:t>
      </w:r>
      <w:r w:rsidRPr="007D5790">
        <w:rPr>
          <w:rFonts w:ascii="Times New Roman" w:hAnsi="Times New Roman"/>
          <w:color w:val="000000"/>
          <w:sz w:val="24"/>
          <w:szCs w:val="24"/>
          <w:shd w:val="clear" w:color="auto" w:fill="FFFFFF"/>
        </w:rPr>
        <w:t xml:space="preserve">., </w:t>
      </w:r>
      <w:r w:rsidRPr="00FF4633">
        <w:rPr>
          <w:rFonts w:ascii="Times New Roman" w:hAnsi="Times New Roman"/>
          <w:i/>
          <w:color w:val="000000"/>
          <w:sz w:val="24"/>
          <w:szCs w:val="24"/>
          <w:shd w:val="clear" w:color="auto" w:fill="FFFFFF"/>
        </w:rPr>
        <w:t>Кудрявцева</w:t>
      </w:r>
      <w:r w:rsidRPr="007D5790">
        <w:rPr>
          <w:rFonts w:ascii="Times New Roman" w:hAnsi="Times New Roman"/>
          <w:i/>
          <w:color w:val="000000"/>
          <w:sz w:val="24"/>
          <w:szCs w:val="24"/>
          <w:shd w:val="clear" w:color="auto" w:fill="FFFFFF"/>
        </w:rPr>
        <w:t xml:space="preserve"> </w:t>
      </w:r>
      <w:r w:rsidRPr="00FF4633">
        <w:rPr>
          <w:rFonts w:ascii="Times New Roman" w:hAnsi="Times New Roman"/>
          <w:i/>
          <w:color w:val="000000"/>
          <w:sz w:val="24"/>
          <w:szCs w:val="24"/>
          <w:shd w:val="clear" w:color="auto" w:fill="FFFFFF"/>
        </w:rPr>
        <w:t>С.</w:t>
      </w:r>
      <w:r>
        <w:rPr>
          <w:rFonts w:ascii="Times New Roman" w:hAnsi="Times New Roman"/>
          <w:i/>
          <w:color w:val="000000"/>
          <w:sz w:val="24"/>
          <w:szCs w:val="24"/>
          <w:shd w:val="clear" w:color="auto" w:fill="FFFFFF"/>
        </w:rPr>
        <w:t xml:space="preserve"> </w:t>
      </w:r>
      <w:r w:rsidRPr="00FF4633">
        <w:rPr>
          <w:rFonts w:ascii="Times New Roman" w:hAnsi="Times New Roman"/>
          <w:i/>
          <w:color w:val="000000"/>
          <w:sz w:val="24"/>
          <w:szCs w:val="24"/>
          <w:shd w:val="clear" w:color="auto" w:fill="FFFFFF"/>
        </w:rPr>
        <w:t>П</w:t>
      </w:r>
      <w:r w:rsidRPr="007D5790">
        <w:rPr>
          <w:rFonts w:ascii="Times New Roman" w:hAnsi="Times New Roman"/>
          <w:color w:val="000000"/>
          <w:sz w:val="24"/>
          <w:szCs w:val="24"/>
          <w:shd w:val="clear" w:color="auto" w:fill="FFFFFF"/>
        </w:rPr>
        <w:t xml:space="preserve">., </w:t>
      </w:r>
      <w:r w:rsidRPr="00FF4633">
        <w:rPr>
          <w:rFonts w:ascii="Times New Roman" w:hAnsi="Times New Roman"/>
          <w:i/>
          <w:color w:val="000000"/>
          <w:sz w:val="24"/>
          <w:szCs w:val="24"/>
          <w:shd w:val="clear" w:color="auto" w:fill="FFFFFF"/>
        </w:rPr>
        <w:t>Романченко Л.</w:t>
      </w:r>
      <w:r>
        <w:rPr>
          <w:rFonts w:ascii="Times New Roman" w:hAnsi="Times New Roman"/>
          <w:i/>
          <w:color w:val="000000"/>
          <w:sz w:val="24"/>
          <w:szCs w:val="24"/>
          <w:shd w:val="clear" w:color="auto" w:fill="FFFFFF"/>
        </w:rPr>
        <w:t xml:space="preserve"> </w:t>
      </w:r>
      <w:r w:rsidRPr="00FF4633">
        <w:rPr>
          <w:rFonts w:ascii="Times New Roman" w:hAnsi="Times New Roman"/>
          <w:i/>
          <w:color w:val="000000"/>
          <w:sz w:val="24"/>
          <w:szCs w:val="24"/>
          <w:shd w:val="clear" w:color="auto" w:fill="FFFFFF"/>
        </w:rPr>
        <w:t xml:space="preserve">А. </w:t>
      </w:r>
      <w:r w:rsidRPr="00FF4633">
        <w:rPr>
          <w:rFonts w:ascii="Times New Roman" w:hAnsi="Times New Roman"/>
          <w:color w:val="000000"/>
          <w:sz w:val="24"/>
          <w:szCs w:val="24"/>
          <w:shd w:val="clear" w:color="auto" w:fill="FFFFFF"/>
        </w:rPr>
        <w:t>Магистерская программа «Магнитоэлектроника в системах защиты информации и безопасности» // Гетерома</w:t>
      </w:r>
      <w:r w:rsidRPr="00FF4633">
        <w:rPr>
          <w:rFonts w:ascii="Times New Roman" w:hAnsi="Times New Roman"/>
          <w:color w:val="000000"/>
          <w:sz w:val="24"/>
          <w:szCs w:val="24"/>
          <w:shd w:val="clear" w:color="auto" w:fill="FFFFFF"/>
        </w:rPr>
        <w:t>г</w:t>
      </w:r>
      <w:r w:rsidRPr="00FF4633">
        <w:rPr>
          <w:rFonts w:ascii="Times New Roman" w:hAnsi="Times New Roman"/>
          <w:color w:val="000000"/>
          <w:sz w:val="24"/>
          <w:szCs w:val="24"/>
          <w:shd w:val="clear" w:color="auto" w:fill="FFFFFF"/>
        </w:rPr>
        <w:t>нитная микроэлектроника</w:t>
      </w:r>
      <w:proofErr w:type="gramStart"/>
      <w:r w:rsidRPr="00FF4633">
        <w:rPr>
          <w:rFonts w:ascii="Times New Roman" w:hAnsi="Times New Roman"/>
          <w:color w:val="000000"/>
          <w:sz w:val="24"/>
          <w:szCs w:val="24"/>
          <w:shd w:val="clear" w:color="auto" w:fill="FFFFFF"/>
        </w:rPr>
        <w:t xml:space="preserve"> </w:t>
      </w:r>
      <w:r w:rsidRPr="00FF4633">
        <w:rPr>
          <w:rFonts w:ascii="Times New Roman" w:hAnsi="Times New Roman"/>
          <w:sz w:val="24"/>
          <w:szCs w:val="24"/>
        </w:rPr>
        <w:t>:</w:t>
      </w:r>
      <w:proofErr w:type="gramEnd"/>
      <w:r w:rsidRPr="00FF4633">
        <w:rPr>
          <w:rFonts w:ascii="Times New Roman" w:hAnsi="Times New Roman"/>
          <w:sz w:val="24"/>
          <w:szCs w:val="24"/>
        </w:rPr>
        <w:t xml:space="preserve"> сб. науч. тр. Саратов : Изд-во Сарат. ун-та, </w:t>
      </w:r>
      <w:r w:rsidRPr="00FF4633">
        <w:rPr>
          <w:rFonts w:ascii="Times New Roman" w:hAnsi="Times New Roman"/>
          <w:color w:val="000000"/>
          <w:sz w:val="24"/>
          <w:szCs w:val="24"/>
          <w:shd w:val="clear" w:color="auto" w:fill="FFFFFF"/>
        </w:rPr>
        <w:t xml:space="preserve">2015. </w:t>
      </w:r>
      <w:r w:rsidRPr="005760BC">
        <w:rPr>
          <w:rFonts w:ascii="Times New Roman" w:hAnsi="Times New Roman"/>
          <w:sz w:val="24"/>
          <w:szCs w:val="24"/>
          <w:shd w:val="clear" w:color="auto" w:fill="FFFFFF"/>
        </w:rPr>
        <w:t>Вып. 18</w:t>
      </w:r>
      <w:proofErr w:type="gramStart"/>
      <w:r w:rsidRPr="005760BC">
        <w:rPr>
          <w:rFonts w:ascii="Times New Roman" w:hAnsi="Times New Roman"/>
          <w:sz w:val="24"/>
          <w:szCs w:val="24"/>
          <w:shd w:val="clear" w:color="auto" w:fill="FFFFFF"/>
        </w:rPr>
        <w:t xml:space="preserve"> :</w:t>
      </w:r>
      <w:proofErr w:type="gramEnd"/>
      <w:r w:rsidRPr="005760BC">
        <w:rPr>
          <w:rFonts w:ascii="Times New Roman" w:hAnsi="Times New Roman"/>
          <w:sz w:val="24"/>
          <w:szCs w:val="24"/>
          <w:shd w:val="clear" w:color="auto" w:fill="FFFFFF"/>
        </w:rPr>
        <w:t xml:space="preserve"> </w:t>
      </w:r>
      <w:r w:rsidRPr="005760BC">
        <w:rPr>
          <w:rFonts w:ascii="Times New Roman" w:hAnsi="Times New Roman"/>
          <w:sz w:val="24"/>
          <w:szCs w:val="24"/>
        </w:rPr>
        <w:t>Гетеромагнитная микр</w:t>
      </w:r>
      <w:proofErr w:type="gramStart"/>
      <w:r w:rsidRPr="005760BC">
        <w:rPr>
          <w:rFonts w:ascii="Times New Roman" w:hAnsi="Times New Roman"/>
          <w:sz w:val="24"/>
          <w:szCs w:val="24"/>
        </w:rPr>
        <w:t>о-</w:t>
      </w:r>
      <w:proofErr w:type="gramEnd"/>
      <w:r w:rsidRPr="005760BC">
        <w:rPr>
          <w:rFonts w:ascii="Times New Roman" w:hAnsi="Times New Roman"/>
          <w:sz w:val="24"/>
          <w:szCs w:val="24"/>
        </w:rPr>
        <w:t xml:space="preserve"> и наноэлектроника. Методические аспекты физического обр</w:t>
      </w:r>
      <w:r w:rsidRPr="005760BC">
        <w:rPr>
          <w:rFonts w:ascii="Times New Roman" w:hAnsi="Times New Roman"/>
          <w:sz w:val="24"/>
          <w:szCs w:val="24"/>
        </w:rPr>
        <w:t>а</w:t>
      </w:r>
      <w:r w:rsidRPr="005760BC">
        <w:rPr>
          <w:rFonts w:ascii="Times New Roman" w:hAnsi="Times New Roman"/>
          <w:sz w:val="24"/>
          <w:szCs w:val="24"/>
        </w:rPr>
        <w:t>зования. Экономика в промышленности</w:t>
      </w:r>
      <w:r w:rsidRPr="00C04B69">
        <w:t>.</w:t>
      </w:r>
      <w:r w:rsidRPr="00FF4633">
        <w:rPr>
          <w:rFonts w:ascii="Times New Roman" w:hAnsi="Times New Roman"/>
          <w:color w:val="000000"/>
          <w:sz w:val="24"/>
          <w:szCs w:val="24"/>
          <w:shd w:val="clear" w:color="auto" w:fill="FFFFFF"/>
        </w:rPr>
        <w:t xml:space="preserve"> С.</w:t>
      </w:r>
      <w:r>
        <w:rPr>
          <w:rFonts w:ascii="Times New Roman" w:hAnsi="Times New Roman"/>
          <w:color w:val="000000"/>
          <w:sz w:val="24"/>
          <w:szCs w:val="24"/>
          <w:shd w:val="clear" w:color="auto" w:fill="FFFFFF"/>
        </w:rPr>
        <w:t xml:space="preserve"> </w:t>
      </w:r>
      <w:r w:rsidRPr="00FF4633">
        <w:rPr>
          <w:rFonts w:ascii="Times New Roman" w:hAnsi="Times New Roman"/>
          <w:color w:val="000000"/>
          <w:sz w:val="24"/>
          <w:szCs w:val="24"/>
          <w:shd w:val="clear" w:color="auto" w:fill="FFFFFF"/>
        </w:rPr>
        <w:t xml:space="preserve">92–98. </w:t>
      </w:r>
    </w:p>
    <w:p w:rsidR="00E2618D" w:rsidRPr="00CC2C34" w:rsidRDefault="00E2618D" w:rsidP="004673BE">
      <w:pPr>
        <w:pStyle w:val="aff4"/>
        <w:numPr>
          <w:ilvl w:val="0"/>
          <w:numId w:val="16"/>
        </w:numPr>
        <w:tabs>
          <w:tab w:val="left" w:pos="993"/>
          <w:tab w:val="left" w:pos="1134"/>
        </w:tabs>
        <w:spacing w:after="0" w:line="254" w:lineRule="auto"/>
        <w:ind w:left="0" w:firstLine="709"/>
        <w:jc w:val="both"/>
        <w:rPr>
          <w:rFonts w:ascii="Times New Roman" w:hAnsi="Times New Roman"/>
          <w:sz w:val="24"/>
          <w:szCs w:val="24"/>
        </w:rPr>
      </w:pPr>
      <w:r w:rsidRPr="00FF4633">
        <w:rPr>
          <w:rFonts w:ascii="Times New Roman" w:hAnsi="Times New Roman"/>
          <w:i/>
          <w:sz w:val="24"/>
          <w:szCs w:val="24"/>
        </w:rPr>
        <w:t>Игнатьев</w:t>
      </w:r>
      <w:r w:rsidRPr="007D5790">
        <w:rPr>
          <w:rFonts w:ascii="Times New Roman" w:hAnsi="Times New Roman"/>
          <w:i/>
          <w:sz w:val="24"/>
          <w:szCs w:val="24"/>
        </w:rPr>
        <w:t xml:space="preserve"> </w:t>
      </w:r>
      <w:r w:rsidRPr="00FF4633">
        <w:rPr>
          <w:rFonts w:ascii="Times New Roman" w:hAnsi="Times New Roman"/>
          <w:i/>
          <w:sz w:val="24"/>
          <w:szCs w:val="24"/>
        </w:rPr>
        <w:t>А.</w:t>
      </w:r>
      <w:r>
        <w:rPr>
          <w:rFonts w:ascii="Times New Roman" w:hAnsi="Times New Roman"/>
          <w:i/>
          <w:sz w:val="24"/>
          <w:szCs w:val="24"/>
        </w:rPr>
        <w:t xml:space="preserve"> </w:t>
      </w:r>
      <w:r w:rsidRPr="00FF4633">
        <w:rPr>
          <w:rFonts w:ascii="Times New Roman" w:hAnsi="Times New Roman"/>
          <w:i/>
          <w:sz w:val="24"/>
          <w:szCs w:val="24"/>
        </w:rPr>
        <w:t>А</w:t>
      </w:r>
      <w:r w:rsidRPr="007D5790">
        <w:rPr>
          <w:rFonts w:ascii="Times New Roman" w:hAnsi="Times New Roman"/>
          <w:sz w:val="24"/>
          <w:szCs w:val="24"/>
        </w:rPr>
        <w:t xml:space="preserve">., </w:t>
      </w:r>
      <w:r w:rsidRPr="00FF4633">
        <w:rPr>
          <w:rFonts w:ascii="Times New Roman" w:hAnsi="Times New Roman"/>
          <w:i/>
          <w:sz w:val="24"/>
          <w:szCs w:val="24"/>
        </w:rPr>
        <w:t>Кудрявцева</w:t>
      </w:r>
      <w:r w:rsidRPr="007D5790">
        <w:rPr>
          <w:rFonts w:ascii="Times New Roman" w:hAnsi="Times New Roman"/>
          <w:i/>
          <w:sz w:val="24"/>
          <w:szCs w:val="24"/>
        </w:rPr>
        <w:t xml:space="preserve"> </w:t>
      </w:r>
      <w:r w:rsidRPr="00FF4633">
        <w:rPr>
          <w:rFonts w:ascii="Times New Roman" w:hAnsi="Times New Roman"/>
          <w:i/>
          <w:sz w:val="24"/>
          <w:szCs w:val="24"/>
        </w:rPr>
        <w:t>С.</w:t>
      </w:r>
      <w:r>
        <w:rPr>
          <w:rFonts w:ascii="Times New Roman" w:hAnsi="Times New Roman"/>
          <w:i/>
          <w:sz w:val="24"/>
          <w:szCs w:val="24"/>
        </w:rPr>
        <w:t xml:space="preserve"> </w:t>
      </w:r>
      <w:r w:rsidRPr="00FF4633">
        <w:rPr>
          <w:rFonts w:ascii="Times New Roman" w:hAnsi="Times New Roman"/>
          <w:i/>
          <w:sz w:val="24"/>
          <w:szCs w:val="24"/>
        </w:rPr>
        <w:t>П</w:t>
      </w:r>
      <w:r w:rsidRPr="007D5790">
        <w:rPr>
          <w:rFonts w:ascii="Times New Roman" w:hAnsi="Times New Roman"/>
          <w:sz w:val="24"/>
          <w:szCs w:val="24"/>
        </w:rPr>
        <w:t xml:space="preserve">., </w:t>
      </w:r>
      <w:r w:rsidRPr="00FF4633">
        <w:rPr>
          <w:rFonts w:ascii="Times New Roman" w:hAnsi="Times New Roman"/>
          <w:i/>
          <w:sz w:val="24"/>
          <w:szCs w:val="24"/>
        </w:rPr>
        <w:t>Романченко Л.</w:t>
      </w:r>
      <w:r>
        <w:rPr>
          <w:rFonts w:ascii="Times New Roman" w:hAnsi="Times New Roman"/>
          <w:i/>
          <w:sz w:val="24"/>
          <w:szCs w:val="24"/>
        </w:rPr>
        <w:t xml:space="preserve"> </w:t>
      </w:r>
      <w:r w:rsidRPr="00FF4633">
        <w:rPr>
          <w:rFonts w:ascii="Times New Roman" w:hAnsi="Times New Roman"/>
          <w:i/>
          <w:sz w:val="24"/>
          <w:szCs w:val="24"/>
        </w:rPr>
        <w:t xml:space="preserve">А. </w:t>
      </w:r>
      <w:r w:rsidRPr="00FF4633">
        <w:rPr>
          <w:rFonts w:ascii="Times New Roman" w:hAnsi="Times New Roman"/>
          <w:sz w:val="24"/>
          <w:szCs w:val="24"/>
        </w:rPr>
        <w:t xml:space="preserve">Прикладная магистратура по профилю подготовки </w:t>
      </w:r>
      <w:r w:rsidRPr="00FF4633">
        <w:rPr>
          <w:rFonts w:ascii="Times New Roman" w:hAnsi="Times New Roman"/>
          <w:color w:val="000000"/>
          <w:sz w:val="24"/>
          <w:szCs w:val="24"/>
          <w:shd w:val="clear" w:color="auto" w:fill="FFFFFF"/>
        </w:rPr>
        <w:t>«Магнитоэлектроника в системах защиты информации и без</w:t>
      </w:r>
      <w:r w:rsidRPr="00FF4633">
        <w:rPr>
          <w:rFonts w:ascii="Times New Roman" w:hAnsi="Times New Roman"/>
          <w:color w:val="000000"/>
          <w:sz w:val="24"/>
          <w:szCs w:val="24"/>
          <w:shd w:val="clear" w:color="auto" w:fill="FFFFFF"/>
        </w:rPr>
        <w:t>о</w:t>
      </w:r>
      <w:r w:rsidRPr="00FF4633">
        <w:rPr>
          <w:rFonts w:ascii="Times New Roman" w:hAnsi="Times New Roman"/>
          <w:color w:val="000000"/>
          <w:sz w:val="24"/>
          <w:szCs w:val="24"/>
          <w:shd w:val="clear" w:color="auto" w:fill="FFFFFF"/>
        </w:rPr>
        <w:t xml:space="preserve">пасности» </w:t>
      </w:r>
      <w:r w:rsidRPr="005760BC">
        <w:rPr>
          <w:rFonts w:ascii="Times New Roman" w:hAnsi="Times New Roman"/>
          <w:sz w:val="24"/>
          <w:szCs w:val="24"/>
          <w:shd w:val="clear" w:color="auto" w:fill="FFFFFF"/>
        </w:rPr>
        <w:t>// Непрерывная предметная подготовка в контексте педагогических иннов</w:t>
      </w:r>
      <w:r w:rsidRPr="005760BC">
        <w:rPr>
          <w:rFonts w:ascii="Times New Roman" w:hAnsi="Times New Roman"/>
          <w:sz w:val="24"/>
          <w:szCs w:val="24"/>
          <w:shd w:val="clear" w:color="auto" w:fill="FFFFFF"/>
        </w:rPr>
        <w:t>а</w:t>
      </w:r>
      <w:r w:rsidRPr="005760BC">
        <w:rPr>
          <w:rFonts w:ascii="Times New Roman" w:hAnsi="Times New Roman"/>
          <w:sz w:val="24"/>
          <w:szCs w:val="24"/>
          <w:shd w:val="clear" w:color="auto" w:fill="FFFFFF"/>
        </w:rPr>
        <w:t>ций : сб. науч. тр. двенадцатой междунар. заочной науч</w:t>
      </w:r>
      <w:proofErr w:type="gramStart"/>
      <w:r w:rsidRPr="005760BC">
        <w:rPr>
          <w:rFonts w:ascii="Times New Roman" w:hAnsi="Times New Roman"/>
          <w:sz w:val="24"/>
          <w:szCs w:val="24"/>
          <w:shd w:val="clear" w:color="auto" w:fill="FFFFFF"/>
        </w:rPr>
        <w:t>.-</w:t>
      </w:r>
      <w:proofErr w:type="gramEnd"/>
      <w:r w:rsidRPr="005760BC">
        <w:rPr>
          <w:rFonts w:ascii="Times New Roman" w:hAnsi="Times New Roman"/>
          <w:sz w:val="24"/>
          <w:szCs w:val="24"/>
          <w:shd w:val="clear" w:color="auto" w:fill="FFFFFF"/>
        </w:rPr>
        <w:t xml:space="preserve">метод. конф. : в 2 ч. Саратов : Изд-во </w:t>
      </w:r>
      <w:r w:rsidRPr="00CC2C34">
        <w:rPr>
          <w:rFonts w:ascii="Times New Roman" w:hAnsi="Times New Roman"/>
          <w:sz w:val="24"/>
          <w:szCs w:val="24"/>
          <w:shd w:val="clear" w:color="auto" w:fill="FFFFFF"/>
        </w:rPr>
        <w:t>СРОО «Центр "Просвещение"». 2016. Ч. 1. С. 184–189.</w:t>
      </w:r>
    </w:p>
    <w:p w:rsidR="002C3212" w:rsidRPr="002C3212" w:rsidRDefault="00E2618D" w:rsidP="004673BE">
      <w:pPr>
        <w:pStyle w:val="aff4"/>
        <w:numPr>
          <w:ilvl w:val="0"/>
          <w:numId w:val="16"/>
        </w:numPr>
        <w:tabs>
          <w:tab w:val="left" w:pos="993"/>
          <w:tab w:val="left" w:pos="1134"/>
        </w:tabs>
        <w:spacing w:after="0" w:line="254" w:lineRule="auto"/>
        <w:ind w:left="0" w:firstLine="709"/>
        <w:jc w:val="both"/>
        <w:rPr>
          <w:rFonts w:ascii="Times New Roman" w:hAnsi="Times New Roman"/>
          <w:sz w:val="24"/>
          <w:szCs w:val="24"/>
        </w:rPr>
      </w:pPr>
      <w:r w:rsidRPr="00FF4633">
        <w:rPr>
          <w:rFonts w:ascii="Times New Roman" w:hAnsi="Times New Roman"/>
          <w:i/>
          <w:sz w:val="24"/>
          <w:szCs w:val="24"/>
        </w:rPr>
        <w:t>Игнатьев</w:t>
      </w:r>
      <w:r w:rsidRPr="007D5790">
        <w:rPr>
          <w:rFonts w:ascii="Times New Roman" w:hAnsi="Times New Roman"/>
          <w:i/>
          <w:sz w:val="24"/>
          <w:szCs w:val="24"/>
        </w:rPr>
        <w:t xml:space="preserve"> </w:t>
      </w:r>
      <w:r w:rsidRPr="00FF4633">
        <w:rPr>
          <w:rFonts w:ascii="Times New Roman" w:hAnsi="Times New Roman"/>
          <w:i/>
          <w:sz w:val="24"/>
          <w:szCs w:val="24"/>
        </w:rPr>
        <w:t>А.</w:t>
      </w:r>
      <w:r>
        <w:rPr>
          <w:rFonts w:ascii="Times New Roman" w:hAnsi="Times New Roman"/>
          <w:i/>
          <w:sz w:val="24"/>
          <w:szCs w:val="24"/>
        </w:rPr>
        <w:t xml:space="preserve"> </w:t>
      </w:r>
      <w:r w:rsidRPr="00FF4633">
        <w:rPr>
          <w:rFonts w:ascii="Times New Roman" w:hAnsi="Times New Roman"/>
          <w:i/>
          <w:sz w:val="24"/>
          <w:szCs w:val="24"/>
        </w:rPr>
        <w:t>А</w:t>
      </w:r>
      <w:r w:rsidRPr="007D5790">
        <w:rPr>
          <w:rFonts w:ascii="Times New Roman" w:hAnsi="Times New Roman"/>
          <w:sz w:val="24"/>
          <w:szCs w:val="24"/>
        </w:rPr>
        <w:t xml:space="preserve">., </w:t>
      </w:r>
      <w:r w:rsidRPr="00FF4633">
        <w:rPr>
          <w:rFonts w:ascii="Times New Roman" w:hAnsi="Times New Roman"/>
          <w:i/>
          <w:sz w:val="24"/>
          <w:szCs w:val="24"/>
        </w:rPr>
        <w:t>Кудрявцева</w:t>
      </w:r>
      <w:r w:rsidRPr="007D5790">
        <w:rPr>
          <w:rFonts w:ascii="Times New Roman" w:hAnsi="Times New Roman"/>
          <w:i/>
          <w:sz w:val="24"/>
          <w:szCs w:val="24"/>
        </w:rPr>
        <w:t xml:space="preserve"> </w:t>
      </w:r>
      <w:r w:rsidRPr="00FF4633">
        <w:rPr>
          <w:rFonts w:ascii="Times New Roman" w:hAnsi="Times New Roman"/>
          <w:i/>
          <w:sz w:val="24"/>
          <w:szCs w:val="24"/>
        </w:rPr>
        <w:t>С.</w:t>
      </w:r>
      <w:r>
        <w:rPr>
          <w:rFonts w:ascii="Times New Roman" w:hAnsi="Times New Roman"/>
          <w:i/>
          <w:sz w:val="24"/>
          <w:szCs w:val="24"/>
        </w:rPr>
        <w:t xml:space="preserve"> </w:t>
      </w:r>
      <w:r w:rsidRPr="00FF4633">
        <w:rPr>
          <w:rFonts w:ascii="Times New Roman" w:hAnsi="Times New Roman"/>
          <w:i/>
          <w:sz w:val="24"/>
          <w:szCs w:val="24"/>
        </w:rPr>
        <w:t>П</w:t>
      </w:r>
      <w:r w:rsidRPr="007D5790">
        <w:rPr>
          <w:rFonts w:ascii="Times New Roman" w:hAnsi="Times New Roman"/>
          <w:sz w:val="24"/>
          <w:szCs w:val="24"/>
        </w:rPr>
        <w:t xml:space="preserve">., </w:t>
      </w:r>
      <w:r w:rsidRPr="00FF4633">
        <w:rPr>
          <w:rFonts w:ascii="Times New Roman" w:hAnsi="Times New Roman"/>
          <w:i/>
          <w:sz w:val="24"/>
          <w:szCs w:val="24"/>
        </w:rPr>
        <w:t>Романченко</w:t>
      </w:r>
      <w:r w:rsidRPr="00FF4633">
        <w:rPr>
          <w:rFonts w:ascii="Times New Roman" w:hAnsi="Times New Roman"/>
          <w:sz w:val="24"/>
          <w:szCs w:val="24"/>
        </w:rPr>
        <w:t xml:space="preserve"> </w:t>
      </w:r>
      <w:r w:rsidRPr="00FF4633">
        <w:rPr>
          <w:rFonts w:ascii="Times New Roman" w:hAnsi="Times New Roman"/>
          <w:i/>
          <w:sz w:val="24"/>
          <w:szCs w:val="24"/>
        </w:rPr>
        <w:t>Л.</w:t>
      </w:r>
      <w:r>
        <w:rPr>
          <w:rFonts w:ascii="Times New Roman" w:hAnsi="Times New Roman"/>
          <w:i/>
          <w:sz w:val="24"/>
          <w:szCs w:val="24"/>
        </w:rPr>
        <w:t xml:space="preserve"> </w:t>
      </w:r>
      <w:r w:rsidRPr="00FF4633">
        <w:rPr>
          <w:rFonts w:ascii="Times New Roman" w:hAnsi="Times New Roman"/>
          <w:i/>
          <w:sz w:val="24"/>
          <w:szCs w:val="24"/>
        </w:rPr>
        <w:t xml:space="preserve">А. </w:t>
      </w:r>
      <w:r w:rsidRPr="00FF4633">
        <w:rPr>
          <w:rFonts w:ascii="Times New Roman" w:hAnsi="Times New Roman"/>
          <w:sz w:val="24"/>
          <w:szCs w:val="24"/>
        </w:rPr>
        <w:t>Эффективность комп</w:t>
      </w:r>
      <w:r w:rsidRPr="00FF4633">
        <w:rPr>
          <w:rFonts w:ascii="Times New Roman" w:hAnsi="Times New Roman"/>
          <w:sz w:val="24"/>
          <w:szCs w:val="24"/>
        </w:rPr>
        <w:t>е</w:t>
      </w:r>
      <w:r w:rsidRPr="00FF4633">
        <w:rPr>
          <w:rFonts w:ascii="Times New Roman" w:hAnsi="Times New Roman"/>
          <w:sz w:val="24"/>
          <w:szCs w:val="24"/>
        </w:rPr>
        <w:t xml:space="preserve">тентностного подхода при подготовке студентов к научной деятельности на примере магистратуры </w:t>
      </w:r>
      <w:r w:rsidRPr="00FF4633">
        <w:rPr>
          <w:rFonts w:ascii="Times New Roman" w:hAnsi="Times New Roman"/>
          <w:color w:val="000000"/>
          <w:sz w:val="24"/>
          <w:szCs w:val="24"/>
          <w:shd w:val="clear" w:color="auto" w:fill="FFFFFF"/>
        </w:rPr>
        <w:t>«Магнитоэлектроника в системах защиты информации и безопасности» // Ге</w:t>
      </w:r>
      <w:r w:rsidRPr="005760BC">
        <w:rPr>
          <w:rFonts w:ascii="Times New Roman" w:hAnsi="Times New Roman"/>
          <w:sz w:val="24"/>
          <w:szCs w:val="24"/>
          <w:shd w:val="clear" w:color="auto" w:fill="FFFFFF"/>
        </w:rPr>
        <w:t>теромагнитная микроэлектроника</w:t>
      </w:r>
      <w:proofErr w:type="gramStart"/>
      <w:r w:rsidRPr="005760BC">
        <w:rPr>
          <w:rFonts w:ascii="Times New Roman" w:hAnsi="Times New Roman"/>
          <w:sz w:val="24"/>
          <w:szCs w:val="24"/>
          <w:shd w:val="clear" w:color="auto" w:fill="FFFFFF"/>
        </w:rPr>
        <w:t xml:space="preserve"> </w:t>
      </w:r>
      <w:r w:rsidRPr="005760BC">
        <w:rPr>
          <w:rFonts w:ascii="Times New Roman" w:hAnsi="Times New Roman"/>
          <w:sz w:val="24"/>
          <w:szCs w:val="24"/>
        </w:rPr>
        <w:t>:</w:t>
      </w:r>
      <w:proofErr w:type="gramEnd"/>
      <w:r w:rsidRPr="005760BC">
        <w:rPr>
          <w:rFonts w:ascii="Times New Roman" w:hAnsi="Times New Roman"/>
          <w:sz w:val="24"/>
          <w:szCs w:val="24"/>
        </w:rPr>
        <w:t xml:space="preserve"> сб. науч. тр. Саратов : Изд-во Сарат. ун-та, </w:t>
      </w:r>
      <w:r w:rsidRPr="005760BC">
        <w:rPr>
          <w:rFonts w:ascii="Times New Roman" w:hAnsi="Times New Roman"/>
          <w:sz w:val="24"/>
          <w:szCs w:val="24"/>
          <w:shd w:val="clear" w:color="auto" w:fill="FFFFFF"/>
        </w:rPr>
        <w:t>2015. Вып. 19</w:t>
      </w:r>
      <w:proofErr w:type="gramStart"/>
      <w:r w:rsidRPr="005760BC">
        <w:rPr>
          <w:rFonts w:ascii="Times New Roman" w:hAnsi="Times New Roman"/>
          <w:sz w:val="24"/>
          <w:szCs w:val="24"/>
          <w:shd w:val="clear" w:color="auto" w:fill="FFFFFF"/>
        </w:rPr>
        <w:t xml:space="preserve"> :</w:t>
      </w:r>
      <w:proofErr w:type="gramEnd"/>
      <w:r w:rsidRPr="005760BC">
        <w:rPr>
          <w:rFonts w:ascii="Times New Roman" w:hAnsi="Times New Roman"/>
          <w:sz w:val="24"/>
          <w:szCs w:val="24"/>
          <w:shd w:val="clear" w:color="auto" w:fill="FFFFFF"/>
        </w:rPr>
        <w:t xml:space="preserve"> </w:t>
      </w:r>
      <w:r w:rsidRPr="005760BC">
        <w:rPr>
          <w:rFonts w:ascii="Times New Roman" w:hAnsi="Times New Roman"/>
          <w:sz w:val="24"/>
          <w:szCs w:val="24"/>
        </w:rPr>
        <w:t>Гетеромагнитная микр</w:t>
      </w:r>
      <w:proofErr w:type="gramStart"/>
      <w:r w:rsidRPr="005760BC">
        <w:rPr>
          <w:rFonts w:ascii="Times New Roman" w:hAnsi="Times New Roman"/>
          <w:sz w:val="24"/>
          <w:szCs w:val="24"/>
        </w:rPr>
        <w:t>о-</w:t>
      </w:r>
      <w:proofErr w:type="gramEnd"/>
      <w:r w:rsidRPr="005760BC">
        <w:rPr>
          <w:rFonts w:ascii="Times New Roman" w:hAnsi="Times New Roman"/>
          <w:sz w:val="24"/>
          <w:szCs w:val="24"/>
        </w:rPr>
        <w:t xml:space="preserve"> и наноэлектроника. Методические аспекты физич</w:t>
      </w:r>
      <w:r w:rsidRPr="005760BC">
        <w:rPr>
          <w:rFonts w:ascii="Times New Roman" w:hAnsi="Times New Roman"/>
          <w:sz w:val="24"/>
          <w:szCs w:val="24"/>
        </w:rPr>
        <w:t>е</w:t>
      </w:r>
      <w:r w:rsidRPr="002C3212">
        <w:rPr>
          <w:rFonts w:ascii="Times New Roman" w:hAnsi="Times New Roman"/>
          <w:sz w:val="24"/>
          <w:szCs w:val="24"/>
        </w:rPr>
        <w:t>ского образования. Экономика в промышленности.</w:t>
      </w:r>
      <w:r w:rsidRPr="002C3212">
        <w:rPr>
          <w:rFonts w:ascii="Times New Roman" w:hAnsi="Times New Roman"/>
          <w:sz w:val="24"/>
          <w:szCs w:val="24"/>
          <w:shd w:val="clear" w:color="auto" w:fill="FFFFFF"/>
        </w:rPr>
        <w:t xml:space="preserve"> С. 73–76.</w:t>
      </w:r>
    </w:p>
    <w:p w:rsidR="002C3212" w:rsidRPr="002C3212" w:rsidRDefault="002C3212" w:rsidP="004673BE">
      <w:pPr>
        <w:pStyle w:val="aff4"/>
        <w:numPr>
          <w:ilvl w:val="0"/>
          <w:numId w:val="16"/>
        </w:numPr>
        <w:tabs>
          <w:tab w:val="left" w:pos="993"/>
          <w:tab w:val="left" w:pos="1134"/>
        </w:tabs>
        <w:spacing w:after="0" w:line="254" w:lineRule="auto"/>
        <w:ind w:left="0" w:firstLine="709"/>
        <w:jc w:val="both"/>
        <w:rPr>
          <w:rFonts w:ascii="Times New Roman" w:hAnsi="Times New Roman"/>
          <w:sz w:val="24"/>
          <w:szCs w:val="24"/>
        </w:rPr>
      </w:pPr>
      <w:r w:rsidRPr="002C3212">
        <w:rPr>
          <w:rFonts w:ascii="Times New Roman" w:hAnsi="Times New Roman"/>
          <w:i/>
          <w:sz w:val="24"/>
          <w:szCs w:val="24"/>
        </w:rPr>
        <w:t>Игнатьев А. А.</w:t>
      </w:r>
      <w:r w:rsidRPr="002C3212">
        <w:rPr>
          <w:rFonts w:ascii="Times New Roman" w:hAnsi="Times New Roman"/>
          <w:sz w:val="24"/>
          <w:szCs w:val="24"/>
        </w:rPr>
        <w:t>,</w:t>
      </w:r>
      <w:r w:rsidRPr="002C3212">
        <w:rPr>
          <w:rFonts w:ascii="Times New Roman" w:hAnsi="Times New Roman"/>
          <w:i/>
          <w:sz w:val="24"/>
          <w:szCs w:val="24"/>
        </w:rPr>
        <w:t xml:space="preserve"> Кудрявцева С. П.</w:t>
      </w:r>
      <w:r w:rsidRPr="002C3212">
        <w:rPr>
          <w:rFonts w:ascii="Times New Roman" w:hAnsi="Times New Roman"/>
          <w:sz w:val="24"/>
          <w:szCs w:val="24"/>
        </w:rPr>
        <w:t>,</w:t>
      </w:r>
      <w:r w:rsidRPr="002C3212">
        <w:rPr>
          <w:rFonts w:ascii="Times New Roman" w:hAnsi="Times New Roman"/>
          <w:i/>
          <w:sz w:val="24"/>
          <w:szCs w:val="24"/>
        </w:rPr>
        <w:t xml:space="preserve"> Романченко Л. А. </w:t>
      </w:r>
      <w:r w:rsidRPr="002C3212">
        <w:rPr>
          <w:rFonts w:ascii="Times New Roman" w:hAnsi="Times New Roman"/>
          <w:sz w:val="24"/>
          <w:szCs w:val="24"/>
        </w:rPr>
        <w:t>Магистерские программы и перспективы развития магистратуры на кафедре общей физики СГУ // Гетеромагни</w:t>
      </w:r>
      <w:r w:rsidRPr="002C3212">
        <w:rPr>
          <w:rFonts w:ascii="Times New Roman" w:hAnsi="Times New Roman"/>
          <w:sz w:val="24"/>
          <w:szCs w:val="24"/>
        </w:rPr>
        <w:t>т</w:t>
      </w:r>
      <w:r w:rsidRPr="002C3212">
        <w:rPr>
          <w:rFonts w:ascii="Times New Roman" w:hAnsi="Times New Roman"/>
          <w:sz w:val="24"/>
          <w:szCs w:val="24"/>
        </w:rPr>
        <w:t>ная микроэлектроника</w:t>
      </w:r>
      <w:proofErr w:type="gramStart"/>
      <w:r w:rsidRPr="002C3212">
        <w:rPr>
          <w:rFonts w:ascii="Times New Roman" w:hAnsi="Times New Roman"/>
          <w:sz w:val="24"/>
          <w:szCs w:val="24"/>
        </w:rPr>
        <w:t xml:space="preserve"> :</w:t>
      </w:r>
      <w:proofErr w:type="gramEnd"/>
      <w:r w:rsidRPr="002C3212">
        <w:rPr>
          <w:rFonts w:ascii="Times New Roman" w:hAnsi="Times New Roman"/>
          <w:sz w:val="24"/>
          <w:szCs w:val="24"/>
        </w:rPr>
        <w:t xml:space="preserve"> сб. науч. тр. Саратов : Изд-во Сарат. ун-та, 2013. Вып. 14</w:t>
      </w:r>
      <w:proofErr w:type="gramStart"/>
      <w:r w:rsidRPr="002C3212">
        <w:rPr>
          <w:rFonts w:ascii="Times New Roman" w:hAnsi="Times New Roman"/>
          <w:sz w:val="24"/>
          <w:szCs w:val="24"/>
        </w:rPr>
        <w:t xml:space="preserve"> :</w:t>
      </w:r>
      <w:proofErr w:type="gramEnd"/>
      <w:r w:rsidRPr="002C3212">
        <w:rPr>
          <w:rFonts w:ascii="Times New Roman" w:hAnsi="Times New Roman"/>
          <w:sz w:val="24"/>
          <w:szCs w:val="24"/>
        </w:rPr>
        <w:t xml:space="preserve"> </w:t>
      </w:r>
      <w:r w:rsidRPr="00727E38">
        <w:rPr>
          <w:rFonts w:ascii="Times New Roman" w:hAnsi="Times New Roman"/>
          <w:sz w:val="24"/>
          <w:szCs w:val="24"/>
        </w:rPr>
        <w:t>Гет</w:t>
      </w:r>
      <w:r w:rsidRPr="00727E38">
        <w:rPr>
          <w:rFonts w:ascii="Times New Roman" w:hAnsi="Times New Roman"/>
          <w:sz w:val="24"/>
          <w:szCs w:val="24"/>
        </w:rPr>
        <w:t>е</w:t>
      </w:r>
      <w:r w:rsidRPr="00727E38">
        <w:rPr>
          <w:rFonts w:ascii="Times New Roman" w:hAnsi="Times New Roman"/>
          <w:sz w:val="24"/>
          <w:szCs w:val="24"/>
        </w:rPr>
        <w:t>ромагнитная микр</w:t>
      </w:r>
      <w:proofErr w:type="gramStart"/>
      <w:r w:rsidRPr="00727E38">
        <w:rPr>
          <w:rFonts w:ascii="Times New Roman" w:hAnsi="Times New Roman"/>
          <w:sz w:val="24"/>
          <w:szCs w:val="24"/>
        </w:rPr>
        <w:t>о-</w:t>
      </w:r>
      <w:proofErr w:type="gramEnd"/>
      <w:r w:rsidRPr="00727E38">
        <w:rPr>
          <w:rFonts w:ascii="Times New Roman" w:hAnsi="Times New Roman"/>
          <w:sz w:val="24"/>
          <w:szCs w:val="24"/>
        </w:rPr>
        <w:t xml:space="preserve"> и наноэлектроника. Методические аспекты физического образов</w:t>
      </w:r>
      <w:r w:rsidRPr="00727E38">
        <w:rPr>
          <w:rFonts w:ascii="Times New Roman" w:hAnsi="Times New Roman"/>
          <w:sz w:val="24"/>
          <w:szCs w:val="24"/>
        </w:rPr>
        <w:t>а</w:t>
      </w:r>
      <w:r>
        <w:rPr>
          <w:rFonts w:ascii="Times New Roman" w:hAnsi="Times New Roman"/>
          <w:sz w:val="24"/>
          <w:szCs w:val="24"/>
        </w:rPr>
        <w:t>ния</w:t>
      </w:r>
      <w:r w:rsidRPr="002C3212">
        <w:rPr>
          <w:rFonts w:ascii="Times New Roman" w:hAnsi="Times New Roman"/>
          <w:sz w:val="24"/>
          <w:szCs w:val="24"/>
        </w:rPr>
        <w:t>. С. 123–130.</w:t>
      </w:r>
    </w:p>
    <w:p w:rsidR="00E2618D" w:rsidRPr="00001612" w:rsidRDefault="00E2618D" w:rsidP="00BD1BA6">
      <w:pPr>
        <w:pageBreakBefore/>
        <w:spacing w:line="247" w:lineRule="auto"/>
      </w:pPr>
      <w:r w:rsidRPr="00001612">
        <w:lastRenderedPageBreak/>
        <w:t>УДК 001.891, 001.895</w:t>
      </w:r>
    </w:p>
    <w:p w:rsidR="00E2618D" w:rsidRPr="00001612" w:rsidRDefault="00E2618D" w:rsidP="00BD1BA6">
      <w:pPr>
        <w:spacing w:line="247" w:lineRule="auto"/>
        <w:jc w:val="center"/>
      </w:pPr>
    </w:p>
    <w:p w:rsidR="00E2618D" w:rsidRPr="00001612" w:rsidRDefault="00E2618D" w:rsidP="00BD1BA6">
      <w:pPr>
        <w:spacing w:line="247" w:lineRule="auto"/>
        <w:jc w:val="center"/>
        <w:rPr>
          <w:b/>
        </w:rPr>
      </w:pPr>
      <w:r w:rsidRPr="00001612">
        <w:rPr>
          <w:b/>
        </w:rPr>
        <w:t>ПРОФЕССИОНАЛЬНЫЕ КОМПЕТЕНЦИИ ПРИ ОБУЧЕНИИ</w:t>
      </w:r>
    </w:p>
    <w:p w:rsidR="00E2618D" w:rsidRPr="00001612" w:rsidRDefault="00E2618D" w:rsidP="00BD1BA6">
      <w:pPr>
        <w:spacing w:line="247" w:lineRule="auto"/>
        <w:jc w:val="center"/>
        <w:rPr>
          <w:b/>
        </w:rPr>
      </w:pPr>
      <w:r w:rsidRPr="00001612">
        <w:rPr>
          <w:b/>
        </w:rPr>
        <w:t xml:space="preserve">ПО ПРОГРАММЕ МАГИСТРАТУРЫ «МАГНИТОЭЛЕКТРОНИКА </w:t>
      </w:r>
    </w:p>
    <w:p w:rsidR="00E2618D" w:rsidRPr="00001612" w:rsidRDefault="00E2618D" w:rsidP="00BD1BA6">
      <w:pPr>
        <w:spacing w:line="247" w:lineRule="auto"/>
        <w:jc w:val="center"/>
        <w:rPr>
          <w:b/>
        </w:rPr>
      </w:pPr>
      <w:r w:rsidRPr="00001612">
        <w:rPr>
          <w:b/>
        </w:rPr>
        <w:t>В СИСТЕМАХ ЗАЩИТЫ ИНФОРМАЦИИ И БЕЗОПАСНОСТИ»</w:t>
      </w:r>
    </w:p>
    <w:p w:rsidR="00E2618D" w:rsidRPr="00001612" w:rsidRDefault="00E2618D" w:rsidP="00BD1BA6">
      <w:pPr>
        <w:spacing w:line="247" w:lineRule="auto"/>
        <w:jc w:val="center"/>
      </w:pPr>
    </w:p>
    <w:p w:rsidR="00E2618D" w:rsidRPr="00001612" w:rsidRDefault="00E2618D" w:rsidP="00BD1BA6">
      <w:pPr>
        <w:spacing w:line="247" w:lineRule="auto"/>
        <w:jc w:val="center"/>
        <w:rPr>
          <w:b/>
        </w:rPr>
      </w:pPr>
      <w:r w:rsidRPr="00001612">
        <w:rPr>
          <w:b/>
        </w:rPr>
        <w:t>А. А. Игнатьев, Л. А. Романченко</w:t>
      </w:r>
    </w:p>
    <w:p w:rsidR="00E2618D" w:rsidRPr="00001612" w:rsidRDefault="00E2618D" w:rsidP="00BD1BA6">
      <w:pPr>
        <w:spacing w:line="247" w:lineRule="auto"/>
        <w:jc w:val="center"/>
      </w:pPr>
    </w:p>
    <w:p w:rsidR="00E2618D" w:rsidRPr="00001612" w:rsidRDefault="00E2618D" w:rsidP="00BD1BA6">
      <w:pPr>
        <w:autoSpaceDE w:val="0"/>
        <w:autoSpaceDN w:val="0"/>
        <w:adjustRightInd w:val="0"/>
        <w:spacing w:line="247" w:lineRule="auto"/>
        <w:jc w:val="center"/>
        <w:rPr>
          <w:rFonts w:eastAsia="TimesNewRomanPSMT"/>
        </w:rPr>
      </w:pPr>
      <w:r w:rsidRPr="00001612">
        <w:rPr>
          <w:rFonts w:eastAsia="TimesNewRomanPSMT"/>
        </w:rPr>
        <w:t>Саратовский национальный исследовательский</w:t>
      </w:r>
    </w:p>
    <w:p w:rsidR="00E2618D" w:rsidRPr="00001612" w:rsidRDefault="00E2618D" w:rsidP="00BD1BA6">
      <w:pPr>
        <w:autoSpaceDE w:val="0"/>
        <w:autoSpaceDN w:val="0"/>
        <w:adjustRightInd w:val="0"/>
        <w:spacing w:line="247" w:lineRule="auto"/>
        <w:jc w:val="center"/>
        <w:rPr>
          <w:rFonts w:eastAsia="TimesNewRomanPSMT"/>
        </w:rPr>
      </w:pPr>
      <w:r w:rsidRPr="00001612">
        <w:rPr>
          <w:rFonts w:eastAsia="TimesNewRomanPSMT"/>
        </w:rPr>
        <w:t>государственный университет имени Н. Г. Чернышевского</w:t>
      </w:r>
    </w:p>
    <w:p w:rsidR="00E2618D" w:rsidRPr="00001612" w:rsidRDefault="00E2618D" w:rsidP="00BD1BA6">
      <w:pPr>
        <w:autoSpaceDE w:val="0"/>
        <w:autoSpaceDN w:val="0"/>
        <w:adjustRightInd w:val="0"/>
        <w:spacing w:line="247" w:lineRule="auto"/>
        <w:jc w:val="center"/>
        <w:rPr>
          <w:rFonts w:eastAsia="TimesNewRomanPSMT"/>
        </w:rPr>
      </w:pPr>
      <w:r w:rsidRPr="00001612">
        <w:rPr>
          <w:rFonts w:eastAsia="TimesNewRomanPSMT"/>
        </w:rPr>
        <w:t>Россия, 410012, Саратов, Астраханская, 83</w:t>
      </w:r>
    </w:p>
    <w:p w:rsidR="00E2618D" w:rsidRPr="00D6307E" w:rsidRDefault="00E2618D" w:rsidP="00BD1BA6">
      <w:pPr>
        <w:spacing w:line="247" w:lineRule="auto"/>
        <w:jc w:val="center"/>
        <w:rPr>
          <w:rFonts w:eastAsia="TimesNewRomanPSMT"/>
        </w:rPr>
      </w:pPr>
      <w:r w:rsidRPr="00001612">
        <w:rPr>
          <w:rFonts w:eastAsia="TimesNewRomanPSMT"/>
          <w:lang w:val="en-US"/>
        </w:rPr>
        <w:t>E</w:t>
      </w:r>
      <w:r w:rsidRPr="00D6307E">
        <w:rPr>
          <w:rFonts w:eastAsia="TimesNewRomanPSMT"/>
        </w:rPr>
        <w:t>-</w:t>
      </w:r>
      <w:r w:rsidRPr="00001612">
        <w:rPr>
          <w:rFonts w:eastAsia="TimesNewRomanPSMT"/>
          <w:lang w:val="en-US"/>
        </w:rPr>
        <w:t>mail</w:t>
      </w:r>
      <w:r w:rsidRPr="00D6307E">
        <w:rPr>
          <w:rFonts w:eastAsia="TimesNewRomanPSMT"/>
        </w:rPr>
        <w:t xml:space="preserve">: </w:t>
      </w:r>
      <w:proofErr w:type="spellStart"/>
      <w:r w:rsidR="00FC57BA" w:rsidRPr="00F94261">
        <w:rPr>
          <w:rFonts w:eastAsia="TimesNewRomanPSMT"/>
          <w:lang w:val="en-US"/>
        </w:rPr>
        <w:t>lari</w:t>
      </w:r>
      <w:proofErr w:type="spellEnd"/>
      <w:r w:rsidR="00FC57BA" w:rsidRPr="00D6307E">
        <w:rPr>
          <w:rFonts w:eastAsia="TimesNewRomanPSMT"/>
        </w:rPr>
        <w:t>_</w:t>
      </w:r>
      <w:proofErr w:type="spellStart"/>
      <w:r w:rsidR="00FC57BA" w:rsidRPr="00F94261">
        <w:rPr>
          <w:rFonts w:eastAsia="TimesNewRomanPSMT"/>
          <w:lang w:val="en-US"/>
        </w:rPr>
        <w:t>rrr</w:t>
      </w:r>
      <w:proofErr w:type="spellEnd"/>
      <w:r w:rsidR="00FC57BA" w:rsidRPr="00D6307E">
        <w:rPr>
          <w:rFonts w:eastAsia="TimesNewRomanPSMT"/>
        </w:rPr>
        <w:t>@</w:t>
      </w:r>
      <w:r w:rsidR="00FC57BA" w:rsidRPr="00F94261">
        <w:rPr>
          <w:rFonts w:eastAsia="TimesNewRomanPSMT"/>
          <w:lang w:val="en-US"/>
        </w:rPr>
        <w:t>mail</w:t>
      </w:r>
      <w:r w:rsidR="00FC57BA" w:rsidRPr="00D6307E">
        <w:rPr>
          <w:rFonts w:eastAsia="TimesNewRomanPSMT"/>
        </w:rPr>
        <w:t>.</w:t>
      </w:r>
      <w:proofErr w:type="spellStart"/>
      <w:r w:rsidR="00FC57BA" w:rsidRPr="00F94261">
        <w:rPr>
          <w:rFonts w:eastAsia="TimesNewRomanPSMT"/>
          <w:lang w:val="en-US"/>
        </w:rPr>
        <w:t>ru</w:t>
      </w:r>
      <w:proofErr w:type="spellEnd"/>
    </w:p>
    <w:p w:rsidR="00E2618D" w:rsidRPr="00D6307E" w:rsidRDefault="00E2618D" w:rsidP="00BD1BA6">
      <w:pPr>
        <w:spacing w:line="247" w:lineRule="auto"/>
        <w:jc w:val="center"/>
        <w:rPr>
          <w:color w:val="FF0000"/>
        </w:rPr>
      </w:pPr>
    </w:p>
    <w:p w:rsidR="00E2618D" w:rsidRPr="00001612" w:rsidRDefault="00E2618D" w:rsidP="00BD1BA6">
      <w:pPr>
        <w:spacing w:line="247" w:lineRule="auto"/>
        <w:ind w:firstLine="708"/>
        <w:jc w:val="both"/>
      </w:pPr>
      <w:r w:rsidRPr="00001612">
        <w:t>В статье раскрывается содержание профессиональных компетенций для пр</w:t>
      </w:r>
      <w:r w:rsidRPr="00001612">
        <w:t>и</w:t>
      </w:r>
      <w:r w:rsidRPr="00001612">
        <w:t>кладной магистратуры «Магнитоэлектроника в системах защиты инофрмации и без</w:t>
      </w:r>
      <w:r w:rsidRPr="00001612">
        <w:t>о</w:t>
      </w:r>
      <w:r w:rsidRPr="00001612">
        <w:t>пасности». Профессиональные компетенции формируются с учетом особенностей нау</w:t>
      </w:r>
      <w:r w:rsidRPr="00001612">
        <w:t>ч</w:t>
      </w:r>
      <w:r w:rsidRPr="00001612">
        <w:t xml:space="preserve">но-инновационной деятельности выпускника. </w:t>
      </w:r>
    </w:p>
    <w:p w:rsidR="00E2618D" w:rsidRPr="00001612" w:rsidRDefault="00E2618D" w:rsidP="00BD1BA6">
      <w:pPr>
        <w:spacing w:line="247" w:lineRule="auto"/>
        <w:ind w:firstLine="708"/>
        <w:jc w:val="both"/>
      </w:pPr>
      <w:r w:rsidRPr="00001612">
        <w:rPr>
          <w:i/>
        </w:rPr>
        <w:t>Ключевые слова</w:t>
      </w:r>
      <w:r w:rsidRPr="005278A7">
        <w:t>:</w:t>
      </w:r>
      <w:r w:rsidRPr="00001612">
        <w:rPr>
          <w:i/>
        </w:rPr>
        <w:t xml:space="preserve"> </w:t>
      </w:r>
      <w:r w:rsidRPr="00001612">
        <w:t>компетенция, магистратура, обучение.</w:t>
      </w:r>
    </w:p>
    <w:p w:rsidR="00E2618D" w:rsidRPr="00001612" w:rsidRDefault="00E2618D" w:rsidP="00BD1BA6">
      <w:pPr>
        <w:spacing w:line="247" w:lineRule="auto"/>
        <w:jc w:val="center"/>
      </w:pPr>
    </w:p>
    <w:p w:rsidR="00E2618D" w:rsidRDefault="00E2618D" w:rsidP="005278A7">
      <w:pPr>
        <w:spacing w:line="247" w:lineRule="auto"/>
        <w:jc w:val="center"/>
        <w:rPr>
          <w:b/>
          <w:lang w:val="en-US"/>
        </w:rPr>
      </w:pPr>
      <w:r>
        <w:rPr>
          <w:b/>
          <w:lang w:val="en-US"/>
        </w:rPr>
        <w:t>P</w:t>
      </w:r>
      <w:r w:rsidRPr="00001612">
        <w:rPr>
          <w:b/>
          <w:lang w:val="en-US"/>
        </w:rPr>
        <w:t xml:space="preserve">rofessional </w:t>
      </w:r>
      <w:r>
        <w:rPr>
          <w:b/>
          <w:lang w:val="en-US"/>
        </w:rPr>
        <w:t>C</w:t>
      </w:r>
      <w:r w:rsidRPr="00001612">
        <w:rPr>
          <w:b/>
          <w:lang w:val="en-US"/>
        </w:rPr>
        <w:t xml:space="preserve">ompetences for </w:t>
      </w:r>
      <w:r>
        <w:rPr>
          <w:b/>
          <w:lang w:val="en-US"/>
        </w:rPr>
        <w:t>M</w:t>
      </w:r>
      <w:r w:rsidRPr="00001612">
        <w:rPr>
          <w:b/>
          <w:lang w:val="en-US"/>
        </w:rPr>
        <w:t xml:space="preserve">aster </w:t>
      </w:r>
      <w:r>
        <w:rPr>
          <w:b/>
          <w:lang w:val="en-US"/>
        </w:rPr>
        <w:t>P</w:t>
      </w:r>
      <w:r w:rsidRPr="00001612">
        <w:rPr>
          <w:b/>
          <w:lang w:val="en-US"/>
        </w:rPr>
        <w:t>rogram «</w:t>
      </w:r>
      <w:proofErr w:type="spellStart"/>
      <w:r>
        <w:rPr>
          <w:b/>
          <w:lang w:val="en-US"/>
        </w:rPr>
        <w:t>M</w:t>
      </w:r>
      <w:r w:rsidRPr="00001612">
        <w:rPr>
          <w:b/>
          <w:lang w:val="en-US"/>
        </w:rPr>
        <w:t>agnetoelectronics</w:t>
      </w:r>
      <w:proofErr w:type="spellEnd"/>
      <w:r w:rsidRPr="00001612">
        <w:rPr>
          <w:b/>
          <w:lang w:val="en-US"/>
        </w:rPr>
        <w:t xml:space="preserve"> in the </w:t>
      </w:r>
    </w:p>
    <w:p w:rsidR="00E2618D" w:rsidRPr="00001612" w:rsidRDefault="00E2618D" w:rsidP="005278A7">
      <w:pPr>
        <w:spacing w:line="247" w:lineRule="auto"/>
        <w:jc w:val="center"/>
        <w:rPr>
          <w:b/>
          <w:caps/>
          <w:lang w:val="en-US"/>
        </w:rPr>
      </w:pPr>
      <w:r>
        <w:rPr>
          <w:b/>
          <w:lang w:val="en-US"/>
        </w:rPr>
        <w:t>I</w:t>
      </w:r>
      <w:r w:rsidRPr="00001612">
        <w:rPr>
          <w:b/>
          <w:lang w:val="en-US"/>
        </w:rPr>
        <w:t xml:space="preserve">nformation </w:t>
      </w:r>
      <w:r>
        <w:rPr>
          <w:b/>
          <w:lang w:val="en-US"/>
        </w:rPr>
        <w:t>P</w:t>
      </w:r>
      <w:r w:rsidRPr="00001612">
        <w:rPr>
          <w:b/>
          <w:lang w:val="en-US"/>
        </w:rPr>
        <w:t xml:space="preserve">rotection and </w:t>
      </w:r>
      <w:r>
        <w:rPr>
          <w:b/>
          <w:lang w:val="en-US"/>
        </w:rPr>
        <w:t>S</w:t>
      </w:r>
      <w:r w:rsidRPr="00001612">
        <w:rPr>
          <w:b/>
          <w:lang w:val="en-US"/>
        </w:rPr>
        <w:t xml:space="preserve">afety </w:t>
      </w:r>
      <w:r>
        <w:rPr>
          <w:b/>
          <w:lang w:val="en-US"/>
        </w:rPr>
        <w:t>S</w:t>
      </w:r>
      <w:r w:rsidRPr="00001612">
        <w:rPr>
          <w:b/>
          <w:lang w:val="en-US"/>
        </w:rPr>
        <w:t>ystems»</w:t>
      </w:r>
    </w:p>
    <w:p w:rsidR="00E2618D" w:rsidRPr="00001612" w:rsidRDefault="00E2618D" w:rsidP="00BD1BA6">
      <w:pPr>
        <w:spacing w:line="247" w:lineRule="auto"/>
        <w:jc w:val="center"/>
        <w:rPr>
          <w:lang w:val="en-US"/>
        </w:rPr>
      </w:pPr>
    </w:p>
    <w:p w:rsidR="00E2618D" w:rsidRPr="00001612" w:rsidRDefault="00E2618D" w:rsidP="00BD1BA6">
      <w:pPr>
        <w:spacing w:line="247" w:lineRule="auto"/>
        <w:jc w:val="center"/>
        <w:rPr>
          <w:b/>
          <w:lang w:val="en-US"/>
        </w:rPr>
      </w:pPr>
      <w:r w:rsidRPr="00001612">
        <w:rPr>
          <w:b/>
        </w:rPr>
        <w:t>А</w:t>
      </w:r>
      <w:r w:rsidRPr="00001612">
        <w:rPr>
          <w:b/>
          <w:lang w:val="en-US"/>
        </w:rPr>
        <w:t xml:space="preserve">. </w:t>
      </w:r>
      <w:r w:rsidRPr="00001612">
        <w:rPr>
          <w:b/>
        </w:rPr>
        <w:t>А</w:t>
      </w:r>
      <w:r w:rsidRPr="00001612">
        <w:rPr>
          <w:b/>
          <w:lang w:val="en-US"/>
        </w:rPr>
        <w:t xml:space="preserve">. </w:t>
      </w:r>
      <w:proofErr w:type="spellStart"/>
      <w:r w:rsidRPr="00001612">
        <w:rPr>
          <w:b/>
          <w:lang w:val="en-US"/>
        </w:rPr>
        <w:t>Ignatiev</w:t>
      </w:r>
      <w:proofErr w:type="spellEnd"/>
      <w:r w:rsidRPr="00001612">
        <w:rPr>
          <w:b/>
          <w:lang w:val="en-US"/>
        </w:rPr>
        <w:t>, L.</w:t>
      </w:r>
      <w:r>
        <w:rPr>
          <w:b/>
          <w:lang w:val="en-US"/>
        </w:rPr>
        <w:t xml:space="preserve"> </w:t>
      </w:r>
      <w:r w:rsidRPr="00001612">
        <w:rPr>
          <w:b/>
          <w:lang w:val="en-US"/>
        </w:rPr>
        <w:t xml:space="preserve">A. </w:t>
      </w:r>
      <w:proofErr w:type="spellStart"/>
      <w:r w:rsidRPr="00001612">
        <w:rPr>
          <w:b/>
          <w:lang w:val="en-US"/>
        </w:rPr>
        <w:t>Romanchenko</w:t>
      </w:r>
      <w:proofErr w:type="spellEnd"/>
    </w:p>
    <w:p w:rsidR="00E2618D" w:rsidRPr="00001612" w:rsidRDefault="00E2618D" w:rsidP="00BD1BA6">
      <w:pPr>
        <w:pStyle w:val="aff4"/>
        <w:spacing w:after="0" w:line="247" w:lineRule="auto"/>
        <w:ind w:left="0" w:firstLine="709"/>
        <w:jc w:val="both"/>
        <w:rPr>
          <w:rFonts w:ascii="Times New Roman" w:hAnsi="Times New Roman"/>
          <w:sz w:val="24"/>
          <w:szCs w:val="24"/>
          <w:lang w:val="en-US"/>
        </w:rPr>
      </w:pPr>
    </w:p>
    <w:p w:rsidR="00E2618D" w:rsidRPr="00001612" w:rsidRDefault="00E2618D" w:rsidP="00BD1BA6">
      <w:pPr>
        <w:spacing w:line="247" w:lineRule="auto"/>
        <w:ind w:firstLine="709"/>
        <w:jc w:val="both"/>
        <w:rPr>
          <w:lang w:val="en-US"/>
        </w:rPr>
      </w:pPr>
      <w:r w:rsidRPr="00001612">
        <w:rPr>
          <w:lang w:val="en-US"/>
        </w:rPr>
        <w:t>Article reveals the content of professional competences for applied master program «</w:t>
      </w:r>
      <w:proofErr w:type="spellStart"/>
      <w:r w:rsidRPr="00001612">
        <w:rPr>
          <w:lang w:val="en-US"/>
        </w:rPr>
        <w:t>Magnetoeletronics</w:t>
      </w:r>
      <w:proofErr w:type="spellEnd"/>
      <w:r w:rsidRPr="00001612">
        <w:rPr>
          <w:lang w:val="en-US"/>
        </w:rPr>
        <w:t xml:space="preserve"> in the information protection and safety systems». Professional comp</w:t>
      </w:r>
      <w:r w:rsidRPr="00001612">
        <w:rPr>
          <w:lang w:val="en-US"/>
        </w:rPr>
        <w:t>e</w:t>
      </w:r>
      <w:r w:rsidRPr="00001612">
        <w:rPr>
          <w:lang w:val="en-US"/>
        </w:rPr>
        <w:t>tences are formed taking into account the features of scientific innovation activity of graduate.</w:t>
      </w:r>
    </w:p>
    <w:p w:rsidR="00E2618D" w:rsidRPr="00001612" w:rsidRDefault="00E2618D" w:rsidP="00BD1BA6">
      <w:pPr>
        <w:spacing w:line="247" w:lineRule="auto"/>
        <w:ind w:firstLine="709"/>
        <w:jc w:val="both"/>
        <w:rPr>
          <w:lang w:val="en-US"/>
        </w:rPr>
      </w:pPr>
      <w:r w:rsidRPr="00001612">
        <w:rPr>
          <w:i/>
          <w:lang w:val="en-US"/>
        </w:rPr>
        <w:t>Key words</w:t>
      </w:r>
      <w:r w:rsidRPr="00001612">
        <w:rPr>
          <w:lang w:val="en-US"/>
        </w:rPr>
        <w:t>: competence, master program, education.</w:t>
      </w:r>
    </w:p>
    <w:p w:rsidR="00E2618D" w:rsidRPr="00001612" w:rsidRDefault="00E2618D" w:rsidP="00BD1BA6">
      <w:pPr>
        <w:pStyle w:val="aff4"/>
        <w:spacing w:after="0" w:line="247" w:lineRule="auto"/>
        <w:ind w:left="0" w:firstLine="709"/>
        <w:jc w:val="both"/>
        <w:rPr>
          <w:rFonts w:ascii="Times New Roman" w:hAnsi="Times New Roman"/>
          <w:sz w:val="24"/>
          <w:szCs w:val="24"/>
          <w:lang w:val="en-US"/>
        </w:rPr>
      </w:pPr>
    </w:p>
    <w:p w:rsidR="00E2618D" w:rsidRPr="000B79AA" w:rsidRDefault="00E2618D" w:rsidP="00BD1BA6">
      <w:pPr>
        <w:pStyle w:val="aff4"/>
        <w:spacing w:after="0" w:line="247" w:lineRule="auto"/>
        <w:ind w:left="0" w:firstLine="709"/>
        <w:jc w:val="both"/>
        <w:rPr>
          <w:rFonts w:ascii="Times New Roman" w:hAnsi="Times New Roman"/>
          <w:sz w:val="28"/>
          <w:szCs w:val="28"/>
        </w:rPr>
      </w:pPr>
      <w:r>
        <w:rPr>
          <w:rFonts w:ascii="Times New Roman" w:hAnsi="Times New Roman"/>
          <w:sz w:val="28"/>
          <w:szCs w:val="28"/>
        </w:rPr>
        <w:t>Федеральным государственным образовательным стандартом по н</w:t>
      </w:r>
      <w:r>
        <w:rPr>
          <w:rFonts w:ascii="Times New Roman" w:hAnsi="Times New Roman"/>
          <w:sz w:val="28"/>
          <w:szCs w:val="28"/>
        </w:rPr>
        <w:t>а</w:t>
      </w:r>
      <w:r w:rsidRPr="000B79AA">
        <w:rPr>
          <w:rFonts w:ascii="Times New Roman" w:hAnsi="Times New Roman"/>
          <w:sz w:val="28"/>
          <w:szCs w:val="28"/>
        </w:rPr>
        <w:t>правлению подготовки магистров 03.04.02 «Физика» предусмотрены семь профессиональных компетенций. При этом набор компетенций для кажд</w:t>
      </w:r>
      <w:r w:rsidRPr="000B79AA">
        <w:rPr>
          <w:rFonts w:ascii="Times New Roman" w:hAnsi="Times New Roman"/>
          <w:sz w:val="28"/>
          <w:szCs w:val="28"/>
        </w:rPr>
        <w:t>о</w:t>
      </w:r>
      <w:r w:rsidRPr="000B79AA">
        <w:rPr>
          <w:rFonts w:ascii="Times New Roman" w:hAnsi="Times New Roman"/>
          <w:sz w:val="28"/>
          <w:szCs w:val="28"/>
        </w:rPr>
        <w:t>го профиля подготовки магистров по данному направлению определяется видом деятельности выпускника. Прикладная магистратура «Магнитоэле</w:t>
      </w:r>
      <w:r w:rsidRPr="000B79AA">
        <w:rPr>
          <w:rFonts w:ascii="Times New Roman" w:hAnsi="Times New Roman"/>
          <w:sz w:val="28"/>
          <w:szCs w:val="28"/>
        </w:rPr>
        <w:t>к</w:t>
      </w:r>
      <w:r w:rsidRPr="000B79AA">
        <w:rPr>
          <w:rFonts w:ascii="Times New Roman" w:hAnsi="Times New Roman"/>
          <w:sz w:val="28"/>
          <w:szCs w:val="28"/>
        </w:rPr>
        <w:t>троника в системах защиты информации и безопасности» предусматривает освоение двух компетенций, относящихся к научно-инновационной де</w:t>
      </w:r>
      <w:r w:rsidRPr="000B79AA">
        <w:rPr>
          <w:rFonts w:ascii="Times New Roman" w:hAnsi="Times New Roman"/>
          <w:sz w:val="28"/>
          <w:szCs w:val="28"/>
        </w:rPr>
        <w:t>я</w:t>
      </w:r>
      <w:r w:rsidRPr="000B79AA">
        <w:rPr>
          <w:rFonts w:ascii="Times New Roman" w:hAnsi="Times New Roman"/>
          <w:sz w:val="28"/>
          <w:szCs w:val="28"/>
        </w:rPr>
        <w:t>тельности [1–3]:</w:t>
      </w:r>
    </w:p>
    <w:p w:rsidR="00E2618D" w:rsidRPr="000B79AA" w:rsidRDefault="00E2618D" w:rsidP="00F25F20">
      <w:pPr>
        <w:pStyle w:val="aff4"/>
        <w:numPr>
          <w:ilvl w:val="0"/>
          <w:numId w:val="35"/>
        </w:numPr>
        <w:tabs>
          <w:tab w:val="left" w:pos="993"/>
        </w:tabs>
        <w:spacing w:after="0" w:line="247" w:lineRule="auto"/>
        <w:ind w:left="0" w:firstLine="709"/>
        <w:jc w:val="both"/>
        <w:rPr>
          <w:rFonts w:ascii="Times New Roman" w:hAnsi="Times New Roman"/>
          <w:sz w:val="28"/>
          <w:szCs w:val="28"/>
        </w:rPr>
      </w:pPr>
      <w:r w:rsidRPr="000B79AA">
        <w:rPr>
          <w:rFonts w:ascii="Times New Roman" w:hAnsi="Times New Roman"/>
          <w:sz w:val="28"/>
          <w:szCs w:val="28"/>
        </w:rPr>
        <w:t>способности свободно владеть разделами физики, необходимыми для решения научно-инновационных задач, и применять результаты нау</w:t>
      </w:r>
      <w:r w:rsidRPr="000B79AA">
        <w:rPr>
          <w:rFonts w:ascii="Times New Roman" w:hAnsi="Times New Roman"/>
          <w:sz w:val="28"/>
          <w:szCs w:val="28"/>
        </w:rPr>
        <w:t>ч</w:t>
      </w:r>
      <w:r w:rsidRPr="000B79AA">
        <w:rPr>
          <w:rFonts w:ascii="Times New Roman" w:hAnsi="Times New Roman"/>
          <w:sz w:val="28"/>
          <w:szCs w:val="28"/>
        </w:rPr>
        <w:t>ных исследований в инновационной деятельности (ПК-2);</w:t>
      </w:r>
    </w:p>
    <w:p w:rsidR="00E2618D" w:rsidRPr="000B79AA" w:rsidRDefault="00E2618D" w:rsidP="00F25F20">
      <w:pPr>
        <w:pStyle w:val="aff4"/>
        <w:numPr>
          <w:ilvl w:val="0"/>
          <w:numId w:val="35"/>
        </w:numPr>
        <w:tabs>
          <w:tab w:val="left" w:pos="993"/>
        </w:tabs>
        <w:spacing w:after="0" w:line="247" w:lineRule="auto"/>
        <w:ind w:left="0" w:firstLine="709"/>
        <w:jc w:val="both"/>
        <w:rPr>
          <w:rFonts w:ascii="Times New Roman" w:hAnsi="Times New Roman"/>
          <w:sz w:val="28"/>
          <w:szCs w:val="28"/>
        </w:rPr>
      </w:pPr>
      <w:r w:rsidRPr="000B79AA">
        <w:rPr>
          <w:rFonts w:ascii="Times New Roman" w:hAnsi="Times New Roman"/>
          <w:sz w:val="28"/>
          <w:szCs w:val="28"/>
        </w:rPr>
        <w:t xml:space="preserve">способности принимать участие в разработке новых методов и </w:t>
      </w:r>
      <w:proofErr w:type="gramStart"/>
      <w:r w:rsidRPr="000B79AA">
        <w:rPr>
          <w:rFonts w:ascii="Times New Roman" w:hAnsi="Times New Roman"/>
          <w:sz w:val="28"/>
          <w:szCs w:val="28"/>
        </w:rPr>
        <w:t>м</w:t>
      </w:r>
      <w:r w:rsidRPr="000B79AA">
        <w:rPr>
          <w:rFonts w:ascii="Times New Roman" w:hAnsi="Times New Roman"/>
          <w:sz w:val="28"/>
          <w:szCs w:val="28"/>
        </w:rPr>
        <w:t>е</w:t>
      </w:r>
      <w:r w:rsidRPr="000B79AA">
        <w:rPr>
          <w:rFonts w:ascii="Times New Roman" w:hAnsi="Times New Roman"/>
          <w:sz w:val="28"/>
          <w:szCs w:val="28"/>
        </w:rPr>
        <w:t>тодических подходов</w:t>
      </w:r>
      <w:proofErr w:type="gramEnd"/>
      <w:r w:rsidRPr="000B79AA">
        <w:rPr>
          <w:rFonts w:ascii="Times New Roman" w:hAnsi="Times New Roman"/>
          <w:sz w:val="28"/>
          <w:szCs w:val="28"/>
        </w:rPr>
        <w:t xml:space="preserve"> в научно-инновационных исследованиях и инжене</w:t>
      </w:r>
      <w:r w:rsidRPr="000B79AA">
        <w:rPr>
          <w:rFonts w:ascii="Times New Roman" w:hAnsi="Times New Roman"/>
          <w:sz w:val="28"/>
          <w:szCs w:val="28"/>
        </w:rPr>
        <w:t>р</w:t>
      </w:r>
      <w:r w:rsidRPr="000B79AA">
        <w:rPr>
          <w:rFonts w:ascii="Times New Roman" w:hAnsi="Times New Roman"/>
          <w:sz w:val="28"/>
          <w:szCs w:val="28"/>
        </w:rPr>
        <w:t>но-технологической деятельности (ПК-3).</w:t>
      </w:r>
    </w:p>
    <w:p w:rsidR="00E2618D" w:rsidRPr="000B79AA" w:rsidRDefault="00E2618D" w:rsidP="00BD1BA6">
      <w:pPr>
        <w:pStyle w:val="aff4"/>
        <w:spacing w:after="0" w:line="247" w:lineRule="auto"/>
        <w:ind w:left="0" w:firstLine="709"/>
        <w:jc w:val="both"/>
        <w:rPr>
          <w:rFonts w:ascii="Times New Roman" w:hAnsi="Times New Roman"/>
          <w:sz w:val="28"/>
          <w:szCs w:val="28"/>
        </w:rPr>
      </w:pPr>
      <w:r w:rsidRPr="000B79AA">
        <w:rPr>
          <w:rFonts w:ascii="Times New Roman" w:hAnsi="Times New Roman"/>
          <w:sz w:val="28"/>
          <w:szCs w:val="28"/>
        </w:rPr>
        <w:t>Традиционно количество профессиональных компетенций по сравн</w:t>
      </w:r>
      <w:r w:rsidRPr="000B79AA">
        <w:rPr>
          <w:rFonts w:ascii="Times New Roman" w:hAnsi="Times New Roman"/>
          <w:sz w:val="28"/>
          <w:szCs w:val="28"/>
        </w:rPr>
        <w:t>е</w:t>
      </w:r>
      <w:r w:rsidRPr="000B79AA">
        <w:rPr>
          <w:rFonts w:ascii="Times New Roman" w:hAnsi="Times New Roman"/>
          <w:sz w:val="28"/>
          <w:szCs w:val="28"/>
        </w:rPr>
        <w:t>нию с количеством общепрофессиональных и общекультурных компете</w:t>
      </w:r>
      <w:r w:rsidRPr="000B79AA">
        <w:rPr>
          <w:rFonts w:ascii="Times New Roman" w:hAnsi="Times New Roman"/>
          <w:sz w:val="28"/>
          <w:szCs w:val="28"/>
        </w:rPr>
        <w:t>н</w:t>
      </w:r>
      <w:r w:rsidRPr="000B79AA">
        <w:rPr>
          <w:rFonts w:ascii="Times New Roman" w:hAnsi="Times New Roman"/>
          <w:sz w:val="28"/>
          <w:szCs w:val="28"/>
        </w:rPr>
        <w:t xml:space="preserve">ций является небольшим. Но именно освоение </w:t>
      </w:r>
      <w:proofErr w:type="gramStart"/>
      <w:r w:rsidRPr="000B79AA">
        <w:rPr>
          <w:rFonts w:ascii="Times New Roman" w:hAnsi="Times New Roman"/>
          <w:sz w:val="28"/>
          <w:szCs w:val="28"/>
        </w:rPr>
        <w:t>профессиональных</w:t>
      </w:r>
      <w:proofErr w:type="gramEnd"/>
      <w:r w:rsidRPr="000B79AA">
        <w:rPr>
          <w:rFonts w:ascii="Times New Roman" w:hAnsi="Times New Roman"/>
          <w:sz w:val="28"/>
          <w:szCs w:val="28"/>
        </w:rPr>
        <w:t xml:space="preserve"> комп</w:t>
      </w:r>
      <w:r w:rsidRPr="000B79AA">
        <w:rPr>
          <w:rFonts w:ascii="Times New Roman" w:hAnsi="Times New Roman"/>
          <w:sz w:val="28"/>
          <w:szCs w:val="28"/>
        </w:rPr>
        <w:t>е</w:t>
      </w:r>
      <w:r w:rsidRPr="000B79AA">
        <w:rPr>
          <w:rFonts w:ascii="Times New Roman" w:hAnsi="Times New Roman"/>
          <w:sz w:val="28"/>
          <w:szCs w:val="28"/>
        </w:rPr>
        <w:t>тенции позволяет студентам магистратуры подготовиться к предстоящей научно-инновационной деятельности в аспирантуре или на производстве.</w:t>
      </w:r>
    </w:p>
    <w:p w:rsidR="00E2618D" w:rsidRPr="00BD1BA6" w:rsidRDefault="00E2618D" w:rsidP="00BD1BA6">
      <w:pPr>
        <w:pStyle w:val="aff4"/>
        <w:pageBreakBefore/>
        <w:spacing w:after="0" w:line="252" w:lineRule="auto"/>
        <w:ind w:left="0" w:firstLine="709"/>
        <w:jc w:val="both"/>
        <w:rPr>
          <w:rFonts w:ascii="Times New Roman" w:hAnsi="Times New Roman"/>
          <w:sz w:val="28"/>
          <w:szCs w:val="28"/>
        </w:rPr>
      </w:pPr>
      <w:r w:rsidRPr="000B79AA">
        <w:rPr>
          <w:rFonts w:ascii="Times New Roman" w:hAnsi="Times New Roman"/>
          <w:sz w:val="28"/>
          <w:szCs w:val="28"/>
        </w:rPr>
        <w:lastRenderedPageBreak/>
        <w:t>Освоение компетенции ПК-2 прои</w:t>
      </w:r>
      <w:r w:rsidR="00FC57BA">
        <w:rPr>
          <w:rFonts w:ascii="Times New Roman" w:hAnsi="Times New Roman"/>
          <w:sz w:val="28"/>
          <w:szCs w:val="28"/>
        </w:rPr>
        <w:t>сходит поэтапно на двух уровнях.</w:t>
      </w:r>
      <w:r w:rsidR="00BD1BA6">
        <w:rPr>
          <w:rFonts w:ascii="Times New Roman" w:hAnsi="Times New Roman"/>
          <w:sz w:val="28"/>
          <w:szCs w:val="28"/>
        </w:rPr>
        <w:t xml:space="preserve"> </w:t>
      </w:r>
      <w:r w:rsidRPr="00BD1BA6">
        <w:rPr>
          <w:rFonts w:ascii="Times New Roman" w:hAnsi="Times New Roman"/>
          <w:sz w:val="28"/>
          <w:szCs w:val="28"/>
        </w:rPr>
        <w:t>Первый уровень формируется при изучении дисциплин «Гетеромагнитная микр</w:t>
      </w:r>
      <w:proofErr w:type="gramStart"/>
      <w:r w:rsidRPr="00BD1BA6">
        <w:rPr>
          <w:rFonts w:ascii="Times New Roman" w:hAnsi="Times New Roman"/>
          <w:sz w:val="28"/>
          <w:szCs w:val="28"/>
        </w:rPr>
        <w:t>о-</w:t>
      </w:r>
      <w:proofErr w:type="gramEnd"/>
      <w:r w:rsidRPr="00BD1BA6">
        <w:rPr>
          <w:rFonts w:ascii="Times New Roman" w:hAnsi="Times New Roman"/>
          <w:sz w:val="28"/>
          <w:szCs w:val="28"/>
        </w:rPr>
        <w:t xml:space="preserve"> и наноэлектроника в системах защиты информации и безопасн</w:t>
      </w:r>
      <w:r w:rsidRPr="00BD1BA6">
        <w:rPr>
          <w:rFonts w:ascii="Times New Roman" w:hAnsi="Times New Roman"/>
          <w:sz w:val="28"/>
          <w:szCs w:val="28"/>
        </w:rPr>
        <w:t>о</w:t>
      </w:r>
      <w:r w:rsidRPr="00BD1BA6">
        <w:rPr>
          <w:rFonts w:ascii="Times New Roman" w:hAnsi="Times New Roman"/>
          <w:sz w:val="28"/>
          <w:szCs w:val="28"/>
        </w:rPr>
        <w:t>сти», «Моделирование полупроводниковых приборов и устройств для си</w:t>
      </w:r>
      <w:r w:rsidRPr="00BD1BA6">
        <w:rPr>
          <w:rFonts w:ascii="Times New Roman" w:hAnsi="Times New Roman"/>
          <w:sz w:val="28"/>
          <w:szCs w:val="28"/>
        </w:rPr>
        <w:t>с</w:t>
      </w:r>
      <w:r w:rsidRPr="00BD1BA6">
        <w:rPr>
          <w:rFonts w:ascii="Times New Roman" w:hAnsi="Times New Roman"/>
          <w:sz w:val="28"/>
          <w:szCs w:val="28"/>
        </w:rPr>
        <w:t>тем информации и безопасности», «Компьютерные модели флуктуацио</w:t>
      </w:r>
      <w:r w:rsidRPr="00BD1BA6">
        <w:rPr>
          <w:rFonts w:ascii="Times New Roman" w:hAnsi="Times New Roman"/>
          <w:sz w:val="28"/>
          <w:szCs w:val="28"/>
        </w:rPr>
        <w:t>н</w:t>
      </w:r>
      <w:r w:rsidRPr="00BD1BA6">
        <w:rPr>
          <w:rFonts w:ascii="Times New Roman" w:hAnsi="Times New Roman"/>
          <w:sz w:val="28"/>
          <w:szCs w:val="28"/>
        </w:rPr>
        <w:t>ных процессов», «Технические средства защиты информации для гетер</w:t>
      </w:r>
      <w:r w:rsidRPr="00BD1BA6">
        <w:rPr>
          <w:rFonts w:ascii="Times New Roman" w:hAnsi="Times New Roman"/>
          <w:sz w:val="28"/>
          <w:szCs w:val="28"/>
        </w:rPr>
        <w:t>о</w:t>
      </w:r>
      <w:r w:rsidRPr="00BD1BA6">
        <w:rPr>
          <w:rFonts w:ascii="Times New Roman" w:hAnsi="Times New Roman"/>
          <w:sz w:val="28"/>
          <w:szCs w:val="28"/>
        </w:rPr>
        <w:t>магнитных микро- и наноустройств». В результате студент должен хорошо разбираться в физических процессах и явлениях гетеромагнитной микр</w:t>
      </w:r>
      <w:proofErr w:type="gramStart"/>
      <w:r w:rsidRPr="00BD1BA6">
        <w:rPr>
          <w:rFonts w:ascii="Times New Roman" w:hAnsi="Times New Roman"/>
          <w:sz w:val="28"/>
          <w:szCs w:val="28"/>
        </w:rPr>
        <w:t>о-</w:t>
      </w:r>
      <w:proofErr w:type="gramEnd"/>
      <w:r w:rsidRPr="00BD1BA6">
        <w:rPr>
          <w:rFonts w:ascii="Times New Roman" w:hAnsi="Times New Roman"/>
          <w:sz w:val="28"/>
          <w:szCs w:val="28"/>
        </w:rPr>
        <w:t xml:space="preserve"> и наноэлектроники, знать основные принципы построения гетеромагнитных микро- и наносистем, основные проблемы развития гетеромагнитной ми</w:t>
      </w:r>
      <w:r w:rsidRPr="00BD1BA6">
        <w:rPr>
          <w:rFonts w:ascii="Times New Roman" w:hAnsi="Times New Roman"/>
          <w:sz w:val="28"/>
          <w:szCs w:val="28"/>
        </w:rPr>
        <w:t>к</w:t>
      </w:r>
      <w:r w:rsidRPr="00BD1BA6">
        <w:rPr>
          <w:rFonts w:ascii="Times New Roman" w:hAnsi="Times New Roman"/>
          <w:sz w:val="28"/>
          <w:szCs w:val="28"/>
        </w:rPr>
        <w:t>ро- и наноэлектроники, ориентироваться в выборе элементной базы для конкретных применений их в СВЧ технике. На лабораторных занятиях ст</w:t>
      </w:r>
      <w:r w:rsidRPr="00BD1BA6">
        <w:rPr>
          <w:rFonts w:ascii="Times New Roman" w:hAnsi="Times New Roman"/>
          <w:sz w:val="28"/>
          <w:szCs w:val="28"/>
        </w:rPr>
        <w:t>у</w:t>
      </w:r>
      <w:r w:rsidRPr="00BD1BA6">
        <w:rPr>
          <w:rFonts w:ascii="Times New Roman" w:hAnsi="Times New Roman"/>
          <w:sz w:val="28"/>
          <w:szCs w:val="28"/>
        </w:rPr>
        <w:t>дент учится планировать эксперимент, обрабатывать результаты измер</w:t>
      </w:r>
      <w:r w:rsidRPr="00BD1BA6">
        <w:rPr>
          <w:rFonts w:ascii="Times New Roman" w:hAnsi="Times New Roman"/>
          <w:sz w:val="28"/>
          <w:szCs w:val="28"/>
        </w:rPr>
        <w:t>е</w:t>
      </w:r>
      <w:r w:rsidRPr="00BD1BA6">
        <w:rPr>
          <w:rFonts w:ascii="Times New Roman" w:hAnsi="Times New Roman"/>
          <w:sz w:val="28"/>
          <w:szCs w:val="28"/>
        </w:rPr>
        <w:t>ний, анализировать их и на основе анализа, корректировать спланирова</w:t>
      </w:r>
      <w:r w:rsidRPr="00BD1BA6">
        <w:rPr>
          <w:rFonts w:ascii="Times New Roman" w:hAnsi="Times New Roman"/>
          <w:sz w:val="28"/>
          <w:szCs w:val="28"/>
        </w:rPr>
        <w:t>н</w:t>
      </w:r>
      <w:r w:rsidRPr="00BD1BA6">
        <w:rPr>
          <w:rFonts w:ascii="Times New Roman" w:hAnsi="Times New Roman"/>
          <w:sz w:val="28"/>
          <w:szCs w:val="28"/>
        </w:rPr>
        <w:t xml:space="preserve">ный эксперимент. </w:t>
      </w:r>
    </w:p>
    <w:p w:rsidR="00E2618D" w:rsidRPr="000B79AA" w:rsidRDefault="00E2618D" w:rsidP="00BD1BA6">
      <w:pPr>
        <w:spacing w:line="252" w:lineRule="auto"/>
        <w:ind w:firstLine="708"/>
        <w:jc w:val="both"/>
        <w:rPr>
          <w:i/>
          <w:sz w:val="28"/>
          <w:szCs w:val="28"/>
        </w:rPr>
      </w:pPr>
      <w:r w:rsidRPr="000B79AA">
        <w:rPr>
          <w:sz w:val="28"/>
          <w:szCs w:val="28"/>
        </w:rPr>
        <w:t>Второй (завершающий) уровень формируется при прохождении практик (научно-исследовательской, научно-инновационной, преддипло</w:t>
      </w:r>
      <w:r w:rsidRPr="000B79AA">
        <w:rPr>
          <w:sz w:val="28"/>
          <w:szCs w:val="28"/>
        </w:rPr>
        <w:t>м</w:t>
      </w:r>
      <w:r w:rsidRPr="000B79AA">
        <w:rPr>
          <w:sz w:val="28"/>
          <w:szCs w:val="28"/>
        </w:rPr>
        <w:t>ной), а также во время выполнения научно-исследовательской работы. В результате студент должен овладеть методами организации эффективной совместной работы в группе при проведении теоретических и экспериме</w:t>
      </w:r>
      <w:r w:rsidRPr="000B79AA">
        <w:rPr>
          <w:sz w:val="28"/>
          <w:szCs w:val="28"/>
        </w:rPr>
        <w:t>н</w:t>
      </w:r>
      <w:r w:rsidRPr="000B79AA">
        <w:rPr>
          <w:sz w:val="28"/>
          <w:szCs w:val="28"/>
        </w:rPr>
        <w:t>тальных исследований, уметь четко определять цели научной работы, гр</w:t>
      </w:r>
      <w:r w:rsidRPr="000B79AA">
        <w:rPr>
          <w:sz w:val="28"/>
          <w:szCs w:val="28"/>
        </w:rPr>
        <w:t>а</w:t>
      </w:r>
      <w:r w:rsidRPr="000B79AA">
        <w:rPr>
          <w:sz w:val="28"/>
          <w:szCs w:val="28"/>
        </w:rPr>
        <w:t>мотно распределять усилия по достижению поставленной цели, разбират</w:t>
      </w:r>
      <w:r w:rsidRPr="000B79AA">
        <w:rPr>
          <w:sz w:val="28"/>
          <w:szCs w:val="28"/>
        </w:rPr>
        <w:t>ь</w:t>
      </w:r>
      <w:r w:rsidRPr="000B79AA">
        <w:rPr>
          <w:sz w:val="28"/>
          <w:szCs w:val="28"/>
        </w:rPr>
        <w:t>ся в научн</w:t>
      </w:r>
      <w:r w:rsidR="00934A9C">
        <w:rPr>
          <w:sz w:val="28"/>
          <w:szCs w:val="28"/>
        </w:rPr>
        <w:t>о-технической документации [4–6</w:t>
      </w:r>
      <w:r w:rsidRPr="000B79AA">
        <w:rPr>
          <w:sz w:val="28"/>
          <w:szCs w:val="28"/>
        </w:rPr>
        <w:t>].</w:t>
      </w:r>
    </w:p>
    <w:p w:rsidR="00E2618D" w:rsidRPr="000B79AA" w:rsidRDefault="00E2618D" w:rsidP="00BD1BA6">
      <w:pPr>
        <w:spacing w:line="252" w:lineRule="auto"/>
        <w:ind w:firstLine="709"/>
        <w:jc w:val="both"/>
        <w:rPr>
          <w:sz w:val="28"/>
          <w:szCs w:val="28"/>
        </w:rPr>
      </w:pPr>
      <w:r w:rsidRPr="000B79AA">
        <w:rPr>
          <w:sz w:val="28"/>
          <w:szCs w:val="28"/>
        </w:rPr>
        <w:t>В связи с тем, что компетенция ПК-3 формируется на 1 и 2 курсах программы магистратуры во время прохождения разного вида практик и при изучении различных дисциплин, то можно выделить два уровня осво</w:t>
      </w:r>
      <w:r w:rsidRPr="000B79AA">
        <w:rPr>
          <w:sz w:val="28"/>
          <w:szCs w:val="28"/>
        </w:rPr>
        <w:t>е</w:t>
      </w:r>
      <w:r w:rsidRPr="000B79AA">
        <w:rPr>
          <w:sz w:val="28"/>
          <w:szCs w:val="28"/>
        </w:rPr>
        <w:t>ния данной компетенции. Первый уровень – при изучении дисциплин «Г</w:t>
      </w:r>
      <w:r w:rsidRPr="000B79AA">
        <w:rPr>
          <w:sz w:val="28"/>
          <w:szCs w:val="28"/>
        </w:rPr>
        <w:t>е</w:t>
      </w:r>
      <w:r w:rsidRPr="000B79AA">
        <w:rPr>
          <w:sz w:val="28"/>
          <w:szCs w:val="28"/>
        </w:rPr>
        <w:t>теромагнитная микр</w:t>
      </w:r>
      <w:proofErr w:type="gramStart"/>
      <w:r w:rsidRPr="000B79AA">
        <w:rPr>
          <w:sz w:val="28"/>
          <w:szCs w:val="28"/>
        </w:rPr>
        <w:t>о-</w:t>
      </w:r>
      <w:proofErr w:type="gramEnd"/>
      <w:r w:rsidRPr="000B79AA">
        <w:rPr>
          <w:sz w:val="28"/>
          <w:szCs w:val="28"/>
        </w:rPr>
        <w:t xml:space="preserve"> и наноэлектроника в системах защиты информации и безопасности», «Теория магнитной записи информации», «Теория тепл</w:t>
      </w:r>
      <w:r w:rsidRPr="000B79AA">
        <w:rPr>
          <w:sz w:val="28"/>
          <w:szCs w:val="28"/>
        </w:rPr>
        <w:t>о</w:t>
      </w:r>
      <w:r w:rsidRPr="000B79AA">
        <w:rPr>
          <w:sz w:val="28"/>
          <w:szCs w:val="28"/>
        </w:rPr>
        <w:t xml:space="preserve">проводности». </w:t>
      </w:r>
    </w:p>
    <w:p w:rsidR="00E2618D" w:rsidRPr="000B79AA" w:rsidRDefault="00E2618D" w:rsidP="00BD1BA6">
      <w:pPr>
        <w:spacing w:line="252" w:lineRule="auto"/>
        <w:ind w:firstLine="709"/>
        <w:jc w:val="both"/>
        <w:rPr>
          <w:sz w:val="28"/>
          <w:szCs w:val="28"/>
        </w:rPr>
      </w:pPr>
      <w:r w:rsidRPr="000B79AA">
        <w:rPr>
          <w:sz w:val="28"/>
          <w:szCs w:val="28"/>
        </w:rPr>
        <w:t>В процессе формирования первого уровня компетенции ПК-3 студент овладевает методами расчета и проектирования гетеромагнитных микр</w:t>
      </w:r>
      <w:proofErr w:type="gramStart"/>
      <w:r w:rsidRPr="000B79AA">
        <w:rPr>
          <w:sz w:val="28"/>
          <w:szCs w:val="28"/>
        </w:rPr>
        <w:t>о-</w:t>
      </w:r>
      <w:proofErr w:type="gramEnd"/>
      <w:r w:rsidRPr="000B79AA">
        <w:rPr>
          <w:sz w:val="28"/>
          <w:szCs w:val="28"/>
        </w:rPr>
        <w:t xml:space="preserve"> и наносистем и их составляющих, методикой проведения эксперимента, учится </w:t>
      </w:r>
      <w:r w:rsidRPr="000B79AA">
        <w:rPr>
          <w:rFonts w:eastAsia="HiddenHorzOCR"/>
          <w:sz w:val="28"/>
          <w:szCs w:val="28"/>
        </w:rPr>
        <w:t>строить модели гетеромагнитных устройств для систем защиты и</w:t>
      </w:r>
      <w:r w:rsidRPr="000B79AA">
        <w:rPr>
          <w:rFonts w:eastAsia="HiddenHorzOCR"/>
          <w:sz w:val="28"/>
          <w:szCs w:val="28"/>
        </w:rPr>
        <w:t>н</w:t>
      </w:r>
      <w:r w:rsidRPr="000B79AA">
        <w:rPr>
          <w:rFonts w:eastAsia="HiddenHorzOCR"/>
          <w:sz w:val="28"/>
          <w:szCs w:val="28"/>
        </w:rPr>
        <w:t>формации и безопасности, планировать эксперимент. Студент также до</w:t>
      </w:r>
      <w:r w:rsidRPr="000B79AA">
        <w:rPr>
          <w:rFonts w:eastAsia="HiddenHorzOCR"/>
          <w:sz w:val="28"/>
          <w:szCs w:val="28"/>
        </w:rPr>
        <w:t>л</w:t>
      </w:r>
      <w:r w:rsidRPr="000B79AA">
        <w:rPr>
          <w:rFonts w:eastAsia="HiddenHorzOCR"/>
          <w:sz w:val="28"/>
          <w:szCs w:val="28"/>
        </w:rPr>
        <w:t xml:space="preserve">жен знать </w:t>
      </w:r>
      <w:r w:rsidRPr="000B79AA">
        <w:rPr>
          <w:sz w:val="28"/>
          <w:szCs w:val="28"/>
        </w:rPr>
        <w:t>основные проблемы развития гетеромагнитной микр</w:t>
      </w:r>
      <w:proofErr w:type="gramStart"/>
      <w:r w:rsidRPr="000B79AA">
        <w:rPr>
          <w:sz w:val="28"/>
          <w:szCs w:val="28"/>
        </w:rPr>
        <w:t>о-</w:t>
      </w:r>
      <w:proofErr w:type="gramEnd"/>
      <w:r w:rsidRPr="000B79AA">
        <w:rPr>
          <w:sz w:val="28"/>
          <w:szCs w:val="28"/>
        </w:rPr>
        <w:t xml:space="preserve"> и нан</w:t>
      </w:r>
      <w:r w:rsidRPr="000B79AA">
        <w:rPr>
          <w:sz w:val="28"/>
          <w:szCs w:val="28"/>
        </w:rPr>
        <w:t>о</w:t>
      </w:r>
      <w:r w:rsidRPr="000B79AA">
        <w:rPr>
          <w:sz w:val="28"/>
          <w:szCs w:val="28"/>
        </w:rPr>
        <w:t>электроники, разбираться в физических процессах и явлениях гетерома</w:t>
      </w:r>
      <w:r w:rsidRPr="000B79AA">
        <w:rPr>
          <w:sz w:val="28"/>
          <w:szCs w:val="28"/>
        </w:rPr>
        <w:t>г</w:t>
      </w:r>
      <w:r w:rsidRPr="000B79AA">
        <w:rPr>
          <w:sz w:val="28"/>
          <w:szCs w:val="28"/>
        </w:rPr>
        <w:t>нитной микро- и наноэлектроники.</w:t>
      </w:r>
    </w:p>
    <w:p w:rsidR="00E2618D" w:rsidRPr="000B79AA" w:rsidRDefault="00E2618D" w:rsidP="00BD1BA6">
      <w:pPr>
        <w:spacing w:line="252" w:lineRule="auto"/>
        <w:ind w:firstLine="709"/>
        <w:jc w:val="both"/>
        <w:rPr>
          <w:i/>
          <w:sz w:val="28"/>
          <w:szCs w:val="28"/>
        </w:rPr>
      </w:pPr>
      <w:r w:rsidRPr="000B79AA">
        <w:rPr>
          <w:sz w:val="28"/>
          <w:szCs w:val="28"/>
        </w:rPr>
        <w:t>При прохождении практик – научно-исследовательской, научно-инновационной, преддипломной, а также во время выполнения научно-исследовательской работы, формируется второй уровень освоения профе</w:t>
      </w:r>
      <w:r w:rsidRPr="000B79AA">
        <w:rPr>
          <w:sz w:val="28"/>
          <w:szCs w:val="28"/>
        </w:rPr>
        <w:t>с</w:t>
      </w:r>
      <w:r w:rsidRPr="000B79AA">
        <w:rPr>
          <w:sz w:val="28"/>
          <w:szCs w:val="28"/>
        </w:rPr>
        <w:t>сиональной компетенции ПК-3. В результате студент должен уверенно владеть методами проведения экспериментальных исследований с прим</w:t>
      </w:r>
      <w:r w:rsidRPr="000B79AA">
        <w:rPr>
          <w:sz w:val="28"/>
          <w:szCs w:val="28"/>
        </w:rPr>
        <w:t>е</w:t>
      </w:r>
      <w:r w:rsidRPr="000B79AA">
        <w:rPr>
          <w:sz w:val="28"/>
          <w:szCs w:val="28"/>
        </w:rPr>
        <w:lastRenderedPageBreak/>
        <w:t>нением сложного высокотехнологичного оборудования, уметь работать в научном коллективе, знать правила организации совместной научной раб</w:t>
      </w:r>
      <w:r w:rsidRPr="000B79AA">
        <w:rPr>
          <w:sz w:val="28"/>
          <w:szCs w:val="28"/>
        </w:rPr>
        <w:t>о</w:t>
      </w:r>
      <w:r w:rsidRPr="000B79AA">
        <w:rPr>
          <w:sz w:val="28"/>
          <w:szCs w:val="28"/>
        </w:rPr>
        <w:t>ты, хорошо разбираться в правилах эксплуатации технологического обор</w:t>
      </w:r>
      <w:r w:rsidRPr="000B79AA">
        <w:rPr>
          <w:sz w:val="28"/>
          <w:szCs w:val="28"/>
        </w:rPr>
        <w:t>у</w:t>
      </w:r>
      <w:r w:rsidRPr="000B79AA">
        <w:rPr>
          <w:sz w:val="28"/>
          <w:szCs w:val="28"/>
        </w:rPr>
        <w:t>дования, применяемого при проведении исследований, уметь составлять отчеты по</w:t>
      </w:r>
      <w:r w:rsidR="00934A9C">
        <w:rPr>
          <w:sz w:val="28"/>
          <w:szCs w:val="28"/>
        </w:rPr>
        <w:t xml:space="preserve"> проведенной научной работе [4–6</w:t>
      </w:r>
      <w:r w:rsidRPr="000B79AA">
        <w:rPr>
          <w:sz w:val="28"/>
          <w:szCs w:val="28"/>
        </w:rPr>
        <w:t xml:space="preserve">]. </w:t>
      </w:r>
    </w:p>
    <w:p w:rsidR="00E2618D" w:rsidRPr="000B79AA" w:rsidRDefault="00E2618D" w:rsidP="00BD1BA6">
      <w:pPr>
        <w:pStyle w:val="aff4"/>
        <w:spacing w:after="0" w:line="257" w:lineRule="auto"/>
        <w:ind w:left="0" w:firstLine="709"/>
        <w:jc w:val="both"/>
        <w:rPr>
          <w:rFonts w:ascii="Times New Roman" w:hAnsi="Times New Roman"/>
          <w:sz w:val="28"/>
          <w:szCs w:val="28"/>
        </w:rPr>
      </w:pPr>
      <w:r w:rsidRPr="000B79AA">
        <w:rPr>
          <w:rFonts w:ascii="Times New Roman" w:hAnsi="Times New Roman"/>
          <w:sz w:val="28"/>
          <w:szCs w:val="28"/>
        </w:rPr>
        <w:t>Проверка уровня сформированности обеих компетенций происходит во время защиты выпускной квалификационной работы, где оцениваются доклад студента, ответы на вопросы комиссии. При этом особое значение имеют те разделы выпускной квалификационной работы, где представлены результаты теоретических и экспериментальных исследований, отража</w:t>
      </w:r>
      <w:r w:rsidRPr="000B79AA">
        <w:rPr>
          <w:rFonts w:ascii="Times New Roman" w:hAnsi="Times New Roman"/>
          <w:sz w:val="28"/>
          <w:szCs w:val="28"/>
        </w:rPr>
        <w:t>ю</w:t>
      </w:r>
      <w:r w:rsidRPr="000B79AA">
        <w:rPr>
          <w:rFonts w:ascii="Times New Roman" w:hAnsi="Times New Roman"/>
          <w:sz w:val="28"/>
          <w:szCs w:val="28"/>
        </w:rPr>
        <w:t>щие научно-инновационный характер работы. Отзыв научного руководит</w:t>
      </w:r>
      <w:r w:rsidRPr="000B79AA">
        <w:rPr>
          <w:rFonts w:ascii="Times New Roman" w:hAnsi="Times New Roman"/>
          <w:sz w:val="28"/>
          <w:szCs w:val="28"/>
        </w:rPr>
        <w:t>е</w:t>
      </w:r>
      <w:r w:rsidRPr="000B79AA">
        <w:rPr>
          <w:rFonts w:ascii="Times New Roman" w:hAnsi="Times New Roman"/>
          <w:sz w:val="28"/>
          <w:szCs w:val="28"/>
        </w:rPr>
        <w:t>ля и внешняя рецензия также дают возможность составить представление об уровне сформированности компетенций у выпускника.</w:t>
      </w:r>
    </w:p>
    <w:p w:rsidR="00E2618D" w:rsidRPr="000B79AA" w:rsidRDefault="00E2618D" w:rsidP="00BD1BA6">
      <w:pPr>
        <w:pStyle w:val="afff2"/>
        <w:tabs>
          <w:tab w:val="left" w:pos="0"/>
          <w:tab w:val="left" w:pos="993"/>
        </w:tabs>
        <w:spacing w:line="257" w:lineRule="auto"/>
        <w:jc w:val="both"/>
        <w:rPr>
          <w:rFonts w:ascii="Times New Roman" w:hAnsi="Times New Roman"/>
          <w:i/>
          <w:sz w:val="24"/>
          <w:szCs w:val="24"/>
        </w:rPr>
      </w:pPr>
    </w:p>
    <w:p w:rsidR="00E2618D" w:rsidRPr="000B79AA" w:rsidRDefault="00E2618D" w:rsidP="00BD1BA6">
      <w:pPr>
        <w:pStyle w:val="afff2"/>
        <w:tabs>
          <w:tab w:val="left" w:pos="0"/>
          <w:tab w:val="left" w:pos="993"/>
        </w:tabs>
        <w:spacing w:line="257" w:lineRule="auto"/>
        <w:jc w:val="center"/>
        <w:rPr>
          <w:rFonts w:ascii="Times New Roman" w:hAnsi="Times New Roman"/>
          <w:sz w:val="24"/>
          <w:szCs w:val="24"/>
        </w:rPr>
      </w:pPr>
      <w:r w:rsidRPr="000B79AA">
        <w:rPr>
          <w:rFonts w:ascii="Times New Roman" w:hAnsi="Times New Roman"/>
          <w:sz w:val="24"/>
          <w:szCs w:val="24"/>
        </w:rPr>
        <w:t>БИБЛИОГРАФИЧЕСКИЙ СПИСОК</w:t>
      </w:r>
    </w:p>
    <w:p w:rsidR="00E2618D" w:rsidRPr="000B79AA" w:rsidRDefault="00E2618D" w:rsidP="00BD1BA6">
      <w:pPr>
        <w:pStyle w:val="afff2"/>
        <w:tabs>
          <w:tab w:val="left" w:pos="0"/>
          <w:tab w:val="left" w:pos="993"/>
        </w:tabs>
        <w:spacing w:line="257" w:lineRule="auto"/>
        <w:jc w:val="center"/>
        <w:rPr>
          <w:rFonts w:ascii="Times New Roman" w:hAnsi="Times New Roman"/>
          <w:sz w:val="24"/>
          <w:szCs w:val="24"/>
        </w:rPr>
      </w:pPr>
    </w:p>
    <w:p w:rsidR="00E73901" w:rsidRPr="00552A10" w:rsidRDefault="00E73901" w:rsidP="00F25F20">
      <w:pPr>
        <w:pStyle w:val="aff4"/>
        <w:numPr>
          <w:ilvl w:val="0"/>
          <w:numId w:val="45"/>
        </w:numPr>
        <w:tabs>
          <w:tab w:val="left" w:pos="993"/>
        </w:tabs>
        <w:spacing w:after="0" w:line="257" w:lineRule="auto"/>
        <w:ind w:left="0" w:firstLine="709"/>
        <w:jc w:val="both"/>
        <w:rPr>
          <w:rFonts w:ascii="Times New Roman" w:hAnsi="Times New Roman"/>
          <w:spacing w:val="-2"/>
          <w:sz w:val="24"/>
          <w:szCs w:val="24"/>
        </w:rPr>
      </w:pPr>
      <w:r w:rsidRPr="00552A10">
        <w:rPr>
          <w:rFonts w:ascii="Times New Roman" w:hAnsi="Times New Roman"/>
          <w:i/>
          <w:spacing w:val="-4"/>
          <w:sz w:val="24"/>
          <w:szCs w:val="24"/>
        </w:rPr>
        <w:t>Игнатьев А. А</w:t>
      </w:r>
      <w:r w:rsidRPr="00552A10">
        <w:rPr>
          <w:rFonts w:ascii="Times New Roman" w:hAnsi="Times New Roman"/>
          <w:spacing w:val="-4"/>
          <w:sz w:val="24"/>
          <w:szCs w:val="24"/>
        </w:rPr>
        <w:t xml:space="preserve">., </w:t>
      </w:r>
      <w:r w:rsidRPr="00552A10">
        <w:rPr>
          <w:rFonts w:ascii="Times New Roman" w:hAnsi="Times New Roman"/>
          <w:i/>
          <w:spacing w:val="-4"/>
          <w:sz w:val="24"/>
          <w:szCs w:val="24"/>
        </w:rPr>
        <w:t>Кудрявцева С. П</w:t>
      </w:r>
      <w:r w:rsidRPr="00552A10">
        <w:rPr>
          <w:rFonts w:ascii="Times New Roman" w:hAnsi="Times New Roman"/>
          <w:spacing w:val="-4"/>
          <w:sz w:val="24"/>
          <w:szCs w:val="24"/>
        </w:rPr>
        <w:t xml:space="preserve">., </w:t>
      </w:r>
      <w:r w:rsidRPr="00552A10">
        <w:rPr>
          <w:rFonts w:ascii="Times New Roman" w:hAnsi="Times New Roman"/>
          <w:i/>
          <w:spacing w:val="-4"/>
          <w:sz w:val="24"/>
          <w:szCs w:val="24"/>
        </w:rPr>
        <w:t>Романченко Л. А</w:t>
      </w:r>
      <w:r w:rsidRPr="00552A10">
        <w:rPr>
          <w:rFonts w:ascii="Times New Roman" w:hAnsi="Times New Roman"/>
          <w:spacing w:val="-4"/>
          <w:sz w:val="24"/>
          <w:szCs w:val="24"/>
        </w:rPr>
        <w:t>. Реализация магистерской программы «Магнитоэлектроника в системах защиты информации и безопасности»</w:t>
      </w:r>
      <w:r w:rsidRPr="00552A10">
        <w:rPr>
          <w:rFonts w:ascii="Times New Roman" w:hAnsi="Times New Roman"/>
          <w:color w:val="FF0000"/>
          <w:spacing w:val="-4"/>
          <w:sz w:val="24"/>
          <w:szCs w:val="24"/>
        </w:rPr>
        <w:t xml:space="preserve"> </w:t>
      </w:r>
      <w:r w:rsidRPr="00552A10">
        <w:rPr>
          <w:rFonts w:ascii="Times New Roman" w:hAnsi="Times New Roman"/>
          <w:spacing w:val="-4"/>
          <w:sz w:val="24"/>
          <w:szCs w:val="24"/>
        </w:rPr>
        <w:t>н</w:t>
      </w:r>
      <w:r w:rsidRPr="00552A10">
        <w:rPr>
          <w:rFonts w:ascii="Times New Roman" w:hAnsi="Times New Roman"/>
          <w:spacing w:val="-4"/>
          <w:sz w:val="24"/>
          <w:szCs w:val="24"/>
        </w:rPr>
        <w:t>а</w:t>
      </w:r>
      <w:r w:rsidRPr="00552A10">
        <w:rPr>
          <w:rFonts w:ascii="Times New Roman" w:hAnsi="Times New Roman"/>
          <w:spacing w:val="-4"/>
          <w:sz w:val="24"/>
          <w:szCs w:val="24"/>
        </w:rPr>
        <w:t>правления 011200 «Физика»</w:t>
      </w:r>
      <w:r w:rsidRPr="00552A10">
        <w:rPr>
          <w:rFonts w:ascii="Times New Roman" w:hAnsi="Times New Roman"/>
          <w:spacing w:val="-4"/>
          <w:sz w:val="24"/>
          <w:szCs w:val="24"/>
          <w:shd w:val="clear" w:color="auto" w:fill="FFFFFF"/>
        </w:rPr>
        <w:t xml:space="preserve"> // Гетеромагнитная микроэлектроника</w:t>
      </w:r>
      <w:proofErr w:type="gramStart"/>
      <w:r w:rsidRPr="00552A10">
        <w:rPr>
          <w:rFonts w:ascii="Times New Roman" w:hAnsi="Times New Roman"/>
          <w:spacing w:val="-4"/>
          <w:sz w:val="24"/>
          <w:szCs w:val="24"/>
          <w:shd w:val="clear" w:color="auto" w:fill="FFFFFF"/>
        </w:rPr>
        <w:t xml:space="preserve"> </w:t>
      </w:r>
      <w:r w:rsidRPr="00552A10">
        <w:rPr>
          <w:rFonts w:ascii="Times New Roman" w:hAnsi="Times New Roman"/>
          <w:spacing w:val="-4"/>
          <w:sz w:val="24"/>
          <w:szCs w:val="24"/>
        </w:rPr>
        <w:t>:</w:t>
      </w:r>
      <w:proofErr w:type="gramEnd"/>
      <w:r w:rsidRPr="00552A10">
        <w:rPr>
          <w:rFonts w:ascii="Times New Roman" w:hAnsi="Times New Roman"/>
          <w:spacing w:val="-4"/>
          <w:sz w:val="24"/>
          <w:szCs w:val="24"/>
        </w:rPr>
        <w:t xml:space="preserve"> сб. науч. тр. Саратов : </w:t>
      </w:r>
      <w:r w:rsidRPr="00552A10">
        <w:rPr>
          <w:rFonts w:ascii="Times New Roman" w:hAnsi="Times New Roman"/>
          <w:spacing w:val="-2"/>
          <w:sz w:val="24"/>
          <w:szCs w:val="24"/>
        </w:rPr>
        <w:t xml:space="preserve">Изд-во Сарат. ун-та, </w:t>
      </w:r>
      <w:r w:rsidRPr="00552A10">
        <w:rPr>
          <w:rFonts w:ascii="Times New Roman" w:hAnsi="Times New Roman"/>
          <w:spacing w:val="-2"/>
          <w:sz w:val="24"/>
          <w:szCs w:val="24"/>
          <w:shd w:val="clear" w:color="auto" w:fill="FFFFFF"/>
        </w:rPr>
        <w:t>2014. Вып. 16</w:t>
      </w:r>
      <w:proofErr w:type="gramStart"/>
      <w:r w:rsidRPr="00552A10">
        <w:rPr>
          <w:rFonts w:ascii="Times New Roman" w:hAnsi="Times New Roman"/>
          <w:spacing w:val="-2"/>
          <w:sz w:val="24"/>
          <w:szCs w:val="24"/>
          <w:shd w:val="clear" w:color="auto" w:fill="FFFFFF"/>
        </w:rPr>
        <w:t xml:space="preserve"> :</w:t>
      </w:r>
      <w:proofErr w:type="gramEnd"/>
      <w:r w:rsidRPr="00552A10">
        <w:rPr>
          <w:rFonts w:ascii="Times New Roman" w:hAnsi="Times New Roman"/>
          <w:spacing w:val="-2"/>
          <w:sz w:val="24"/>
          <w:szCs w:val="24"/>
          <w:shd w:val="clear" w:color="auto" w:fill="FFFFFF"/>
        </w:rPr>
        <w:t xml:space="preserve"> </w:t>
      </w:r>
      <w:r w:rsidRPr="00552A10">
        <w:rPr>
          <w:rFonts w:ascii="Times New Roman" w:hAnsi="Times New Roman"/>
          <w:spacing w:val="-2"/>
          <w:sz w:val="24"/>
          <w:szCs w:val="24"/>
        </w:rPr>
        <w:t>Гетеромагнитная микр</w:t>
      </w:r>
      <w:proofErr w:type="gramStart"/>
      <w:r w:rsidRPr="00552A10">
        <w:rPr>
          <w:rFonts w:ascii="Times New Roman" w:hAnsi="Times New Roman"/>
          <w:spacing w:val="-2"/>
          <w:sz w:val="24"/>
          <w:szCs w:val="24"/>
        </w:rPr>
        <w:t>о-</w:t>
      </w:r>
      <w:proofErr w:type="gramEnd"/>
      <w:r w:rsidRPr="00552A10">
        <w:rPr>
          <w:rFonts w:ascii="Times New Roman" w:hAnsi="Times New Roman"/>
          <w:spacing w:val="-2"/>
          <w:sz w:val="24"/>
          <w:szCs w:val="24"/>
        </w:rPr>
        <w:t xml:space="preserve"> и наноэлектроника. Мет</w:t>
      </w:r>
      <w:r w:rsidRPr="00552A10">
        <w:rPr>
          <w:rFonts w:ascii="Times New Roman" w:hAnsi="Times New Roman"/>
          <w:spacing w:val="-2"/>
          <w:sz w:val="24"/>
          <w:szCs w:val="24"/>
        </w:rPr>
        <w:t>о</w:t>
      </w:r>
      <w:r w:rsidRPr="00552A10">
        <w:rPr>
          <w:rFonts w:ascii="Times New Roman" w:hAnsi="Times New Roman"/>
          <w:spacing w:val="-2"/>
          <w:sz w:val="24"/>
          <w:szCs w:val="24"/>
        </w:rPr>
        <w:t>дические аспекты физического образования. Экономика в промышленности.</w:t>
      </w:r>
      <w:r w:rsidRPr="00552A10">
        <w:rPr>
          <w:rFonts w:ascii="Times New Roman" w:hAnsi="Times New Roman"/>
          <w:spacing w:val="-2"/>
          <w:sz w:val="24"/>
          <w:szCs w:val="24"/>
          <w:shd w:val="clear" w:color="auto" w:fill="FFFFFF"/>
        </w:rPr>
        <w:t xml:space="preserve"> С.</w:t>
      </w:r>
      <w:r w:rsidR="00552A10" w:rsidRPr="00552A10">
        <w:rPr>
          <w:rFonts w:ascii="Times New Roman" w:hAnsi="Times New Roman"/>
          <w:spacing w:val="-2"/>
          <w:sz w:val="24"/>
          <w:szCs w:val="24"/>
          <w:shd w:val="clear" w:color="auto" w:fill="FFFFFF"/>
        </w:rPr>
        <w:t xml:space="preserve"> 75–77. </w:t>
      </w:r>
    </w:p>
    <w:p w:rsidR="00E2618D" w:rsidRPr="000B79AA" w:rsidRDefault="00E2618D" w:rsidP="00F25F20">
      <w:pPr>
        <w:pStyle w:val="aff4"/>
        <w:numPr>
          <w:ilvl w:val="0"/>
          <w:numId w:val="45"/>
        </w:numPr>
        <w:tabs>
          <w:tab w:val="left" w:pos="993"/>
        </w:tabs>
        <w:spacing w:after="0" w:line="257" w:lineRule="auto"/>
        <w:ind w:left="0" w:firstLine="709"/>
        <w:jc w:val="both"/>
        <w:rPr>
          <w:rFonts w:ascii="Times New Roman" w:hAnsi="Times New Roman"/>
          <w:sz w:val="24"/>
          <w:szCs w:val="24"/>
        </w:rPr>
      </w:pPr>
      <w:r w:rsidRPr="000B79AA">
        <w:rPr>
          <w:rFonts w:ascii="Times New Roman" w:hAnsi="Times New Roman"/>
          <w:i/>
          <w:sz w:val="24"/>
          <w:szCs w:val="24"/>
          <w:shd w:val="clear" w:color="auto" w:fill="FFFFFF"/>
        </w:rPr>
        <w:t>Игнатьев А. А</w:t>
      </w:r>
      <w:r w:rsidRPr="000B79AA">
        <w:rPr>
          <w:rFonts w:ascii="Times New Roman" w:hAnsi="Times New Roman"/>
          <w:sz w:val="24"/>
          <w:szCs w:val="24"/>
          <w:shd w:val="clear" w:color="auto" w:fill="FFFFFF"/>
        </w:rPr>
        <w:t xml:space="preserve">., </w:t>
      </w:r>
      <w:r w:rsidRPr="000B79AA">
        <w:rPr>
          <w:rFonts w:ascii="Times New Roman" w:hAnsi="Times New Roman"/>
          <w:i/>
          <w:sz w:val="24"/>
          <w:szCs w:val="24"/>
          <w:shd w:val="clear" w:color="auto" w:fill="FFFFFF"/>
        </w:rPr>
        <w:t>Кудрявцева С. П</w:t>
      </w:r>
      <w:r w:rsidRPr="000B79AA">
        <w:rPr>
          <w:rFonts w:ascii="Times New Roman" w:hAnsi="Times New Roman"/>
          <w:sz w:val="24"/>
          <w:szCs w:val="24"/>
          <w:shd w:val="clear" w:color="auto" w:fill="FFFFFF"/>
        </w:rPr>
        <w:t xml:space="preserve">., </w:t>
      </w:r>
      <w:r w:rsidRPr="000B79AA">
        <w:rPr>
          <w:rFonts w:ascii="Times New Roman" w:hAnsi="Times New Roman"/>
          <w:i/>
          <w:sz w:val="24"/>
          <w:szCs w:val="24"/>
          <w:shd w:val="clear" w:color="auto" w:fill="FFFFFF"/>
        </w:rPr>
        <w:t xml:space="preserve">Романченко Л. А. </w:t>
      </w:r>
      <w:r w:rsidRPr="000B79AA">
        <w:rPr>
          <w:rFonts w:ascii="Times New Roman" w:hAnsi="Times New Roman"/>
          <w:sz w:val="24"/>
          <w:szCs w:val="24"/>
          <w:shd w:val="clear" w:color="auto" w:fill="FFFFFF"/>
        </w:rPr>
        <w:t>Магистерская программа «Магнитоэлектроника в системах защиты информации и безопасности» // Гетерома</w:t>
      </w:r>
      <w:r w:rsidRPr="000B79AA">
        <w:rPr>
          <w:rFonts w:ascii="Times New Roman" w:hAnsi="Times New Roman"/>
          <w:sz w:val="24"/>
          <w:szCs w:val="24"/>
          <w:shd w:val="clear" w:color="auto" w:fill="FFFFFF"/>
        </w:rPr>
        <w:t>г</w:t>
      </w:r>
      <w:r w:rsidRPr="000B79AA">
        <w:rPr>
          <w:rFonts w:ascii="Times New Roman" w:hAnsi="Times New Roman"/>
          <w:sz w:val="24"/>
          <w:szCs w:val="24"/>
          <w:shd w:val="clear" w:color="auto" w:fill="FFFFFF"/>
        </w:rPr>
        <w:t>нитная микроэлектроника</w:t>
      </w:r>
      <w:proofErr w:type="gramStart"/>
      <w:r w:rsidRPr="000B79AA">
        <w:rPr>
          <w:rFonts w:ascii="Times New Roman" w:hAnsi="Times New Roman"/>
          <w:sz w:val="24"/>
          <w:szCs w:val="24"/>
          <w:shd w:val="clear" w:color="auto" w:fill="FFFFFF"/>
        </w:rPr>
        <w:t xml:space="preserve"> </w:t>
      </w:r>
      <w:r w:rsidRPr="000B79AA">
        <w:rPr>
          <w:rFonts w:ascii="Times New Roman" w:hAnsi="Times New Roman"/>
          <w:sz w:val="24"/>
          <w:szCs w:val="24"/>
        </w:rPr>
        <w:t>:</w:t>
      </w:r>
      <w:proofErr w:type="gramEnd"/>
      <w:r w:rsidRPr="000B79AA">
        <w:rPr>
          <w:rFonts w:ascii="Times New Roman" w:hAnsi="Times New Roman"/>
          <w:sz w:val="24"/>
          <w:szCs w:val="24"/>
        </w:rPr>
        <w:t xml:space="preserve"> сб. науч. тр. Саратов : Изд-во Сарат. ун-та, </w:t>
      </w:r>
      <w:r w:rsidRPr="000B79AA">
        <w:rPr>
          <w:rFonts w:ascii="Times New Roman" w:hAnsi="Times New Roman"/>
          <w:sz w:val="24"/>
          <w:szCs w:val="24"/>
          <w:shd w:val="clear" w:color="auto" w:fill="FFFFFF"/>
        </w:rPr>
        <w:t>2015. Вып. 18</w:t>
      </w:r>
      <w:proofErr w:type="gramStart"/>
      <w:r w:rsidRPr="000B79AA">
        <w:rPr>
          <w:rFonts w:ascii="Times New Roman" w:hAnsi="Times New Roman"/>
          <w:sz w:val="24"/>
          <w:szCs w:val="24"/>
          <w:shd w:val="clear" w:color="auto" w:fill="FFFFFF"/>
        </w:rPr>
        <w:t xml:space="preserve"> :</w:t>
      </w:r>
      <w:proofErr w:type="gramEnd"/>
      <w:r w:rsidRPr="000B79AA">
        <w:rPr>
          <w:rFonts w:ascii="Times New Roman" w:hAnsi="Times New Roman"/>
          <w:sz w:val="24"/>
          <w:szCs w:val="24"/>
          <w:shd w:val="clear" w:color="auto" w:fill="FFFFFF"/>
        </w:rPr>
        <w:t xml:space="preserve"> </w:t>
      </w:r>
      <w:r w:rsidRPr="000B79AA">
        <w:rPr>
          <w:rFonts w:ascii="Times New Roman" w:hAnsi="Times New Roman"/>
          <w:sz w:val="24"/>
          <w:szCs w:val="24"/>
        </w:rPr>
        <w:t>Гетеромагнитная микр</w:t>
      </w:r>
      <w:proofErr w:type="gramStart"/>
      <w:r w:rsidRPr="000B79AA">
        <w:rPr>
          <w:rFonts w:ascii="Times New Roman" w:hAnsi="Times New Roman"/>
          <w:sz w:val="24"/>
          <w:szCs w:val="24"/>
        </w:rPr>
        <w:t>о-</w:t>
      </w:r>
      <w:proofErr w:type="gramEnd"/>
      <w:r w:rsidRPr="000B79AA">
        <w:rPr>
          <w:rFonts w:ascii="Times New Roman" w:hAnsi="Times New Roman"/>
          <w:sz w:val="24"/>
          <w:szCs w:val="24"/>
        </w:rPr>
        <w:t xml:space="preserve"> и наноэлектроника. Методические аспекты физического обр</w:t>
      </w:r>
      <w:r w:rsidRPr="000B79AA">
        <w:rPr>
          <w:rFonts w:ascii="Times New Roman" w:hAnsi="Times New Roman"/>
          <w:sz w:val="24"/>
          <w:szCs w:val="24"/>
        </w:rPr>
        <w:t>а</w:t>
      </w:r>
      <w:r w:rsidRPr="000B79AA">
        <w:rPr>
          <w:rFonts w:ascii="Times New Roman" w:hAnsi="Times New Roman"/>
          <w:sz w:val="24"/>
          <w:szCs w:val="24"/>
        </w:rPr>
        <w:t>зования. Экономика в промышленности.</w:t>
      </w:r>
      <w:r w:rsidRPr="000B79AA">
        <w:rPr>
          <w:rFonts w:ascii="Times New Roman" w:hAnsi="Times New Roman"/>
          <w:sz w:val="24"/>
          <w:szCs w:val="24"/>
          <w:shd w:val="clear" w:color="auto" w:fill="FFFFFF"/>
        </w:rPr>
        <w:t xml:space="preserve"> С.</w:t>
      </w:r>
      <w:r w:rsidRPr="000B79AA">
        <w:rPr>
          <w:rFonts w:ascii="Times New Roman" w:hAnsi="Times New Roman"/>
          <w:sz w:val="24"/>
          <w:szCs w:val="24"/>
          <w:shd w:val="clear" w:color="auto" w:fill="FFFFFF"/>
          <w:lang w:val="en-US"/>
        </w:rPr>
        <w:t xml:space="preserve"> </w:t>
      </w:r>
      <w:r w:rsidRPr="000B79AA">
        <w:rPr>
          <w:rFonts w:ascii="Times New Roman" w:hAnsi="Times New Roman"/>
          <w:sz w:val="24"/>
          <w:szCs w:val="24"/>
          <w:shd w:val="clear" w:color="auto" w:fill="FFFFFF"/>
        </w:rPr>
        <w:t>92–98.</w:t>
      </w:r>
    </w:p>
    <w:p w:rsidR="00E2618D" w:rsidRPr="000B79AA" w:rsidRDefault="00E2618D" w:rsidP="00F25F20">
      <w:pPr>
        <w:pStyle w:val="aff4"/>
        <w:numPr>
          <w:ilvl w:val="0"/>
          <w:numId w:val="45"/>
        </w:numPr>
        <w:tabs>
          <w:tab w:val="left" w:pos="993"/>
        </w:tabs>
        <w:spacing w:after="0" w:line="257" w:lineRule="auto"/>
        <w:ind w:left="0" w:firstLine="709"/>
        <w:jc w:val="both"/>
        <w:rPr>
          <w:rFonts w:ascii="Times New Roman" w:hAnsi="Times New Roman"/>
          <w:sz w:val="24"/>
          <w:szCs w:val="24"/>
        </w:rPr>
      </w:pPr>
      <w:r w:rsidRPr="000B79AA">
        <w:rPr>
          <w:rFonts w:ascii="Times New Roman" w:hAnsi="Times New Roman"/>
          <w:i/>
          <w:sz w:val="24"/>
          <w:szCs w:val="24"/>
          <w:shd w:val="clear" w:color="auto" w:fill="FFFFFF"/>
        </w:rPr>
        <w:t>Игнатьев А. А</w:t>
      </w:r>
      <w:r w:rsidRPr="000B79AA">
        <w:rPr>
          <w:rFonts w:ascii="Times New Roman" w:hAnsi="Times New Roman"/>
          <w:sz w:val="24"/>
          <w:szCs w:val="24"/>
          <w:shd w:val="clear" w:color="auto" w:fill="FFFFFF"/>
        </w:rPr>
        <w:t xml:space="preserve">., </w:t>
      </w:r>
      <w:r w:rsidRPr="000B79AA">
        <w:rPr>
          <w:rFonts w:ascii="Times New Roman" w:hAnsi="Times New Roman"/>
          <w:i/>
          <w:sz w:val="24"/>
          <w:szCs w:val="24"/>
          <w:shd w:val="clear" w:color="auto" w:fill="FFFFFF"/>
        </w:rPr>
        <w:t>Кудрявцева С. П</w:t>
      </w:r>
      <w:r w:rsidRPr="000B79AA">
        <w:rPr>
          <w:rFonts w:ascii="Times New Roman" w:hAnsi="Times New Roman"/>
          <w:sz w:val="24"/>
          <w:szCs w:val="24"/>
          <w:shd w:val="clear" w:color="auto" w:fill="FFFFFF"/>
        </w:rPr>
        <w:t xml:space="preserve">., </w:t>
      </w:r>
      <w:r w:rsidRPr="000B79AA">
        <w:rPr>
          <w:rFonts w:ascii="Times New Roman" w:hAnsi="Times New Roman"/>
          <w:i/>
          <w:sz w:val="24"/>
          <w:szCs w:val="24"/>
          <w:shd w:val="clear" w:color="auto" w:fill="FFFFFF"/>
        </w:rPr>
        <w:t xml:space="preserve">Романченко Л. А. </w:t>
      </w:r>
      <w:r w:rsidRPr="000B79AA">
        <w:rPr>
          <w:rFonts w:ascii="Times New Roman" w:hAnsi="Times New Roman"/>
          <w:sz w:val="24"/>
          <w:szCs w:val="24"/>
        </w:rPr>
        <w:t xml:space="preserve">Прикладная магистратура по профилю подготовки </w:t>
      </w:r>
      <w:r w:rsidRPr="000B79AA">
        <w:rPr>
          <w:rFonts w:ascii="Times New Roman" w:hAnsi="Times New Roman"/>
          <w:sz w:val="24"/>
          <w:szCs w:val="24"/>
          <w:shd w:val="clear" w:color="auto" w:fill="FFFFFF"/>
        </w:rPr>
        <w:t>«Магнитоэлектроника в системах защиты информации и без</w:t>
      </w:r>
      <w:r w:rsidRPr="000B79AA">
        <w:rPr>
          <w:rFonts w:ascii="Times New Roman" w:hAnsi="Times New Roman"/>
          <w:sz w:val="24"/>
          <w:szCs w:val="24"/>
          <w:shd w:val="clear" w:color="auto" w:fill="FFFFFF"/>
        </w:rPr>
        <w:t>о</w:t>
      </w:r>
      <w:r w:rsidRPr="000B79AA">
        <w:rPr>
          <w:rFonts w:ascii="Times New Roman" w:hAnsi="Times New Roman"/>
          <w:sz w:val="24"/>
          <w:szCs w:val="24"/>
          <w:shd w:val="clear" w:color="auto" w:fill="FFFFFF"/>
        </w:rPr>
        <w:t>пасности» // Непрерывная предметная подготовка в контексте педагогических иннов</w:t>
      </w:r>
      <w:r w:rsidRPr="000B79AA">
        <w:rPr>
          <w:rFonts w:ascii="Times New Roman" w:hAnsi="Times New Roman"/>
          <w:sz w:val="24"/>
          <w:szCs w:val="24"/>
          <w:shd w:val="clear" w:color="auto" w:fill="FFFFFF"/>
        </w:rPr>
        <w:t>а</w:t>
      </w:r>
      <w:r w:rsidRPr="000B79AA">
        <w:rPr>
          <w:rFonts w:ascii="Times New Roman" w:hAnsi="Times New Roman"/>
          <w:sz w:val="24"/>
          <w:szCs w:val="24"/>
          <w:shd w:val="clear" w:color="auto" w:fill="FFFFFF"/>
        </w:rPr>
        <w:t>ций</w:t>
      </w:r>
      <w:proofErr w:type="gramStart"/>
      <w:r w:rsidRPr="000B79AA">
        <w:rPr>
          <w:rFonts w:ascii="Times New Roman" w:hAnsi="Times New Roman"/>
          <w:sz w:val="24"/>
          <w:szCs w:val="24"/>
          <w:shd w:val="clear" w:color="auto" w:fill="FFFFFF"/>
        </w:rPr>
        <w:t xml:space="preserve"> :</w:t>
      </w:r>
      <w:proofErr w:type="gramEnd"/>
      <w:r w:rsidRPr="000B79AA">
        <w:rPr>
          <w:rFonts w:ascii="Times New Roman" w:hAnsi="Times New Roman"/>
          <w:sz w:val="24"/>
          <w:szCs w:val="24"/>
          <w:shd w:val="clear" w:color="auto" w:fill="FFFFFF"/>
        </w:rPr>
        <w:t xml:space="preserve"> сб. науч. тр. в 2 ч. Саратов : СРОО «Центр "Просвещение"». 2016. Ч. 1. С. 184–190.</w:t>
      </w:r>
    </w:p>
    <w:p w:rsidR="00E2618D" w:rsidRPr="009A4A12" w:rsidRDefault="00E2618D" w:rsidP="00F25F20">
      <w:pPr>
        <w:pStyle w:val="aff4"/>
        <w:numPr>
          <w:ilvl w:val="0"/>
          <w:numId w:val="45"/>
        </w:numPr>
        <w:tabs>
          <w:tab w:val="left" w:pos="993"/>
        </w:tabs>
        <w:spacing w:after="0" w:line="257" w:lineRule="auto"/>
        <w:ind w:left="0" w:firstLine="709"/>
        <w:jc w:val="both"/>
        <w:rPr>
          <w:rFonts w:ascii="Times New Roman" w:hAnsi="Times New Roman"/>
          <w:sz w:val="24"/>
          <w:szCs w:val="24"/>
        </w:rPr>
      </w:pPr>
      <w:r w:rsidRPr="000B79AA">
        <w:rPr>
          <w:rFonts w:ascii="Times New Roman" w:hAnsi="Times New Roman"/>
          <w:i/>
          <w:sz w:val="24"/>
          <w:szCs w:val="24"/>
          <w:shd w:val="clear" w:color="auto" w:fill="FFFFFF"/>
        </w:rPr>
        <w:t>Игнатьев А. А</w:t>
      </w:r>
      <w:r w:rsidRPr="000B79AA">
        <w:rPr>
          <w:rFonts w:ascii="Times New Roman" w:hAnsi="Times New Roman"/>
          <w:sz w:val="24"/>
          <w:szCs w:val="24"/>
          <w:shd w:val="clear" w:color="auto" w:fill="FFFFFF"/>
        </w:rPr>
        <w:t xml:space="preserve">., </w:t>
      </w:r>
      <w:r w:rsidRPr="000B79AA">
        <w:rPr>
          <w:rFonts w:ascii="Times New Roman" w:hAnsi="Times New Roman"/>
          <w:i/>
          <w:sz w:val="24"/>
          <w:szCs w:val="24"/>
          <w:shd w:val="clear" w:color="auto" w:fill="FFFFFF"/>
        </w:rPr>
        <w:t>Кудрявцева С. П</w:t>
      </w:r>
      <w:r w:rsidRPr="000B79AA">
        <w:rPr>
          <w:rFonts w:ascii="Times New Roman" w:hAnsi="Times New Roman"/>
          <w:sz w:val="24"/>
          <w:szCs w:val="24"/>
          <w:shd w:val="clear" w:color="auto" w:fill="FFFFFF"/>
        </w:rPr>
        <w:t xml:space="preserve">., </w:t>
      </w:r>
      <w:r w:rsidRPr="000B79AA">
        <w:rPr>
          <w:rFonts w:ascii="Times New Roman" w:hAnsi="Times New Roman"/>
          <w:i/>
          <w:sz w:val="24"/>
          <w:szCs w:val="24"/>
          <w:shd w:val="clear" w:color="auto" w:fill="FFFFFF"/>
        </w:rPr>
        <w:t xml:space="preserve">Романченко Л. А. </w:t>
      </w:r>
      <w:r w:rsidRPr="000B79AA">
        <w:rPr>
          <w:rFonts w:ascii="Times New Roman" w:hAnsi="Times New Roman"/>
          <w:sz w:val="24"/>
          <w:szCs w:val="24"/>
        </w:rPr>
        <w:t>Эффективность комп</w:t>
      </w:r>
      <w:r w:rsidRPr="000B79AA">
        <w:rPr>
          <w:rFonts w:ascii="Times New Roman" w:hAnsi="Times New Roman"/>
          <w:sz w:val="24"/>
          <w:szCs w:val="24"/>
        </w:rPr>
        <w:t>е</w:t>
      </w:r>
      <w:r w:rsidRPr="000B79AA">
        <w:rPr>
          <w:rFonts w:ascii="Times New Roman" w:hAnsi="Times New Roman"/>
          <w:sz w:val="24"/>
          <w:szCs w:val="24"/>
        </w:rPr>
        <w:t>тентностного подхода при подготовке студентов к научной деятельности на примере</w:t>
      </w:r>
      <w:r>
        <w:rPr>
          <w:rFonts w:ascii="Times New Roman" w:hAnsi="Times New Roman"/>
          <w:sz w:val="24"/>
          <w:szCs w:val="24"/>
        </w:rPr>
        <w:t xml:space="preserve"> магистратуры </w:t>
      </w:r>
      <w:r w:rsidRPr="005550D2">
        <w:rPr>
          <w:rFonts w:ascii="Times New Roman" w:hAnsi="Times New Roman"/>
          <w:color w:val="000000"/>
          <w:sz w:val="24"/>
          <w:szCs w:val="24"/>
          <w:shd w:val="clear" w:color="auto" w:fill="FFFFFF"/>
        </w:rPr>
        <w:t>«Магнитоэлектроника в системах защиты информации и безопасности»</w:t>
      </w:r>
      <w:r>
        <w:rPr>
          <w:rFonts w:ascii="Times New Roman" w:hAnsi="Times New Roman"/>
          <w:color w:val="000000"/>
          <w:sz w:val="24"/>
          <w:szCs w:val="24"/>
          <w:shd w:val="clear" w:color="auto" w:fill="FFFFFF"/>
        </w:rPr>
        <w:t xml:space="preserve"> // </w:t>
      </w:r>
      <w:r w:rsidRPr="005550D2">
        <w:rPr>
          <w:rFonts w:ascii="Times New Roman" w:hAnsi="Times New Roman"/>
          <w:color w:val="000000"/>
          <w:sz w:val="24"/>
          <w:szCs w:val="24"/>
          <w:shd w:val="clear" w:color="auto" w:fill="FFFFFF"/>
        </w:rPr>
        <w:t>Гетеромагнитная микроэлектроника</w:t>
      </w:r>
      <w:proofErr w:type="gramStart"/>
      <w:r w:rsidRPr="005550D2">
        <w:rPr>
          <w:rFonts w:ascii="Times New Roman" w:hAnsi="Times New Roman"/>
          <w:color w:val="000000"/>
          <w:sz w:val="24"/>
          <w:szCs w:val="24"/>
          <w:shd w:val="clear" w:color="auto" w:fill="FFFFFF"/>
        </w:rPr>
        <w:t xml:space="preserve"> </w:t>
      </w:r>
      <w:r>
        <w:rPr>
          <w:rFonts w:ascii="Times New Roman" w:hAnsi="Times New Roman"/>
          <w:sz w:val="24"/>
          <w:szCs w:val="24"/>
        </w:rPr>
        <w:t>:</w:t>
      </w:r>
      <w:proofErr w:type="gramEnd"/>
      <w:r>
        <w:rPr>
          <w:rFonts w:ascii="Times New Roman" w:hAnsi="Times New Roman"/>
          <w:sz w:val="24"/>
          <w:szCs w:val="24"/>
        </w:rPr>
        <w:t xml:space="preserve"> сб. науч. тр.</w:t>
      </w:r>
      <w:r w:rsidRPr="00355044">
        <w:rPr>
          <w:rFonts w:ascii="Times New Roman" w:hAnsi="Times New Roman"/>
          <w:sz w:val="24"/>
          <w:szCs w:val="24"/>
        </w:rPr>
        <w:t xml:space="preserve"> Саратов : Изд-во Сарат. ун-та, </w:t>
      </w:r>
      <w:r w:rsidRPr="005550D2">
        <w:rPr>
          <w:rFonts w:ascii="Times New Roman" w:hAnsi="Times New Roman"/>
          <w:color w:val="000000"/>
          <w:sz w:val="24"/>
          <w:szCs w:val="24"/>
          <w:shd w:val="clear" w:color="auto" w:fill="FFFFFF"/>
        </w:rPr>
        <w:t xml:space="preserve">2015. </w:t>
      </w:r>
      <w:r w:rsidRPr="00CA44EA">
        <w:rPr>
          <w:rFonts w:ascii="Times New Roman" w:hAnsi="Times New Roman"/>
          <w:sz w:val="24"/>
          <w:szCs w:val="24"/>
          <w:shd w:val="clear" w:color="auto" w:fill="FFFFFF"/>
        </w:rPr>
        <w:t>Вып. 19</w:t>
      </w:r>
      <w:proofErr w:type="gramStart"/>
      <w:r w:rsidRPr="00CA44EA">
        <w:rPr>
          <w:rFonts w:ascii="Times New Roman" w:hAnsi="Times New Roman"/>
          <w:sz w:val="24"/>
          <w:szCs w:val="24"/>
          <w:shd w:val="clear" w:color="auto" w:fill="FFFFFF"/>
        </w:rPr>
        <w:t xml:space="preserve"> :</w:t>
      </w:r>
      <w:proofErr w:type="gramEnd"/>
      <w:r w:rsidRPr="00001612">
        <w:rPr>
          <w:rFonts w:ascii="Times New Roman" w:hAnsi="Times New Roman"/>
          <w:sz w:val="24"/>
          <w:szCs w:val="24"/>
          <w:shd w:val="clear" w:color="auto" w:fill="FFFFFF"/>
        </w:rPr>
        <w:t xml:space="preserve"> </w:t>
      </w:r>
      <w:r w:rsidRPr="006264D5">
        <w:rPr>
          <w:rFonts w:ascii="Times New Roman" w:hAnsi="Times New Roman"/>
          <w:sz w:val="24"/>
          <w:szCs w:val="24"/>
        </w:rPr>
        <w:t>Гетеромагнитная микр</w:t>
      </w:r>
      <w:proofErr w:type="gramStart"/>
      <w:r w:rsidRPr="006264D5">
        <w:rPr>
          <w:rFonts w:ascii="Times New Roman" w:hAnsi="Times New Roman"/>
          <w:sz w:val="24"/>
          <w:szCs w:val="24"/>
        </w:rPr>
        <w:t>о-</w:t>
      </w:r>
      <w:proofErr w:type="gramEnd"/>
      <w:r w:rsidRPr="006264D5">
        <w:rPr>
          <w:rFonts w:ascii="Times New Roman" w:hAnsi="Times New Roman"/>
          <w:sz w:val="24"/>
          <w:szCs w:val="24"/>
        </w:rPr>
        <w:t xml:space="preserve"> и наноэлектроника. Методические аспекты физич</w:t>
      </w:r>
      <w:r w:rsidRPr="006264D5">
        <w:rPr>
          <w:rFonts w:ascii="Times New Roman" w:hAnsi="Times New Roman"/>
          <w:sz w:val="24"/>
          <w:szCs w:val="24"/>
        </w:rPr>
        <w:t>е</w:t>
      </w:r>
      <w:r w:rsidRPr="006264D5">
        <w:rPr>
          <w:rFonts w:ascii="Times New Roman" w:hAnsi="Times New Roman"/>
          <w:sz w:val="24"/>
          <w:szCs w:val="24"/>
        </w:rPr>
        <w:t>ского образования. Экономика в промышленности</w:t>
      </w:r>
      <w:r>
        <w:rPr>
          <w:rFonts w:ascii="Times New Roman" w:hAnsi="Times New Roman"/>
          <w:sz w:val="24"/>
          <w:szCs w:val="24"/>
        </w:rPr>
        <w:t>.</w:t>
      </w:r>
      <w:r w:rsidRPr="0077243D">
        <w:rPr>
          <w:rFonts w:ascii="Times New Roman" w:hAnsi="Times New Roman"/>
          <w:sz w:val="24"/>
          <w:szCs w:val="24"/>
          <w:shd w:val="clear" w:color="auto" w:fill="FFFFFF"/>
        </w:rPr>
        <w:t xml:space="preserve"> С. 73–76.</w:t>
      </w:r>
    </w:p>
    <w:p w:rsidR="00E2618D" w:rsidRPr="00D9059C" w:rsidRDefault="00E2618D" w:rsidP="00F25F20">
      <w:pPr>
        <w:pStyle w:val="aff4"/>
        <w:numPr>
          <w:ilvl w:val="0"/>
          <w:numId w:val="45"/>
        </w:numPr>
        <w:tabs>
          <w:tab w:val="left" w:pos="993"/>
        </w:tabs>
        <w:spacing w:after="0" w:line="257" w:lineRule="auto"/>
        <w:ind w:left="0" w:firstLine="709"/>
        <w:jc w:val="both"/>
        <w:rPr>
          <w:rFonts w:ascii="Times New Roman" w:hAnsi="Times New Roman"/>
          <w:sz w:val="24"/>
          <w:szCs w:val="24"/>
        </w:rPr>
      </w:pPr>
      <w:r w:rsidRPr="005550D2">
        <w:rPr>
          <w:rFonts w:ascii="Times New Roman" w:hAnsi="Times New Roman"/>
          <w:i/>
          <w:color w:val="000000"/>
          <w:sz w:val="24"/>
          <w:szCs w:val="24"/>
          <w:shd w:val="clear" w:color="auto" w:fill="FFFFFF"/>
        </w:rPr>
        <w:t>Игнатьев</w:t>
      </w:r>
      <w:r w:rsidRPr="006264D5">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А.</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А</w:t>
      </w:r>
      <w:r w:rsidRPr="00001612">
        <w:rPr>
          <w:rFonts w:ascii="Times New Roman" w:hAnsi="Times New Roman"/>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Кудрявцева</w:t>
      </w:r>
      <w:r w:rsidRPr="006264D5">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С.</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П</w:t>
      </w:r>
      <w:r w:rsidRPr="00001612">
        <w:rPr>
          <w:rFonts w:ascii="Times New Roman" w:hAnsi="Times New Roman"/>
          <w:color w:val="000000"/>
          <w:sz w:val="24"/>
          <w:szCs w:val="24"/>
          <w:shd w:val="clear" w:color="auto" w:fill="FFFFFF"/>
        </w:rPr>
        <w:t xml:space="preserve">., </w:t>
      </w:r>
      <w:r w:rsidRPr="005550D2">
        <w:rPr>
          <w:rFonts w:ascii="Times New Roman" w:hAnsi="Times New Roman"/>
          <w:i/>
          <w:color w:val="000000"/>
          <w:sz w:val="24"/>
          <w:szCs w:val="24"/>
          <w:shd w:val="clear" w:color="auto" w:fill="FFFFFF"/>
        </w:rPr>
        <w:t>Романченко</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Л.</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А.</w:t>
      </w:r>
      <w:r w:rsidRPr="006264D5">
        <w:rPr>
          <w:rFonts w:ascii="Times New Roman" w:hAnsi="Times New Roman"/>
          <w:color w:val="000000"/>
          <w:sz w:val="24"/>
          <w:szCs w:val="24"/>
          <w:shd w:val="clear" w:color="auto" w:fill="FFFFFF"/>
        </w:rPr>
        <w:t>,</w:t>
      </w:r>
      <w:r w:rsidRPr="009A4A12">
        <w:rPr>
          <w:rFonts w:ascii="Times New Roman" w:hAnsi="Times New Roman"/>
          <w:i/>
          <w:sz w:val="24"/>
          <w:szCs w:val="24"/>
        </w:rPr>
        <w:t xml:space="preserve"> Ляшенко</w:t>
      </w:r>
      <w:r>
        <w:rPr>
          <w:rFonts w:ascii="Times New Roman" w:hAnsi="Times New Roman"/>
          <w:sz w:val="24"/>
          <w:szCs w:val="24"/>
        </w:rPr>
        <w:t xml:space="preserve"> </w:t>
      </w:r>
      <w:r w:rsidRPr="009A4A12">
        <w:rPr>
          <w:rFonts w:ascii="Times New Roman" w:hAnsi="Times New Roman"/>
          <w:i/>
          <w:sz w:val="24"/>
          <w:szCs w:val="24"/>
        </w:rPr>
        <w:t>А.</w:t>
      </w:r>
      <w:r>
        <w:rPr>
          <w:rFonts w:ascii="Times New Roman" w:hAnsi="Times New Roman"/>
          <w:i/>
          <w:sz w:val="24"/>
          <w:szCs w:val="24"/>
        </w:rPr>
        <w:t xml:space="preserve"> </w:t>
      </w:r>
      <w:r w:rsidRPr="009A4A12">
        <w:rPr>
          <w:rFonts w:ascii="Times New Roman" w:hAnsi="Times New Roman"/>
          <w:i/>
          <w:sz w:val="24"/>
          <w:szCs w:val="24"/>
        </w:rPr>
        <w:t xml:space="preserve">В. </w:t>
      </w:r>
      <w:r>
        <w:rPr>
          <w:rFonts w:ascii="Times New Roman" w:hAnsi="Times New Roman"/>
          <w:sz w:val="24"/>
          <w:szCs w:val="24"/>
        </w:rPr>
        <w:t>Научно-исследовательская работа по программе прикладной магистратуры «Магнитоэлектр</w:t>
      </w:r>
      <w:r>
        <w:rPr>
          <w:rFonts w:ascii="Times New Roman" w:hAnsi="Times New Roman"/>
          <w:sz w:val="24"/>
          <w:szCs w:val="24"/>
        </w:rPr>
        <w:t>о</w:t>
      </w:r>
      <w:r>
        <w:rPr>
          <w:rFonts w:ascii="Times New Roman" w:hAnsi="Times New Roman"/>
          <w:sz w:val="24"/>
          <w:szCs w:val="24"/>
        </w:rPr>
        <w:t xml:space="preserve">ника в системах защиты информации и безопасности» // </w:t>
      </w:r>
      <w:r w:rsidRPr="00355044">
        <w:rPr>
          <w:rFonts w:ascii="Times New Roman" w:hAnsi="Times New Roman"/>
          <w:sz w:val="24"/>
          <w:szCs w:val="24"/>
        </w:rPr>
        <w:t>Гетеромагнитная микроэле</w:t>
      </w:r>
      <w:r w:rsidRPr="00355044">
        <w:rPr>
          <w:rFonts w:ascii="Times New Roman" w:hAnsi="Times New Roman"/>
          <w:sz w:val="24"/>
          <w:szCs w:val="24"/>
        </w:rPr>
        <w:t>к</w:t>
      </w:r>
      <w:r w:rsidRPr="00355044">
        <w:rPr>
          <w:rFonts w:ascii="Times New Roman" w:hAnsi="Times New Roman"/>
          <w:sz w:val="24"/>
          <w:szCs w:val="24"/>
        </w:rPr>
        <w:t>троника</w:t>
      </w:r>
      <w:proofErr w:type="gramStart"/>
      <w:r>
        <w:rPr>
          <w:rFonts w:ascii="Times New Roman" w:hAnsi="Times New Roman"/>
          <w:sz w:val="24"/>
          <w:szCs w:val="24"/>
        </w:rPr>
        <w:t xml:space="preserve"> </w:t>
      </w:r>
      <w:r w:rsidRPr="00355044">
        <w:rPr>
          <w:rFonts w:ascii="Times New Roman" w:hAnsi="Times New Roman"/>
          <w:sz w:val="24"/>
          <w:szCs w:val="24"/>
        </w:rPr>
        <w:t>:</w:t>
      </w:r>
      <w:proofErr w:type="gramEnd"/>
      <w:r w:rsidRPr="00355044">
        <w:rPr>
          <w:rFonts w:ascii="Times New Roman" w:hAnsi="Times New Roman"/>
          <w:sz w:val="24"/>
          <w:szCs w:val="24"/>
        </w:rPr>
        <w:t xml:space="preserve"> </w:t>
      </w:r>
      <w:r>
        <w:rPr>
          <w:rFonts w:ascii="Times New Roman" w:hAnsi="Times New Roman"/>
          <w:sz w:val="24"/>
          <w:szCs w:val="24"/>
        </w:rPr>
        <w:t>сб. науч. тр.</w:t>
      </w:r>
      <w:r w:rsidRPr="00355044">
        <w:rPr>
          <w:rFonts w:ascii="Times New Roman" w:hAnsi="Times New Roman"/>
          <w:sz w:val="24"/>
          <w:szCs w:val="24"/>
        </w:rPr>
        <w:t xml:space="preserve"> Саратов</w:t>
      </w:r>
      <w:r>
        <w:rPr>
          <w:rFonts w:ascii="Times New Roman" w:hAnsi="Times New Roman"/>
          <w:sz w:val="24"/>
          <w:szCs w:val="24"/>
        </w:rPr>
        <w:t xml:space="preserve"> : Изд-во Сарат. ун-та, 2016. </w:t>
      </w:r>
      <w:r w:rsidRPr="00355044">
        <w:rPr>
          <w:rFonts w:ascii="Times New Roman" w:hAnsi="Times New Roman"/>
          <w:sz w:val="24"/>
          <w:szCs w:val="24"/>
        </w:rPr>
        <w:t>Вып. 20</w:t>
      </w:r>
      <w:proofErr w:type="gramStart"/>
      <w:r>
        <w:rPr>
          <w:rFonts w:ascii="Times New Roman" w:hAnsi="Times New Roman"/>
          <w:sz w:val="24"/>
          <w:szCs w:val="24"/>
        </w:rPr>
        <w:t xml:space="preserve"> </w:t>
      </w:r>
      <w:r w:rsidRPr="00355044">
        <w:rPr>
          <w:rFonts w:ascii="Times New Roman" w:hAnsi="Times New Roman"/>
          <w:sz w:val="24"/>
          <w:szCs w:val="24"/>
        </w:rPr>
        <w:t>:</w:t>
      </w:r>
      <w:proofErr w:type="gramEnd"/>
      <w:r w:rsidRPr="00355044">
        <w:rPr>
          <w:rFonts w:ascii="Times New Roman" w:hAnsi="Times New Roman"/>
          <w:sz w:val="24"/>
          <w:szCs w:val="24"/>
        </w:rPr>
        <w:t xml:space="preserve"> Теоретические и экспериментальные исследования, компьютерные технологии. Методические аспекты физического образования. Экономика в промышленно</w:t>
      </w:r>
      <w:r>
        <w:rPr>
          <w:rFonts w:ascii="Times New Roman" w:hAnsi="Times New Roman"/>
          <w:sz w:val="24"/>
          <w:szCs w:val="24"/>
        </w:rPr>
        <w:t xml:space="preserve">сти. </w:t>
      </w:r>
      <w:r w:rsidRPr="00355044">
        <w:rPr>
          <w:rFonts w:ascii="Times New Roman" w:hAnsi="Times New Roman"/>
          <w:sz w:val="24"/>
          <w:szCs w:val="24"/>
        </w:rPr>
        <w:t xml:space="preserve">С. </w:t>
      </w:r>
      <w:r>
        <w:rPr>
          <w:rFonts w:ascii="Times New Roman" w:hAnsi="Times New Roman"/>
          <w:sz w:val="24"/>
          <w:szCs w:val="24"/>
        </w:rPr>
        <w:t>106–109.</w:t>
      </w:r>
    </w:p>
    <w:p w:rsidR="00E2618D" w:rsidRPr="0077243D" w:rsidRDefault="00E2618D" w:rsidP="00F25F20">
      <w:pPr>
        <w:pStyle w:val="aff4"/>
        <w:numPr>
          <w:ilvl w:val="0"/>
          <w:numId w:val="45"/>
        </w:numPr>
        <w:tabs>
          <w:tab w:val="left" w:pos="993"/>
        </w:tabs>
        <w:spacing w:after="0" w:line="257" w:lineRule="auto"/>
        <w:ind w:left="0" w:firstLine="709"/>
        <w:jc w:val="both"/>
        <w:rPr>
          <w:rFonts w:ascii="Times New Roman" w:hAnsi="Times New Roman"/>
          <w:sz w:val="24"/>
          <w:szCs w:val="24"/>
        </w:rPr>
      </w:pPr>
      <w:r w:rsidRPr="005550D2">
        <w:rPr>
          <w:rFonts w:ascii="Times New Roman" w:hAnsi="Times New Roman"/>
          <w:i/>
          <w:color w:val="000000"/>
          <w:sz w:val="24"/>
          <w:szCs w:val="24"/>
          <w:shd w:val="clear" w:color="auto" w:fill="FFFFFF"/>
        </w:rPr>
        <w:t>Игнатьев</w:t>
      </w:r>
      <w:r w:rsidRPr="006264D5">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А.</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А</w:t>
      </w:r>
      <w:r w:rsidRPr="00001612">
        <w:rPr>
          <w:rFonts w:ascii="Times New Roman" w:hAnsi="Times New Roman"/>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Кудрявцева</w:t>
      </w:r>
      <w:r w:rsidRPr="006264D5">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С.</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П</w:t>
      </w:r>
      <w:r w:rsidRPr="00001612">
        <w:rPr>
          <w:rFonts w:ascii="Times New Roman" w:hAnsi="Times New Roman"/>
          <w:color w:val="000000"/>
          <w:sz w:val="24"/>
          <w:szCs w:val="24"/>
          <w:shd w:val="clear" w:color="auto" w:fill="FFFFFF"/>
        </w:rPr>
        <w:t xml:space="preserve">., </w:t>
      </w:r>
      <w:r w:rsidRPr="005550D2">
        <w:rPr>
          <w:rFonts w:ascii="Times New Roman" w:hAnsi="Times New Roman"/>
          <w:i/>
          <w:color w:val="000000"/>
          <w:sz w:val="24"/>
          <w:szCs w:val="24"/>
          <w:shd w:val="clear" w:color="auto" w:fill="FFFFFF"/>
        </w:rPr>
        <w:t>Романченко</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Л.</w:t>
      </w:r>
      <w:r>
        <w:rPr>
          <w:rFonts w:ascii="Times New Roman" w:hAnsi="Times New Roman"/>
          <w:i/>
          <w:color w:val="000000"/>
          <w:sz w:val="24"/>
          <w:szCs w:val="24"/>
          <w:shd w:val="clear" w:color="auto" w:fill="FFFFFF"/>
        </w:rPr>
        <w:t xml:space="preserve"> </w:t>
      </w:r>
      <w:r w:rsidRPr="005550D2">
        <w:rPr>
          <w:rFonts w:ascii="Times New Roman" w:hAnsi="Times New Roman"/>
          <w:i/>
          <w:color w:val="000000"/>
          <w:sz w:val="24"/>
          <w:szCs w:val="24"/>
          <w:shd w:val="clear" w:color="auto" w:fill="FFFFFF"/>
        </w:rPr>
        <w:t xml:space="preserve">А. </w:t>
      </w:r>
      <w:r w:rsidRPr="005550D2">
        <w:rPr>
          <w:rFonts w:ascii="Times New Roman" w:hAnsi="Times New Roman"/>
          <w:color w:val="000000"/>
          <w:sz w:val="24"/>
          <w:szCs w:val="24"/>
          <w:shd w:val="clear" w:color="auto" w:fill="FFFFFF"/>
        </w:rPr>
        <w:t>Практики и научно-исследовательская</w:t>
      </w:r>
      <w:r>
        <w:rPr>
          <w:rFonts w:ascii="Times New Roman" w:hAnsi="Times New Roman"/>
          <w:color w:val="000000"/>
          <w:sz w:val="24"/>
          <w:szCs w:val="24"/>
          <w:shd w:val="clear" w:color="auto" w:fill="FFFFFF"/>
        </w:rPr>
        <w:t xml:space="preserve"> </w:t>
      </w:r>
      <w:r w:rsidRPr="005550D2">
        <w:rPr>
          <w:rFonts w:ascii="Times New Roman" w:hAnsi="Times New Roman"/>
          <w:color w:val="000000"/>
          <w:sz w:val="24"/>
          <w:szCs w:val="24"/>
          <w:shd w:val="clear" w:color="auto" w:fill="FFFFFF"/>
        </w:rPr>
        <w:t>работа для подготовки магистров по профилю «Магнитоэлектроника в системах защиты информации и безопа</w:t>
      </w:r>
      <w:r w:rsidR="00A25565">
        <w:rPr>
          <w:rFonts w:ascii="Times New Roman" w:hAnsi="Times New Roman"/>
          <w:color w:val="000000"/>
          <w:sz w:val="24"/>
          <w:szCs w:val="24"/>
          <w:shd w:val="clear" w:color="auto" w:fill="FFFFFF"/>
        </w:rPr>
        <w:t xml:space="preserve">сности» // </w:t>
      </w:r>
      <w:r w:rsidRPr="005550D2">
        <w:rPr>
          <w:rFonts w:ascii="Times New Roman" w:hAnsi="Times New Roman"/>
          <w:color w:val="000000"/>
          <w:sz w:val="24"/>
          <w:szCs w:val="24"/>
          <w:shd w:val="clear" w:color="auto" w:fill="FFFFFF"/>
        </w:rPr>
        <w:t>Воспитательный потенциал иннов</w:t>
      </w:r>
      <w:r w:rsidRPr="005550D2">
        <w:rPr>
          <w:rFonts w:ascii="Times New Roman" w:hAnsi="Times New Roman"/>
          <w:color w:val="000000"/>
          <w:sz w:val="24"/>
          <w:szCs w:val="24"/>
          <w:shd w:val="clear" w:color="auto" w:fill="FFFFFF"/>
        </w:rPr>
        <w:t>а</w:t>
      </w:r>
      <w:r w:rsidRPr="005550D2">
        <w:rPr>
          <w:rFonts w:ascii="Times New Roman" w:hAnsi="Times New Roman"/>
          <w:color w:val="000000"/>
          <w:sz w:val="24"/>
          <w:szCs w:val="24"/>
          <w:shd w:val="clear" w:color="auto" w:fill="FFFFFF"/>
        </w:rPr>
        <w:t>ционной образовательн</w:t>
      </w:r>
      <w:r>
        <w:rPr>
          <w:rFonts w:ascii="Times New Roman" w:hAnsi="Times New Roman"/>
          <w:color w:val="000000"/>
          <w:sz w:val="24"/>
          <w:szCs w:val="24"/>
          <w:shd w:val="clear" w:color="auto" w:fill="FFFFFF"/>
        </w:rPr>
        <w:t>о</w:t>
      </w:r>
      <w:r w:rsidR="00A25565">
        <w:rPr>
          <w:rFonts w:ascii="Times New Roman" w:hAnsi="Times New Roman"/>
          <w:color w:val="000000"/>
          <w:sz w:val="24"/>
          <w:szCs w:val="24"/>
          <w:shd w:val="clear" w:color="auto" w:fill="FFFFFF"/>
        </w:rPr>
        <w:t>й среды</w:t>
      </w:r>
      <w:proofErr w:type="gramStart"/>
      <w:r w:rsidRPr="005550D2">
        <w:rPr>
          <w:rFonts w:ascii="Times New Roman" w:hAnsi="Times New Roman"/>
          <w:color w:val="000000"/>
          <w:sz w:val="24"/>
          <w:szCs w:val="24"/>
          <w:shd w:val="clear" w:color="auto" w:fill="FFFFFF"/>
        </w:rPr>
        <w:t xml:space="preserve"> :</w:t>
      </w:r>
      <w:proofErr w:type="gramEnd"/>
      <w:r w:rsidRPr="005550D2">
        <w:rPr>
          <w:rFonts w:ascii="Times New Roman" w:hAnsi="Times New Roman"/>
          <w:color w:val="000000"/>
          <w:sz w:val="24"/>
          <w:szCs w:val="24"/>
          <w:shd w:val="clear" w:color="auto" w:fill="FFFFFF"/>
        </w:rPr>
        <w:t xml:space="preserve"> сб</w:t>
      </w:r>
      <w:r>
        <w:rPr>
          <w:rFonts w:ascii="Times New Roman" w:hAnsi="Times New Roman"/>
          <w:color w:val="000000"/>
          <w:sz w:val="24"/>
          <w:szCs w:val="24"/>
          <w:shd w:val="clear" w:color="auto" w:fill="FFFFFF"/>
        </w:rPr>
        <w:t>.</w:t>
      </w:r>
      <w:r w:rsidRPr="005550D2">
        <w:rPr>
          <w:rFonts w:ascii="Times New Roman" w:hAnsi="Times New Roman"/>
          <w:color w:val="000000"/>
          <w:sz w:val="24"/>
          <w:szCs w:val="24"/>
          <w:shd w:val="clear" w:color="auto" w:fill="FFFFFF"/>
        </w:rPr>
        <w:t xml:space="preserve"> науч</w:t>
      </w:r>
      <w:r>
        <w:rPr>
          <w:rFonts w:ascii="Times New Roman" w:hAnsi="Times New Roman"/>
          <w:color w:val="000000"/>
          <w:sz w:val="24"/>
          <w:szCs w:val="24"/>
          <w:shd w:val="clear" w:color="auto" w:fill="FFFFFF"/>
        </w:rPr>
        <w:t>.</w:t>
      </w:r>
      <w:r w:rsidRPr="005550D2">
        <w:rPr>
          <w:rFonts w:ascii="Times New Roman" w:hAnsi="Times New Roman"/>
          <w:color w:val="000000"/>
          <w:sz w:val="24"/>
          <w:szCs w:val="24"/>
          <w:shd w:val="clear" w:color="auto" w:fill="FFFFFF"/>
        </w:rPr>
        <w:t xml:space="preserve"> тр</w:t>
      </w:r>
      <w:r>
        <w:rPr>
          <w:rFonts w:ascii="Times New Roman" w:hAnsi="Times New Roman"/>
          <w:color w:val="000000"/>
          <w:sz w:val="24"/>
          <w:szCs w:val="24"/>
          <w:shd w:val="clear" w:color="auto" w:fill="FFFFFF"/>
        </w:rPr>
        <w:t>.</w:t>
      </w:r>
      <w:r w:rsidRPr="005550D2">
        <w:rPr>
          <w:rFonts w:ascii="Times New Roman" w:hAnsi="Times New Roman"/>
          <w:color w:val="000000"/>
          <w:sz w:val="24"/>
          <w:szCs w:val="24"/>
          <w:shd w:val="clear" w:color="auto" w:fill="FFFFFF"/>
        </w:rPr>
        <w:t xml:space="preserve"> Одиннадцатой Международной заочной научно-методической конференции. 2015. С.</w:t>
      </w:r>
      <w:r>
        <w:rPr>
          <w:rFonts w:ascii="Times New Roman" w:hAnsi="Times New Roman"/>
          <w:color w:val="000000"/>
          <w:sz w:val="24"/>
          <w:szCs w:val="24"/>
          <w:shd w:val="clear" w:color="auto" w:fill="FFFFFF"/>
        </w:rPr>
        <w:t xml:space="preserve"> </w:t>
      </w:r>
      <w:r w:rsidRPr="005550D2">
        <w:rPr>
          <w:rFonts w:ascii="Times New Roman" w:hAnsi="Times New Roman"/>
          <w:color w:val="000000"/>
          <w:sz w:val="24"/>
          <w:szCs w:val="24"/>
          <w:shd w:val="clear" w:color="auto" w:fill="FFFFFF"/>
        </w:rPr>
        <w:t>119</w:t>
      </w:r>
      <w:r>
        <w:rPr>
          <w:rFonts w:ascii="Times New Roman" w:hAnsi="Times New Roman"/>
          <w:color w:val="000000"/>
          <w:sz w:val="24"/>
          <w:szCs w:val="24"/>
          <w:shd w:val="clear" w:color="auto" w:fill="FFFFFF"/>
        </w:rPr>
        <w:t>–</w:t>
      </w:r>
      <w:r w:rsidRPr="005550D2">
        <w:rPr>
          <w:rFonts w:ascii="Times New Roman" w:hAnsi="Times New Roman"/>
          <w:color w:val="000000"/>
          <w:sz w:val="24"/>
          <w:szCs w:val="24"/>
          <w:shd w:val="clear" w:color="auto" w:fill="FFFFFF"/>
        </w:rPr>
        <w:t>121</w:t>
      </w:r>
      <w:r>
        <w:rPr>
          <w:rFonts w:ascii="Times New Roman" w:hAnsi="Times New Roman"/>
          <w:color w:val="000000"/>
          <w:sz w:val="24"/>
          <w:szCs w:val="24"/>
          <w:shd w:val="clear" w:color="auto" w:fill="FFFFFF"/>
        </w:rPr>
        <w:t>.</w:t>
      </w:r>
    </w:p>
    <w:p w:rsidR="00E2618D" w:rsidRPr="00552A10" w:rsidRDefault="00E2618D" w:rsidP="004673BE">
      <w:pPr>
        <w:pageBreakBefore/>
        <w:autoSpaceDE w:val="0"/>
        <w:autoSpaceDN w:val="0"/>
        <w:adjustRightInd w:val="0"/>
        <w:spacing w:line="242" w:lineRule="auto"/>
        <w:contextualSpacing/>
        <w:rPr>
          <w:rFonts w:eastAsia="HiddenHorzOCR"/>
        </w:rPr>
      </w:pPr>
      <w:r w:rsidRPr="00552A10">
        <w:rPr>
          <w:rFonts w:eastAsia="HiddenHorzOCR"/>
        </w:rPr>
        <w:lastRenderedPageBreak/>
        <w:t>УДК</w:t>
      </w:r>
      <w:r w:rsidR="00552A10" w:rsidRPr="00552A10">
        <w:rPr>
          <w:rFonts w:eastAsia="HiddenHorzOCR"/>
        </w:rPr>
        <w:t xml:space="preserve"> 378.141</w:t>
      </w:r>
    </w:p>
    <w:p w:rsidR="00E2618D" w:rsidRPr="00155210" w:rsidRDefault="00E2618D" w:rsidP="004673BE">
      <w:pPr>
        <w:autoSpaceDE w:val="0"/>
        <w:autoSpaceDN w:val="0"/>
        <w:adjustRightInd w:val="0"/>
        <w:spacing w:line="242" w:lineRule="auto"/>
        <w:contextualSpacing/>
        <w:rPr>
          <w:rFonts w:eastAsia="HiddenHorzOCR"/>
          <w:b/>
        </w:rPr>
      </w:pPr>
    </w:p>
    <w:p w:rsidR="00E2618D" w:rsidRDefault="00E2618D" w:rsidP="004673BE">
      <w:pPr>
        <w:autoSpaceDE w:val="0"/>
        <w:autoSpaceDN w:val="0"/>
        <w:adjustRightInd w:val="0"/>
        <w:spacing w:line="242" w:lineRule="auto"/>
        <w:contextualSpacing/>
        <w:jc w:val="center"/>
        <w:rPr>
          <w:rFonts w:eastAsia="HiddenHorzOCR"/>
          <w:b/>
        </w:rPr>
      </w:pPr>
      <w:r w:rsidRPr="00155210">
        <w:rPr>
          <w:rFonts w:eastAsia="HiddenHorzOCR"/>
          <w:b/>
        </w:rPr>
        <w:t xml:space="preserve">НЕКОТОРЫЕ АСПЕКТЫ ГОСУДАРСТВЕННОЙ ИТОГОВОЙ АТТЕСТАЦИИ ПО ПРОГРАММЕ ПРИКЛАДНОЙ МАГИСТРАТУРЫ </w:t>
      </w:r>
    </w:p>
    <w:p w:rsidR="00131D64" w:rsidRDefault="00E2618D" w:rsidP="004673BE">
      <w:pPr>
        <w:autoSpaceDE w:val="0"/>
        <w:autoSpaceDN w:val="0"/>
        <w:adjustRightInd w:val="0"/>
        <w:spacing w:line="242" w:lineRule="auto"/>
        <w:contextualSpacing/>
        <w:jc w:val="center"/>
        <w:rPr>
          <w:rFonts w:eastAsia="HiddenHorzOCR"/>
          <w:b/>
        </w:rPr>
      </w:pPr>
      <w:r w:rsidRPr="00155210">
        <w:rPr>
          <w:rFonts w:eastAsia="HiddenHorzOCR"/>
          <w:b/>
        </w:rPr>
        <w:t xml:space="preserve">«МАГНИТОЭЛЕКТРОНИКА В СИСТЕМАХ ЗАЩИТЫ </w:t>
      </w:r>
    </w:p>
    <w:p w:rsidR="00E2618D" w:rsidRPr="00155210" w:rsidRDefault="00E2618D" w:rsidP="00131D64">
      <w:pPr>
        <w:autoSpaceDE w:val="0"/>
        <w:autoSpaceDN w:val="0"/>
        <w:adjustRightInd w:val="0"/>
        <w:spacing w:line="242" w:lineRule="auto"/>
        <w:contextualSpacing/>
        <w:jc w:val="center"/>
        <w:rPr>
          <w:rFonts w:eastAsia="HiddenHorzOCR"/>
          <w:b/>
        </w:rPr>
      </w:pPr>
      <w:r w:rsidRPr="00155210">
        <w:rPr>
          <w:rFonts w:eastAsia="HiddenHorzOCR"/>
          <w:b/>
        </w:rPr>
        <w:t>ИНФОРМАЦИИ И БЕЗОПАСНОСТИ»</w:t>
      </w:r>
    </w:p>
    <w:p w:rsidR="00E2618D" w:rsidRPr="00155210" w:rsidRDefault="00E2618D" w:rsidP="004673BE">
      <w:pPr>
        <w:autoSpaceDE w:val="0"/>
        <w:autoSpaceDN w:val="0"/>
        <w:adjustRightInd w:val="0"/>
        <w:spacing w:line="242" w:lineRule="auto"/>
        <w:contextualSpacing/>
        <w:jc w:val="center"/>
        <w:rPr>
          <w:rFonts w:eastAsia="HiddenHorzOCR"/>
          <w:b/>
        </w:rPr>
      </w:pPr>
    </w:p>
    <w:p w:rsidR="00E2618D" w:rsidRPr="00155210" w:rsidRDefault="00E2618D" w:rsidP="004673BE">
      <w:pPr>
        <w:autoSpaceDE w:val="0"/>
        <w:autoSpaceDN w:val="0"/>
        <w:adjustRightInd w:val="0"/>
        <w:spacing w:line="242" w:lineRule="auto"/>
        <w:contextualSpacing/>
        <w:jc w:val="center"/>
        <w:rPr>
          <w:rFonts w:eastAsia="HiddenHorzOCR"/>
          <w:b/>
        </w:rPr>
      </w:pPr>
      <w:r w:rsidRPr="00155210">
        <w:rPr>
          <w:rFonts w:eastAsia="HiddenHorzOCR"/>
          <w:b/>
        </w:rPr>
        <w:t>Л.</w:t>
      </w:r>
      <w:r>
        <w:rPr>
          <w:rFonts w:eastAsia="HiddenHorzOCR"/>
          <w:b/>
        </w:rPr>
        <w:t xml:space="preserve"> </w:t>
      </w:r>
      <w:r w:rsidRPr="00155210">
        <w:rPr>
          <w:rFonts w:eastAsia="HiddenHorzOCR"/>
          <w:b/>
        </w:rPr>
        <w:t>А.</w:t>
      </w:r>
      <w:r>
        <w:rPr>
          <w:rFonts w:eastAsia="HiddenHorzOCR"/>
          <w:b/>
        </w:rPr>
        <w:t xml:space="preserve"> </w:t>
      </w:r>
      <w:r w:rsidRPr="00155210">
        <w:rPr>
          <w:rFonts w:eastAsia="HiddenHorzOCR"/>
          <w:b/>
        </w:rPr>
        <w:t>Романченко</w:t>
      </w:r>
      <w:r>
        <w:rPr>
          <w:rFonts w:eastAsia="HiddenHorzOCR"/>
          <w:b/>
        </w:rPr>
        <w:t xml:space="preserve">, А. А. Игнатьев </w:t>
      </w:r>
    </w:p>
    <w:p w:rsidR="00E2618D" w:rsidRDefault="00E2618D" w:rsidP="004673BE">
      <w:pPr>
        <w:autoSpaceDE w:val="0"/>
        <w:autoSpaceDN w:val="0"/>
        <w:adjustRightInd w:val="0"/>
        <w:spacing w:line="242" w:lineRule="auto"/>
        <w:jc w:val="both"/>
        <w:rPr>
          <w:rFonts w:eastAsia="HiddenHorzOCR"/>
        </w:rPr>
      </w:pPr>
    </w:p>
    <w:p w:rsidR="00E2618D" w:rsidRPr="00221BBC" w:rsidRDefault="00E2618D" w:rsidP="004673BE">
      <w:pPr>
        <w:autoSpaceDE w:val="0"/>
        <w:autoSpaceDN w:val="0"/>
        <w:adjustRightInd w:val="0"/>
        <w:spacing w:line="242" w:lineRule="auto"/>
        <w:jc w:val="center"/>
        <w:rPr>
          <w:rFonts w:eastAsia="TimesNewRomanPSMT"/>
        </w:rPr>
      </w:pPr>
      <w:r w:rsidRPr="00221BBC">
        <w:rPr>
          <w:rFonts w:eastAsia="TimesNewRomanPSMT"/>
        </w:rPr>
        <w:t>Саратовский национальный исследовательский</w:t>
      </w:r>
    </w:p>
    <w:p w:rsidR="00E2618D" w:rsidRPr="00221BBC" w:rsidRDefault="00E2618D" w:rsidP="004673BE">
      <w:pPr>
        <w:autoSpaceDE w:val="0"/>
        <w:autoSpaceDN w:val="0"/>
        <w:adjustRightInd w:val="0"/>
        <w:spacing w:line="242" w:lineRule="auto"/>
        <w:jc w:val="center"/>
        <w:rPr>
          <w:rFonts w:eastAsia="TimesNewRomanPSMT"/>
        </w:rPr>
      </w:pPr>
      <w:r w:rsidRPr="00221BBC">
        <w:rPr>
          <w:rFonts w:eastAsia="TimesNewRomanPSMT"/>
        </w:rPr>
        <w:t>государственный университет имени Н. Г. Чернышевского</w:t>
      </w:r>
    </w:p>
    <w:p w:rsidR="00E2618D" w:rsidRPr="00221BBC" w:rsidRDefault="00E2618D" w:rsidP="004673BE">
      <w:pPr>
        <w:autoSpaceDE w:val="0"/>
        <w:autoSpaceDN w:val="0"/>
        <w:adjustRightInd w:val="0"/>
        <w:spacing w:line="242" w:lineRule="auto"/>
        <w:jc w:val="center"/>
        <w:rPr>
          <w:rFonts w:eastAsia="TimesNewRomanPSMT"/>
        </w:rPr>
      </w:pPr>
      <w:r w:rsidRPr="00221BBC">
        <w:rPr>
          <w:rFonts w:eastAsia="TimesNewRomanPSMT"/>
        </w:rPr>
        <w:t>Россия, 410012, Саратов, Астраханская, 83</w:t>
      </w:r>
    </w:p>
    <w:p w:rsidR="00E2618D" w:rsidRPr="00430DA0" w:rsidRDefault="00E2618D" w:rsidP="004673BE">
      <w:pPr>
        <w:autoSpaceDE w:val="0"/>
        <w:autoSpaceDN w:val="0"/>
        <w:adjustRightInd w:val="0"/>
        <w:spacing w:line="242" w:lineRule="auto"/>
        <w:jc w:val="center"/>
        <w:rPr>
          <w:rFonts w:eastAsia="HiddenHorzOCR"/>
        </w:rPr>
      </w:pPr>
      <w:r w:rsidRPr="00221BBC">
        <w:rPr>
          <w:rFonts w:eastAsia="TimesNewRomanPSMT"/>
          <w:lang w:val="en-US"/>
        </w:rPr>
        <w:t>E</w:t>
      </w:r>
      <w:r w:rsidRPr="00430DA0">
        <w:rPr>
          <w:rFonts w:eastAsia="TimesNewRomanPSMT"/>
        </w:rPr>
        <w:t>-</w:t>
      </w:r>
      <w:r w:rsidRPr="00221BBC">
        <w:rPr>
          <w:rFonts w:eastAsia="TimesNewRomanPSMT"/>
          <w:lang w:val="en-US"/>
        </w:rPr>
        <w:t>mail</w:t>
      </w:r>
      <w:r w:rsidRPr="00430DA0">
        <w:rPr>
          <w:rFonts w:eastAsia="TimesNewRomanPSMT"/>
        </w:rPr>
        <w:t xml:space="preserve">: </w:t>
      </w:r>
      <w:proofErr w:type="spellStart"/>
      <w:r w:rsidRPr="00F94261">
        <w:rPr>
          <w:rFonts w:eastAsia="TimesNewRomanPSMT"/>
          <w:lang w:val="en-US"/>
        </w:rPr>
        <w:t>lari</w:t>
      </w:r>
      <w:proofErr w:type="spellEnd"/>
      <w:r w:rsidRPr="00430DA0">
        <w:rPr>
          <w:rFonts w:eastAsia="TimesNewRomanPSMT"/>
        </w:rPr>
        <w:t>_</w:t>
      </w:r>
      <w:proofErr w:type="spellStart"/>
      <w:r w:rsidRPr="00F94261">
        <w:rPr>
          <w:rFonts w:eastAsia="TimesNewRomanPSMT"/>
          <w:lang w:val="en-US"/>
        </w:rPr>
        <w:t>rrr</w:t>
      </w:r>
      <w:proofErr w:type="spellEnd"/>
      <w:r w:rsidRPr="00430DA0">
        <w:rPr>
          <w:rFonts w:eastAsia="TimesNewRomanPSMT"/>
        </w:rPr>
        <w:t>@</w:t>
      </w:r>
      <w:r w:rsidRPr="00F94261">
        <w:rPr>
          <w:rFonts w:eastAsia="TimesNewRomanPSMT"/>
          <w:lang w:val="en-US"/>
        </w:rPr>
        <w:t>mail</w:t>
      </w:r>
      <w:r w:rsidRPr="00430DA0">
        <w:rPr>
          <w:rFonts w:eastAsia="TimesNewRomanPSMT"/>
        </w:rPr>
        <w:t>.</w:t>
      </w:r>
      <w:proofErr w:type="spellStart"/>
      <w:r w:rsidRPr="00F94261">
        <w:rPr>
          <w:rFonts w:eastAsia="TimesNewRomanPSMT"/>
          <w:lang w:val="en-US"/>
        </w:rPr>
        <w:t>ru</w:t>
      </w:r>
      <w:proofErr w:type="spellEnd"/>
    </w:p>
    <w:p w:rsidR="00E2618D" w:rsidRDefault="00E2618D" w:rsidP="004673BE">
      <w:pPr>
        <w:autoSpaceDE w:val="0"/>
        <w:autoSpaceDN w:val="0"/>
        <w:adjustRightInd w:val="0"/>
        <w:spacing w:line="242" w:lineRule="auto"/>
        <w:ind w:firstLine="709"/>
        <w:jc w:val="both"/>
        <w:rPr>
          <w:rFonts w:eastAsia="HiddenHorzOCR"/>
        </w:rPr>
      </w:pPr>
    </w:p>
    <w:p w:rsidR="00E2618D" w:rsidRDefault="00E2618D" w:rsidP="004673BE">
      <w:pPr>
        <w:autoSpaceDE w:val="0"/>
        <w:autoSpaceDN w:val="0"/>
        <w:adjustRightInd w:val="0"/>
        <w:spacing w:line="242" w:lineRule="auto"/>
        <w:ind w:firstLine="708"/>
        <w:contextualSpacing/>
        <w:jc w:val="both"/>
        <w:rPr>
          <w:rFonts w:eastAsia="HiddenHorzOCR"/>
        </w:rPr>
      </w:pPr>
      <w:r w:rsidRPr="005D5109">
        <w:rPr>
          <w:rFonts w:eastAsia="HiddenHorzOCR"/>
        </w:rPr>
        <w:t>Статья посвящена государственной итог</w:t>
      </w:r>
      <w:r>
        <w:rPr>
          <w:rFonts w:eastAsia="HiddenHorzOCR"/>
        </w:rPr>
        <w:t>овой аттестации по программе под</w:t>
      </w:r>
      <w:r w:rsidRPr="005D5109">
        <w:rPr>
          <w:rFonts w:eastAsia="HiddenHorzOCR"/>
        </w:rPr>
        <w:t>гото</w:t>
      </w:r>
      <w:r w:rsidRPr="005D5109">
        <w:rPr>
          <w:rFonts w:eastAsia="HiddenHorzOCR"/>
        </w:rPr>
        <w:t>в</w:t>
      </w:r>
      <w:r w:rsidRPr="005D5109">
        <w:rPr>
          <w:rFonts w:eastAsia="HiddenHorzOCR"/>
        </w:rPr>
        <w:t>ки магистров «Магнитоэлектроника в системах защиты информации и безопасности». Изложены основные цели и задачи</w:t>
      </w:r>
      <w:r>
        <w:rPr>
          <w:rFonts w:eastAsia="HiddenHorzOCR"/>
        </w:rPr>
        <w:t xml:space="preserve"> ГИА</w:t>
      </w:r>
      <w:r w:rsidRPr="005D5109">
        <w:rPr>
          <w:rFonts w:eastAsia="HiddenHorzOCR"/>
        </w:rPr>
        <w:t>, структура выпускной квалификационной раб</w:t>
      </w:r>
      <w:r w:rsidRPr="005D5109">
        <w:rPr>
          <w:rFonts w:eastAsia="HiddenHorzOCR"/>
        </w:rPr>
        <w:t>о</w:t>
      </w:r>
      <w:r w:rsidRPr="005D5109">
        <w:rPr>
          <w:rFonts w:eastAsia="HiddenHorzOCR"/>
        </w:rPr>
        <w:t xml:space="preserve">ты и критерии оценивания </w:t>
      </w:r>
      <w:r>
        <w:rPr>
          <w:rFonts w:eastAsia="HiddenHorzOCR"/>
        </w:rPr>
        <w:t xml:space="preserve">результатов ее защиты. </w:t>
      </w:r>
    </w:p>
    <w:p w:rsidR="00E2618D" w:rsidRPr="00630E10" w:rsidRDefault="00E2618D" w:rsidP="004673BE">
      <w:pPr>
        <w:autoSpaceDE w:val="0"/>
        <w:autoSpaceDN w:val="0"/>
        <w:adjustRightInd w:val="0"/>
        <w:spacing w:line="242" w:lineRule="auto"/>
        <w:ind w:firstLine="708"/>
        <w:contextualSpacing/>
        <w:jc w:val="both"/>
        <w:rPr>
          <w:rFonts w:eastAsia="HiddenHorzOCR"/>
          <w:i/>
        </w:rPr>
      </w:pPr>
      <w:r w:rsidRPr="00630E10">
        <w:rPr>
          <w:rFonts w:eastAsia="HiddenHorzOCR"/>
          <w:i/>
        </w:rPr>
        <w:t>Ключевые слова</w:t>
      </w:r>
      <w:r w:rsidRPr="00A25565">
        <w:rPr>
          <w:rFonts w:eastAsia="HiddenHorzOCR"/>
        </w:rPr>
        <w:t>:</w:t>
      </w:r>
      <w:r w:rsidRPr="00630E10">
        <w:rPr>
          <w:rFonts w:eastAsia="HiddenHorzOCR"/>
          <w:i/>
        </w:rPr>
        <w:t xml:space="preserve"> </w:t>
      </w:r>
      <w:r w:rsidRPr="000E3FCD">
        <w:rPr>
          <w:rFonts w:eastAsia="HiddenHorzOCR"/>
        </w:rPr>
        <w:t>магистерская программа, государственная итоговая аттестация, магнитоэлектроника.</w:t>
      </w:r>
    </w:p>
    <w:p w:rsidR="00E2618D" w:rsidRPr="00D36A90" w:rsidRDefault="00E2618D" w:rsidP="004673BE">
      <w:pPr>
        <w:tabs>
          <w:tab w:val="left" w:pos="3782"/>
        </w:tabs>
        <w:autoSpaceDE w:val="0"/>
        <w:autoSpaceDN w:val="0"/>
        <w:adjustRightInd w:val="0"/>
        <w:spacing w:line="242" w:lineRule="auto"/>
        <w:ind w:firstLine="708"/>
        <w:contextualSpacing/>
        <w:rPr>
          <w:rFonts w:eastAsia="HiddenHorzOCR"/>
          <w:b/>
        </w:rPr>
      </w:pPr>
      <w:r>
        <w:rPr>
          <w:rFonts w:eastAsia="HiddenHorzOCR"/>
          <w:b/>
        </w:rPr>
        <w:tab/>
      </w:r>
    </w:p>
    <w:p w:rsidR="00A25565" w:rsidRPr="009131FB" w:rsidRDefault="00E2618D" w:rsidP="00A25565">
      <w:pPr>
        <w:autoSpaceDE w:val="0"/>
        <w:autoSpaceDN w:val="0"/>
        <w:adjustRightInd w:val="0"/>
        <w:spacing w:line="242" w:lineRule="auto"/>
        <w:contextualSpacing/>
        <w:jc w:val="center"/>
        <w:rPr>
          <w:rFonts w:eastAsia="HiddenHorzOCR"/>
          <w:b/>
          <w:lang w:val="en-US"/>
        </w:rPr>
      </w:pPr>
      <w:r>
        <w:rPr>
          <w:rFonts w:eastAsia="HiddenHorzOCR"/>
          <w:b/>
          <w:lang w:val="en-US"/>
        </w:rPr>
        <w:t xml:space="preserve">Some </w:t>
      </w:r>
      <w:r w:rsidR="00A25565">
        <w:rPr>
          <w:rFonts w:eastAsia="HiddenHorzOCR"/>
          <w:b/>
          <w:lang w:val="en-US"/>
        </w:rPr>
        <w:t xml:space="preserve">Aspects </w:t>
      </w:r>
      <w:r>
        <w:rPr>
          <w:rFonts w:eastAsia="HiddenHorzOCR"/>
          <w:b/>
          <w:lang w:val="en-US"/>
        </w:rPr>
        <w:t xml:space="preserve">of </w:t>
      </w:r>
      <w:r w:rsidR="00A25565">
        <w:rPr>
          <w:rFonts w:eastAsia="HiddenHorzOCR"/>
          <w:b/>
          <w:lang w:val="en-US"/>
        </w:rPr>
        <w:t xml:space="preserve">Final State Attestation According </w:t>
      </w:r>
      <w:r>
        <w:rPr>
          <w:rFonts w:eastAsia="HiddenHorzOCR"/>
          <w:b/>
          <w:lang w:val="en-US"/>
        </w:rPr>
        <w:t xml:space="preserve">to the </w:t>
      </w:r>
      <w:r w:rsidR="00A25565">
        <w:rPr>
          <w:rFonts w:eastAsia="HiddenHorzOCR"/>
          <w:b/>
          <w:lang w:val="en-US"/>
        </w:rPr>
        <w:t xml:space="preserve">Applied </w:t>
      </w:r>
    </w:p>
    <w:p w:rsidR="00E2618D" w:rsidRPr="00B31F0C" w:rsidRDefault="00A25565" w:rsidP="00A25565">
      <w:pPr>
        <w:autoSpaceDE w:val="0"/>
        <w:autoSpaceDN w:val="0"/>
        <w:adjustRightInd w:val="0"/>
        <w:spacing w:line="242" w:lineRule="auto"/>
        <w:contextualSpacing/>
        <w:jc w:val="center"/>
        <w:rPr>
          <w:rFonts w:eastAsia="HiddenHorzOCR"/>
          <w:b/>
          <w:lang w:val="en-US"/>
        </w:rPr>
      </w:pPr>
      <w:r>
        <w:rPr>
          <w:rFonts w:eastAsia="HiddenHorzOCR"/>
          <w:b/>
          <w:lang w:val="en-US"/>
        </w:rPr>
        <w:t xml:space="preserve">Master Program </w:t>
      </w:r>
      <w:r w:rsidR="00E2618D" w:rsidRPr="00B31F0C">
        <w:rPr>
          <w:b/>
          <w:lang w:val="en-US"/>
        </w:rPr>
        <w:t>«</w:t>
      </w:r>
      <w:proofErr w:type="spellStart"/>
      <w:r w:rsidR="00E2618D" w:rsidRPr="00B31F0C">
        <w:rPr>
          <w:b/>
          <w:lang w:val="en-US"/>
        </w:rPr>
        <w:t>Magnetoelectronics</w:t>
      </w:r>
      <w:proofErr w:type="spellEnd"/>
      <w:r w:rsidR="00E2618D" w:rsidRPr="00B31F0C">
        <w:rPr>
          <w:b/>
          <w:lang w:val="en-US"/>
        </w:rPr>
        <w:t xml:space="preserve"> in the </w:t>
      </w:r>
      <w:r w:rsidRPr="00B31F0C">
        <w:rPr>
          <w:b/>
          <w:lang w:val="en-US"/>
        </w:rPr>
        <w:t xml:space="preserve">Information Protection </w:t>
      </w:r>
      <w:r w:rsidR="00E2618D" w:rsidRPr="00B31F0C">
        <w:rPr>
          <w:b/>
          <w:lang w:val="en-US"/>
        </w:rPr>
        <w:t xml:space="preserve">and </w:t>
      </w:r>
      <w:r w:rsidRPr="00B31F0C">
        <w:rPr>
          <w:b/>
          <w:lang w:val="en-US"/>
        </w:rPr>
        <w:t>Safety Systems</w:t>
      </w:r>
      <w:r w:rsidR="00E2618D" w:rsidRPr="00B31F0C">
        <w:rPr>
          <w:b/>
          <w:lang w:val="en-US"/>
        </w:rPr>
        <w:t>»</w:t>
      </w:r>
    </w:p>
    <w:p w:rsidR="00E2618D" w:rsidRDefault="00E2618D" w:rsidP="004673BE">
      <w:pPr>
        <w:autoSpaceDE w:val="0"/>
        <w:autoSpaceDN w:val="0"/>
        <w:adjustRightInd w:val="0"/>
        <w:spacing w:line="242" w:lineRule="auto"/>
        <w:ind w:firstLine="708"/>
        <w:contextualSpacing/>
        <w:jc w:val="center"/>
        <w:rPr>
          <w:rFonts w:eastAsia="HiddenHorzOCR"/>
          <w:b/>
          <w:lang w:val="en-US"/>
        </w:rPr>
      </w:pPr>
    </w:p>
    <w:p w:rsidR="00E2618D" w:rsidRPr="00727E38" w:rsidRDefault="00E2618D" w:rsidP="00131D64">
      <w:pPr>
        <w:autoSpaceDE w:val="0"/>
        <w:autoSpaceDN w:val="0"/>
        <w:adjustRightInd w:val="0"/>
        <w:spacing w:line="242" w:lineRule="auto"/>
        <w:contextualSpacing/>
        <w:jc w:val="center"/>
        <w:rPr>
          <w:rFonts w:eastAsia="HiddenHorzOCR"/>
          <w:b/>
          <w:lang w:val="en-US"/>
        </w:rPr>
      </w:pPr>
      <w:r w:rsidRPr="00727E38">
        <w:rPr>
          <w:rFonts w:eastAsia="HiddenHorzOCR"/>
          <w:b/>
          <w:lang w:val="en-US"/>
        </w:rPr>
        <w:t>L.</w:t>
      </w:r>
      <w:r w:rsidR="00727E38" w:rsidRPr="00727E38">
        <w:rPr>
          <w:rFonts w:eastAsia="HiddenHorzOCR"/>
          <w:b/>
          <w:lang w:val="en-US"/>
        </w:rPr>
        <w:t xml:space="preserve"> A. </w:t>
      </w:r>
      <w:proofErr w:type="spellStart"/>
      <w:r w:rsidR="00727E38" w:rsidRPr="00727E38">
        <w:rPr>
          <w:rFonts w:eastAsia="HiddenHorzOCR"/>
          <w:b/>
          <w:lang w:val="en-US"/>
        </w:rPr>
        <w:t>Romanchenko</w:t>
      </w:r>
      <w:proofErr w:type="spellEnd"/>
      <w:r w:rsidR="00727E38" w:rsidRPr="00727E38">
        <w:rPr>
          <w:rFonts w:eastAsia="HiddenHorzOCR"/>
          <w:b/>
          <w:lang w:val="en-US"/>
        </w:rPr>
        <w:t xml:space="preserve">, </w:t>
      </w:r>
      <w:r w:rsidR="00727E38" w:rsidRPr="00727E38">
        <w:rPr>
          <w:b/>
        </w:rPr>
        <w:t>А</w:t>
      </w:r>
      <w:r w:rsidR="00727E38" w:rsidRPr="00727E38">
        <w:rPr>
          <w:b/>
          <w:lang w:val="en-US"/>
        </w:rPr>
        <w:t xml:space="preserve">. </w:t>
      </w:r>
      <w:r w:rsidR="00727E38" w:rsidRPr="00727E38">
        <w:rPr>
          <w:b/>
        </w:rPr>
        <w:t>А</w:t>
      </w:r>
      <w:r w:rsidR="00727E38" w:rsidRPr="00727E38">
        <w:rPr>
          <w:b/>
          <w:lang w:val="en-US"/>
        </w:rPr>
        <w:t xml:space="preserve">. </w:t>
      </w:r>
      <w:proofErr w:type="spellStart"/>
      <w:r w:rsidR="00727E38" w:rsidRPr="00727E38">
        <w:rPr>
          <w:b/>
          <w:lang w:val="en-US"/>
        </w:rPr>
        <w:t>Ignatiev</w:t>
      </w:r>
      <w:proofErr w:type="spellEnd"/>
    </w:p>
    <w:p w:rsidR="00E2618D" w:rsidRDefault="00E2618D" w:rsidP="004673BE">
      <w:pPr>
        <w:autoSpaceDE w:val="0"/>
        <w:autoSpaceDN w:val="0"/>
        <w:adjustRightInd w:val="0"/>
        <w:spacing w:line="242" w:lineRule="auto"/>
        <w:ind w:firstLine="708"/>
        <w:contextualSpacing/>
        <w:jc w:val="center"/>
        <w:rPr>
          <w:rFonts w:eastAsia="HiddenHorzOCR"/>
          <w:b/>
          <w:lang w:val="en-US"/>
        </w:rPr>
      </w:pPr>
    </w:p>
    <w:p w:rsidR="00E2618D" w:rsidRPr="007C70FD" w:rsidRDefault="00E2618D" w:rsidP="004673BE">
      <w:pPr>
        <w:autoSpaceDE w:val="0"/>
        <w:autoSpaceDN w:val="0"/>
        <w:adjustRightInd w:val="0"/>
        <w:spacing w:line="242" w:lineRule="auto"/>
        <w:ind w:firstLine="708"/>
        <w:contextualSpacing/>
        <w:jc w:val="both"/>
        <w:rPr>
          <w:rFonts w:eastAsia="HiddenHorzOCR"/>
          <w:b/>
          <w:lang w:val="en-US"/>
        </w:rPr>
      </w:pPr>
      <w:r w:rsidRPr="007C70FD">
        <w:rPr>
          <w:rFonts w:eastAsia="HiddenHorzOCR"/>
          <w:lang w:val="en-US"/>
        </w:rPr>
        <w:t>The article is about final state attestation</w:t>
      </w:r>
      <w:r>
        <w:rPr>
          <w:rFonts w:eastAsia="HiddenHorzOCR"/>
          <w:lang w:val="en-US"/>
        </w:rPr>
        <w:t>,</w:t>
      </w:r>
      <w:r w:rsidR="00727E38">
        <w:rPr>
          <w:rFonts w:eastAsia="HiddenHorzOCR"/>
          <w:lang w:val="en-US"/>
        </w:rPr>
        <w:t xml:space="preserve"> </w:t>
      </w:r>
      <w:r>
        <w:rPr>
          <w:rFonts w:eastAsia="HiddenHorzOCR"/>
          <w:lang w:val="en-US"/>
        </w:rPr>
        <w:t xml:space="preserve">according to the </w:t>
      </w:r>
      <w:r w:rsidRPr="007C70FD">
        <w:rPr>
          <w:rFonts w:eastAsia="HiddenHorzOCR"/>
          <w:lang w:val="en-US"/>
        </w:rPr>
        <w:t>master program</w:t>
      </w:r>
      <w:r>
        <w:rPr>
          <w:rFonts w:eastAsia="HiddenHorzOCR"/>
          <w:b/>
          <w:lang w:val="en-US"/>
        </w:rPr>
        <w:t xml:space="preserve"> </w:t>
      </w:r>
      <w:r w:rsidRPr="00332667">
        <w:rPr>
          <w:lang w:val="en-US"/>
        </w:rPr>
        <w:t>«</w:t>
      </w:r>
      <w:proofErr w:type="spellStart"/>
      <w:r w:rsidRPr="00332667">
        <w:rPr>
          <w:lang w:val="en-US"/>
        </w:rPr>
        <w:t>Magneto</w:t>
      </w:r>
      <w:r w:rsidRPr="00332667">
        <w:rPr>
          <w:lang w:val="en-US"/>
        </w:rPr>
        <w:t>e</w:t>
      </w:r>
      <w:r w:rsidRPr="00332667">
        <w:rPr>
          <w:lang w:val="en-US"/>
        </w:rPr>
        <w:t>lectronics</w:t>
      </w:r>
      <w:proofErr w:type="spellEnd"/>
      <w:r w:rsidRPr="00332667">
        <w:rPr>
          <w:lang w:val="en-US"/>
        </w:rPr>
        <w:t xml:space="preserve"> in the information protection and safety systems»</w:t>
      </w:r>
      <w:r w:rsidR="00727E38">
        <w:rPr>
          <w:lang w:val="en-US"/>
        </w:rPr>
        <w:t xml:space="preserve">. There presented </w:t>
      </w:r>
      <w:r>
        <w:rPr>
          <w:lang w:val="en-US"/>
        </w:rPr>
        <w:t>main goals and tasks of final state attestation, structure of final qualifying work and evaluation criteria of its protection results.</w:t>
      </w:r>
    </w:p>
    <w:p w:rsidR="00E2618D" w:rsidRPr="000E3FCD" w:rsidRDefault="00E2618D" w:rsidP="004673BE">
      <w:pPr>
        <w:autoSpaceDE w:val="0"/>
        <w:autoSpaceDN w:val="0"/>
        <w:adjustRightInd w:val="0"/>
        <w:spacing w:line="242" w:lineRule="auto"/>
        <w:ind w:firstLine="709"/>
        <w:jc w:val="both"/>
        <w:rPr>
          <w:rFonts w:eastAsia="HiddenHorzOCR"/>
          <w:lang w:val="en-US"/>
        </w:rPr>
      </w:pPr>
      <w:r w:rsidRPr="00630E10">
        <w:rPr>
          <w:i/>
          <w:lang w:val="en-US"/>
        </w:rPr>
        <w:t>Key words</w:t>
      </w:r>
      <w:r w:rsidRPr="00A25565">
        <w:rPr>
          <w:lang w:val="en-US"/>
        </w:rPr>
        <w:t>:</w:t>
      </w:r>
      <w:r w:rsidRPr="00630E10">
        <w:rPr>
          <w:i/>
          <w:lang w:val="en-US"/>
        </w:rPr>
        <w:t xml:space="preserve"> </w:t>
      </w:r>
      <w:r w:rsidRPr="00675514">
        <w:rPr>
          <w:lang w:val="en-US"/>
        </w:rPr>
        <w:t xml:space="preserve">master program, final state attestation, </w:t>
      </w:r>
      <w:proofErr w:type="spellStart"/>
      <w:r w:rsidRPr="00675514">
        <w:rPr>
          <w:lang w:val="en-US"/>
        </w:rPr>
        <w:t>magnetoelectronics</w:t>
      </w:r>
      <w:proofErr w:type="spellEnd"/>
      <w:r w:rsidRPr="00675514">
        <w:rPr>
          <w:lang w:val="en-US"/>
        </w:rPr>
        <w:t>.</w:t>
      </w:r>
    </w:p>
    <w:p w:rsidR="00E2618D" w:rsidRPr="000E3FCD" w:rsidRDefault="00E2618D" w:rsidP="004673BE">
      <w:pPr>
        <w:autoSpaceDE w:val="0"/>
        <w:autoSpaceDN w:val="0"/>
        <w:adjustRightInd w:val="0"/>
        <w:spacing w:line="242" w:lineRule="auto"/>
        <w:ind w:firstLine="709"/>
        <w:jc w:val="both"/>
        <w:rPr>
          <w:rFonts w:eastAsia="HiddenHorzOCR"/>
          <w:lang w:val="en-US"/>
        </w:rPr>
      </w:pPr>
    </w:p>
    <w:p w:rsidR="00E2618D" w:rsidRPr="00FC57BA" w:rsidRDefault="00E2618D" w:rsidP="004673BE">
      <w:pPr>
        <w:autoSpaceDE w:val="0"/>
        <w:autoSpaceDN w:val="0"/>
        <w:adjustRightInd w:val="0"/>
        <w:spacing w:line="242" w:lineRule="auto"/>
        <w:ind w:firstLine="709"/>
        <w:jc w:val="both"/>
        <w:rPr>
          <w:sz w:val="28"/>
          <w:szCs w:val="28"/>
        </w:rPr>
      </w:pPr>
      <w:r w:rsidRPr="00FC57BA">
        <w:rPr>
          <w:sz w:val="28"/>
          <w:szCs w:val="28"/>
        </w:rPr>
        <w:t xml:space="preserve">Государственная итоговая аттестация </w:t>
      </w:r>
      <w:r w:rsidRPr="00FC57BA">
        <w:rPr>
          <w:rFonts w:eastAsia="HiddenHorzOCR"/>
          <w:sz w:val="28"/>
        </w:rPr>
        <w:t>(ГИА)</w:t>
      </w:r>
      <w:r w:rsidRPr="00FC57BA">
        <w:rPr>
          <w:sz w:val="28"/>
          <w:szCs w:val="28"/>
        </w:rPr>
        <w:t xml:space="preserve">, завершающая освоение основных образовательных программ, является обязательной </w:t>
      </w:r>
      <w:proofErr w:type="gramStart"/>
      <w:r w:rsidRPr="00FC57BA">
        <w:rPr>
          <w:sz w:val="28"/>
          <w:szCs w:val="28"/>
        </w:rPr>
        <w:t>для</w:t>
      </w:r>
      <w:proofErr w:type="gramEnd"/>
      <w:r w:rsidRPr="00FC57BA">
        <w:rPr>
          <w:sz w:val="28"/>
          <w:szCs w:val="28"/>
        </w:rPr>
        <w:t xml:space="preserve"> обуча</w:t>
      </w:r>
      <w:r w:rsidRPr="00FC57BA">
        <w:rPr>
          <w:sz w:val="28"/>
          <w:szCs w:val="28"/>
        </w:rPr>
        <w:t>ю</w:t>
      </w:r>
      <w:r w:rsidRPr="00FC57BA">
        <w:rPr>
          <w:sz w:val="28"/>
          <w:szCs w:val="28"/>
        </w:rPr>
        <w:t xml:space="preserve">щихся. </w:t>
      </w:r>
      <w:r w:rsidRPr="00FC57BA">
        <w:rPr>
          <w:rFonts w:eastAsia="HiddenHorzOCR"/>
          <w:sz w:val="28"/>
        </w:rPr>
        <w:t xml:space="preserve">Основная цель ГИА – определение уровня </w:t>
      </w:r>
      <w:r w:rsidRPr="00FC57BA">
        <w:rPr>
          <w:sz w:val="28"/>
          <w:szCs w:val="28"/>
        </w:rPr>
        <w:t>сформированности ко</w:t>
      </w:r>
      <w:r w:rsidRPr="00FC57BA">
        <w:rPr>
          <w:sz w:val="28"/>
          <w:szCs w:val="28"/>
        </w:rPr>
        <w:t>м</w:t>
      </w:r>
      <w:r w:rsidRPr="00FC57BA">
        <w:rPr>
          <w:sz w:val="28"/>
          <w:szCs w:val="28"/>
        </w:rPr>
        <w:t xml:space="preserve">петенций </w:t>
      </w:r>
      <w:r w:rsidRPr="00FC57BA">
        <w:rPr>
          <w:rFonts w:eastAsia="HiddenHorzOCR"/>
          <w:sz w:val="28"/>
        </w:rPr>
        <w:t>выпускника и его подготовленности к выполнению професси</w:t>
      </w:r>
      <w:r w:rsidRPr="00FC57BA">
        <w:rPr>
          <w:rFonts w:eastAsia="HiddenHorzOCR"/>
          <w:sz w:val="28"/>
        </w:rPr>
        <w:t>о</w:t>
      </w:r>
      <w:r w:rsidRPr="00FC57BA">
        <w:rPr>
          <w:rFonts w:eastAsia="HiddenHorzOCR"/>
          <w:sz w:val="28"/>
        </w:rPr>
        <w:t>нальных задач.</w:t>
      </w:r>
    </w:p>
    <w:p w:rsidR="00E2618D" w:rsidRPr="000B79AA" w:rsidRDefault="00E2618D" w:rsidP="004673BE">
      <w:pPr>
        <w:pStyle w:val="22"/>
        <w:tabs>
          <w:tab w:val="left" w:pos="1080"/>
        </w:tabs>
        <w:spacing w:after="0" w:line="242" w:lineRule="auto"/>
        <w:ind w:firstLine="709"/>
        <w:jc w:val="both"/>
        <w:rPr>
          <w:kern w:val="24"/>
          <w:sz w:val="28"/>
          <w:szCs w:val="28"/>
        </w:rPr>
      </w:pPr>
      <w:r w:rsidRPr="000B79AA">
        <w:rPr>
          <w:sz w:val="28"/>
          <w:szCs w:val="28"/>
        </w:rPr>
        <w:t xml:space="preserve">Государственная итоговая аттестация в соответствии с федеральным государственным образовательным стандартом высшего образования по </w:t>
      </w:r>
      <w:r w:rsidRPr="00FC57BA">
        <w:rPr>
          <w:sz w:val="28"/>
          <w:szCs w:val="28"/>
        </w:rPr>
        <w:t>программе «Магнитоэлектроника в системах защиты информации и без</w:t>
      </w:r>
      <w:r w:rsidRPr="00FC57BA">
        <w:rPr>
          <w:sz w:val="28"/>
          <w:szCs w:val="28"/>
        </w:rPr>
        <w:t>о</w:t>
      </w:r>
      <w:r w:rsidRPr="00FC57BA">
        <w:rPr>
          <w:sz w:val="28"/>
          <w:szCs w:val="28"/>
        </w:rPr>
        <w:t xml:space="preserve">пасности» направления подготовки 03.04.02 «Физика» </w:t>
      </w:r>
      <w:r w:rsidR="00FC57BA" w:rsidRPr="00FC57BA">
        <w:rPr>
          <w:sz w:val="28"/>
          <w:szCs w:val="28"/>
        </w:rPr>
        <w:t>заключается в защ</w:t>
      </w:r>
      <w:r w:rsidR="00FC57BA" w:rsidRPr="00FC57BA">
        <w:rPr>
          <w:sz w:val="28"/>
          <w:szCs w:val="28"/>
        </w:rPr>
        <w:t>и</w:t>
      </w:r>
      <w:r w:rsidR="00FC57BA" w:rsidRPr="00FC57BA">
        <w:rPr>
          <w:sz w:val="28"/>
          <w:szCs w:val="28"/>
        </w:rPr>
        <w:t xml:space="preserve">те </w:t>
      </w:r>
      <w:r w:rsidRPr="00FC57BA">
        <w:rPr>
          <w:sz w:val="28"/>
          <w:szCs w:val="28"/>
        </w:rPr>
        <w:t>выпускной квалификационной работы</w:t>
      </w:r>
      <w:r w:rsidR="00FC57BA">
        <w:rPr>
          <w:sz w:val="28"/>
          <w:szCs w:val="28"/>
        </w:rPr>
        <w:t xml:space="preserve"> </w:t>
      </w:r>
      <w:r w:rsidR="00FC57BA" w:rsidRPr="000B79AA">
        <w:rPr>
          <w:sz w:val="28"/>
          <w:szCs w:val="28"/>
        </w:rPr>
        <w:t>(ВКР)</w:t>
      </w:r>
      <w:r w:rsidRPr="00FC57BA">
        <w:rPr>
          <w:sz w:val="28"/>
          <w:szCs w:val="28"/>
        </w:rPr>
        <w:t xml:space="preserve">, включая подготовку к </w:t>
      </w:r>
      <w:r w:rsidR="00FC57BA" w:rsidRPr="00FC57BA">
        <w:rPr>
          <w:sz w:val="28"/>
          <w:szCs w:val="28"/>
        </w:rPr>
        <w:t>ней</w:t>
      </w:r>
      <w:r w:rsidRPr="00FC57BA">
        <w:rPr>
          <w:sz w:val="28"/>
          <w:szCs w:val="28"/>
        </w:rPr>
        <w:t xml:space="preserve"> </w:t>
      </w:r>
      <w:r w:rsidR="00FC57BA" w:rsidRPr="00FC57BA">
        <w:rPr>
          <w:sz w:val="28"/>
          <w:szCs w:val="28"/>
        </w:rPr>
        <w:t>(</w:t>
      </w:r>
      <w:r w:rsidRPr="00FC57BA">
        <w:rPr>
          <w:kern w:val="24"/>
          <w:sz w:val="28"/>
          <w:szCs w:val="28"/>
        </w:rPr>
        <w:t>государственный экзамен не предусмотрен</w:t>
      </w:r>
      <w:r w:rsidR="00FC57BA" w:rsidRPr="00FC57BA">
        <w:rPr>
          <w:kern w:val="24"/>
          <w:sz w:val="28"/>
          <w:szCs w:val="28"/>
        </w:rPr>
        <w:t>)</w:t>
      </w:r>
      <w:r w:rsidRPr="00FC57BA">
        <w:rPr>
          <w:sz w:val="28"/>
          <w:szCs w:val="28"/>
        </w:rPr>
        <w:t xml:space="preserve">. </w:t>
      </w:r>
      <w:r w:rsidRPr="000B79AA">
        <w:rPr>
          <w:sz w:val="28"/>
          <w:szCs w:val="28"/>
        </w:rPr>
        <w:t xml:space="preserve">ГИА проводится в форме </w:t>
      </w:r>
      <w:r w:rsidRPr="00FC57BA">
        <w:rPr>
          <w:sz w:val="28"/>
          <w:szCs w:val="28"/>
        </w:rPr>
        <w:t xml:space="preserve">доклада студента по его </w:t>
      </w:r>
      <w:r w:rsidR="00FC57BA" w:rsidRPr="00FC57BA">
        <w:rPr>
          <w:sz w:val="28"/>
          <w:szCs w:val="28"/>
        </w:rPr>
        <w:t>ВКР</w:t>
      </w:r>
      <w:r w:rsidRPr="00FC57BA">
        <w:rPr>
          <w:sz w:val="28"/>
          <w:szCs w:val="28"/>
        </w:rPr>
        <w:t xml:space="preserve"> с последующим</w:t>
      </w:r>
      <w:r w:rsidR="00FC57BA" w:rsidRPr="00FC57BA">
        <w:rPr>
          <w:sz w:val="28"/>
          <w:szCs w:val="28"/>
        </w:rPr>
        <w:t xml:space="preserve"> обсуждением</w:t>
      </w:r>
      <w:r w:rsidRPr="00FC57BA">
        <w:rPr>
          <w:sz w:val="28"/>
          <w:szCs w:val="28"/>
        </w:rPr>
        <w:t xml:space="preserve"> выступления</w:t>
      </w:r>
      <w:r w:rsidRPr="000B79AA">
        <w:rPr>
          <w:sz w:val="28"/>
          <w:szCs w:val="28"/>
        </w:rPr>
        <w:t xml:space="preserve"> </w:t>
      </w:r>
      <w:r w:rsidRPr="008D014D">
        <w:rPr>
          <w:sz w:val="28"/>
          <w:szCs w:val="28"/>
        </w:rPr>
        <w:t>членами Государственной экзаменационной комиссии</w:t>
      </w:r>
      <w:r w:rsidR="00FC57BA" w:rsidRPr="008D014D">
        <w:rPr>
          <w:sz w:val="28"/>
          <w:szCs w:val="28"/>
        </w:rPr>
        <w:t xml:space="preserve"> (ГЭК)</w:t>
      </w:r>
      <w:r w:rsidRPr="008D014D">
        <w:rPr>
          <w:sz w:val="28"/>
          <w:szCs w:val="28"/>
        </w:rPr>
        <w:t>.</w:t>
      </w:r>
    </w:p>
    <w:p w:rsidR="00E2618D" w:rsidRPr="00FC57BA" w:rsidRDefault="00E2618D" w:rsidP="004673BE">
      <w:pPr>
        <w:autoSpaceDE w:val="0"/>
        <w:autoSpaceDN w:val="0"/>
        <w:adjustRightInd w:val="0"/>
        <w:spacing w:line="242" w:lineRule="auto"/>
        <w:ind w:firstLine="709"/>
        <w:jc w:val="both"/>
        <w:rPr>
          <w:sz w:val="28"/>
          <w:szCs w:val="28"/>
        </w:rPr>
      </w:pPr>
      <w:r w:rsidRPr="00FC57BA">
        <w:rPr>
          <w:sz w:val="28"/>
          <w:szCs w:val="28"/>
        </w:rPr>
        <w:t>Уровень сформированности компетенций находит отражение в самой ВКР, отзыве научного руководителя, рецензии, докладе студента во время</w:t>
      </w:r>
      <w:r w:rsidRPr="000B79AA">
        <w:rPr>
          <w:sz w:val="28"/>
          <w:szCs w:val="28"/>
        </w:rPr>
        <w:t xml:space="preserve"> </w:t>
      </w:r>
      <w:r w:rsidRPr="00FC57BA">
        <w:rPr>
          <w:sz w:val="28"/>
          <w:szCs w:val="28"/>
        </w:rPr>
        <w:t>защиты и в ответах студента на дополнительные вопросы комиссии</w:t>
      </w:r>
      <w:r w:rsidR="008D014D">
        <w:rPr>
          <w:sz w:val="28"/>
          <w:szCs w:val="28"/>
        </w:rPr>
        <w:t xml:space="preserve"> </w:t>
      </w:r>
      <w:r w:rsidR="008D014D" w:rsidRPr="008D014D">
        <w:rPr>
          <w:sz w:val="28"/>
          <w:szCs w:val="28"/>
        </w:rPr>
        <w:t>[1]</w:t>
      </w:r>
      <w:r w:rsidRPr="00FC57BA">
        <w:rPr>
          <w:sz w:val="28"/>
          <w:szCs w:val="28"/>
        </w:rPr>
        <w:t xml:space="preserve">. Все эти факторы оцениваются </w:t>
      </w:r>
      <w:r w:rsidR="00FC57BA" w:rsidRPr="00FC57BA">
        <w:rPr>
          <w:sz w:val="28"/>
          <w:szCs w:val="28"/>
        </w:rPr>
        <w:t xml:space="preserve">ГЭК </w:t>
      </w:r>
      <w:r w:rsidRPr="00FC57BA">
        <w:rPr>
          <w:sz w:val="28"/>
          <w:szCs w:val="28"/>
        </w:rPr>
        <w:t xml:space="preserve">по пятибалльной шкале. </w:t>
      </w:r>
    </w:p>
    <w:p w:rsidR="00E2618D" w:rsidRPr="000B79AA" w:rsidRDefault="00E2618D" w:rsidP="000B79AA">
      <w:pPr>
        <w:pStyle w:val="22"/>
        <w:tabs>
          <w:tab w:val="left" w:pos="1080"/>
        </w:tabs>
        <w:spacing w:after="0" w:line="240" w:lineRule="auto"/>
        <w:ind w:firstLine="709"/>
        <w:jc w:val="both"/>
        <w:rPr>
          <w:kern w:val="24"/>
          <w:sz w:val="28"/>
          <w:szCs w:val="28"/>
        </w:rPr>
      </w:pPr>
      <w:r w:rsidRPr="000B79AA">
        <w:rPr>
          <w:kern w:val="24"/>
          <w:sz w:val="28"/>
          <w:szCs w:val="28"/>
        </w:rPr>
        <w:lastRenderedPageBreak/>
        <w:t>Тема ВКР должна быть направлена на решение практических научно-инновационных задач, связанных с применением магнитоэлектроных ус</w:t>
      </w:r>
      <w:r w:rsidRPr="000B79AA">
        <w:rPr>
          <w:kern w:val="24"/>
          <w:sz w:val="28"/>
          <w:szCs w:val="28"/>
        </w:rPr>
        <w:t>т</w:t>
      </w:r>
      <w:r w:rsidRPr="000B79AA">
        <w:rPr>
          <w:kern w:val="24"/>
          <w:sz w:val="28"/>
          <w:szCs w:val="28"/>
        </w:rPr>
        <w:t>рой</w:t>
      </w:r>
      <w:proofErr w:type="gramStart"/>
      <w:r w:rsidRPr="000B79AA">
        <w:rPr>
          <w:kern w:val="24"/>
          <w:sz w:val="28"/>
          <w:szCs w:val="28"/>
        </w:rPr>
        <w:t>ств дл</w:t>
      </w:r>
      <w:proofErr w:type="gramEnd"/>
      <w:r w:rsidRPr="000B79AA">
        <w:rPr>
          <w:kern w:val="24"/>
          <w:sz w:val="28"/>
          <w:szCs w:val="28"/>
        </w:rPr>
        <w:t>я защиты информации и безопасности, так как магистратура «Магнитоэлектроника в системах защиты информации и безопасности» я</w:t>
      </w:r>
      <w:r w:rsidRPr="000B79AA">
        <w:rPr>
          <w:kern w:val="24"/>
          <w:sz w:val="28"/>
          <w:szCs w:val="28"/>
        </w:rPr>
        <w:t>в</w:t>
      </w:r>
      <w:r w:rsidR="008D014D">
        <w:rPr>
          <w:kern w:val="24"/>
          <w:sz w:val="28"/>
          <w:szCs w:val="28"/>
        </w:rPr>
        <w:t>ляется прикладной [2, 3</w:t>
      </w:r>
      <w:r w:rsidRPr="000B79AA">
        <w:rPr>
          <w:kern w:val="24"/>
          <w:sz w:val="28"/>
          <w:szCs w:val="28"/>
        </w:rPr>
        <w:t>]. Студенту может быть предоставлена возможность подготовки и защиты ВКР по самостоятельно предложенной теме в случае обоснования целесообразности ее разработки для практического примен</w:t>
      </w:r>
      <w:r w:rsidRPr="000B79AA">
        <w:rPr>
          <w:kern w:val="24"/>
          <w:sz w:val="28"/>
          <w:szCs w:val="28"/>
        </w:rPr>
        <w:t>е</w:t>
      </w:r>
      <w:r w:rsidRPr="000B79AA">
        <w:rPr>
          <w:kern w:val="24"/>
          <w:sz w:val="28"/>
          <w:szCs w:val="28"/>
        </w:rPr>
        <w:t>ния в соответствующей области профессиональной деятельности или на конкретном объекте профессиональной деятельности.</w:t>
      </w:r>
    </w:p>
    <w:p w:rsidR="00E2618D" w:rsidRPr="00793F1B" w:rsidRDefault="00793F1B" w:rsidP="000B79AA">
      <w:pPr>
        <w:pStyle w:val="22"/>
        <w:tabs>
          <w:tab w:val="left" w:pos="1080"/>
        </w:tabs>
        <w:spacing w:after="0" w:line="240" w:lineRule="auto"/>
        <w:ind w:firstLine="709"/>
        <w:jc w:val="both"/>
        <w:rPr>
          <w:kern w:val="24"/>
          <w:sz w:val="28"/>
          <w:szCs w:val="28"/>
        </w:rPr>
      </w:pPr>
      <w:r w:rsidRPr="00793F1B">
        <w:rPr>
          <w:kern w:val="24"/>
          <w:sz w:val="28"/>
          <w:szCs w:val="28"/>
        </w:rPr>
        <w:t>В ВКР</w:t>
      </w:r>
      <w:r w:rsidR="00E2618D" w:rsidRPr="00793F1B">
        <w:rPr>
          <w:kern w:val="24"/>
          <w:sz w:val="28"/>
          <w:szCs w:val="28"/>
        </w:rPr>
        <w:t xml:space="preserve"> магистр</w:t>
      </w:r>
      <w:r w:rsidRPr="00793F1B">
        <w:rPr>
          <w:kern w:val="24"/>
          <w:sz w:val="28"/>
          <w:szCs w:val="28"/>
        </w:rPr>
        <w:t>анта</w:t>
      </w:r>
      <w:r w:rsidR="00E2618D" w:rsidRPr="00793F1B">
        <w:rPr>
          <w:kern w:val="24"/>
          <w:sz w:val="28"/>
          <w:szCs w:val="28"/>
        </w:rPr>
        <w:t xml:space="preserve"> долж</w:t>
      </w:r>
      <w:r w:rsidRPr="00793F1B">
        <w:rPr>
          <w:kern w:val="24"/>
          <w:sz w:val="28"/>
          <w:szCs w:val="28"/>
        </w:rPr>
        <w:t>ны быть представлены</w:t>
      </w:r>
      <w:r>
        <w:rPr>
          <w:kern w:val="24"/>
          <w:sz w:val="28"/>
          <w:szCs w:val="28"/>
        </w:rPr>
        <w:t xml:space="preserve"> [</w:t>
      </w:r>
      <w:r w:rsidR="008D014D">
        <w:rPr>
          <w:kern w:val="24"/>
          <w:sz w:val="28"/>
          <w:szCs w:val="28"/>
        </w:rPr>
        <w:t>4</w:t>
      </w:r>
      <w:r w:rsidRPr="000B79AA">
        <w:rPr>
          <w:kern w:val="24"/>
          <w:sz w:val="28"/>
          <w:szCs w:val="28"/>
        </w:rPr>
        <w:t>]</w:t>
      </w:r>
      <w:r w:rsidR="00E2618D" w:rsidRPr="00793F1B">
        <w:rPr>
          <w:kern w:val="24"/>
          <w:sz w:val="28"/>
          <w:szCs w:val="28"/>
        </w:rPr>
        <w:t>:</w:t>
      </w:r>
    </w:p>
    <w:p w:rsidR="00E2618D" w:rsidRPr="00793F1B" w:rsidRDefault="00E2618D" w:rsidP="00F25F20">
      <w:pPr>
        <w:pStyle w:val="22"/>
        <w:numPr>
          <w:ilvl w:val="0"/>
          <w:numId w:val="36"/>
        </w:numPr>
        <w:tabs>
          <w:tab w:val="left" w:pos="1080"/>
        </w:tabs>
        <w:spacing w:after="0" w:line="240" w:lineRule="auto"/>
        <w:ind w:left="0" w:firstLine="709"/>
        <w:jc w:val="both"/>
        <w:rPr>
          <w:kern w:val="24"/>
          <w:sz w:val="28"/>
          <w:szCs w:val="28"/>
        </w:rPr>
      </w:pPr>
      <w:r w:rsidRPr="00793F1B">
        <w:rPr>
          <w:kern w:val="24"/>
          <w:sz w:val="28"/>
          <w:szCs w:val="28"/>
        </w:rPr>
        <w:t xml:space="preserve">обоснование актуальности темы, обусловленной потребностями теории и практики и степенью разработанности </w:t>
      </w:r>
      <w:r w:rsidR="00793F1B" w:rsidRPr="00793F1B">
        <w:rPr>
          <w:kern w:val="24"/>
          <w:sz w:val="28"/>
          <w:szCs w:val="28"/>
        </w:rPr>
        <w:t>темы</w:t>
      </w:r>
      <w:r w:rsidRPr="00793F1B">
        <w:rPr>
          <w:kern w:val="24"/>
          <w:sz w:val="28"/>
          <w:szCs w:val="28"/>
        </w:rPr>
        <w:t xml:space="preserve"> в научной и научно-практической литературе;</w:t>
      </w:r>
    </w:p>
    <w:p w:rsidR="00E2618D" w:rsidRPr="000B79AA" w:rsidRDefault="00E2618D" w:rsidP="00F25F20">
      <w:pPr>
        <w:pStyle w:val="22"/>
        <w:numPr>
          <w:ilvl w:val="0"/>
          <w:numId w:val="36"/>
        </w:numPr>
        <w:tabs>
          <w:tab w:val="left" w:pos="1080"/>
        </w:tabs>
        <w:spacing w:after="0" w:line="240" w:lineRule="auto"/>
        <w:ind w:left="0" w:firstLine="709"/>
        <w:jc w:val="both"/>
        <w:rPr>
          <w:kern w:val="24"/>
          <w:sz w:val="28"/>
          <w:szCs w:val="28"/>
        </w:rPr>
      </w:pPr>
      <w:r w:rsidRPr="000B79AA">
        <w:rPr>
          <w:kern w:val="24"/>
          <w:sz w:val="28"/>
          <w:szCs w:val="28"/>
        </w:rPr>
        <w:t>изложение теоретических и практических положений, раскр</w:t>
      </w:r>
      <w:r w:rsidRPr="000B79AA">
        <w:rPr>
          <w:kern w:val="24"/>
          <w:sz w:val="28"/>
          <w:szCs w:val="28"/>
        </w:rPr>
        <w:t>ы</w:t>
      </w:r>
      <w:r w:rsidRPr="000B79AA">
        <w:rPr>
          <w:kern w:val="24"/>
          <w:sz w:val="28"/>
          <w:szCs w:val="28"/>
        </w:rPr>
        <w:t>вающих предмет ВКР;</w:t>
      </w:r>
    </w:p>
    <w:p w:rsidR="00E2618D" w:rsidRPr="000B79AA" w:rsidRDefault="00E2618D" w:rsidP="00F25F20">
      <w:pPr>
        <w:pStyle w:val="22"/>
        <w:numPr>
          <w:ilvl w:val="0"/>
          <w:numId w:val="36"/>
        </w:numPr>
        <w:tabs>
          <w:tab w:val="left" w:pos="1080"/>
        </w:tabs>
        <w:spacing w:after="0" w:line="240" w:lineRule="auto"/>
        <w:ind w:left="0" w:firstLine="709"/>
        <w:jc w:val="both"/>
        <w:rPr>
          <w:kern w:val="24"/>
          <w:sz w:val="28"/>
          <w:szCs w:val="28"/>
        </w:rPr>
      </w:pPr>
      <w:r w:rsidRPr="000B79AA">
        <w:rPr>
          <w:kern w:val="24"/>
          <w:sz w:val="28"/>
          <w:szCs w:val="28"/>
        </w:rPr>
        <w:t>графический материал (рисунки, графики и др.);</w:t>
      </w:r>
    </w:p>
    <w:p w:rsidR="00E2618D" w:rsidRPr="000B79AA" w:rsidRDefault="00E2618D" w:rsidP="00F25F20">
      <w:pPr>
        <w:pStyle w:val="22"/>
        <w:numPr>
          <w:ilvl w:val="0"/>
          <w:numId w:val="36"/>
        </w:numPr>
        <w:tabs>
          <w:tab w:val="left" w:pos="1080"/>
        </w:tabs>
        <w:spacing w:after="0" w:line="240" w:lineRule="auto"/>
        <w:ind w:left="0" w:firstLine="709"/>
        <w:jc w:val="both"/>
        <w:rPr>
          <w:kern w:val="24"/>
          <w:sz w:val="28"/>
          <w:szCs w:val="28"/>
        </w:rPr>
      </w:pPr>
      <w:r w:rsidRPr="000B79AA">
        <w:rPr>
          <w:kern w:val="24"/>
          <w:sz w:val="28"/>
          <w:szCs w:val="28"/>
        </w:rPr>
        <w:t>выводы, рекомендации и предложения;</w:t>
      </w:r>
    </w:p>
    <w:p w:rsidR="00E2618D" w:rsidRPr="000B79AA" w:rsidRDefault="00E2618D" w:rsidP="00F25F20">
      <w:pPr>
        <w:pStyle w:val="22"/>
        <w:numPr>
          <w:ilvl w:val="0"/>
          <w:numId w:val="36"/>
        </w:numPr>
        <w:tabs>
          <w:tab w:val="left" w:pos="1080"/>
        </w:tabs>
        <w:spacing w:after="0" w:line="240" w:lineRule="auto"/>
        <w:ind w:left="0" w:firstLine="709"/>
        <w:jc w:val="both"/>
        <w:rPr>
          <w:kern w:val="24"/>
          <w:sz w:val="28"/>
          <w:szCs w:val="28"/>
        </w:rPr>
      </w:pPr>
      <w:r w:rsidRPr="000B79AA">
        <w:rPr>
          <w:kern w:val="24"/>
          <w:sz w:val="28"/>
          <w:szCs w:val="28"/>
        </w:rPr>
        <w:t>приложения (при необходимости).</w:t>
      </w:r>
    </w:p>
    <w:p w:rsidR="00E2618D" w:rsidRPr="00793F1B" w:rsidRDefault="00C5487E" w:rsidP="000B79AA">
      <w:pPr>
        <w:pStyle w:val="22"/>
        <w:tabs>
          <w:tab w:val="left" w:pos="1080"/>
        </w:tabs>
        <w:spacing w:after="0" w:line="240" w:lineRule="auto"/>
        <w:ind w:firstLine="709"/>
        <w:jc w:val="both"/>
        <w:rPr>
          <w:kern w:val="24"/>
          <w:sz w:val="28"/>
          <w:szCs w:val="28"/>
        </w:rPr>
      </w:pPr>
      <w:r w:rsidRPr="00C5487E">
        <w:rPr>
          <w:kern w:val="24"/>
          <w:sz w:val="28"/>
          <w:szCs w:val="28"/>
        </w:rPr>
        <w:t xml:space="preserve">Структура </w:t>
      </w:r>
      <w:r w:rsidR="00E2618D" w:rsidRPr="00C5487E">
        <w:rPr>
          <w:kern w:val="24"/>
          <w:sz w:val="28"/>
          <w:szCs w:val="28"/>
        </w:rPr>
        <w:t>В</w:t>
      </w:r>
      <w:r w:rsidR="00E2618D" w:rsidRPr="00793F1B">
        <w:rPr>
          <w:kern w:val="24"/>
          <w:sz w:val="28"/>
          <w:szCs w:val="28"/>
        </w:rPr>
        <w:t xml:space="preserve">КР </w:t>
      </w:r>
      <w:r w:rsidR="00793F1B" w:rsidRPr="00793F1B">
        <w:rPr>
          <w:kern w:val="24"/>
          <w:sz w:val="28"/>
          <w:szCs w:val="28"/>
        </w:rPr>
        <w:t>определен</w:t>
      </w:r>
      <w:r>
        <w:rPr>
          <w:kern w:val="24"/>
          <w:sz w:val="28"/>
          <w:szCs w:val="28"/>
        </w:rPr>
        <w:t>а</w:t>
      </w:r>
      <w:r w:rsidR="00793F1B" w:rsidRPr="00793F1B">
        <w:rPr>
          <w:kern w:val="24"/>
          <w:sz w:val="28"/>
          <w:szCs w:val="28"/>
        </w:rPr>
        <w:t xml:space="preserve"> стандартом [</w:t>
      </w:r>
      <w:r w:rsidR="008D014D">
        <w:rPr>
          <w:kern w:val="24"/>
          <w:sz w:val="28"/>
          <w:szCs w:val="28"/>
        </w:rPr>
        <w:t>4</w:t>
      </w:r>
      <w:r w:rsidR="00793F1B" w:rsidRPr="00793F1B">
        <w:rPr>
          <w:kern w:val="24"/>
          <w:sz w:val="28"/>
          <w:szCs w:val="28"/>
        </w:rPr>
        <w:t>]</w:t>
      </w:r>
      <w:r w:rsidR="00E2618D" w:rsidRPr="00793F1B">
        <w:rPr>
          <w:kern w:val="24"/>
          <w:sz w:val="28"/>
          <w:szCs w:val="28"/>
        </w:rPr>
        <w:t>:</w:t>
      </w:r>
    </w:p>
    <w:p w:rsidR="00E2618D" w:rsidRPr="000B79AA" w:rsidRDefault="00E2618D" w:rsidP="00F25F20">
      <w:pPr>
        <w:pStyle w:val="22"/>
        <w:numPr>
          <w:ilvl w:val="0"/>
          <w:numId w:val="37"/>
        </w:numPr>
        <w:tabs>
          <w:tab w:val="left" w:pos="1080"/>
        </w:tabs>
        <w:spacing w:after="0" w:line="240" w:lineRule="auto"/>
        <w:ind w:left="0" w:firstLine="709"/>
        <w:jc w:val="both"/>
        <w:rPr>
          <w:kern w:val="24"/>
          <w:sz w:val="28"/>
          <w:szCs w:val="28"/>
        </w:rPr>
      </w:pPr>
      <w:r w:rsidRPr="000B79AA">
        <w:rPr>
          <w:kern w:val="24"/>
          <w:sz w:val="28"/>
          <w:szCs w:val="28"/>
        </w:rPr>
        <w:t>титульный лист;</w:t>
      </w:r>
    </w:p>
    <w:p w:rsidR="00E2618D" w:rsidRPr="00C5487E" w:rsidRDefault="00E2618D" w:rsidP="00F25F20">
      <w:pPr>
        <w:pStyle w:val="22"/>
        <w:numPr>
          <w:ilvl w:val="0"/>
          <w:numId w:val="37"/>
        </w:numPr>
        <w:tabs>
          <w:tab w:val="left" w:pos="1080"/>
        </w:tabs>
        <w:spacing w:after="0" w:line="240" w:lineRule="auto"/>
        <w:ind w:left="0" w:firstLine="709"/>
        <w:jc w:val="both"/>
        <w:rPr>
          <w:spacing w:val="-4"/>
          <w:kern w:val="24"/>
          <w:sz w:val="28"/>
          <w:szCs w:val="28"/>
        </w:rPr>
      </w:pPr>
      <w:r w:rsidRPr="00C5487E">
        <w:rPr>
          <w:spacing w:val="-4"/>
          <w:kern w:val="24"/>
          <w:sz w:val="28"/>
          <w:szCs w:val="28"/>
        </w:rPr>
        <w:t xml:space="preserve">содержание с указанием номеров страниц </w:t>
      </w:r>
      <w:r w:rsidR="00C5487E" w:rsidRPr="00C5487E">
        <w:rPr>
          <w:spacing w:val="-4"/>
          <w:kern w:val="24"/>
          <w:sz w:val="28"/>
          <w:szCs w:val="28"/>
        </w:rPr>
        <w:t>составных частей работы</w:t>
      </w:r>
      <w:r w:rsidRPr="00C5487E">
        <w:rPr>
          <w:spacing w:val="-4"/>
          <w:kern w:val="24"/>
          <w:sz w:val="28"/>
          <w:szCs w:val="28"/>
        </w:rPr>
        <w:t>;</w:t>
      </w:r>
    </w:p>
    <w:p w:rsidR="00E2618D" w:rsidRPr="000B79AA" w:rsidRDefault="00E2618D" w:rsidP="00F25F20">
      <w:pPr>
        <w:pStyle w:val="22"/>
        <w:numPr>
          <w:ilvl w:val="0"/>
          <w:numId w:val="37"/>
        </w:numPr>
        <w:tabs>
          <w:tab w:val="left" w:pos="1080"/>
        </w:tabs>
        <w:spacing w:after="0" w:line="240" w:lineRule="auto"/>
        <w:ind w:left="0" w:firstLine="709"/>
        <w:jc w:val="both"/>
        <w:rPr>
          <w:kern w:val="24"/>
          <w:sz w:val="28"/>
          <w:szCs w:val="28"/>
        </w:rPr>
      </w:pPr>
      <w:r w:rsidRPr="000B79AA">
        <w:rPr>
          <w:kern w:val="24"/>
          <w:sz w:val="28"/>
          <w:szCs w:val="28"/>
        </w:rPr>
        <w:t>введение;</w:t>
      </w:r>
    </w:p>
    <w:p w:rsidR="00E2618D" w:rsidRPr="000B79AA" w:rsidRDefault="00E2618D" w:rsidP="00F25F20">
      <w:pPr>
        <w:pStyle w:val="22"/>
        <w:numPr>
          <w:ilvl w:val="0"/>
          <w:numId w:val="37"/>
        </w:numPr>
        <w:tabs>
          <w:tab w:val="left" w:pos="1080"/>
        </w:tabs>
        <w:spacing w:after="0" w:line="240" w:lineRule="auto"/>
        <w:ind w:left="0" w:firstLine="709"/>
        <w:jc w:val="both"/>
        <w:rPr>
          <w:kern w:val="24"/>
          <w:sz w:val="28"/>
          <w:szCs w:val="28"/>
        </w:rPr>
      </w:pPr>
      <w:r w:rsidRPr="000B79AA">
        <w:rPr>
          <w:kern w:val="24"/>
          <w:sz w:val="28"/>
          <w:szCs w:val="28"/>
        </w:rPr>
        <w:t>основная часть;</w:t>
      </w:r>
    </w:p>
    <w:p w:rsidR="00E2618D" w:rsidRPr="000B79AA" w:rsidRDefault="00E2618D" w:rsidP="00F25F20">
      <w:pPr>
        <w:pStyle w:val="22"/>
        <w:numPr>
          <w:ilvl w:val="0"/>
          <w:numId w:val="37"/>
        </w:numPr>
        <w:tabs>
          <w:tab w:val="left" w:pos="1080"/>
        </w:tabs>
        <w:spacing w:after="0" w:line="240" w:lineRule="auto"/>
        <w:ind w:left="0" w:firstLine="709"/>
        <w:jc w:val="both"/>
        <w:rPr>
          <w:kern w:val="24"/>
          <w:sz w:val="28"/>
          <w:szCs w:val="28"/>
        </w:rPr>
      </w:pPr>
      <w:r w:rsidRPr="000B79AA">
        <w:rPr>
          <w:kern w:val="24"/>
          <w:sz w:val="28"/>
          <w:szCs w:val="28"/>
        </w:rPr>
        <w:t>заключение;</w:t>
      </w:r>
    </w:p>
    <w:p w:rsidR="00E2618D" w:rsidRPr="000B79AA" w:rsidRDefault="00E2618D" w:rsidP="00F25F20">
      <w:pPr>
        <w:pStyle w:val="22"/>
        <w:numPr>
          <w:ilvl w:val="0"/>
          <w:numId w:val="37"/>
        </w:numPr>
        <w:tabs>
          <w:tab w:val="left" w:pos="1080"/>
        </w:tabs>
        <w:spacing w:after="0" w:line="240" w:lineRule="auto"/>
        <w:ind w:left="0" w:firstLine="709"/>
        <w:jc w:val="both"/>
        <w:rPr>
          <w:kern w:val="24"/>
          <w:sz w:val="28"/>
          <w:szCs w:val="28"/>
        </w:rPr>
      </w:pPr>
      <w:r w:rsidRPr="000B79AA">
        <w:rPr>
          <w:kern w:val="24"/>
          <w:sz w:val="28"/>
          <w:szCs w:val="28"/>
        </w:rPr>
        <w:t>список использованных источников и литературы;</w:t>
      </w:r>
    </w:p>
    <w:p w:rsidR="00E2618D" w:rsidRPr="000B79AA" w:rsidRDefault="00E2618D" w:rsidP="00F25F20">
      <w:pPr>
        <w:pStyle w:val="22"/>
        <w:numPr>
          <w:ilvl w:val="0"/>
          <w:numId w:val="37"/>
        </w:numPr>
        <w:tabs>
          <w:tab w:val="left" w:pos="1080"/>
        </w:tabs>
        <w:spacing w:after="0" w:line="240" w:lineRule="auto"/>
        <w:ind w:left="0" w:firstLine="709"/>
        <w:jc w:val="both"/>
        <w:rPr>
          <w:kern w:val="24"/>
          <w:sz w:val="28"/>
          <w:szCs w:val="28"/>
        </w:rPr>
      </w:pPr>
      <w:r w:rsidRPr="000B79AA">
        <w:rPr>
          <w:kern w:val="24"/>
          <w:sz w:val="28"/>
          <w:szCs w:val="28"/>
        </w:rPr>
        <w:t>приложения (при необходимости).</w:t>
      </w:r>
    </w:p>
    <w:p w:rsidR="00E2618D" w:rsidRPr="000B79AA" w:rsidRDefault="00E2618D" w:rsidP="000B79AA">
      <w:pPr>
        <w:pStyle w:val="22"/>
        <w:tabs>
          <w:tab w:val="left" w:pos="1080"/>
        </w:tabs>
        <w:spacing w:after="0" w:line="240" w:lineRule="auto"/>
        <w:ind w:firstLine="709"/>
        <w:jc w:val="both"/>
        <w:rPr>
          <w:kern w:val="24"/>
          <w:sz w:val="28"/>
          <w:szCs w:val="28"/>
        </w:rPr>
      </w:pPr>
      <w:r w:rsidRPr="000B79AA">
        <w:rPr>
          <w:i/>
          <w:kern w:val="24"/>
          <w:sz w:val="28"/>
          <w:szCs w:val="28"/>
        </w:rPr>
        <w:t>Введение</w:t>
      </w:r>
      <w:r w:rsidRPr="000B79AA">
        <w:rPr>
          <w:kern w:val="24"/>
          <w:sz w:val="28"/>
          <w:szCs w:val="28"/>
        </w:rPr>
        <w:t xml:space="preserve"> </w:t>
      </w:r>
      <w:r w:rsidR="00C5487E">
        <w:rPr>
          <w:kern w:val="24"/>
          <w:sz w:val="28"/>
          <w:szCs w:val="28"/>
        </w:rPr>
        <w:t>содержит</w:t>
      </w:r>
      <w:r w:rsidRPr="000B79AA">
        <w:rPr>
          <w:kern w:val="24"/>
          <w:sz w:val="28"/>
          <w:szCs w:val="28"/>
        </w:rPr>
        <w:t xml:space="preserve"> обоснование актуальности выбранной </w:t>
      </w:r>
      <w:r w:rsidRPr="00C5487E">
        <w:rPr>
          <w:kern w:val="24"/>
          <w:sz w:val="28"/>
          <w:szCs w:val="28"/>
        </w:rPr>
        <w:t>темы, ст</w:t>
      </w:r>
      <w:r w:rsidRPr="00C5487E">
        <w:rPr>
          <w:kern w:val="24"/>
          <w:sz w:val="28"/>
          <w:szCs w:val="28"/>
        </w:rPr>
        <w:t>е</w:t>
      </w:r>
      <w:r w:rsidRPr="00C5487E">
        <w:rPr>
          <w:kern w:val="24"/>
          <w:sz w:val="28"/>
          <w:szCs w:val="28"/>
        </w:rPr>
        <w:t>пень разработанности проблемы, цели и задачи исследования,</w:t>
      </w:r>
      <w:r w:rsidRPr="000B79AA">
        <w:rPr>
          <w:kern w:val="24"/>
          <w:sz w:val="28"/>
          <w:szCs w:val="28"/>
        </w:rPr>
        <w:t xml:space="preserve"> краткую х</w:t>
      </w:r>
      <w:r w:rsidRPr="000B79AA">
        <w:rPr>
          <w:kern w:val="24"/>
          <w:sz w:val="28"/>
          <w:szCs w:val="28"/>
        </w:rPr>
        <w:t>а</w:t>
      </w:r>
      <w:r w:rsidRPr="000B79AA">
        <w:rPr>
          <w:kern w:val="24"/>
          <w:sz w:val="28"/>
          <w:szCs w:val="28"/>
        </w:rPr>
        <w:t>рактеристику научной новизны и значимости результатов, описание стру</w:t>
      </w:r>
      <w:r w:rsidRPr="000B79AA">
        <w:rPr>
          <w:kern w:val="24"/>
          <w:sz w:val="28"/>
          <w:szCs w:val="28"/>
        </w:rPr>
        <w:t>к</w:t>
      </w:r>
      <w:r w:rsidRPr="000B79AA">
        <w:rPr>
          <w:kern w:val="24"/>
          <w:sz w:val="28"/>
          <w:szCs w:val="28"/>
        </w:rPr>
        <w:t>туры ВКР, апробацию результатов работы (при наличии).</w:t>
      </w:r>
    </w:p>
    <w:p w:rsidR="00E2618D" w:rsidRPr="000B79AA" w:rsidRDefault="00E2618D" w:rsidP="000B79AA">
      <w:pPr>
        <w:pStyle w:val="22"/>
        <w:tabs>
          <w:tab w:val="left" w:pos="1080"/>
        </w:tabs>
        <w:spacing w:after="0" w:line="240" w:lineRule="auto"/>
        <w:ind w:firstLine="709"/>
        <w:jc w:val="both"/>
        <w:rPr>
          <w:kern w:val="24"/>
          <w:sz w:val="28"/>
          <w:szCs w:val="28"/>
        </w:rPr>
      </w:pPr>
      <w:r w:rsidRPr="000B79AA">
        <w:rPr>
          <w:i/>
          <w:kern w:val="24"/>
          <w:sz w:val="28"/>
          <w:szCs w:val="28"/>
        </w:rPr>
        <w:t>Основная часть</w:t>
      </w:r>
      <w:r w:rsidRPr="000B79AA">
        <w:rPr>
          <w:kern w:val="24"/>
          <w:sz w:val="28"/>
          <w:szCs w:val="28"/>
        </w:rPr>
        <w:t xml:space="preserve"> </w:t>
      </w:r>
      <w:r w:rsidRPr="00C5487E">
        <w:rPr>
          <w:kern w:val="24"/>
          <w:sz w:val="28"/>
          <w:szCs w:val="28"/>
        </w:rPr>
        <w:t>раскры</w:t>
      </w:r>
      <w:r w:rsidR="00C5487E" w:rsidRPr="00C5487E">
        <w:rPr>
          <w:kern w:val="24"/>
          <w:sz w:val="28"/>
          <w:szCs w:val="28"/>
        </w:rPr>
        <w:t>вает предмет</w:t>
      </w:r>
      <w:r w:rsidRPr="00C5487E">
        <w:rPr>
          <w:kern w:val="24"/>
          <w:sz w:val="28"/>
          <w:szCs w:val="28"/>
        </w:rPr>
        <w:t xml:space="preserve"> </w:t>
      </w:r>
      <w:r w:rsidRPr="000B79AA">
        <w:rPr>
          <w:kern w:val="24"/>
          <w:sz w:val="28"/>
          <w:szCs w:val="28"/>
        </w:rPr>
        <w:t>исследования.</w:t>
      </w:r>
    </w:p>
    <w:p w:rsidR="00E2618D" w:rsidRPr="00C5487E" w:rsidRDefault="00E2618D" w:rsidP="000B79AA">
      <w:pPr>
        <w:pStyle w:val="22"/>
        <w:tabs>
          <w:tab w:val="left" w:pos="1080"/>
        </w:tabs>
        <w:spacing w:after="0" w:line="240" w:lineRule="auto"/>
        <w:ind w:firstLine="709"/>
        <w:jc w:val="both"/>
        <w:rPr>
          <w:kern w:val="24"/>
          <w:sz w:val="28"/>
          <w:szCs w:val="28"/>
        </w:rPr>
      </w:pPr>
      <w:r w:rsidRPr="00C5487E">
        <w:rPr>
          <w:i/>
          <w:kern w:val="24"/>
          <w:sz w:val="28"/>
          <w:szCs w:val="28"/>
        </w:rPr>
        <w:t>Заключение</w:t>
      </w:r>
      <w:r w:rsidRPr="00C5487E">
        <w:rPr>
          <w:kern w:val="24"/>
          <w:sz w:val="28"/>
          <w:szCs w:val="28"/>
        </w:rPr>
        <w:t xml:space="preserve"> </w:t>
      </w:r>
      <w:r w:rsidR="00C5487E" w:rsidRPr="00C5487E">
        <w:rPr>
          <w:kern w:val="24"/>
          <w:sz w:val="28"/>
          <w:szCs w:val="28"/>
        </w:rPr>
        <w:t>включает</w:t>
      </w:r>
      <w:r w:rsidRPr="00C5487E">
        <w:rPr>
          <w:kern w:val="24"/>
          <w:sz w:val="28"/>
          <w:szCs w:val="28"/>
        </w:rPr>
        <w:t xml:space="preserve"> последовательное изложение итогов исследов</w:t>
      </w:r>
      <w:r w:rsidRPr="00C5487E">
        <w:rPr>
          <w:kern w:val="24"/>
          <w:sz w:val="28"/>
          <w:szCs w:val="28"/>
        </w:rPr>
        <w:t>а</w:t>
      </w:r>
      <w:r w:rsidRPr="00C5487E">
        <w:rPr>
          <w:kern w:val="24"/>
          <w:sz w:val="28"/>
          <w:szCs w:val="28"/>
        </w:rPr>
        <w:t>ния в соответствии с целью и задачами работы. В нем содержатся выводы и определяются дальнейшие перспективы работы.</w:t>
      </w:r>
    </w:p>
    <w:p w:rsidR="00E2618D" w:rsidRPr="000B79AA" w:rsidRDefault="00E2618D" w:rsidP="000B79AA">
      <w:pPr>
        <w:pStyle w:val="22"/>
        <w:tabs>
          <w:tab w:val="left" w:pos="1080"/>
        </w:tabs>
        <w:spacing w:after="0" w:line="240" w:lineRule="auto"/>
        <w:ind w:firstLine="709"/>
        <w:jc w:val="both"/>
        <w:rPr>
          <w:kern w:val="24"/>
          <w:sz w:val="28"/>
          <w:szCs w:val="28"/>
        </w:rPr>
      </w:pPr>
      <w:r w:rsidRPr="000B79AA">
        <w:rPr>
          <w:i/>
          <w:kern w:val="24"/>
          <w:sz w:val="28"/>
          <w:szCs w:val="28"/>
        </w:rPr>
        <w:t>Список использованных источников</w:t>
      </w:r>
      <w:r w:rsidRPr="000B79AA">
        <w:rPr>
          <w:kern w:val="24"/>
          <w:sz w:val="28"/>
          <w:szCs w:val="28"/>
        </w:rPr>
        <w:t xml:space="preserve"> включает все использованные и</w:t>
      </w:r>
      <w:r w:rsidRPr="000B79AA">
        <w:rPr>
          <w:kern w:val="24"/>
          <w:sz w:val="28"/>
          <w:szCs w:val="28"/>
        </w:rPr>
        <w:t>с</w:t>
      </w:r>
      <w:r w:rsidRPr="000B79AA">
        <w:rPr>
          <w:kern w:val="24"/>
          <w:sz w:val="28"/>
          <w:szCs w:val="28"/>
        </w:rPr>
        <w:t xml:space="preserve">точники: опубликованные, неопубликованные и электронные. </w:t>
      </w:r>
    </w:p>
    <w:p w:rsidR="00E2618D" w:rsidRPr="000B79AA" w:rsidRDefault="00E2618D" w:rsidP="000B79AA">
      <w:pPr>
        <w:pStyle w:val="22"/>
        <w:tabs>
          <w:tab w:val="left" w:pos="1080"/>
        </w:tabs>
        <w:spacing w:after="0" w:line="240" w:lineRule="auto"/>
        <w:ind w:firstLine="709"/>
        <w:jc w:val="both"/>
        <w:rPr>
          <w:kern w:val="24"/>
          <w:sz w:val="28"/>
          <w:szCs w:val="28"/>
        </w:rPr>
      </w:pPr>
      <w:r w:rsidRPr="000B79AA">
        <w:rPr>
          <w:kern w:val="24"/>
          <w:sz w:val="28"/>
          <w:szCs w:val="28"/>
        </w:rPr>
        <w:t>ВКР должна быть написана студентом самостоятельно с допустимой долей заимствований не более 20%.</w:t>
      </w:r>
    </w:p>
    <w:p w:rsidR="00727E38" w:rsidRPr="00727E38" w:rsidRDefault="00727E38" w:rsidP="00727E38">
      <w:pPr>
        <w:autoSpaceDE w:val="0"/>
        <w:autoSpaceDN w:val="0"/>
        <w:adjustRightInd w:val="0"/>
        <w:ind w:firstLine="709"/>
        <w:jc w:val="both"/>
        <w:rPr>
          <w:sz w:val="28"/>
          <w:szCs w:val="28"/>
        </w:rPr>
      </w:pPr>
      <w:r w:rsidRPr="00727E38">
        <w:rPr>
          <w:sz w:val="28"/>
          <w:szCs w:val="28"/>
        </w:rPr>
        <w:t>В рабочей программе ГИА по программе «Магнитоэлектроника в системах защиты информации и безопасности» представлен фонд оцено</w:t>
      </w:r>
      <w:r w:rsidRPr="00727E38">
        <w:rPr>
          <w:sz w:val="28"/>
          <w:szCs w:val="28"/>
        </w:rPr>
        <w:t>ч</w:t>
      </w:r>
      <w:r w:rsidRPr="00727E38">
        <w:rPr>
          <w:sz w:val="28"/>
          <w:szCs w:val="28"/>
        </w:rPr>
        <w:t>ных средств, ориентируясь на который студент совместно с научным рук</w:t>
      </w:r>
      <w:r w:rsidRPr="00727E38">
        <w:rPr>
          <w:sz w:val="28"/>
          <w:szCs w:val="28"/>
        </w:rPr>
        <w:t>о</w:t>
      </w:r>
      <w:r w:rsidRPr="00727E38">
        <w:rPr>
          <w:sz w:val="28"/>
          <w:szCs w:val="28"/>
        </w:rPr>
        <w:t>водителем может подготовить ВКР и доклад так, чтобы в полной мере представить все компетенции, предусмотренные для данного профиля по</w:t>
      </w:r>
      <w:r w:rsidRPr="00727E38">
        <w:rPr>
          <w:sz w:val="28"/>
          <w:szCs w:val="28"/>
        </w:rPr>
        <w:t>д</w:t>
      </w:r>
      <w:r w:rsidRPr="00727E38">
        <w:rPr>
          <w:sz w:val="28"/>
          <w:szCs w:val="28"/>
        </w:rPr>
        <w:t xml:space="preserve">готовки. </w:t>
      </w:r>
    </w:p>
    <w:p w:rsidR="00E2618D" w:rsidRDefault="00E2618D" w:rsidP="000B79AA">
      <w:pPr>
        <w:autoSpaceDE w:val="0"/>
        <w:autoSpaceDN w:val="0"/>
        <w:adjustRightInd w:val="0"/>
        <w:ind w:firstLine="709"/>
        <w:jc w:val="both"/>
        <w:rPr>
          <w:sz w:val="28"/>
          <w:szCs w:val="28"/>
        </w:rPr>
      </w:pPr>
      <w:r w:rsidRPr="00727E38">
        <w:rPr>
          <w:sz w:val="28"/>
          <w:szCs w:val="28"/>
        </w:rPr>
        <w:lastRenderedPageBreak/>
        <w:t>Компетенции выпускника магистратуры «Магнитоэлектроника в си</w:t>
      </w:r>
      <w:r w:rsidRPr="00727E38">
        <w:rPr>
          <w:sz w:val="28"/>
          <w:szCs w:val="28"/>
        </w:rPr>
        <w:t>с</w:t>
      </w:r>
      <w:r w:rsidRPr="00727E38">
        <w:rPr>
          <w:sz w:val="28"/>
          <w:szCs w:val="28"/>
        </w:rPr>
        <w:t>темах защиты информации и безопасности» направления 03.04.02 «Физ</w:t>
      </w:r>
      <w:r w:rsidRPr="00727E38">
        <w:rPr>
          <w:sz w:val="28"/>
          <w:szCs w:val="28"/>
        </w:rPr>
        <w:t>и</w:t>
      </w:r>
      <w:r w:rsidRPr="00727E38">
        <w:rPr>
          <w:sz w:val="28"/>
          <w:szCs w:val="28"/>
        </w:rPr>
        <w:t>ка» и соответствующие им оценочные средства представлены в таблице.</w:t>
      </w:r>
    </w:p>
    <w:p w:rsidR="00E2618D" w:rsidRDefault="00E2618D" w:rsidP="000B79AA">
      <w:pPr>
        <w:pStyle w:val="22"/>
        <w:tabs>
          <w:tab w:val="left" w:pos="1080"/>
        </w:tabs>
        <w:spacing w:after="0" w:line="240" w:lineRule="auto"/>
        <w:ind w:firstLine="709"/>
        <w:jc w:val="both"/>
        <w:rPr>
          <w:i/>
          <w:kern w:val="24"/>
          <w:szCs w:val="28"/>
        </w:rPr>
      </w:pPr>
    </w:p>
    <w:p w:rsidR="00E2618D" w:rsidRPr="00727E38" w:rsidRDefault="00727E38" w:rsidP="000B79AA">
      <w:pPr>
        <w:pStyle w:val="aff4"/>
        <w:spacing w:after="0" w:line="240" w:lineRule="auto"/>
        <w:ind w:left="0"/>
        <w:jc w:val="center"/>
        <w:rPr>
          <w:rFonts w:ascii="Times New Roman" w:hAnsi="Times New Roman"/>
          <w:b/>
          <w:sz w:val="24"/>
          <w:szCs w:val="24"/>
        </w:rPr>
      </w:pPr>
      <w:r w:rsidRPr="00727E38">
        <w:rPr>
          <w:rFonts w:ascii="Times New Roman" w:hAnsi="Times New Roman"/>
          <w:b/>
          <w:sz w:val="24"/>
          <w:szCs w:val="24"/>
        </w:rPr>
        <w:t>Оценочные средства для контроля сформированности компетенций</w:t>
      </w:r>
    </w:p>
    <w:p w:rsidR="00E2618D" w:rsidRPr="00430DA0" w:rsidRDefault="00E2618D" w:rsidP="00E2618D">
      <w:pPr>
        <w:pStyle w:val="aff4"/>
        <w:spacing w:after="0" w:line="240" w:lineRule="auto"/>
        <w:ind w:left="0"/>
        <w:jc w:val="center"/>
        <w:rPr>
          <w:rFonts w:ascii="Times New Roman" w:hAnsi="Times New Roman"/>
          <w:i/>
          <w:sz w:val="24"/>
          <w:szCs w:val="24"/>
        </w:rPr>
      </w:pPr>
    </w:p>
    <w:tbl>
      <w:tblPr>
        <w:tblStyle w:val="aff2"/>
        <w:tblW w:w="0" w:type="auto"/>
        <w:tblInd w:w="108" w:type="dxa"/>
        <w:tblLook w:val="04A0"/>
      </w:tblPr>
      <w:tblGrid>
        <w:gridCol w:w="5245"/>
        <w:gridCol w:w="3991"/>
      </w:tblGrid>
      <w:tr w:rsidR="00E2618D" w:rsidRPr="003F7634" w:rsidTr="008D014D">
        <w:tc>
          <w:tcPr>
            <w:tcW w:w="5245" w:type="dxa"/>
          </w:tcPr>
          <w:p w:rsidR="00E2618D" w:rsidRPr="003F7634" w:rsidRDefault="00E2618D" w:rsidP="00EC2BFB">
            <w:pPr>
              <w:autoSpaceDE w:val="0"/>
              <w:autoSpaceDN w:val="0"/>
              <w:adjustRightInd w:val="0"/>
              <w:jc w:val="center"/>
              <w:rPr>
                <w:rFonts w:eastAsia="Calibri"/>
              </w:rPr>
            </w:pPr>
            <w:r w:rsidRPr="003F7634">
              <w:rPr>
                <w:rFonts w:eastAsia="Calibri"/>
              </w:rPr>
              <w:t>Контролируемые компетенции</w:t>
            </w:r>
          </w:p>
          <w:p w:rsidR="00E2618D" w:rsidRPr="003F7634" w:rsidRDefault="00E2618D" w:rsidP="00EC2BFB">
            <w:pPr>
              <w:pStyle w:val="aff4"/>
              <w:spacing w:after="0" w:line="240" w:lineRule="auto"/>
              <w:ind w:left="0"/>
              <w:jc w:val="center"/>
              <w:rPr>
                <w:rFonts w:ascii="Times New Roman" w:hAnsi="Times New Roman"/>
                <w:b/>
                <w:i/>
                <w:sz w:val="24"/>
                <w:szCs w:val="24"/>
              </w:rPr>
            </w:pPr>
            <w:r w:rsidRPr="003F7634">
              <w:rPr>
                <w:rFonts w:ascii="Times New Roman" w:hAnsi="Times New Roman"/>
                <w:sz w:val="24"/>
                <w:szCs w:val="24"/>
              </w:rPr>
              <w:t>(шифр компетенции)</w:t>
            </w:r>
          </w:p>
        </w:tc>
        <w:tc>
          <w:tcPr>
            <w:tcW w:w="3991" w:type="dxa"/>
            <w:vAlign w:val="center"/>
          </w:tcPr>
          <w:p w:rsidR="00E2618D" w:rsidRPr="008D014D" w:rsidRDefault="00E2618D" w:rsidP="008D014D">
            <w:pPr>
              <w:autoSpaceDE w:val="0"/>
              <w:autoSpaceDN w:val="0"/>
              <w:adjustRightInd w:val="0"/>
              <w:jc w:val="center"/>
              <w:rPr>
                <w:rFonts w:eastAsia="Calibri"/>
              </w:rPr>
            </w:pPr>
            <w:r w:rsidRPr="003F7634">
              <w:rPr>
                <w:rFonts w:eastAsia="Calibri"/>
              </w:rPr>
              <w:t>Оценочные средства</w:t>
            </w:r>
          </w:p>
        </w:tc>
      </w:tr>
      <w:tr w:rsidR="00E2618D" w:rsidRPr="003F7634" w:rsidTr="00EC2BFB">
        <w:trPr>
          <w:trHeight w:val="829"/>
        </w:trPr>
        <w:tc>
          <w:tcPr>
            <w:tcW w:w="5245" w:type="dxa"/>
          </w:tcPr>
          <w:p w:rsidR="00E2618D" w:rsidRPr="003F7634" w:rsidRDefault="00E2618D" w:rsidP="00A25565">
            <w:pPr>
              <w:autoSpaceDE w:val="0"/>
              <w:autoSpaceDN w:val="0"/>
              <w:adjustRightInd w:val="0"/>
              <w:jc w:val="both"/>
              <w:rPr>
                <w:rFonts w:eastAsia="Calibri"/>
              </w:rPr>
            </w:pPr>
            <w:r w:rsidRPr="003F7634">
              <w:t>Способность к абстрактному мышлению, синт</w:t>
            </w:r>
            <w:r w:rsidRPr="003F7634">
              <w:t>е</w:t>
            </w:r>
            <w:r w:rsidRPr="003F7634">
              <w:t>зу</w:t>
            </w:r>
            <w:r w:rsidRPr="003F7634">
              <w:rPr>
                <w:rFonts w:eastAsia="Calibri"/>
              </w:rPr>
              <w:t xml:space="preserve"> </w:t>
            </w:r>
            <w:r>
              <w:rPr>
                <w:rFonts w:eastAsia="Calibri"/>
              </w:rPr>
              <w:t>(</w:t>
            </w:r>
            <w:r w:rsidRPr="003F7634">
              <w:rPr>
                <w:rFonts w:eastAsia="Calibri"/>
              </w:rPr>
              <w:t>ОК-1</w:t>
            </w:r>
            <w:r>
              <w:rPr>
                <w:rFonts w:eastAsia="Calibri"/>
              </w:rPr>
              <w:t>)</w:t>
            </w:r>
          </w:p>
        </w:tc>
        <w:tc>
          <w:tcPr>
            <w:tcW w:w="3991" w:type="dxa"/>
          </w:tcPr>
          <w:p w:rsidR="00E2618D" w:rsidRPr="003F7634" w:rsidRDefault="00E2618D" w:rsidP="00A25565">
            <w:pPr>
              <w:autoSpaceDE w:val="0"/>
              <w:autoSpaceDN w:val="0"/>
              <w:adjustRightInd w:val="0"/>
              <w:jc w:val="both"/>
              <w:rPr>
                <w:rFonts w:eastAsia="Calibri"/>
              </w:rPr>
            </w:pPr>
            <w:r w:rsidRPr="003F7634">
              <w:rPr>
                <w:rFonts w:eastAsia="Calibri"/>
              </w:rPr>
              <w:t>ВКР;</w:t>
            </w:r>
          </w:p>
          <w:p w:rsidR="00E2618D" w:rsidRPr="003F7634" w:rsidRDefault="00E2618D" w:rsidP="00A25565">
            <w:pPr>
              <w:autoSpaceDE w:val="0"/>
              <w:autoSpaceDN w:val="0"/>
              <w:adjustRightInd w:val="0"/>
              <w:jc w:val="both"/>
              <w:rPr>
                <w:rFonts w:eastAsia="Calibri"/>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r w:rsidR="00E2618D" w:rsidRPr="003F7634" w:rsidTr="00EC2BFB">
        <w:tc>
          <w:tcPr>
            <w:tcW w:w="5245" w:type="dxa"/>
          </w:tcPr>
          <w:p w:rsidR="00E2618D" w:rsidRPr="003F7634" w:rsidRDefault="00E2618D" w:rsidP="00A25565">
            <w:pPr>
              <w:autoSpaceDE w:val="0"/>
              <w:autoSpaceDN w:val="0"/>
              <w:adjustRightInd w:val="0"/>
              <w:jc w:val="both"/>
              <w:rPr>
                <w:rFonts w:eastAsia="Calibri"/>
              </w:rPr>
            </w:pPr>
            <w:r>
              <w:t>Готовность</w:t>
            </w:r>
            <w:r w:rsidRPr="003F7634">
              <w:t xml:space="preserve"> действовать в нестандартных ситу</w:t>
            </w:r>
            <w:r w:rsidRPr="003F7634">
              <w:t>а</w:t>
            </w:r>
            <w:r w:rsidRPr="003F7634">
              <w:t>циях, нести социальную и этическую ответс</w:t>
            </w:r>
            <w:r w:rsidRPr="003F7634">
              <w:t>т</w:t>
            </w:r>
            <w:r w:rsidRPr="003F7634">
              <w:t>венность за принятые решения</w:t>
            </w:r>
            <w:r w:rsidRPr="003F7634">
              <w:rPr>
                <w:rFonts w:eastAsia="Calibri"/>
              </w:rPr>
              <w:t xml:space="preserve"> </w:t>
            </w:r>
            <w:r>
              <w:rPr>
                <w:rFonts w:eastAsia="Calibri"/>
              </w:rPr>
              <w:t>(</w:t>
            </w:r>
            <w:r w:rsidRPr="003F7634">
              <w:rPr>
                <w:rFonts w:eastAsia="Calibri"/>
              </w:rPr>
              <w:t>ОК-2</w:t>
            </w:r>
            <w:r>
              <w:rPr>
                <w:rFonts w:eastAsia="Calibri"/>
              </w:rPr>
              <w:t>)</w:t>
            </w:r>
          </w:p>
        </w:tc>
        <w:tc>
          <w:tcPr>
            <w:tcW w:w="3991" w:type="dxa"/>
          </w:tcPr>
          <w:p w:rsidR="00E2618D" w:rsidRPr="003F7634" w:rsidRDefault="00E2618D" w:rsidP="00A25565">
            <w:pPr>
              <w:autoSpaceDE w:val="0"/>
              <w:autoSpaceDN w:val="0"/>
              <w:adjustRightInd w:val="0"/>
              <w:jc w:val="both"/>
              <w:rPr>
                <w:rFonts w:eastAsia="Calibri"/>
              </w:rPr>
            </w:pPr>
            <w:r w:rsidRPr="003F7634">
              <w:rPr>
                <w:rFonts w:eastAsia="Calibri"/>
              </w:rPr>
              <w:t>ВКР;</w:t>
            </w:r>
          </w:p>
          <w:p w:rsidR="00E2618D" w:rsidRPr="003F7634" w:rsidRDefault="00E2618D" w:rsidP="00A25565">
            <w:pPr>
              <w:autoSpaceDE w:val="0"/>
              <w:autoSpaceDN w:val="0"/>
              <w:adjustRightInd w:val="0"/>
              <w:jc w:val="both"/>
              <w:rPr>
                <w:rFonts w:eastAsia="Calibri"/>
              </w:rPr>
            </w:pPr>
            <w:r w:rsidRPr="003F7634">
              <w:rPr>
                <w:rFonts w:eastAsia="Calibri"/>
              </w:rPr>
              <w:t>ответы студента на дополнительные вопросы;</w:t>
            </w:r>
          </w:p>
          <w:p w:rsidR="00E2618D" w:rsidRPr="003F7634" w:rsidRDefault="00E2618D" w:rsidP="00A25565">
            <w:pPr>
              <w:autoSpaceDE w:val="0"/>
              <w:autoSpaceDN w:val="0"/>
              <w:adjustRightInd w:val="0"/>
              <w:jc w:val="both"/>
              <w:rPr>
                <w:rFonts w:eastAsia="Calibri"/>
                <w:sz w:val="20"/>
                <w:szCs w:val="20"/>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r w:rsidR="00E2618D" w:rsidRPr="003F7634" w:rsidTr="00EC2BFB">
        <w:tc>
          <w:tcPr>
            <w:tcW w:w="5245" w:type="dxa"/>
          </w:tcPr>
          <w:p w:rsidR="00E2618D" w:rsidRPr="003F7634" w:rsidRDefault="00E2618D" w:rsidP="00A25565">
            <w:pPr>
              <w:autoSpaceDE w:val="0"/>
              <w:autoSpaceDN w:val="0"/>
              <w:adjustRightInd w:val="0"/>
              <w:jc w:val="both"/>
              <w:rPr>
                <w:rFonts w:eastAsia="Calibri"/>
              </w:rPr>
            </w:pPr>
            <w:r w:rsidRPr="003F7634">
              <w:t>Готовност</w:t>
            </w:r>
            <w:r>
              <w:t>ь</w:t>
            </w:r>
            <w:r w:rsidRPr="003F7634">
              <w:t xml:space="preserve"> к саморазвитию, самореализации, использованию творческого потенциала</w:t>
            </w:r>
            <w:r w:rsidRPr="003F7634">
              <w:rPr>
                <w:rFonts w:eastAsia="Calibri"/>
              </w:rPr>
              <w:t xml:space="preserve"> </w:t>
            </w:r>
            <w:r>
              <w:rPr>
                <w:rFonts w:eastAsia="Calibri"/>
              </w:rPr>
              <w:t>(</w:t>
            </w:r>
            <w:r w:rsidRPr="003F7634">
              <w:rPr>
                <w:rFonts w:eastAsia="Calibri"/>
              </w:rPr>
              <w:t>ОК-3</w:t>
            </w:r>
            <w:r>
              <w:rPr>
                <w:rFonts w:eastAsia="Calibri"/>
              </w:rPr>
              <w:t>)</w:t>
            </w:r>
          </w:p>
        </w:tc>
        <w:tc>
          <w:tcPr>
            <w:tcW w:w="3991" w:type="dxa"/>
          </w:tcPr>
          <w:p w:rsidR="00E2618D" w:rsidRPr="003F7634" w:rsidRDefault="00E2618D" w:rsidP="00A25565">
            <w:pPr>
              <w:autoSpaceDE w:val="0"/>
              <w:autoSpaceDN w:val="0"/>
              <w:adjustRightInd w:val="0"/>
              <w:jc w:val="both"/>
              <w:rPr>
                <w:rFonts w:eastAsia="Calibri"/>
              </w:rPr>
            </w:pPr>
            <w:r w:rsidRPr="003F7634">
              <w:rPr>
                <w:rFonts w:eastAsia="Calibri"/>
              </w:rPr>
              <w:t>ВКР</w:t>
            </w:r>
            <w:r>
              <w:rPr>
                <w:rFonts w:eastAsia="Calibri"/>
              </w:rPr>
              <w:t>;</w:t>
            </w:r>
            <w:r w:rsidRPr="003F7634">
              <w:rPr>
                <w:rFonts w:eastAsia="Calibri"/>
              </w:rPr>
              <w:t xml:space="preserve"> </w:t>
            </w:r>
          </w:p>
          <w:p w:rsidR="00E2618D" w:rsidRPr="003F7634" w:rsidRDefault="00E2618D" w:rsidP="00A25565">
            <w:pPr>
              <w:autoSpaceDE w:val="0"/>
              <w:autoSpaceDN w:val="0"/>
              <w:adjustRightInd w:val="0"/>
              <w:jc w:val="both"/>
              <w:rPr>
                <w:rFonts w:eastAsia="Calibri"/>
              </w:rPr>
            </w:pPr>
            <w:r w:rsidRPr="003F7634">
              <w:rPr>
                <w:rFonts w:eastAsia="Calibri"/>
              </w:rPr>
              <w:t>доклад студента;</w:t>
            </w:r>
          </w:p>
          <w:p w:rsidR="00E2618D" w:rsidRPr="003F7634" w:rsidRDefault="00E2618D" w:rsidP="00A25565">
            <w:pPr>
              <w:autoSpaceDE w:val="0"/>
              <w:autoSpaceDN w:val="0"/>
              <w:adjustRightInd w:val="0"/>
              <w:jc w:val="both"/>
              <w:rPr>
                <w:rFonts w:eastAsia="Calibri"/>
                <w:b/>
              </w:rPr>
            </w:pPr>
            <w:r w:rsidRPr="003F7634">
              <w:rPr>
                <w:rFonts w:eastAsia="Calibri"/>
              </w:rPr>
              <w:t>ответы студента на дополнительные вопросы</w:t>
            </w:r>
          </w:p>
        </w:tc>
      </w:tr>
      <w:tr w:rsidR="00E2618D" w:rsidRPr="003F7634" w:rsidTr="00EC2BFB">
        <w:tc>
          <w:tcPr>
            <w:tcW w:w="5245" w:type="dxa"/>
          </w:tcPr>
          <w:p w:rsidR="00E2618D" w:rsidRPr="00727E38" w:rsidRDefault="00E2618D" w:rsidP="00A25565">
            <w:pPr>
              <w:autoSpaceDE w:val="0"/>
              <w:autoSpaceDN w:val="0"/>
              <w:adjustRightInd w:val="0"/>
              <w:ind w:right="-108"/>
              <w:jc w:val="both"/>
              <w:rPr>
                <w:rFonts w:eastAsia="Calibri"/>
                <w:spacing w:val="-4"/>
              </w:rPr>
            </w:pPr>
            <w:r w:rsidRPr="00727E38">
              <w:rPr>
                <w:spacing w:val="-4"/>
              </w:rPr>
              <w:t>Готовность к коммуникации в устной и письме</w:t>
            </w:r>
            <w:r w:rsidRPr="00727E38">
              <w:rPr>
                <w:spacing w:val="-4"/>
              </w:rPr>
              <w:t>н</w:t>
            </w:r>
            <w:r w:rsidRPr="00727E38">
              <w:rPr>
                <w:spacing w:val="-4"/>
              </w:rPr>
              <w:t xml:space="preserve">ной </w:t>
            </w:r>
            <w:proofErr w:type="gramStart"/>
            <w:r w:rsidRPr="00727E38">
              <w:rPr>
                <w:spacing w:val="-4"/>
              </w:rPr>
              <w:t>формах</w:t>
            </w:r>
            <w:proofErr w:type="gramEnd"/>
            <w:r w:rsidRPr="00727E38">
              <w:rPr>
                <w:spacing w:val="-4"/>
              </w:rPr>
              <w:t xml:space="preserve"> на государственном языке Российской Федерации и иностранном языке для решения з</w:t>
            </w:r>
            <w:r w:rsidRPr="00727E38">
              <w:rPr>
                <w:spacing w:val="-4"/>
              </w:rPr>
              <w:t>а</w:t>
            </w:r>
            <w:r w:rsidRPr="00727E38">
              <w:rPr>
                <w:spacing w:val="-4"/>
              </w:rPr>
              <w:t>дач профессиональной деятельности</w:t>
            </w:r>
            <w:r w:rsidRPr="00727E38">
              <w:rPr>
                <w:rFonts w:eastAsia="Calibri"/>
                <w:spacing w:val="-4"/>
              </w:rPr>
              <w:t xml:space="preserve"> (ОПК-1)</w:t>
            </w:r>
          </w:p>
        </w:tc>
        <w:tc>
          <w:tcPr>
            <w:tcW w:w="3991" w:type="dxa"/>
          </w:tcPr>
          <w:p w:rsidR="00E2618D" w:rsidRPr="003F7634" w:rsidRDefault="00E2618D" w:rsidP="00A25565">
            <w:pPr>
              <w:autoSpaceDE w:val="0"/>
              <w:autoSpaceDN w:val="0"/>
              <w:adjustRightInd w:val="0"/>
              <w:jc w:val="both"/>
              <w:rPr>
                <w:rFonts w:eastAsia="Calibri"/>
              </w:rPr>
            </w:pPr>
            <w:r w:rsidRPr="003F7634">
              <w:rPr>
                <w:rFonts w:eastAsia="Calibri"/>
              </w:rPr>
              <w:t>ВКР</w:t>
            </w:r>
            <w:r>
              <w:rPr>
                <w:rFonts w:eastAsia="Calibri"/>
              </w:rPr>
              <w:t>;</w:t>
            </w:r>
            <w:r w:rsidRPr="003F7634">
              <w:rPr>
                <w:rFonts w:eastAsia="Calibri"/>
              </w:rPr>
              <w:t xml:space="preserve"> </w:t>
            </w:r>
          </w:p>
          <w:p w:rsidR="00E2618D" w:rsidRPr="003F7634" w:rsidRDefault="00E2618D" w:rsidP="00A25565">
            <w:pPr>
              <w:autoSpaceDE w:val="0"/>
              <w:autoSpaceDN w:val="0"/>
              <w:adjustRightInd w:val="0"/>
              <w:jc w:val="both"/>
              <w:rPr>
                <w:rFonts w:eastAsia="Calibri"/>
              </w:rPr>
            </w:pPr>
            <w:r w:rsidRPr="003F7634">
              <w:rPr>
                <w:rFonts w:eastAsia="Calibri"/>
              </w:rPr>
              <w:t>доклад студента;</w:t>
            </w:r>
          </w:p>
          <w:p w:rsidR="00E2618D" w:rsidRPr="003F7634" w:rsidRDefault="00E2618D" w:rsidP="00A25565">
            <w:pPr>
              <w:autoSpaceDE w:val="0"/>
              <w:autoSpaceDN w:val="0"/>
              <w:adjustRightInd w:val="0"/>
              <w:jc w:val="both"/>
              <w:rPr>
                <w:rFonts w:eastAsia="Calibri"/>
                <w:b/>
              </w:rPr>
            </w:pPr>
            <w:r w:rsidRPr="003F7634">
              <w:rPr>
                <w:rFonts w:eastAsia="Calibri"/>
              </w:rPr>
              <w:t>ответы студента на дополнительные вопросы</w:t>
            </w:r>
          </w:p>
        </w:tc>
      </w:tr>
      <w:tr w:rsidR="00E2618D" w:rsidRPr="003F7634" w:rsidTr="00EC2BFB">
        <w:tc>
          <w:tcPr>
            <w:tcW w:w="5245" w:type="dxa"/>
          </w:tcPr>
          <w:p w:rsidR="00E2618D" w:rsidRPr="003F7634" w:rsidRDefault="00E2618D" w:rsidP="00A25565">
            <w:pPr>
              <w:autoSpaceDE w:val="0"/>
              <w:autoSpaceDN w:val="0"/>
              <w:adjustRightInd w:val="0"/>
              <w:ind w:right="-108"/>
              <w:jc w:val="both"/>
              <w:rPr>
                <w:rFonts w:eastAsia="Calibri"/>
              </w:rPr>
            </w:pPr>
            <w:r w:rsidRPr="003F7634">
              <w:t>Готовност</w:t>
            </w:r>
            <w:r>
              <w:t>ь</w:t>
            </w:r>
            <w:r w:rsidRPr="003F7634">
              <w:t xml:space="preserve"> руководить коллективом в сфере св</w:t>
            </w:r>
            <w:r w:rsidRPr="003F7634">
              <w:t>о</w:t>
            </w:r>
            <w:r w:rsidRPr="003F7634">
              <w:t>ей  профессиональной деятельности, толерантно воспринимая социальные, этнические, конфе</w:t>
            </w:r>
            <w:r w:rsidRPr="003F7634">
              <w:t>с</w:t>
            </w:r>
            <w:r w:rsidRPr="003F7634">
              <w:t>сиональные и культурные различия</w:t>
            </w:r>
            <w:r w:rsidRPr="003F7634">
              <w:rPr>
                <w:rFonts w:eastAsia="Calibri"/>
              </w:rPr>
              <w:t xml:space="preserve"> </w:t>
            </w:r>
            <w:r>
              <w:rPr>
                <w:rFonts w:eastAsia="Calibri"/>
              </w:rPr>
              <w:t>(</w:t>
            </w:r>
            <w:r w:rsidRPr="003F7634">
              <w:rPr>
                <w:rFonts w:eastAsia="Calibri"/>
              </w:rPr>
              <w:t>ОПК-2</w:t>
            </w:r>
            <w:r>
              <w:rPr>
                <w:rFonts w:eastAsia="Calibri"/>
              </w:rPr>
              <w:t>)</w:t>
            </w:r>
          </w:p>
        </w:tc>
        <w:tc>
          <w:tcPr>
            <w:tcW w:w="3991" w:type="dxa"/>
          </w:tcPr>
          <w:p w:rsidR="00E2618D" w:rsidRPr="003F7634" w:rsidRDefault="00E2618D" w:rsidP="00A25565">
            <w:pPr>
              <w:autoSpaceDE w:val="0"/>
              <w:autoSpaceDN w:val="0"/>
              <w:adjustRightInd w:val="0"/>
              <w:jc w:val="both"/>
              <w:rPr>
                <w:rFonts w:eastAsia="Calibri"/>
              </w:rPr>
            </w:pPr>
            <w:r w:rsidRPr="003F7634">
              <w:rPr>
                <w:rFonts w:eastAsia="Calibri"/>
              </w:rPr>
              <w:t>ВКР</w:t>
            </w:r>
            <w:r>
              <w:rPr>
                <w:rFonts w:eastAsia="Calibri"/>
              </w:rPr>
              <w:t>;</w:t>
            </w:r>
            <w:r w:rsidRPr="003F7634">
              <w:rPr>
                <w:rFonts w:eastAsia="Calibri"/>
              </w:rPr>
              <w:t xml:space="preserve"> </w:t>
            </w:r>
          </w:p>
          <w:p w:rsidR="00E2618D" w:rsidRPr="003F7634" w:rsidRDefault="00E2618D" w:rsidP="00A25565">
            <w:pPr>
              <w:autoSpaceDE w:val="0"/>
              <w:autoSpaceDN w:val="0"/>
              <w:adjustRightInd w:val="0"/>
              <w:jc w:val="both"/>
              <w:rPr>
                <w:rFonts w:eastAsia="Calibri"/>
              </w:rPr>
            </w:pPr>
            <w:r w:rsidRPr="003F7634">
              <w:rPr>
                <w:rFonts w:eastAsia="Calibri"/>
              </w:rPr>
              <w:t>доклад студента;</w:t>
            </w:r>
          </w:p>
          <w:p w:rsidR="00E2618D" w:rsidRPr="003F7634" w:rsidRDefault="00E2618D" w:rsidP="00A25565">
            <w:pPr>
              <w:autoSpaceDE w:val="0"/>
              <w:autoSpaceDN w:val="0"/>
              <w:adjustRightInd w:val="0"/>
              <w:jc w:val="both"/>
              <w:rPr>
                <w:rFonts w:eastAsia="Calibri"/>
              </w:rPr>
            </w:pPr>
            <w:r w:rsidRPr="003F7634">
              <w:rPr>
                <w:rFonts w:eastAsia="Calibri"/>
              </w:rPr>
              <w:t>ответы студента на дополнительные вопросы;</w:t>
            </w:r>
          </w:p>
          <w:p w:rsidR="00E2618D" w:rsidRPr="003F7634" w:rsidRDefault="00E2618D" w:rsidP="00A25565">
            <w:pPr>
              <w:autoSpaceDE w:val="0"/>
              <w:autoSpaceDN w:val="0"/>
              <w:adjustRightInd w:val="0"/>
              <w:jc w:val="both"/>
              <w:rPr>
                <w:rFonts w:eastAsia="Calibri"/>
                <w:b/>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r w:rsidR="00E2618D" w:rsidRPr="003F7634" w:rsidTr="00EC2BFB">
        <w:tc>
          <w:tcPr>
            <w:tcW w:w="5245" w:type="dxa"/>
          </w:tcPr>
          <w:p w:rsidR="00E2618D" w:rsidRPr="003F7634" w:rsidRDefault="00E2618D" w:rsidP="00A25565">
            <w:pPr>
              <w:autoSpaceDE w:val="0"/>
              <w:autoSpaceDN w:val="0"/>
              <w:adjustRightInd w:val="0"/>
              <w:jc w:val="both"/>
              <w:rPr>
                <w:rFonts w:eastAsia="Calibri"/>
              </w:rPr>
            </w:pPr>
            <w:r w:rsidRPr="003F7634">
              <w:t>Способност</w:t>
            </w:r>
            <w:r>
              <w:t>ь</w:t>
            </w:r>
            <w:r w:rsidRPr="003F7634">
              <w:t xml:space="preserve"> к активной социальной мобильн</w:t>
            </w:r>
            <w:r w:rsidRPr="003F7634">
              <w:t>о</w:t>
            </w:r>
            <w:r w:rsidRPr="003F7634">
              <w:t>сти, организации научно-исследовательских и инновационных работ</w:t>
            </w:r>
            <w:r w:rsidRPr="003F7634">
              <w:rPr>
                <w:rFonts w:eastAsia="Calibri"/>
              </w:rPr>
              <w:t xml:space="preserve"> </w:t>
            </w:r>
            <w:r>
              <w:rPr>
                <w:rFonts w:eastAsia="Calibri"/>
              </w:rPr>
              <w:t>(</w:t>
            </w:r>
            <w:r w:rsidRPr="003F7634">
              <w:rPr>
                <w:rFonts w:eastAsia="Calibri"/>
              </w:rPr>
              <w:t>ОПК-3</w:t>
            </w:r>
            <w:r>
              <w:rPr>
                <w:rFonts w:eastAsia="Calibri"/>
              </w:rPr>
              <w:t>)</w:t>
            </w:r>
          </w:p>
        </w:tc>
        <w:tc>
          <w:tcPr>
            <w:tcW w:w="3991" w:type="dxa"/>
          </w:tcPr>
          <w:p w:rsidR="00E2618D" w:rsidRPr="003F7634" w:rsidRDefault="00E2618D" w:rsidP="00A25565">
            <w:pPr>
              <w:autoSpaceDE w:val="0"/>
              <w:autoSpaceDN w:val="0"/>
              <w:adjustRightInd w:val="0"/>
              <w:jc w:val="both"/>
              <w:rPr>
                <w:rFonts w:eastAsia="Calibri"/>
              </w:rPr>
            </w:pPr>
            <w:r w:rsidRPr="003F7634">
              <w:rPr>
                <w:rFonts w:eastAsia="Calibri"/>
              </w:rPr>
              <w:t>Ответы студента на дополнител</w:t>
            </w:r>
            <w:r w:rsidRPr="003F7634">
              <w:rPr>
                <w:rFonts w:eastAsia="Calibri"/>
              </w:rPr>
              <w:t>ь</w:t>
            </w:r>
            <w:r w:rsidRPr="003F7634">
              <w:rPr>
                <w:rFonts w:eastAsia="Calibri"/>
              </w:rPr>
              <w:t>ные вопросы;</w:t>
            </w:r>
          </w:p>
          <w:p w:rsidR="00E2618D" w:rsidRPr="003F7634" w:rsidRDefault="00E2618D" w:rsidP="00A25565">
            <w:pPr>
              <w:autoSpaceDE w:val="0"/>
              <w:autoSpaceDN w:val="0"/>
              <w:adjustRightInd w:val="0"/>
              <w:jc w:val="both"/>
              <w:rPr>
                <w:rFonts w:eastAsia="Calibri"/>
                <w:b/>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r w:rsidR="00E2618D" w:rsidRPr="003F7634" w:rsidTr="00EC2BFB">
        <w:tc>
          <w:tcPr>
            <w:tcW w:w="5245" w:type="dxa"/>
          </w:tcPr>
          <w:p w:rsidR="00E2618D" w:rsidRPr="003F7634" w:rsidRDefault="00E2618D" w:rsidP="00A25565">
            <w:pPr>
              <w:autoSpaceDE w:val="0"/>
              <w:autoSpaceDN w:val="0"/>
              <w:adjustRightInd w:val="0"/>
              <w:jc w:val="both"/>
              <w:rPr>
                <w:rFonts w:eastAsia="Calibri"/>
              </w:rPr>
            </w:pPr>
            <w:r w:rsidRPr="003F7634">
              <w:t>Способност</w:t>
            </w:r>
            <w:r>
              <w:t>ь</w:t>
            </w:r>
            <w:r w:rsidRPr="003F7634">
              <w:t xml:space="preserve"> адаптироваться к изменению нау</w:t>
            </w:r>
            <w:r w:rsidRPr="003F7634">
              <w:t>ч</w:t>
            </w:r>
            <w:r w:rsidRPr="003F7634">
              <w:t>ного профиля своей профессиональной деятел</w:t>
            </w:r>
            <w:r w:rsidRPr="003F7634">
              <w:t>ь</w:t>
            </w:r>
            <w:r w:rsidRPr="003F7634">
              <w:t>ности, социокультурных и социальных условий деятельности</w:t>
            </w:r>
            <w:r w:rsidRPr="003F7634">
              <w:rPr>
                <w:rFonts w:eastAsia="Calibri"/>
              </w:rPr>
              <w:t xml:space="preserve"> </w:t>
            </w:r>
            <w:r>
              <w:rPr>
                <w:rFonts w:eastAsia="Calibri"/>
              </w:rPr>
              <w:t>(</w:t>
            </w:r>
            <w:r w:rsidRPr="003F7634">
              <w:rPr>
                <w:rFonts w:eastAsia="Calibri"/>
              </w:rPr>
              <w:t>ОПК-4</w:t>
            </w:r>
            <w:r>
              <w:rPr>
                <w:rFonts w:eastAsia="Calibri"/>
              </w:rPr>
              <w:t>)</w:t>
            </w:r>
          </w:p>
        </w:tc>
        <w:tc>
          <w:tcPr>
            <w:tcW w:w="3991" w:type="dxa"/>
          </w:tcPr>
          <w:p w:rsidR="00E2618D" w:rsidRPr="003F7634" w:rsidRDefault="00E2618D" w:rsidP="00A25565">
            <w:pPr>
              <w:autoSpaceDE w:val="0"/>
              <w:autoSpaceDN w:val="0"/>
              <w:adjustRightInd w:val="0"/>
              <w:jc w:val="both"/>
              <w:rPr>
                <w:rFonts w:eastAsia="Calibri"/>
              </w:rPr>
            </w:pPr>
            <w:r w:rsidRPr="003F7634">
              <w:rPr>
                <w:rFonts w:eastAsia="Calibri"/>
              </w:rPr>
              <w:t>Доклад студента;</w:t>
            </w:r>
          </w:p>
          <w:p w:rsidR="00E2618D" w:rsidRPr="003F7634" w:rsidRDefault="00E2618D" w:rsidP="00A25565">
            <w:pPr>
              <w:autoSpaceDE w:val="0"/>
              <w:autoSpaceDN w:val="0"/>
              <w:adjustRightInd w:val="0"/>
              <w:jc w:val="both"/>
              <w:rPr>
                <w:rFonts w:eastAsia="Calibri"/>
              </w:rPr>
            </w:pPr>
            <w:r w:rsidRPr="003F7634">
              <w:rPr>
                <w:rFonts w:eastAsia="Calibri"/>
              </w:rPr>
              <w:t>ответы студента на дополнительные вопросы;</w:t>
            </w:r>
          </w:p>
          <w:p w:rsidR="00E2618D" w:rsidRPr="003F7634" w:rsidRDefault="00E2618D" w:rsidP="00A25565">
            <w:pPr>
              <w:autoSpaceDE w:val="0"/>
              <w:autoSpaceDN w:val="0"/>
              <w:adjustRightInd w:val="0"/>
              <w:jc w:val="both"/>
              <w:rPr>
                <w:rFonts w:eastAsia="Calibri"/>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r w:rsidR="005B557C" w:rsidRPr="003F7634" w:rsidTr="00EC2BFB">
        <w:tc>
          <w:tcPr>
            <w:tcW w:w="5245" w:type="dxa"/>
          </w:tcPr>
          <w:p w:rsidR="005B557C" w:rsidRPr="003F7634" w:rsidRDefault="005B557C" w:rsidP="00A25565">
            <w:pPr>
              <w:autoSpaceDE w:val="0"/>
              <w:autoSpaceDN w:val="0"/>
              <w:adjustRightInd w:val="0"/>
              <w:jc w:val="both"/>
              <w:rPr>
                <w:rFonts w:eastAsia="Calibri"/>
              </w:rPr>
            </w:pPr>
            <w:r w:rsidRPr="003F7634">
              <w:t>Способност</w:t>
            </w:r>
            <w:r>
              <w:t>ь</w:t>
            </w:r>
            <w:r w:rsidRPr="003F7634">
              <w:t xml:space="preserve"> использовать свободное владение профессионально-профилированными знаниями в области компьютерных технологий для реш</w:t>
            </w:r>
            <w:r w:rsidRPr="003F7634">
              <w:t>е</w:t>
            </w:r>
            <w:r w:rsidRPr="003F7634">
              <w:t>ния задач профессиональной деятельности, в том числе находящихся за пределами напра</w:t>
            </w:r>
            <w:r w:rsidRPr="003F7634">
              <w:t>в</w:t>
            </w:r>
            <w:r w:rsidRPr="003F7634">
              <w:t>ленности (профиля) подготовки</w:t>
            </w:r>
            <w:r w:rsidRPr="003F7634">
              <w:rPr>
                <w:rFonts w:eastAsia="Calibri"/>
              </w:rPr>
              <w:t xml:space="preserve"> </w:t>
            </w:r>
            <w:r>
              <w:rPr>
                <w:rFonts w:eastAsia="Calibri"/>
              </w:rPr>
              <w:t>(</w:t>
            </w:r>
            <w:r w:rsidRPr="003F7634">
              <w:rPr>
                <w:rFonts w:eastAsia="Calibri"/>
              </w:rPr>
              <w:t>ОПК-5</w:t>
            </w:r>
            <w:r>
              <w:rPr>
                <w:rFonts w:eastAsia="Calibri"/>
              </w:rPr>
              <w:t>)</w:t>
            </w:r>
          </w:p>
        </w:tc>
        <w:tc>
          <w:tcPr>
            <w:tcW w:w="3991" w:type="dxa"/>
          </w:tcPr>
          <w:p w:rsidR="005B557C" w:rsidRPr="003F7634" w:rsidRDefault="005B557C" w:rsidP="00A25565">
            <w:pPr>
              <w:autoSpaceDE w:val="0"/>
              <w:autoSpaceDN w:val="0"/>
              <w:adjustRightInd w:val="0"/>
              <w:jc w:val="both"/>
              <w:rPr>
                <w:rFonts w:eastAsia="Calibri"/>
              </w:rPr>
            </w:pPr>
            <w:r w:rsidRPr="003F7634">
              <w:rPr>
                <w:rFonts w:eastAsia="Calibri"/>
              </w:rPr>
              <w:t>ВКР</w:t>
            </w:r>
            <w:r>
              <w:rPr>
                <w:rFonts w:eastAsia="Calibri"/>
              </w:rPr>
              <w:t>;</w:t>
            </w:r>
            <w:r w:rsidRPr="003F7634">
              <w:rPr>
                <w:rFonts w:eastAsia="Calibri"/>
              </w:rPr>
              <w:t xml:space="preserve"> </w:t>
            </w:r>
          </w:p>
          <w:p w:rsidR="005B557C" w:rsidRPr="003F7634" w:rsidRDefault="005B557C" w:rsidP="00A25565">
            <w:pPr>
              <w:autoSpaceDE w:val="0"/>
              <w:autoSpaceDN w:val="0"/>
              <w:adjustRightInd w:val="0"/>
              <w:jc w:val="both"/>
              <w:rPr>
                <w:rFonts w:eastAsia="Calibri"/>
              </w:rPr>
            </w:pPr>
            <w:r w:rsidRPr="003F7634">
              <w:rPr>
                <w:rFonts w:eastAsia="Calibri"/>
              </w:rPr>
              <w:t>доклад студента;</w:t>
            </w:r>
          </w:p>
          <w:p w:rsidR="005B557C" w:rsidRPr="003F7634" w:rsidRDefault="005B557C" w:rsidP="00A25565">
            <w:pPr>
              <w:autoSpaceDE w:val="0"/>
              <w:autoSpaceDN w:val="0"/>
              <w:adjustRightInd w:val="0"/>
              <w:jc w:val="both"/>
              <w:rPr>
                <w:rFonts w:eastAsia="Calibri"/>
              </w:rPr>
            </w:pPr>
            <w:r w:rsidRPr="003F7634">
              <w:rPr>
                <w:rFonts w:eastAsia="Calibri"/>
              </w:rPr>
              <w:t>ответы студента на дополнительные вопросы;</w:t>
            </w:r>
          </w:p>
          <w:p w:rsidR="005B557C" w:rsidRPr="003F7634" w:rsidRDefault="005B557C" w:rsidP="00A25565">
            <w:pPr>
              <w:autoSpaceDE w:val="0"/>
              <w:autoSpaceDN w:val="0"/>
              <w:adjustRightInd w:val="0"/>
              <w:jc w:val="both"/>
              <w:rPr>
                <w:rFonts w:eastAsia="Calibri"/>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r w:rsidR="005B557C" w:rsidRPr="003F7634" w:rsidTr="00EC2BFB">
        <w:tc>
          <w:tcPr>
            <w:tcW w:w="5245" w:type="dxa"/>
          </w:tcPr>
          <w:p w:rsidR="005B557C" w:rsidRPr="003F7634" w:rsidRDefault="005B557C" w:rsidP="00A25565">
            <w:pPr>
              <w:autoSpaceDE w:val="0"/>
              <w:autoSpaceDN w:val="0"/>
              <w:adjustRightInd w:val="0"/>
              <w:jc w:val="both"/>
              <w:rPr>
                <w:rFonts w:eastAsia="Calibri"/>
              </w:rPr>
            </w:pPr>
            <w:r w:rsidRPr="003F7634">
              <w:t>Способност</w:t>
            </w:r>
            <w:r>
              <w:t>ь</w:t>
            </w:r>
            <w:r w:rsidRPr="003F7634">
              <w:t xml:space="preserve"> использовать знания современных проблем и новейших достижений физики в н</w:t>
            </w:r>
            <w:r w:rsidRPr="003F7634">
              <w:t>а</w:t>
            </w:r>
            <w:r w:rsidRPr="003F7634">
              <w:t>учно-исследовательской работе</w:t>
            </w:r>
            <w:r w:rsidRPr="003F7634">
              <w:rPr>
                <w:rFonts w:eastAsia="Calibri"/>
              </w:rPr>
              <w:t xml:space="preserve"> </w:t>
            </w:r>
            <w:r>
              <w:rPr>
                <w:rFonts w:eastAsia="Calibri"/>
              </w:rPr>
              <w:t>(</w:t>
            </w:r>
            <w:r w:rsidRPr="003F7634">
              <w:rPr>
                <w:rFonts w:eastAsia="Calibri"/>
              </w:rPr>
              <w:t>ОПК-6</w:t>
            </w:r>
            <w:r>
              <w:rPr>
                <w:rFonts w:eastAsia="Calibri"/>
              </w:rPr>
              <w:t>)</w:t>
            </w:r>
          </w:p>
        </w:tc>
        <w:tc>
          <w:tcPr>
            <w:tcW w:w="3991" w:type="dxa"/>
          </w:tcPr>
          <w:p w:rsidR="005B557C" w:rsidRPr="003F7634" w:rsidRDefault="005B557C" w:rsidP="00A25565">
            <w:pPr>
              <w:autoSpaceDE w:val="0"/>
              <w:autoSpaceDN w:val="0"/>
              <w:adjustRightInd w:val="0"/>
              <w:jc w:val="both"/>
              <w:rPr>
                <w:rFonts w:eastAsia="Calibri"/>
              </w:rPr>
            </w:pPr>
            <w:r w:rsidRPr="003F7634">
              <w:rPr>
                <w:rFonts w:eastAsia="Calibri"/>
              </w:rPr>
              <w:t>ВКР</w:t>
            </w:r>
            <w:r>
              <w:rPr>
                <w:rFonts w:eastAsia="Calibri"/>
              </w:rPr>
              <w:t>;</w:t>
            </w:r>
            <w:r w:rsidRPr="003F7634">
              <w:rPr>
                <w:rFonts w:eastAsia="Calibri"/>
              </w:rPr>
              <w:t xml:space="preserve"> </w:t>
            </w:r>
          </w:p>
          <w:p w:rsidR="005B557C" w:rsidRPr="003F7634" w:rsidRDefault="005B557C" w:rsidP="00A25565">
            <w:pPr>
              <w:autoSpaceDE w:val="0"/>
              <w:autoSpaceDN w:val="0"/>
              <w:adjustRightInd w:val="0"/>
              <w:jc w:val="both"/>
              <w:rPr>
                <w:rFonts w:eastAsia="Calibri"/>
              </w:rPr>
            </w:pPr>
            <w:r w:rsidRPr="003F7634">
              <w:rPr>
                <w:rFonts w:eastAsia="Calibri"/>
              </w:rPr>
              <w:t>доклад студента;</w:t>
            </w:r>
          </w:p>
          <w:p w:rsidR="005B557C" w:rsidRPr="003F7634" w:rsidRDefault="005B557C" w:rsidP="00A25565">
            <w:pPr>
              <w:autoSpaceDE w:val="0"/>
              <w:autoSpaceDN w:val="0"/>
              <w:adjustRightInd w:val="0"/>
              <w:jc w:val="both"/>
              <w:rPr>
                <w:rFonts w:eastAsia="Calibri"/>
              </w:rPr>
            </w:pPr>
            <w:r w:rsidRPr="003F7634">
              <w:rPr>
                <w:rFonts w:eastAsia="Calibri"/>
              </w:rPr>
              <w:t>ответы студента на дополнительные вопросы;</w:t>
            </w:r>
          </w:p>
          <w:p w:rsidR="005B557C" w:rsidRPr="003F7634" w:rsidRDefault="005B557C" w:rsidP="00A25565">
            <w:pPr>
              <w:autoSpaceDE w:val="0"/>
              <w:autoSpaceDN w:val="0"/>
              <w:adjustRightInd w:val="0"/>
              <w:jc w:val="both"/>
              <w:rPr>
                <w:rFonts w:eastAsia="Calibri"/>
                <w:b/>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bl>
    <w:p w:rsidR="00E2618D" w:rsidRPr="005B557C" w:rsidRDefault="00E2618D" w:rsidP="00E2618D">
      <w:pPr>
        <w:pStyle w:val="22"/>
        <w:tabs>
          <w:tab w:val="left" w:pos="1080"/>
        </w:tabs>
        <w:ind w:firstLine="709"/>
        <w:jc w:val="both"/>
        <w:rPr>
          <w:i/>
          <w:kern w:val="24"/>
          <w:sz w:val="8"/>
          <w:szCs w:val="8"/>
        </w:rPr>
      </w:pPr>
    </w:p>
    <w:tbl>
      <w:tblPr>
        <w:tblStyle w:val="aff2"/>
        <w:tblW w:w="0" w:type="auto"/>
        <w:tblInd w:w="108" w:type="dxa"/>
        <w:tblLook w:val="04A0"/>
      </w:tblPr>
      <w:tblGrid>
        <w:gridCol w:w="5245"/>
        <w:gridCol w:w="3991"/>
      </w:tblGrid>
      <w:tr w:rsidR="00E2618D" w:rsidRPr="003F7634" w:rsidTr="00EC2BFB">
        <w:tc>
          <w:tcPr>
            <w:tcW w:w="9236" w:type="dxa"/>
            <w:gridSpan w:val="2"/>
            <w:tcBorders>
              <w:top w:val="nil"/>
              <w:left w:val="nil"/>
              <w:bottom w:val="single" w:sz="4" w:space="0" w:color="auto"/>
              <w:right w:val="nil"/>
            </w:tcBorders>
          </w:tcPr>
          <w:p w:rsidR="00E2618D" w:rsidRPr="003F7634" w:rsidRDefault="00E2618D" w:rsidP="00EC2BFB">
            <w:pPr>
              <w:autoSpaceDE w:val="0"/>
              <w:autoSpaceDN w:val="0"/>
              <w:adjustRightInd w:val="0"/>
              <w:jc w:val="right"/>
              <w:rPr>
                <w:rFonts w:eastAsia="Calibri"/>
              </w:rPr>
            </w:pPr>
            <w:r w:rsidRPr="00013006">
              <w:rPr>
                <w:i/>
              </w:rPr>
              <w:lastRenderedPageBreak/>
              <w:t>Окончание таблицы</w:t>
            </w:r>
          </w:p>
        </w:tc>
      </w:tr>
      <w:tr w:rsidR="00E2618D" w:rsidRPr="003F7634" w:rsidTr="005B557C">
        <w:tc>
          <w:tcPr>
            <w:tcW w:w="5245" w:type="dxa"/>
            <w:tcBorders>
              <w:top w:val="single" w:sz="4" w:space="0" w:color="auto"/>
            </w:tcBorders>
          </w:tcPr>
          <w:p w:rsidR="00E2618D" w:rsidRPr="003F7634" w:rsidRDefault="00E2618D" w:rsidP="00EC2BFB">
            <w:pPr>
              <w:autoSpaceDE w:val="0"/>
              <w:autoSpaceDN w:val="0"/>
              <w:adjustRightInd w:val="0"/>
              <w:jc w:val="center"/>
              <w:rPr>
                <w:rFonts w:eastAsia="Calibri"/>
              </w:rPr>
            </w:pPr>
            <w:r w:rsidRPr="003F7634">
              <w:rPr>
                <w:rFonts w:eastAsia="Calibri"/>
              </w:rPr>
              <w:t>Контролируемые компетенции</w:t>
            </w:r>
          </w:p>
          <w:p w:rsidR="00E2618D" w:rsidRPr="003F7634" w:rsidRDefault="00E2618D" w:rsidP="00EC2BFB">
            <w:pPr>
              <w:pStyle w:val="aff4"/>
              <w:spacing w:after="0" w:line="240" w:lineRule="auto"/>
              <w:ind w:left="0"/>
              <w:jc w:val="center"/>
              <w:rPr>
                <w:rFonts w:ascii="Times New Roman" w:hAnsi="Times New Roman"/>
                <w:b/>
                <w:i/>
                <w:sz w:val="24"/>
                <w:szCs w:val="24"/>
              </w:rPr>
            </w:pPr>
            <w:r w:rsidRPr="003F7634">
              <w:rPr>
                <w:rFonts w:ascii="Times New Roman" w:hAnsi="Times New Roman"/>
                <w:sz w:val="24"/>
                <w:szCs w:val="24"/>
              </w:rPr>
              <w:t>(шифр компетенции)</w:t>
            </w:r>
          </w:p>
        </w:tc>
        <w:tc>
          <w:tcPr>
            <w:tcW w:w="3991" w:type="dxa"/>
            <w:tcBorders>
              <w:top w:val="single" w:sz="4" w:space="0" w:color="auto"/>
            </w:tcBorders>
            <w:vAlign w:val="center"/>
          </w:tcPr>
          <w:p w:rsidR="00E2618D" w:rsidRPr="005B557C" w:rsidRDefault="00E2618D" w:rsidP="005B557C">
            <w:pPr>
              <w:autoSpaceDE w:val="0"/>
              <w:autoSpaceDN w:val="0"/>
              <w:adjustRightInd w:val="0"/>
              <w:jc w:val="center"/>
              <w:rPr>
                <w:rFonts w:eastAsia="Calibri"/>
              </w:rPr>
            </w:pPr>
            <w:r w:rsidRPr="003F7634">
              <w:rPr>
                <w:rFonts w:eastAsia="Calibri"/>
              </w:rPr>
              <w:t>Оценочные средства</w:t>
            </w:r>
          </w:p>
        </w:tc>
      </w:tr>
      <w:tr w:rsidR="00727E38" w:rsidRPr="003F7634" w:rsidTr="00182C26">
        <w:tc>
          <w:tcPr>
            <w:tcW w:w="5245" w:type="dxa"/>
            <w:tcBorders>
              <w:top w:val="single" w:sz="4" w:space="0" w:color="auto"/>
            </w:tcBorders>
          </w:tcPr>
          <w:p w:rsidR="00727E38" w:rsidRPr="003F7634" w:rsidRDefault="00727E38" w:rsidP="00A25565">
            <w:pPr>
              <w:autoSpaceDE w:val="0"/>
              <w:autoSpaceDN w:val="0"/>
              <w:adjustRightInd w:val="0"/>
              <w:jc w:val="both"/>
              <w:rPr>
                <w:rFonts w:eastAsia="Calibri"/>
              </w:rPr>
            </w:pPr>
            <w:r w:rsidRPr="003F7634">
              <w:t>Способност</w:t>
            </w:r>
            <w:r>
              <w:t>ь</w:t>
            </w:r>
            <w:r w:rsidRPr="003F7634">
              <w:t xml:space="preserve"> демонстрировать знания в области философских вопросов естествознания, истории и методологии физики</w:t>
            </w:r>
            <w:r w:rsidRPr="003F7634">
              <w:rPr>
                <w:rFonts w:eastAsia="Calibri"/>
              </w:rPr>
              <w:t xml:space="preserve"> </w:t>
            </w:r>
            <w:r>
              <w:rPr>
                <w:rFonts w:eastAsia="Calibri"/>
              </w:rPr>
              <w:t>(</w:t>
            </w:r>
            <w:r w:rsidRPr="003F7634">
              <w:rPr>
                <w:rFonts w:eastAsia="Calibri"/>
              </w:rPr>
              <w:t>ОПК-7</w:t>
            </w:r>
            <w:r>
              <w:rPr>
                <w:rFonts w:eastAsia="Calibri"/>
              </w:rPr>
              <w:t>)</w:t>
            </w:r>
          </w:p>
        </w:tc>
        <w:tc>
          <w:tcPr>
            <w:tcW w:w="3991" w:type="dxa"/>
            <w:tcBorders>
              <w:top w:val="single" w:sz="4" w:space="0" w:color="auto"/>
            </w:tcBorders>
          </w:tcPr>
          <w:p w:rsidR="00727E38" w:rsidRPr="003F7634" w:rsidRDefault="00727E38" w:rsidP="00A25565">
            <w:pPr>
              <w:autoSpaceDE w:val="0"/>
              <w:autoSpaceDN w:val="0"/>
              <w:adjustRightInd w:val="0"/>
              <w:jc w:val="both"/>
              <w:rPr>
                <w:rFonts w:eastAsia="Calibri"/>
              </w:rPr>
            </w:pPr>
            <w:r w:rsidRPr="003F7634">
              <w:rPr>
                <w:rFonts w:eastAsia="Calibri"/>
              </w:rPr>
              <w:t>Доклад студента;</w:t>
            </w:r>
          </w:p>
          <w:p w:rsidR="00727E38" w:rsidRPr="003F7634" w:rsidRDefault="00727E38" w:rsidP="00A25565">
            <w:pPr>
              <w:autoSpaceDE w:val="0"/>
              <w:autoSpaceDN w:val="0"/>
              <w:adjustRightInd w:val="0"/>
              <w:jc w:val="both"/>
              <w:rPr>
                <w:rFonts w:eastAsia="Calibri"/>
                <w:b/>
              </w:rPr>
            </w:pPr>
            <w:r w:rsidRPr="003F7634">
              <w:rPr>
                <w:rFonts w:eastAsia="Calibri"/>
              </w:rPr>
              <w:t>ответы студента на дополнительные вопросы</w:t>
            </w:r>
          </w:p>
        </w:tc>
      </w:tr>
      <w:tr w:rsidR="00727E38" w:rsidRPr="003F7634" w:rsidTr="00EC2BFB">
        <w:tc>
          <w:tcPr>
            <w:tcW w:w="5245" w:type="dxa"/>
          </w:tcPr>
          <w:p w:rsidR="00727E38" w:rsidRPr="003F7634" w:rsidRDefault="00727E38" w:rsidP="00A25565">
            <w:pPr>
              <w:autoSpaceDE w:val="0"/>
              <w:autoSpaceDN w:val="0"/>
              <w:adjustRightInd w:val="0"/>
              <w:jc w:val="both"/>
              <w:rPr>
                <w:rFonts w:eastAsia="Calibri"/>
              </w:rPr>
            </w:pPr>
            <w:r w:rsidRPr="003F7634">
              <w:t>Способност</w:t>
            </w:r>
            <w:r>
              <w:t>ь</w:t>
            </w:r>
            <w:r w:rsidRPr="003F7634">
              <w:t xml:space="preserve"> свободно владеть разделами физ</w:t>
            </w:r>
            <w:r w:rsidRPr="003F7634">
              <w:t>и</w:t>
            </w:r>
            <w:r w:rsidRPr="003F7634">
              <w:t>ки, необходимыми для решения научно-инновационных задач, и применять результаты научных исследований в инновационной де</w:t>
            </w:r>
            <w:r w:rsidRPr="003F7634">
              <w:t>я</w:t>
            </w:r>
            <w:r w:rsidRPr="003F7634">
              <w:t>тельности</w:t>
            </w:r>
            <w:r w:rsidRPr="003F7634">
              <w:rPr>
                <w:rFonts w:eastAsia="Calibri"/>
              </w:rPr>
              <w:t xml:space="preserve"> </w:t>
            </w:r>
            <w:r>
              <w:rPr>
                <w:rFonts w:eastAsia="Calibri"/>
              </w:rPr>
              <w:t>(</w:t>
            </w:r>
            <w:r w:rsidRPr="003F7634">
              <w:rPr>
                <w:rFonts w:eastAsia="Calibri"/>
              </w:rPr>
              <w:t>ПК-2</w:t>
            </w:r>
            <w:r>
              <w:rPr>
                <w:rFonts w:eastAsia="Calibri"/>
              </w:rPr>
              <w:t>)</w:t>
            </w:r>
          </w:p>
        </w:tc>
        <w:tc>
          <w:tcPr>
            <w:tcW w:w="3991" w:type="dxa"/>
          </w:tcPr>
          <w:p w:rsidR="00727E38" w:rsidRPr="003F7634" w:rsidRDefault="00727E38" w:rsidP="00A25565">
            <w:pPr>
              <w:autoSpaceDE w:val="0"/>
              <w:autoSpaceDN w:val="0"/>
              <w:adjustRightInd w:val="0"/>
              <w:jc w:val="both"/>
              <w:rPr>
                <w:rFonts w:eastAsia="Calibri"/>
              </w:rPr>
            </w:pPr>
            <w:r w:rsidRPr="003F7634">
              <w:rPr>
                <w:rFonts w:eastAsia="Calibri"/>
              </w:rPr>
              <w:t>ВКР</w:t>
            </w:r>
            <w:r>
              <w:rPr>
                <w:rFonts w:eastAsia="Calibri"/>
              </w:rPr>
              <w:t>;</w:t>
            </w:r>
            <w:r w:rsidRPr="003F7634">
              <w:rPr>
                <w:rFonts w:eastAsia="Calibri"/>
              </w:rPr>
              <w:t xml:space="preserve"> </w:t>
            </w:r>
          </w:p>
          <w:p w:rsidR="00727E38" w:rsidRPr="003F7634" w:rsidRDefault="00727E38" w:rsidP="00A25565">
            <w:pPr>
              <w:autoSpaceDE w:val="0"/>
              <w:autoSpaceDN w:val="0"/>
              <w:adjustRightInd w:val="0"/>
              <w:jc w:val="both"/>
              <w:rPr>
                <w:rFonts w:eastAsia="Calibri"/>
              </w:rPr>
            </w:pPr>
            <w:r w:rsidRPr="003F7634">
              <w:rPr>
                <w:rFonts w:eastAsia="Calibri"/>
              </w:rPr>
              <w:t>доклад студента;</w:t>
            </w:r>
          </w:p>
          <w:p w:rsidR="00727E38" w:rsidRPr="003F7634" w:rsidRDefault="00727E38" w:rsidP="00A25565">
            <w:pPr>
              <w:autoSpaceDE w:val="0"/>
              <w:autoSpaceDN w:val="0"/>
              <w:adjustRightInd w:val="0"/>
              <w:jc w:val="both"/>
              <w:rPr>
                <w:rFonts w:eastAsia="Calibri"/>
              </w:rPr>
            </w:pPr>
            <w:r w:rsidRPr="003F7634">
              <w:rPr>
                <w:rFonts w:eastAsia="Calibri"/>
              </w:rPr>
              <w:t>ответы студента на дополнительные вопросы;</w:t>
            </w:r>
          </w:p>
          <w:p w:rsidR="00727E38" w:rsidRPr="003F7634" w:rsidRDefault="00727E38" w:rsidP="00A25565">
            <w:pPr>
              <w:autoSpaceDE w:val="0"/>
              <w:autoSpaceDN w:val="0"/>
              <w:adjustRightInd w:val="0"/>
              <w:jc w:val="both"/>
              <w:rPr>
                <w:rFonts w:eastAsia="Calibri"/>
                <w:b/>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r w:rsidR="00727E38" w:rsidRPr="003F7634" w:rsidTr="00EC2BFB">
        <w:tc>
          <w:tcPr>
            <w:tcW w:w="5245" w:type="dxa"/>
          </w:tcPr>
          <w:p w:rsidR="00727E38" w:rsidRPr="003F7634" w:rsidRDefault="00727E38" w:rsidP="00A25565">
            <w:pPr>
              <w:autoSpaceDE w:val="0"/>
              <w:autoSpaceDN w:val="0"/>
              <w:adjustRightInd w:val="0"/>
              <w:jc w:val="both"/>
              <w:rPr>
                <w:rFonts w:eastAsia="Calibri"/>
              </w:rPr>
            </w:pPr>
            <w:r w:rsidRPr="003F7634">
              <w:t>Способност</w:t>
            </w:r>
            <w:r>
              <w:t>ь</w:t>
            </w:r>
            <w:r w:rsidRPr="003F7634">
              <w:t xml:space="preserve"> принимать участие в разработке новых методов и </w:t>
            </w:r>
            <w:proofErr w:type="gramStart"/>
            <w:r w:rsidRPr="003F7634">
              <w:t>методических подходов</w:t>
            </w:r>
            <w:proofErr w:type="gramEnd"/>
            <w:r w:rsidRPr="003F7634">
              <w:t xml:space="preserve"> в н</w:t>
            </w:r>
            <w:r w:rsidRPr="003F7634">
              <w:t>а</w:t>
            </w:r>
            <w:r w:rsidRPr="003F7634">
              <w:t>учно-инновационных исследованиях и инж</w:t>
            </w:r>
            <w:r w:rsidRPr="003F7634">
              <w:t>е</w:t>
            </w:r>
            <w:r w:rsidRPr="003F7634">
              <w:t>нерно-технологической деятельности</w:t>
            </w:r>
            <w:r w:rsidRPr="003F7634">
              <w:rPr>
                <w:rFonts w:eastAsia="Calibri"/>
              </w:rPr>
              <w:t xml:space="preserve"> </w:t>
            </w:r>
            <w:r>
              <w:rPr>
                <w:rFonts w:eastAsia="Calibri"/>
              </w:rPr>
              <w:t>(</w:t>
            </w:r>
            <w:r w:rsidRPr="003F7634">
              <w:rPr>
                <w:rFonts w:eastAsia="Calibri"/>
              </w:rPr>
              <w:t>ПК-3</w:t>
            </w:r>
            <w:r>
              <w:rPr>
                <w:rFonts w:eastAsia="Calibri"/>
              </w:rPr>
              <w:t>)</w:t>
            </w:r>
          </w:p>
        </w:tc>
        <w:tc>
          <w:tcPr>
            <w:tcW w:w="3991" w:type="dxa"/>
          </w:tcPr>
          <w:p w:rsidR="00727E38" w:rsidRPr="003F7634" w:rsidRDefault="00727E38" w:rsidP="00A25565">
            <w:pPr>
              <w:autoSpaceDE w:val="0"/>
              <w:autoSpaceDN w:val="0"/>
              <w:adjustRightInd w:val="0"/>
              <w:jc w:val="both"/>
              <w:rPr>
                <w:rFonts w:eastAsia="Calibri"/>
              </w:rPr>
            </w:pPr>
            <w:r w:rsidRPr="003F7634">
              <w:rPr>
                <w:rFonts w:eastAsia="Calibri"/>
              </w:rPr>
              <w:t>ВКР</w:t>
            </w:r>
            <w:r>
              <w:rPr>
                <w:rFonts w:eastAsia="Calibri"/>
              </w:rPr>
              <w:t>;</w:t>
            </w:r>
            <w:r w:rsidRPr="003F7634">
              <w:rPr>
                <w:rFonts w:eastAsia="Calibri"/>
              </w:rPr>
              <w:t xml:space="preserve"> </w:t>
            </w:r>
          </w:p>
          <w:p w:rsidR="00727E38" w:rsidRPr="003F7634" w:rsidRDefault="00727E38" w:rsidP="00A25565">
            <w:pPr>
              <w:autoSpaceDE w:val="0"/>
              <w:autoSpaceDN w:val="0"/>
              <w:adjustRightInd w:val="0"/>
              <w:jc w:val="both"/>
              <w:rPr>
                <w:rFonts w:eastAsia="Calibri"/>
              </w:rPr>
            </w:pPr>
            <w:r w:rsidRPr="003F7634">
              <w:rPr>
                <w:rFonts w:eastAsia="Calibri"/>
              </w:rPr>
              <w:t>доклад студента;</w:t>
            </w:r>
          </w:p>
          <w:p w:rsidR="00727E38" w:rsidRPr="003F7634" w:rsidRDefault="00727E38" w:rsidP="00A25565">
            <w:pPr>
              <w:autoSpaceDE w:val="0"/>
              <w:autoSpaceDN w:val="0"/>
              <w:adjustRightInd w:val="0"/>
              <w:jc w:val="both"/>
              <w:rPr>
                <w:rFonts w:eastAsia="Calibri"/>
              </w:rPr>
            </w:pPr>
            <w:r w:rsidRPr="003F7634">
              <w:rPr>
                <w:rFonts w:eastAsia="Calibri"/>
              </w:rPr>
              <w:t>ответы студента на дополнительные вопросы;</w:t>
            </w:r>
          </w:p>
          <w:p w:rsidR="00727E38" w:rsidRPr="003F7634" w:rsidRDefault="00727E38" w:rsidP="00A25565">
            <w:pPr>
              <w:autoSpaceDE w:val="0"/>
              <w:autoSpaceDN w:val="0"/>
              <w:adjustRightInd w:val="0"/>
              <w:jc w:val="both"/>
              <w:rPr>
                <w:rFonts w:eastAsia="Calibri"/>
                <w:b/>
              </w:rPr>
            </w:pPr>
            <w:r w:rsidRPr="003F7634">
              <w:rPr>
                <w:rFonts w:eastAsia="Calibri"/>
              </w:rPr>
              <w:t>отзыв научного руководителя и р</w:t>
            </w:r>
            <w:r w:rsidRPr="003F7634">
              <w:rPr>
                <w:rFonts w:eastAsia="Calibri"/>
              </w:rPr>
              <w:t>е</w:t>
            </w:r>
            <w:r w:rsidRPr="003F7634">
              <w:rPr>
                <w:rFonts w:eastAsia="Calibri"/>
              </w:rPr>
              <w:t>цензия</w:t>
            </w:r>
          </w:p>
        </w:tc>
      </w:tr>
    </w:tbl>
    <w:p w:rsidR="00E2618D" w:rsidRDefault="00E2618D" w:rsidP="00E2618D">
      <w:pPr>
        <w:pStyle w:val="22"/>
        <w:tabs>
          <w:tab w:val="left" w:pos="1080"/>
        </w:tabs>
        <w:spacing w:after="0" w:line="240" w:lineRule="auto"/>
        <w:ind w:firstLine="709"/>
        <w:jc w:val="both"/>
        <w:rPr>
          <w:i/>
          <w:kern w:val="24"/>
          <w:szCs w:val="28"/>
        </w:rPr>
      </w:pPr>
    </w:p>
    <w:p w:rsidR="00E2618D" w:rsidRPr="000B79AA" w:rsidRDefault="00E2618D" w:rsidP="000B79AA">
      <w:pPr>
        <w:pStyle w:val="22"/>
        <w:tabs>
          <w:tab w:val="left" w:pos="1080"/>
        </w:tabs>
        <w:spacing w:after="0" w:line="240" w:lineRule="auto"/>
        <w:jc w:val="center"/>
        <w:rPr>
          <w:i/>
          <w:kern w:val="24"/>
          <w:sz w:val="28"/>
          <w:szCs w:val="28"/>
        </w:rPr>
      </w:pPr>
      <w:r w:rsidRPr="000B79AA">
        <w:rPr>
          <w:i/>
          <w:kern w:val="24"/>
          <w:sz w:val="28"/>
          <w:szCs w:val="28"/>
        </w:rPr>
        <w:t>Критерии оценивания результатов защиты</w:t>
      </w:r>
    </w:p>
    <w:p w:rsidR="00E2618D" w:rsidRPr="000B79AA" w:rsidRDefault="00E2618D" w:rsidP="000B79AA">
      <w:pPr>
        <w:pStyle w:val="22"/>
        <w:tabs>
          <w:tab w:val="left" w:pos="1080"/>
        </w:tabs>
        <w:spacing w:after="0" w:line="240" w:lineRule="auto"/>
        <w:jc w:val="center"/>
        <w:rPr>
          <w:i/>
          <w:kern w:val="24"/>
          <w:sz w:val="28"/>
          <w:szCs w:val="28"/>
        </w:rPr>
      </w:pPr>
      <w:r w:rsidRPr="000B79AA">
        <w:rPr>
          <w:i/>
          <w:kern w:val="24"/>
          <w:sz w:val="28"/>
          <w:szCs w:val="28"/>
        </w:rPr>
        <w:t>выпускной квалификационной работы</w:t>
      </w:r>
    </w:p>
    <w:p w:rsidR="00E2618D" w:rsidRDefault="00E2618D" w:rsidP="00E2618D">
      <w:pPr>
        <w:pStyle w:val="22"/>
        <w:tabs>
          <w:tab w:val="left" w:pos="1080"/>
        </w:tabs>
        <w:spacing w:after="0" w:line="240" w:lineRule="auto"/>
        <w:ind w:firstLine="709"/>
        <w:jc w:val="both"/>
        <w:rPr>
          <w:kern w:val="24"/>
          <w:szCs w:val="28"/>
          <w:u w:val="single"/>
        </w:rPr>
      </w:pPr>
    </w:p>
    <w:p w:rsidR="00E2618D" w:rsidRPr="008D014D" w:rsidRDefault="00E2618D" w:rsidP="008D014D">
      <w:pPr>
        <w:pStyle w:val="22"/>
        <w:tabs>
          <w:tab w:val="left" w:pos="1080"/>
        </w:tabs>
        <w:spacing w:after="0" w:line="240" w:lineRule="auto"/>
        <w:ind w:firstLine="709"/>
        <w:jc w:val="both"/>
        <w:rPr>
          <w:kern w:val="24"/>
          <w:sz w:val="28"/>
          <w:szCs w:val="28"/>
          <w:u w:val="single"/>
        </w:rPr>
      </w:pPr>
      <w:r w:rsidRPr="008D014D">
        <w:rPr>
          <w:i/>
          <w:kern w:val="24"/>
          <w:sz w:val="28"/>
          <w:szCs w:val="28"/>
        </w:rPr>
        <w:t>Оценка «отлично»</w:t>
      </w:r>
      <w:r w:rsidR="008D014D" w:rsidRPr="008D014D">
        <w:rPr>
          <w:i/>
          <w:kern w:val="24"/>
          <w:sz w:val="28"/>
          <w:szCs w:val="28"/>
        </w:rPr>
        <w:t>.</w:t>
      </w:r>
      <w:r w:rsidR="008D014D">
        <w:rPr>
          <w:i/>
          <w:kern w:val="24"/>
          <w:sz w:val="28"/>
          <w:szCs w:val="28"/>
        </w:rPr>
        <w:t xml:space="preserve"> </w:t>
      </w:r>
      <w:r w:rsidRPr="000B79AA">
        <w:rPr>
          <w:kern w:val="24"/>
          <w:sz w:val="28"/>
          <w:szCs w:val="28"/>
        </w:rPr>
        <w:t>Тема ВКР обладает несомненной актуальностью. Работа является оригинальной и включает в себя новый содержательный научный результат, обладающий научной значимостью. Цели и задачи раб</w:t>
      </w:r>
      <w:r w:rsidRPr="000B79AA">
        <w:rPr>
          <w:kern w:val="24"/>
          <w:sz w:val="28"/>
          <w:szCs w:val="28"/>
        </w:rPr>
        <w:t>о</w:t>
      </w:r>
      <w:r w:rsidRPr="000B79AA">
        <w:rPr>
          <w:kern w:val="24"/>
          <w:sz w:val="28"/>
          <w:szCs w:val="28"/>
        </w:rPr>
        <w:t xml:space="preserve">ты полностью выполнены. Работы </w:t>
      </w:r>
      <w:proofErr w:type="gramStart"/>
      <w:r w:rsidRPr="000B79AA">
        <w:rPr>
          <w:kern w:val="24"/>
          <w:sz w:val="28"/>
          <w:szCs w:val="28"/>
        </w:rPr>
        <w:t>выполнена</w:t>
      </w:r>
      <w:proofErr w:type="gramEnd"/>
      <w:r w:rsidRPr="000B79AA">
        <w:rPr>
          <w:kern w:val="24"/>
          <w:sz w:val="28"/>
          <w:szCs w:val="28"/>
        </w:rPr>
        <w:t xml:space="preserve"> на высоком уровне с прим</w:t>
      </w:r>
      <w:r w:rsidRPr="000B79AA">
        <w:rPr>
          <w:kern w:val="24"/>
          <w:sz w:val="28"/>
          <w:szCs w:val="28"/>
        </w:rPr>
        <w:t>е</w:t>
      </w:r>
      <w:r w:rsidRPr="000B79AA">
        <w:rPr>
          <w:kern w:val="24"/>
          <w:sz w:val="28"/>
          <w:szCs w:val="28"/>
        </w:rPr>
        <w:t>нением современных теоретических и (или) экспериментальных методов. Текст работы четко и логично выстроен, грамотно написан и аккуратно оформлен. Четко обоснованы актуальность темы ВКР, научная новизна, теоретическая и (или) практическая значимость исследований. Во время защиты студент полностью уложился в отведенный временной регламент,  продемонстрировал высокий уровень общетеоретической подготовки, ум</w:t>
      </w:r>
      <w:r w:rsidRPr="000B79AA">
        <w:rPr>
          <w:kern w:val="24"/>
          <w:sz w:val="28"/>
          <w:szCs w:val="28"/>
        </w:rPr>
        <w:t>е</w:t>
      </w:r>
      <w:r w:rsidRPr="000B79AA">
        <w:rPr>
          <w:kern w:val="24"/>
          <w:sz w:val="28"/>
          <w:szCs w:val="28"/>
        </w:rPr>
        <w:t>ние вести научную дискуссию, уверенное владение материалом, дал исче</w:t>
      </w:r>
      <w:r w:rsidRPr="000B79AA">
        <w:rPr>
          <w:kern w:val="24"/>
          <w:sz w:val="28"/>
          <w:szCs w:val="28"/>
        </w:rPr>
        <w:t>р</w:t>
      </w:r>
      <w:r w:rsidRPr="000B79AA">
        <w:rPr>
          <w:kern w:val="24"/>
          <w:sz w:val="28"/>
          <w:szCs w:val="28"/>
        </w:rPr>
        <w:t>пывающие ответы на заданные комиссией вопросы.</w:t>
      </w:r>
    </w:p>
    <w:p w:rsidR="00E2618D" w:rsidRPr="008D014D" w:rsidRDefault="00E2618D" w:rsidP="008D014D">
      <w:pPr>
        <w:pStyle w:val="22"/>
        <w:tabs>
          <w:tab w:val="left" w:pos="1080"/>
        </w:tabs>
        <w:spacing w:after="0" w:line="240" w:lineRule="auto"/>
        <w:ind w:firstLine="709"/>
        <w:jc w:val="both"/>
        <w:rPr>
          <w:i/>
          <w:kern w:val="24"/>
          <w:sz w:val="28"/>
          <w:szCs w:val="28"/>
        </w:rPr>
      </w:pPr>
      <w:r w:rsidRPr="008D014D">
        <w:rPr>
          <w:i/>
          <w:kern w:val="24"/>
          <w:sz w:val="28"/>
          <w:szCs w:val="28"/>
        </w:rPr>
        <w:t>Оценка «хорошо»</w:t>
      </w:r>
      <w:r w:rsidR="008D014D">
        <w:rPr>
          <w:i/>
          <w:kern w:val="24"/>
          <w:sz w:val="28"/>
          <w:szCs w:val="28"/>
        </w:rPr>
        <w:t xml:space="preserve">. </w:t>
      </w:r>
      <w:r w:rsidRPr="000B79AA">
        <w:rPr>
          <w:kern w:val="24"/>
          <w:sz w:val="28"/>
          <w:szCs w:val="28"/>
        </w:rPr>
        <w:t>Тема ВКР является актуальной. Работа содержит результаты, полезные для соответствующей области науки, носит ориг</w:t>
      </w:r>
      <w:r w:rsidRPr="000B79AA">
        <w:rPr>
          <w:kern w:val="24"/>
          <w:sz w:val="28"/>
          <w:szCs w:val="28"/>
        </w:rPr>
        <w:t>и</w:t>
      </w:r>
      <w:r w:rsidRPr="000B79AA">
        <w:rPr>
          <w:kern w:val="24"/>
          <w:sz w:val="28"/>
          <w:szCs w:val="28"/>
        </w:rPr>
        <w:t>нальный характер. Цели и задачи работы в основном выполнены. Студент продемонстрировал достаточную научную квалификацию и навыки влад</w:t>
      </w:r>
      <w:r w:rsidRPr="000B79AA">
        <w:rPr>
          <w:kern w:val="24"/>
          <w:sz w:val="28"/>
          <w:szCs w:val="28"/>
        </w:rPr>
        <w:t>е</w:t>
      </w:r>
      <w:r w:rsidRPr="000B79AA">
        <w:rPr>
          <w:kern w:val="24"/>
          <w:sz w:val="28"/>
          <w:szCs w:val="28"/>
        </w:rPr>
        <w:t>ния современными теоретическими и (или) экспериментальными методами исследований. Текст работы в целом логично структурирован и грамотно написан, однако встречаются погрешности в оформлении. В достаточной мере обоснованы актуальность темы ВКР, научная новизна, теоретическая и (или) практическая значимость выполненного исследования. В процессе защиты обучающийся не уложился в отведенный временной регламент, но продемонстрировал достаточный уровень общетеоретической подготовки и навыки ведения научной дискуссии, владение материалом, допускал нето</w:t>
      </w:r>
      <w:r w:rsidRPr="000B79AA">
        <w:rPr>
          <w:kern w:val="24"/>
          <w:sz w:val="28"/>
          <w:szCs w:val="28"/>
        </w:rPr>
        <w:t>ч</w:t>
      </w:r>
      <w:r w:rsidRPr="000B79AA">
        <w:rPr>
          <w:kern w:val="24"/>
          <w:sz w:val="28"/>
          <w:szCs w:val="28"/>
        </w:rPr>
        <w:t>ности при ответах на вопросы комиссии.</w:t>
      </w:r>
    </w:p>
    <w:p w:rsidR="00E2618D" w:rsidRPr="008D014D" w:rsidRDefault="00E2618D" w:rsidP="004673BE">
      <w:pPr>
        <w:pStyle w:val="22"/>
        <w:tabs>
          <w:tab w:val="left" w:pos="1080"/>
        </w:tabs>
        <w:spacing w:after="0" w:line="259" w:lineRule="auto"/>
        <w:ind w:firstLine="709"/>
        <w:jc w:val="both"/>
        <w:rPr>
          <w:kern w:val="24"/>
          <w:sz w:val="28"/>
          <w:szCs w:val="28"/>
          <w:u w:val="single"/>
        </w:rPr>
      </w:pPr>
      <w:r w:rsidRPr="008D014D">
        <w:rPr>
          <w:i/>
          <w:kern w:val="24"/>
          <w:sz w:val="28"/>
          <w:szCs w:val="28"/>
        </w:rPr>
        <w:lastRenderedPageBreak/>
        <w:t>Оценка «удовлетворительно»</w:t>
      </w:r>
      <w:r w:rsidR="008D014D" w:rsidRPr="008D014D">
        <w:rPr>
          <w:i/>
          <w:kern w:val="24"/>
          <w:sz w:val="28"/>
          <w:szCs w:val="28"/>
        </w:rPr>
        <w:t>.</w:t>
      </w:r>
      <w:r w:rsidR="008D014D" w:rsidRPr="005B557C">
        <w:rPr>
          <w:kern w:val="24"/>
          <w:sz w:val="28"/>
          <w:szCs w:val="28"/>
        </w:rPr>
        <w:t xml:space="preserve"> </w:t>
      </w:r>
      <w:r w:rsidRPr="000B79AA">
        <w:rPr>
          <w:kern w:val="24"/>
          <w:sz w:val="28"/>
          <w:szCs w:val="28"/>
        </w:rPr>
        <w:t>Тема ВКР имеет признаки актуальн</w:t>
      </w:r>
      <w:r w:rsidRPr="000B79AA">
        <w:rPr>
          <w:kern w:val="24"/>
          <w:sz w:val="28"/>
          <w:szCs w:val="28"/>
        </w:rPr>
        <w:t>о</w:t>
      </w:r>
      <w:r w:rsidRPr="000B79AA">
        <w:rPr>
          <w:kern w:val="24"/>
          <w:sz w:val="28"/>
          <w:szCs w:val="28"/>
        </w:rPr>
        <w:t>сти. Работа является самостоятельной, однако содержательность и поле</w:t>
      </w:r>
      <w:r w:rsidRPr="000B79AA">
        <w:rPr>
          <w:kern w:val="24"/>
          <w:sz w:val="28"/>
          <w:szCs w:val="28"/>
        </w:rPr>
        <w:t>з</w:t>
      </w:r>
      <w:r w:rsidRPr="000B79AA">
        <w:rPr>
          <w:kern w:val="24"/>
          <w:sz w:val="28"/>
          <w:szCs w:val="28"/>
        </w:rPr>
        <w:t xml:space="preserve">ность результатов </w:t>
      </w:r>
      <w:proofErr w:type="gramStart"/>
      <w:r w:rsidRPr="000B79AA">
        <w:rPr>
          <w:kern w:val="24"/>
          <w:sz w:val="28"/>
          <w:szCs w:val="28"/>
        </w:rPr>
        <w:t>неочевидны</w:t>
      </w:r>
      <w:proofErr w:type="gramEnd"/>
      <w:r w:rsidRPr="000B79AA">
        <w:rPr>
          <w:kern w:val="24"/>
          <w:sz w:val="28"/>
          <w:szCs w:val="28"/>
        </w:rPr>
        <w:t>. Цели и задачи работы выполнены частично. В тексте имеются существенные недостатки и погрешности в оформлении. Актуальность темы ВКР, научная новизна, теоретическая и (или) практич</w:t>
      </w:r>
      <w:r w:rsidRPr="000B79AA">
        <w:rPr>
          <w:kern w:val="24"/>
          <w:sz w:val="28"/>
          <w:szCs w:val="28"/>
        </w:rPr>
        <w:t>е</w:t>
      </w:r>
      <w:r w:rsidRPr="000B79AA">
        <w:rPr>
          <w:kern w:val="24"/>
          <w:sz w:val="28"/>
          <w:szCs w:val="28"/>
        </w:rPr>
        <w:t xml:space="preserve">ская значимость выполненного исследования обоснованы недостаточно. </w:t>
      </w:r>
      <w:proofErr w:type="gramStart"/>
      <w:r w:rsidRPr="000B79AA">
        <w:rPr>
          <w:kern w:val="24"/>
          <w:sz w:val="28"/>
          <w:szCs w:val="28"/>
        </w:rPr>
        <w:t>В процессе защиты обучающийся не уложился в отведенный временной ре</w:t>
      </w:r>
      <w:r w:rsidRPr="000B79AA">
        <w:rPr>
          <w:kern w:val="24"/>
          <w:sz w:val="28"/>
          <w:szCs w:val="28"/>
        </w:rPr>
        <w:t>г</w:t>
      </w:r>
      <w:r w:rsidRPr="000B79AA">
        <w:rPr>
          <w:kern w:val="24"/>
          <w:sz w:val="28"/>
          <w:szCs w:val="28"/>
        </w:rPr>
        <w:t>ламент.</w:t>
      </w:r>
      <w:proofErr w:type="gramEnd"/>
      <w:r w:rsidRPr="000B79AA">
        <w:rPr>
          <w:kern w:val="24"/>
          <w:sz w:val="28"/>
          <w:szCs w:val="28"/>
        </w:rPr>
        <w:t xml:space="preserve"> При ответах на вопросы </w:t>
      </w:r>
      <w:proofErr w:type="gramStart"/>
      <w:r w:rsidRPr="000B79AA">
        <w:rPr>
          <w:kern w:val="24"/>
          <w:sz w:val="28"/>
          <w:szCs w:val="28"/>
        </w:rPr>
        <w:t>обучающийся</w:t>
      </w:r>
      <w:proofErr w:type="gramEnd"/>
      <w:r w:rsidRPr="000B79AA">
        <w:rPr>
          <w:kern w:val="24"/>
          <w:sz w:val="28"/>
          <w:szCs w:val="28"/>
        </w:rPr>
        <w:t xml:space="preserve"> дал удовлетворительные п</w:t>
      </w:r>
      <w:r w:rsidRPr="000B79AA">
        <w:rPr>
          <w:kern w:val="24"/>
          <w:sz w:val="28"/>
          <w:szCs w:val="28"/>
        </w:rPr>
        <w:t>о</w:t>
      </w:r>
      <w:r w:rsidRPr="000B79AA">
        <w:rPr>
          <w:kern w:val="24"/>
          <w:sz w:val="28"/>
          <w:szCs w:val="28"/>
        </w:rPr>
        <w:t>яснения, однако недостаточно уверенно владел материалом и показал сл</w:t>
      </w:r>
      <w:r w:rsidRPr="000B79AA">
        <w:rPr>
          <w:kern w:val="24"/>
          <w:sz w:val="28"/>
          <w:szCs w:val="28"/>
        </w:rPr>
        <w:t>а</w:t>
      </w:r>
      <w:r w:rsidRPr="000B79AA">
        <w:rPr>
          <w:kern w:val="24"/>
          <w:sz w:val="28"/>
          <w:szCs w:val="28"/>
        </w:rPr>
        <w:t>бую общетеоретическую подготовку.</w:t>
      </w:r>
    </w:p>
    <w:p w:rsidR="00E2618D" w:rsidRPr="008D014D" w:rsidRDefault="008D014D" w:rsidP="004673BE">
      <w:pPr>
        <w:pStyle w:val="22"/>
        <w:tabs>
          <w:tab w:val="left" w:pos="1080"/>
        </w:tabs>
        <w:spacing w:after="0" w:line="259" w:lineRule="auto"/>
        <w:ind w:firstLine="709"/>
        <w:jc w:val="both"/>
        <w:rPr>
          <w:kern w:val="24"/>
          <w:sz w:val="28"/>
          <w:szCs w:val="28"/>
          <w:u w:val="single"/>
        </w:rPr>
      </w:pPr>
      <w:r w:rsidRPr="008D014D">
        <w:rPr>
          <w:i/>
          <w:kern w:val="24"/>
          <w:sz w:val="28"/>
          <w:szCs w:val="28"/>
        </w:rPr>
        <w:t>Оценка «неудовлетворительно».</w:t>
      </w:r>
      <w:r w:rsidRPr="008D014D">
        <w:rPr>
          <w:kern w:val="24"/>
          <w:sz w:val="28"/>
          <w:szCs w:val="28"/>
        </w:rPr>
        <w:t xml:space="preserve"> </w:t>
      </w:r>
      <w:r w:rsidR="00E2618D" w:rsidRPr="000B79AA">
        <w:rPr>
          <w:kern w:val="24"/>
          <w:sz w:val="28"/>
          <w:szCs w:val="28"/>
        </w:rPr>
        <w:t>Актуальность темы ВКР вызывает сомнения. Поставленные цели и задачи работы не выполнены. Полученные результаты не обладают научной новизной, теоретической и (или) практ</w:t>
      </w:r>
      <w:r w:rsidR="00E2618D" w:rsidRPr="000B79AA">
        <w:rPr>
          <w:kern w:val="24"/>
          <w:sz w:val="28"/>
          <w:szCs w:val="28"/>
        </w:rPr>
        <w:t>и</w:t>
      </w:r>
      <w:r w:rsidR="00E2618D" w:rsidRPr="000B79AA">
        <w:rPr>
          <w:kern w:val="24"/>
          <w:sz w:val="28"/>
          <w:szCs w:val="28"/>
        </w:rPr>
        <w:t xml:space="preserve">ческой значимостью. В тексте отсутствует связность и логичность, имеются серьезные недостатки в оформлении. </w:t>
      </w:r>
      <w:proofErr w:type="gramStart"/>
      <w:r w:rsidR="00E2618D" w:rsidRPr="000B79AA">
        <w:rPr>
          <w:kern w:val="24"/>
          <w:sz w:val="28"/>
          <w:szCs w:val="28"/>
        </w:rPr>
        <w:t>В процессе защиты обучающийся не уложился в отведенный временной регламент.</w:t>
      </w:r>
      <w:proofErr w:type="gramEnd"/>
      <w:r w:rsidR="00E2618D" w:rsidRPr="000B79AA">
        <w:rPr>
          <w:kern w:val="24"/>
          <w:sz w:val="28"/>
          <w:szCs w:val="28"/>
        </w:rPr>
        <w:t xml:space="preserve"> При ответах на вопросы об</w:t>
      </w:r>
      <w:r w:rsidR="00E2618D" w:rsidRPr="000B79AA">
        <w:rPr>
          <w:kern w:val="24"/>
          <w:sz w:val="28"/>
          <w:szCs w:val="28"/>
        </w:rPr>
        <w:t>у</w:t>
      </w:r>
      <w:r w:rsidR="00E2618D" w:rsidRPr="000B79AA">
        <w:rPr>
          <w:kern w:val="24"/>
          <w:sz w:val="28"/>
          <w:szCs w:val="28"/>
        </w:rPr>
        <w:t>чающийся продемонстрировал низкий уровень общетеоретической подг</w:t>
      </w:r>
      <w:r w:rsidR="00E2618D" w:rsidRPr="000B79AA">
        <w:rPr>
          <w:kern w:val="24"/>
          <w:sz w:val="28"/>
          <w:szCs w:val="28"/>
        </w:rPr>
        <w:t>о</w:t>
      </w:r>
      <w:r w:rsidR="00E2618D" w:rsidRPr="000B79AA">
        <w:rPr>
          <w:kern w:val="24"/>
          <w:sz w:val="28"/>
          <w:szCs w:val="28"/>
        </w:rPr>
        <w:t>товки и слабое владение материалом. В работе имеется плагиат.</w:t>
      </w:r>
    </w:p>
    <w:p w:rsidR="00E2618D" w:rsidRPr="000B79AA" w:rsidRDefault="00E2618D" w:rsidP="004673BE">
      <w:pPr>
        <w:autoSpaceDE w:val="0"/>
        <w:autoSpaceDN w:val="0"/>
        <w:adjustRightInd w:val="0"/>
        <w:spacing w:line="259" w:lineRule="auto"/>
        <w:ind w:firstLine="709"/>
        <w:contextualSpacing/>
        <w:rPr>
          <w:rFonts w:eastAsia="HiddenHorzOCR"/>
          <w:b/>
          <w:sz w:val="28"/>
          <w:szCs w:val="28"/>
          <w:highlight w:val="yellow"/>
        </w:rPr>
      </w:pPr>
    </w:p>
    <w:p w:rsidR="00E2618D" w:rsidRPr="00A11C0C" w:rsidRDefault="00E2618D" w:rsidP="004673BE">
      <w:pPr>
        <w:pStyle w:val="aff4"/>
        <w:spacing w:after="0" w:line="259" w:lineRule="auto"/>
        <w:ind w:left="786" w:hanging="644"/>
        <w:jc w:val="center"/>
        <w:rPr>
          <w:rFonts w:ascii="Times New Roman" w:hAnsi="Times New Roman"/>
          <w:sz w:val="24"/>
          <w:szCs w:val="24"/>
        </w:rPr>
      </w:pPr>
      <w:r w:rsidRPr="00A11C0C">
        <w:rPr>
          <w:rFonts w:ascii="Times New Roman" w:hAnsi="Times New Roman"/>
          <w:sz w:val="24"/>
          <w:szCs w:val="24"/>
        </w:rPr>
        <w:t>БИБЛИОГРАФИЧЕСКИЙ СПИСОК</w:t>
      </w:r>
    </w:p>
    <w:p w:rsidR="00E2618D" w:rsidRPr="00A11C0C" w:rsidRDefault="00E2618D" w:rsidP="004673BE">
      <w:pPr>
        <w:pStyle w:val="aff4"/>
        <w:spacing w:after="0" w:line="259" w:lineRule="auto"/>
        <w:ind w:left="786" w:firstLine="709"/>
        <w:jc w:val="both"/>
        <w:rPr>
          <w:rFonts w:ascii="Times New Roman" w:hAnsi="Times New Roman"/>
          <w:i/>
          <w:sz w:val="24"/>
          <w:szCs w:val="24"/>
        </w:rPr>
      </w:pPr>
    </w:p>
    <w:p w:rsidR="008D014D" w:rsidRPr="008D014D" w:rsidRDefault="008D014D" w:rsidP="00F25F20">
      <w:pPr>
        <w:pStyle w:val="aff4"/>
        <w:numPr>
          <w:ilvl w:val="0"/>
          <w:numId w:val="38"/>
        </w:numPr>
        <w:tabs>
          <w:tab w:val="left" w:pos="993"/>
        </w:tabs>
        <w:spacing w:after="0" w:line="259" w:lineRule="auto"/>
        <w:ind w:left="0" w:firstLine="709"/>
        <w:jc w:val="both"/>
        <w:rPr>
          <w:rFonts w:ascii="Times New Roman" w:hAnsi="Times New Roman"/>
          <w:i/>
          <w:sz w:val="24"/>
          <w:szCs w:val="24"/>
        </w:rPr>
      </w:pPr>
      <w:r w:rsidRPr="008D014D">
        <w:rPr>
          <w:rFonts w:ascii="Times New Roman" w:hAnsi="Times New Roman"/>
          <w:i/>
          <w:sz w:val="24"/>
          <w:szCs w:val="24"/>
        </w:rPr>
        <w:t>Аникин В.</w:t>
      </w:r>
      <w:r w:rsidR="00F61412">
        <w:rPr>
          <w:rFonts w:ascii="Times New Roman" w:hAnsi="Times New Roman"/>
          <w:i/>
          <w:sz w:val="24"/>
          <w:szCs w:val="24"/>
        </w:rPr>
        <w:t xml:space="preserve"> </w:t>
      </w:r>
      <w:r w:rsidRPr="008D014D">
        <w:rPr>
          <w:rFonts w:ascii="Times New Roman" w:hAnsi="Times New Roman"/>
          <w:i/>
          <w:sz w:val="24"/>
          <w:szCs w:val="24"/>
        </w:rPr>
        <w:t>М., Пойзнер Б.</w:t>
      </w:r>
      <w:r w:rsidR="00F61412">
        <w:rPr>
          <w:rFonts w:ascii="Times New Roman" w:hAnsi="Times New Roman"/>
          <w:i/>
          <w:sz w:val="24"/>
          <w:szCs w:val="24"/>
        </w:rPr>
        <w:t xml:space="preserve"> </w:t>
      </w:r>
      <w:r w:rsidRPr="008D014D">
        <w:rPr>
          <w:rFonts w:ascii="Times New Roman" w:hAnsi="Times New Roman"/>
          <w:i/>
          <w:sz w:val="24"/>
          <w:szCs w:val="24"/>
        </w:rPr>
        <w:t>Н.</w:t>
      </w:r>
      <w:r w:rsidRPr="008D014D">
        <w:rPr>
          <w:rFonts w:ascii="Times New Roman" w:hAnsi="Times New Roman"/>
          <w:sz w:val="24"/>
          <w:szCs w:val="24"/>
        </w:rPr>
        <w:t xml:space="preserve"> Эпистемологические упражнения магистранта: формулировка и оценка научных положений в своей диссертации // Изв. вузов. Физ</w:t>
      </w:r>
      <w:r w:rsidR="006540E5">
        <w:rPr>
          <w:rFonts w:ascii="Times New Roman" w:hAnsi="Times New Roman"/>
          <w:sz w:val="24"/>
          <w:szCs w:val="24"/>
        </w:rPr>
        <w:t>ика. 2012. Т. 55, № 8/3. С. 213–</w:t>
      </w:r>
      <w:r w:rsidRPr="008D014D">
        <w:rPr>
          <w:rFonts w:ascii="Times New Roman" w:hAnsi="Times New Roman"/>
          <w:sz w:val="24"/>
          <w:szCs w:val="24"/>
        </w:rPr>
        <w:t>214.</w:t>
      </w:r>
    </w:p>
    <w:p w:rsidR="00E2618D" w:rsidRPr="00A11C0C" w:rsidRDefault="00E2618D" w:rsidP="00F25F20">
      <w:pPr>
        <w:pStyle w:val="aff4"/>
        <w:numPr>
          <w:ilvl w:val="0"/>
          <w:numId w:val="38"/>
        </w:numPr>
        <w:tabs>
          <w:tab w:val="left" w:pos="993"/>
        </w:tabs>
        <w:spacing w:after="0" w:line="259" w:lineRule="auto"/>
        <w:ind w:left="0" w:firstLine="709"/>
        <w:jc w:val="both"/>
        <w:rPr>
          <w:rFonts w:ascii="Times New Roman" w:hAnsi="Times New Roman"/>
          <w:i/>
          <w:sz w:val="24"/>
          <w:szCs w:val="24"/>
        </w:rPr>
      </w:pPr>
      <w:r w:rsidRPr="00A11C0C">
        <w:rPr>
          <w:rFonts w:ascii="Times New Roman" w:hAnsi="Times New Roman"/>
          <w:i/>
          <w:sz w:val="24"/>
          <w:szCs w:val="24"/>
        </w:rPr>
        <w:t>Игнатьев А.</w:t>
      </w:r>
      <w:r>
        <w:rPr>
          <w:rFonts w:ascii="Times New Roman" w:hAnsi="Times New Roman"/>
          <w:i/>
          <w:sz w:val="24"/>
          <w:szCs w:val="24"/>
        </w:rPr>
        <w:t xml:space="preserve"> </w:t>
      </w:r>
      <w:r w:rsidRPr="00A11C0C">
        <w:rPr>
          <w:rFonts w:ascii="Times New Roman" w:hAnsi="Times New Roman"/>
          <w:i/>
          <w:sz w:val="24"/>
          <w:szCs w:val="24"/>
        </w:rPr>
        <w:t>А.</w:t>
      </w:r>
      <w:r w:rsidRPr="00A11C0C">
        <w:rPr>
          <w:rFonts w:ascii="Times New Roman" w:hAnsi="Times New Roman"/>
          <w:sz w:val="24"/>
          <w:szCs w:val="24"/>
        </w:rPr>
        <w:t>,</w:t>
      </w:r>
      <w:r w:rsidRPr="00A11C0C">
        <w:rPr>
          <w:rFonts w:ascii="Times New Roman" w:hAnsi="Times New Roman"/>
          <w:i/>
          <w:sz w:val="24"/>
          <w:szCs w:val="24"/>
        </w:rPr>
        <w:t xml:space="preserve"> Кудрявцева С.</w:t>
      </w:r>
      <w:r>
        <w:rPr>
          <w:rFonts w:ascii="Times New Roman" w:hAnsi="Times New Roman"/>
          <w:i/>
          <w:sz w:val="24"/>
          <w:szCs w:val="24"/>
        </w:rPr>
        <w:t xml:space="preserve"> </w:t>
      </w:r>
      <w:r w:rsidRPr="00A11C0C">
        <w:rPr>
          <w:rFonts w:ascii="Times New Roman" w:hAnsi="Times New Roman"/>
          <w:i/>
          <w:sz w:val="24"/>
          <w:szCs w:val="24"/>
        </w:rPr>
        <w:t>П.</w:t>
      </w:r>
      <w:r w:rsidRPr="00A11C0C">
        <w:rPr>
          <w:rFonts w:ascii="Times New Roman" w:hAnsi="Times New Roman"/>
          <w:sz w:val="24"/>
          <w:szCs w:val="24"/>
        </w:rPr>
        <w:t>,</w:t>
      </w:r>
      <w:r w:rsidRPr="00A11C0C">
        <w:rPr>
          <w:rFonts w:ascii="Times New Roman" w:hAnsi="Times New Roman"/>
          <w:i/>
          <w:sz w:val="24"/>
          <w:szCs w:val="24"/>
        </w:rPr>
        <w:t xml:space="preserve"> Романченко Л.</w:t>
      </w:r>
      <w:r>
        <w:rPr>
          <w:rFonts w:ascii="Times New Roman" w:hAnsi="Times New Roman"/>
          <w:i/>
          <w:sz w:val="24"/>
          <w:szCs w:val="24"/>
        </w:rPr>
        <w:t xml:space="preserve"> </w:t>
      </w:r>
      <w:r w:rsidRPr="00A11C0C">
        <w:rPr>
          <w:rFonts w:ascii="Times New Roman" w:hAnsi="Times New Roman"/>
          <w:i/>
          <w:sz w:val="24"/>
          <w:szCs w:val="24"/>
        </w:rPr>
        <w:t xml:space="preserve">А. </w:t>
      </w:r>
      <w:r w:rsidRPr="00A11C0C">
        <w:rPr>
          <w:rFonts w:ascii="Times New Roman" w:hAnsi="Times New Roman"/>
          <w:sz w:val="24"/>
          <w:szCs w:val="24"/>
        </w:rPr>
        <w:t>Магистерская программа «Магнитоэлектроника в системах защиты информации и безопасности» // Гетерома</w:t>
      </w:r>
      <w:r w:rsidRPr="00A11C0C">
        <w:rPr>
          <w:rFonts w:ascii="Times New Roman" w:hAnsi="Times New Roman"/>
          <w:sz w:val="24"/>
          <w:szCs w:val="24"/>
        </w:rPr>
        <w:t>г</w:t>
      </w:r>
      <w:r w:rsidRPr="00A11C0C">
        <w:rPr>
          <w:rFonts w:ascii="Times New Roman" w:hAnsi="Times New Roman"/>
          <w:sz w:val="24"/>
          <w:szCs w:val="24"/>
        </w:rPr>
        <w:t>нитная микроэлектроника</w:t>
      </w:r>
      <w:proofErr w:type="gramStart"/>
      <w:r w:rsidRPr="00A11C0C">
        <w:rPr>
          <w:rFonts w:ascii="Times New Roman" w:hAnsi="Times New Roman"/>
          <w:sz w:val="24"/>
          <w:szCs w:val="24"/>
        </w:rPr>
        <w:t xml:space="preserve"> :</w:t>
      </w:r>
      <w:proofErr w:type="gramEnd"/>
      <w:r w:rsidRPr="00A11C0C">
        <w:rPr>
          <w:rFonts w:ascii="Times New Roman" w:hAnsi="Times New Roman"/>
          <w:sz w:val="24"/>
          <w:szCs w:val="24"/>
        </w:rPr>
        <w:t xml:space="preserve"> сб. науч. тр. Саратов : Изд-во Сарат. ун-та, 2015. Вып. 18</w:t>
      </w:r>
      <w:proofErr w:type="gramStart"/>
      <w:r w:rsidRPr="00A11C0C">
        <w:rPr>
          <w:rFonts w:ascii="Times New Roman" w:hAnsi="Times New Roman"/>
          <w:sz w:val="24"/>
          <w:szCs w:val="24"/>
        </w:rPr>
        <w:t xml:space="preserve"> :</w:t>
      </w:r>
      <w:proofErr w:type="gramEnd"/>
      <w:r w:rsidRPr="00A11C0C">
        <w:rPr>
          <w:rFonts w:ascii="Times New Roman" w:hAnsi="Times New Roman"/>
          <w:sz w:val="24"/>
          <w:szCs w:val="24"/>
        </w:rPr>
        <w:t xml:space="preserve"> Гетеромагнитная микр</w:t>
      </w:r>
      <w:proofErr w:type="gramStart"/>
      <w:r w:rsidRPr="00A11C0C">
        <w:rPr>
          <w:rFonts w:ascii="Times New Roman" w:hAnsi="Times New Roman"/>
          <w:sz w:val="24"/>
          <w:szCs w:val="24"/>
        </w:rPr>
        <w:t>о-</w:t>
      </w:r>
      <w:proofErr w:type="gramEnd"/>
      <w:r w:rsidRPr="00A11C0C">
        <w:rPr>
          <w:rFonts w:ascii="Times New Roman" w:hAnsi="Times New Roman"/>
          <w:sz w:val="24"/>
          <w:szCs w:val="24"/>
        </w:rPr>
        <w:t xml:space="preserve"> и наноэлектроника. Методические аспекты физического обр</w:t>
      </w:r>
      <w:r w:rsidRPr="00A11C0C">
        <w:rPr>
          <w:rFonts w:ascii="Times New Roman" w:hAnsi="Times New Roman"/>
          <w:sz w:val="24"/>
          <w:szCs w:val="24"/>
        </w:rPr>
        <w:t>а</w:t>
      </w:r>
      <w:r w:rsidRPr="00A11C0C">
        <w:rPr>
          <w:rFonts w:ascii="Times New Roman" w:hAnsi="Times New Roman"/>
          <w:sz w:val="24"/>
          <w:szCs w:val="24"/>
        </w:rPr>
        <w:t>зования. Экономика в промышленности</w:t>
      </w:r>
      <w:r>
        <w:rPr>
          <w:rFonts w:ascii="Times New Roman" w:hAnsi="Times New Roman"/>
          <w:sz w:val="24"/>
          <w:szCs w:val="24"/>
        </w:rPr>
        <w:t>. С. 92–</w:t>
      </w:r>
      <w:r w:rsidRPr="00A11C0C">
        <w:rPr>
          <w:rFonts w:ascii="Times New Roman" w:hAnsi="Times New Roman"/>
          <w:sz w:val="24"/>
          <w:szCs w:val="24"/>
        </w:rPr>
        <w:t>98.</w:t>
      </w:r>
    </w:p>
    <w:p w:rsidR="00E2618D" w:rsidRPr="00727E38" w:rsidRDefault="00E2618D" w:rsidP="00F25F20">
      <w:pPr>
        <w:pStyle w:val="aff4"/>
        <w:numPr>
          <w:ilvl w:val="0"/>
          <w:numId w:val="38"/>
        </w:numPr>
        <w:tabs>
          <w:tab w:val="left" w:pos="993"/>
        </w:tabs>
        <w:spacing w:after="0" w:line="259" w:lineRule="auto"/>
        <w:ind w:left="0" w:firstLine="709"/>
        <w:jc w:val="both"/>
        <w:rPr>
          <w:rFonts w:ascii="Times New Roman" w:hAnsi="Times New Roman"/>
          <w:i/>
          <w:sz w:val="24"/>
          <w:szCs w:val="24"/>
        </w:rPr>
      </w:pPr>
      <w:r w:rsidRPr="00A11C0C">
        <w:rPr>
          <w:rFonts w:ascii="Times New Roman" w:hAnsi="Times New Roman"/>
          <w:i/>
          <w:sz w:val="24"/>
          <w:szCs w:val="24"/>
        </w:rPr>
        <w:t>Игнатьев А.</w:t>
      </w:r>
      <w:r>
        <w:rPr>
          <w:rFonts w:ascii="Times New Roman" w:hAnsi="Times New Roman"/>
          <w:i/>
          <w:sz w:val="24"/>
          <w:szCs w:val="24"/>
        </w:rPr>
        <w:t xml:space="preserve"> </w:t>
      </w:r>
      <w:r w:rsidRPr="00A11C0C">
        <w:rPr>
          <w:rFonts w:ascii="Times New Roman" w:hAnsi="Times New Roman"/>
          <w:i/>
          <w:sz w:val="24"/>
          <w:szCs w:val="24"/>
        </w:rPr>
        <w:t>А.</w:t>
      </w:r>
      <w:r w:rsidRPr="00A11C0C">
        <w:rPr>
          <w:rFonts w:ascii="Times New Roman" w:hAnsi="Times New Roman"/>
          <w:sz w:val="24"/>
          <w:szCs w:val="24"/>
        </w:rPr>
        <w:t>,</w:t>
      </w:r>
      <w:r w:rsidRPr="00A11C0C">
        <w:rPr>
          <w:rFonts w:ascii="Times New Roman" w:hAnsi="Times New Roman"/>
          <w:i/>
          <w:sz w:val="24"/>
          <w:szCs w:val="24"/>
        </w:rPr>
        <w:t xml:space="preserve"> Кудрявцева С.</w:t>
      </w:r>
      <w:r>
        <w:rPr>
          <w:rFonts w:ascii="Times New Roman" w:hAnsi="Times New Roman"/>
          <w:i/>
          <w:sz w:val="24"/>
          <w:szCs w:val="24"/>
        </w:rPr>
        <w:t xml:space="preserve"> </w:t>
      </w:r>
      <w:r w:rsidRPr="00A11C0C">
        <w:rPr>
          <w:rFonts w:ascii="Times New Roman" w:hAnsi="Times New Roman"/>
          <w:i/>
          <w:sz w:val="24"/>
          <w:szCs w:val="24"/>
        </w:rPr>
        <w:t>П.</w:t>
      </w:r>
      <w:r w:rsidRPr="00A11C0C">
        <w:rPr>
          <w:rFonts w:ascii="Times New Roman" w:hAnsi="Times New Roman"/>
          <w:sz w:val="24"/>
          <w:szCs w:val="24"/>
        </w:rPr>
        <w:t>,</w:t>
      </w:r>
      <w:r w:rsidRPr="00A11C0C">
        <w:rPr>
          <w:rFonts w:ascii="Times New Roman" w:hAnsi="Times New Roman"/>
          <w:i/>
          <w:sz w:val="24"/>
          <w:szCs w:val="24"/>
        </w:rPr>
        <w:t xml:space="preserve"> Романченко Л.</w:t>
      </w:r>
      <w:r>
        <w:rPr>
          <w:rFonts w:ascii="Times New Roman" w:hAnsi="Times New Roman"/>
          <w:i/>
          <w:sz w:val="24"/>
          <w:szCs w:val="24"/>
        </w:rPr>
        <w:t xml:space="preserve"> </w:t>
      </w:r>
      <w:r w:rsidRPr="00A11C0C">
        <w:rPr>
          <w:rFonts w:ascii="Times New Roman" w:hAnsi="Times New Roman"/>
          <w:i/>
          <w:sz w:val="24"/>
          <w:szCs w:val="24"/>
        </w:rPr>
        <w:t xml:space="preserve">А. </w:t>
      </w:r>
      <w:r w:rsidRPr="00A11C0C">
        <w:rPr>
          <w:rFonts w:ascii="Times New Roman" w:hAnsi="Times New Roman"/>
          <w:sz w:val="24"/>
          <w:szCs w:val="24"/>
        </w:rPr>
        <w:t>Прикладная магистратура по профилю подготовки «Магнитоэлектроника в системах защиты информации и без</w:t>
      </w:r>
      <w:r w:rsidRPr="00A11C0C">
        <w:rPr>
          <w:rFonts w:ascii="Times New Roman" w:hAnsi="Times New Roman"/>
          <w:sz w:val="24"/>
          <w:szCs w:val="24"/>
        </w:rPr>
        <w:t>о</w:t>
      </w:r>
      <w:r w:rsidRPr="00A11C0C">
        <w:rPr>
          <w:rFonts w:ascii="Times New Roman" w:hAnsi="Times New Roman"/>
          <w:sz w:val="24"/>
          <w:szCs w:val="24"/>
        </w:rPr>
        <w:t>пасности» // Непрерывная предметная подготовка в контексте педагогических иннов</w:t>
      </w:r>
      <w:r w:rsidRPr="00A11C0C">
        <w:rPr>
          <w:rFonts w:ascii="Times New Roman" w:hAnsi="Times New Roman"/>
          <w:sz w:val="24"/>
          <w:szCs w:val="24"/>
        </w:rPr>
        <w:t>а</w:t>
      </w:r>
      <w:r>
        <w:rPr>
          <w:rFonts w:ascii="Times New Roman" w:hAnsi="Times New Roman"/>
          <w:sz w:val="24"/>
          <w:szCs w:val="24"/>
        </w:rPr>
        <w:t>ций</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сб. науч. тр. : в 2 ч</w:t>
      </w:r>
      <w:r w:rsidRPr="00A11C0C">
        <w:rPr>
          <w:rFonts w:ascii="Times New Roman" w:hAnsi="Times New Roman"/>
          <w:sz w:val="24"/>
          <w:szCs w:val="24"/>
        </w:rPr>
        <w:t xml:space="preserve">. </w:t>
      </w:r>
      <w:r w:rsidRPr="00727E38">
        <w:rPr>
          <w:rFonts w:ascii="Times New Roman" w:hAnsi="Times New Roman"/>
          <w:sz w:val="24"/>
          <w:szCs w:val="24"/>
        </w:rPr>
        <w:t xml:space="preserve">Изд-во </w:t>
      </w:r>
      <w:r w:rsidR="00727E38" w:rsidRPr="00727E38">
        <w:rPr>
          <w:rFonts w:ascii="Times New Roman" w:hAnsi="Times New Roman"/>
          <w:sz w:val="24"/>
          <w:szCs w:val="24"/>
        </w:rPr>
        <w:t xml:space="preserve">СРОО «Центр «Просвещение», </w:t>
      </w:r>
      <w:r w:rsidRPr="00727E38">
        <w:rPr>
          <w:rFonts w:ascii="Times New Roman" w:hAnsi="Times New Roman"/>
          <w:sz w:val="24"/>
          <w:szCs w:val="24"/>
        </w:rPr>
        <w:t xml:space="preserve">2016. </w:t>
      </w:r>
      <w:r w:rsidR="00727E38" w:rsidRPr="00727E38">
        <w:rPr>
          <w:rFonts w:ascii="Times New Roman" w:hAnsi="Times New Roman"/>
          <w:sz w:val="24"/>
          <w:szCs w:val="24"/>
        </w:rPr>
        <w:t>Ч. 1</w:t>
      </w:r>
      <w:r w:rsidRPr="00727E38">
        <w:rPr>
          <w:rFonts w:ascii="Times New Roman" w:hAnsi="Times New Roman"/>
          <w:sz w:val="24"/>
          <w:szCs w:val="24"/>
        </w:rPr>
        <w:t>. С. 184</w:t>
      </w:r>
      <w:r>
        <w:rPr>
          <w:rFonts w:ascii="Times New Roman" w:hAnsi="Times New Roman"/>
          <w:sz w:val="24"/>
          <w:szCs w:val="24"/>
        </w:rPr>
        <w:t>–</w:t>
      </w:r>
      <w:r w:rsidRPr="00A11C0C">
        <w:rPr>
          <w:rFonts w:ascii="Times New Roman" w:hAnsi="Times New Roman"/>
          <w:sz w:val="24"/>
          <w:szCs w:val="24"/>
        </w:rPr>
        <w:t>190.</w:t>
      </w:r>
    </w:p>
    <w:p w:rsidR="00727E38" w:rsidRPr="00793F1B" w:rsidRDefault="00727E38" w:rsidP="00F25F20">
      <w:pPr>
        <w:pStyle w:val="aff4"/>
        <w:numPr>
          <w:ilvl w:val="0"/>
          <w:numId w:val="38"/>
        </w:numPr>
        <w:tabs>
          <w:tab w:val="left" w:pos="993"/>
        </w:tabs>
        <w:spacing w:after="0" w:line="259" w:lineRule="auto"/>
        <w:ind w:left="0" w:firstLine="709"/>
        <w:jc w:val="both"/>
        <w:rPr>
          <w:rFonts w:ascii="Times New Roman" w:hAnsi="Times New Roman"/>
          <w:i/>
          <w:sz w:val="24"/>
          <w:szCs w:val="24"/>
        </w:rPr>
      </w:pPr>
      <w:r w:rsidRPr="00A11C0C">
        <w:rPr>
          <w:rFonts w:ascii="Times New Roman" w:hAnsi="Times New Roman"/>
          <w:i/>
          <w:sz w:val="24"/>
          <w:szCs w:val="24"/>
        </w:rPr>
        <w:t>Игнатьев А.</w:t>
      </w:r>
      <w:r>
        <w:rPr>
          <w:rFonts w:ascii="Times New Roman" w:hAnsi="Times New Roman"/>
          <w:i/>
          <w:sz w:val="24"/>
          <w:szCs w:val="24"/>
        </w:rPr>
        <w:t xml:space="preserve"> </w:t>
      </w:r>
      <w:r w:rsidRPr="00A11C0C">
        <w:rPr>
          <w:rFonts w:ascii="Times New Roman" w:hAnsi="Times New Roman"/>
          <w:i/>
          <w:sz w:val="24"/>
          <w:szCs w:val="24"/>
        </w:rPr>
        <w:t>А.</w:t>
      </w:r>
      <w:r w:rsidRPr="00A11C0C">
        <w:rPr>
          <w:rFonts w:ascii="Times New Roman" w:hAnsi="Times New Roman"/>
          <w:sz w:val="24"/>
          <w:szCs w:val="24"/>
        </w:rPr>
        <w:t>,</w:t>
      </w:r>
      <w:r w:rsidRPr="00A11C0C">
        <w:rPr>
          <w:rFonts w:ascii="Times New Roman" w:hAnsi="Times New Roman"/>
          <w:i/>
          <w:sz w:val="24"/>
          <w:szCs w:val="24"/>
        </w:rPr>
        <w:t xml:space="preserve"> Кудрявцева С.</w:t>
      </w:r>
      <w:r>
        <w:rPr>
          <w:rFonts w:ascii="Times New Roman" w:hAnsi="Times New Roman"/>
          <w:i/>
          <w:sz w:val="24"/>
          <w:szCs w:val="24"/>
        </w:rPr>
        <w:t xml:space="preserve"> </w:t>
      </w:r>
      <w:r w:rsidRPr="00A11C0C">
        <w:rPr>
          <w:rFonts w:ascii="Times New Roman" w:hAnsi="Times New Roman"/>
          <w:i/>
          <w:sz w:val="24"/>
          <w:szCs w:val="24"/>
        </w:rPr>
        <w:t>П.</w:t>
      </w:r>
      <w:r w:rsidRPr="00A11C0C">
        <w:rPr>
          <w:rFonts w:ascii="Times New Roman" w:hAnsi="Times New Roman"/>
          <w:sz w:val="24"/>
          <w:szCs w:val="24"/>
        </w:rPr>
        <w:t>,</w:t>
      </w:r>
      <w:r w:rsidRPr="00A11C0C">
        <w:rPr>
          <w:rFonts w:ascii="Times New Roman" w:hAnsi="Times New Roman"/>
          <w:i/>
          <w:sz w:val="24"/>
          <w:szCs w:val="24"/>
        </w:rPr>
        <w:t xml:space="preserve"> Романченко Л.</w:t>
      </w:r>
      <w:r>
        <w:rPr>
          <w:rFonts w:ascii="Times New Roman" w:hAnsi="Times New Roman"/>
          <w:i/>
          <w:sz w:val="24"/>
          <w:szCs w:val="24"/>
        </w:rPr>
        <w:t xml:space="preserve"> </w:t>
      </w:r>
      <w:r w:rsidRPr="00A11C0C">
        <w:rPr>
          <w:rFonts w:ascii="Times New Roman" w:hAnsi="Times New Roman"/>
          <w:i/>
          <w:sz w:val="24"/>
          <w:szCs w:val="24"/>
        </w:rPr>
        <w:t xml:space="preserve">А. </w:t>
      </w:r>
      <w:r>
        <w:rPr>
          <w:rFonts w:ascii="Times New Roman" w:hAnsi="Times New Roman"/>
          <w:sz w:val="24"/>
          <w:szCs w:val="24"/>
        </w:rPr>
        <w:t>Магистерские программы и перспективы развития магистратуры на кафедре общей физики СГУ</w:t>
      </w:r>
      <w:r w:rsidRPr="00A11C0C">
        <w:rPr>
          <w:rFonts w:ascii="Times New Roman" w:hAnsi="Times New Roman"/>
          <w:sz w:val="24"/>
          <w:szCs w:val="24"/>
        </w:rPr>
        <w:t xml:space="preserve"> //</w:t>
      </w:r>
      <w:r>
        <w:rPr>
          <w:rFonts w:ascii="Times New Roman" w:hAnsi="Times New Roman"/>
          <w:sz w:val="24"/>
          <w:szCs w:val="24"/>
        </w:rPr>
        <w:t xml:space="preserve"> </w:t>
      </w:r>
      <w:r w:rsidRPr="00A11C0C">
        <w:rPr>
          <w:rFonts w:ascii="Times New Roman" w:hAnsi="Times New Roman"/>
          <w:sz w:val="24"/>
          <w:szCs w:val="24"/>
        </w:rPr>
        <w:t>Гетеромагни</w:t>
      </w:r>
      <w:r w:rsidRPr="00A11C0C">
        <w:rPr>
          <w:rFonts w:ascii="Times New Roman" w:hAnsi="Times New Roman"/>
          <w:sz w:val="24"/>
          <w:szCs w:val="24"/>
        </w:rPr>
        <w:t>т</w:t>
      </w:r>
      <w:r w:rsidRPr="00A11C0C">
        <w:rPr>
          <w:rFonts w:ascii="Times New Roman" w:hAnsi="Times New Roman"/>
          <w:sz w:val="24"/>
          <w:szCs w:val="24"/>
        </w:rPr>
        <w:t>ная микроэлектроника</w:t>
      </w:r>
      <w:proofErr w:type="gramStart"/>
      <w:r w:rsidRPr="00A11C0C">
        <w:rPr>
          <w:rFonts w:ascii="Times New Roman" w:hAnsi="Times New Roman"/>
          <w:sz w:val="24"/>
          <w:szCs w:val="24"/>
        </w:rPr>
        <w:t xml:space="preserve"> :</w:t>
      </w:r>
      <w:proofErr w:type="gramEnd"/>
      <w:r w:rsidRPr="00A11C0C">
        <w:rPr>
          <w:rFonts w:ascii="Times New Roman" w:hAnsi="Times New Roman"/>
          <w:sz w:val="24"/>
          <w:szCs w:val="24"/>
        </w:rPr>
        <w:t xml:space="preserve"> сб. науч. тр. Сар</w:t>
      </w:r>
      <w:r>
        <w:rPr>
          <w:rFonts w:ascii="Times New Roman" w:hAnsi="Times New Roman"/>
          <w:sz w:val="24"/>
          <w:szCs w:val="24"/>
        </w:rPr>
        <w:t>атов : Изд-во Сарат. ун-та, 2013</w:t>
      </w:r>
      <w:r w:rsidRPr="00A11C0C">
        <w:rPr>
          <w:rFonts w:ascii="Times New Roman" w:hAnsi="Times New Roman"/>
          <w:sz w:val="24"/>
          <w:szCs w:val="24"/>
        </w:rPr>
        <w:t>. Вып. 1</w:t>
      </w:r>
      <w:r>
        <w:rPr>
          <w:rFonts w:ascii="Times New Roman" w:hAnsi="Times New Roman"/>
          <w:sz w:val="24"/>
          <w:szCs w:val="24"/>
        </w:rPr>
        <w:t>4</w:t>
      </w:r>
      <w:proofErr w:type="gramStart"/>
      <w:r w:rsidRPr="00A11C0C">
        <w:rPr>
          <w:rFonts w:ascii="Times New Roman" w:hAnsi="Times New Roman"/>
          <w:sz w:val="24"/>
          <w:szCs w:val="24"/>
        </w:rPr>
        <w:t xml:space="preserve"> :</w:t>
      </w:r>
      <w:proofErr w:type="gramEnd"/>
      <w:r w:rsidRPr="00A11C0C">
        <w:rPr>
          <w:rFonts w:ascii="Times New Roman" w:hAnsi="Times New Roman"/>
          <w:sz w:val="24"/>
          <w:szCs w:val="24"/>
        </w:rPr>
        <w:t xml:space="preserve"> </w:t>
      </w:r>
      <w:r w:rsidRPr="00727E38">
        <w:rPr>
          <w:rFonts w:ascii="Times New Roman" w:hAnsi="Times New Roman"/>
          <w:sz w:val="24"/>
          <w:szCs w:val="24"/>
        </w:rPr>
        <w:t>Гет</w:t>
      </w:r>
      <w:r w:rsidRPr="00727E38">
        <w:rPr>
          <w:rFonts w:ascii="Times New Roman" w:hAnsi="Times New Roman"/>
          <w:sz w:val="24"/>
          <w:szCs w:val="24"/>
        </w:rPr>
        <w:t>е</w:t>
      </w:r>
      <w:r w:rsidRPr="00727E38">
        <w:rPr>
          <w:rFonts w:ascii="Times New Roman" w:hAnsi="Times New Roman"/>
          <w:sz w:val="24"/>
          <w:szCs w:val="24"/>
        </w:rPr>
        <w:t>ромагнитная микр</w:t>
      </w:r>
      <w:proofErr w:type="gramStart"/>
      <w:r w:rsidRPr="00727E38">
        <w:rPr>
          <w:rFonts w:ascii="Times New Roman" w:hAnsi="Times New Roman"/>
          <w:sz w:val="24"/>
          <w:szCs w:val="24"/>
        </w:rPr>
        <w:t>о-</w:t>
      </w:r>
      <w:proofErr w:type="gramEnd"/>
      <w:r w:rsidRPr="00727E38">
        <w:rPr>
          <w:rFonts w:ascii="Times New Roman" w:hAnsi="Times New Roman"/>
          <w:sz w:val="24"/>
          <w:szCs w:val="24"/>
        </w:rPr>
        <w:t xml:space="preserve"> и наноэлектроника. Методические аспекты физического образов</w:t>
      </w:r>
      <w:r w:rsidRPr="00727E38">
        <w:rPr>
          <w:rFonts w:ascii="Times New Roman" w:hAnsi="Times New Roman"/>
          <w:sz w:val="24"/>
          <w:szCs w:val="24"/>
        </w:rPr>
        <w:t>а</w:t>
      </w:r>
      <w:r w:rsidRPr="00727E38">
        <w:rPr>
          <w:rFonts w:ascii="Times New Roman" w:hAnsi="Times New Roman"/>
          <w:sz w:val="24"/>
          <w:szCs w:val="24"/>
        </w:rPr>
        <w:t>ния.</w:t>
      </w:r>
      <w:r>
        <w:rPr>
          <w:rFonts w:ascii="Times New Roman" w:hAnsi="Times New Roman"/>
          <w:sz w:val="24"/>
          <w:szCs w:val="24"/>
        </w:rPr>
        <w:t xml:space="preserve"> С. 123–130</w:t>
      </w:r>
      <w:r w:rsidRPr="00A11C0C">
        <w:rPr>
          <w:rFonts w:ascii="Times New Roman" w:hAnsi="Times New Roman"/>
          <w:sz w:val="24"/>
          <w:szCs w:val="24"/>
        </w:rPr>
        <w:t>.</w:t>
      </w:r>
    </w:p>
    <w:p w:rsidR="00793F1B" w:rsidRPr="00727E38" w:rsidRDefault="00B544FC" w:rsidP="00F25F20">
      <w:pPr>
        <w:pStyle w:val="aff4"/>
        <w:numPr>
          <w:ilvl w:val="0"/>
          <w:numId w:val="38"/>
        </w:numPr>
        <w:tabs>
          <w:tab w:val="left" w:pos="993"/>
        </w:tabs>
        <w:spacing w:after="0" w:line="259" w:lineRule="auto"/>
        <w:ind w:left="0" w:firstLine="709"/>
        <w:jc w:val="both"/>
        <w:rPr>
          <w:rFonts w:ascii="Times New Roman" w:hAnsi="Times New Roman"/>
          <w:i/>
          <w:sz w:val="24"/>
          <w:szCs w:val="24"/>
        </w:rPr>
      </w:pPr>
      <w:r>
        <w:rPr>
          <w:rFonts w:ascii="Times New Roman" w:hAnsi="Times New Roman"/>
          <w:sz w:val="24"/>
          <w:szCs w:val="24"/>
        </w:rPr>
        <w:t xml:space="preserve">Стандарт организации </w:t>
      </w:r>
      <w:r w:rsidR="006540E5">
        <w:rPr>
          <w:rFonts w:ascii="Times New Roman" w:hAnsi="Times New Roman"/>
          <w:sz w:val="24"/>
          <w:szCs w:val="24"/>
        </w:rPr>
        <w:t>СТО 1.04.01–</w:t>
      </w:r>
      <w:r w:rsidR="00727E38" w:rsidRPr="00727E38">
        <w:rPr>
          <w:rFonts w:ascii="Times New Roman" w:hAnsi="Times New Roman"/>
          <w:sz w:val="24"/>
          <w:szCs w:val="24"/>
        </w:rPr>
        <w:t>2012</w:t>
      </w:r>
      <w:r>
        <w:rPr>
          <w:rFonts w:ascii="Times New Roman" w:hAnsi="Times New Roman"/>
          <w:sz w:val="24"/>
          <w:szCs w:val="24"/>
        </w:rPr>
        <w:t>.</w:t>
      </w:r>
      <w:r w:rsidR="00727E38" w:rsidRPr="00727E38">
        <w:rPr>
          <w:rFonts w:ascii="Times New Roman" w:hAnsi="Times New Roman"/>
          <w:sz w:val="24"/>
          <w:szCs w:val="24"/>
        </w:rPr>
        <w:t xml:space="preserve"> Курсовые работы (проекты) и вып</w:t>
      </w:r>
      <w:r w:rsidR="00727E38" w:rsidRPr="00727E38">
        <w:rPr>
          <w:rFonts w:ascii="Times New Roman" w:hAnsi="Times New Roman"/>
          <w:sz w:val="24"/>
          <w:szCs w:val="24"/>
        </w:rPr>
        <w:t>у</w:t>
      </w:r>
      <w:r w:rsidR="00727E38" w:rsidRPr="00727E38">
        <w:rPr>
          <w:rFonts w:ascii="Times New Roman" w:hAnsi="Times New Roman"/>
          <w:sz w:val="24"/>
          <w:szCs w:val="24"/>
        </w:rPr>
        <w:t>скные квалификационные работы. Порядок выполнения, структура и правила оформл</w:t>
      </w:r>
      <w:r w:rsidR="00727E38" w:rsidRPr="00727E38">
        <w:rPr>
          <w:rFonts w:ascii="Times New Roman" w:hAnsi="Times New Roman"/>
          <w:sz w:val="24"/>
          <w:szCs w:val="24"/>
        </w:rPr>
        <w:t>е</w:t>
      </w:r>
      <w:r w:rsidR="00727E38" w:rsidRPr="00727E38">
        <w:rPr>
          <w:rFonts w:ascii="Times New Roman" w:hAnsi="Times New Roman"/>
          <w:sz w:val="24"/>
          <w:szCs w:val="24"/>
        </w:rPr>
        <w:t xml:space="preserve">ния. </w:t>
      </w:r>
      <w:proofErr w:type="gramStart"/>
      <w:r w:rsidR="00727E38" w:rsidRPr="00727E38">
        <w:rPr>
          <w:rFonts w:ascii="Times New Roman" w:hAnsi="Times New Roman"/>
          <w:sz w:val="24"/>
          <w:szCs w:val="24"/>
          <w:lang w:val="en-US"/>
        </w:rPr>
        <w:t>URL</w:t>
      </w:r>
      <w:r w:rsidR="00727E38" w:rsidRPr="00727E38">
        <w:rPr>
          <w:rFonts w:ascii="Times New Roman" w:hAnsi="Times New Roman"/>
          <w:sz w:val="24"/>
          <w:szCs w:val="24"/>
        </w:rPr>
        <w:t xml:space="preserve"> :</w:t>
      </w:r>
      <w:proofErr w:type="gramEnd"/>
      <w:r w:rsidR="00727E38" w:rsidRPr="00727E38">
        <w:rPr>
          <w:rFonts w:ascii="Times New Roman" w:hAnsi="Times New Roman"/>
          <w:sz w:val="24"/>
          <w:szCs w:val="24"/>
        </w:rPr>
        <w:t xml:space="preserve"> </w:t>
      </w:r>
      <w:r w:rsidRPr="00B544FC">
        <w:rPr>
          <w:rFonts w:ascii="Times New Roman" w:hAnsi="Times New Roman"/>
          <w:sz w:val="24"/>
          <w:szCs w:val="24"/>
        </w:rPr>
        <w:t>http://www.sgu.ru/sites/default/files/documents/2016/sto_1.04.01_-_2012.pdf</w:t>
      </w:r>
      <w:r>
        <w:rPr>
          <w:rFonts w:ascii="Times New Roman" w:hAnsi="Times New Roman"/>
          <w:sz w:val="24"/>
          <w:szCs w:val="24"/>
        </w:rPr>
        <w:t xml:space="preserve"> (д</w:t>
      </w:r>
      <w:r>
        <w:rPr>
          <w:rFonts w:ascii="Times New Roman" w:hAnsi="Times New Roman"/>
          <w:sz w:val="24"/>
          <w:szCs w:val="24"/>
        </w:rPr>
        <w:t>а</w:t>
      </w:r>
      <w:r>
        <w:rPr>
          <w:rFonts w:ascii="Times New Roman" w:hAnsi="Times New Roman"/>
          <w:sz w:val="24"/>
          <w:szCs w:val="24"/>
        </w:rPr>
        <w:t>та обращения</w:t>
      </w:r>
      <w:r w:rsidR="006540E5">
        <w:rPr>
          <w:rFonts w:ascii="Times New Roman" w:hAnsi="Times New Roman"/>
          <w:sz w:val="24"/>
          <w:szCs w:val="24"/>
        </w:rPr>
        <w:t xml:space="preserve"> :</w:t>
      </w:r>
      <w:r>
        <w:rPr>
          <w:rFonts w:ascii="Times New Roman" w:hAnsi="Times New Roman"/>
          <w:sz w:val="24"/>
          <w:szCs w:val="24"/>
        </w:rPr>
        <w:t xml:space="preserve"> 15.03.2017).</w:t>
      </w:r>
    </w:p>
    <w:p w:rsidR="00C03628" w:rsidRDefault="00C03628" w:rsidP="005F647E">
      <w:pPr>
        <w:pageBreakBefore/>
        <w:spacing w:line="247" w:lineRule="auto"/>
        <w:mirrorIndents/>
        <w:jc w:val="center"/>
        <w:rPr>
          <w:b/>
          <w:sz w:val="28"/>
          <w:szCs w:val="28"/>
        </w:rPr>
      </w:pPr>
      <w:r w:rsidRPr="00C03628">
        <w:rPr>
          <w:b/>
          <w:sz w:val="28"/>
          <w:szCs w:val="28"/>
        </w:rPr>
        <w:lastRenderedPageBreak/>
        <w:t>ЭКОНОМИКА В ПРОМЫШЛЕННОСТИ</w:t>
      </w:r>
    </w:p>
    <w:p w:rsidR="009D35BE" w:rsidRDefault="00A61B1F" w:rsidP="00AA4893">
      <w:pPr>
        <w:spacing w:line="235" w:lineRule="auto"/>
        <w:mirrorIndents/>
        <w:jc w:val="center"/>
      </w:pPr>
      <w:r>
        <w:rPr>
          <w:noProof/>
        </w:rPr>
        <w:pict>
          <v:group id="_x0000_s1488322" style="position:absolute;left:0;text-align:left;margin-left:.35pt;margin-top:2.95pt;width:454.55pt;height:5.35pt;z-index:251709440" coordorigin="1569,1784" coordsize="8941,107">
            <v:shape id="_x0000_s1488323" type="#_x0000_t32" style="position:absolute;left:1569;top:1784;width:8941;height:0" o:connectortype="straight"/>
            <v:shape id="_x0000_s1488324" type="#_x0000_t32" style="position:absolute;left:1569;top:1891;width:8941;height:0" o:connectortype="straight"/>
          </v:group>
        </w:pict>
      </w:r>
    </w:p>
    <w:p w:rsidR="009D35BE" w:rsidRDefault="009D35BE" w:rsidP="00AA4893">
      <w:pPr>
        <w:spacing w:line="235" w:lineRule="auto"/>
        <w:mirrorIndents/>
        <w:jc w:val="center"/>
      </w:pPr>
    </w:p>
    <w:p w:rsidR="007604E3" w:rsidRDefault="007604E3" w:rsidP="00AA4893">
      <w:pPr>
        <w:spacing w:line="235" w:lineRule="auto"/>
        <w:mirrorIndents/>
        <w:jc w:val="center"/>
      </w:pPr>
    </w:p>
    <w:p w:rsidR="00AD32CF" w:rsidRDefault="00AD32CF" w:rsidP="00AA4893">
      <w:pPr>
        <w:spacing w:line="235" w:lineRule="auto"/>
        <w:mirrorIndents/>
        <w:jc w:val="center"/>
      </w:pPr>
    </w:p>
    <w:p w:rsidR="007604E3" w:rsidRPr="006F6B8A" w:rsidRDefault="007604E3" w:rsidP="00AD32CF">
      <w:pPr>
        <w:spacing w:line="235" w:lineRule="auto"/>
        <w:jc w:val="both"/>
      </w:pPr>
      <w:r w:rsidRPr="006F6B8A">
        <w:t>УДК 338.32</w:t>
      </w:r>
    </w:p>
    <w:p w:rsidR="007604E3" w:rsidRPr="006F6B8A" w:rsidRDefault="007604E3" w:rsidP="00AD32CF">
      <w:pPr>
        <w:spacing w:line="235" w:lineRule="auto"/>
        <w:jc w:val="both"/>
      </w:pPr>
    </w:p>
    <w:p w:rsidR="007604E3" w:rsidRPr="006F6B8A" w:rsidRDefault="007604E3" w:rsidP="00AD32CF">
      <w:pPr>
        <w:spacing w:line="235" w:lineRule="auto"/>
        <w:jc w:val="center"/>
        <w:rPr>
          <w:b/>
        </w:rPr>
      </w:pPr>
      <w:r w:rsidRPr="006F6B8A">
        <w:rPr>
          <w:b/>
        </w:rPr>
        <w:t xml:space="preserve">ФОРМИРОВАНИЕ МЕХАНИЗМА ЭНЕРГОСБЕРЕЖЕНИЯ </w:t>
      </w:r>
    </w:p>
    <w:p w:rsidR="007604E3" w:rsidRPr="006F6B8A" w:rsidRDefault="007604E3" w:rsidP="00AD32CF">
      <w:pPr>
        <w:spacing w:line="235" w:lineRule="auto"/>
        <w:jc w:val="center"/>
        <w:rPr>
          <w:b/>
        </w:rPr>
      </w:pPr>
      <w:r w:rsidRPr="006F6B8A">
        <w:rPr>
          <w:b/>
        </w:rPr>
        <w:t>И ПОВЫШЕНИЯ ЭНЕРГОЭФФЕКТИВНОСТИ НА ПРЕДПРИЯТИИ</w:t>
      </w:r>
    </w:p>
    <w:p w:rsidR="007604E3" w:rsidRPr="00A65440" w:rsidRDefault="007604E3" w:rsidP="00AD32CF">
      <w:pPr>
        <w:spacing w:line="235" w:lineRule="auto"/>
        <w:jc w:val="center"/>
      </w:pPr>
    </w:p>
    <w:p w:rsidR="007604E3" w:rsidRPr="006F6B8A" w:rsidRDefault="007604E3" w:rsidP="00AD32CF">
      <w:pPr>
        <w:spacing w:line="235" w:lineRule="auto"/>
        <w:jc w:val="center"/>
        <w:rPr>
          <w:b/>
        </w:rPr>
      </w:pPr>
      <w:r w:rsidRPr="006F6B8A">
        <w:rPr>
          <w:b/>
        </w:rPr>
        <w:t>А. Н. Плотников, Д. А. Плотников</w:t>
      </w:r>
    </w:p>
    <w:p w:rsidR="007604E3" w:rsidRPr="006F6B8A" w:rsidRDefault="007604E3" w:rsidP="00AD32CF">
      <w:pPr>
        <w:spacing w:line="235" w:lineRule="auto"/>
        <w:jc w:val="center"/>
      </w:pPr>
    </w:p>
    <w:p w:rsidR="007604E3" w:rsidRPr="006F6B8A" w:rsidRDefault="007604E3" w:rsidP="00AD32CF">
      <w:pPr>
        <w:spacing w:line="235" w:lineRule="auto"/>
        <w:jc w:val="center"/>
      </w:pPr>
      <w:r w:rsidRPr="006F6B8A">
        <w:t xml:space="preserve">Саратовский государственный технический университет </w:t>
      </w:r>
    </w:p>
    <w:p w:rsidR="007604E3" w:rsidRPr="006F6B8A" w:rsidRDefault="007604E3" w:rsidP="00AD32CF">
      <w:pPr>
        <w:spacing w:line="235" w:lineRule="auto"/>
        <w:jc w:val="center"/>
      </w:pPr>
      <w:r w:rsidRPr="006F6B8A">
        <w:t>имени Гагарина</w:t>
      </w:r>
      <w:r w:rsidR="00992713" w:rsidRPr="00992713">
        <w:t xml:space="preserve"> </w:t>
      </w:r>
      <w:r w:rsidR="00992713" w:rsidRPr="006F6B8A">
        <w:t>Ю. А.</w:t>
      </w:r>
    </w:p>
    <w:p w:rsidR="007604E3" w:rsidRPr="006F6B8A" w:rsidRDefault="007604E3" w:rsidP="00AD32CF">
      <w:pPr>
        <w:spacing w:line="235" w:lineRule="auto"/>
        <w:jc w:val="center"/>
      </w:pPr>
      <w:r w:rsidRPr="006F6B8A">
        <w:t>Россия, 410054, Саратов, Политехническая, 77</w:t>
      </w:r>
    </w:p>
    <w:p w:rsidR="007604E3" w:rsidRPr="006F6B8A" w:rsidRDefault="007604E3" w:rsidP="00AD32CF">
      <w:pPr>
        <w:spacing w:line="235" w:lineRule="auto"/>
        <w:jc w:val="center"/>
      </w:pPr>
      <w:r w:rsidRPr="006F6B8A">
        <w:rPr>
          <w:lang w:val="en-US"/>
        </w:rPr>
        <w:t>E</w:t>
      </w:r>
      <w:r w:rsidRPr="006F6B8A">
        <w:t>-</w:t>
      </w:r>
      <w:r w:rsidRPr="006F6B8A">
        <w:rPr>
          <w:lang w:val="en-US"/>
        </w:rPr>
        <w:t>mail</w:t>
      </w:r>
      <w:r w:rsidRPr="006F6B8A">
        <w:t xml:space="preserve">: </w:t>
      </w:r>
      <w:r w:rsidRPr="006F6B8A">
        <w:rPr>
          <w:lang w:val="en-US"/>
        </w:rPr>
        <w:t>a</w:t>
      </w:r>
      <w:r w:rsidRPr="006F6B8A">
        <w:t>.</w:t>
      </w:r>
      <w:r w:rsidRPr="006F6B8A">
        <w:rPr>
          <w:lang w:val="en-US"/>
        </w:rPr>
        <w:t>n</w:t>
      </w:r>
      <w:r w:rsidRPr="006F6B8A">
        <w:t>.</w:t>
      </w:r>
      <w:proofErr w:type="spellStart"/>
      <w:r w:rsidRPr="006F6B8A">
        <w:rPr>
          <w:lang w:val="en-US"/>
        </w:rPr>
        <w:t>plotnikov</w:t>
      </w:r>
      <w:proofErr w:type="spellEnd"/>
      <w:r w:rsidRPr="006F6B8A">
        <w:t>@</w:t>
      </w:r>
      <w:r w:rsidRPr="006F6B8A">
        <w:rPr>
          <w:lang w:val="en-US"/>
        </w:rPr>
        <w:t>mail</w:t>
      </w:r>
      <w:r w:rsidRPr="006F6B8A">
        <w:t>.</w:t>
      </w:r>
      <w:proofErr w:type="spellStart"/>
      <w:r w:rsidRPr="006F6B8A">
        <w:rPr>
          <w:lang w:val="en-US"/>
        </w:rPr>
        <w:t>ru</w:t>
      </w:r>
      <w:proofErr w:type="spellEnd"/>
    </w:p>
    <w:p w:rsidR="007604E3" w:rsidRPr="00A65440" w:rsidRDefault="007604E3" w:rsidP="00AD32CF">
      <w:pPr>
        <w:spacing w:line="235" w:lineRule="auto"/>
        <w:jc w:val="center"/>
      </w:pPr>
    </w:p>
    <w:p w:rsidR="007604E3" w:rsidRPr="006F6B8A" w:rsidRDefault="007604E3" w:rsidP="00AD32CF">
      <w:pPr>
        <w:spacing w:line="235" w:lineRule="auto"/>
        <w:ind w:firstLine="709"/>
        <w:jc w:val="both"/>
      </w:pPr>
      <w:r w:rsidRPr="006F6B8A">
        <w:t>Статья посвящена формированию механизма энергосбережения и повышения энергоэффективности на предприятии. В статье рассмотрены элементы такого механи</w:t>
      </w:r>
      <w:r w:rsidRPr="006F6B8A">
        <w:t>з</w:t>
      </w:r>
      <w:r w:rsidRPr="006F6B8A">
        <w:t>мы и предложен алгоритм его работы.</w:t>
      </w:r>
    </w:p>
    <w:p w:rsidR="007604E3" w:rsidRPr="00AD32CF" w:rsidRDefault="007604E3" w:rsidP="00AD32CF">
      <w:pPr>
        <w:spacing w:line="235" w:lineRule="auto"/>
        <w:ind w:firstLine="709"/>
        <w:jc w:val="both"/>
      </w:pPr>
      <w:r w:rsidRPr="00AD32CF">
        <w:rPr>
          <w:i/>
        </w:rPr>
        <w:t>Ключевые слова</w:t>
      </w:r>
      <w:r w:rsidRPr="00AD32CF">
        <w:t>:</w:t>
      </w:r>
      <w:r w:rsidRPr="00AD32CF">
        <w:rPr>
          <w:i/>
        </w:rPr>
        <w:t xml:space="preserve"> </w:t>
      </w:r>
      <w:r w:rsidRPr="00AD32CF">
        <w:rPr>
          <w:rStyle w:val="FontStyle60"/>
          <w:sz w:val="24"/>
          <w:szCs w:val="24"/>
        </w:rPr>
        <w:t>топливно-энергетические ресурсы, м</w:t>
      </w:r>
      <w:r w:rsidRPr="00AD32CF">
        <w:t>еханизм, цена, квота, т</w:t>
      </w:r>
      <w:r w:rsidRPr="00AD32CF">
        <w:t>а</w:t>
      </w:r>
      <w:r w:rsidRPr="00AD32CF">
        <w:t>риф, энергорынок.</w:t>
      </w:r>
    </w:p>
    <w:p w:rsidR="007604E3" w:rsidRPr="00A65440" w:rsidRDefault="007604E3" w:rsidP="00AD32CF">
      <w:pPr>
        <w:spacing w:line="235" w:lineRule="auto"/>
        <w:jc w:val="both"/>
      </w:pPr>
    </w:p>
    <w:p w:rsidR="007604E3" w:rsidRPr="006F6B8A" w:rsidRDefault="007604E3" w:rsidP="00AD32CF">
      <w:pPr>
        <w:widowControl w:val="0"/>
        <w:autoSpaceDE w:val="0"/>
        <w:spacing w:line="235" w:lineRule="auto"/>
        <w:jc w:val="center"/>
        <w:rPr>
          <w:b/>
          <w:lang w:val="en-US"/>
        </w:rPr>
      </w:pPr>
      <w:r w:rsidRPr="006F6B8A">
        <w:rPr>
          <w:b/>
          <w:lang w:val="en-US"/>
        </w:rPr>
        <w:t xml:space="preserve">Formation of the Mechanism of Energy Saving </w:t>
      </w:r>
    </w:p>
    <w:p w:rsidR="007604E3" w:rsidRPr="006F6B8A" w:rsidRDefault="007604E3" w:rsidP="00AD32CF">
      <w:pPr>
        <w:widowControl w:val="0"/>
        <w:autoSpaceDE w:val="0"/>
        <w:spacing w:line="235" w:lineRule="auto"/>
        <w:jc w:val="center"/>
        <w:rPr>
          <w:b/>
          <w:lang w:val="en-US"/>
        </w:rPr>
      </w:pPr>
      <w:proofErr w:type="gramStart"/>
      <w:r w:rsidRPr="006F6B8A">
        <w:rPr>
          <w:b/>
          <w:lang w:val="en-US"/>
        </w:rPr>
        <w:t>and</w:t>
      </w:r>
      <w:proofErr w:type="gramEnd"/>
      <w:r w:rsidRPr="006F6B8A">
        <w:rPr>
          <w:b/>
          <w:lang w:val="en-US"/>
        </w:rPr>
        <w:t xml:space="preserve"> Increases in Energy Efficiency at the Enterprise </w:t>
      </w:r>
    </w:p>
    <w:p w:rsidR="007604E3" w:rsidRPr="00A65440" w:rsidRDefault="007604E3" w:rsidP="00AD32CF">
      <w:pPr>
        <w:widowControl w:val="0"/>
        <w:autoSpaceDE w:val="0"/>
        <w:spacing w:line="235" w:lineRule="auto"/>
        <w:jc w:val="center"/>
        <w:rPr>
          <w:lang w:val="en-US"/>
        </w:rPr>
      </w:pPr>
    </w:p>
    <w:p w:rsidR="007604E3" w:rsidRPr="006F6B8A" w:rsidRDefault="007604E3" w:rsidP="00AD32CF">
      <w:pPr>
        <w:spacing w:line="235" w:lineRule="auto"/>
        <w:jc w:val="center"/>
        <w:rPr>
          <w:b/>
          <w:lang w:val="en-US"/>
        </w:rPr>
      </w:pPr>
      <w:r w:rsidRPr="006F6B8A">
        <w:rPr>
          <w:b/>
          <w:lang w:val="en-US"/>
        </w:rPr>
        <w:t xml:space="preserve">A. N. </w:t>
      </w:r>
      <w:proofErr w:type="spellStart"/>
      <w:r w:rsidRPr="006F6B8A">
        <w:rPr>
          <w:b/>
          <w:lang w:val="en-US"/>
        </w:rPr>
        <w:t>Plotnikov</w:t>
      </w:r>
      <w:proofErr w:type="spellEnd"/>
      <w:r w:rsidRPr="006F6B8A">
        <w:rPr>
          <w:b/>
          <w:lang w:val="en-US"/>
        </w:rPr>
        <w:t xml:space="preserve">, D. A. </w:t>
      </w:r>
      <w:proofErr w:type="spellStart"/>
      <w:r w:rsidRPr="006F6B8A">
        <w:rPr>
          <w:b/>
          <w:lang w:val="en-US"/>
        </w:rPr>
        <w:t>Plotnikov</w:t>
      </w:r>
      <w:proofErr w:type="spellEnd"/>
    </w:p>
    <w:p w:rsidR="007604E3" w:rsidRPr="00A65440" w:rsidRDefault="007604E3" w:rsidP="00AD32CF">
      <w:pPr>
        <w:spacing w:line="235" w:lineRule="auto"/>
        <w:jc w:val="both"/>
        <w:rPr>
          <w:lang w:val="en-US"/>
        </w:rPr>
      </w:pPr>
    </w:p>
    <w:p w:rsidR="007604E3" w:rsidRPr="006F6B8A" w:rsidRDefault="007604E3" w:rsidP="00AD32CF">
      <w:pPr>
        <w:widowControl w:val="0"/>
        <w:autoSpaceDE w:val="0"/>
        <w:spacing w:line="235" w:lineRule="auto"/>
        <w:ind w:firstLine="709"/>
        <w:jc w:val="both"/>
        <w:rPr>
          <w:lang w:val="en-US"/>
        </w:rPr>
      </w:pPr>
      <w:r w:rsidRPr="006F6B8A">
        <w:rPr>
          <w:lang w:val="en-US"/>
        </w:rPr>
        <w:t>The article is devoted to the formation of the energy saving and energy efficiency i</w:t>
      </w:r>
      <w:r w:rsidRPr="006F6B8A">
        <w:rPr>
          <w:lang w:val="en-US"/>
        </w:rPr>
        <w:t>m</w:t>
      </w:r>
      <w:r w:rsidRPr="006F6B8A">
        <w:rPr>
          <w:lang w:val="en-US"/>
        </w:rPr>
        <w:t>provement mechanism at the enterprise. The article considers the elements of such a mecha</w:t>
      </w:r>
      <w:r w:rsidRPr="006F6B8A">
        <w:rPr>
          <w:lang w:val="en-US"/>
        </w:rPr>
        <w:t>n</w:t>
      </w:r>
      <w:r w:rsidRPr="006F6B8A">
        <w:rPr>
          <w:lang w:val="en-US"/>
        </w:rPr>
        <w:t xml:space="preserve">ism and suggests an algorithm for its operation. </w:t>
      </w:r>
    </w:p>
    <w:p w:rsidR="007604E3" w:rsidRPr="006F6B8A" w:rsidRDefault="007604E3" w:rsidP="00AD32CF">
      <w:pPr>
        <w:spacing w:line="235" w:lineRule="auto"/>
        <w:ind w:firstLine="709"/>
        <w:jc w:val="both"/>
        <w:rPr>
          <w:lang w:val="en-US"/>
        </w:rPr>
      </w:pPr>
      <w:r w:rsidRPr="006F6B8A">
        <w:rPr>
          <w:i/>
          <w:lang w:val="en-US"/>
        </w:rPr>
        <w:t>Key</w:t>
      </w:r>
      <w:r w:rsidRPr="000B5D33">
        <w:rPr>
          <w:i/>
          <w:lang w:val="en-US"/>
        </w:rPr>
        <w:t xml:space="preserve"> </w:t>
      </w:r>
      <w:r w:rsidRPr="006F6B8A">
        <w:rPr>
          <w:i/>
          <w:lang w:val="en-US"/>
        </w:rPr>
        <w:t>words</w:t>
      </w:r>
      <w:r w:rsidRPr="006F6B8A">
        <w:rPr>
          <w:lang w:val="en-US"/>
        </w:rPr>
        <w:t>: fuel and energy resources, mechanism, price, quota, tariff, energy market.</w:t>
      </w:r>
    </w:p>
    <w:p w:rsidR="007604E3" w:rsidRPr="006F6B8A" w:rsidRDefault="007604E3" w:rsidP="00AD32CF">
      <w:pPr>
        <w:spacing w:line="235" w:lineRule="auto"/>
        <w:jc w:val="both"/>
        <w:rPr>
          <w:sz w:val="28"/>
          <w:szCs w:val="28"/>
          <w:lang w:val="en-US"/>
        </w:rPr>
      </w:pPr>
    </w:p>
    <w:p w:rsidR="007604E3" w:rsidRPr="00AD32CF" w:rsidRDefault="007604E3" w:rsidP="00AD32CF">
      <w:pPr>
        <w:spacing w:line="235" w:lineRule="auto"/>
        <w:ind w:firstLine="709"/>
        <w:jc w:val="both"/>
        <w:rPr>
          <w:rStyle w:val="FontStyle60"/>
          <w:spacing w:val="-2"/>
          <w:sz w:val="28"/>
          <w:szCs w:val="28"/>
        </w:rPr>
      </w:pPr>
      <w:r w:rsidRPr="00AD32CF">
        <w:rPr>
          <w:rStyle w:val="FontStyle60"/>
          <w:spacing w:val="-4"/>
          <w:sz w:val="28"/>
          <w:szCs w:val="28"/>
        </w:rPr>
        <w:t>Эффективное использование топливно-энергетических ресурсов (ТЭР)</w:t>
      </w:r>
      <w:r w:rsidRPr="006F6B8A">
        <w:rPr>
          <w:rStyle w:val="FontStyle60"/>
          <w:sz w:val="28"/>
          <w:szCs w:val="28"/>
        </w:rPr>
        <w:t xml:space="preserve"> имеет большое значение для экономики. Но чтобы реализовать стратегию энергосбережения, необходимы соответствующие механизмы регулиров</w:t>
      </w:r>
      <w:r w:rsidRPr="006F6B8A">
        <w:rPr>
          <w:rStyle w:val="FontStyle60"/>
          <w:sz w:val="28"/>
          <w:szCs w:val="28"/>
        </w:rPr>
        <w:t>а</w:t>
      </w:r>
      <w:r w:rsidRPr="006F6B8A">
        <w:rPr>
          <w:rStyle w:val="FontStyle60"/>
          <w:sz w:val="28"/>
          <w:szCs w:val="28"/>
        </w:rPr>
        <w:t>ния ТЭР. В настоящее время таким механизмам посвящены публикации как отечественных, так и зарубежных экономистов</w:t>
      </w:r>
      <w:r w:rsidRPr="006F6B8A">
        <w:rPr>
          <w:sz w:val="28"/>
          <w:szCs w:val="28"/>
        </w:rPr>
        <w:t xml:space="preserve"> [1, 2]</w:t>
      </w:r>
      <w:r w:rsidRPr="006F6B8A">
        <w:rPr>
          <w:rStyle w:val="FontStyle60"/>
          <w:sz w:val="28"/>
          <w:szCs w:val="28"/>
        </w:rPr>
        <w:t>.</w:t>
      </w:r>
      <w:r w:rsidR="00AD32CF">
        <w:rPr>
          <w:rStyle w:val="FontStyle60"/>
          <w:sz w:val="28"/>
          <w:szCs w:val="28"/>
        </w:rPr>
        <w:t xml:space="preserve"> </w:t>
      </w:r>
      <w:r w:rsidRPr="006F6B8A">
        <w:rPr>
          <w:rStyle w:val="FontStyle60"/>
          <w:sz w:val="28"/>
          <w:szCs w:val="28"/>
        </w:rPr>
        <w:t>Исследователи ко</w:t>
      </w:r>
      <w:r w:rsidRPr="006F6B8A">
        <w:rPr>
          <w:rStyle w:val="FontStyle60"/>
          <w:sz w:val="28"/>
          <w:szCs w:val="28"/>
        </w:rPr>
        <w:t>н</w:t>
      </w:r>
      <w:r w:rsidRPr="006F6B8A">
        <w:rPr>
          <w:rStyle w:val="FontStyle60"/>
          <w:sz w:val="28"/>
          <w:szCs w:val="28"/>
        </w:rPr>
        <w:t xml:space="preserve">статируют наличие разницы между </w:t>
      </w:r>
      <w:r w:rsidRPr="006F6B8A">
        <w:rPr>
          <w:sz w:val="28"/>
          <w:szCs w:val="28"/>
        </w:rPr>
        <w:t>регулируемыми и рыночными ценами на ТЭР. Они считают, что такая разница в ценах отражает издержки на производство и реализацию ТЭР, характеризует значимость энергетической сферы в отечественной экономике. Более того, они приходят к выводу о том, что чем больше разница в ценах, тем больше необходимость в расш</w:t>
      </w:r>
      <w:r w:rsidRPr="006F6B8A">
        <w:rPr>
          <w:sz w:val="28"/>
          <w:szCs w:val="28"/>
        </w:rPr>
        <w:t>и</w:t>
      </w:r>
      <w:r w:rsidRPr="006F6B8A">
        <w:rPr>
          <w:sz w:val="28"/>
          <w:szCs w:val="28"/>
        </w:rPr>
        <w:t xml:space="preserve">рении мощностей, </w:t>
      </w:r>
      <w:r w:rsidRPr="006F6B8A">
        <w:rPr>
          <w:rStyle w:val="FontStyle60"/>
          <w:sz w:val="28"/>
          <w:szCs w:val="28"/>
        </w:rPr>
        <w:t xml:space="preserve">генерирующих электрическую и иную энергию, тем </w:t>
      </w:r>
      <w:r w:rsidRPr="006F6B8A">
        <w:rPr>
          <w:sz w:val="28"/>
          <w:szCs w:val="28"/>
        </w:rPr>
        <w:t>в</w:t>
      </w:r>
      <w:r w:rsidRPr="006F6B8A">
        <w:rPr>
          <w:sz w:val="28"/>
          <w:szCs w:val="28"/>
        </w:rPr>
        <w:t>ы</w:t>
      </w:r>
      <w:r w:rsidRPr="006F6B8A">
        <w:rPr>
          <w:sz w:val="28"/>
          <w:szCs w:val="28"/>
        </w:rPr>
        <w:t>ше побочный эффект энергетической компоненты в составе валового вну</w:t>
      </w:r>
      <w:r w:rsidRPr="006F6B8A">
        <w:rPr>
          <w:sz w:val="28"/>
          <w:szCs w:val="28"/>
        </w:rPr>
        <w:t>т</w:t>
      </w:r>
      <w:r w:rsidRPr="006F6B8A">
        <w:rPr>
          <w:sz w:val="28"/>
          <w:szCs w:val="28"/>
        </w:rPr>
        <w:t xml:space="preserve">реннего продукта (ВВП) национальной экономики. </w:t>
      </w:r>
      <w:r w:rsidRPr="00AD32CF">
        <w:rPr>
          <w:rStyle w:val="FontStyle60"/>
          <w:spacing w:val="-2"/>
          <w:sz w:val="28"/>
          <w:szCs w:val="28"/>
        </w:rPr>
        <w:t>И наоборот, несущес</w:t>
      </w:r>
      <w:r w:rsidRPr="00AD32CF">
        <w:rPr>
          <w:rStyle w:val="FontStyle60"/>
          <w:spacing w:val="-2"/>
          <w:sz w:val="28"/>
          <w:szCs w:val="28"/>
        </w:rPr>
        <w:t>т</w:t>
      </w:r>
      <w:r w:rsidRPr="00AD32CF">
        <w:rPr>
          <w:rStyle w:val="FontStyle60"/>
          <w:spacing w:val="-2"/>
          <w:sz w:val="28"/>
          <w:szCs w:val="28"/>
        </w:rPr>
        <w:t>венная разница между регулируемыми и свободными ценами на ТЭР свид</w:t>
      </w:r>
      <w:r w:rsidRPr="00AD32CF">
        <w:rPr>
          <w:rStyle w:val="FontStyle60"/>
          <w:spacing w:val="-2"/>
          <w:sz w:val="28"/>
          <w:szCs w:val="28"/>
        </w:rPr>
        <w:t>е</w:t>
      </w:r>
      <w:r w:rsidRPr="00AD32CF">
        <w:rPr>
          <w:rStyle w:val="FontStyle60"/>
          <w:spacing w:val="-2"/>
          <w:sz w:val="28"/>
          <w:szCs w:val="28"/>
        </w:rPr>
        <w:t>тельствует о хорошей обеспеченности производства собственными энерг</w:t>
      </w:r>
      <w:r w:rsidRPr="00AD32CF">
        <w:rPr>
          <w:rStyle w:val="FontStyle60"/>
          <w:spacing w:val="-2"/>
          <w:sz w:val="28"/>
          <w:szCs w:val="28"/>
        </w:rPr>
        <w:t>о</w:t>
      </w:r>
      <w:r w:rsidRPr="00AD32CF">
        <w:rPr>
          <w:rStyle w:val="FontStyle60"/>
          <w:spacing w:val="-2"/>
          <w:sz w:val="28"/>
          <w:szCs w:val="28"/>
        </w:rPr>
        <w:t>источниками и достигается либо за счет высокой экономии энергоисточн</w:t>
      </w:r>
      <w:r w:rsidRPr="00AD32CF">
        <w:rPr>
          <w:rStyle w:val="FontStyle60"/>
          <w:spacing w:val="-2"/>
          <w:sz w:val="28"/>
          <w:szCs w:val="28"/>
        </w:rPr>
        <w:t>и</w:t>
      </w:r>
      <w:r w:rsidRPr="00AD32CF">
        <w:rPr>
          <w:rStyle w:val="FontStyle60"/>
          <w:spacing w:val="-2"/>
          <w:sz w:val="28"/>
          <w:szCs w:val="28"/>
        </w:rPr>
        <w:t>ков потребителями, либо за счет генерации ими дополнительной энергии.</w:t>
      </w:r>
    </w:p>
    <w:p w:rsidR="007604E3" w:rsidRPr="006F6B8A" w:rsidRDefault="007604E3" w:rsidP="000A12A0">
      <w:pPr>
        <w:spacing w:line="235" w:lineRule="auto"/>
        <w:ind w:firstLine="709"/>
        <w:jc w:val="both"/>
        <w:rPr>
          <w:rStyle w:val="FontStyle60"/>
          <w:sz w:val="28"/>
          <w:szCs w:val="28"/>
        </w:rPr>
      </w:pPr>
      <w:r w:rsidRPr="006F6B8A">
        <w:rPr>
          <w:rStyle w:val="FontStyle60"/>
          <w:sz w:val="28"/>
          <w:szCs w:val="28"/>
        </w:rPr>
        <w:lastRenderedPageBreak/>
        <w:t>Теоретически возможен вариант, при котором регулируемая цена на ТЭР превышает их свободную цену, что в принципе маловероятно на пра</w:t>
      </w:r>
      <w:r w:rsidRPr="006F6B8A">
        <w:rPr>
          <w:rStyle w:val="FontStyle60"/>
          <w:sz w:val="28"/>
          <w:szCs w:val="28"/>
        </w:rPr>
        <w:t>к</w:t>
      </w:r>
      <w:r w:rsidRPr="006F6B8A">
        <w:rPr>
          <w:rStyle w:val="FontStyle60"/>
          <w:sz w:val="28"/>
          <w:szCs w:val="28"/>
        </w:rPr>
        <w:t xml:space="preserve">тике. Но такая ситуация свидетельствует о достижении </w:t>
      </w:r>
      <w:r w:rsidRPr="006F6B8A">
        <w:rPr>
          <w:sz w:val="28"/>
          <w:szCs w:val="28"/>
        </w:rPr>
        <w:t>высокого технол</w:t>
      </w:r>
      <w:r w:rsidRPr="006F6B8A">
        <w:rPr>
          <w:sz w:val="28"/>
          <w:szCs w:val="28"/>
        </w:rPr>
        <w:t>о</w:t>
      </w:r>
      <w:r w:rsidRPr="006F6B8A">
        <w:rPr>
          <w:sz w:val="28"/>
          <w:szCs w:val="28"/>
        </w:rPr>
        <w:t>гического уровня в области энергетики.</w:t>
      </w:r>
    </w:p>
    <w:p w:rsidR="007604E3" w:rsidRPr="006F6B8A" w:rsidRDefault="007604E3" w:rsidP="000A12A0">
      <w:pPr>
        <w:pStyle w:val="Style20"/>
        <w:widowControl/>
        <w:autoSpaceDE/>
        <w:spacing w:line="235" w:lineRule="auto"/>
        <w:jc w:val="both"/>
        <w:rPr>
          <w:rStyle w:val="FontStyle60"/>
          <w:sz w:val="28"/>
          <w:szCs w:val="28"/>
        </w:rPr>
      </w:pPr>
      <w:r w:rsidRPr="006F6B8A">
        <w:rPr>
          <w:rStyle w:val="FontStyle60"/>
          <w:sz w:val="28"/>
          <w:szCs w:val="28"/>
        </w:rPr>
        <w:t xml:space="preserve">С целью регулирования </w:t>
      </w:r>
      <w:r w:rsidRPr="006F6B8A">
        <w:rPr>
          <w:sz w:val="28"/>
          <w:szCs w:val="28"/>
        </w:rPr>
        <w:t>уровня природопользования необходим с</w:t>
      </w:r>
      <w:r w:rsidRPr="006F6B8A">
        <w:rPr>
          <w:sz w:val="28"/>
          <w:szCs w:val="28"/>
        </w:rPr>
        <w:t>о</w:t>
      </w:r>
      <w:r w:rsidRPr="006F6B8A">
        <w:rPr>
          <w:sz w:val="28"/>
          <w:szCs w:val="28"/>
        </w:rPr>
        <w:t>ответствующий механизм, который бы учитывал базовые положения мет</w:t>
      </w:r>
      <w:r w:rsidRPr="006F6B8A">
        <w:rPr>
          <w:sz w:val="28"/>
          <w:szCs w:val="28"/>
        </w:rPr>
        <w:t>о</w:t>
      </w:r>
      <w:r w:rsidRPr="006F6B8A">
        <w:rPr>
          <w:sz w:val="28"/>
          <w:szCs w:val="28"/>
        </w:rPr>
        <w:t>дологии регулирования квот на природопользование (экстерналий). Такой механизм, по нашему мнению, должен включать следующие элементы:</w:t>
      </w:r>
    </w:p>
    <w:p w:rsidR="007604E3" w:rsidRPr="006F6B8A" w:rsidRDefault="007604E3" w:rsidP="000A12A0">
      <w:pPr>
        <w:pStyle w:val="Style17"/>
        <w:widowControl/>
        <w:numPr>
          <w:ilvl w:val="0"/>
          <w:numId w:val="18"/>
        </w:numPr>
        <w:tabs>
          <w:tab w:val="left" w:pos="993"/>
        </w:tabs>
        <w:autoSpaceDE/>
        <w:spacing w:line="235" w:lineRule="auto"/>
        <w:ind w:left="0" w:firstLine="709"/>
        <w:jc w:val="both"/>
        <w:rPr>
          <w:rFonts w:ascii="Times New Roman" w:hAnsi="Times New Roman" w:cs="Times New Roman"/>
          <w:sz w:val="28"/>
          <w:szCs w:val="28"/>
        </w:rPr>
      </w:pPr>
      <w:r w:rsidRPr="006F6B8A">
        <w:rPr>
          <w:rFonts w:ascii="Times New Roman" w:hAnsi="Times New Roman" w:cs="Times New Roman"/>
          <w:sz w:val="28"/>
          <w:szCs w:val="28"/>
        </w:rPr>
        <w:t>допустимые объемы использования природных ресурсов и выбр</w:t>
      </w:r>
      <w:r w:rsidRPr="006F6B8A">
        <w:rPr>
          <w:rFonts w:ascii="Times New Roman" w:hAnsi="Times New Roman" w:cs="Times New Roman"/>
          <w:sz w:val="28"/>
          <w:szCs w:val="28"/>
        </w:rPr>
        <w:t>о</w:t>
      </w:r>
      <w:r w:rsidRPr="006F6B8A">
        <w:rPr>
          <w:rFonts w:ascii="Times New Roman" w:hAnsi="Times New Roman" w:cs="Times New Roman"/>
          <w:sz w:val="28"/>
          <w:szCs w:val="28"/>
        </w:rPr>
        <w:t>сов в окружающую среду;</w:t>
      </w:r>
    </w:p>
    <w:p w:rsidR="007604E3" w:rsidRPr="006F6B8A" w:rsidRDefault="007604E3" w:rsidP="000A12A0">
      <w:pPr>
        <w:pStyle w:val="Style17"/>
        <w:widowControl/>
        <w:numPr>
          <w:ilvl w:val="0"/>
          <w:numId w:val="18"/>
        </w:numPr>
        <w:tabs>
          <w:tab w:val="left" w:pos="993"/>
        </w:tabs>
        <w:autoSpaceDE/>
        <w:spacing w:line="235" w:lineRule="auto"/>
        <w:ind w:left="0" w:firstLine="709"/>
        <w:jc w:val="both"/>
        <w:rPr>
          <w:rFonts w:ascii="Times New Roman" w:hAnsi="Times New Roman" w:cs="Times New Roman"/>
          <w:sz w:val="28"/>
          <w:szCs w:val="28"/>
        </w:rPr>
      </w:pPr>
      <w:r w:rsidRPr="006F6B8A">
        <w:rPr>
          <w:rFonts w:ascii="Times New Roman" w:hAnsi="Times New Roman" w:cs="Times New Roman"/>
          <w:sz w:val="28"/>
          <w:szCs w:val="28"/>
        </w:rPr>
        <w:t>квоты допустимых объемов использования природных ресурсов и выбросов в окружающую среду для крупных предприятий;</w:t>
      </w:r>
    </w:p>
    <w:p w:rsidR="007604E3" w:rsidRPr="006F6B8A" w:rsidRDefault="007604E3" w:rsidP="000A12A0">
      <w:pPr>
        <w:pStyle w:val="Style17"/>
        <w:widowControl/>
        <w:numPr>
          <w:ilvl w:val="0"/>
          <w:numId w:val="18"/>
        </w:numPr>
        <w:tabs>
          <w:tab w:val="left" w:pos="993"/>
        </w:tabs>
        <w:autoSpaceDE/>
        <w:spacing w:line="235" w:lineRule="auto"/>
        <w:ind w:left="0" w:firstLine="709"/>
        <w:jc w:val="both"/>
        <w:rPr>
          <w:rFonts w:ascii="Times New Roman" w:hAnsi="Times New Roman" w:cs="Times New Roman"/>
          <w:sz w:val="28"/>
          <w:szCs w:val="28"/>
        </w:rPr>
      </w:pPr>
      <w:r w:rsidRPr="006F6B8A">
        <w:rPr>
          <w:rFonts w:ascii="Times New Roman" w:hAnsi="Times New Roman" w:cs="Times New Roman"/>
          <w:sz w:val="28"/>
          <w:szCs w:val="28"/>
        </w:rPr>
        <w:t>лимит потребления и выбросов для каждой входящей и выходящей трубы;</w:t>
      </w:r>
    </w:p>
    <w:p w:rsidR="007604E3" w:rsidRPr="006F6B8A" w:rsidRDefault="007604E3" w:rsidP="000A12A0">
      <w:pPr>
        <w:pStyle w:val="Style17"/>
        <w:widowControl/>
        <w:numPr>
          <w:ilvl w:val="0"/>
          <w:numId w:val="18"/>
        </w:numPr>
        <w:tabs>
          <w:tab w:val="left" w:pos="993"/>
        </w:tabs>
        <w:autoSpaceDE/>
        <w:spacing w:line="235" w:lineRule="auto"/>
        <w:ind w:left="0" w:firstLine="709"/>
        <w:jc w:val="both"/>
        <w:rPr>
          <w:rStyle w:val="FontStyle60"/>
          <w:sz w:val="28"/>
          <w:szCs w:val="28"/>
        </w:rPr>
      </w:pPr>
      <w:r w:rsidRPr="006F6B8A">
        <w:rPr>
          <w:rFonts w:ascii="Times New Roman" w:hAnsi="Times New Roman" w:cs="Times New Roman"/>
          <w:sz w:val="28"/>
          <w:szCs w:val="28"/>
        </w:rPr>
        <w:t xml:space="preserve">автоматический </w:t>
      </w:r>
      <w:r w:rsidRPr="006F6B8A">
        <w:rPr>
          <w:rStyle w:val="FontStyle60"/>
          <w:sz w:val="28"/>
          <w:szCs w:val="28"/>
        </w:rPr>
        <w:t xml:space="preserve">учет расхода энергетических и сырьевых ресурсов в течение суток; </w:t>
      </w:r>
    </w:p>
    <w:p w:rsidR="007604E3" w:rsidRPr="006F6B8A" w:rsidRDefault="007604E3" w:rsidP="000A12A0">
      <w:pPr>
        <w:pStyle w:val="Style17"/>
        <w:widowControl/>
        <w:numPr>
          <w:ilvl w:val="0"/>
          <w:numId w:val="18"/>
        </w:numPr>
        <w:tabs>
          <w:tab w:val="left" w:pos="993"/>
        </w:tabs>
        <w:autoSpaceDE/>
        <w:spacing w:line="235" w:lineRule="auto"/>
        <w:ind w:left="0" w:firstLine="709"/>
        <w:jc w:val="both"/>
        <w:rPr>
          <w:rStyle w:val="FontStyle60"/>
          <w:sz w:val="28"/>
          <w:szCs w:val="28"/>
        </w:rPr>
      </w:pPr>
      <w:r w:rsidRPr="006F6B8A">
        <w:rPr>
          <w:rStyle w:val="FontStyle60"/>
          <w:sz w:val="28"/>
          <w:szCs w:val="28"/>
        </w:rPr>
        <w:t xml:space="preserve">нормы снижения потребления сырьевых ресурсов и выбросов </w:t>
      </w:r>
      <w:r w:rsidRPr="006F6B8A">
        <w:rPr>
          <w:rFonts w:ascii="Times New Roman" w:hAnsi="Times New Roman" w:cs="Times New Roman"/>
          <w:sz w:val="28"/>
          <w:szCs w:val="28"/>
        </w:rPr>
        <w:t>в т</w:t>
      </w:r>
      <w:r w:rsidRPr="006F6B8A">
        <w:rPr>
          <w:rFonts w:ascii="Times New Roman" w:hAnsi="Times New Roman" w:cs="Times New Roman"/>
          <w:sz w:val="28"/>
          <w:szCs w:val="28"/>
        </w:rPr>
        <w:t>е</w:t>
      </w:r>
      <w:r w:rsidRPr="006F6B8A">
        <w:rPr>
          <w:rFonts w:ascii="Times New Roman" w:hAnsi="Times New Roman" w:cs="Times New Roman"/>
          <w:sz w:val="28"/>
          <w:szCs w:val="28"/>
        </w:rPr>
        <w:t>чение года</w:t>
      </w:r>
      <w:r w:rsidRPr="006F6B8A">
        <w:rPr>
          <w:rStyle w:val="FontStyle60"/>
          <w:sz w:val="28"/>
          <w:szCs w:val="28"/>
        </w:rPr>
        <w:t>;</w:t>
      </w:r>
    </w:p>
    <w:p w:rsidR="007604E3" w:rsidRPr="006F6B8A" w:rsidRDefault="007604E3" w:rsidP="000A12A0">
      <w:pPr>
        <w:pStyle w:val="Style17"/>
        <w:widowControl/>
        <w:numPr>
          <w:ilvl w:val="0"/>
          <w:numId w:val="18"/>
        </w:numPr>
        <w:tabs>
          <w:tab w:val="left" w:pos="993"/>
        </w:tabs>
        <w:autoSpaceDE/>
        <w:spacing w:line="235" w:lineRule="auto"/>
        <w:ind w:left="0" w:firstLine="709"/>
        <w:jc w:val="both"/>
        <w:rPr>
          <w:rStyle w:val="FontStyle60"/>
          <w:sz w:val="28"/>
          <w:szCs w:val="28"/>
        </w:rPr>
      </w:pPr>
      <w:r w:rsidRPr="006F6B8A">
        <w:rPr>
          <w:rStyle w:val="FontStyle60"/>
          <w:sz w:val="28"/>
          <w:szCs w:val="28"/>
        </w:rPr>
        <w:t>санкции за превышение установленных квот.</w:t>
      </w:r>
    </w:p>
    <w:p w:rsidR="007604E3" w:rsidRPr="006F6B8A" w:rsidRDefault="007604E3" w:rsidP="000A12A0">
      <w:pPr>
        <w:pStyle w:val="Style9"/>
        <w:widowControl/>
        <w:tabs>
          <w:tab w:val="left" w:pos="720"/>
        </w:tabs>
        <w:autoSpaceDE/>
        <w:spacing w:line="235" w:lineRule="auto"/>
        <w:jc w:val="both"/>
        <w:rPr>
          <w:rStyle w:val="FontStyle60"/>
          <w:sz w:val="28"/>
          <w:szCs w:val="28"/>
        </w:rPr>
      </w:pPr>
      <w:r w:rsidRPr="006F6B8A">
        <w:rPr>
          <w:rStyle w:val="FontStyle60"/>
          <w:sz w:val="28"/>
          <w:szCs w:val="28"/>
        </w:rPr>
        <w:t>Предлагаемый механизм работает следующим образом. Если пре</w:t>
      </w:r>
      <w:r w:rsidRPr="006F6B8A">
        <w:rPr>
          <w:rStyle w:val="FontStyle60"/>
          <w:sz w:val="28"/>
          <w:szCs w:val="28"/>
        </w:rPr>
        <w:t>д</w:t>
      </w:r>
      <w:r w:rsidRPr="006F6B8A">
        <w:rPr>
          <w:rStyle w:val="FontStyle60"/>
          <w:sz w:val="28"/>
          <w:szCs w:val="28"/>
        </w:rPr>
        <w:t>приятие уменьшает фактические выбросы по сравнению с установленной квотой, то величину уменьшения оно имеет право продать в качестве д</w:t>
      </w:r>
      <w:r w:rsidRPr="006F6B8A">
        <w:rPr>
          <w:rStyle w:val="FontStyle60"/>
          <w:sz w:val="28"/>
          <w:szCs w:val="28"/>
        </w:rPr>
        <w:t>о</w:t>
      </w:r>
      <w:r w:rsidRPr="006F6B8A">
        <w:rPr>
          <w:rStyle w:val="FontStyle60"/>
          <w:sz w:val="28"/>
          <w:szCs w:val="28"/>
        </w:rPr>
        <w:t xml:space="preserve">полнительной квоты </w:t>
      </w:r>
      <w:r w:rsidRPr="006F6B8A">
        <w:rPr>
          <w:sz w:val="28"/>
          <w:szCs w:val="28"/>
        </w:rPr>
        <w:t>другому предприятию, которое не смогло уложиться в установленный лимит по снижению выбросов, что грозит ему штрафом. Такие квоты можно приобрести либо заключив двухсторонний договор, либо приняв участие в электронной бирже экстерналий. Таким образом, предприятия, достигшие снижения выбросов и тем самым уменьшив п</w:t>
      </w:r>
      <w:r w:rsidRPr="006F6B8A">
        <w:rPr>
          <w:sz w:val="28"/>
          <w:szCs w:val="28"/>
        </w:rPr>
        <w:t>о</w:t>
      </w:r>
      <w:r w:rsidRPr="006F6B8A">
        <w:rPr>
          <w:sz w:val="28"/>
          <w:szCs w:val="28"/>
        </w:rPr>
        <w:t>требление ТЭР, продавая свою квоту, получают вознаграждение за экон</w:t>
      </w:r>
      <w:r w:rsidRPr="006F6B8A">
        <w:rPr>
          <w:sz w:val="28"/>
          <w:szCs w:val="28"/>
        </w:rPr>
        <w:t>о</w:t>
      </w:r>
      <w:r w:rsidRPr="006F6B8A">
        <w:rPr>
          <w:sz w:val="28"/>
          <w:szCs w:val="28"/>
        </w:rPr>
        <w:t>мию энергоресурсов, за рациональное их потребление. Результатом и</w:t>
      </w:r>
      <w:r w:rsidRPr="006F6B8A">
        <w:rPr>
          <w:sz w:val="28"/>
          <w:szCs w:val="28"/>
        </w:rPr>
        <w:t>с</w:t>
      </w:r>
      <w:r w:rsidRPr="006F6B8A">
        <w:rPr>
          <w:sz w:val="28"/>
          <w:szCs w:val="28"/>
        </w:rPr>
        <w:t>пользования такого механизма, предполагающего введение квот не только на выбросы загрязняющих веществ, но и на использование ТЭР, является создание стимулов активного энергосбережения, уменьшения выбросов о</w:t>
      </w:r>
      <w:r w:rsidRPr="006F6B8A">
        <w:rPr>
          <w:sz w:val="28"/>
          <w:szCs w:val="28"/>
        </w:rPr>
        <w:t>т</w:t>
      </w:r>
      <w:r w:rsidRPr="006F6B8A">
        <w:rPr>
          <w:sz w:val="28"/>
          <w:szCs w:val="28"/>
        </w:rPr>
        <w:t>ходов и тем самым - улучшение состояния окружающей среды.</w:t>
      </w:r>
    </w:p>
    <w:p w:rsidR="007604E3" w:rsidRPr="006F6B8A" w:rsidRDefault="007604E3" w:rsidP="000A12A0">
      <w:pPr>
        <w:pStyle w:val="Style9"/>
        <w:widowControl/>
        <w:tabs>
          <w:tab w:val="left" w:pos="720"/>
        </w:tabs>
        <w:autoSpaceDE/>
        <w:spacing w:line="235" w:lineRule="auto"/>
        <w:jc w:val="both"/>
        <w:rPr>
          <w:rStyle w:val="FontStyle60"/>
          <w:sz w:val="28"/>
          <w:szCs w:val="28"/>
        </w:rPr>
      </w:pPr>
      <w:r w:rsidRPr="006F6B8A">
        <w:rPr>
          <w:rStyle w:val="FontStyle60"/>
          <w:sz w:val="28"/>
          <w:szCs w:val="28"/>
        </w:rPr>
        <w:t>По нашему мнению, использование такого рыночного механизма п</w:t>
      </w:r>
      <w:r w:rsidRPr="006F6B8A">
        <w:rPr>
          <w:rStyle w:val="FontStyle60"/>
          <w:sz w:val="28"/>
          <w:szCs w:val="28"/>
        </w:rPr>
        <w:t>о</w:t>
      </w:r>
      <w:r w:rsidRPr="006F6B8A">
        <w:rPr>
          <w:rStyle w:val="FontStyle60"/>
          <w:sz w:val="28"/>
          <w:szCs w:val="28"/>
        </w:rPr>
        <w:t xml:space="preserve">зволит </w:t>
      </w:r>
      <w:r w:rsidRPr="006F6B8A">
        <w:rPr>
          <w:sz w:val="28"/>
          <w:szCs w:val="28"/>
        </w:rPr>
        <w:t xml:space="preserve">саморегулировать потребление природных ресурсов и выбросов в окружающую среду [3–8]. </w:t>
      </w:r>
      <w:proofErr w:type="gramStart"/>
      <w:r w:rsidRPr="006F6B8A">
        <w:rPr>
          <w:sz w:val="28"/>
          <w:szCs w:val="28"/>
        </w:rPr>
        <w:t xml:space="preserve">Цены, квоты и тарифы на ресурсы, включая энергоресурсы, должны регулироваться соответствующими комиссиями федерального и регионального уровней, привлекая для их формирования </w:t>
      </w:r>
      <w:bookmarkStart w:id="0" w:name="_GoBack"/>
      <w:bookmarkEnd w:id="0"/>
      <w:r w:rsidRPr="006F6B8A">
        <w:rPr>
          <w:sz w:val="28"/>
          <w:szCs w:val="28"/>
        </w:rPr>
        <w:t>представителей крупных компаний и общественности.</w:t>
      </w:r>
      <w:proofErr w:type="gramEnd"/>
    </w:p>
    <w:p w:rsidR="007604E3" w:rsidRDefault="00AD32CF" w:rsidP="000A12A0">
      <w:pPr>
        <w:pStyle w:val="Style9"/>
        <w:widowControl/>
        <w:tabs>
          <w:tab w:val="left" w:pos="720"/>
        </w:tabs>
        <w:autoSpaceDE/>
        <w:spacing w:line="235" w:lineRule="auto"/>
        <w:jc w:val="both"/>
        <w:rPr>
          <w:sz w:val="28"/>
          <w:szCs w:val="28"/>
        </w:rPr>
      </w:pPr>
      <w:r w:rsidRPr="00AD32CF">
        <w:rPr>
          <w:sz w:val="28"/>
          <w:szCs w:val="28"/>
        </w:rPr>
        <w:t xml:space="preserve">Механизм </w:t>
      </w:r>
      <w:r w:rsidR="007604E3" w:rsidRPr="00AD32CF">
        <w:rPr>
          <w:sz w:val="28"/>
          <w:szCs w:val="28"/>
        </w:rPr>
        <w:t>энергосбережения и повышения энергоэффективности</w:t>
      </w:r>
      <w:r w:rsidR="007604E3" w:rsidRPr="006F6B8A">
        <w:rPr>
          <w:sz w:val="28"/>
          <w:szCs w:val="28"/>
        </w:rPr>
        <w:t xml:space="preserve"> применительно к промышленным предприятиям </w:t>
      </w:r>
      <w:r>
        <w:rPr>
          <w:sz w:val="28"/>
          <w:szCs w:val="28"/>
        </w:rPr>
        <w:t>представлен на рисунке.</w:t>
      </w:r>
      <w:r w:rsidR="007604E3" w:rsidRPr="006F6B8A">
        <w:rPr>
          <w:sz w:val="28"/>
          <w:szCs w:val="28"/>
        </w:rPr>
        <w:t xml:space="preserve"> </w:t>
      </w:r>
    </w:p>
    <w:p w:rsidR="000A12A0" w:rsidRPr="006F6B8A" w:rsidRDefault="000A12A0" w:rsidP="000A12A0">
      <w:pPr>
        <w:pStyle w:val="Style12"/>
        <w:widowControl/>
        <w:autoSpaceDE/>
        <w:spacing w:line="235" w:lineRule="auto"/>
        <w:jc w:val="both"/>
        <w:rPr>
          <w:rStyle w:val="FontStyle60"/>
          <w:sz w:val="28"/>
          <w:szCs w:val="28"/>
        </w:rPr>
      </w:pPr>
      <w:r w:rsidRPr="006F6B8A">
        <w:rPr>
          <w:rStyle w:val="FontStyle60"/>
          <w:sz w:val="28"/>
          <w:szCs w:val="28"/>
        </w:rPr>
        <w:t>Алгоритм работы механизма энергосбережения следующий:</w:t>
      </w:r>
    </w:p>
    <w:p w:rsidR="000A12A0" w:rsidRPr="006F6B8A" w:rsidRDefault="000A12A0" w:rsidP="000A12A0">
      <w:pPr>
        <w:pStyle w:val="Style12"/>
        <w:widowControl/>
        <w:numPr>
          <w:ilvl w:val="0"/>
          <w:numId w:val="19"/>
        </w:numPr>
        <w:tabs>
          <w:tab w:val="left" w:pos="993"/>
        </w:tabs>
        <w:autoSpaceDE/>
        <w:spacing w:line="235" w:lineRule="auto"/>
        <w:ind w:left="0" w:firstLine="709"/>
        <w:jc w:val="both"/>
        <w:rPr>
          <w:rStyle w:val="FontStyle60"/>
          <w:sz w:val="28"/>
          <w:szCs w:val="28"/>
        </w:rPr>
      </w:pPr>
      <w:r w:rsidRPr="006F6B8A">
        <w:rPr>
          <w:rStyle w:val="FontStyle60"/>
          <w:sz w:val="28"/>
          <w:szCs w:val="28"/>
        </w:rPr>
        <w:t xml:space="preserve">определяется ожидаемое потребление энергоресурсов на период от 3 до 5 лет для каждой крупной компании </w:t>
      </w:r>
      <w:r w:rsidRPr="006F6B8A">
        <w:rPr>
          <w:sz w:val="28"/>
          <w:szCs w:val="28"/>
        </w:rPr>
        <w:t>(группы однотипных мелких предприятий)</w:t>
      </w:r>
      <w:r w:rsidRPr="006F6B8A">
        <w:rPr>
          <w:rStyle w:val="FontStyle60"/>
          <w:sz w:val="28"/>
          <w:szCs w:val="28"/>
        </w:rPr>
        <w:t>;</w:t>
      </w:r>
    </w:p>
    <w:p w:rsidR="000A12A0" w:rsidRPr="006F6B8A" w:rsidRDefault="000A12A0" w:rsidP="000A12A0">
      <w:pPr>
        <w:pStyle w:val="Style12"/>
        <w:widowControl/>
        <w:numPr>
          <w:ilvl w:val="0"/>
          <w:numId w:val="19"/>
        </w:numPr>
        <w:tabs>
          <w:tab w:val="left" w:pos="993"/>
        </w:tabs>
        <w:autoSpaceDE/>
        <w:spacing w:line="235" w:lineRule="auto"/>
        <w:ind w:left="0" w:firstLine="709"/>
        <w:jc w:val="both"/>
        <w:rPr>
          <w:rStyle w:val="FontStyle60"/>
          <w:sz w:val="28"/>
          <w:szCs w:val="28"/>
        </w:rPr>
      </w:pPr>
      <w:r w:rsidRPr="006F6B8A">
        <w:rPr>
          <w:sz w:val="28"/>
          <w:szCs w:val="28"/>
        </w:rPr>
        <w:lastRenderedPageBreak/>
        <w:t xml:space="preserve">формируются </w:t>
      </w:r>
      <w:r w:rsidRPr="006F6B8A">
        <w:rPr>
          <w:rStyle w:val="FontStyle60"/>
          <w:sz w:val="28"/>
          <w:szCs w:val="28"/>
        </w:rPr>
        <w:t xml:space="preserve">сводные топливно-энергетические балансы (ТЭБ) страны и регионов и рассчитываются объемы снижения энергопотребления в рамках страны и регионов на 3–5 лет на основе </w:t>
      </w:r>
      <w:r w:rsidRPr="006F6B8A">
        <w:rPr>
          <w:sz w:val="28"/>
          <w:szCs w:val="28"/>
        </w:rPr>
        <w:t>прогнозных объемов п</w:t>
      </w:r>
      <w:r w:rsidRPr="006F6B8A">
        <w:rPr>
          <w:sz w:val="28"/>
          <w:szCs w:val="28"/>
        </w:rPr>
        <w:t>о</w:t>
      </w:r>
      <w:r w:rsidRPr="006F6B8A">
        <w:rPr>
          <w:sz w:val="28"/>
          <w:szCs w:val="28"/>
        </w:rPr>
        <w:t>требления энергоресурсов крупных компаний (группы однотипных мелких предприятий)</w:t>
      </w:r>
      <w:r w:rsidRPr="006F6B8A">
        <w:rPr>
          <w:rStyle w:val="FontStyle60"/>
          <w:sz w:val="28"/>
          <w:szCs w:val="28"/>
        </w:rPr>
        <w:t>;</w:t>
      </w:r>
    </w:p>
    <w:p w:rsidR="000A12A0" w:rsidRPr="006F6B8A" w:rsidRDefault="000A12A0" w:rsidP="000A12A0">
      <w:pPr>
        <w:pStyle w:val="Style12"/>
        <w:widowControl/>
        <w:numPr>
          <w:ilvl w:val="0"/>
          <w:numId w:val="19"/>
        </w:numPr>
        <w:tabs>
          <w:tab w:val="left" w:pos="993"/>
        </w:tabs>
        <w:autoSpaceDE/>
        <w:spacing w:line="235" w:lineRule="auto"/>
        <w:ind w:left="0" w:firstLine="709"/>
        <w:jc w:val="both"/>
        <w:rPr>
          <w:rStyle w:val="FontStyle60"/>
          <w:sz w:val="28"/>
          <w:szCs w:val="28"/>
        </w:rPr>
      </w:pPr>
      <w:r w:rsidRPr="006F6B8A">
        <w:rPr>
          <w:rStyle w:val="FontStyle60"/>
          <w:sz w:val="28"/>
          <w:szCs w:val="28"/>
        </w:rPr>
        <w:t>устанавливаются ежегодные объемы энергосбережения для кру</w:t>
      </w:r>
      <w:r w:rsidRPr="006F6B8A">
        <w:rPr>
          <w:rStyle w:val="FontStyle60"/>
          <w:sz w:val="28"/>
          <w:szCs w:val="28"/>
        </w:rPr>
        <w:t>п</w:t>
      </w:r>
      <w:r w:rsidRPr="006F6B8A">
        <w:rPr>
          <w:rStyle w:val="FontStyle60"/>
          <w:sz w:val="28"/>
          <w:szCs w:val="28"/>
        </w:rPr>
        <w:t xml:space="preserve">ных компаний на 3–5 лет, а для мелких – на 1–2 года, исходя из </w:t>
      </w:r>
      <w:r w:rsidRPr="006F6B8A">
        <w:rPr>
          <w:sz w:val="28"/>
          <w:szCs w:val="28"/>
        </w:rPr>
        <w:t>объемов снижения энергопотребления в рамках страны и регионов</w:t>
      </w:r>
      <w:r w:rsidRPr="006F6B8A">
        <w:rPr>
          <w:rStyle w:val="FontStyle60"/>
          <w:sz w:val="28"/>
          <w:szCs w:val="28"/>
        </w:rPr>
        <w:t>;</w:t>
      </w:r>
    </w:p>
    <w:p w:rsidR="000A12A0" w:rsidRPr="006F6B8A" w:rsidRDefault="000A12A0" w:rsidP="000A12A0">
      <w:pPr>
        <w:pStyle w:val="Style12"/>
        <w:widowControl/>
        <w:numPr>
          <w:ilvl w:val="0"/>
          <w:numId w:val="19"/>
        </w:numPr>
        <w:tabs>
          <w:tab w:val="left" w:pos="993"/>
        </w:tabs>
        <w:autoSpaceDE/>
        <w:spacing w:line="235" w:lineRule="auto"/>
        <w:ind w:left="0" w:firstLine="709"/>
        <w:jc w:val="both"/>
        <w:rPr>
          <w:rStyle w:val="FontStyle60"/>
          <w:sz w:val="28"/>
          <w:szCs w:val="28"/>
        </w:rPr>
      </w:pPr>
      <w:r w:rsidRPr="006F6B8A">
        <w:rPr>
          <w:rStyle w:val="FontStyle60"/>
          <w:sz w:val="28"/>
          <w:szCs w:val="28"/>
        </w:rPr>
        <w:t xml:space="preserve">утверждается ежегодный лимит потребления </w:t>
      </w:r>
      <w:r w:rsidRPr="006F6B8A">
        <w:rPr>
          <w:sz w:val="28"/>
          <w:szCs w:val="28"/>
        </w:rPr>
        <w:t xml:space="preserve">энергии на основе </w:t>
      </w:r>
      <w:r w:rsidRPr="006F6B8A">
        <w:rPr>
          <w:rStyle w:val="FontStyle60"/>
          <w:sz w:val="28"/>
          <w:szCs w:val="28"/>
        </w:rPr>
        <w:t>р</w:t>
      </w:r>
      <w:r w:rsidRPr="006F6B8A">
        <w:rPr>
          <w:rStyle w:val="FontStyle60"/>
          <w:sz w:val="28"/>
          <w:szCs w:val="28"/>
        </w:rPr>
        <w:t>е</w:t>
      </w:r>
      <w:r w:rsidRPr="006F6B8A">
        <w:rPr>
          <w:rStyle w:val="FontStyle60"/>
          <w:sz w:val="28"/>
          <w:szCs w:val="28"/>
        </w:rPr>
        <w:t>гулируемых цен для каждой компании (предприятия);</w:t>
      </w:r>
    </w:p>
    <w:p w:rsidR="000A12A0" w:rsidRPr="006F6B8A" w:rsidRDefault="000A12A0" w:rsidP="000A12A0">
      <w:pPr>
        <w:pStyle w:val="Style12"/>
        <w:widowControl/>
        <w:numPr>
          <w:ilvl w:val="0"/>
          <w:numId w:val="19"/>
        </w:numPr>
        <w:tabs>
          <w:tab w:val="left" w:pos="993"/>
        </w:tabs>
        <w:autoSpaceDE/>
        <w:spacing w:line="235" w:lineRule="auto"/>
        <w:ind w:left="0" w:firstLine="709"/>
        <w:jc w:val="both"/>
        <w:rPr>
          <w:rStyle w:val="FontStyle60"/>
          <w:sz w:val="28"/>
          <w:szCs w:val="28"/>
        </w:rPr>
      </w:pPr>
      <w:r w:rsidRPr="006F6B8A">
        <w:rPr>
          <w:rStyle w:val="FontStyle60"/>
          <w:sz w:val="28"/>
          <w:szCs w:val="28"/>
        </w:rPr>
        <w:t>выставляется на энергорынок и продается по рыночной цене сэк</w:t>
      </w:r>
      <w:r w:rsidRPr="006F6B8A">
        <w:rPr>
          <w:rStyle w:val="FontStyle60"/>
          <w:sz w:val="28"/>
          <w:szCs w:val="28"/>
        </w:rPr>
        <w:t>о</w:t>
      </w:r>
      <w:r w:rsidRPr="006F6B8A">
        <w:rPr>
          <w:rStyle w:val="FontStyle60"/>
          <w:sz w:val="28"/>
          <w:szCs w:val="28"/>
        </w:rPr>
        <w:t>номленный компанией (предприятием) объем электроэнергии.</w:t>
      </w:r>
    </w:p>
    <w:p w:rsidR="000A12A0" w:rsidRDefault="000A12A0" w:rsidP="000A12A0">
      <w:pPr>
        <w:pStyle w:val="Style9"/>
        <w:widowControl/>
        <w:tabs>
          <w:tab w:val="left" w:pos="720"/>
        </w:tabs>
        <w:autoSpaceDE/>
        <w:spacing w:line="235" w:lineRule="auto"/>
        <w:jc w:val="both"/>
        <w:rPr>
          <w:sz w:val="28"/>
          <w:szCs w:val="28"/>
        </w:rPr>
      </w:pPr>
    </w:p>
    <w:p w:rsidR="002222E6" w:rsidRDefault="00A61B1F" w:rsidP="002222E6">
      <w:pPr>
        <w:pStyle w:val="Style9"/>
        <w:widowControl/>
        <w:tabs>
          <w:tab w:val="left" w:pos="720"/>
        </w:tabs>
        <w:autoSpaceDE/>
        <w:spacing w:line="235" w:lineRule="auto"/>
        <w:ind w:firstLine="0"/>
        <w:jc w:val="center"/>
        <w:rPr>
          <w:sz w:val="28"/>
          <w:szCs w:val="28"/>
        </w:rPr>
      </w:pPr>
      <w:r w:rsidRPr="00A61B1F">
        <w:pict>
          <v:group id="_x0000_s1655187" editas="canvas" style="width:452.45pt;height:202.3pt;mso-position-horizontal-relative:char;mso-position-vertical-relative:line" coordorigin="1832,1134" coordsize="9049,4046">
            <o:lock v:ext="edit" aspectratio="t"/>
            <v:shape id="_x0000_s1655188" type="#_x0000_t75" style="position:absolute;left:1832;top:1134;width:9049;height:4046" o:preferrelative="f">
              <v:fill o:detectmouseclick="t"/>
              <v:path o:extrusionok="t" o:connecttype="none"/>
              <o:lock v:ext="edit" text="t"/>
            </v:shape>
            <v:shape id="_x0000_s1655189" type="#_x0000_t75" style="position:absolute;left:1832;top:1241;width:9049;height:2986">
              <v:imagedata r:id="rId222" o:title=""/>
            </v:shape>
            <v:shape id="Text Box 7" o:spid="_x0000_s1655190" type="#_x0000_t202" style="position:absolute;left:8453;top:2440;width:1798;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inset="0,0,0,0">
                <w:txbxContent>
                  <w:p w:rsidR="00991FED" w:rsidRPr="002222E6" w:rsidRDefault="00991FED" w:rsidP="002222E6">
                    <w:pPr>
                      <w:jc w:val="center"/>
                      <w:rPr>
                        <w:b/>
                      </w:rPr>
                    </w:pPr>
                    <w:r w:rsidRPr="002222E6">
                      <w:rPr>
                        <w:rStyle w:val="FontStyle60"/>
                        <w:rFonts w:eastAsia="SimSun"/>
                        <w:b/>
                        <w:sz w:val="24"/>
                        <w:szCs w:val="24"/>
                      </w:rPr>
                      <w:t>Энергорынок</w:t>
                    </w:r>
                  </w:p>
                </w:txbxContent>
              </v:textbox>
            </v:shape>
            <v:shape id="Text Box 7" o:spid="_x0000_s1655191" type="#_x0000_t202" style="position:absolute;left:1903;top:2380;width:1758;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inset="0,0,0,0">
                <w:txbxContent>
                  <w:p w:rsidR="00991FED" w:rsidRPr="002222E6" w:rsidRDefault="00991FED" w:rsidP="002222E6">
                    <w:pPr>
                      <w:jc w:val="center"/>
                    </w:pPr>
                    <w:r w:rsidRPr="002222E6">
                      <w:rPr>
                        <w:rStyle w:val="FontStyle60"/>
                        <w:rFonts w:eastAsia="SimSun"/>
                        <w:sz w:val="24"/>
                        <w:szCs w:val="24"/>
                      </w:rPr>
                      <w:t>Предприятие 1</w:t>
                    </w:r>
                  </w:p>
                </w:txbxContent>
              </v:textbox>
            </v:shape>
            <v:shape id="Text Box 7" o:spid="_x0000_s1655192" type="#_x0000_t202" style="position:absolute;left:3734;top:1930;width:1758;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inset="0,0,0,0">
                <w:txbxContent>
                  <w:p w:rsidR="00991FED" w:rsidRPr="002222E6" w:rsidRDefault="00991FED" w:rsidP="002222E6">
                    <w:pPr>
                      <w:jc w:val="center"/>
                    </w:pPr>
                    <w:r w:rsidRPr="002222E6">
                      <w:rPr>
                        <w:rStyle w:val="FontStyle60"/>
                        <w:rFonts w:eastAsia="SimSun"/>
                        <w:sz w:val="24"/>
                        <w:szCs w:val="24"/>
                      </w:rPr>
                      <w:t>Предприятие 2</w:t>
                    </w:r>
                  </w:p>
                </w:txbxContent>
              </v:textbox>
            </v:shape>
            <v:shape id="Text Box 7" o:spid="_x0000_s1655193" type="#_x0000_t202" style="position:absolute;left:6134;top:1490;width:1758;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inset="0,0,0,0">
                <w:txbxContent>
                  <w:p w:rsidR="00991FED" w:rsidRPr="002222E6" w:rsidRDefault="00991FED" w:rsidP="002222E6">
                    <w:pPr>
                      <w:jc w:val="center"/>
                      <w:rPr>
                        <w:lang w:val="en-US"/>
                      </w:rPr>
                    </w:pPr>
                    <w:r w:rsidRPr="002222E6">
                      <w:rPr>
                        <w:rStyle w:val="FontStyle60"/>
                        <w:rFonts w:eastAsia="SimSun"/>
                        <w:sz w:val="24"/>
                        <w:szCs w:val="24"/>
                      </w:rPr>
                      <w:t xml:space="preserve">Предприятие </w:t>
                    </w:r>
                    <w:r w:rsidRPr="002222E6">
                      <w:rPr>
                        <w:rStyle w:val="FontStyle60"/>
                        <w:rFonts w:eastAsia="SimSun"/>
                        <w:i/>
                        <w:sz w:val="24"/>
                        <w:szCs w:val="24"/>
                        <w:lang w:val="en-US"/>
                      </w:rPr>
                      <w:t>N</w:t>
                    </w:r>
                  </w:p>
                </w:txbxContent>
              </v:textbox>
            </v:shape>
            <v:shape id="Text Box 7" o:spid="_x0000_s1655194" type="#_x0000_t202" style="position:absolute;left:5382;top:1748;width:827;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inset="0,0,0,0">
                <w:txbxContent>
                  <w:p w:rsidR="00991FED" w:rsidRPr="004F7C22" w:rsidRDefault="00991FED" w:rsidP="002222E6">
                    <w:pPr>
                      <w:jc w:val="center"/>
                    </w:pPr>
                    <w:r w:rsidRPr="004F7C22">
                      <w:rPr>
                        <w:rStyle w:val="FontStyle60"/>
                        <w:rFonts w:eastAsia="SimSun"/>
                        <w:sz w:val="28"/>
                        <w:szCs w:val="28"/>
                      </w:rPr>
                      <w:t>···</w:t>
                    </w:r>
                  </w:p>
                </w:txbxContent>
              </v:textbox>
            </v:shape>
            <v:shape id="Text Box 7" o:spid="_x0000_s1655195" type="#_x0000_t202" style="position:absolute;left:3003;top:3490;width:3957;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991FED" w:rsidRPr="002222E6" w:rsidRDefault="00991FED" w:rsidP="002222E6">
                    <w:pPr>
                      <w:jc w:val="center"/>
                      <w:rPr>
                        <w:b/>
                      </w:rPr>
                    </w:pPr>
                    <w:r w:rsidRPr="002222E6">
                      <w:rPr>
                        <w:rStyle w:val="FontStyle60"/>
                        <w:rFonts w:eastAsia="SimSun"/>
                        <w:b/>
                        <w:sz w:val="24"/>
                        <w:szCs w:val="24"/>
                      </w:rPr>
                      <w:t>Энергетическая система страны</w:t>
                    </w:r>
                  </w:p>
                </w:txbxContent>
              </v:textbox>
            </v:shape>
            <v:group id="_x0000_s1655196" style="position:absolute;left:2303;top:4510;width:4821;height:670" coordorigin="2303,4510" coordsize="4821,670">
              <v:shape id="Text Box 7" o:spid="_x0000_s1655197" type="#_x0000_t202" style="position:absolute;left:3109;top:4510;width:4015;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inset="0,0,0,0">
                  <w:txbxContent>
                    <w:p w:rsidR="00991FED" w:rsidRPr="002222E6" w:rsidRDefault="00991FED" w:rsidP="002222E6">
                      <w:pPr>
                        <w:rPr>
                          <w:rStyle w:val="FontStyle60"/>
                          <w:rFonts w:eastAsia="SimSun"/>
                          <w:sz w:val="24"/>
                          <w:szCs w:val="24"/>
                        </w:rPr>
                      </w:pPr>
                      <w:r w:rsidRPr="002222E6">
                        <w:rPr>
                          <w:rStyle w:val="FontStyle60"/>
                          <w:rFonts w:eastAsia="SimSun"/>
                          <w:sz w:val="24"/>
                          <w:szCs w:val="24"/>
                        </w:rPr>
                        <w:t xml:space="preserve">однонаправленные поставки </w:t>
                      </w:r>
                    </w:p>
                    <w:p w:rsidR="00991FED" w:rsidRPr="002222E6" w:rsidRDefault="00991FED" w:rsidP="002222E6">
                      <w:r w:rsidRPr="002222E6">
                        <w:rPr>
                          <w:rStyle w:val="FontStyle60"/>
                          <w:rFonts w:eastAsia="SimSun"/>
                          <w:sz w:val="24"/>
                          <w:szCs w:val="24"/>
                        </w:rPr>
                        <w:t>двусторонний обмен энергоресурсами</w:t>
                      </w:r>
                    </w:p>
                  </w:txbxContent>
                </v:textbox>
              </v:shape>
              <v:shape id="Прямая со стрелкой 29" o:spid="_x0000_s1655198" type="#_x0000_t32" style="position:absolute;left:2303;top:4687;width:6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Прямая со стрелкой 29" o:spid="_x0000_s1655199" type="#_x0000_t32" style="position:absolute;left:2303;top:4920;width:6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dashstyle="dash" startarrow="block" endarrow="block"/>
              </v:shape>
            </v:group>
            <w10:wrap type="none"/>
            <w10:anchorlock/>
          </v:group>
        </w:pict>
      </w:r>
    </w:p>
    <w:p w:rsidR="002222E6" w:rsidRPr="006F6B8A" w:rsidRDefault="002222E6" w:rsidP="000A12A0">
      <w:pPr>
        <w:pStyle w:val="Style9"/>
        <w:widowControl/>
        <w:tabs>
          <w:tab w:val="left" w:pos="720"/>
        </w:tabs>
        <w:autoSpaceDE/>
        <w:spacing w:line="235" w:lineRule="auto"/>
        <w:jc w:val="both"/>
        <w:rPr>
          <w:sz w:val="28"/>
          <w:szCs w:val="28"/>
        </w:rPr>
      </w:pPr>
    </w:p>
    <w:p w:rsidR="007604E3" w:rsidRPr="00AD32CF" w:rsidRDefault="007604E3" w:rsidP="000A12A0">
      <w:pPr>
        <w:pStyle w:val="Style20"/>
        <w:widowControl/>
        <w:autoSpaceDE/>
        <w:spacing w:line="235" w:lineRule="auto"/>
        <w:ind w:firstLine="426"/>
        <w:jc w:val="both"/>
        <w:rPr>
          <w:rStyle w:val="FontStyle60"/>
          <w:sz w:val="24"/>
          <w:szCs w:val="24"/>
        </w:rPr>
      </w:pPr>
      <w:r w:rsidRPr="00AD32CF">
        <w:rPr>
          <w:rStyle w:val="FontStyle60"/>
          <w:sz w:val="24"/>
          <w:szCs w:val="24"/>
        </w:rPr>
        <w:t>Движение энергетических ресурсов в рамках энергорынка</w:t>
      </w:r>
    </w:p>
    <w:p w:rsidR="007604E3" w:rsidRPr="006F6B8A" w:rsidRDefault="007604E3" w:rsidP="000A12A0">
      <w:pPr>
        <w:pStyle w:val="Style9"/>
        <w:widowControl/>
        <w:tabs>
          <w:tab w:val="left" w:pos="720"/>
        </w:tabs>
        <w:autoSpaceDE/>
        <w:spacing w:line="235" w:lineRule="auto"/>
        <w:jc w:val="both"/>
        <w:rPr>
          <w:rStyle w:val="FontStyle60"/>
          <w:sz w:val="28"/>
          <w:szCs w:val="28"/>
        </w:rPr>
      </w:pPr>
    </w:p>
    <w:p w:rsidR="007604E3" w:rsidRPr="006F6B8A" w:rsidRDefault="007604E3" w:rsidP="000A12A0">
      <w:pPr>
        <w:pStyle w:val="Style12"/>
        <w:widowControl/>
        <w:tabs>
          <w:tab w:val="left" w:pos="993"/>
        </w:tabs>
        <w:autoSpaceDE/>
        <w:spacing w:line="235" w:lineRule="auto"/>
        <w:jc w:val="both"/>
        <w:rPr>
          <w:rStyle w:val="FontStyle60"/>
          <w:sz w:val="28"/>
          <w:szCs w:val="28"/>
        </w:rPr>
      </w:pPr>
      <w:r w:rsidRPr="006F6B8A">
        <w:rPr>
          <w:rStyle w:val="FontStyle60"/>
          <w:sz w:val="28"/>
          <w:szCs w:val="28"/>
        </w:rPr>
        <w:t xml:space="preserve">Компания (предприятие), которая не уложилась в квоту, другими словами, превысила лимит, вынуждена будет покупать энергоресурсы по ценам, складывающимся на рынке, у энергосистемы страны или у других фирм по </w:t>
      </w:r>
      <w:r w:rsidRPr="006F6B8A">
        <w:rPr>
          <w:sz w:val="28"/>
          <w:szCs w:val="28"/>
        </w:rPr>
        <w:t>договорной</w:t>
      </w:r>
      <w:r w:rsidRPr="006F6B8A">
        <w:rPr>
          <w:rStyle w:val="FontStyle60"/>
          <w:sz w:val="28"/>
          <w:szCs w:val="28"/>
        </w:rPr>
        <w:t xml:space="preserve"> цене.</w:t>
      </w:r>
    </w:p>
    <w:p w:rsidR="007604E3" w:rsidRPr="006F6B8A" w:rsidRDefault="007604E3" w:rsidP="000A12A0">
      <w:pPr>
        <w:pStyle w:val="Style27"/>
        <w:widowControl/>
        <w:tabs>
          <w:tab w:val="left" w:pos="583"/>
        </w:tabs>
        <w:autoSpaceDE/>
        <w:spacing w:line="235" w:lineRule="auto"/>
        <w:ind w:firstLine="709"/>
        <w:rPr>
          <w:rStyle w:val="FontStyle60"/>
          <w:sz w:val="28"/>
          <w:szCs w:val="28"/>
        </w:rPr>
      </w:pPr>
      <w:r w:rsidRPr="006F6B8A">
        <w:rPr>
          <w:rStyle w:val="FontStyle60"/>
          <w:sz w:val="28"/>
          <w:szCs w:val="28"/>
        </w:rPr>
        <w:t xml:space="preserve">Таким образом, формирование полноценного рынка энергетических ресурсов позволит, с одной стороны, предлагать предприятиям на рынке </w:t>
      </w:r>
      <w:r w:rsidRPr="006F6B8A">
        <w:rPr>
          <w:sz w:val="28"/>
          <w:szCs w:val="28"/>
        </w:rPr>
        <w:t>электроэнергию, полученную силами самого предприятия, либо сэконо</w:t>
      </w:r>
      <w:r w:rsidRPr="006F6B8A">
        <w:rPr>
          <w:sz w:val="28"/>
          <w:szCs w:val="28"/>
        </w:rPr>
        <w:t>м</w:t>
      </w:r>
      <w:r w:rsidRPr="006F6B8A">
        <w:rPr>
          <w:sz w:val="28"/>
          <w:szCs w:val="28"/>
        </w:rPr>
        <w:t>ленную, по сравнению с лимитами, а с другой стороны, ограничит действия монополии централизованной энергосистемы и электрических сетей. Тем самым, будут созданы предпосылки для вовлечения в оборот вторичных энергетических ресурсов и сформированы условия для снижения цен на энергоресурсы [9].</w:t>
      </w:r>
    </w:p>
    <w:p w:rsidR="007604E3" w:rsidRPr="00934A9C" w:rsidRDefault="007604E3" w:rsidP="000A12A0">
      <w:pPr>
        <w:spacing w:line="235" w:lineRule="auto"/>
        <w:jc w:val="center"/>
        <w:rPr>
          <w:sz w:val="20"/>
          <w:szCs w:val="20"/>
        </w:rPr>
      </w:pPr>
    </w:p>
    <w:p w:rsidR="007604E3" w:rsidRPr="006F6B8A" w:rsidRDefault="007604E3" w:rsidP="000A12A0">
      <w:pPr>
        <w:spacing w:line="235" w:lineRule="auto"/>
        <w:jc w:val="center"/>
      </w:pPr>
      <w:r w:rsidRPr="006F6B8A">
        <w:t>БИБЛИОГРАФИЧЕСКИЙ СПИСОК</w:t>
      </w:r>
    </w:p>
    <w:p w:rsidR="007604E3" w:rsidRPr="006F6B8A" w:rsidRDefault="007604E3" w:rsidP="000A12A0">
      <w:pPr>
        <w:spacing w:line="235" w:lineRule="auto"/>
        <w:jc w:val="both"/>
      </w:pPr>
    </w:p>
    <w:p w:rsidR="007604E3" w:rsidRPr="007604E3" w:rsidRDefault="007604E3" w:rsidP="000A12A0">
      <w:pPr>
        <w:pStyle w:val="aff4"/>
        <w:numPr>
          <w:ilvl w:val="0"/>
          <w:numId w:val="17"/>
        </w:numPr>
        <w:tabs>
          <w:tab w:val="left" w:pos="993"/>
        </w:tabs>
        <w:spacing w:after="0" w:line="235" w:lineRule="auto"/>
        <w:ind w:left="0" w:firstLine="709"/>
        <w:jc w:val="both"/>
        <w:rPr>
          <w:rFonts w:ascii="Times New Roman" w:hAnsi="Times New Roman"/>
          <w:sz w:val="24"/>
          <w:szCs w:val="24"/>
        </w:rPr>
      </w:pPr>
      <w:r w:rsidRPr="007604E3">
        <w:rPr>
          <w:rFonts w:ascii="Times New Roman" w:hAnsi="Times New Roman"/>
          <w:i/>
          <w:sz w:val="24"/>
          <w:szCs w:val="24"/>
        </w:rPr>
        <w:t>Шапиро С. А</w:t>
      </w:r>
      <w:r w:rsidRPr="007604E3">
        <w:rPr>
          <w:rFonts w:ascii="Times New Roman" w:hAnsi="Times New Roman"/>
          <w:sz w:val="24"/>
          <w:szCs w:val="24"/>
        </w:rPr>
        <w:t>. Основы трудовой мотивации. М.</w:t>
      </w:r>
      <w:proofErr w:type="gramStart"/>
      <w:r w:rsidRPr="007604E3">
        <w:rPr>
          <w:rFonts w:ascii="Times New Roman" w:hAnsi="Times New Roman"/>
          <w:sz w:val="24"/>
          <w:szCs w:val="24"/>
        </w:rPr>
        <w:t xml:space="preserve"> :</w:t>
      </w:r>
      <w:proofErr w:type="gramEnd"/>
      <w:r w:rsidRPr="007604E3">
        <w:rPr>
          <w:rFonts w:ascii="Times New Roman" w:hAnsi="Times New Roman"/>
          <w:sz w:val="24"/>
          <w:szCs w:val="24"/>
        </w:rPr>
        <w:t xml:space="preserve"> КНОРУС, 2016. 268 с.</w:t>
      </w:r>
    </w:p>
    <w:p w:rsidR="007604E3" w:rsidRPr="007604E3" w:rsidRDefault="007604E3" w:rsidP="000A12A0">
      <w:pPr>
        <w:pStyle w:val="aff4"/>
        <w:numPr>
          <w:ilvl w:val="0"/>
          <w:numId w:val="17"/>
        </w:numPr>
        <w:tabs>
          <w:tab w:val="left" w:pos="993"/>
        </w:tabs>
        <w:spacing w:after="0" w:line="235" w:lineRule="auto"/>
        <w:ind w:left="0" w:firstLine="709"/>
        <w:jc w:val="both"/>
        <w:rPr>
          <w:rFonts w:ascii="Times New Roman" w:hAnsi="Times New Roman"/>
          <w:sz w:val="24"/>
          <w:szCs w:val="24"/>
        </w:rPr>
      </w:pPr>
      <w:r w:rsidRPr="007604E3">
        <w:rPr>
          <w:rFonts w:ascii="Times New Roman" w:hAnsi="Times New Roman"/>
          <w:i/>
          <w:sz w:val="24"/>
          <w:szCs w:val="24"/>
        </w:rPr>
        <w:t>Новак А.</w:t>
      </w:r>
      <w:r w:rsidRPr="007604E3">
        <w:rPr>
          <w:rFonts w:ascii="Times New Roman" w:hAnsi="Times New Roman"/>
          <w:sz w:val="24"/>
          <w:szCs w:val="24"/>
        </w:rPr>
        <w:t xml:space="preserve"> Новости энергоэффективности и энергосбережения // ЭнергоРынок. 2017. № 2 (147). С. 121–124.</w:t>
      </w:r>
    </w:p>
    <w:p w:rsidR="007604E3" w:rsidRPr="007604E3" w:rsidRDefault="007604E3" w:rsidP="00DB28E3">
      <w:pPr>
        <w:pStyle w:val="aff4"/>
        <w:pageBreakBefore/>
        <w:numPr>
          <w:ilvl w:val="0"/>
          <w:numId w:val="17"/>
        </w:numPr>
        <w:tabs>
          <w:tab w:val="left" w:pos="993"/>
        </w:tabs>
        <w:spacing w:after="0" w:line="240" w:lineRule="auto"/>
        <w:ind w:left="0" w:firstLine="709"/>
        <w:jc w:val="both"/>
        <w:rPr>
          <w:rFonts w:ascii="Times New Roman" w:hAnsi="Times New Roman"/>
          <w:sz w:val="24"/>
          <w:szCs w:val="24"/>
        </w:rPr>
      </w:pPr>
      <w:r w:rsidRPr="007604E3">
        <w:rPr>
          <w:rFonts w:ascii="Times New Roman" w:hAnsi="Times New Roman"/>
          <w:i/>
          <w:sz w:val="24"/>
          <w:szCs w:val="24"/>
        </w:rPr>
        <w:lastRenderedPageBreak/>
        <w:t>Плотников А. Н</w:t>
      </w:r>
      <w:r w:rsidRPr="007604E3">
        <w:rPr>
          <w:rFonts w:ascii="Times New Roman" w:hAnsi="Times New Roman"/>
          <w:sz w:val="24"/>
          <w:szCs w:val="24"/>
        </w:rPr>
        <w:t xml:space="preserve">., </w:t>
      </w:r>
      <w:r w:rsidRPr="007604E3">
        <w:rPr>
          <w:rFonts w:ascii="Times New Roman" w:hAnsi="Times New Roman"/>
          <w:bCs/>
          <w:i/>
          <w:sz w:val="24"/>
          <w:szCs w:val="24"/>
        </w:rPr>
        <w:t>Заикин А. И</w:t>
      </w:r>
      <w:r w:rsidRPr="007604E3">
        <w:rPr>
          <w:rFonts w:ascii="Times New Roman" w:hAnsi="Times New Roman"/>
          <w:bCs/>
          <w:sz w:val="24"/>
          <w:szCs w:val="24"/>
        </w:rPr>
        <w:t>. Основные формы стимулирования инновацио</w:t>
      </w:r>
      <w:r w:rsidRPr="007604E3">
        <w:rPr>
          <w:rFonts w:ascii="Times New Roman" w:hAnsi="Times New Roman"/>
          <w:bCs/>
          <w:sz w:val="24"/>
          <w:szCs w:val="24"/>
        </w:rPr>
        <w:t>н</w:t>
      </w:r>
      <w:r w:rsidRPr="007604E3">
        <w:rPr>
          <w:rFonts w:ascii="Times New Roman" w:hAnsi="Times New Roman"/>
          <w:bCs/>
          <w:sz w:val="24"/>
          <w:szCs w:val="24"/>
        </w:rPr>
        <w:t>ной деятельности в целях эффективной реализации стратегии энергосбережения // Во</w:t>
      </w:r>
      <w:r w:rsidR="006540E5">
        <w:rPr>
          <w:rFonts w:ascii="Times New Roman" w:hAnsi="Times New Roman"/>
          <w:bCs/>
          <w:sz w:val="24"/>
          <w:szCs w:val="24"/>
        </w:rPr>
        <w:t>пр.</w:t>
      </w:r>
      <w:r w:rsidRPr="007604E3">
        <w:rPr>
          <w:rFonts w:ascii="Times New Roman" w:hAnsi="Times New Roman"/>
          <w:bCs/>
          <w:sz w:val="24"/>
          <w:szCs w:val="24"/>
        </w:rPr>
        <w:t xml:space="preserve"> электротехнологии.</w:t>
      </w:r>
      <w:r w:rsidRPr="007604E3">
        <w:rPr>
          <w:rFonts w:ascii="Times New Roman" w:hAnsi="Times New Roman"/>
          <w:b/>
          <w:bCs/>
          <w:sz w:val="24"/>
          <w:szCs w:val="24"/>
        </w:rPr>
        <w:t xml:space="preserve"> </w:t>
      </w:r>
      <w:r w:rsidRPr="007604E3">
        <w:rPr>
          <w:rFonts w:ascii="Times New Roman" w:hAnsi="Times New Roman"/>
          <w:bCs/>
          <w:sz w:val="24"/>
          <w:szCs w:val="24"/>
        </w:rPr>
        <w:t>2014. № 1(2). С. 66–71.</w:t>
      </w:r>
    </w:p>
    <w:p w:rsidR="007604E3" w:rsidRPr="007604E3" w:rsidRDefault="007604E3" w:rsidP="00DB28E3">
      <w:pPr>
        <w:pStyle w:val="aff4"/>
        <w:numPr>
          <w:ilvl w:val="0"/>
          <w:numId w:val="17"/>
        </w:numPr>
        <w:tabs>
          <w:tab w:val="left" w:pos="993"/>
        </w:tabs>
        <w:spacing w:after="0" w:line="240" w:lineRule="auto"/>
        <w:ind w:left="0" w:firstLine="709"/>
        <w:jc w:val="both"/>
        <w:rPr>
          <w:rFonts w:ascii="Times New Roman" w:hAnsi="Times New Roman"/>
          <w:bCs/>
          <w:sz w:val="24"/>
          <w:szCs w:val="24"/>
        </w:rPr>
      </w:pPr>
      <w:r w:rsidRPr="007604E3">
        <w:rPr>
          <w:rFonts w:ascii="Times New Roman" w:hAnsi="Times New Roman"/>
          <w:bCs/>
          <w:i/>
          <w:spacing w:val="-2"/>
          <w:sz w:val="24"/>
          <w:szCs w:val="24"/>
        </w:rPr>
        <w:t>Плотников А. Н.</w:t>
      </w:r>
      <w:r w:rsidRPr="007604E3">
        <w:rPr>
          <w:rFonts w:ascii="Times New Roman" w:hAnsi="Times New Roman"/>
          <w:spacing w:val="-2"/>
          <w:sz w:val="24"/>
          <w:szCs w:val="24"/>
        </w:rPr>
        <w:t xml:space="preserve">, </w:t>
      </w:r>
      <w:r w:rsidRPr="007604E3">
        <w:rPr>
          <w:rFonts w:ascii="Times New Roman" w:hAnsi="Times New Roman"/>
          <w:bCs/>
          <w:i/>
          <w:spacing w:val="-2"/>
          <w:sz w:val="24"/>
          <w:szCs w:val="24"/>
        </w:rPr>
        <w:t xml:space="preserve">Заикин </w:t>
      </w:r>
      <w:r w:rsidRPr="007604E3">
        <w:rPr>
          <w:rFonts w:ascii="Times New Roman" w:hAnsi="Times New Roman"/>
          <w:i/>
          <w:spacing w:val="-2"/>
          <w:sz w:val="24"/>
          <w:szCs w:val="24"/>
          <w:lang w:eastAsia="ru-RU"/>
        </w:rPr>
        <w:t>А. Г</w:t>
      </w:r>
      <w:r w:rsidRPr="007604E3">
        <w:rPr>
          <w:rFonts w:ascii="Times New Roman" w:hAnsi="Times New Roman"/>
          <w:spacing w:val="-2"/>
          <w:sz w:val="24"/>
          <w:szCs w:val="24"/>
          <w:lang w:eastAsia="ru-RU"/>
        </w:rPr>
        <w:t>.</w:t>
      </w:r>
      <w:r w:rsidRPr="007604E3">
        <w:rPr>
          <w:rFonts w:ascii="Times New Roman" w:hAnsi="Times New Roman"/>
          <w:bCs/>
          <w:spacing w:val="-2"/>
          <w:sz w:val="24"/>
          <w:szCs w:val="24"/>
        </w:rPr>
        <w:t xml:space="preserve"> Участие партнеров в реализации программы и</w:t>
      </w:r>
      <w:r w:rsidRPr="007604E3">
        <w:rPr>
          <w:rFonts w:ascii="Times New Roman" w:hAnsi="Times New Roman"/>
          <w:bCs/>
          <w:spacing w:val="-2"/>
          <w:sz w:val="24"/>
          <w:szCs w:val="24"/>
        </w:rPr>
        <w:t>н</w:t>
      </w:r>
      <w:r w:rsidRPr="007604E3">
        <w:rPr>
          <w:rFonts w:ascii="Times New Roman" w:hAnsi="Times New Roman"/>
          <w:bCs/>
          <w:spacing w:val="-2"/>
          <w:sz w:val="24"/>
          <w:szCs w:val="24"/>
        </w:rPr>
        <w:t>новационной стратегии повышения энергоэффективности предприятия // Логистика и экономика ресурсосбережения в промышленности : сб. науч. тр. по материалам Межд</w:t>
      </w:r>
      <w:r w:rsidRPr="007604E3">
        <w:rPr>
          <w:rFonts w:ascii="Times New Roman" w:hAnsi="Times New Roman"/>
          <w:bCs/>
          <w:spacing w:val="-2"/>
          <w:sz w:val="24"/>
          <w:szCs w:val="24"/>
        </w:rPr>
        <w:t>у</w:t>
      </w:r>
      <w:r w:rsidRPr="007604E3">
        <w:rPr>
          <w:rFonts w:ascii="Times New Roman" w:hAnsi="Times New Roman"/>
          <w:bCs/>
          <w:spacing w:val="-2"/>
          <w:sz w:val="24"/>
          <w:szCs w:val="24"/>
        </w:rPr>
        <w:t>нар. науч</w:t>
      </w:r>
      <w:proofErr w:type="gramStart"/>
      <w:r w:rsidRPr="007604E3">
        <w:rPr>
          <w:rFonts w:ascii="Times New Roman" w:hAnsi="Times New Roman"/>
          <w:bCs/>
          <w:spacing w:val="-2"/>
          <w:sz w:val="24"/>
          <w:szCs w:val="24"/>
        </w:rPr>
        <w:t>.-</w:t>
      </w:r>
      <w:proofErr w:type="gramEnd"/>
      <w:r w:rsidRPr="007604E3">
        <w:rPr>
          <w:rFonts w:ascii="Times New Roman" w:hAnsi="Times New Roman"/>
          <w:bCs/>
          <w:spacing w:val="-2"/>
          <w:sz w:val="24"/>
          <w:szCs w:val="24"/>
        </w:rPr>
        <w:t>практ. конф., 19–20 ноября 2014 г. Саратов : Сарат. гос. тех. ун-т им. Гагар</w:t>
      </w:r>
      <w:r w:rsidRPr="007604E3">
        <w:rPr>
          <w:rFonts w:ascii="Times New Roman" w:hAnsi="Times New Roman"/>
          <w:bCs/>
          <w:spacing w:val="-2"/>
          <w:sz w:val="24"/>
          <w:szCs w:val="24"/>
        </w:rPr>
        <w:t>и</w:t>
      </w:r>
      <w:r w:rsidRPr="007604E3">
        <w:rPr>
          <w:rFonts w:ascii="Times New Roman" w:hAnsi="Times New Roman"/>
          <w:bCs/>
          <w:spacing w:val="-2"/>
          <w:sz w:val="24"/>
          <w:szCs w:val="24"/>
        </w:rPr>
        <w:t>на</w:t>
      </w:r>
      <w:r w:rsidR="006540E5">
        <w:rPr>
          <w:rFonts w:ascii="Times New Roman" w:hAnsi="Times New Roman"/>
          <w:bCs/>
          <w:spacing w:val="-2"/>
          <w:sz w:val="24"/>
          <w:szCs w:val="24"/>
        </w:rPr>
        <w:t> </w:t>
      </w:r>
      <w:r w:rsidR="006540E5" w:rsidRPr="007604E3">
        <w:rPr>
          <w:rFonts w:ascii="Times New Roman" w:hAnsi="Times New Roman"/>
          <w:bCs/>
          <w:spacing w:val="-2"/>
          <w:sz w:val="24"/>
          <w:szCs w:val="24"/>
        </w:rPr>
        <w:t>Ю. А.</w:t>
      </w:r>
      <w:r w:rsidRPr="007604E3">
        <w:rPr>
          <w:rFonts w:ascii="Times New Roman" w:hAnsi="Times New Roman"/>
          <w:bCs/>
          <w:sz w:val="24"/>
          <w:szCs w:val="24"/>
        </w:rPr>
        <w:t xml:space="preserve"> 2014. С. 93–97.</w:t>
      </w:r>
    </w:p>
    <w:p w:rsidR="007604E3" w:rsidRPr="007604E3" w:rsidRDefault="007604E3" w:rsidP="00DB28E3">
      <w:pPr>
        <w:pStyle w:val="aff4"/>
        <w:numPr>
          <w:ilvl w:val="0"/>
          <w:numId w:val="17"/>
        </w:numPr>
        <w:tabs>
          <w:tab w:val="left" w:pos="993"/>
        </w:tabs>
        <w:spacing w:after="0" w:line="240" w:lineRule="auto"/>
        <w:ind w:left="0" w:firstLine="709"/>
        <w:jc w:val="both"/>
        <w:rPr>
          <w:rFonts w:ascii="Times New Roman" w:hAnsi="Times New Roman"/>
          <w:bCs/>
          <w:sz w:val="24"/>
          <w:szCs w:val="24"/>
        </w:rPr>
      </w:pPr>
      <w:r w:rsidRPr="007604E3">
        <w:rPr>
          <w:rFonts w:ascii="Times New Roman" w:hAnsi="Times New Roman"/>
          <w:i/>
          <w:sz w:val="24"/>
          <w:szCs w:val="24"/>
          <w:lang w:eastAsia="ru-RU"/>
        </w:rPr>
        <w:t>Плотников А. Н</w:t>
      </w:r>
      <w:r w:rsidRPr="007604E3">
        <w:rPr>
          <w:rFonts w:ascii="Times New Roman" w:hAnsi="Times New Roman"/>
          <w:sz w:val="24"/>
          <w:szCs w:val="24"/>
          <w:lang w:eastAsia="ru-RU"/>
        </w:rPr>
        <w:t xml:space="preserve">., </w:t>
      </w:r>
      <w:r w:rsidRPr="007604E3">
        <w:rPr>
          <w:rFonts w:ascii="Times New Roman" w:hAnsi="Times New Roman"/>
          <w:i/>
          <w:sz w:val="24"/>
          <w:szCs w:val="24"/>
          <w:lang w:eastAsia="ru-RU"/>
        </w:rPr>
        <w:t>Плотников Д. А</w:t>
      </w:r>
      <w:r w:rsidRPr="007604E3">
        <w:rPr>
          <w:rFonts w:ascii="Times New Roman" w:hAnsi="Times New Roman"/>
          <w:sz w:val="24"/>
          <w:szCs w:val="24"/>
          <w:lang w:eastAsia="ru-RU"/>
        </w:rPr>
        <w:t xml:space="preserve">., </w:t>
      </w:r>
      <w:r w:rsidRPr="007604E3">
        <w:rPr>
          <w:rFonts w:ascii="Times New Roman" w:hAnsi="Times New Roman"/>
          <w:i/>
          <w:sz w:val="24"/>
          <w:szCs w:val="24"/>
          <w:lang w:eastAsia="ru-RU"/>
        </w:rPr>
        <w:t>Заикин А. Г</w:t>
      </w:r>
      <w:r w:rsidRPr="007604E3">
        <w:rPr>
          <w:rFonts w:ascii="Times New Roman" w:hAnsi="Times New Roman"/>
          <w:sz w:val="24"/>
          <w:szCs w:val="24"/>
          <w:lang w:eastAsia="ru-RU"/>
        </w:rPr>
        <w:t xml:space="preserve">. Особенности разработки и внедрения энергосберегающего инновационного проекта // </w:t>
      </w:r>
      <w:r w:rsidRPr="007604E3">
        <w:rPr>
          <w:rFonts w:ascii="Times New Roman" w:hAnsi="Times New Roman"/>
          <w:bCs/>
          <w:sz w:val="24"/>
          <w:szCs w:val="24"/>
          <w:lang w:eastAsia="ru-RU"/>
        </w:rPr>
        <w:t>Энергоэффективность, р</w:t>
      </w:r>
      <w:r w:rsidRPr="007604E3">
        <w:rPr>
          <w:rFonts w:ascii="Times New Roman" w:hAnsi="Times New Roman"/>
          <w:bCs/>
          <w:sz w:val="24"/>
          <w:szCs w:val="24"/>
          <w:lang w:eastAsia="ru-RU"/>
        </w:rPr>
        <w:t>е</w:t>
      </w:r>
      <w:r w:rsidRPr="007604E3">
        <w:rPr>
          <w:rFonts w:ascii="Times New Roman" w:hAnsi="Times New Roman"/>
          <w:bCs/>
          <w:sz w:val="24"/>
          <w:szCs w:val="24"/>
          <w:lang w:eastAsia="ru-RU"/>
        </w:rPr>
        <w:t>сурсосбережение и природопользование в городском хозяйстве и строительстве : эк</w:t>
      </w:r>
      <w:r w:rsidRPr="007604E3">
        <w:rPr>
          <w:rFonts w:ascii="Times New Roman" w:hAnsi="Times New Roman"/>
          <w:bCs/>
          <w:sz w:val="24"/>
          <w:szCs w:val="24"/>
          <w:lang w:eastAsia="ru-RU"/>
        </w:rPr>
        <w:t>о</w:t>
      </w:r>
      <w:r w:rsidRPr="007604E3">
        <w:rPr>
          <w:rFonts w:ascii="Times New Roman" w:hAnsi="Times New Roman"/>
          <w:bCs/>
          <w:sz w:val="24"/>
          <w:szCs w:val="24"/>
          <w:lang w:eastAsia="ru-RU"/>
        </w:rPr>
        <w:t>номика и управление : материалы III Междунар. науч</w:t>
      </w:r>
      <w:proofErr w:type="gramStart"/>
      <w:r w:rsidRPr="007604E3">
        <w:rPr>
          <w:rFonts w:ascii="Times New Roman" w:hAnsi="Times New Roman"/>
          <w:bCs/>
          <w:sz w:val="24"/>
          <w:szCs w:val="24"/>
          <w:lang w:eastAsia="ru-RU"/>
        </w:rPr>
        <w:t>.-</w:t>
      </w:r>
      <w:proofErr w:type="gramEnd"/>
      <w:r w:rsidRPr="007604E3">
        <w:rPr>
          <w:rFonts w:ascii="Times New Roman" w:hAnsi="Times New Roman"/>
          <w:bCs/>
          <w:sz w:val="24"/>
          <w:szCs w:val="24"/>
          <w:lang w:eastAsia="ru-RU"/>
        </w:rPr>
        <w:t>техн. конф., 20–25 мая 2016 г., Волгоград. Волгоград</w:t>
      </w:r>
      <w:proofErr w:type="gramStart"/>
      <w:r w:rsidRPr="007604E3">
        <w:rPr>
          <w:rFonts w:ascii="Times New Roman" w:hAnsi="Times New Roman"/>
          <w:bCs/>
          <w:sz w:val="24"/>
          <w:szCs w:val="24"/>
          <w:lang w:eastAsia="ru-RU"/>
        </w:rPr>
        <w:t xml:space="preserve"> :</w:t>
      </w:r>
      <w:proofErr w:type="gramEnd"/>
      <w:r w:rsidRPr="007604E3">
        <w:rPr>
          <w:rFonts w:ascii="Times New Roman" w:hAnsi="Times New Roman"/>
          <w:bCs/>
          <w:sz w:val="24"/>
          <w:szCs w:val="24"/>
          <w:lang w:eastAsia="ru-RU"/>
        </w:rPr>
        <w:t xml:space="preserve"> Волгогр. гос. архит</w:t>
      </w:r>
      <w:proofErr w:type="gramStart"/>
      <w:r w:rsidRPr="007604E3">
        <w:rPr>
          <w:rFonts w:ascii="Times New Roman" w:hAnsi="Times New Roman"/>
          <w:bCs/>
          <w:sz w:val="24"/>
          <w:szCs w:val="24"/>
          <w:lang w:eastAsia="ru-RU"/>
        </w:rPr>
        <w:t>.-</w:t>
      </w:r>
      <w:proofErr w:type="gramEnd"/>
      <w:r w:rsidRPr="007604E3">
        <w:rPr>
          <w:rFonts w:ascii="Times New Roman" w:hAnsi="Times New Roman"/>
          <w:bCs/>
          <w:sz w:val="24"/>
          <w:szCs w:val="24"/>
          <w:lang w:eastAsia="ru-RU"/>
        </w:rPr>
        <w:t>строит. ун-т. ВолгГАСУ, 2016. С. 561–570.</w:t>
      </w:r>
    </w:p>
    <w:p w:rsidR="007604E3" w:rsidRPr="007604E3" w:rsidRDefault="007604E3" w:rsidP="00DB28E3">
      <w:pPr>
        <w:pStyle w:val="aff4"/>
        <w:numPr>
          <w:ilvl w:val="0"/>
          <w:numId w:val="17"/>
        </w:numPr>
        <w:tabs>
          <w:tab w:val="left" w:pos="993"/>
        </w:tabs>
        <w:spacing w:after="0" w:line="240" w:lineRule="auto"/>
        <w:ind w:left="0" w:firstLine="709"/>
        <w:jc w:val="both"/>
        <w:rPr>
          <w:rFonts w:ascii="Times New Roman" w:hAnsi="Times New Roman"/>
          <w:bCs/>
          <w:sz w:val="24"/>
          <w:szCs w:val="24"/>
        </w:rPr>
      </w:pPr>
      <w:r w:rsidRPr="007604E3">
        <w:rPr>
          <w:rFonts w:ascii="Times New Roman" w:hAnsi="Times New Roman"/>
          <w:bCs/>
          <w:i/>
          <w:sz w:val="24"/>
          <w:szCs w:val="24"/>
        </w:rPr>
        <w:t>Плотников А. Н</w:t>
      </w:r>
      <w:r w:rsidRPr="007604E3">
        <w:rPr>
          <w:rFonts w:ascii="Times New Roman" w:hAnsi="Times New Roman"/>
          <w:bCs/>
          <w:sz w:val="24"/>
          <w:szCs w:val="24"/>
        </w:rPr>
        <w:t>.</w:t>
      </w:r>
      <w:r w:rsidRPr="007604E3">
        <w:rPr>
          <w:rFonts w:ascii="Times New Roman" w:hAnsi="Times New Roman"/>
          <w:sz w:val="24"/>
          <w:szCs w:val="24"/>
          <w:lang w:eastAsia="ru-RU"/>
        </w:rPr>
        <w:t xml:space="preserve">, </w:t>
      </w:r>
      <w:r w:rsidRPr="007604E3">
        <w:rPr>
          <w:rFonts w:ascii="Times New Roman" w:hAnsi="Times New Roman"/>
          <w:i/>
          <w:sz w:val="24"/>
          <w:szCs w:val="24"/>
          <w:lang w:eastAsia="ru-RU"/>
        </w:rPr>
        <w:t>Плотников Д. А</w:t>
      </w:r>
      <w:r w:rsidRPr="007604E3">
        <w:rPr>
          <w:rFonts w:ascii="Times New Roman" w:hAnsi="Times New Roman"/>
          <w:sz w:val="24"/>
          <w:szCs w:val="24"/>
          <w:lang w:eastAsia="ru-RU"/>
        </w:rPr>
        <w:t xml:space="preserve">. </w:t>
      </w:r>
      <w:r w:rsidRPr="007604E3">
        <w:rPr>
          <w:rFonts w:ascii="Times New Roman" w:hAnsi="Times New Roman"/>
          <w:bCs/>
          <w:sz w:val="24"/>
          <w:szCs w:val="24"/>
        </w:rPr>
        <w:t>Обзор инновационных технологий учета расхода и снижения потерь энергии на предприятии, направленных на повышение его энергоэффективности // Актуальные проблемы экономики и менеджмента. 2016. № 2 (10). С. 40–44.</w:t>
      </w:r>
    </w:p>
    <w:p w:rsidR="007604E3" w:rsidRPr="007604E3" w:rsidRDefault="007604E3" w:rsidP="00DB28E3">
      <w:pPr>
        <w:pStyle w:val="aff4"/>
        <w:numPr>
          <w:ilvl w:val="0"/>
          <w:numId w:val="17"/>
        </w:numPr>
        <w:tabs>
          <w:tab w:val="left" w:pos="993"/>
        </w:tabs>
        <w:spacing w:after="0" w:line="240" w:lineRule="auto"/>
        <w:ind w:left="0" w:firstLine="709"/>
        <w:jc w:val="both"/>
        <w:rPr>
          <w:rFonts w:ascii="Times New Roman" w:hAnsi="Times New Roman"/>
          <w:bCs/>
          <w:sz w:val="24"/>
          <w:szCs w:val="24"/>
        </w:rPr>
      </w:pPr>
      <w:r w:rsidRPr="007604E3">
        <w:rPr>
          <w:rFonts w:ascii="Times New Roman" w:hAnsi="Times New Roman"/>
          <w:bCs/>
          <w:i/>
          <w:sz w:val="24"/>
          <w:szCs w:val="24"/>
        </w:rPr>
        <w:t>Плотников А. Н</w:t>
      </w:r>
      <w:r w:rsidRPr="007604E3">
        <w:rPr>
          <w:rFonts w:ascii="Times New Roman" w:hAnsi="Times New Roman"/>
          <w:bCs/>
          <w:sz w:val="24"/>
          <w:szCs w:val="24"/>
        </w:rPr>
        <w:t>.</w:t>
      </w:r>
      <w:r w:rsidRPr="007604E3">
        <w:rPr>
          <w:rFonts w:ascii="Times New Roman" w:hAnsi="Times New Roman"/>
          <w:sz w:val="24"/>
          <w:szCs w:val="24"/>
          <w:lang w:eastAsia="ru-RU"/>
        </w:rPr>
        <w:t xml:space="preserve">, </w:t>
      </w:r>
      <w:r w:rsidRPr="007604E3">
        <w:rPr>
          <w:rFonts w:ascii="Times New Roman" w:hAnsi="Times New Roman"/>
          <w:i/>
          <w:sz w:val="24"/>
          <w:szCs w:val="24"/>
          <w:lang w:eastAsia="ru-RU"/>
        </w:rPr>
        <w:t>Плотников Д. А</w:t>
      </w:r>
      <w:r w:rsidRPr="007604E3">
        <w:rPr>
          <w:rFonts w:ascii="Times New Roman" w:hAnsi="Times New Roman"/>
          <w:sz w:val="24"/>
          <w:szCs w:val="24"/>
          <w:lang w:eastAsia="ru-RU"/>
        </w:rPr>
        <w:t xml:space="preserve">. </w:t>
      </w:r>
      <w:r w:rsidRPr="007604E3">
        <w:rPr>
          <w:rFonts w:ascii="Times New Roman" w:hAnsi="Times New Roman"/>
          <w:bCs/>
          <w:sz w:val="24"/>
          <w:szCs w:val="24"/>
        </w:rPr>
        <w:t>Особенности формирования инновацио</w:t>
      </w:r>
      <w:r w:rsidRPr="007604E3">
        <w:rPr>
          <w:rFonts w:ascii="Times New Roman" w:hAnsi="Times New Roman"/>
          <w:bCs/>
          <w:sz w:val="24"/>
          <w:szCs w:val="24"/>
        </w:rPr>
        <w:t>н</w:t>
      </w:r>
      <w:r w:rsidRPr="007604E3">
        <w:rPr>
          <w:rFonts w:ascii="Times New Roman" w:hAnsi="Times New Roman"/>
          <w:bCs/>
          <w:sz w:val="24"/>
          <w:szCs w:val="24"/>
        </w:rPr>
        <w:t>ной стратегии</w:t>
      </w:r>
      <w:r w:rsidR="00A25565">
        <w:rPr>
          <w:rFonts w:ascii="Times New Roman" w:hAnsi="Times New Roman"/>
          <w:bCs/>
          <w:sz w:val="24"/>
          <w:szCs w:val="24"/>
        </w:rPr>
        <w:t xml:space="preserve"> повышения энергоэффективности </w:t>
      </w:r>
      <w:r w:rsidRPr="007604E3">
        <w:rPr>
          <w:rFonts w:ascii="Times New Roman" w:hAnsi="Times New Roman"/>
          <w:bCs/>
          <w:sz w:val="24"/>
          <w:szCs w:val="24"/>
        </w:rPr>
        <w:t>предприятия // Атояновские чтения</w:t>
      </w:r>
      <w:proofErr w:type="gramStart"/>
      <w:r w:rsidRPr="007604E3">
        <w:rPr>
          <w:rFonts w:ascii="Times New Roman" w:hAnsi="Times New Roman"/>
          <w:bCs/>
          <w:sz w:val="24"/>
          <w:szCs w:val="24"/>
        </w:rPr>
        <w:t xml:space="preserve"> :</w:t>
      </w:r>
      <w:proofErr w:type="gramEnd"/>
      <w:r w:rsidRPr="007604E3">
        <w:rPr>
          <w:rFonts w:ascii="Times New Roman" w:hAnsi="Times New Roman"/>
          <w:bCs/>
          <w:sz w:val="24"/>
          <w:szCs w:val="24"/>
        </w:rPr>
        <w:t xml:space="preserve"> альманах. Саратов</w:t>
      </w:r>
      <w:proofErr w:type="gramStart"/>
      <w:r w:rsidRPr="007604E3">
        <w:rPr>
          <w:rFonts w:ascii="Times New Roman" w:hAnsi="Times New Roman"/>
          <w:bCs/>
          <w:sz w:val="24"/>
          <w:szCs w:val="24"/>
        </w:rPr>
        <w:t xml:space="preserve"> :</w:t>
      </w:r>
      <w:proofErr w:type="gramEnd"/>
      <w:r w:rsidRPr="007604E3">
        <w:rPr>
          <w:rFonts w:ascii="Times New Roman" w:hAnsi="Times New Roman"/>
          <w:bCs/>
          <w:sz w:val="24"/>
          <w:szCs w:val="24"/>
        </w:rPr>
        <w:t xml:space="preserve"> Изд-во КУБиК, 2016. С. 205–210.</w:t>
      </w:r>
    </w:p>
    <w:p w:rsidR="007604E3" w:rsidRPr="007604E3" w:rsidRDefault="007604E3" w:rsidP="00DB28E3">
      <w:pPr>
        <w:pStyle w:val="aff4"/>
        <w:numPr>
          <w:ilvl w:val="0"/>
          <w:numId w:val="17"/>
        </w:numPr>
        <w:tabs>
          <w:tab w:val="left" w:pos="993"/>
        </w:tabs>
        <w:spacing w:after="0" w:line="240" w:lineRule="auto"/>
        <w:ind w:left="0" w:firstLine="709"/>
        <w:jc w:val="both"/>
        <w:rPr>
          <w:rFonts w:ascii="Times New Roman" w:hAnsi="Times New Roman"/>
          <w:bCs/>
          <w:spacing w:val="-2"/>
          <w:sz w:val="24"/>
          <w:szCs w:val="24"/>
        </w:rPr>
      </w:pPr>
      <w:r w:rsidRPr="007604E3">
        <w:rPr>
          <w:rFonts w:ascii="Times New Roman" w:hAnsi="Times New Roman"/>
          <w:i/>
          <w:spacing w:val="-2"/>
          <w:sz w:val="24"/>
          <w:szCs w:val="24"/>
          <w:lang w:eastAsia="ru-RU"/>
        </w:rPr>
        <w:t>Плотников А. Н</w:t>
      </w:r>
      <w:r w:rsidRPr="007604E3">
        <w:rPr>
          <w:rFonts w:ascii="Times New Roman" w:hAnsi="Times New Roman"/>
          <w:spacing w:val="-2"/>
          <w:sz w:val="24"/>
          <w:szCs w:val="24"/>
          <w:lang w:eastAsia="ru-RU"/>
        </w:rPr>
        <w:t xml:space="preserve">., </w:t>
      </w:r>
      <w:r w:rsidRPr="007604E3">
        <w:rPr>
          <w:rFonts w:ascii="Times New Roman" w:hAnsi="Times New Roman"/>
          <w:i/>
          <w:spacing w:val="-2"/>
          <w:sz w:val="24"/>
          <w:szCs w:val="24"/>
          <w:lang w:eastAsia="ru-RU"/>
        </w:rPr>
        <w:t>Плотников Д. А</w:t>
      </w:r>
      <w:r w:rsidRPr="007604E3">
        <w:rPr>
          <w:rFonts w:ascii="Times New Roman" w:hAnsi="Times New Roman"/>
          <w:spacing w:val="-2"/>
          <w:sz w:val="24"/>
          <w:szCs w:val="24"/>
          <w:lang w:eastAsia="ru-RU"/>
        </w:rPr>
        <w:t xml:space="preserve">., </w:t>
      </w:r>
      <w:r w:rsidRPr="007604E3">
        <w:rPr>
          <w:rFonts w:ascii="Times New Roman" w:hAnsi="Times New Roman"/>
          <w:i/>
          <w:spacing w:val="-2"/>
          <w:sz w:val="24"/>
          <w:szCs w:val="24"/>
          <w:lang w:eastAsia="ru-RU"/>
        </w:rPr>
        <w:t>Заикин А. Г</w:t>
      </w:r>
      <w:r w:rsidRPr="007604E3">
        <w:rPr>
          <w:rFonts w:ascii="Times New Roman" w:hAnsi="Times New Roman"/>
          <w:spacing w:val="-2"/>
          <w:sz w:val="24"/>
          <w:szCs w:val="24"/>
          <w:lang w:eastAsia="ru-RU"/>
        </w:rPr>
        <w:t xml:space="preserve">., </w:t>
      </w:r>
      <w:r w:rsidRPr="007604E3">
        <w:rPr>
          <w:rFonts w:ascii="Times New Roman" w:hAnsi="Times New Roman"/>
          <w:bCs/>
          <w:i/>
          <w:spacing w:val="-2"/>
          <w:sz w:val="24"/>
          <w:szCs w:val="24"/>
          <w:lang w:eastAsia="ru-RU"/>
        </w:rPr>
        <w:t>Сергазиева Т. Р</w:t>
      </w:r>
      <w:r w:rsidRPr="007604E3">
        <w:rPr>
          <w:rFonts w:ascii="Times New Roman" w:hAnsi="Times New Roman"/>
          <w:bCs/>
          <w:spacing w:val="-2"/>
          <w:sz w:val="24"/>
          <w:szCs w:val="24"/>
          <w:lang w:eastAsia="ru-RU"/>
        </w:rPr>
        <w:t>. Стратегия р</w:t>
      </w:r>
      <w:r w:rsidRPr="007604E3">
        <w:rPr>
          <w:rFonts w:ascii="Times New Roman" w:hAnsi="Times New Roman"/>
          <w:bCs/>
          <w:spacing w:val="-2"/>
          <w:sz w:val="24"/>
          <w:szCs w:val="24"/>
          <w:lang w:eastAsia="ru-RU"/>
        </w:rPr>
        <w:t>е</w:t>
      </w:r>
      <w:r w:rsidRPr="007604E3">
        <w:rPr>
          <w:rFonts w:ascii="Times New Roman" w:hAnsi="Times New Roman"/>
          <w:bCs/>
          <w:spacing w:val="-2"/>
          <w:sz w:val="24"/>
          <w:szCs w:val="24"/>
          <w:lang w:eastAsia="ru-RU"/>
        </w:rPr>
        <w:t>сурсосбережения предприятия // Инновационная деятельность. 2016. № 4 (39) С. 51–57.</w:t>
      </w:r>
    </w:p>
    <w:p w:rsidR="007604E3" w:rsidRPr="007604E3" w:rsidRDefault="007604E3" w:rsidP="00DB28E3">
      <w:pPr>
        <w:pStyle w:val="aff4"/>
        <w:numPr>
          <w:ilvl w:val="0"/>
          <w:numId w:val="17"/>
        </w:numPr>
        <w:tabs>
          <w:tab w:val="left" w:pos="993"/>
        </w:tabs>
        <w:spacing w:after="0" w:line="240" w:lineRule="auto"/>
        <w:ind w:left="0" w:firstLine="709"/>
        <w:jc w:val="both"/>
        <w:rPr>
          <w:rFonts w:ascii="Times New Roman" w:hAnsi="Times New Roman"/>
          <w:sz w:val="24"/>
          <w:szCs w:val="24"/>
        </w:rPr>
      </w:pPr>
      <w:r w:rsidRPr="007604E3">
        <w:rPr>
          <w:rFonts w:ascii="Times New Roman" w:hAnsi="Times New Roman"/>
          <w:i/>
          <w:sz w:val="24"/>
          <w:szCs w:val="24"/>
        </w:rPr>
        <w:t>Шурупов В.</w:t>
      </w:r>
      <w:r w:rsidRPr="007604E3">
        <w:rPr>
          <w:rFonts w:ascii="Times New Roman" w:hAnsi="Times New Roman"/>
          <w:sz w:val="24"/>
          <w:szCs w:val="24"/>
        </w:rPr>
        <w:t xml:space="preserve"> Электроэнергетика. Рынок мощности // ЭнергоРынок. 2017. № 1 (146). С. 87–89.</w:t>
      </w:r>
    </w:p>
    <w:p w:rsidR="007604E3" w:rsidRDefault="007604E3" w:rsidP="00DB28E3">
      <w:pPr>
        <w:mirrorIndents/>
        <w:jc w:val="center"/>
      </w:pPr>
    </w:p>
    <w:p w:rsidR="0079166B" w:rsidRDefault="0079166B" w:rsidP="00DB28E3">
      <w:pPr>
        <w:mirrorIndents/>
        <w:jc w:val="center"/>
      </w:pPr>
    </w:p>
    <w:p w:rsidR="0079166B" w:rsidRDefault="0079166B" w:rsidP="00DB28E3">
      <w:r w:rsidRPr="00AB022A">
        <w:t>УДК 336.645</w:t>
      </w:r>
    </w:p>
    <w:p w:rsidR="0079166B" w:rsidRPr="006043AD" w:rsidRDefault="0079166B" w:rsidP="00DB28E3"/>
    <w:p w:rsidR="00BF54AB" w:rsidRPr="00E772D0" w:rsidRDefault="00BF54AB" w:rsidP="00DB28E3">
      <w:pPr>
        <w:tabs>
          <w:tab w:val="left" w:pos="567"/>
        </w:tabs>
        <w:jc w:val="center"/>
        <w:rPr>
          <w:b/>
        </w:rPr>
      </w:pPr>
      <w:r w:rsidRPr="00E772D0">
        <w:rPr>
          <w:b/>
        </w:rPr>
        <w:t xml:space="preserve">ИНВЕСТИЦИОННЫЙ ПОРТФЕЛЬ </w:t>
      </w:r>
      <w:r w:rsidR="0079166B" w:rsidRPr="00E772D0">
        <w:rPr>
          <w:b/>
        </w:rPr>
        <w:t>АКЦИЙ ИИНОВАЦИОННЫХ КОМПАНИЙ</w:t>
      </w:r>
      <w:r w:rsidRPr="00E772D0">
        <w:rPr>
          <w:b/>
        </w:rPr>
        <w:t xml:space="preserve">, </w:t>
      </w:r>
    </w:p>
    <w:p w:rsidR="0079166B" w:rsidRPr="00BF54AB" w:rsidRDefault="00BF54AB" w:rsidP="00DB28E3">
      <w:pPr>
        <w:tabs>
          <w:tab w:val="left" w:pos="567"/>
        </w:tabs>
        <w:jc w:val="center"/>
        <w:rPr>
          <w:b/>
          <w:color w:val="000000" w:themeColor="text1"/>
        </w:rPr>
      </w:pPr>
      <w:proofErr w:type="gramStart"/>
      <w:r w:rsidRPr="00E772D0">
        <w:rPr>
          <w:b/>
        </w:rPr>
        <w:t>СФОРМИРОВАННЫЙ</w:t>
      </w:r>
      <w:proofErr w:type="gramEnd"/>
      <w:r w:rsidRPr="00E772D0">
        <w:rPr>
          <w:b/>
        </w:rPr>
        <w:t xml:space="preserve"> </w:t>
      </w:r>
      <w:r w:rsidR="0079166B" w:rsidRPr="00E772D0">
        <w:rPr>
          <w:b/>
        </w:rPr>
        <w:t>НА ОСНОВЕ</w:t>
      </w:r>
      <w:r w:rsidR="0079166B" w:rsidRPr="00BF54AB">
        <w:rPr>
          <w:b/>
        </w:rPr>
        <w:t xml:space="preserve"> ТЕОРИИ МАРКОВИЦА</w:t>
      </w:r>
      <w:r w:rsidR="0079166B" w:rsidRPr="00BF54AB">
        <w:rPr>
          <w:b/>
          <w:color w:val="FF0000"/>
        </w:rPr>
        <w:t xml:space="preserve"> </w:t>
      </w:r>
    </w:p>
    <w:p w:rsidR="0079166B" w:rsidRPr="00F92D69" w:rsidRDefault="0079166B" w:rsidP="00DB28E3">
      <w:pPr>
        <w:tabs>
          <w:tab w:val="left" w:pos="567"/>
        </w:tabs>
        <w:jc w:val="center"/>
        <w:rPr>
          <w:b/>
          <w:color w:val="000000" w:themeColor="text1"/>
        </w:rPr>
      </w:pPr>
    </w:p>
    <w:p w:rsidR="0079166B" w:rsidRPr="008A10BD" w:rsidRDefault="0079166B" w:rsidP="00DB28E3">
      <w:pPr>
        <w:jc w:val="center"/>
        <w:rPr>
          <w:b/>
        </w:rPr>
      </w:pPr>
      <w:r>
        <w:rPr>
          <w:b/>
        </w:rPr>
        <w:t>А. Д. Шаталова</w:t>
      </w:r>
    </w:p>
    <w:p w:rsidR="0079166B" w:rsidRDefault="0079166B" w:rsidP="00DB28E3">
      <w:pPr>
        <w:jc w:val="center"/>
      </w:pPr>
    </w:p>
    <w:p w:rsidR="0079166B" w:rsidRPr="00BC1FC7" w:rsidRDefault="0079166B" w:rsidP="00DB28E3">
      <w:pPr>
        <w:jc w:val="center"/>
      </w:pPr>
      <w:r>
        <w:t>Финансовый университет при правительстве Российской Федерации</w:t>
      </w:r>
      <w:r w:rsidRPr="00BC1FC7">
        <w:t xml:space="preserve"> </w:t>
      </w:r>
      <w:r>
        <w:t xml:space="preserve"> </w:t>
      </w:r>
    </w:p>
    <w:p w:rsidR="0079166B" w:rsidRPr="00BC1FC7" w:rsidRDefault="0079166B" w:rsidP="00DB28E3">
      <w:pPr>
        <w:jc w:val="center"/>
        <w:rPr>
          <w:i/>
        </w:rPr>
      </w:pPr>
      <w:r w:rsidRPr="00BC1FC7">
        <w:t xml:space="preserve">Россия, </w:t>
      </w:r>
      <w:r>
        <w:t>125993, Москва</w:t>
      </w:r>
      <w:r w:rsidRPr="00BC1FC7">
        <w:t xml:space="preserve">, </w:t>
      </w:r>
      <w:r>
        <w:t>Ленинградский проспект, 49</w:t>
      </w:r>
    </w:p>
    <w:p w:rsidR="0079166B" w:rsidRPr="00B3339B" w:rsidRDefault="0079166B" w:rsidP="00DB28E3">
      <w:pPr>
        <w:jc w:val="center"/>
        <w:rPr>
          <w:b/>
        </w:rPr>
      </w:pPr>
      <w:r w:rsidRPr="00BC1FC7">
        <w:rPr>
          <w:lang w:val="en-US"/>
        </w:rPr>
        <w:t>E</w:t>
      </w:r>
      <w:r w:rsidRPr="00B3339B">
        <w:t>-</w:t>
      </w:r>
      <w:r w:rsidRPr="00BC1FC7">
        <w:rPr>
          <w:lang w:val="en-US"/>
        </w:rPr>
        <w:t>mail</w:t>
      </w:r>
      <w:r w:rsidRPr="00B3339B">
        <w:t xml:space="preserve">: </w:t>
      </w:r>
      <w:r>
        <w:rPr>
          <w:lang w:val="en-US"/>
        </w:rPr>
        <w:t>al</w:t>
      </w:r>
      <w:r w:rsidRPr="00B3339B">
        <w:t>.</w:t>
      </w:r>
      <w:proofErr w:type="spellStart"/>
      <w:r>
        <w:rPr>
          <w:lang w:val="en-US"/>
        </w:rPr>
        <w:t>schatalowa</w:t>
      </w:r>
      <w:proofErr w:type="spellEnd"/>
      <w:r w:rsidRPr="00B3339B">
        <w:t>@</w:t>
      </w:r>
      <w:proofErr w:type="spellStart"/>
      <w:r w:rsidRPr="00BC1FC7">
        <w:rPr>
          <w:lang w:val="en-US"/>
        </w:rPr>
        <w:t>yandex</w:t>
      </w:r>
      <w:proofErr w:type="spellEnd"/>
      <w:r w:rsidRPr="00B3339B">
        <w:t>.</w:t>
      </w:r>
      <w:proofErr w:type="spellStart"/>
      <w:r w:rsidRPr="00BC1FC7">
        <w:rPr>
          <w:lang w:val="en-US"/>
        </w:rPr>
        <w:t>ru</w:t>
      </w:r>
      <w:proofErr w:type="spellEnd"/>
    </w:p>
    <w:p w:rsidR="0079166B" w:rsidRPr="00B3339B" w:rsidRDefault="0079166B" w:rsidP="00DB28E3">
      <w:pPr>
        <w:ind w:firstLine="709"/>
        <w:jc w:val="both"/>
      </w:pPr>
    </w:p>
    <w:p w:rsidR="0079166B" w:rsidRPr="00E772D0" w:rsidRDefault="0079166B" w:rsidP="00DB28E3">
      <w:pPr>
        <w:ind w:firstLine="709"/>
        <w:jc w:val="both"/>
      </w:pPr>
      <w:r w:rsidRPr="00E772D0">
        <w:t>В статье рассмотрена теория Марковица как способ формирования эффективного инвестиционного портфеля</w:t>
      </w:r>
      <w:r w:rsidR="00BF54AB" w:rsidRPr="00E772D0">
        <w:rPr>
          <w:b/>
        </w:rPr>
        <w:t xml:space="preserve"> </w:t>
      </w:r>
      <w:r w:rsidR="00B64DE2" w:rsidRPr="00E772D0">
        <w:t xml:space="preserve">акций </w:t>
      </w:r>
      <w:r w:rsidR="00BF54AB" w:rsidRPr="00E772D0">
        <w:t xml:space="preserve">при заданном уровне доходности </w:t>
      </w:r>
      <w:r w:rsidR="00B64DE2" w:rsidRPr="00E772D0">
        <w:t xml:space="preserve">инновационной </w:t>
      </w:r>
      <w:r w:rsidR="00BF54AB" w:rsidRPr="00E772D0">
        <w:t>компании</w:t>
      </w:r>
      <w:r w:rsidR="00B64DE2" w:rsidRPr="00E772D0">
        <w:t xml:space="preserve"> и минимальном риске.</w:t>
      </w:r>
    </w:p>
    <w:p w:rsidR="0079166B" w:rsidRPr="00E772D0" w:rsidRDefault="0079166B" w:rsidP="00DB28E3">
      <w:pPr>
        <w:ind w:firstLine="709"/>
        <w:jc w:val="both"/>
      </w:pPr>
      <w:proofErr w:type="gramStart"/>
      <w:r w:rsidRPr="00E772D0">
        <w:rPr>
          <w:i/>
        </w:rPr>
        <w:t>Ключевые слова</w:t>
      </w:r>
      <w:r w:rsidRPr="00E772D0">
        <w:t xml:space="preserve">: </w:t>
      </w:r>
      <w:r w:rsidR="00B64DE2" w:rsidRPr="00E772D0">
        <w:t xml:space="preserve">теория </w:t>
      </w:r>
      <w:r w:rsidRPr="00E772D0">
        <w:t>Марковиц</w:t>
      </w:r>
      <w:r w:rsidR="00B64DE2" w:rsidRPr="00E772D0">
        <w:t>а</w:t>
      </w:r>
      <w:r w:rsidRPr="00E772D0">
        <w:t>, инвестиция, доходность, портфель</w:t>
      </w:r>
      <w:r w:rsidR="00B64DE2" w:rsidRPr="00E772D0">
        <w:t>, акция</w:t>
      </w:r>
      <w:r w:rsidRPr="00E772D0">
        <w:t>, риск, ин</w:t>
      </w:r>
      <w:r w:rsidR="007517B0" w:rsidRPr="00E772D0">
        <w:t>новационная компания</w:t>
      </w:r>
      <w:r w:rsidRPr="00E772D0">
        <w:t>.</w:t>
      </w:r>
      <w:proofErr w:type="gramEnd"/>
    </w:p>
    <w:p w:rsidR="00E772D0" w:rsidRDefault="00E772D0" w:rsidP="00DB28E3">
      <w:pPr>
        <w:tabs>
          <w:tab w:val="left" w:pos="567"/>
        </w:tabs>
        <w:jc w:val="center"/>
        <w:rPr>
          <w:color w:val="FF0000"/>
        </w:rPr>
      </w:pPr>
    </w:p>
    <w:p w:rsidR="00E772D0" w:rsidRPr="00973836" w:rsidRDefault="00E772D0" w:rsidP="00DB28E3">
      <w:pPr>
        <w:tabs>
          <w:tab w:val="left" w:pos="567"/>
        </w:tabs>
        <w:jc w:val="center"/>
        <w:rPr>
          <w:b/>
          <w:color w:val="000000" w:themeColor="text1"/>
          <w:lang w:val="en-US"/>
        </w:rPr>
      </w:pPr>
      <w:r w:rsidRPr="00D44551">
        <w:rPr>
          <w:b/>
          <w:color w:val="000000" w:themeColor="text1"/>
          <w:lang w:val="en-US"/>
        </w:rPr>
        <w:t xml:space="preserve">Investment </w:t>
      </w:r>
      <w:r w:rsidR="00DB28E3" w:rsidRPr="00D44551">
        <w:rPr>
          <w:b/>
          <w:color w:val="000000" w:themeColor="text1"/>
          <w:lang w:val="en-US"/>
        </w:rPr>
        <w:t xml:space="preserve">Portfolio </w:t>
      </w:r>
      <w:r w:rsidRPr="00D44551">
        <w:rPr>
          <w:b/>
          <w:color w:val="000000" w:themeColor="text1"/>
          <w:lang w:val="en-US"/>
        </w:rPr>
        <w:t xml:space="preserve">of </w:t>
      </w:r>
      <w:r w:rsidR="00DB28E3" w:rsidRPr="00D44551">
        <w:rPr>
          <w:b/>
          <w:color w:val="000000" w:themeColor="text1"/>
          <w:lang w:val="en-US"/>
        </w:rPr>
        <w:t xml:space="preserve">Shares </w:t>
      </w:r>
      <w:r w:rsidRPr="00D44551">
        <w:rPr>
          <w:b/>
          <w:color w:val="000000" w:themeColor="text1"/>
          <w:lang w:val="en-US"/>
        </w:rPr>
        <w:t xml:space="preserve">of </w:t>
      </w:r>
      <w:r w:rsidR="00DB28E3" w:rsidRPr="00D44551">
        <w:rPr>
          <w:b/>
          <w:color w:val="000000" w:themeColor="text1"/>
          <w:lang w:val="en-US"/>
        </w:rPr>
        <w:t>Innovative Companies</w:t>
      </w:r>
      <w:r w:rsidRPr="00D44551">
        <w:rPr>
          <w:b/>
          <w:color w:val="000000" w:themeColor="text1"/>
          <w:lang w:val="en-US"/>
        </w:rPr>
        <w:t>,</w:t>
      </w:r>
      <w:r w:rsidRPr="00E772D0">
        <w:rPr>
          <w:b/>
          <w:color w:val="000000" w:themeColor="text1"/>
          <w:lang w:val="en-US"/>
        </w:rPr>
        <w:t xml:space="preserve"> </w:t>
      </w:r>
      <w:r w:rsidR="00DB28E3" w:rsidRPr="00D44551">
        <w:rPr>
          <w:b/>
          <w:color w:val="000000" w:themeColor="text1"/>
          <w:lang w:val="en-US"/>
        </w:rPr>
        <w:t xml:space="preserve">Formed </w:t>
      </w:r>
      <w:r w:rsidRPr="00D44551">
        <w:rPr>
          <w:b/>
          <w:color w:val="000000" w:themeColor="text1"/>
          <w:lang w:val="en-US"/>
        </w:rPr>
        <w:t xml:space="preserve">on the </w:t>
      </w:r>
      <w:r w:rsidR="00DB28E3" w:rsidRPr="00D44551">
        <w:rPr>
          <w:b/>
          <w:color w:val="000000" w:themeColor="text1"/>
          <w:lang w:val="en-US"/>
        </w:rPr>
        <w:t xml:space="preserve">Basis </w:t>
      </w:r>
    </w:p>
    <w:p w:rsidR="00E772D0" w:rsidRPr="00973836" w:rsidRDefault="00E772D0" w:rsidP="00DB28E3">
      <w:pPr>
        <w:tabs>
          <w:tab w:val="left" w:pos="567"/>
        </w:tabs>
        <w:jc w:val="center"/>
        <w:rPr>
          <w:b/>
          <w:color w:val="FF0000"/>
          <w:lang w:val="en-US"/>
        </w:rPr>
      </w:pPr>
      <w:proofErr w:type="gramStart"/>
      <w:r w:rsidRPr="00D44551">
        <w:rPr>
          <w:b/>
          <w:color w:val="000000" w:themeColor="text1"/>
          <w:lang w:val="en-US"/>
        </w:rPr>
        <w:t>of</w:t>
      </w:r>
      <w:proofErr w:type="gramEnd"/>
      <w:r w:rsidRPr="00D44551">
        <w:rPr>
          <w:b/>
          <w:color w:val="000000" w:themeColor="text1"/>
          <w:lang w:val="en-US"/>
        </w:rPr>
        <w:t xml:space="preserve"> the </w:t>
      </w:r>
      <w:r w:rsidR="00DB28E3" w:rsidRPr="00D44551">
        <w:rPr>
          <w:b/>
          <w:color w:val="000000" w:themeColor="text1"/>
          <w:lang w:val="en-US"/>
        </w:rPr>
        <w:t xml:space="preserve">Theory </w:t>
      </w:r>
      <w:r w:rsidRPr="00D44551">
        <w:rPr>
          <w:b/>
          <w:color w:val="000000" w:themeColor="text1"/>
          <w:lang w:val="en-US"/>
        </w:rPr>
        <w:t xml:space="preserve">of </w:t>
      </w:r>
      <w:r w:rsidR="00DB28E3" w:rsidRPr="00E827C9">
        <w:rPr>
          <w:b/>
          <w:color w:val="222222"/>
          <w:shd w:val="clear" w:color="auto" w:fill="FFFFFF"/>
          <w:lang w:val="en-US"/>
        </w:rPr>
        <w:t>Markowitz</w:t>
      </w:r>
    </w:p>
    <w:p w:rsidR="00E772D0" w:rsidRPr="00973836" w:rsidRDefault="00E772D0" w:rsidP="00DB28E3">
      <w:pPr>
        <w:tabs>
          <w:tab w:val="left" w:pos="567"/>
        </w:tabs>
        <w:jc w:val="center"/>
        <w:rPr>
          <w:b/>
          <w:color w:val="FF0000"/>
          <w:lang w:val="en-US"/>
        </w:rPr>
      </w:pPr>
    </w:p>
    <w:p w:rsidR="00E772D0" w:rsidRPr="00D44551" w:rsidRDefault="00E772D0" w:rsidP="00DB28E3">
      <w:pPr>
        <w:jc w:val="center"/>
        <w:rPr>
          <w:b/>
          <w:color w:val="000000" w:themeColor="text1"/>
          <w:lang w:val="en-US"/>
        </w:rPr>
      </w:pPr>
      <w:r w:rsidRPr="00E2406C">
        <w:rPr>
          <w:b/>
          <w:color w:val="000000" w:themeColor="text1"/>
          <w:lang w:val="en-US"/>
        </w:rPr>
        <w:t>A</w:t>
      </w:r>
      <w:r w:rsidRPr="00D44551">
        <w:rPr>
          <w:b/>
          <w:color w:val="000000" w:themeColor="text1"/>
          <w:lang w:val="en-US"/>
        </w:rPr>
        <w:t xml:space="preserve">. </w:t>
      </w:r>
      <w:r w:rsidRPr="00E2406C">
        <w:rPr>
          <w:b/>
          <w:color w:val="000000" w:themeColor="text1"/>
          <w:lang w:val="en-US"/>
        </w:rPr>
        <w:t>D</w:t>
      </w:r>
      <w:r w:rsidRPr="00D44551">
        <w:rPr>
          <w:b/>
          <w:color w:val="000000" w:themeColor="text1"/>
          <w:lang w:val="en-US"/>
        </w:rPr>
        <w:t xml:space="preserve">. </w:t>
      </w:r>
      <w:proofErr w:type="spellStart"/>
      <w:r w:rsidRPr="00E2406C">
        <w:rPr>
          <w:b/>
          <w:color w:val="000000" w:themeColor="text1"/>
          <w:lang w:val="en-US"/>
        </w:rPr>
        <w:t>Shatalova</w:t>
      </w:r>
      <w:proofErr w:type="spellEnd"/>
    </w:p>
    <w:p w:rsidR="00E772D0" w:rsidRPr="00D44551" w:rsidRDefault="00E772D0" w:rsidP="00DB28E3">
      <w:pPr>
        <w:jc w:val="center"/>
        <w:rPr>
          <w:b/>
          <w:color w:val="FF0000"/>
          <w:lang w:val="en-US"/>
        </w:rPr>
      </w:pPr>
    </w:p>
    <w:p w:rsidR="00E772D0" w:rsidRPr="00D44551" w:rsidRDefault="00E772D0" w:rsidP="00DB28E3">
      <w:pPr>
        <w:tabs>
          <w:tab w:val="left" w:pos="567"/>
        </w:tabs>
        <w:ind w:firstLine="709"/>
        <w:jc w:val="both"/>
        <w:rPr>
          <w:color w:val="000000" w:themeColor="text1"/>
          <w:lang w:val="en-US"/>
        </w:rPr>
      </w:pPr>
      <w:r w:rsidRPr="00D44551">
        <w:rPr>
          <w:color w:val="000000" w:themeColor="text1"/>
          <w:lang w:val="en-US"/>
        </w:rPr>
        <w:t>The article considers the Markowitz theory as a way of forming an effective investment stock portfolio</w:t>
      </w:r>
      <w:r>
        <w:rPr>
          <w:color w:val="000000" w:themeColor="text1"/>
          <w:lang w:val="en-US"/>
        </w:rPr>
        <w:t xml:space="preserve"> </w:t>
      </w:r>
      <w:r w:rsidRPr="00D44551">
        <w:rPr>
          <w:color w:val="000000" w:themeColor="text1"/>
          <w:lang w:val="en-US"/>
        </w:rPr>
        <w:t>at a given level of profitability of an innovative company and minimum risk.</w:t>
      </w:r>
    </w:p>
    <w:p w:rsidR="00E772D0" w:rsidRPr="00D44551" w:rsidRDefault="00E772D0" w:rsidP="00DB28E3">
      <w:pPr>
        <w:tabs>
          <w:tab w:val="left" w:pos="567"/>
        </w:tabs>
        <w:ind w:firstLine="709"/>
        <w:jc w:val="both"/>
        <w:rPr>
          <w:color w:val="000000" w:themeColor="text1"/>
          <w:lang w:val="en-US"/>
        </w:rPr>
      </w:pPr>
      <w:r w:rsidRPr="00E2406C">
        <w:rPr>
          <w:i/>
          <w:color w:val="000000" w:themeColor="text1"/>
          <w:lang w:val="en-US"/>
        </w:rPr>
        <w:t>Key</w:t>
      </w:r>
      <w:r w:rsidRPr="00D44551">
        <w:rPr>
          <w:i/>
          <w:color w:val="000000" w:themeColor="text1"/>
          <w:lang w:val="en-US"/>
        </w:rPr>
        <w:t xml:space="preserve"> </w:t>
      </w:r>
      <w:r w:rsidRPr="00E2406C">
        <w:rPr>
          <w:i/>
          <w:color w:val="000000" w:themeColor="text1"/>
          <w:lang w:val="en-US"/>
        </w:rPr>
        <w:t>words</w:t>
      </w:r>
      <w:r w:rsidRPr="00D44551">
        <w:rPr>
          <w:color w:val="000000" w:themeColor="text1"/>
          <w:lang w:val="en-US"/>
        </w:rPr>
        <w:t>:</w:t>
      </w:r>
      <w:r w:rsidRPr="00D44551">
        <w:rPr>
          <w:color w:val="FF0000"/>
          <w:lang w:val="en-US"/>
        </w:rPr>
        <w:t xml:space="preserve"> </w:t>
      </w:r>
      <w:r w:rsidRPr="00D44551">
        <w:rPr>
          <w:color w:val="000000" w:themeColor="text1"/>
          <w:lang w:val="en-US"/>
        </w:rPr>
        <w:t>Markowitz theory, investment, profitability, portfolio,</w:t>
      </w:r>
      <w:r w:rsidRPr="00E772D0">
        <w:rPr>
          <w:color w:val="000000" w:themeColor="text1"/>
          <w:lang w:val="en-US"/>
        </w:rPr>
        <w:t xml:space="preserve"> </w:t>
      </w:r>
      <w:r w:rsidRPr="00D44551">
        <w:rPr>
          <w:color w:val="000000" w:themeColor="text1"/>
          <w:lang w:val="en-US"/>
        </w:rPr>
        <w:t>stock, risk, innov</w:t>
      </w:r>
      <w:r w:rsidRPr="00D44551">
        <w:rPr>
          <w:color w:val="000000" w:themeColor="text1"/>
          <w:lang w:val="en-US"/>
        </w:rPr>
        <w:t>a</w:t>
      </w:r>
      <w:r w:rsidRPr="00D44551">
        <w:rPr>
          <w:color w:val="000000" w:themeColor="text1"/>
          <w:lang w:val="en-US"/>
        </w:rPr>
        <w:t>tive company.</w:t>
      </w:r>
    </w:p>
    <w:p w:rsidR="0079166B" w:rsidRDefault="0079166B" w:rsidP="00FF3630">
      <w:pPr>
        <w:pageBreakBefore/>
        <w:spacing w:line="245" w:lineRule="auto"/>
        <w:ind w:firstLine="709"/>
        <w:jc w:val="both"/>
        <w:rPr>
          <w:sz w:val="28"/>
          <w:szCs w:val="28"/>
        </w:rPr>
      </w:pPr>
      <w:r>
        <w:rPr>
          <w:color w:val="000000"/>
          <w:sz w:val="28"/>
          <w:szCs w:val="28"/>
          <w:shd w:val="clear" w:color="auto" w:fill="FFFFFF"/>
        </w:rPr>
        <w:lastRenderedPageBreak/>
        <w:t>Портфель ценных бумаг необходимо оценивать с точки зрения уро</w:t>
      </w:r>
      <w:r>
        <w:rPr>
          <w:color w:val="000000"/>
          <w:sz w:val="28"/>
          <w:szCs w:val="28"/>
          <w:shd w:val="clear" w:color="auto" w:fill="FFFFFF"/>
        </w:rPr>
        <w:t>в</w:t>
      </w:r>
      <w:r>
        <w:rPr>
          <w:color w:val="000000"/>
          <w:sz w:val="28"/>
          <w:szCs w:val="28"/>
          <w:shd w:val="clear" w:color="auto" w:fill="FFFFFF"/>
        </w:rPr>
        <w:t xml:space="preserve">ня доходности и степени риска. При составлении портфеля, как правило, большая часть инвесторов </w:t>
      </w:r>
      <w:proofErr w:type="gramStart"/>
      <w:r>
        <w:rPr>
          <w:color w:val="000000"/>
          <w:sz w:val="28"/>
          <w:szCs w:val="28"/>
          <w:shd w:val="clear" w:color="auto" w:fill="FFFFFF"/>
        </w:rPr>
        <w:t>стремится</w:t>
      </w:r>
      <w:proofErr w:type="gramEnd"/>
      <w:r>
        <w:rPr>
          <w:color w:val="000000"/>
          <w:sz w:val="28"/>
          <w:szCs w:val="28"/>
          <w:shd w:val="clear" w:color="auto" w:fill="FFFFFF"/>
        </w:rPr>
        <w:t xml:space="preserve"> не только получить как можно бол</w:t>
      </w:r>
      <w:r>
        <w:rPr>
          <w:color w:val="000000"/>
          <w:sz w:val="28"/>
          <w:szCs w:val="28"/>
          <w:shd w:val="clear" w:color="auto" w:fill="FFFFFF"/>
        </w:rPr>
        <w:t>ь</w:t>
      </w:r>
      <w:r>
        <w:rPr>
          <w:color w:val="000000"/>
          <w:sz w:val="28"/>
          <w:szCs w:val="28"/>
          <w:shd w:val="clear" w:color="auto" w:fill="FFFFFF"/>
        </w:rPr>
        <w:t>ше прибыли, но и ориентируется на более низкий риск своих вложений, т. е. возникает проблема формирования портфеля.</w:t>
      </w:r>
      <w:r>
        <w:rPr>
          <w:sz w:val="28"/>
          <w:szCs w:val="28"/>
        </w:rPr>
        <w:t xml:space="preserve"> </w:t>
      </w:r>
    </w:p>
    <w:p w:rsidR="0079166B" w:rsidRDefault="0079166B" w:rsidP="00FF3630">
      <w:pPr>
        <w:spacing w:line="245" w:lineRule="auto"/>
        <w:ind w:firstLine="680"/>
        <w:jc w:val="both"/>
        <w:rPr>
          <w:color w:val="000000"/>
          <w:sz w:val="28"/>
          <w:szCs w:val="28"/>
          <w:shd w:val="clear" w:color="auto" w:fill="FFFFFF"/>
        </w:rPr>
      </w:pPr>
      <w:r>
        <w:rPr>
          <w:color w:val="000000"/>
          <w:sz w:val="28"/>
          <w:szCs w:val="28"/>
          <w:shd w:val="clear" w:color="auto" w:fill="FFFFFF"/>
        </w:rPr>
        <w:t xml:space="preserve">До 1950-х гг. риск </w:t>
      </w:r>
      <w:r w:rsidRPr="004D54C4">
        <w:rPr>
          <w:sz w:val="28"/>
          <w:szCs w:val="28"/>
          <w:shd w:val="clear" w:color="auto" w:fill="FFFFFF"/>
        </w:rPr>
        <w:t>определяли</w:t>
      </w:r>
      <w:r>
        <w:rPr>
          <w:color w:val="FF0000"/>
          <w:sz w:val="28"/>
          <w:szCs w:val="28"/>
          <w:shd w:val="clear" w:color="auto" w:fill="FFFFFF"/>
        </w:rPr>
        <w:t xml:space="preserve"> </w:t>
      </w:r>
      <w:r w:rsidR="007517B0">
        <w:rPr>
          <w:color w:val="000000"/>
          <w:sz w:val="28"/>
          <w:szCs w:val="28"/>
          <w:shd w:val="clear" w:color="auto" w:fill="FFFFFF"/>
        </w:rPr>
        <w:t xml:space="preserve">лишь качественно – </w:t>
      </w:r>
      <w:r>
        <w:rPr>
          <w:color w:val="000000"/>
          <w:sz w:val="28"/>
          <w:szCs w:val="28"/>
          <w:shd w:val="clear" w:color="auto" w:fill="FFFFFF"/>
        </w:rPr>
        <w:t>большинство и</w:t>
      </w:r>
      <w:r>
        <w:rPr>
          <w:color w:val="000000"/>
          <w:sz w:val="28"/>
          <w:szCs w:val="28"/>
          <w:shd w:val="clear" w:color="auto" w:fill="FFFFFF"/>
        </w:rPr>
        <w:t>н</w:t>
      </w:r>
      <w:r>
        <w:rPr>
          <w:color w:val="000000"/>
          <w:sz w:val="28"/>
          <w:szCs w:val="28"/>
          <w:shd w:val="clear" w:color="auto" w:fill="FFFFFF"/>
        </w:rPr>
        <w:t>весторов пользовал</w:t>
      </w:r>
      <w:r w:rsidR="007517B0">
        <w:rPr>
          <w:sz w:val="28"/>
          <w:szCs w:val="28"/>
          <w:shd w:val="clear" w:color="auto" w:fill="FFFFFF"/>
        </w:rPr>
        <w:t>о</w:t>
      </w:r>
      <w:r w:rsidRPr="004D54C4">
        <w:rPr>
          <w:sz w:val="28"/>
          <w:szCs w:val="28"/>
          <w:shd w:val="clear" w:color="auto" w:fill="FFFFFF"/>
        </w:rPr>
        <w:t>сь</w:t>
      </w:r>
      <w:r>
        <w:rPr>
          <w:color w:val="FF0000"/>
          <w:sz w:val="28"/>
          <w:szCs w:val="28"/>
          <w:shd w:val="clear" w:color="auto" w:fill="FFFFFF"/>
        </w:rPr>
        <w:t xml:space="preserve"> </w:t>
      </w:r>
      <w:r>
        <w:rPr>
          <w:color w:val="000000"/>
          <w:sz w:val="28"/>
          <w:szCs w:val="28"/>
          <w:shd w:val="clear" w:color="auto" w:fill="FFFFFF"/>
        </w:rPr>
        <w:t>обобщенной классификацией акций, которые разд</w:t>
      </w:r>
      <w:r>
        <w:rPr>
          <w:color w:val="000000"/>
          <w:sz w:val="28"/>
          <w:szCs w:val="28"/>
          <w:shd w:val="clear" w:color="auto" w:fill="FFFFFF"/>
        </w:rPr>
        <w:t>е</w:t>
      </w:r>
      <w:r>
        <w:rPr>
          <w:color w:val="000000"/>
          <w:sz w:val="28"/>
          <w:szCs w:val="28"/>
          <w:shd w:val="clear" w:color="auto" w:fill="FFFFFF"/>
        </w:rPr>
        <w:t xml:space="preserve">лялись </w:t>
      </w:r>
      <w:proofErr w:type="gramStart"/>
      <w:r>
        <w:rPr>
          <w:color w:val="000000"/>
          <w:sz w:val="28"/>
          <w:szCs w:val="28"/>
          <w:shd w:val="clear" w:color="auto" w:fill="FFFFFF"/>
        </w:rPr>
        <w:t>на</w:t>
      </w:r>
      <w:proofErr w:type="gramEnd"/>
      <w:r>
        <w:rPr>
          <w:color w:val="000000"/>
          <w:sz w:val="28"/>
          <w:szCs w:val="28"/>
          <w:shd w:val="clear" w:color="auto" w:fill="FFFFFF"/>
        </w:rPr>
        <w:t xml:space="preserve"> доходные, дешевые, растущие, консервативные и спекулятивные.</w:t>
      </w:r>
    </w:p>
    <w:p w:rsidR="0079166B" w:rsidRPr="00D45213" w:rsidRDefault="00DB28E3" w:rsidP="00FF3630">
      <w:pPr>
        <w:spacing w:line="245" w:lineRule="auto"/>
        <w:ind w:firstLine="680"/>
        <w:jc w:val="both"/>
        <w:rPr>
          <w:sz w:val="28"/>
          <w:szCs w:val="28"/>
          <w:shd w:val="clear" w:color="auto" w:fill="FFFFFF"/>
        </w:rPr>
      </w:pPr>
      <w:r>
        <w:rPr>
          <w:color w:val="000000"/>
          <w:sz w:val="28"/>
          <w:szCs w:val="28"/>
          <w:shd w:val="clear" w:color="auto" w:fill="FFFFFF"/>
        </w:rPr>
        <w:t xml:space="preserve">Работа Марковица </w:t>
      </w:r>
      <w:r w:rsidRPr="004D54C4">
        <w:rPr>
          <w:sz w:val="28"/>
          <w:szCs w:val="28"/>
          <w:shd w:val="clear" w:color="auto" w:fill="FFFFFF"/>
        </w:rPr>
        <w:t>«Выбор портфеля: эффективная диверсификация инвестиций»</w:t>
      </w:r>
      <w:r>
        <w:rPr>
          <w:color w:val="00B050"/>
          <w:sz w:val="28"/>
          <w:szCs w:val="28"/>
          <w:shd w:val="clear" w:color="auto" w:fill="FFFFFF"/>
        </w:rPr>
        <w:t xml:space="preserve"> </w:t>
      </w:r>
      <w:r w:rsidRPr="004D54C4">
        <w:rPr>
          <w:sz w:val="28"/>
          <w:szCs w:val="28"/>
          <w:shd w:val="clear" w:color="auto" w:fill="FFFFFF"/>
        </w:rPr>
        <w:t>стала</w:t>
      </w:r>
      <w:r>
        <w:rPr>
          <w:color w:val="000000"/>
          <w:sz w:val="28"/>
          <w:szCs w:val="28"/>
          <w:shd w:val="clear" w:color="auto" w:fill="FFFFFF"/>
        </w:rPr>
        <w:t xml:space="preserve"> первой, где были представлены принципы составления портфеля, зависящие от риска и ожидаемой нормы прибыли.</w:t>
      </w:r>
      <w:r w:rsidRPr="003A25F3">
        <w:rPr>
          <w:color w:val="000000"/>
          <w:sz w:val="28"/>
          <w:szCs w:val="28"/>
          <w:shd w:val="clear" w:color="auto" w:fill="FFFFFF"/>
        </w:rPr>
        <w:t xml:space="preserve"> </w:t>
      </w:r>
      <w:r>
        <w:rPr>
          <w:color w:val="000000"/>
          <w:sz w:val="28"/>
          <w:szCs w:val="28"/>
          <w:shd w:val="clear" w:color="auto" w:fill="FFFFFF"/>
        </w:rPr>
        <w:t xml:space="preserve">В 1952 г. эти труды были опубликованы </w:t>
      </w:r>
      <w:r w:rsidRPr="00A56EA0">
        <w:rPr>
          <w:color w:val="000000" w:themeColor="text1"/>
          <w:sz w:val="28"/>
          <w:szCs w:val="28"/>
          <w:shd w:val="clear" w:color="auto" w:fill="FFFFFF"/>
        </w:rPr>
        <w:t>в журнале [1],</w:t>
      </w:r>
      <w:r>
        <w:rPr>
          <w:color w:val="000000"/>
          <w:sz w:val="28"/>
          <w:szCs w:val="28"/>
          <w:shd w:val="clear" w:color="auto" w:fill="FFFFFF"/>
        </w:rPr>
        <w:t xml:space="preserve"> а в 1959 г. изданы отдельной </w:t>
      </w:r>
      <w:r w:rsidRPr="00A56EA0">
        <w:rPr>
          <w:color w:val="000000" w:themeColor="text1"/>
          <w:sz w:val="28"/>
          <w:szCs w:val="28"/>
          <w:shd w:val="clear" w:color="auto" w:fill="FFFFFF"/>
        </w:rPr>
        <w:t>кн</w:t>
      </w:r>
      <w:r w:rsidRPr="00A56EA0">
        <w:rPr>
          <w:color w:val="000000" w:themeColor="text1"/>
          <w:sz w:val="28"/>
          <w:szCs w:val="28"/>
          <w:shd w:val="clear" w:color="auto" w:fill="FFFFFF"/>
        </w:rPr>
        <w:t>и</w:t>
      </w:r>
      <w:r w:rsidRPr="00A56EA0">
        <w:rPr>
          <w:color w:val="000000" w:themeColor="text1"/>
          <w:sz w:val="28"/>
          <w:szCs w:val="28"/>
          <w:shd w:val="clear" w:color="auto" w:fill="FFFFFF"/>
        </w:rPr>
        <w:t>гой [2].</w:t>
      </w:r>
      <w:r w:rsidRPr="008747EA">
        <w:rPr>
          <w:color w:val="000000"/>
          <w:sz w:val="28"/>
          <w:szCs w:val="28"/>
          <w:shd w:val="clear" w:color="auto" w:fill="FFFFFF"/>
        </w:rPr>
        <w:t xml:space="preserve"> </w:t>
      </w:r>
      <w:r>
        <w:rPr>
          <w:color w:val="000000"/>
          <w:sz w:val="28"/>
          <w:szCs w:val="28"/>
          <w:shd w:val="clear" w:color="auto" w:fill="FFFFFF"/>
        </w:rPr>
        <w:t>Марковиц</w:t>
      </w:r>
      <w:r w:rsidRPr="00D45213">
        <w:rPr>
          <w:sz w:val="28"/>
          <w:szCs w:val="28"/>
          <w:shd w:val="clear" w:color="auto" w:fill="FFFFFF"/>
        </w:rPr>
        <w:t xml:space="preserve"> </w:t>
      </w:r>
      <w:r w:rsidRPr="004D54C4">
        <w:rPr>
          <w:sz w:val="28"/>
          <w:szCs w:val="28"/>
          <w:shd w:val="clear" w:color="auto" w:fill="FFFFFF"/>
        </w:rPr>
        <w:t>предположил</w:t>
      </w:r>
      <w:r>
        <w:rPr>
          <w:color w:val="000000"/>
          <w:sz w:val="28"/>
          <w:szCs w:val="28"/>
          <w:shd w:val="clear" w:color="auto" w:fill="FFFFFF"/>
        </w:rPr>
        <w:t xml:space="preserve">, что значения доходности ценных бумаг являются случайными величинами, которые распределены по нормальному закону. Следовательно, инвестор при формировании своего портфеля </w:t>
      </w:r>
      <w:r w:rsidRPr="004D54C4">
        <w:rPr>
          <w:sz w:val="28"/>
          <w:szCs w:val="28"/>
          <w:shd w:val="clear" w:color="auto" w:fill="FFFFFF"/>
        </w:rPr>
        <w:t>до</w:t>
      </w:r>
      <w:r w:rsidRPr="004D54C4">
        <w:rPr>
          <w:sz w:val="28"/>
          <w:szCs w:val="28"/>
          <w:shd w:val="clear" w:color="auto" w:fill="FFFFFF"/>
        </w:rPr>
        <w:t>л</w:t>
      </w:r>
      <w:r w:rsidRPr="004D54C4">
        <w:rPr>
          <w:sz w:val="28"/>
          <w:szCs w:val="28"/>
          <w:shd w:val="clear" w:color="auto" w:fill="FFFFFF"/>
        </w:rPr>
        <w:t>жен оценивать</w:t>
      </w:r>
      <w:r>
        <w:rPr>
          <w:color w:val="000000"/>
          <w:sz w:val="28"/>
          <w:szCs w:val="28"/>
          <w:shd w:val="clear" w:color="auto" w:fill="FFFFFF"/>
        </w:rPr>
        <w:t xml:space="preserve"> два параметра – ожидаемую доходность (</w:t>
      </w:r>
      <w:r>
        <w:rPr>
          <w:i/>
          <w:iCs/>
          <w:color w:val="000000"/>
          <w:sz w:val="28"/>
          <w:szCs w:val="28"/>
          <w:shd w:val="clear" w:color="auto" w:fill="FFFFFF"/>
        </w:rPr>
        <w:t>ожидаемое знач</w:t>
      </w:r>
      <w:r>
        <w:rPr>
          <w:i/>
          <w:iCs/>
          <w:color w:val="000000"/>
          <w:sz w:val="28"/>
          <w:szCs w:val="28"/>
          <w:shd w:val="clear" w:color="auto" w:fill="FFFFFF"/>
        </w:rPr>
        <w:t>е</w:t>
      </w:r>
      <w:r>
        <w:rPr>
          <w:i/>
          <w:iCs/>
          <w:color w:val="000000"/>
          <w:sz w:val="28"/>
          <w:szCs w:val="28"/>
          <w:shd w:val="clear" w:color="auto" w:fill="FFFFFF"/>
        </w:rPr>
        <w:t>ние</w:t>
      </w:r>
      <w:r>
        <w:rPr>
          <w:color w:val="000000"/>
          <w:sz w:val="28"/>
          <w:szCs w:val="28"/>
          <w:shd w:val="clear" w:color="auto" w:fill="FFFFFF"/>
        </w:rPr>
        <w:t>) и</w:t>
      </w:r>
      <w:r>
        <w:rPr>
          <w:rStyle w:val="apple-converted-space"/>
          <w:rFonts w:eastAsia="SimSun"/>
          <w:sz w:val="28"/>
          <w:szCs w:val="28"/>
          <w:shd w:val="clear" w:color="auto" w:fill="FFFFFF"/>
        </w:rPr>
        <w:t xml:space="preserve"> </w:t>
      </w:r>
      <w:r>
        <w:rPr>
          <w:color w:val="000000"/>
          <w:sz w:val="28"/>
          <w:szCs w:val="28"/>
          <w:shd w:val="clear" w:color="auto" w:fill="FFFFFF"/>
        </w:rPr>
        <w:t>меру риска</w:t>
      </w:r>
      <w:r>
        <w:rPr>
          <w:i/>
          <w:iCs/>
          <w:color w:val="000000"/>
          <w:sz w:val="28"/>
          <w:szCs w:val="28"/>
          <w:shd w:val="clear" w:color="auto" w:fill="FFFFFF"/>
        </w:rPr>
        <w:t xml:space="preserve"> </w:t>
      </w:r>
      <w:r>
        <w:rPr>
          <w:iCs/>
          <w:color w:val="000000"/>
          <w:sz w:val="28"/>
          <w:szCs w:val="28"/>
          <w:shd w:val="clear" w:color="auto" w:fill="FFFFFF"/>
        </w:rPr>
        <w:t>(</w:t>
      </w:r>
      <w:r>
        <w:rPr>
          <w:i/>
          <w:iCs/>
          <w:color w:val="000000"/>
          <w:sz w:val="28"/>
          <w:szCs w:val="28"/>
          <w:shd w:val="clear" w:color="auto" w:fill="FFFFFF"/>
        </w:rPr>
        <w:t>стандартное</w:t>
      </w:r>
      <w:r>
        <w:rPr>
          <w:rStyle w:val="apple-converted-space"/>
          <w:rFonts w:eastAsia="SimSun"/>
          <w:sz w:val="28"/>
          <w:szCs w:val="28"/>
          <w:shd w:val="clear" w:color="auto" w:fill="FFFFFF"/>
        </w:rPr>
        <w:t xml:space="preserve"> </w:t>
      </w:r>
      <w:r>
        <w:rPr>
          <w:i/>
          <w:iCs/>
          <w:color w:val="000000"/>
          <w:sz w:val="28"/>
          <w:szCs w:val="28"/>
          <w:shd w:val="clear" w:color="auto" w:fill="FFFFFF"/>
        </w:rPr>
        <w:t>отклонение</w:t>
      </w:r>
      <w:r>
        <w:rPr>
          <w:rStyle w:val="apple-converted-space"/>
          <w:rFonts w:eastAsia="SimSun"/>
          <w:sz w:val="28"/>
          <w:szCs w:val="28"/>
          <w:shd w:val="clear" w:color="auto" w:fill="FFFFFF"/>
        </w:rPr>
        <w:t>)</w:t>
      </w:r>
      <w:r>
        <w:rPr>
          <w:color w:val="000000"/>
          <w:sz w:val="28"/>
          <w:szCs w:val="28"/>
          <w:shd w:val="clear" w:color="auto" w:fill="FFFFFF"/>
        </w:rPr>
        <w:t>.</w:t>
      </w:r>
    </w:p>
    <w:p w:rsidR="0079166B" w:rsidRDefault="0079166B" w:rsidP="00FF3630">
      <w:pPr>
        <w:spacing w:line="245" w:lineRule="auto"/>
        <w:ind w:firstLine="680"/>
        <w:jc w:val="both"/>
        <w:rPr>
          <w:color w:val="000000"/>
          <w:sz w:val="28"/>
          <w:szCs w:val="28"/>
          <w:shd w:val="clear" w:color="auto" w:fill="FFFFFF"/>
        </w:rPr>
      </w:pPr>
      <w:r w:rsidRPr="008747EA">
        <w:rPr>
          <w:i/>
          <w:color w:val="000000"/>
          <w:sz w:val="28"/>
          <w:szCs w:val="28"/>
          <w:shd w:val="clear" w:color="auto" w:fill="FFFFFF"/>
        </w:rPr>
        <w:t>Математическое ожидание</w:t>
      </w:r>
      <w:r w:rsidRPr="008747EA">
        <w:rPr>
          <w:color w:val="000000"/>
          <w:sz w:val="28"/>
          <w:szCs w:val="28"/>
          <w:shd w:val="clear" w:color="auto" w:fill="FFFFFF"/>
        </w:rPr>
        <w:t xml:space="preserve"> (другие названия – среднее, ожидаемое значение) случайной величины </w:t>
      </w:r>
      <w:r w:rsidR="007517B0">
        <w:rPr>
          <w:color w:val="000000"/>
          <w:sz w:val="28"/>
          <w:szCs w:val="28"/>
          <w:shd w:val="clear" w:color="auto" w:fill="FFFFFF"/>
        </w:rPr>
        <w:t xml:space="preserve">– </w:t>
      </w:r>
      <w:r w:rsidRPr="008747EA">
        <w:rPr>
          <w:color w:val="000000"/>
          <w:sz w:val="28"/>
          <w:szCs w:val="28"/>
          <w:shd w:val="clear" w:color="auto" w:fill="FFFFFF"/>
        </w:rPr>
        <w:t>это число, заменяющее возможные знач</w:t>
      </w:r>
      <w:r w:rsidRPr="008747EA">
        <w:rPr>
          <w:color w:val="000000"/>
          <w:sz w:val="28"/>
          <w:szCs w:val="28"/>
          <w:shd w:val="clear" w:color="auto" w:fill="FFFFFF"/>
        </w:rPr>
        <w:t>е</w:t>
      </w:r>
      <w:r w:rsidRPr="008747EA">
        <w:rPr>
          <w:color w:val="000000"/>
          <w:sz w:val="28"/>
          <w:szCs w:val="28"/>
          <w:shd w:val="clear" w:color="auto" w:fill="FFFFFF"/>
        </w:rPr>
        <w:t>ния случайной величины при оценочных расчетах. Так можно говорить о средней доходности за неделю того или иного актива, среднем месячном объеме продаж и т.</w:t>
      </w:r>
      <w:r>
        <w:rPr>
          <w:color w:val="000000"/>
          <w:sz w:val="28"/>
          <w:szCs w:val="28"/>
          <w:shd w:val="clear" w:color="auto" w:fill="FFFFFF"/>
        </w:rPr>
        <w:t xml:space="preserve"> </w:t>
      </w:r>
      <w:r w:rsidRPr="008747EA">
        <w:rPr>
          <w:color w:val="000000"/>
          <w:sz w:val="28"/>
          <w:szCs w:val="28"/>
          <w:shd w:val="clear" w:color="auto" w:fill="FFFFFF"/>
        </w:rPr>
        <w:t xml:space="preserve">д. Ожидаемое значение </w:t>
      </w:r>
      <w:r w:rsidRPr="009B2591">
        <w:rPr>
          <w:i/>
          <w:color w:val="000000"/>
          <w:sz w:val="28"/>
          <w:szCs w:val="28"/>
          <w:shd w:val="clear" w:color="auto" w:fill="FFFFFF"/>
        </w:rPr>
        <w:t>M</w:t>
      </w:r>
      <w:r w:rsidRPr="008747EA">
        <w:rPr>
          <w:color w:val="000000"/>
          <w:sz w:val="28"/>
          <w:szCs w:val="28"/>
          <w:shd w:val="clear" w:color="auto" w:fill="FFFFFF"/>
        </w:rPr>
        <w:t>(</w:t>
      </w:r>
      <w:r w:rsidRPr="009B2591">
        <w:rPr>
          <w:i/>
          <w:color w:val="000000"/>
          <w:sz w:val="28"/>
          <w:szCs w:val="28"/>
          <w:shd w:val="clear" w:color="auto" w:fill="FFFFFF"/>
        </w:rPr>
        <w:t>X</w:t>
      </w:r>
      <w:r w:rsidRPr="008747EA">
        <w:rPr>
          <w:color w:val="000000"/>
          <w:sz w:val="28"/>
          <w:szCs w:val="28"/>
          <w:shd w:val="clear" w:color="auto" w:fill="FFFFFF"/>
        </w:rPr>
        <w:t xml:space="preserve">) (или </w:t>
      </w:r>
      <w:r w:rsidRPr="008D2BBC">
        <w:rPr>
          <w:i/>
          <w:sz w:val="28"/>
          <w:szCs w:val="28"/>
          <w:shd w:val="clear" w:color="auto" w:fill="FFFFFF"/>
        </w:rPr>
        <w:t>MX</w:t>
      </w:r>
      <w:r w:rsidRPr="008D2BBC">
        <w:rPr>
          <w:sz w:val="28"/>
          <w:szCs w:val="28"/>
          <w:shd w:val="clear" w:color="auto" w:fill="FFFFFF"/>
        </w:rPr>
        <w:t>) случайной</w:t>
      </w:r>
      <w:r w:rsidRPr="008747EA">
        <w:rPr>
          <w:color w:val="000000"/>
          <w:sz w:val="28"/>
          <w:szCs w:val="28"/>
          <w:shd w:val="clear" w:color="auto" w:fill="FFFFFF"/>
        </w:rPr>
        <w:t xml:space="preserve"> вел</w:t>
      </w:r>
      <w:r w:rsidRPr="008747EA">
        <w:rPr>
          <w:color w:val="000000"/>
          <w:sz w:val="28"/>
          <w:szCs w:val="28"/>
          <w:shd w:val="clear" w:color="auto" w:fill="FFFFFF"/>
        </w:rPr>
        <w:t>и</w:t>
      </w:r>
      <w:r w:rsidRPr="008747EA">
        <w:rPr>
          <w:color w:val="000000"/>
          <w:sz w:val="28"/>
          <w:szCs w:val="28"/>
          <w:shd w:val="clear" w:color="auto" w:fill="FFFFFF"/>
        </w:rPr>
        <w:t xml:space="preserve">чины </w:t>
      </w:r>
      <w:r w:rsidRPr="009B2591">
        <w:rPr>
          <w:i/>
          <w:color w:val="000000"/>
          <w:sz w:val="28"/>
          <w:szCs w:val="28"/>
          <w:shd w:val="clear" w:color="auto" w:fill="FFFFFF"/>
        </w:rPr>
        <w:t>X</w:t>
      </w:r>
      <w:r w:rsidRPr="008747EA">
        <w:rPr>
          <w:color w:val="000000"/>
          <w:sz w:val="28"/>
          <w:szCs w:val="28"/>
          <w:shd w:val="clear" w:color="auto" w:fill="FFFFFF"/>
        </w:rPr>
        <w:t xml:space="preserve"> можно трактовать как прогноз ее значения в планируемом </w:t>
      </w:r>
      <w:r w:rsidRPr="004D54C4">
        <w:rPr>
          <w:sz w:val="28"/>
          <w:szCs w:val="28"/>
          <w:shd w:val="clear" w:color="auto" w:fill="FFFFFF"/>
        </w:rPr>
        <w:t>набл</w:t>
      </w:r>
      <w:r w:rsidRPr="004D54C4">
        <w:rPr>
          <w:sz w:val="28"/>
          <w:szCs w:val="28"/>
          <w:shd w:val="clear" w:color="auto" w:fill="FFFFFF"/>
        </w:rPr>
        <w:t>ю</w:t>
      </w:r>
      <w:r w:rsidR="00B64DE2">
        <w:rPr>
          <w:sz w:val="28"/>
          <w:szCs w:val="28"/>
          <w:shd w:val="clear" w:color="auto" w:fill="FFFFFF"/>
        </w:rPr>
        <w:t>дении [3</w:t>
      </w:r>
      <w:r w:rsidRPr="004D54C4">
        <w:rPr>
          <w:sz w:val="28"/>
          <w:szCs w:val="28"/>
          <w:shd w:val="clear" w:color="auto" w:fill="FFFFFF"/>
        </w:rPr>
        <w:t>].</w:t>
      </w:r>
    </w:p>
    <w:p w:rsidR="0079166B" w:rsidRDefault="0079166B" w:rsidP="00FF3630">
      <w:pPr>
        <w:spacing w:line="245" w:lineRule="auto"/>
        <w:ind w:firstLine="680"/>
        <w:jc w:val="both"/>
        <w:rPr>
          <w:sz w:val="28"/>
          <w:szCs w:val="28"/>
        </w:rPr>
      </w:pPr>
      <w:r w:rsidRPr="00F57884">
        <w:rPr>
          <w:sz w:val="28"/>
          <w:szCs w:val="28"/>
        </w:rPr>
        <w:t>Ясно, что одного среднего значения не достаточно для характерист</w:t>
      </w:r>
      <w:r w:rsidRPr="00F57884">
        <w:rPr>
          <w:sz w:val="28"/>
          <w:szCs w:val="28"/>
        </w:rPr>
        <w:t>и</w:t>
      </w:r>
      <w:r w:rsidRPr="00F57884">
        <w:rPr>
          <w:sz w:val="28"/>
          <w:szCs w:val="28"/>
        </w:rPr>
        <w:t>ки случайной величины. Необходима еще мера разброса ее значений около среднего. Одной из таких мер является дисперсия. Дисперсия</w:t>
      </w:r>
      <w:r>
        <w:rPr>
          <w:sz w:val="28"/>
          <w:szCs w:val="28"/>
        </w:rPr>
        <w:t xml:space="preserve"> </w:t>
      </w:r>
      <w:r w:rsidRPr="00F57884">
        <w:rPr>
          <w:i/>
          <w:sz w:val="28"/>
          <w:szCs w:val="28"/>
          <w:lang w:val="en-US"/>
        </w:rPr>
        <w:t>D</w:t>
      </w:r>
      <w:r w:rsidRPr="00F57884">
        <w:rPr>
          <w:sz w:val="28"/>
          <w:szCs w:val="28"/>
        </w:rPr>
        <w:t>(</w:t>
      </w:r>
      <w:r w:rsidRPr="00F57884">
        <w:rPr>
          <w:i/>
          <w:sz w:val="28"/>
          <w:szCs w:val="28"/>
          <w:lang w:val="en-US"/>
        </w:rPr>
        <w:t>X</w:t>
      </w:r>
      <w:r w:rsidRPr="00F57884">
        <w:rPr>
          <w:sz w:val="28"/>
          <w:szCs w:val="28"/>
        </w:rPr>
        <w:t>) опред</w:t>
      </w:r>
      <w:r w:rsidRPr="00F57884">
        <w:rPr>
          <w:sz w:val="28"/>
          <w:szCs w:val="28"/>
        </w:rPr>
        <w:t>е</w:t>
      </w:r>
      <w:r w:rsidRPr="00F57884">
        <w:rPr>
          <w:sz w:val="28"/>
          <w:szCs w:val="28"/>
        </w:rPr>
        <w:t xml:space="preserve">ляется как средний квадрат отклонений значений случайной величины </w:t>
      </w:r>
      <w:r w:rsidRPr="00F57884">
        <w:rPr>
          <w:i/>
          <w:sz w:val="28"/>
          <w:szCs w:val="28"/>
          <w:lang w:val="en-US"/>
        </w:rPr>
        <w:t>X</w:t>
      </w:r>
      <w:r w:rsidRPr="00F57884">
        <w:rPr>
          <w:sz w:val="28"/>
          <w:szCs w:val="28"/>
        </w:rPr>
        <w:t xml:space="preserve"> от ее среднего значения </w:t>
      </w:r>
      <w:r w:rsidRPr="00F57884">
        <w:rPr>
          <w:i/>
          <w:sz w:val="28"/>
          <w:szCs w:val="28"/>
          <w:lang w:val="en-US"/>
        </w:rPr>
        <w:t>MX</w:t>
      </w:r>
      <w:r>
        <w:rPr>
          <w:i/>
          <w:sz w:val="28"/>
          <w:szCs w:val="28"/>
        </w:rPr>
        <w:t xml:space="preserve"> </w:t>
      </w:r>
      <w:r w:rsidR="00B64DE2">
        <w:rPr>
          <w:sz w:val="28"/>
          <w:szCs w:val="28"/>
        </w:rPr>
        <w:t>[3</w:t>
      </w:r>
      <w:r w:rsidRPr="00262711">
        <w:rPr>
          <w:sz w:val="28"/>
          <w:szCs w:val="28"/>
        </w:rPr>
        <w:t>]</w:t>
      </w:r>
      <w:r w:rsidRPr="00F57884">
        <w:rPr>
          <w:sz w:val="28"/>
          <w:szCs w:val="28"/>
        </w:rPr>
        <w:t xml:space="preserve">, </w:t>
      </w:r>
      <w:r>
        <w:rPr>
          <w:sz w:val="28"/>
          <w:szCs w:val="28"/>
        </w:rPr>
        <w:t xml:space="preserve">т. е. </w:t>
      </w:r>
    </w:p>
    <w:p w:rsidR="0079166B" w:rsidRDefault="0079166B" w:rsidP="00FF3630">
      <w:pPr>
        <w:spacing w:line="245" w:lineRule="auto"/>
        <w:ind w:firstLine="680"/>
        <w:jc w:val="both"/>
        <w:rPr>
          <w:sz w:val="28"/>
          <w:szCs w:val="28"/>
        </w:rPr>
      </w:pPr>
    </w:p>
    <w:p w:rsidR="0079166B" w:rsidRPr="00D45213" w:rsidRDefault="0079166B" w:rsidP="00FF3630">
      <w:pPr>
        <w:spacing w:line="245" w:lineRule="auto"/>
        <w:jc w:val="center"/>
        <w:rPr>
          <w:rFonts w:eastAsiaTheme="minorHAnsi"/>
          <w:position w:val="-10"/>
          <w:sz w:val="28"/>
          <w:szCs w:val="28"/>
          <w:lang w:eastAsia="en-US"/>
        </w:rPr>
      </w:pPr>
      <w:r w:rsidRPr="004D54C4">
        <w:rPr>
          <w:rFonts w:ascii="Cambria Math" w:eastAsiaTheme="minorHAnsi" w:hAnsi="Cambria Math"/>
          <w:position w:val="-10"/>
          <w:sz w:val="28"/>
          <w:szCs w:val="28"/>
          <w:lang w:eastAsia="en-US"/>
        </w:rPr>
        <w:object w:dxaOrig="180" w:dyaOrig="340">
          <v:shape id="_x0000_i1140" type="#_x0000_t75" style="width:9pt;height:18pt" o:ole="">
            <v:imagedata r:id="rId223" o:title=""/>
          </v:shape>
          <o:OLEObject Type="Embed" ProgID="Equation.3" ShapeID="_x0000_i1140" DrawAspect="Content" ObjectID="_1574160776" r:id="rId224"/>
        </w:object>
      </w:r>
      <w:r w:rsidRPr="004D54C4">
        <w:rPr>
          <w:rFonts w:ascii="Cambria Math" w:eastAsiaTheme="minorHAnsi" w:hAnsi="Cambria Math"/>
          <w:position w:val="-10"/>
          <w:sz w:val="28"/>
          <w:szCs w:val="28"/>
          <w:lang w:eastAsia="en-US"/>
        </w:rPr>
        <w:object w:dxaOrig="180" w:dyaOrig="340">
          <v:shape id="_x0000_i1141" type="#_x0000_t75" style="width:9pt;height:18pt" o:ole="">
            <v:imagedata r:id="rId223" o:title=""/>
          </v:shape>
          <o:OLEObject Type="Embed" ProgID="Equation.3" ShapeID="_x0000_i1141" DrawAspect="Content" ObjectID="_1574160777" r:id="rId225"/>
        </w:object>
      </w:r>
      <w:r w:rsidRPr="004D54C4">
        <w:rPr>
          <w:rFonts w:ascii="Cambria Math" w:eastAsiaTheme="minorHAnsi" w:hAnsi="Cambria Math"/>
          <w:position w:val="-10"/>
          <w:sz w:val="28"/>
          <w:szCs w:val="28"/>
          <w:lang w:eastAsia="en-US"/>
        </w:rPr>
        <w:object w:dxaOrig="2220" w:dyaOrig="360">
          <v:shape id="_x0000_i1142" type="#_x0000_t75" style="width:125.25pt;height:20.25pt" o:ole="">
            <v:imagedata r:id="rId226" o:title=""/>
          </v:shape>
          <o:OLEObject Type="Embed" ProgID="Equation.3" ShapeID="_x0000_i1142" DrawAspect="Content" ObjectID="_1574160778" r:id="rId227"/>
        </w:object>
      </w:r>
      <w:r w:rsidRPr="00262711">
        <w:rPr>
          <w:rFonts w:ascii="Cambria Math" w:eastAsiaTheme="minorHAnsi" w:hAnsi="Cambria Math"/>
          <w:sz w:val="28"/>
          <w:szCs w:val="28"/>
          <w:lang w:eastAsia="en-US"/>
        </w:rPr>
        <w:t>.</w:t>
      </w:r>
    </w:p>
    <w:p w:rsidR="0079166B" w:rsidRPr="00D45213" w:rsidRDefault="0079166B" w:rsidP="00FF3630">
      <w:pPr>
        <w:spacing w:line="245" w:lineRule="auto"/>
        <w:ind w:firstLine="680"/>
        <w:jc w:val="center"/>
        <w:rPr>
          <w:rFonts w:eastAsiaTheme="minorHAnsi"/>
          <w:sz w:val="28"/>
          <w:szCs w:val="28"/>
          <w:lang w:eastAsia="en-US"/>
        </w:rPr>
      </w:pPr>
    </w:p>
    <w:p w:rsidR="0079166B" w:rsidRPr="00262711" w:rsidRDefault="0079166B" w:rsidP="00FF3630">
      <w:pPr>
        <w:spacing w:line="245" w:lineRule="auto"/>
        <w:ind w:firstLine="680"/>
        <w:jc w:val="both"/>
        <w:rPr>
          <w:sz w:val="28"/>
          <w:szCs w:val="28"/>
          <w:shd w:val="clear" w:color="auto" w:fill="FFFFFF"/>
        </w:rPr>
      </w:pPr>
      <w:r w:rsidRPr="009A4AA6">
        <w:rPr>
          <w:color w:val="000000"/>
          <w:sz w:val="28"/>
          <w:szCs w:val="28"/>
          <w:shd w:val="clear" w:color="auto" w:fill="FFFFFF"/>
        </w:rPr>
        <w:t>При этом дисперсия имеет размерность, равную квадрату размерн</w:t>
      </w:r>
      <w:r w:rsidRPr="009A4AA6">
        <w:rPr>
          <w:color w:val="000000"/>
          <w:sz w:val="28"/>
          <w:szCs w:val="28"/>
          <w:shd w:val="clear" w:color="auto" w:fill="FFFFFF"/>
        </w:rPr>
        <w:t>о</w:t>
      </w:r>
      <w:r w:rsidRPr="009A4AA6">
        <w:rPr>
          <w:color w:val="000000"/>
          <w:sz w:val="28"/>
          <w:szCs w:val="28"/>
          <w:shd w:val="clear" w:color="auto" w:fill="FFFFFF"/>
        </w:rPr>
        <w:t>с</w:t>
      </w:r>
      <w:r>
        <w:rPr>
          <w:color w:val="000000"/>
          <w:sz w:val="28"/>
          <w:szCs w:val="28"/>
          <w:shd w:val="clear" w:color="auto" w:fill="FFFFFF"/>
        </w:rPr>
        <w:t>ти случайной величины. Для того</w:t>
      </w:r>
      <w:r w:rsidRPr="009A4AA6">
        <w:rPr>
          <w:color w:val="000000"/>
          <w:sz w:val="28"/>
          <w:szCs w:val="28"/>
          <w:shd w:val="clear" w:color="auto" w:fill="FFFFFF"/>
        </w:rPr>
        <w:t xml:space="preserve"> чтобы представить разброс в тех же единицах, что и сама случайная величина вводится другая характеристика разброса – </w:t>
      </w:r>
      <w:r w:rsidRPr="009A4AA6">
        <w:rPr>
          <w:i/>
          <w:color w:val="000000"/>
          <w:sz w:val="28"/>
          <w:szCs w:val="28"/>
          <w:shd w:val="clear" w:color="auto" w:fill="FFFFFF"/>
        </w:rPr>
        <w:t>стандартное отклонение</w:t>
      </w:r>
      <w:r w:rsidR="007517B0">
        <w:rPr>
          <w:i/>
          <w:color w:val="000000"/>
          <w:sz w:val="28"/>
          <w:szCs w:val="28"/>
          <w:shd w:val="clear" w:color="auto" w:fill="FFFFFF"/>
        </w:rPr>
        <w:t xml:space="preserve"> </w:t>
      </w:r>
      <w:r w:rsidR="007517B0">
        <w:rPr>
          <w:color w:val="000000"/>
          <w:sz w:val="28"/>
          <w:szCs w:val="28"/>
          <w:shd w:val="clear" w:color="auto" w:fill="FFFFFF"/>
        </w:rPr>
        <w:t>σ(</w:t>
      </w:r>
      <w:r w:rsidR="007517B0" w:rsidRPr="007517B0">
        <w:rPr>
          <w:i/>
          <w:color w:val="000000"/>
          <w:sz w:val="28"/>
          <w:szCs w:val="28"/>
          <w:shd w:val="clear" w:color="auto" w:fill="FFFFFF"/>
        </w:rPr>
        <w:t>Х</w:t>
      </w:r>
      <w:r w:rsidR="007517B0">
        <w:rPr>
          <w:color w:val="000000"/>
          <w:sz w:val="28"/>
          <w:szCs w:val="28"/>
          <w:shd w:val="clear" w:color="auto" w:fill="FFFFFF"/>
        </w:rPr>
        <w:t>)</w:t>
      </w:r>
      <w:r w:rsidR="007517B0" w:rsidRPr="007517B0">
        <w:rPr>
          <w:sz w:val="28"/>
          <w:szCs w:val="28"/>
        </w:rPr>
        <w:t xml:space="preserve"> </w:t>
      </w:r>
      <w:r w:rsidR="00B64DE2">
        <w:rPr>
          <w:sz w:val="28"/>
          <w:szCs w:val="28"/>
        </w:rPr>
        <w:t>[3</w:t>
      </w:r>
      <w:r w:rsidR="007517B0" w:rsidRPr="00262711">
        <w:rPr>
          <w:sz w:val="28"/>
          <w:szCs w:val="28"/>
        </w:rPr>
        <w:t>]</w:t>
      </w:r>
      <w:r w:rsidRPr="009B37AA">
        <w:rPr>
          <w:sz w:val="28"/>
          <w:szCs w:val="28"/>
          <w:shd w:val="clear" w:color="auto" w:fill="FFFFFF"/>
        </w:rPr>
        <w:t>:</w:t>
      </w:r>
    </w:p>
    <w:p w:rsidR="0079166B" w:rsidRPr="00262711" w:rsidRDefault="0079166B" w:rsidP="00FF3630">
      <w:pPr>
        <w:spacing w:line="245" w:lineRule="auto"/>
        <w:ind w:firstLine="680"/>
        <w:jc w:val="both"/>
        <w:rPr>
          <w:color w:val="000000"/>
          <w:sz w:val="28"/>
          <w:szCs w:val="28"/>
          <w:shd w:val="clear" w:color="auto" w:fill="FFFFFF"/>
        </w:rPr>
      </w:pPr>
    </w:p>
    <w:p w:rsidR="0079166B" w:rsidRPr="00262711" w:rsidRDefault="0079166B" w:rsidP="00FF3630">
      <w:pPr>
        <w:spacing w:line="245" w:lineRule="auto"/>
        <w:jc w:val="center"/>
        <w:rPr>
          <w:i/>
          <w:color w:val="000000"/>
          <w:sz w:val="28"/>
          <w:szCs w:val="28"/>
          <w:shd w:val="clear" w:color="auto" w:fill="FFFFFF"/>
        </w:rPr>
      </w:pPr>
      <w:r w:rsidRPr="004D54C4">
        <w:rPr>
          <w:i/>
          <w:color w:val="000000"/>
          <w:position w:val="-10"/>
          <w:sz w:val="28"/>
          <w:szCs w:val="28"/>
          <w:shd w:val="clear" w:color="auto" w:fill="FFFFFF"/>
        </w:rPr>
        <w:object w:dxaOrig="1400" w:dyaOrig="380">
          <v:shape id="_x0000_i1143" type="#_x0000_t75" style="width:82.5pt;height:21.75pt" o:ole="">
            <v:imagedata r:id="rId228" o:title=""/>
          </v:shape>
          <o:OLEObject Type="Embed" ProgID="Equation.3" ShapeID="_x0000_i1143" DrawAspect="Content" ObjectID="_1574160779" r:id="rId229"/>
        </w:object>
      </w:r>
      <w:r w:rsidRPr="00262711">
        <w:rPr>
          <w:color w:val="000000"/>
          <w:sz w:val="28"/>
          <w:szCs w:val="28"/>
          <w:shd w:val="clear" w:color="auto" w:fill="FFFFFF"/>
        </w:rPr>
        <w:t>.</w:t>
      </w:r>
    </w:p>
    <w:p w:rsidR="0079166B" w:rsidRDefault="0079166B" w:rsidP="00FF3630">
      <w:pPr>
        <w:spacing w:line="245" w:lineRule="auto"/>
        <w:ind w:firstLine="680"/>
        <w:jc w:val="both"/>
        <w:rPr>
          <w:color w:val="000000"/>
          <w:sz w:val="28"/>
          <w:szCs w:val="28"/>
          <w:shd w:val="clear" w:color="auto" w:fill="FFFFFF"/>
        </w:rPr>
      </w:pPr>
    </w:p>
    <w:p w:rsidR="0079166B" w:rsidRDefault="0079166B" w:rsidP="00FF3630">
      <w:pPr>
        <w:spacing w:line="245" w:lineRule="auto"/>
        <w:ind w:firstLine="680"/>
        <w:jc w:val="both"/>
        <w:rPr>
          <w:color w:val="000000"/>
          <w:sz w:val="28"/>
          <w:szCs w:val="28"/>
          <w:shd w:val="clear" w:color="auto" w:fill="FFFFFF"/>
        </w:rPr>
      </w:pPr>
      <w:r w:rsidRPr="009A4AA6">
        <w:rPr>
          <w:color w:val="000000"/>
          <w:sz w:val="28"/>
          <w:szCs w:val="28"/>
          <w:shd w:val="clear" w:color="auto" w:fill="FFFFFF"/>
        </w:rPr>
        <w:t>Стандартное отклонение доходности актива за период интерпретир</w:t>
      </w:r>
      <w:r w:rsidRPr="009A4AA6">
        <w:rPr>
          <w:color w:val="000000"/>
          <w:sz w:val="28"/>
          <w:szCs w:val="28"/>
          <w:shd w:val="clear" w:color="auto" w:fill="FFFFFF"/>
        </w:rPr>
        <w:t>у</w:t>
      </w:r>
      <w:r w:rsidRPr="009A4AA6">
        <w:rPr>
          <w:color w:val="000000"/>
          <w:sz w:val="28"/>
          <w:szCs w:val="28"/>
          <w:shd w:val="clear" w:color="auto" w:fill="FFFFFF"/>
        </w:rPr>
        <w:t>ется как мера изменчивости (</w:t>
      </w:r>
      <w:r w:rsidRPr="009A4AA6">
        <w:rPr>
          <w:i/>
          <w:color w:val="000000"/>
          <w:sz w:val="28"/>
          <w:szCs w:val="28"/>
          <w:shd w:val="clear" w:color="auto" w:fill="FFFFFF"/>
        </w:rPr>
        <w:t>волатильности</w:t>
      </w:r>
      <w:r w:rsidRPr="009A4AA6">
        <w:rPr>
          <w:color w:val="000000"/>
          <w:sz w:val="28"/>
          <w:szCs w:val="28"/>
          <w:shd w:val="clear" w:color="auto" w:fill="FFFFFF"/>
        </w:rPr>
        <w:t xml:space="preserve">) ее котировок. В финансовом анализе стандартная ошибка (или дисперсия) используется в </w:t>
      </w:r>
      <w:r>
        <w:rPr>
          <w:color w:val="000000"/>
          <w:sz w:val="28"/>
          <w:szCs w:val="28"/>
          <w:shd w:val="clear" w:color="auto" w:fill="FFFFFF"/>
        </w:rPr>
        <w:t>качестве меры ценового риска, т. е.</w:t>
      </w:r>
      <w:r w:rsidRPr="009A4AA6">
        <w:rPr>
          <w:color w:val="000000"/>
          <w:sz w:val="28"/>
          <w:szCs w:val="28"/>
          <w:shd w:val="clear" w:color="auto" w:fill="FFFFFF"/>
        </w:rPr>
        <w:t xml:space="preserve"> риска, связанного с изменением цены актива. Дейс</w:t>
      </w:r>
      <w:r w:rsidRPr="009A4AA6">
        <w:rPr>
          <w:color w:val="000000"/>
          <w:sz w:val="28"/>
          <w:szCs w:val="28"/>
          <w:shd w:val="clear" w:color="auto" w:fill="FFFFFF"/>
        </w:rPr>
        <w:t>т</w:t>
      </w:r>
      <w:r w:rsidRPr="009A4AA6">
        <w:rPr>
          <w:color w:val="000000"/>
          <w:sz w:val="28"/>
          <w:szCs w:val="28"/>
          <w:shd w:val="clear" w:color="auto" w:fill="FFFFFF"/>
        </w:rPr>
        <w:lastRenderedPageBreak/>
        <w:t>ви</w:t>
      </w:r>
      <w:r>
        <w:rPr>
          <w:color w:val="000000"/>
          <w:sz w:val="28"/>
          <w:szCs w:val="28"/>
          <w:shd w:val="clear" w:color="auto" w:fill="FFFFFF"/>
        </w:rPr>
        <w:t>тельно, чем выше с</w:t>
      </w:r>
      <w:r w:rsidRPr="009A4AA6">
        <w:rPr>
          <w:color w:val="000000"/>
          <w:sz w:val="28"/>
          <w:szCs w:val="28"/>
          <w:shd w:val="clear" w:color="auto" w:fill="FFFFFF"/>
        </w:rPr>
        <w:t>тандартное отклонение, тем выше возможное откл</w:t>
      </w:r>
      <w:r w:rsidRPr="009A4AA6">
        <w:rPr>
          <w:color w:val="000000"/>
          <w:sz w:val="28"/>
          <w:szCs w:val="28"/>
          <w:shd w:val="clear" w:color="auto" w:fill="FFFFFF"/>
        </w:rPr>
        <w:t>о</w:t>
      </w:r>
      <w:r w:rsidRPr="009A4AA6">
        <w:rPr>
          <w:color w:val="000000"/>
          <w:sz w:val="28"/>
          <w:szCs w:val="28"/>
          <w:shd w:val="clear" w:color="auto" w:fill="FFFFFF"/>
        </w:rPr>
        <w:t>нение доходности от ожидаемой и, следовательно, тем выше уровень нео</w:t>
      </w:r>
      <w:r w:rsidRPr="009A4AA6">
        <w:rPr>
          <w:color w:val="000000"/>
          <w:sz w:val="28"/>
          <w:szCs w:val="28"/>
          <w:shd w:val="clear" w:color="auto" w:fill="FFFFFF"/>
        </w:rPr>
        <w:t>п</w:t>
      </w:r>
      <w:r w:rsidRPr="009A4AA6">
        <w:rPr>
          <w:color w:val="000000"/>
          <w:sz w:val="28"/>
          <w:szCs w:val="28"/>
          <w:shd w:val="clear" w:color="auto" w:fill="FFFFFF"/>
        </w:rPr>
        <w:t>ределенности в ожиданиях инвестора</w:t>
      </w:r>
      <w:r w:rsidR="00B64DE2">
        <w:rPr>
          <w:color w:val="000000"/>
          <w:sz w:val="28"/>
          <w:szCs w:val="28"/>
          <w:shd w:val="clear" w:color="auto" w:fill="FFFFFF"/>
        </w:rPr>
        <w:t xml:space="preserve"> [4</w:t>
      </w:r>
      <w:r w:rsidRPr="00711155">
        <w:rPr>
          <w:color w:val="000000"/>
          <w:sz w:val="28"/>
          <w:szCs w:val="28"/>
          <w:shd w:val="clear" w:color="auto" w:fill="FFFFFF"/>
        </w:rPr>
        <w:t>]</w:t>
      </w:r>
      <w:r w:rsidRPr="009A4AA6">
        <w:rPr>
          <w:color w:val="000000"/>
          <w:sz w:val="28"/>
          <w:szCs w:val="28"/>
          <w:shd w:val="clear" w:color="auto" w:fill="FFFFFF"/>
        </w:rPr>
        <w:t>.</w:t>
      </w:r>
    </w:p>
    <w:p w:rsidR="0079166B" w:rsidRDefault="0079166B" w:rsidP="0079166B">
      <w:pPr>
        <w:ind w:firstLine="680"/>
        <w:jc w:val="both"/>
        <w:rPr>
          <w:color w:val="000000"/>
          <w:sz w:val="28"/>
          <w:szCs w:val="28"/>
          <w:shd w:val="clear" w:color="auto" w:fill="FFFFFF"/>
        </w:rPr>
      </w:pPr>
      <w:r w:rsidRPr="009A4AA6">
        <w:rPr>
          <w:color w:val="000000"/>
          <w:sz w:val="28"/>
          <w:szCs w:val="28"/>
          <w:shd w:val="clear" w:color="auto" w:fill="FFFFFF"/>
        </w:rPr>
        <w:t>При совместном расс</w:t>
      </w:r>
      <w:r>
        <w:rPr>
          <w:color w:val="000000"/>
          <w:sz w:val="28"/>
          <w:szCs w:val="28"/>
          <w:shd w:val="clear" w:color="auto" w:fill="FFFFFF"/>
        </w:rPr>
        <w:t>мотрении двух случайных величин</w:t>
      </w:r>
      <w:r w:rsidRPr="009A4AA6">
        <w:rPr>
          <w:color w:val="000000"/>
          <w:sz w:val="28"/>
          <w:szCs w:val="28"/>
          <w:shd w:val="clear" w:color="auto" w:fill="FFFFFF"/>
        </w:rPr>
        <w:t xml:space="preserve"> помимо их средних</w:t>
      </w:r>
      <w:r>
        <w:rPr>
          <w:color w:val="000000"/>
          <w:sz w:val="28"/>
          <w:szCs w:val="28"/>
          <w:shd w:val="clear" w:color="auto" w:fill="FFFFFF"/>
        </w:rPr>
        <w:t xml:space="preserve"> </w:t>
      </w:r>
      <w:r w:rsidRPr="004D54C4">
        <w:rPr>
          <w:sz w:val="28"/>
          <w:szCs w:val="28"/>
          <w:shd w:val="clear" w:color="auto" w:fill="FFFFFF"/>
        </w:rPr>
        <w:t>значений</w:t>
      </w:r>
      <w:r>
        <w:rPr>
          <w:color w:val="000000"/>
          <w:sz w:val="28"/>
          <w:szCs w:val="28"/>
          <w:shd w:val="clear" w:color="auto" w:fill="FFFFFF"/>
        </w:rPr>
        <w:t xml:space="preserve"> и дисперсий необходимо умение</w:t>
      </w:r>
      <w:r w:rsidRPr="009A4AA6">
        <w:rPr>
          <w:color w:val="000000"/>
          <w:sz w:val="28"/>
          <w:szCs w:val="28"/>
          <w:shd w:val="clear" w:color="auto" w:fill="FFFFFF"/>
        </w:rPr>
        <w:t xml:space="preserve"> оценивать степень св</w:t>
      </w:r>
      <w:r w:rsidRPr="009A4AA6">
        <w:rPr>
          <w:color w:val="000000"/>
          <w:sz w:val="28"/>
          <w:szCs w:val="28"/>
          <w:shd w:val="clear" w:color="auto" w:fill="FFFFFF"/>
        </w:rPr>
        <w:t>я</w:t>
      </w:r>
      <w:r w:rsidRPr="009A4AA6">
        <w:rPr>
          <w:color w:val="000000"/>
          <w:sz w:val="28"/>
          <w:szCs w:val="28"/>
          <w:shd w:val="clear" w:color="auto" w:fill="FFFFFF"/>
        </w:rPr>
        <w:t xml:space="preserve">зи между ними. Степень линейной связи между случайными переменными </w:t>
      </w:r>
      <w:r w:rsidRPr="009A4AA6">
        <w:rPr>
          <w:i/>
          <w:color w:val="000000"/>
          <w:sz w:val="28"/>
          <w:szCs w:val="28"/>
          <w:shd w:val="clear" w:color="auto" w:fill="FFFFFF"/>
          <w:lang w:val="en-US"/>
        </w:rPr>
        <w:t>R</w:t>
      </w:r>
      <w:r w:rsidRPr="009A4AA6">
        <w:rPr>
          <w:color w:val="000000"/>
          <w:sz w:val="28"/>
          <w:szCs w:val="28"/>
          <w:shd w:val="clear" w:color="auto" w:fill="FFFFFF"/>
          <w:vertAlign w:val="subscript"/>
        </w:rPr>
        <w:t>1</w:t>
      </w:r>
      <w:r w:rsidRPr="009A4AA6">
        <w:rPr>
          <w:color w:val="000000"/>
          <w:sz w:val="28"/>
          <w:szCs w:val="28"/>
          <w:shd w:val="clear" w:color="auto" w:fill="FFFFFF"/>
        </w:rPr>
        <w:t xml:space="preserve"> и </w:t>
      </w:r>
      <w:r w:rsidRPr="009A4AA6">
        <w:rPr>
          <w:i/>
          <w:color w:val="000000"/>
          <w:sz w:val="28"/>
          <w:szCs w:val="28"/>
          <w:shd w:val="clear" w:color="auto" w:fill="FFFFFF"/>
          <w:lang w:val="en-US"/>
        </w:rPr>
        <w:t>R</w:t>
      </w:r>
      <w:r w:rsidRPr="009A4AA6">
        <w:rPr>
          <w:color w:val="000000"/>
          <w:sz w:val="28"/>
          <w:szCs w:val="28"/>
          <w:shd w:val="clear" w:color="auto" w:fill="FFFFFF"/>
          <w:vertAlign w:val="subscript"/>
        </w:rPr>
        <w:t>2</w:t>
      </w:r>
      <w:r w:rsidRPr="00FF3630">
        <w:rPr>
          <w:color w:val="000000"/>
          <w:sz w:val="28"/>
          <w:szCs w:val="28"/>
          <w:shd w:val="clear" w:color="auto" w:fill="FFFFFF"/>
        </w:rPr>
        <w:t xml:space="preserve"> </w:t>
      </w:r>
      <w:r w:rsidRPr="009A4AA6">
        <w:rPr>
          <w:color w:val="000000"/>
          <w:sz w:val="28"/>
          <w:szCs w:val="28"/>
          <w:shd w:val="clear" w:color="auto" w:fill="FFFFFF"/>
        </w:rPr>
        <w:t xml:space="preserve">оценивается с помощью </w:t>
      </w:r>
      <w:r w:rsidRPr="009A4AA6">
        <w:rPr>
          <w:i/>
          <w:color w:val="000000"/>
          <w:sz w:val="28"/>
          <w:szCs w:val="28"/>
          <w:shd w:val="clear" w:color="auto" w:fill="FFFFFF"/>
        </w:rPr>
        <w:t xml:space="preserve">ковариации </w:t>
      </w:r>
      <w:r w:rsidRPr="009A4AA6">
        <w:rPr>
          <w:color w:val="000000"/>
          <w:sz w:val="28"/>
          <w:szCs w:val="28"/>
          <w:shd w:val="clear" w:color="auto" w:fill="FFFFFF"/>
        </w:rPr>
        <w:t>и</w:t>
      </w:r>
      <w:r w:rsidRPr="009A4AA6">
        <w:rPr>
          <w:i/>
          <w:color w:val="000000"/>
          <w:sz w:val="28"/>
          <w:szCs w:val="28"/>
          <w:shd w:val="clear" w:color="auto" w:fill="FFFFFF"/>
        </w:rPr>
        <w:t xml:space="preserve"> корреляции</w:t>
      </w:r>
      <w:r w:rsidRPr="009A4AA6">
        <w:rPr>
          <w:color w:val="000000"/>
          <w:sz w:val="28"/>
          <w:szCs w:val="28"/>
          <w:shd w:val="clear" w:color="auto" w:fill="FFFFFF"/>
        </w:rPr>
        <w:t>. Ковариация о</w:t>
      </w:r>
      <w:r w:rsidRPr="009A4AA6">
        <w:rPr>
          <w:color w:val="000000"/>
          <w:sz w:val="28"/>
          <w:szCs w:val="28"/>
          <w:shd w:val="clear" w:color="auto" w:fill="FFFFFF"/>
        </w:rPr>
        <w:t>п</w:t>
      </w:r>
      <w:r w:rsidRPr="009A4AA6">
        <w:rPr>
          <w:color w:val="000000"/>
          <w:sz w:val="28"/>
          <w:szCs w:val="28"/>
          <w:shd w:val="clear" w:color="auto" w:fill="FFFFFF"/>
        </w:rPr>
        <w:t xml:space="preserve">ределяется согласно формуле </w:t>
      </w:r>
    </w:p>
    <w:p w:rsidR="0079166B" w:rsidRDefault="0079166B" w:rsidP="0079166B">
      <w:pPr>
        <w:ind w:firstLine="680"/>
        <w:jc w:val="both"/>
        <w:rPr>
          <w:color w:val="000000"/>
          <w:sz w:val="28"/>
          <w:szCs w:val="28"/>
          <w:shd w:val="clear" w:color="auto" w:fill="FFFFFF"/>
        </w:rPr>
      </w:pPr>
    </w:p>
    <w:p w:rsidR="0079166B" w:rsidRPr="00C643CD" w:rsidRDefault="0079166B" w:rsidP="00581D38">
      <w:pPr>
        <w:ind w:firstLine="142"/>
        <w:jc w:val="center"/>
        <w:rPr>
          <w:color w:val="000000"/>
          <w:sz w:val="28"/>
          <w:szCs w:val="28"/>
          <w:shd w:val="clear" w:color="auto" w:fill="FFFFFF"/>
        </w:rPr>
      </w:pPr>
      <w:r w:rsidRPr="00C643CD">
        <w:rPr>
          <w:color w:val="000000"/>
          <w:position w:val="-10"/>
          <w:sz w:val="28"/>
          <w:szCs w:val="28"/>
          <w:shd w:val="clear" w:color="auto" w:fill="FFFFFF"/>
        </w:rPr>
        <w:object w:dxaOrig="3700" w:dyaOrig="340">
          <v:shape id="_x0000_i1144" type="#_x0000_t75" style="width:197.25pt;height:18.75pt" o:ole="">
            <v:imagedata r:id="rId230" o:title=""/>
          </v:shape>
          <o:OLEObject Type="Embed" ProgID="Equation.3" ShapeID="_x0000_i1144" DrawAspect="Content" ObjectID="_1574160780" r:id="rId231"/>
        </w:object>
      </w:r>
      <w:r w:rsidRPr="00C643CD">
        <w:rPr>
          <w:color w:val="000000"/>
          <w:sz w:val="28"/>
          <w:szCs w:val="28"/>
          <w:shd w:val="clear" w:color="auto" w:fill="FFFFFF"/>
        </w:rPr>
        <w:t>,</w:t>
      </w:r>
    </w:p>
    <w:p w:rsidR="00FF3630" w:rsidRDefault="00FF3630" w:rsidP="0079166B">
      <w:pPr>
        <w:jc w:val="both"/>
        <w:rPr>
          <w:color w:val="000000"/>
          <w:sz w:val="28"/>
          <w:szCs w:val="28"/>
          <w:shd w:val="clear" w:color="auto" w:fill="FFFFFF"/>
        </w:rPr>
      </w:pPr>
    </w:p>
    <w:p w:rsidR="0079166B" w:rsidRDefault="0079166B" w:rsidP="0079166B">
      <w:pPr>
        <w:jc w:val="both"/>
        <w:rPr>
          <w:color w:val="000000"/>
          <w:sz w:val="28"/>
          <w:szCs w:val="28"/>
          <w:shd w:val="clear" w:color="auto" w:fill="FFFFFF"/>
        </w:rPr>
      </w:pPr>
      <w:r>
        <w:rPr>
          <w:color w:val="000000"/>
          <w:sz w:val="28"/>
          <w:szCs w:val="28"/>
          <w:shd w:val="clear" w:color="auto" w:fill="FFFFFF"/>
        </w:rPr>
        <w:t xml:space="preserve">где </w:t>
      </w:r>
      <w:r w:rsidRPr="00DD00DF">
        <w:rPr>
          <w:position w:val="-10"/>
        </w:rPr>
        <w:object w:dxaOrig="2120" w:dyaOrig="340">
          <v:shape id="_x0000_i1145" type="#_x0000_t75" style="width:116.25pt;height:18.75pt" o:ole="">
            <v:imagedata r:id="rId232" o:title=""/>
          </v:shape>
          <o:OLEObject Type="Embed" ProgID="Equation.3" ShapeID="_x0000_i1145" DrawAspect="Content" ObjectID="_1574160781" r:id="rId233"/>
        </w:object>
      </w:r>
    </w:p>
    <w:p w:rsidR="0079166B" w:rsidRDefault="0079166B" w:rsidP="0079166B">
      <w:pPr>
        <w:ind w:firstLine="680"/>
        <w:jc w:val="both"/>
        <w:rPr>
          <w:color w:val="000000"/>
          <w:sz w:val="28"/>
          <w:szCs w:val="28"/>
          <w:shd w:val="clear" w:color="auto" w:fill="FFFFFF"/>
        </w:rPr>
      </w:pPr>
      <w:r w:rsidRPr="009A4AA6">
        <w:rPr>
          <w:color w:val="000000"/>
          <w:sz w:val="28"/>
          <w:szCs w:val="28"/>
          <w:shd w:val="clear" w:color="auto" w:fill="FFFFFF"/>
        </w:rPr>
        <w:t>Корреляция – это нормированная ковариация:</w:t>
      </w:r>
    </w:p>
    <w:p w:rsidR="0079166B" w:rsidRPr="00C643CD" w:rsidRDefault="0079166B" w:rsidP="0079166B">
      <w:pPr>
        <w:ind w:firstLine="680"/>
        <w:jc w:val="both"/>
        <w:rPr>
          <w:color w:val="000000"/>
          <w:sz w:val="28"/>
          <w:szCs w:val="28"/>
          <w:shd w:val="clear" w:color="auto" w:fill="FFFFFF"/>
        </w:rPr>
      </w:pPr>
    </w:p>
    <w:p w:rsidR="0079166B" w:rsidRPr="00C643CD" w:rsidRDefault="0079166B" w:rsidP="0079166B">
      <w:pPr>
        <w:jc w:val="center"/>
        <w:rPr>
          <w:color w:val="000000"/>
          <w:position w:val="-30"/>
          <w:sz w:val="28"/>
          <w:szCs w:val="28"/>
          <w:shd w:val="clear" w:color="auto" w:fill="FFFFFF"/>
        </w:rPr>
      </w:pPr>
      <w:r w:rsidRPr="00C34534">
        <w:rPr>
          <w:color w:val="000000"/>
          <w:position w:val="-10"/>
          <w:sz w:val="28"/>
          <w:szCs w:val="28"/>
          <w:shd w:val="clear" w:color="auto" w:fill="FFFFFF"/>
          <w:lang w:val="en-US"/>
        </w:rPr>
        <w:object w:dxaOrig="180" w:dyaOrig="340">
          <v:shape id="_x0000_i1146" type="#_x0000_t75" style="width:9pt;height:18pt" o:ole="">
            <v:imagedata r:id="rId223" o:title=""/>
          </v:shape>
          <o:OLEObject Type="Embed" ProgID="Equation.3" ShapeID="_x0000_i1146" DrawAspect="Content" ObjectID="_1574160782" r:id="rId234"/>
        </w:object>
      </w:r>
      <w:r w:rsidRPr="00C34534">
        <w:rPr>
          <w:color w:val="000000"/>
          <w:position w:val="-30"/>
          <w:sz w:val="28"/>
          <w:szCs w:val="28"/>
          <w:shd w:val="clear" w:color="auto" w:fill="FFFFFF"/>
          <w:lang w:val="en-US"/>
        </w:rPr>
        <w:object w:dxaOrig="3000" w:dyaOrig="680">
          <v:shape id="_x0000_i1147" type="#_x0000_t75" style="width:175.5pt;height:38.25pt" o:ole="">
            <v:imagedata r:id="rId235" o:title=""/>
          </v:shape>
          <o:OLEObject Type="Embed" ProgID="Equation.3" ShapeID="_x0000_i1147" DrawAspect="Content" ObjectID="_1574160783" r:id="rId236"/>
        </w:object>
      </w:r>
      <w:r w:rsidRPr="00FF3630">
        <w:rPr>
          <w:color w:val="000000"/>
          <w:position w:val="6"/>
          <w:sz w:val="28"/>
          <w:szCs w:val="28"/>
          <w:shd w:val="clear" w:color="auto" w:fill="FFFFFF"/>
        </w:rPr>
        <w:t>.</w:t>
      </w:r>
    </w:p>
    <w:p w:rsidR="0079166B" w:rsidRPr="00262711" w:rsidRDefault="0079166B" w:rsidP="0079166B">
      <w:pPr>
        <w:ind w:firstLine="680"/>
        <w:jc w:val="center"/>
        <w:rPr>
          <w:color w:val="000000"/>
          <w:sz w:val="28"/>
          <w:szCs w:val="28"/>
          <w:shd w:val="clear" w:color="auto" w:fill="FFFFFF"/>
        </w:rPr>
      </w:pPr>
    </w:p>
    <w:p w:rsidR="0079166B" w:rsidRPr="009A4AA6" w:rsidRDefault="0079166B" w:rsidP="0079166B">
      <w:pPr>
        <w:ind w:firstLine="680"/>
        <w:jc w:val="both"/>
        <w:rPr>
          <w:color w:val="000000"/>
          <w:sz w:val="28"/>
          <w:szCs w:val="28"/>
          <w:shd w:val="clear" w:color="auto" w:fill="FFFFFF"/>
        </w:rPr>
      </w:pPr>
      <w:r w:rsidRPr="008D2BBC">
        <w:rPr>
          <w:color w:val="000000"/>
          <w:sz w:val="28"/>
          <w:szCs w:val="28"/>
          <w:shd w:val="clear" w:color="auto" w:fill="FFFFFF"/>
        </w:rPr>
        <w:t xml:space="preserve">В </w:t>
      </w:r>
      <w:r w:rsidRPr="008D2BBC">
        <w:rPr>
          <w:sz w:val="28"/>
          <w:szCs w:val="28"/>
          <w:shd w:val="clear" w:color="auto" w:fill="FFFFFF"/>
        </w:rPr>
        <w:t>отличие о</w:t>
      </w:r>
      <w:r w:rsidRPr="008D2BBC">
        <w:rPr>
          <w:color w:val="000000"/>
          <w:sz w:val="28"/>
          <w:szCs w:val="28"/>
          <w:shd w:val="clear" w:color="auto" w:fill="FFFFFF"/>
        </w:rPr>
        <w:t>т ковариации корреляция не изменяется при переходе к</w:t>
      </w:r>
      <w:r>
        <w:rPr>
          <w:color w:val="000000"/>
          <w:sz w:val="28"/>
          <w:szCs w:val="28"/>
          <w:shd w:val="clear" w:color="auto" w:fill="FFFFFF"/>
        </w:rPr>
        <w:t xml:space="preserve"> другим единицам измерения и</w:t>
      </w:r>
      <w:r w:rsidRPr="009A4AA6">
        <w:rPr>
          <w:color w:val="000000"/>
          <w:sz w:val="28"/>
          <w:szCs w:val="28"/>
          <w:shd w:val="clear" w:color="auto" w:fill="FFFFFF"/>
        </w:rPr>
        <w:t xml:space="preserve"> </w:t>
      </w:r>
      <w:r>
        <w:rPr>
          <w:color w:val="000000"/>
          <w:sz w:val="28"/>
          <w:szCs w:val="28"/>
          <w:shd w:val="clear" w:color="auto" w:fill="FFFFFF"/>
        </w:rPr>
        <w:t xml:space="preserve">позволяет судить о </w:t>
      </w:r>
      <w:r w:rsidRPr="009A4AA6">
        <w:rPr>
          <w:color w:val="000000"/>
          <w:sz w:val="28"/>
          <w:szCs w:val="28"/>
          <w:shd w:val="clear" w:color="auto" w:fill="FFFFFF"/>
        </w:rPr>
        <w:t xml:space="preserve">степени </w:t>
      </w:r>
      <w:r w:rsidRPr="004D54C4">
        <w:rPr>
          <w:sz w:val="28"/>
          <w:szCs w:val="28"/>
          <w:shd w:val="clear" w:color="auto" w:fill="FFFFFF"/>
        </w:rPr>
        <w:t>устойчивости</w:t>
      </w:r>
      <w:r w:rsidRPr="004D54C4">
        <w:rPr>
          <w:color w:val="00B050"/>
          <w:sz w:val="28"/>
          <w:szCs w:val="28"/>
          <w:shd w:val="clear" w:color="auto" w:fill="FFFFFF"/>
        </w:rPr>
        <w:t xml:space="preserve"> </w:t>
      </w:r>
      <w:r w:rsidRPr="009A4AA6">
        <w:rPr>
          <w:color w:val="000000"/>
          <w:sz w:val="28"/>
          <w:szCs w:val="28"/>
          <w:shd w:val="clear" w:color="auto" w:fill="FFFFFF"/>
        </w:rPr>
        <w:t xml:space="preserve">линейной связи. </w:t>
      </w:r>
    </w:p>
    <w:p w:rsidR="0079166B" w:rsidRDefault="0079166B" w:rsidP="0079166B">
      <w:pPr>
        <w:ind w:firstLine="680"/>
        <w:jc w:val="both"/>
        <w:rPr>
          <w:color w:val="000000"/>
          <w:sz w:val="28"/>
          <w:szCs w:val="28"/>
          <w:shd w:val="clear" w:color="auto" w:fill="FFFFFF"/>
        </w:rPr>
      </w:pPr>
      <w:r w:rsidRPr="009A4AA6">
        <w:rPr>
          <w:color w:val="000000"/>
          <w:sz w:val="28"/>
          <w:szCs w:val="28"/>
          <w:shd w:val="clear" w:color="auto" w:fill="FFFFFF"/>
        </w:rPr>
        <w:t>Линейная связь между случайными переменными проявляется в том, что при возрастании одной случайной величина друг</w:t>
      </w:r>
      <w:r>
        <w:rPr>
          <w:color w:val="000000"/>
          <w:sz w:val="28"/>
          <w:szCs w:val="28"/>
          <w:shd w:val="clear" w:color="auto" w:fill="FFFFFF"/>
        </w:rPr>
        <w:t>ая имеет тенденцию возрастать</w:t>
      </w:r>
      <w:r w:rsidRPr="009A4AA6">
        <w:rPr>
          <w:color w:val="000000"/>
          <w:sz w:val="28"/>
          <w:szCs w:val="28"/>
          <w:shd w:val="clear" w:color="auto" w:fill="FFFFFF"/>
        </w:rPr>
        <w:t xml:space="preserve"> по линейному закону. </w:t>
      </w:r>
    </w:p>
    <w:p w:rsidR="0079166B" w:rsidRPr="00BF0486" w:rsidRDefault="0079166B" w:rsidP="0079166B">
      <w:pPr>
        <w:ind w:firstLine="680"/>
        <w:jc w:val="both"/>
        <w:rPr>
          <w:color w:val="000000"/>
          <w:sz w:val="28"/>
          <w:szCs w:val="28"/>
          <w:shd w:val="clear" w:color="auto" w:fill="FFFFFF"/>
        </w:rPr>
      </w:pPr>
      <w:r w:rsidRPr="00BF0486">
        <w:rPr>
          <w:color w:val="000000"/>
          <w:sz w:val="28"/>
          <w:szCs w:val="28"/>
          <w:shd w:val="clear" w:color="auto" w:fill="FFFFFF"/>
        </w:rPr>
        <w:t xml:space="preserve">С каждым возможным портфелем </w:t>
      </w:r>
      <w:r>
        <w:rPr>
          <w:color w:val="000000"/>
          <w:sz w:val="28"/>
          <w:szCs w:val="28"/>
          <w:shd w:val="clear" w:color="auto" w:fill="FFFFFF"/>
        </w:rPr>
        <w:t xml:space="preserve">Марковиц </w:t>
      </w:r>
      <w:r w:rsidRPr="00C34534">
        <w:rPr>
          <w:sz w:val="28"/>
          <w:szCs w:val="28"/>
          <w:shd w:val="clear" w:color="auto" w:fill="FFFFFF"/>
        </w:rPr>
        <w:t>связывал</w:t>
      </w:r>
      <w:r w:rsidRPr="00D45213">
        <w:rPr>
          <w:sz w:val="28"/>
          <w:szCs w:val="28"/>
          <w:shd w:val="clear" w:color="auto" w:fill="FFFFFF"/>
        </w:rPr>
        <w:t xml:space="preserve"> </w:t>
      </w:r>
      <w:r w:rsidRPr="00BF0486">
        <w:rPr>
          <w:color w:val="000000"/>
          <w:sz w:val="28"/>
          <w:szCs w:val="28"/>
          <w:shd w:val="clear" w:color="auto" w:fill="FFFFFF"/>
        </w:rPr>
        <w:t>две характер</w:t>
      </w:r>
      <w:r w:rsidRPr="00BF0486">
        <w:rPr>
          <w:color w:val="000000"/>
          <w:sz w:val="28"/>
          <w:szCs w:val="28"/>
          <w:shd w:val="clear" w:color="auto" w:fill="FFFFFF"/>
        </w:rPr>
        <w:t>и</w:t>
      </w:r>
      <w:r w:rsidRPr="00BF0486">
        <w:rPr>
          <w:color w:val="000000"/>
          <w:sz w:val="28"/>
          <w:szCs w:val="28"/>
          <w:shd w:val="clear" w:color="auto" w:fill="FFFFFF"/>
        </w:rPr>
        <w:t>стики – ожидаемая доходность и риск. Невозможно максимизировать пр</w:t>
      </w:r>
      <w:r w:rsidRPr="00BF0486">
        <w:rPr>
          <w:color w:val="000000"/>
          <w:sz w:val="28"/>
          <w:szCs w:val="28"/>
          <w:shd w:val="clear" w:color="auto" w:fill="FFFFFF"/>
        </w:rPr>
        <w:t>и</w:t>
      </w:r>
      <w:r w:rsidRPr="00BF0486">
        <w:rPr>
          <w:color w:val="000000"/>
          <w:sz w:val="28"/>
          <w:szCs w:val="28"/>
          <w:shd w:val="clear" w:color="auto" w:fill="FFFFFF"/>
        </w:rPr>
        <w:t>быль и в тоже время минимизировать риск. Можно лишь говорить о пор</w:t>
      </w:r>
      <w:r w:rsidRPr="00BF0486">
        <w:rPr>
          <w:color w:val="000000"/>
          <w:sz w:val="28"/>
          <w:szCs w:val="28"/>
          <w:shd w:val="clear" w:color="auto" w:fill="FFFFFF"/>
        </w:rPr>
        <w:t>т</w:t>
      </w:r>
      <w:r>
        <w:rPr>
          <w:color w:val="000000"/>
          <w:sz w:val="28"/>
          <w:szCs w:val="28"/>
          <w:shd w:val="clear" w:color="auto" w:fill="FFFFFF"/>
        </w:rPr>
        <w:t>феле</w:t>
      </w:r>
      <w:r w:rsidRPr="00BF0486">
        <w:rPr>
          <w:color w:val="000000"/>
          <w:sz w:val="28"/>
          <w:szCs w:val="28"/>
          <w:shd w:val="clear" w:color="auto" w:fill="FFFFFF"/>
        </w:rPr>
        <w:t>, например</w:t>
      </w:r>
      <w:r>
        <w:rPr>
          <w:color w:val="000000"/>
          <w:sz w:val="28"/>
          <w:szCs w:val="28"/>
          <w:shd w:val="clear" w:color="auto" w:fill="FFFFFF"/>
        </w:rPr>
        <w:t>,</w:t>
      </w:r>
      <w:r w:rsidRPr="00BF0486">
        <w:rPr>
          <w:color w:val="000000"/>
          <w:sz w:val="28"/>
          <w:szCs w:val="28"/>
          <w:shd w:val="clear" w:color="auto" w:fill="FFFFFF"/>
        </w:rPr>
        <w:t xml:space="preserve"> минимального риска при заданном уровне ожидаемой д</w:t>
      </w:r>
      <w:r w:rsidRPr="00BF0486">
        <w:rPr>
          <w:color w:val="000000"/>
          <w:sz w:val="28"/>
          <w:szCs w:val="28"/>
          <w:shd w:val="clear" w:color="auto" w:fill="FFFFFF"/>
        </w:rPr>
        <w:t>о</w:t>
      </w:r>
      <w:r w:rsidRPr="00BF0486">
        <w:rPr>
          <w:color w:val="000000"/>
          <w:sz w:val="28"/>
          <w:szCs w:val="28"/>
          <w:shd w:val="clear" w:color="auto" w:fill="FFFFFF"/>
        </w:rPr>
        <w:t>ходности, или о портфеле максимальной доходности при заданном уровне риска и т.</w:t>
      </w:r>
      <w:r>
        <w:rPr>
          <w:color w:val="000000"/>
          <w:sz w:val="28"/>
          <w:szCs w:val="28"/>
          <w:shd w:val="clear" w:color="auto" w:fill="FFFFFF"/>
        </w:rPr>
        <w:t xml:space="preserve"> </w:t>
      </w:r>
      <w:r w:rsidRPr="00BF0486">
        <w:rPr>
          <w:color w:val="000000"/>
          <w:sz w:val="28"/>
          <w:szCs w:val="28"/>
          <w:shd w:val="clear" w:color="auto" w:fill="FFFFFF"/>
        </w:rPr>
        <w:t>д. Портфели, удовлетворяющие такого рода условиям, называю</w:t>
      </w:r>
      <w:r w:rsidRPr="00BF0486">
        <w:rPr>
          <w:color w:val="000000"/>
          <w:sz w:val="28"/>
          <w:szCs w:val="28"/>
          <w:shd w:val="clear" w:color="auto" w:fill="FFFFFF"/>
        </w:rPr>
        <w:t>т</w:t>
      </w:r>
      <w:r w:rsidRPr="00BF0486">
        <w:rPr>
          <w:color w:val="000000"/>
          <w:sz w:val="28"/>
          <w:szCs w:val="28"/>
          <w:shd w:val="clear" w:color="auto" w:fill="FFFFFF"/>
        </w:rPr>
        <w:t>ся эффективными.</w:t>
      </w:r>
    </w:p>
    <w:p w:rsidR="0079166B" w:rsidRPr="00BF0486" w:rsidRDefault="0079166B" w:rsidP="0079166B">
      <w:pPr>
        <w:ind w:firstLine="680"/>
        <w:jc w:val="both"/>
        <w:rPr>
          <w:color w:val="000000"/>
          <w:sz w:val="28"/>
          <w:szCs w:val="28"/>
          <w:shd w:val="clear" w:color="auto" w:fill="FFFFFF"/>
        </w:rPr>
      </w:pPr>
      <w:r w:rsidRPr="00BF0486">
        <w:rPr>
          <w:color w:val="000000"/>
          <w:sz w:val="28"/>
          <w:szCs w:val="28"/>
          <w:shd w:val="clear" w:color="auto" w:fill="FFFFFF"/>
        </w:rPr>
        <w:t>Планирование портфеля начинаетс</w:t>
      </w:r>
      <w:r>
        <w:rPr>
          <w:color w:val="000000"/>
          <w:sz w:val="28"/>
          <w:szCs w:val="28"/>
          <w:shd w:val="clear" w:color="auto" w:fill="FFFFFF"/>
        </w:rPr>
        <w:t xml:space="preserve">я с выбора набора ценных бумаг </w:t>
      </w:r>
      <w:r w:rsidRPr="00B37FF8">
        <w:rPr>
          <w:i/>
          <w:color w:val="000000"/>
          <w:sz w:val="28"/>
          <w:szCs w:val="28"/>
          <w:shd w:val="clear" w:color="auto" w:fill="FFFFFF"/>
        </w:rPr>
        <w:t>А</w:t>
      </w:r>
      <w:proofErr w:type="gramStart"/>
      <w:r w:rsidRPr="00B37FF8">
        <w:rPr>
          <w:color w:val="000000"/>
          <w:sz w:val="28"/>
          <w:szCs w:val="28"/>
          <w:shd w:val="clear" w:color="auto" w:fill="FFFFFF"/>
          <w:vertAlign w:val="subscript"/>
        </w:rPr>
        <w:t>1</w:t>
      </w:r>
      <w:proofErr w:type="gramEnd"/>
      <w:r w:rsidRPr="00BF0486">
        <w:rPr>
          <w:color w:val="000000"/>
          <w:sz w:val="28"/>
          <w:szCs w:val="28"/>
          <w:shd w:val="clear" w:color="auto" w:fill="FFFFFF"/>
        </w:rPr>
        <w:t xml:space="preserve">, </w:t>
      </w:r>
      <w:r w:rsidRPr="00B37FF8">
        <w:rPr>
          <w:i/>
          <w:color w:val="000000"/>
          <w:sz w:val="28"/>
          <w:szCs w:val="28"/>
          <w:shd w:val="clear" w:color="auto" w:fill="FFFFFF"/>
        </w:rPr>
        <w:t>А</w:t>
      </w:r>
      <w:r w:rsidRPr="00B37FF8">
        <w:rPr>
          <w:color w:val="000000"/>
          <w:sz w:val="28"/>
          <w:szCs w:val="28"/>
          <w:shd w:val="clear" w:color="auto" w:fill="FFFFFF"/>
          <w:vertAlign w:val="subscript"/>
        </w:rPr>
        <w:t>2</w:t>
      </w:r>
      <w:r w:rsidRPr="00BF0486">
        <w:rPr>
          <w:color w:val="000000"/>
          <w:sz w:val="28"/>
          <w:szCs w:val="28"/>
          <w:shd w:val="clear" w:color="auto" w:fill="FFFFFF"/>
        </w:rPr>
        <w:t xml:space="preserve">,…, </w:t>
      </w:r>
      <w:r w:rsidRPr="00B37FF8">
        <w:rPr>
          <w:i/>
          <w:color w:val="000000"/>
          <w:sz w:val="28"/>
          <w:szCs w:val="28"/>
          <w:shd w:val="clear" w:color="auto" w:fill="FFFFFF"/>
        </w:rPr>
        <w:t>А</w:t>
      </w:r>
      <w:r w:rsidRPr="00C643CD">
        <w:rPr>
          <w:i/>
          <w:color w:val="000000"/>
          <w:sz w:val="28"/>
          <w:szCs w:val="28"/>
          <w:shd w:val="clear" w:color="auto" w:fill="FFFFFF"/>
          <w:vertAlign w:val="subscript"/>
        </w:rPr>
        <w:t>n</w:t>
      </w:r>
      <w:r>
        <w:rPr>
          <w:color w:val="000000"/>
          <w:sz w:val="28"/>
          <w:szCs w:val="28"/>
          <w:shd w:val="clear" w:color="auto" w:fill="FFFFFF"/>
        </w:rPr>
        <w:t xml:space="preserve"> , из которых буду</w:t>
      </w:r>
      <w:r w:rsidRPr="00BF0486">
        <w:rPr>
          <w:color w:val="000000"/>
          <w:sz w:val="28"/>
          <w:szCs w:val="28"/>
          <w:shd w:val="clear" w:color="auto" w:fill="FFFFFF"/>
        </w:rPr>
        <w:t>т формироваться эффективные портфели. Д</w:t>
      </w:r>
      <w:r w:rsidRPr="00BF0486">
        <w:rPr>
          <w:color w:val="000000"/>
          <w:sz w:val="28"/>
          <w:szCs w:val="28"/>
          <w:shd w:val="clear" w:color="auto" w:fill="FFFFFF"/>
        </w:rPr>
        <w:t>а</w:t>
      </w:r>
      <w:r w:rsidRPr="00BF0486">
        <w:rPr>
          <w:color w:val="000000"/>
          <w:sz w:val="28"/>
          <w:szCs w:val="28"/>
          <w:shd w:val="clear" w:color="auto" w:fill="FFFFFF"/>
        </w:rPr>
        <w:t>лее предполагается, что задан горизонт планирования портфеля и известны ожидаемые доходности и ковариационная матрица выбранного набора ценных бумаг.</w:t>
      </w:r>
    </w:p>
    <w:p w:rsidR="0079166B" w:rsidRDefault="0079166B" w:rsidP="0079166B">
      <w:pPr>
        <w:ind w:firstLine="680"/>
        <w:jc w:val="both"/>
        <w:rPr>
          <w:color w:val="000000"/>
          <w:sz w:val="28"/>
          <w:szCs w:val="28"/>
          <w:shd w:val="clear" w:color="auto" w:fill="FFFFFF"/>
        </w:rPr>
      </w:pPr>
      <w:r w:rsidRPr="00BF0486">
        <w:rPr>
          <w:i/>
          <w:color w:val="000000"/>
          <w:sz w:val="28"/>
          <w:szCs w:val="28"/>
          <w:shd w:val="clear" w:color="auto" w:fill="FFFFFF"/>
        </w:rPr>
        <w:t>Случай Марковица</w:t>
      </w:r>
      <w:r w:rsidRPr="00BF0486">
        <w:rPr>
          <w:color w:val="000000"/>
          <w:sz w:val="28"/>
          <w:szCs w:val="28"/>
          <w:shd w:val="clear" w:color="auto" w:fill="FFFFFF"/>
        </w:rPr>
        <w:t xml:space="preserve"> характеризуется тем, что рассматриваются пор</w:t>
      </w:r>
      <w:r w:rsidRPr="00BF0486">
        <w:rPr>
          <w:color w:val="000000"/>
          <w:sz w:val="28"/>
          <w:szCs w:val="28"/>
          <w:shd w:val="clear" w:color="auto" w:fill="FFFFFF"/>
        </w:rPr>
        <w:t>т</w:t>
      </w:r>
      <w:r w:rsidRPr="00BF0486">
        <w:rPr>
          <w:color w:val="000000"/>
          <w:sz w:val="28"/>
          <w:szCs w:val="28"/>
          <w:shd w:val="clear" w:color="auto" w:fill="FFFFFF"/>
        </w:rPr>
        <w:t>фели, состоящие т</w:t>
      </w:r>
      <w:r w:rsidR="00FF3630">
        <w:rPr>
          <w:color w:val="000000"/>
          <w:sz w:val="28"/>
          <w:szCs w:val="28"/>
          <w:shd w:val="clear" w:color="auto" w:fill="FFFFFF"/>
        </w:rPr>
        <w:t>олько из длинных позиций (</w:t>
      </w:r>
      <w:r w:rsidRPr="00BF0486">
        <w:rPr>
          <w:color w:val="000000"/>
          <w:sz w:val="28"/>
          <w:szCs w:val="28"/>
          <w:shd w:val="clear" w:color="auto" w:fill="FFFFFF"/>
        </w:rPr>
        <w:t>короткие позиции исключ</w:t>
      </w:r>
      <w:r w:rsidRPr="00BF0486">
        <w:rPr>
          <w:color w:val="000000"/>
          <w:sz w:val="28"/>
          <w:szCs w:val="28"/>
          <w:shd w:val="clear" w:color="auto" w:fill="FFFFFF"/>
        </w:rPr>
        <w:t>а</w:t>
      </w:r>
      <w:r w:rsidRPr="00BF0486">
        <w:rPr>
          <w:color w:val="000000"/>
          <w:sz w:val="28"/>
          <w:szCs w:val="28"/>
          <w:shd w:val="clear" w:color="auto" w:fill="FFFFFF"/>
        </w:rPr>
        <w:t>ются из рассмотрения</w:t>
      </w:r>
      <w:r w:rsidR="00FF3630">
        <w:rPr>
          <w:color w:val="000000"/>
          <w:sz w:val="28"/>
          <w:szCs w:val="28"/>
          <w:shd w:val="clear" w:color="auto" w:fill="FFFFFF"/>
        </w:rPr>
        <w:t>)</w:t>
      </w:r>
      <w:r w:rsidRPr="00BF0486">
        <w:rPr>
          <w:color w:val="000000"/>
          <w:sz w:val="28"/>
          <w:szCs w:val="28"/>
          <w:shd w:val="clear" w:color="auto" w:fill="FFFFFF"/>
        </w:rPr>
        <w:t xml:space="preserve">. </w:t>
      </w:r>
      <w:r>
        <w:rPr>
          <w:color w:val="000000"/>
          <w:sz w:val="28"/>
          <w:szCs w:val="28"/>
          <w:shd w:val="clear" w:color="auto" w:fill="FFFFFF"/>
        </w:rPr>
        <w:t>Допустимые</w:t>
      </w:r>
      <w:r w:rsidRPr="00BF0486">
        <w:rPr>
          <w:color w:val="000000"/>
          <w:sz w:val="28"/>
          <w:szCs w:val="28"/>
          <w:shd w:val="clear" w:color="auto" w:fill="FFFFFF"/>
        </w:rPr>
        <w:t xml:space="preserve"> </w:t>
      </w:r>
      <w:r>
        <w:rPr>
          <w:color w:val="000000"/>
          <w:sz w:val="28"/>
          <w:szCs w:val="28"/>
          <w:shd w:val="clear" w:color="auto" w:fill="FFFFFF"/>
        </w:rPr>
        <w:t>к рассмотрению портфели</w:t>
      </w:r>
      <w:r w:rsidRPr="00BF0486">
        <w:rPr>
          <w:color w:val="000000"/>
          <w:sz w:val="28"/>
          <w:szCs w:val="28"/>
          <w:shd w:val="clear" w:color="auto" w:fill="FFFFFF"/>
        </w:rPr>
        <w:t xml:space="preserve"> в этом сл</w:t>
      </w:r>
      <w:r w:rsidRPr="00BF0486">
        <w:rPr>
          <w:color w:val="000000"/>
          <w:sz w:val="28"/>
          <w:szCs w:val="28"/>
          <w:shd w:val="clear" w:color="auto" w:fill="FFFFFF"/>
        </w:rPr>
        <w:t>у</w:t>
      </w:r>
      <w:r w:rsidRPr="00BF0486">
        <w:rPr>
          <w:color w:val="000000"/>
          <w:sz w:val="28"/>
          <w:szCs w:val="28"/>
          <w:shd w:val="clear" w:color="auto" w:fill="FFFFFF"/>
        </w:rPr>
        <w:t>ч</w:t>
      </w:r>
      <w:r>
        <w:rPr>
          <w:color w:val="000000"/>
          <w:sz w:val="28"/>
          <w:szCs w:val="28"/>
          <w:shd w:val="clear" w:color="auto" w:fill="FFFFFF"/>
        </w:rPr>
        <w:t>ае являются чисто инвестиционными, сформированными</w:t>
      </w:r>
      <w:r w:rsidRPr="00BF0486">
        <w:rPr>
          <w:color w:val="000000"/>
          <w:sz w:val="28"/>
          <w:szCs w:val="28"/>
          <w:shd w:val="clear" w:color="auto" w:fill="FFFFFF"/>
        </w:rPr>
        <w:t xml:space="preserve"> за счет покупок ценных бумаг</w:t>
      </w:r>
      <w:r>
        <w:rPr>
          <w:color w:val="000000"/>
          <w:sz w:val="28"/>
          <w:szCs w:val="28"/>
          <w:shd w:val="clear" w:color="auto" w:fill="FFFFFF"/>
        </w:rPr>
        <w:t xml:space="preserve">. </w:t>
      </w:r>
      <w:r w:rsidRPr="00BF0486">
        <w:rPr>
          <w:color w:val="000000"/>
          <w:sz w:val="28"/>
          <w:szCs w:val="28"/>
          <w:shd w:val="clear" w:color="auto" w:fill="FFFFFF"/>
        </w:rPr>
        <w:t xml:space="preserve">Множество </w:t>
      </w:r>
      <w:r w:rsidRPr="00B64DE2">
        <w:rPr>
          <w:color w:val="000000"/>
          <w:sz w:val="28"/>
          <w:szCs w:val="28"/>
          <w:shd w:val="clear" w:color="auto" w:fill="FFFFFF"/>
        </w:rPr>
        <w:t xml:space="preserve">портфелей </w:t>
      </w:r>
      <w:r w:rsidRPr="00B64DE2">
        <w:rPr>
          <w:b/>
          <w:color w:val="000000"/>
          <w:sz w:val="28"/>
          <w:szCs w:val="28"/>
          <w:shd w:val="clear" w:color="auto" w:fill="FFFFFF"/>
          <w:lang w:val="en-US"/>
        </w:rPr>
        <w:t>x</w:t>
      </w:r>
      <w:r w:rsidR="00B64DE2">
        <w:rPr>
          <w:b/>
          <w:i/>
          <w:color w:val="000000"/>
          <w:sz w:val="28"/>
          <w:szCs w:val="28"/>
          <w:shd w:val="clear" w:color="auto" w:fill="FFFFFF"/>
        </w:rPr>
        <w:t xml:space="preserve"> </w:t>
      </w:r>
      <w:r w:rsidRPr="00BF0486">
        <w:rPr>
          <w:i/>
          <w:color w:val="000000"/>
          <w:sz w:val="28"/>
          <w:szCs w:val="28"/>
          <w:shd w:val="clear" w:color="auto" w:fill="FFFFFF"/>
        </w:rPr>
        <w:t xml:space="preserve">= </w:t>
      </w:r>
      <w:r w:rsidRPr="00BF0486">
        <w:rPr>
          <w:color w:val="000000"/>
          <w:sz w:val="28"/>
          <w:szCs w:val="28"/>
          <w:shd w:val="clear" w:color="auto" w:fill="FFFFFF"/>
        </w:rPr>
        <w:t>(</w:t>
      </w:r>
      <w:r w:rsidRPr="00BF0486">
        <w:rPr>
          <w:i/>
          <w:color w:val="000000"/>
          <w:sz w:val="28"/>
          <w:szCs w:val="28"/>
          <w:shd w:val="clear" w:color="auto" w:fill="FFFFFF"/>
          <w:lang w:val="en-US"/>
        </w:rPr>
        <w:t>x</w:t>
      </w:r>
      <w:r w:rsidRPr="00BF0486">
        <w:rPr>
          <w:color w:val="000000"/>
          <w:sz w:val="28"/>
          <w:szCs w:val="28"/>
          <w:shd w:val="clear" w:color="auto" w:fill="FFFFFF"/>
          <w:vertAlign w:val="subscript"/>
        </w:rPr>
        <w:t>1</w:t>
      </w:r>
      <w:r w:rsidRPr="00D45213">
        <w:rPr>
          <w:color w:val="000000"/>
          <w:sz w:val="28"/>
          <w:szCs w:val="28"/>
          <w:shd w:val="clear" w:color="auto" w:fill="FFFFFF"/>
        </w:rPr>
        <w:t xml:space="preserve">, </w:t>
      </w:r>
      <w:r w:rsidRPr="00BF0486">
        <w:rPr>
          <w:i/>
          <w:color w:val="000000"/>
          <w:sz w:val="28"/>
          <w:szCs w:val="28"/>
          <w:shd w:val="clear" w:color="auto" w:fill="FFFFFF"/>
          <w:lang w:val="en-US"/>
        </w:rPr>
        <w:t>x</w:t>
      </w:r>
      <w:r w:rsidRPr="00BF0486">
        <w:rPr>
          <w:color w:val="000000"/>
          <w:sz w:val="28"/>
          <w:szCs w:val="28"/>
          <w:shd w:val="clear" w:color="auto" w:fill="FFFFFF"/>
          <w:vertAlign w:val="subscript"/>
        </w:rPr>
        <w:t>2</w:t>
      </w:r>
      <w:r w:rsidRPr="00D45213">
        <w:rPr>
          <w:color w:val="000000"/>
          <w:sz w:val="28"/>
          <w:szCs w:val="28"/>
          <w:shd w:val="clear" w:color="auto" w:fill="FFFFFF"/>
        </w:rPr>
        <w:t>,</w:t>
      </w:r>
      <w:r>
        <w:rPr>
          <w:color w:val="000000"/>
          <w:sz w:val="28"/>
          <w:szCs w:val="28"/>
          <w:shd w:val="clear" w:color="auto" w:fill="FFFFFF"/>
        </w:rPr>
        <w:t xml:space="preserve"> </w:t>
      </w:r>
      <w:r w:rsidRPr="00D45213">
        <w:rPr>
          <w:color w:val="000000"/>
          <w:sz w:val="28"/>
          <w:szCs w:val="28"/>
          <w:shd w:val="clear" w:color="auto" w:fill="FFFFFF"/>
        </w:rPr>
        <w:t xml:space="preserve">…, </w:t>
      </w:r>
      <w:proofErr w:type="spellStart"/>
      <w:r w:rsidRPr="00BF0486">
        <w:rPr>
          <w:i/>
          <w:color w:val="000000"/>
          <w:sz w:val="28"/>
          <w:szCs w:val="28"/>
          <w:shd w:val="clear" w:color="auto" w:fill="FFFFFF"/>
          <w:lang w:val="en-US"/>
        </w:rPr>
        <w:t>x</w:t>
      </w:r>
      <w:r w:rsidRPr="00BF0486">
        <w:rPr>
          <w:i/>
          <w:color w:val="000000"/>
          <w:sz w:val="28"/>
          <w:szCs w:val="28"/>
          <w:shd w:val="clear" w:color="auto" w:fill="FFFFFF"/>
          <w:vertAlign w:val="subscript"/>
          <w:lang w:val="en-US"/>
        </w:rPr>
        <w:t>n</w:t>
      </w:r>
      <w:proofErr w:type="spellEnd"/>
      <w:r w:rsidRPr="00BF0486">
        <w:rPr>
          <w:color w:val="000000"/>
          <w:sz w:val="28"/>
          <w:szCs w:val="28"/>
          <w:shd w:val="clear" w:color="auto" w:fill="FFFFFF"/>
        </w:rPr>
        <w:t>)</w:t>
      </w:r>
      <w:r w:rsidRPr="00BF0486">
        <w:rPr>
          <w:i/>
          <w:color w:val="000000"/>
          <w:sz w:val="28"/>
          <w:szCs w:val="28"/>
          <w:shd w:val="clear" w:color="auto" w:fill="FFFFFF"/>
        </w:rPr>
        <w:t xml:space="preserve"> </w:t>
      </w:r>
      <w:r w:rsidRPr="00BF0486">
        <w:rPr>
          <w:color w:val="000000"/>
          <w:sz w:val="28"/>
          <w:szCs w:val="28"/>
          <w:shd w:val="clear" w:color="auto" w:fill="FFFFFF"/>
        </w:rPr>
        <w:t xml:space="preserve">в случае Марковица характеризуется условиями </w:t>
      </w:r>
    </w:p>
    <w:p w:rsidR="0079166B" w:rsidRPr="00BF0486" w:rsidRDefault="0079166B" w:rsidP="0079166B">
      <w:pPr>
        <w:ind w:firstLine="680"/>
        <w:jc w:val="both"/>
        <w:rPr>
          <w:color w:val="000000"/>
          <w:sz w:val="28"/>
          <w:szCs w:val="28"/>
          <w:shd w:val="clear" w:color="auto" w:fill="FFFFFF"/>
        </w:rPr>
      </w:pPr>
    </w:p>
    <w:p w:rsidR="0079166B" w:rsidRDefault="0079166B" w:rsidP="0079166B">
      <w:pPr>
        <w:jc w:val="center"/>
        <w:rPr>
          <w:i/>
          <w:color w:val="000000"/>
          <w:sz w:val="28"/>
          <w:szCs w:val="28"/>
          <w:shd w:val="clear" w:color="auto" w:fill="FFFFFF"/>
        </w:rPr>
      </w:pPr>
      <w:proofErr w:type="gramStart"/>
      <w:r w:rsidRPr="00BF0486">
        <w:rPr>
          <w:i/>
          <w:color w:val="000000"/>
          <w:sz w:val="28"/>
          <w:szCs w:val="28"/>
          <w:shd w:val="clear" w:color="auto" w:fill="FFFFFF"/>
          <w:lang w:val="en-US"/>
        </w:rPr>
        <w:t>x</w:t>
      </w:r>
      <w:r w:rsidRPr="00BF0486">
        <w:rPr>
          <w:color w:val="000000"/>
          <w:sz w:val="28"/>
          <w:szCs w:val="28"/>
          <w:shd w:val="clear" w:color="auto" w:fill="FFFFFF"/>
          <w:vertAlign w:val="subscript"/>
        </w:rPr>
        <w:t>1</w:t>
      </w:r>
      <w:proofErr w:type="gramEnd"/>
      <w:r w:rsidRPr="00BF0486">
        <w:rPr>
          <w:i/>
          <w:color w:val="000000"/>
          <w:sz w:val="28"/>
          <w:szCs w:val="28"/>
          <w:shd w:val="clear" w:color="auto" w:fill="FFFFFF"/>
        </w:rPr>
        <w:t xml:space="preserve"> + </w:t>
      </w:r>
      <w:r w:rsidRPr="00BF0486">
        <w:rPr>
          <w:i/>
          <w:color w:val="000000"/>
          <w:sz w:val="28"/>
          <w:szCs w:val="28"/>
          <w:shd w:val="clear" w:color="auto" w:fill="FFFFFF"/>
          <w:lang w:val="en-US"/>
        </w:rPr>
        <w:t>x</w:t>
      </w:r>
      <w:r w:rsidRPr="00BF0486">
        <w:rPr>
          <w:color w:val="000000"/>
          <w:sz w:val="28"/>
          <w:szCs w:val="28"/>
          <w:shd w:val="clear" w:color="auto" w:fill="FFFFFF"/>
          <w:vertAlign w:val="subscript"/>
        </w:rPr>
        <w:t>2</w:t>
      </w:r>
      <w:r w:rsidRPr="00BF0486">
        <w:rPr>
          <w:i/>
          <w:color w:val="000000"/>
          <w:sz w:val="28"/>
          <w:szCs w:val="28"/>
          <w:shd w:val="clear" w:color="auto" w:fill="FFFFFF"/>
        </w:rPr>
        <w:t xml:space="preserve"> + … +</w:t>
      </w:r>
      <w:r>
        <w:rPr>
          <w:i/>
          <w:color w:val="000000"/>
          <w:sz w:val="28"/>
          <w:szCs w:val="28"/>
          <w:shd w:val="clear" w:color="auto" w:fill="FFFFFF"/>
        </w:rPr>
        <w:t xml:space="preserve"> </w:t>
      </w:r>
      <w:proofErr w:type="spellStart"/>
      <w:r w:rsidRPr="00BF0486">
        <w:rPr>
          <w:i/>
          <w:color w:val="000000"/>
          <w:sz w:val="28"/>
          <w:szCs w:val="28"/>
          <w:shd w:val="clear" w:color="auto" w:fill="FFFFFF"/>
          <w:lang w:val="en-US"/>
        </w:rPr>
        <w:t>x</w:t>
      </w:r>
      <w:r w:rsidRPr="00BF0486">
        <w:rPr>
          <w:i/>
          <w:color w:val="000000"/>
          <w:sz w:val="28"/>
          <w:szCs w:val="28"/>
          <w:shd w:val="clear" w:color="auto" w:fill="FFFFFF"/>
          <w:vertAlign w:val="subscript"/>
          <w:lang w:val="en-US"/>
        </w:rPr>
        <w:t>n</w:t>
      </w:r>
      <w:proofErr w:type="spellEnd"/>
      <w:r w:rsidRPr="00BF0486">
        <w:rPr>
          <w:i/>
          <w:color w:val="000000"/>
          <w:sz w:val="28"/>
          <w:szCs w:val="28"/>
          <w:shd w:val="clear" w:color="auto" w:fill="FFFFFF"/>
        </w:rPr>
        <w:t xml:space="preserve"> =</w:t>
      </w:r>
      <w:r w:rsidR="00FF3630">
        <w:rPr>
          <w:i/>
          <w:color w:val="000000"/>
          <w:sz w:val="28"/>
          <w:szCs w:val="28"/>
          <w:shd w:val="clear" w:color="auto" w:fill="FFFFFF"/>
        </w:rPr>
        <w:t xml:space="preserve"> </w:t>
      </w:r>
      <w:r w:rsidRPr="00B37FF8">
        <w:rPr>
          <w:color w:val="000000"/>
          <w:sz w:val="28"/>
          <w:szCs w:val="28"/>
          <w:shd w:val="clear" w:color="auto" w:fill="FFFFFF"/>
        </w:rPr>
        <w:t>1,</w:t>
      </w:r>
    </w:p>
    <w:p w:rsidR="0079166B" w:rsidRDefault="0079166B" w:rsidP="0079166B">
      <w:pPr>
        <w:jc w:val="center"/>
        <w:rPr>
          <w:i/>
          <w:color w:val="000000"/>
          <w:sz w:val="28"/>
          <w:szCs w:val="28"/>
          <w:shd w:val="clear" w:color="auto" w:fill="FFFFFF"/>
        </w:rPr>
      </w:pPr>
      <w:proofErr w:type="gramStart"/>
      <w:r w:rsidRPr="00BF0486">
        <w:rPr>
          <w:i/>
          <w:color w:val="000000"/>
          <w:sz w:val="28"/>
          <w:szCs w:val="28"/>
          <w:shd w:val="clear" w:color="auto" w:fill="FFFFFF"/>
          <w:lang w:val="en-US"/>
        </w:rPr>
        <w:t>x</w:t>
      </w:r>
      <w:r w:rsidRPr="00BF0486">
        <w:rPr>
          <w:color w:val="000000"/>
          <w:sz w:val="28"/>
          <w:szCs w:val="28"/>
          <w:shd w:val="clear" w:color="auto" w:fill="FFFFFF"/>
          <w:vertAlign w:val="subscript"/>
        </w:rPr>
        <w:t>1</w:t>
      </w:r>
      <w:proofErr w:type="gramEnd"/>
      <w:r w:rsidRPr="00BF0486">
        <w:rPr>
          <w:i/>
          <w:color w:val="000000"/>
          <w:sz w:val="28"/>
          <w:szCs w:val="28"/>
          <w:shd w:val="clear" w:color="auto" w:fill="FFFFFF"/>
        </w:rPr>
        <w:t xml:space="preserve"> ≥ </w:t>
      </w:r>
      <w:r w:rsidRPr="00BF0486">
        <w:rPr>
          <w:color w:val="000000"/>
          <w:sz w:val="28"/>
          <w:szCs w:val="28"/>
          <w:shd w:val="clear" w:color="auto" w:fill="FFFFFF"/>
        </w:rPr>
        <w:t>0</w:t>
      </w:r>
      <w:r w:rsidRPr="004121A7">
        <w:rPr>
          <w:color w:val="000000"/>
          <w:sz w:val="28"/>
          <w:szCs w:val="28"/>
          <w:shd w:val="clear" w:color="auto" w:fill="FFFFFF"/>
        </w:rPr>
        <w:t>,</w:t>
      </w:r>
      <w:r w:rsidRPr="00BF0486">
        <w:rPr>
          <w:i/>
          <w:color w:val="000000"/>
          <w:sz w:val="28"/>
          <w:szCs w:val="28"/>
          <w:shd w:val="clear" w:color="auto" w:fill="FFFFFF"/>
        </w:rPr>
        <w:t xml:space="preserve"> </w:t>
      </w:r>
      <w:r w:rsidRPr="00BF0486">
        <w:rPr>
          <w:i/>
          <w:color w:val="000000"/>
          <w:sz w:val="28"/>
          <w:szCs w:val="28"/>
          <w:shd w:val="clear" w:color="auto" w:fill="FFFFFF"/>
          <w:lang w:val="en-US"/>
        </w:rPr>
        <w:t>x</w:t>
      </w:r>
      <w:r w:rsidRPr="00BF0486">
        <w:rPr>
          <w:color w:val="000000"/>
          <w:sz w:val="28"/>
          <w:szCs w:val="28"/>
          <w:shd w:val="clear" w:color="auto" w:fill="FFFFFF"/>
          <w:vertAlign w:val="subscript"/>
        </w:rPr>
        <w:t>2</w:t>
      </w:r>
      <w:r w:rsidRPr="00BF0486">
        <w:rPr>
          <w:i/>
          <w:color w:val="000000"/>
          <w:sz w:val="28"/>
          <w:szCs w:val="28"/>
          <w:shd w:val="clear" w:color="auto" w:fill="FFFFFF"/>
        </w:rPr>
        <w:t xml:space="preserve"> ≥ </w:t>
      </w:r>
      <w:r w:rsidRPr="00BF0486">
        <w:rPr>
          <w:color w:val="000000"/>
          <w:sz w:val="28"/>
          <w:szCs w:val="28"/>
          <w:shd w:val="clear" w:color="auto" w:fill="FFFFFF"/>
        </w:rPr>
        <w:t>0</w:t>
      </w:r>
      <w:r w:rsidRPr="004121A7">
        <w:rPr>
          <w:color w:val="000000"/>
          <w:sz w:val="28"/>
          <w:szCs w:val="28"/>
          <w:shd w:val="clear" w:color="auto" w:fill="FFFFFF"/>
        </w:rPr>
        <w:t>,</w:t>
      </w:r>
      <w:r w:rsidRPr="00BF0486">
        <w:rPr>
          <w:i/>
          <w:color w:val="000000"/>
          <w:sz w:val="28"/>
          <w:szCs w:val="28"/>
          <w:shd w:val="clear" w:color="auto" w:fill="FFFFFF"/>
        </w:rPr>
        <w:t xml:space="preserve"> … </w:t>
      </w:r>
      <w:proofErr w:type="spellStart"/>
      <w:r w:rsidRPr="00BF0486">
        <w:rPr>
          <w:i/>
          <w:color w:val="000000"/>
          <w:sz w:val="28"/>
          <w:szCs w:val="28"/>
          <w:shd w:val="clear" w:color="auto" w:fill="FFFFFF"/>
          <w:lang w:val="en-US"/>
        </w:rPr>
        <w:t>x</w:t>
      </w:r>
      <w:r w:rsidRPr="00BF0486">
        <w:rPr>
          <w:i/>
          <w:color w:val="000000"/>
          <w:sz w:val="28"/>
          <w:szCs w:val="28"/>
          <w:shd w:val="clear" w:color="auto" w:fill="FFFFFF"/>
          <w:vertAlign w:val="subscript"/>
          <w:lang w:val="en-US"/>
        </w:rPr>
        <w:t>n</w:t>
      </w:r>
      <w:proofErr w:type="spellEnd"/>
      <w:r w:rsidRPr="00BF0486">
        <w:rPr>
          <w:i/>
          <w:color w:val="000000"/>
          <w:sz w:val="28"/>
          <w:szCs w:val="28"/>
          <w:shd w:val="clear" w:color="auto" w:fill="FFFFFF"/>
        </w:rPr>
        <w:t xml:space="preserve"> ≥ </w:t>
      </w:r>
      <w:r w:rsidRPr="00BF0486">
        <w:rPr>
          <w:color w:val="000000"/>
          <w:sz w:val="28"/>
          <w:szCs w:val="28"/>
          <w:shd w:val="clear" w:color="auto" w:fill="FFFFFF"/>
        </w:rPr>
        <w:t>0</w:t>
      </w:r>
      <w:r w:rsidRPr="00BF0486">
        <w:rPr>
          <w:i/>
          <w:color w:val="000000"/>
          <w:sz w:val="28"/>
          <w:szCs w:val="28"/>
          <w:shd w:val="clear" w:color="auto" w:fill="FFFFFF"/>
        </w:rPr>
        <w:t>.</w:t>
      </w:r>
    </w:p>
    <w:p w:rsidR="0079166B" w:rsidRDefault="0079166B" w:rsidP="00FF3630">
      <w:pPr>
        <w:pageBreakBefore/>
        <w:jc w:val="center"/>
        <w:rPr>
          <w:i/>
          <w:color w:val="000000"/>
          <w:sz w:val="28"/>
          <w:szCs w:val="28"/>
          <w:shd w:val="clear" w:color="auto" w:fill="FFFFFF"/>
        </w:rPr>
      </w:pPr>
      <w:r w:rsidRPr="00BF0486">
        <w:rPr>
          <w:i/>
          <w:color w:val="000000"/>
          <w:sz w:val="28"/>
          <w:szCs w:val="28"/>
          <w:shd w:val="clear" w:color="auto" w:fill="FFFFFF"/>
        </w:rPr>
        <w:lastRenderedPageBreak/>
        <w:t>Портфель минимального риска при заданном уровне доходности</w:t>
      </w:r>
    </w:p>
    <w:p w:rsidR="0079166B" w:rsidRDefault="0079166B" w:rsidP="0079166B">
      <w:pPr>
        <w:ind w:firstLine="680"/>
        <w:jc w:val="both"/>
        <w:rPr>
          <w:color w:val="000000"/>
          <w:sz w:val="28"/>
          <w:szCs w:val="28"/>
          <w:shd w:val="clear" w:color="auto" w:fill="FFFFFF"/>
        </w:rPr>
      </w:pPr>
    </w:p>
    <w:p w:rsidR="0079166B" w:rsidRDefault="0079166B" w:rsidP="0079166B">
      <w:pPr>
        <w:ind w:firstLine="680"/>
        <w:jc w:val="both"/>
        <w:rPr>
          <w:color w:val="000000"/>
          <w:sz w:val="28"/>
          <w:szCs w:val="28"/>
          <w:shd w:val="clear" w:color="auto" w:fill="FFFFFF"/>
        </w:rPr>
      </w:pPr>
      <w:r w:rsidRPr="00BF0486">
        <w:rPr>
          <w:color w:val="000000"/>
          <w:sz w:val="28"/>
          <w:szCs w:val="28"/>
          <w:shd w:val="clear" w:color="auto" w:fill="FFFFFF"/>
        </w:rPr>
        <w:t>Как правило, высокой доходности соответствуют большие риски во</w:t>
      </w:r>
      <w:r w:rsidRPr="00BF0486">
        <w:rPr>
          <w:color w:val="000000"/>
          <w:sz w:val="28"/>
          <w:szCs w:val="28"/>
          <w:shd w:val="clear" w:color="auto" w:fill="FFFFFF"/>
        </w:rPr>
        <w:t>з</w:t>
      </w:r>
      <w:r w:rsidRPr="00BF0486">
        <w:rPr>
          <w:color w:val="000000"/>
          <w:sz w:val="28"/>
          <w:szCs w:val="28"/>
          <w:shd w:val="clear" w:color="auto" w:fill="FFFFFF"/>
        </w:rPr>
        <w:t xml:space="preserve">можных потерь. </w:t>
      </w:r>
      <w:r w:rsidRPr="00C34534">
        <w:rPr>
          <w:sz w:val="28"/>
          <w:szCs w:val="28"/>
          <w:shd w:val="clear" w:color="auto" w:fill="FFFFFF"/>
        </w:rPr>
        <w:t>Риск</w:t>
      </w:r>
      <w:r w:rsidRPr="00D45213">
        <w:rPr>
          <w:sz w:val="28"/>
          <w:szCs w:val="28"/>
          <w:shd w:val="clear" w:color="auto" w:fill="FFFFFF"/>
        </w:rPr>
        <w:t xml:space="preserve"> </w:t>
      </w:r>
      <w:r w:rsidRPr="00BF0486">
        <w:rPr>
          <w:color w:val="000000"/>
          <w:sz w:val="28"/>
          <w:szCs w:val="28"/>
          <w:shd w:val="clear" w:color="auto" w:fill="FFFFFF"/>
        </w:rPr>
        <w:t>можно существенно уменьшить за счет правильной диверсификации портфеля. Платой за это будет уменьшение доходности. Портфель минимального риска при заданном уровне доходности определ</w:t>
      </w:r>
      <w:r w:rsidRPr="00BF0486">
        <w:rPr>
          <w:color w:val="000000"/>
          <w:sz w:val="28"/>
          <w:szCs w:val="28"/>
          <w:shd w:val="clear" w:color="auto" w:fill="FFFFFF"/>
        </w:rPr>
        <w:t>я</w:t>
      </w:r>
      <w:r w:rsidRPr="00BF0486">
        <w:rPr>
          <w:color w:val="000000"/>
          <w:sz w:val="28"/>
          <w:szCs w:val="28"/>
          <w:shd w:val="clear" w:color="auto" w:fill="FFFFFF"/>
        </w:rPr>
        <w:t>ется как портфель</w:t>
      </w:r>
      <w:r>
        <w:rPr>
          <w:color w:val="000000"/>
          <w:sz w:val="28"/>
          <w:szCs w:val="28"/>
          <w:shd w:val="clear" w:color="auto" w:fill="FFFFFF"/>
        </w:rPr>
        <w:t>,</w:t>
      </w:r>
      <w:r w:rsidRPr="00BF0486">
        <w:rPr>
          <w:color w:val="000000"/>
          <w:sz w:val="28"/>
          <w:szCs w:val="28"/>
          <w:shd w:val="clear" w:color="auto" w:fill="FFFFFF"/>
        </w:rPr>
        <w:t xml:space="preserve"> </w:t>
      </w:r>
      <w:r w:rsidRPr="00B109AC">
        <w:rPr>
          <w:sz w:val="28"/>
          <w:szCs w:val="28"/>
          <w:shd w:val="clear" w:color="auto" w:fill="FFFFFF"/>
        </w:rPr>
        <w:t xml:space="preserve">риск </w:t>
      </w:r>
      <w:r w:rsidRPr="00BF0486">
        <w:rPr>
          <w:color w:val="000000"/>
          <w:sz w:val="28"/>
          <w:szCs w:val="28"/>
          <w:shd w:val="clear" w:color="auto" w:fill="FFFFFF"/>
        </w:rPr>
        <w:t>которого минимален среди всех портфелей, удо</w:t>
      </w:r>
      <w:r w:rsidRPr="00BF0486">
        <w:rPr>
          <w:color w:val="000000"/>
          <w:sz w:val="28"/>
          <w:szCs w:val="28"/>
          <w:shd w:val="clear" w:color="auto" w:fill="FFFFFF"/>
        </w:rPr>
        <w:t>в</w:t>
      </w:r>
      <w:r w:rsidRPr="00BF0486">
        <w:rPr>
          <w:color w:val="000000"/>
          <w:sz w:val="28"/>
          <w:szCs w:val="28"/>
          <w:shd w:val="clear" w:color="auto" w:fill="FFFFFF"/>
        </w:rPr>
        <w:t>летворяющ</w:t>
      </w:r>
      <w:r w:rsidRPr="00C34534">
        <w:rPr>
          <w:sz w:val="28"/>
          <w:szCs w:val="28"/>
          <w:shd w:val="clear" w:color="auto" w:fill="FFFFFF"/>
        </w:rPr>
        <w:t>ий</w:t>
      </w:r>
      <w:r w:rsidRPr="00BF0486">
        <w:rPr>
          <w:color w:val="000000"/>
          <w:sz w:val="28"/>
          <w:szCs w:val="28"/>
          <w:shd w:val="clear" w:color="auto" w:fill="FFFFFF"/>
        </w:rPr>
        <w:t xml:space="preserve"> заданному лимиту на доходность. Определение такого пор</w:t>
      </w:r>
      <w:r w:rsidRPr="00BF0486">
        <w:rPr>
          <w:color w:val="000000"/>
          <w:sz w:val="28"/>
          <w:szCs w:val="28"/>
          <w:shd w:val="clear" w:color="auto" w:fill="FFFFFF"/>
        </w:rPr>
        <w:t>т</w:t>
      </w:r>
      <w:r w:rsidRPr="00BF0486">
        <w:rPr>
          <w:color w:val="000000"/>
          <w:sz w:val="28"/>
          <w:szCs w:val="28"/>
          <w:shd w:val="clear" w:color="auto" w:fill="FFFFFF"/>
        </w:rPr>
        <w:t>феля предполагает задание приемлемого уровня доходности</w:t>
      </w:r>
    </w:p>
    <w:p w:rsidR="0079166B" w:rsidRPr="00F03B44" w:rsidRDefault="0079166B" w:rsidP="00F03B44">
      <w:pPr>
        <w:spacing w:line="235" w:lineRule="auto"/>
        <w:ind w:firstLine="680"/>
        <w:jc w:val="both"/>
        <w:rPr>
          <w:color w:val="000000"/>
          <w:sz w:val="28"/>
          <w:szCs w:val="28"/>
          <w:shd w:val="clear" w:color="auto" w:fill="FFFFFF"/>
        </w:rPr>
      </w:pPr>
    </w:p>
    <w:p w:rsidR="0079166B" w:rsidRPr="00F03B44" w:rsidRDefault="00FF3630" w:rsidP="00F03B44">
      <w:pPr>
        <w:spacing w:line="235" w:lineRule="auto"/>
        <w:jc w:val="center"/>
        <w:rPr>
          <w:color w:val="000000"/>
          <w:sz w:val="28"/>
          <w:szCs w:val="28"/>
          <w:shd w:val="clear" w:color="auto" w:fill="FFFFFF"/>
          <w:lang w:val="en-US"/>
        </w:rPr>
      </w:pPr>
      <w:r w:rsidRPr="00F03B44">
        <w:rPr>
          <w:color w:val="000000"/>
          <w:position w:val="-14"/>
          <w:sz w:val="28"/>
          <w:szCs w:val="28"/>
          <w:shd w:val="clear" w:color="auto" w:fill="FFFFFF"/>
          <w:lang w:val="en-US"/>
        </w:rPr>
        <w:object w:dxaOrig="2120" w:dyaOrig="380">
          <v:shape id="_x0000_i1148" type="#_x0000_t75" style="width:129.75pt;height:22.5pt" o:ole="">
            <v:imagedata r:id="rId237" o:title=""/>
          </v:shape>
          <o:OLEObject Type="Embed" ProgID="Equation.3" ShapeID="_x0000_i1148" DrawAspect="Content" ObjectID="_1574160784" r:id="rId238"/>
        </w:object>
      </w:r>
    </w:p>
    <w:p w:rsidR="0079166B" w:rsidRPr="00F03B44" w:rsidRDefault="0079166B" w:rsidP="00F03B44">
      <w:pPr>
        <w:spacing w:line="235" w:lineRule="auto"/>
        <w:jc w:val="both"/>
        <w:rPr>
          <w:color w:val="000000"/>
          <w:sz w:val="28"/>
          <w:szCs w:val="28"/>
          <w:shd w:val="clear" w:color="auto" w:fill="FFFFFF"/>
        </w:rPr>
      </w:pPr>
    </w:p>
    <w:p w:rsidR="0079166B" w:rsidRPr="00F03B44" w:rsidRDefault="0079166B" w:rsidP="00F03B44">
      <w:pPr>
        <w:spacing w:line="235" w:lineRule="auto"/>
        <w:jc w:val="both"/>
        <w:rPr>
          <w:color w:val="000000"/>
          <w:sz w:val="28"/>
          <w:szCs w:val="28"/>
          <w:shd w:val="clear" w:color="auto" w:fill="FFFFFF"/>
        </w:rPr>
      </w:pPr>
      <w:r w:rsidRPr="00F03B44">
        <w:rPr>
          <w:color w:val="000000"/>
          <w:sz w:val="28"/>
          <w:szCs w:val="28"/>
          <w:shd w:val="clear" w:color="auto" w:fill="FFFFFF"/>
        </w:rPr>
        <w:t>и решение экстремальной задачи</w:t>
      </w:r>
    </w:p>
    <w:p w:rsidR="0079166B" w:rsidRPr="00F03B44" w:rsidRDefault="0079166B" w:rsidP="00F03B44">
      <w:pPr>
        <w:spacing w:line="235" w:lineRule="auto"/>
        <w:jc w:val="both"/>
        <w:rPr>
          <w:color w:val="000000"/>
          <w:sz w:val="28"/>
          <w:szCs w:val="28"/>
          <w:shd w:val="clear" w:color="auto" w:fill="FFFFFF"/>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72"/>
      </w:tblGrid>
      <w:tr w:rsidR="0079166B" w:rsidRPr="00F03B44" w:rsidTr="00AD32CF">
        <w:tc>
          <w:tcPr>
            <w:tcW w:w="8472" w:type="dxa"/>
          </w:tcPr>
          <w:p w:rsidR="0079166B" w:rsidRPr="00F03B44" w:rsidRDefault="0079166B" w:rsidP="00F03B44">
            <w:pPr>
              <w:spacing w:line="235" w:lineRule="auto"/>
              <w:ind w:firstLine="709"/>
              <w:jc w:val="center"/>
              <w:rPr>
                <w:color w:val="000000"/>
                <w:sz w:val="28"/>
                <w:szCs w:val="28"/>
                <w:shd w:val="clear" w:color="auto" w:fill="FFFFFF"/>
              </w:rPr>
            </w:pPr>
            <w:r w:rsidRPr="00F03B44">
              <w:rPr>
                <w:i/>
                <w:color w:val="000000"/>
                <w:sz w:val="28"/>
                <w:szCs w:val="28"/>
                <w:shd w:val="clear" w:color="auto" w:fill="FFFFFF"/>
                <w:lang w:val="en-US"/>
              </w:rPr>
              <w:t>D</w:t>
            </w:r>
            <w:r w:rsidRPr="00F03B44">
              <w:rPr>
                <w:color w:val="000000"/>
                <w:sz w:val="28"/>
                <w:szCs w:val="28"/>
                <w:shd w:val="clear" w:color="auto" w:fill="FFFFFF"/>
              </w:rPr>
              <w:t>(</w:t>
            </w:r>
            <w:r w:rsidRPr="00F03B44">
              <w:rPr>
                <w:i/>
                <w:color w:val="000000"/>
                <w:sz w:val="28"/>
                <w:szCs w:val="28"/>
                <w:shd w:val="clear" w:color="auto" w:fill="FFFFFF"/>
                <w:lang w:val="en-US"/>
              </w:rPr>
              <w:t>x</w:t>
            </w:r>
            <w:r w:rsidRPr="00F03B44">
              <w:rPr>
                <w:color w:val="000000"/>
                <w:sz w:val="28"/>
                <w:szCs w:val="28"/>
                <w:shd w:val="clear" w:color="auto" w:fill="FFFFFF"/>
              </w:rPr>
              <w:t xml:space="preserve">) → </w:t>
            </w:r>
            <w:r w:rsidRPr="00F03B44">
              <w:rPr>
                <w:color w:val="000000"/>
                <w:sz w:val="28"/>
                <w:szCs w:val="28"/>
                <w:shd w:val="clear" w:color="auto" w:fill="FFFFFF"/>
                <w:lang w:val="en-US"/>
              </w:rPr>
              <w:t>min</w:t>
            </w:r>
          </w:p>
        </w:tc>
        <w:tc>
          <w:tcPr>
            <w:tcW w:w="872" w:type="dxa"/>
          </w:tcPr>
          <w:p w:rsidR="0079166B" w:rsidRPr="00F03B44" w:rsidRDefault="0079166B" w:rsidP="00F03B44">
            <w:pPr>
              <w:spacing w:line="235" w:lineRule="auto"/>
              <w:jc w:val="right"/>
              <w:rPr>
                <w:color w:val="000000"/>
                <w:sz w:val="28"/>
                <w:szCs w:val="28"/>
                <w:shd w:val="clear" w:color="auto" w:fill="FFFFFF"/>
              </w:rPr>
            </w:pPr>
            <w:r w:rsidRPr="00F03B44">
              <w:rPr>
                <w:color w:val="000000"/>
                <w:sz w:val="28"/>
                <w:szCs w:val="28"/>
                <w:shd w:val="clear" w:color="auto" w:fill="FFFFFF"/>
              </w:rPr>
              <w:t>(1)</w:t>
            </w:r>
          </w:p>
        </w:tc>
      </w:tr>
    </w:tbl>
    <w:p w:rsidR="0079166B" w:rsidRPr="00F03B44" w:rsidRDefault="0079166B" w:rsidP="00F03B44">
      <w:pPr>
        <w:spacing w:line="235" w:lineRule="auto"/>
        <w:jc w:val="both"/>
        <w:rPr>
          <w:color w:val="000000"/>
          <w:sz w:val="28"/>
          <w:szCs w:val="28"/>
          <w:shd w:val="clear" w:color="auto" w:fill="FFFFFF"/>
        </w:rPr>
      </w:pPr>
    </w:p>
    <w:p w:rsidR="0079166B" w:rsidRPr="00F03B44" w:rsidRDefault="0079166B" w:rsidP="00F03B44">
      <w:pPr>
        <w:spacing w:line="235" w:lineRule="auto"/>
        <w:jc w:val="both"/>
        <w:rPr>
          <w:color w:val="000000"/>
          <w:sz w:val="28"/>
          <w:szCs w:val="28"/>
          <w:shd w:val="clear" w:color="auto" w:fill="FFFFFF"/>
        </w:rPr>
      </w:pPr>
      <w:r w:rsidRPr="00F03B44">
        <w:rPr>
          <w:color w:val="000000"/>
          <w:sz w:val="28"/>
          <w:szCs w:val="28"/>
          <w:shd w:val="clear" w:color="auto" w:fill="FFFFFF"/>
        </w:rPr>
        <w:t>при следующих ограничениях:</w:t>
      </w:r>
    </w:p>
    <w:p w:rsidR="0079166B" w:rsidRPr="00F03B44" w:rsidRDefault="0079166B" w:rsidP="00F03B44">
      <w:pPr>
        <w:spacing w:line="235" w:lineRule="auto"/>
        <w:ind w:firstLine="680"/>
        <w:jc w:val="both"/>
        <w:rPr>
          <w:color w:val="000000"/>
          <w:sz w:val="28"/>
          <w:szCs w:val="28"/>
          <w:shd w:val="clear" w:color="auto" w:fill="FFFFFF"/>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72"/>
      </w:tblGrid>
      <w:tr w:rsidR="0079166B" w:rsidRPr="00F03B44" w:rsidTr="00AD32CF">
        <w:tc>
          <w:tcPr>
            <w:tcW w:w="8472" w:type="dxa"/>
          </w:tcPr>
          <w:p w:rsidR="0079166B" w:rsidRPr="00F03B44" w:rsidRDefault="0079166B" w:rsidP="00F03B44">
            <w:pPr>
              <w:spacing w:line="235" w:lineRule="auto"/>
              <w:ind w:firstLine="709"/>
              <w:jc w:val="center"/>
              <w:rPr>
                <w:sz w:val="28"/>
                <w:szCs w:val="28"/>
                <w:shd w:val="clear" w:color="auto" w:fill="FFFFFF"/>
              </w:rPr>
            </w:pPr>
            <w:r w:rsidRPr="00F03B44">
              <w:rPr>
                <w:i/>
                <w:color w:val="000000"/>
                <w:sz w:val="28"/>
                <w:szCs w:val="28"/>
                <w:shd w:val="clear" w:color="auto" w:fill="FFFFFF"/>
              </w:rPr>
              <w:t>m</w:t>
            </w:r>
            <w:r w:rsidRPr="00F03B44">
              <w:rPr>
                <w:color w:val="000000"/>
                <w:sz w:val="28"/>
                <w:szCs w:val="28"/>
                <w:shd w:val="clear" w:color="auto" w:fill="FFFFFF"/>
              </w:rPr>
              <w:t>(</w:t>
            </w:r>
            <w:r w:rsidRPr="00F03B44">
              <w:rPr>
                <w:i/>
                <w:color w:val="000000"/>
                <w:sz w:val="28"/>
                <w:szCs w:val="28"/>
                <w:shd w:val="clear" w:color="auto" w:fill="FFFFFF"/>
                <w:lang w:val="en-US"/>
              </w:rPr>
              <w:t>x</w:t>
            </w:r>
            <w:r w:rsidRPr="00F03B44">
              <w:rPr>
                <w:color w:val="000000"/>
                <w:sz w:val="28"/>
                <w:szCs w:val="28"/>
                <w:shd w:val="clear" w:color="auto" w:fill="FFFFFF"/>
              </w:rPr>
              <w:t>)</w:t>
            </w:r>
            <w:r w:rsidRPr="00F03B44">
              <w:rPr>
                <w:i/>
                <w:color w:val="000000"/>
                <w:sz w:val="28"/>
                <w:szCs w:val="28"/>
                <w:shd w:val="clear" w:color="auto" w:fill="FFFFFF"/>
              </w:rPr>
              <w:t xml:space="preserve"> ≥ </w:t>
            </w:r>
            <w:r w:rsidRPr="00F03B44">
              <w:rPr>
                <w:i/>
                <w:sz w:val="28"/>
                <w:szCs w:val="28"/>
                <w:shd w:val="clear" w:color="auto" w:fill="FFFFFF"/>
              </w:rPr>
              <w:t>m</w:t>
            </w:r>
            <w:r w:rsidRPr="00F03B44">
              <w:rPr>
                <w:i/>
                <w:position w:val="2"/>
                <w:sz w:val="28"/>
                <w:szCs w:val="28"/>
                <w:shd w:val="clear" w:color="auto" w:fill="FFFFFF"/>
                <w:vertAlign w:val="subscript"/>
                <w:lang w:val="en-US"/>
              </w:rPr>
              <w:t>g</w:t>
            </w:r>
            <w:r w:rsidRPr="00F03B44">
              <w:rPr>
                <w:sz w:val="28"/>
                <w:szCs w:val="28"/>
                <w:shd w:val="clear" w:color="auto" w:fill="FFFFFF"/>
              </w:rPr>
              <w:t>,</w:t>
            </w:r>
          </w:p>
          <w:p w:rsidR="0079166B" w:rsidRPr="00F03B44" w:rsidRDefault="0079166B" w:rsidP="00F03B44">
            <w:pPr>
              <w:spacing w:line="235" w:lineRule="auto"/>
              <w:ind w:firstLine="709"/>
              <w:jc w:val="center"/>
              <w:rPr>
                <w:i/>
                <w:color w:val="000000"/>
                <w:sz w:val="28"/>
                <w:szCs w:val="28"/>
                <w:shd w:val="clear" w:color="auto" w:fill="FFFFFF"/>
              </w:rPr>
            </w:pPr>
            <w:r w:rsidRPr="00F03B44">
              <w:rPr>
                <w:i/>
                <w:sz w:val="28"/>
                <w:szCs w:val="28"/>
                <w:shd w:val="clear" w:color="auto" w:fill="FFFFFF"/>
                <w:lang w:val="en-US"/>
              </w:rPr>
              <w:t>x</w:t>
            </w:r>
            <w:r w:rsidRPr="00F03B44">
              <w:rPr>
                <w:sz w:val="28"/>
                <w:szCs w:val="28"/>
                <w:shd w:val="clear" w:color="auto" w:fill="FFFFFF"/>
                <w:vertAlign w:val="subscript"/>
              </w:rPr>
              <w:t>1</w:t>
            </w:r>
            <w:r w:rsidRPr="00F03B44">
              <w:rPr>
                <w:i/>
                <w:color w:val="000000"/>
                <w:sz w:val="28"/>
                <w:szCs w:val="28"/>
                <w:shd w:val="clear" w:color="auto" w:fill="FFFFFF"/>
              </w:rPr>
              <w:t xml:space="preserve"> + </w:t>
            </w:r>
            <w:r w:rsidRPr="00F03B44">
              <w:rPr>
                <w:i/>
                <w:color w:val="000000"/>
                <w:sz w:val="28"/>
                <w:szCs w:val="28"/>
                <w:shd w:val="clear" w:color="auto" w:fill="FFFFFF"/>
                <w:lang w:val="en-US"/>
              </w:rPr>
              <w:t>x</w:t>
            </w:r>
            <w:r w:rsidRPr="00F03B44">
              <w:rPr>
                <w:color w:val="000000"/>
                <w:sz w:val="28"/>
                <w:szCs w:val="28"/>
                <w:shd w:val="clear" w:color="auto" w:fill="FFFFFF"/>
                <w:vertAlign w:val="subscript"/>
              </w:rPr>
              <w:t>2</w:t>
            </w:r>
            <w:r w:rsidRPr="00F03B44">
              <w:rPr>
                <w:i/>
                <w:color w:val="000000"/>
                <w:sz w:val="28"/>
                <w:szCs w:val="28"/>
                <w:shd w:val="clear" w:color="auto" w:fill="FFFFFF"/>
              </w:rPr>
              <w:t xml:space="preserve"> + … +</w:t>
            </w:r>
            <w:proofErr w:type="spellStart"/>
            <w:r w:rsidRPr="00F03B44">
              <w:rPr>
                <w:i/>
                <w:color w:val="000000"/>
                <w:sz w:val="28"/>
                <w:szCs w:val="28"/>
                <w:shd w:val="clear" w:color="auto" w:fill="FFFFFF"/>
                <w:lang w:val="en-US"/>
              </w:rPr>
              <w:t>x</w:t>
            </w:r>
            <w:r w:rsidRPr="00F03B44">
              <w:rPr>
                <w:i/>
                <w:color w:val="000000"/>
                <w:sz w:val="28"/>
                <w:szCs w:val="28"/>
                <w:shd w:val="clear" w:color="auto" w:fill="FFFFFF"/>
                <w:vertAlign w:val="subscript"/>
                <w:lang w:val="en-US"/>
              </w:rPr>
              <w:t>n</w:t>
            </w:r>
            <w:proofErr w:type="spellEnd"/>
            <w:r w:rsidRPr="00F03B44">
              <w:rPr>
                <w:i/>
                <w:color w:val="000000"/>
                <w:sz w:val="28"/>
                <w:szCs w:val="28"/>
                <w:shd w:val="clear" w:color="auto" w:fill="FFFFFF"/>
              </w:rPr>
              <w:t xml:space="preserve"> = </w:t>
            </w:r>
            <w:r w:rsidRPr="00F03B44">
              <w:rPr>
                <w:color w:val="000000"/>
                <w:sz w:val="28"/>
                <w:szCs w:val="28"/>
                <w:shd w:val="clear" w:color="auto" w:fill="FFFFFF"/>
              </w:rPr>
              <w:t>1,</w:t>
            </w:r>
          </w:p>
          <w:p w:rsidR="0079166B" w:rsidRPr="00F03B44" w:rsidRDefault="0079166B" w:rsidP="00F03B44">
            <w:pPr>
              <w:spacing w:line="235" w:lineRule="auto"/>
              <w:ind w:firstLine="709"/>
              <w:jc w:val="center"/>
              <w:rPr>
                <w:color w:val="000000"/>
                <w:sz w:val="28"/>
                <w:szCs w:val="28"/>
                <w:shd w:val="clear" w:color="auto" w:fill="FFFFFF"/>
              </w:rPr>
            </w:pPr>
            <w:r w:rsidRPr="00F03B44">
              <w:rPr>
                <w:i/>
                <w:color w:val="000000"/>
                <w:sz w:val="28"/>
                <w:szCs w:val="28"/>
                <w:shd w:val="clear" w:color="auto" w:fill="FFFFFF"/>
                <w:lang w:val="en-US"/>
              </w:rPr>
              <w:t>x</w:t>
            </w:r>
            <w:r w:rsidRPr="00F03B44">
              <w:rPr>
                <w:color w:val="000000"/>
                <w:sz w:val="28"/>
                <w:szCs w:val="28"/>
                <w:shd w:val="clear" w:color="auto" w:fill="FFFFFF"/>
                <w:vertAlign w:val="subscript"/>
              </w:rPr>
              <w:t>1</w:t>
            </w:r>
            <w:r w:rsidRPr="00F03B44">
              <w:rPr>
                <w:i/>
                <w:color w:val="000000"/>
                <w:sz w:val="28"/>
                <w:szCs w:val="28"/>
                <w:shd w:val="clear" w:color="auto" w:fill="FFFFFF"/>
              </w:rPr>
              <w:t xml:space="preserve"> ≥ </w:t>
            </w:r>
            <w:r w:rsidRPr="00F03B44">
              <w:rPr>
                <w:color w:val="000000"/>
                <w:sz w:val="28"/>
                <w:szCs w:val="28"/>
                <w:shd w:val="clear" w:color="auto" w:fill="FFFFFF"/>
              </w:rPr>
              <w:t>0,</w:t>
            </w:r>
            <w:r w:rsidRPr="00F03B44">
              <w:rPr>
                <w:i/>
                <w:color w:val="000000"/>
                <w:sz w:val="28"/>
                <w:szCs w:val="28"/>
                <w:shd w:val="clear" w:color="auto" w:fill="FFFFFF"/>
              </w:rPr>
              <w:t xml:space="preserve"> </w:t>
            </w:r>
            <w:r w:rsidRPr="00F03B44">
              <w:rPr>
                <w:i/>
                <w:color w:val="000000"/>
                <w:sz w:val="28"/>
                <w:szCs w:val="28"/>
                <w:shd w:val="clear" w:color="auto" w:fill="FFFFFF"/>
                <w:lang w:val="en-US"/>
              </w:rPr>
              <w:t>x</w:t>
            </w:r>
            <w:r w:rsidRPr="00F03B44">
              <w:rPr>
                <w:color w:val="000000"/>
                <w:sz w:val="28"/>
                <w:szCs w:val="28"/>
                <w:shd w:val="clear" w:color="auto" w:fill="FFFFFF"/>
                <w:vertAlign w:val="subscript"/>
              </w:rPr>
              <w:t>2</w:t>
            </w:r>
            <w:r w:rsidRPr="00F03B44">
              <w:rPr>
                <w:i/>
                <w:color w:val="000000"/>
                <w:sz w:val="28"/>
                <w:szCs w:val="28"/>
                <w:shd w:val="clear" w:color="auto" w:fill="FFFFFF"/>
              </w:rPr>
              <w:t xml:space="preserve"> ≥ </w:t>
            </w:r>
            <w:r w:rsidRPr="00F03B44">
              <w:rPr>
                <w:color w:val="000000"/>
                <w:sz w:val="28"/>
                <w:szCs w:val="28"/>
                <w:shd w:val="clear" w:color="auto" w:fill="FFFFFF"/>
              </w:rPr>
              <w:t>0,</w:t>
            </w:r>
            <w:r w:rsidRPr="00F03B44">
              <w:rPr>
                <w:i/>
                <w:color w:val="000000"/>
                <w:sz w:val="28"/>
                <w:szCs w:val="28"/>
                <w:shd w:val="clear" w:color="auto" w:fill="FFFFFF"/>
              </w:rPr>
              <w:t xml:space="preserve"> … </w:t>
            </w:r>
            <w:proofErr w:type="spellStart"/>
            <w:r w:rsidRPr="00F03B44">
              <w:rPr>
                <w:i/>
                <w:color w:val="000000"/>
                <w:sz w:val="28"/>
                <w:szCs w:val="28"/>
                <w:shd w:val="clear" w:color="auto" w:fill="FFFFFF"/>
                <w:lang w:val="en-US"/>
              </w:rPr>
              <w:t>x</w:t>
            </w:r>
            <w:r w:rsidRPr="00F03B44">
              <w:rPr>
                <w:i/>
                <w:color w:val="000000"/>
                <w:sz w:val="28"/>
                <w:szCs w:val="28"/>
                <w:shd w:val="clear" w:color="auto" w:fill="FFFFFF"/>
                <w:vertAlign w:val="subscript"/>
                <w:lang w:val="en-US"/>
              </w:rPr>
              <w:t>n</w:t>
            </w:r>
            <w:proofErr w:type="spellEnd"/>
            <w:r w:rsidRPr="00F03B44">
              <w:rPr>
                <w:i/>
                <w:color w:val="000000"/>
                <w:sz w:val="28"/>
                <w:szCs w:val="28"/>
                <w:shd w:val="clear" w:color="auto" w:fill="FFFFFF"/>
              </w:rPr>
              <w:t xml:space="preserve"> ≥ </w:t>
            </w:r>
            <w:r w:rsidRPr="00F03B44">
              <w:rPr>
                <w:color w:val="000000"/>
                <w:sz w:val="28"/>
                <w:szCs w:val="28"/>
                <w:shd w:val="clear" w:color="auto" w:fill="FFFFFF"/>
              </w:rPr>
              <w:t>0,</w:t>
            </w:r>
          </w:p>
        </w:tc>
        <w:tc>
          <w:tcPr>
            <w:tcW w:w="872" w:type="dxa"/>
            <w:vAlign w:val="center"/>
          </w:tcPr>
          <w:p w:rsidR="0079166B" w:rsidRPr="00F03B44" w:rsidRDefault="0079166B" w:rsidP="00F03B44">
            <w:pPr>
              <w:spacing w:line="235" w:lineRule="auto"/>
              <w:jc w:val="right"/>
              <w:rPr>
                <w:color w:val="000000"/>
                <w:sz w:val="28"/>
                <w:szCs w:val="28"/>
                <w:shd w:val="clear" w:color="auto" w:fill="FFFFFF"/>
              </w:rPr>
            </w:pPr>
            <w:r w:rsidRPr="00F03B44">
              <w:rPr>
                <w:color w:val="000000"/>
                <w:sz w:val="28"/>
                <w:szCs w:val="28"/>
                <w:shd w:val="clear" w:color="auto" w:fill="FFFFFF"/>
              </w:rPr>
              <w:t>(2)</w:t>
            </w:r>
          </w:p>
        </w:tc>
      </w:tr>
    </w:tbl>
    <w:p w:rsidR="0079166B" w:rsidRPr="00F03B44" w:rsidRDefault="0079166B" w:rsidP="00F03B44">
      <w:pPr>
        <w:spacing w:line="235" w:lineRule="auto"/>
        <w:ind w:firstLine="680"/>
        <w:jc w:val="both"/>
        <w:rPr>
          <w:color w:val="000000"/>
          <w:sz w:val="28"/>
          <w:szCs w:val="28"/>
          <w:shd w:val="clear" w:color="auto" w:fill="FFFFFF"/>
        </w:rPr>
      </w:pPr>
    </w:p>
    <w:p w:rsidR="0079166B" w:rsidRPr="00F03B44" w:rsidRDefault="0079166B" w:rsidP="00F03B44">
      <w:pPr>
        <w:spacing w:line="235" w:lineRule="auto"/>
        <w:jc w:val="both"/>
        <w:rPr>
          <w:sz w:val="28"/>
          <w:szCs w:val="28"/>
          <w:shd w:val="clear" w:color="auto" w:fill="FFFFFF"/>
        </w:rPr>
      </w:pPr>
      <w:r w:rsidRPr="00F03B44">
        <w:rPr>
          <w:sz w:val="28"/>
          <w:szCs w:val="28"/>
          <w:shd w:val="clear" w:color="auto" w:fill="FFFFFF"/>
        </w:rPr>
        <w:t xml:space="preserve">где </w:t>
      </w:r>
      <w:r w:rsidRPr="00F03B44">
        <w:rPr>
          <w:i/>
          <w:sz w:val="28"/>
          <w:szCs w:val="28"/>
          <w:shd w:val="clear" w:color="auto" w:fill="FFFFFF"/>
        </w:rPr>
        <w:t>m</w:t>
      </w:r>
      <w:r w:rsidRPr="00F03B44">
        <w:rPr>
          <w:i/>
          <w:position w:val="2"/>
          <w:sz w:val="28"/>
          <w:szCs w:val="28"/>
          <w:shd w:val="clear" w:color="auto" w:fill="FFFFFF"/>
          <w:vertAlign w:val="subscript"/>
          <w:lang w:val="en-US"/>
        </w:rPr>
        <w:t>g</w:t>
      </w:r>
      <w:r w:rsidRPr="00F03B44">
        <w:rPr>
          <w:i/>
          <w:sz w:val="28"/>
          <w:szCs w:val="28"/>
          <w:shd w:val="clear" w:color="auto" w:fill="FFFFFF"/>
        </w:rPr>
        <w:t xml:space="preserve"> </w:t>
      </w:r>
      <w:r w:rsidRPr="00F03B44">
        <w:rPr>
          <w:sz w:val="28"/>
          <w:szCs w:val="28"/>
          <w:shd w:val="clear" w:color="auto" w:fill="FFFFFF"/>
        </w:rPr>
        <w:t>– уровень ожидаемой доходности.</w:t>
      </w:r>
    </w:p>
    <w:p w:rsidR="0079166B" w:rsidRPr="00F03B44" w:rsidRDefault="0079166B" w:rsidP="00F03B44">
      <w:pPr>
        <w:spacing w:line="235" w:lineRule="auto"/>
        <w:ind w:firstLine="680"/>
        <w:jc w:val="both"/>
        <w:rPr>
          <w:color w:val="000000"/>
          <w:sz w:val="28"/>
          <w:szCs w:val="28"/>
          <w:shd w:val="clear" w:color="auto" w:fill="FFFFFF"/>
        </w:rPr>
      </w:pPr>
      <w:r w:rsidRPr="00F03B44">
        <w:rPr>
          <w:color w:val="000000"/>
          <w:sz w:val="28"/>
          <w:szCs w:val="28"/>
          <w:shd w:val="clear" w:color="auto" w:fill="FFFFFF"/>
        </w:rPr>
        <w:t xml:space="preserve">Если задать нулевой уровень доходности </w:t>
      </w:r>
      <w:r w:rsidRPr="00F03B44">
        <w:rPr>
          <w:i/>
          <w:color w:val="000000"/>
          <w:sz w:val="28"/>
          <w:szCs w:val="28"/>
          <w:shd w:val="clear" w:color="auto" w:fill="FFFFFF"/>
        </w:rPr>
        <w:t>m</w:t>
      </w:r>
      <w:r w:rsidRPr="00F03B44">
        <w:rPr>
          <w:i/>
          <w:color w:val="000000"/>
          <w:position w:val="2"/>
          <w:sz w:val="28"/>
          <w:szCs w:val="28"/>
          <w:shd w:val="clear" w:color="auto" w:fill="FFFFFF"/>
          <w:vertAlign w:val="subscript"/>
          <w:lang w:val="en-US"/>
        </w:rPr>
        <w:t>g</w:t>
      </w:r>
      <w:r w:rsidRPr="00F03B44">
        <w:rPr>
          <w:color w:val="000000"/>
          <w:sz w:val="28"/>
          <w:szCs w:val="28"/>
          <w:shd w:val="clear" w:color="auto" w:fill="FFFFFF"/>
        </w:rPr>
        <w:t xml:space="preserve"> = 0, то в результате р</w:t>
      </w:r>
      <w:r w:rsidRPr="00F03B44">
        <w:rPr>
          <w:color w:val="000000"/>
          <w:sz w:val="28"/>
          <w:szCs w:val="28"/>
          <w:shd w:val="clear" w:color="auto" w:fill="FFFFFF"/>
        </w:rPr>
        <w:t>е</w:t>
      </w:r>
      <w:r w:rsidRPr="00F03B44">
        <w:rPr>
          <w:color w:val="000000"/>
          <w:sz w:val="28"/>
          <w:szCs w:val="28"/>
          <w:shd w:val="clear" w:color="auto" w:fill="FFFFFF"/>
        </w:rPr>
        <w:t>шения задач (1) и (2) получим портфель минимального риска с неотриц</w:t>
      </w:r>
      <w:r w:rsidRPr="00F03B44">
        <w:rPr>
          <w:color w:val="000000"/>
          <w:sz w:val="28"/>
          <w:szCs w:val="28"/>
          <w:shd w:val="clear" w:color="auto" w:fill="FFFFFF"/>
        </w:rPr>
        <w:t>а</w:t>
      </w:r>
      <w:r w:rsidRPr="00F03B44">
        <w:rPr>
          <w:color w:val="000000"/>
          <w:sz w:val="28"/>
          <w:szCs w:val="28"/>
          <w:shd w:val="clear" w:color="auto" w:fill="FFFFFF"/>
        </w:rPr>
        <w:t>тельной доходностью. Доходность такого портфеля прогнозируется с на</w:t>
      </w:r>
      <w:r w:rsidRPr="00F03B44">
        <w:rPr>
          <w:color w:val="000000"/>
          <w:sz w:val="28"/>
          <w:szCs w:val="28"/>
          <w:shd w:val="clear" w:color="auto" w:fill="FFFFFF"/>
        </w:rPr>
        <w:t>и</w:t>
      </w:r>
      <w:r w:rsidRPr="00F03B44">
        <w:rPr>
          <w:color w:val="000000"/>
          <w:sz w:val="28"/>
          <w:szCs w:val="28"/>
          <w:shd w:val="clear" w:color="auto" w:fill="FFFFFF"/>
        </w:rPr>
        <w:t>менее возможной стандартной ошибкой (его изменчивость за рассматр</w:t>
      </w:r>
      <w:r w:rsidRPr="00F03B44">
        <w:rPr>
          <w:color w:val="000000"/>
          <w:sz w:val="28"/>
          <w:szCs w:val="28"/>
          <w:shd w:val="clear" w:color="auto" w:fill="FFFFFF"/>
        </w:rPr>
        <w:t>и</w:t>
      </w:r>
      <w:r w:rsidRPr="00F03B44">
        <w:rPr>
          <w:color w:val="000000"/>
          <w:sz w:val="28"/>
          <w:szCs w:val="28"/>
          <w:shd w:val="clear" w:color="auto" w:fill="FFFFFF"/>
        </w:rPr>
        <w:t>ваемый период минимальна). Если доходности выбранного актива неотр</w:t>
      </w:r>
      <w:r w:rsidRPr="00F03B44">
        <w:rPr>
          <w:color w:val="000000"/>
          <w:sz w:val="28"/>
          <w:szCs w:val="28"/>
          <w:shd w:val="clear" w:color="auto" w:fill="FFFFFF"/>
        </w:rPr>
        <w:t>и</w:t>
      </w:r>
      <w:r w:rsidRPr="00F03B44">
        <w:rPr>
          <w:color w:val="000000"/>
          <w:sz w:val="28"/>
          <w:szCs w:val="28"/>
          <w:shd w:val="clear" w:color="auto" w:fill="FFFFFF"/>
        </w:rPr>
        <w:t xml:space="preserve">цательны </w:t>
      </w:r>
      <w:r w:rsidRPr="00F03B44">
        <w:rPr>
          <w:i/>
          <w:color w:val="000000"/>
          <w:sz w:val="28"/>
          <w:szCs w:val="28"/>
          <w:shd w:val="clear" w:color="auto" w:fill="FFFFFF"/>
          <w:lang w:val="en-US"/>
        </w:rPr>
        <w:t>m</w:t>
      </w:r>
      <w:r w:rsidRPr="00F03B44">
        <w:rPr>
          <w:i/>
          <w:color w:val="000000"/>
          <w:sz w:val="28"/>
          <w:szCs w:val="28"/>
          <w:shd w:val="clear" w:color="auto" w:fill="FFFFFF"/>
          <w:vertAlign w:val="subscript"/>
          <w:lang w:val="en-US"/>
        </w:rPr>
        <w:t>i</w:t>
      </w:r>
      <w:r w:rsidRPr="00F03B44">
        <w:rPr>
          <w:color w:val="000000"/>
          <w:sz w:val="28"/>
          <w:szCs w:val="28"/>
          <w:shd w:val="clear" w:color="auto" w:fill="FFFFFF"/>
        </w:rPr>
        <w:t xml:space="preserve"> </w:t>
      </w:r>
      <w:r w:rsidRPr="00F03B44">
        <w:rPr>
          <w:i/>
          <w:color w:val="000000"/>
          <w:sz w:val="28"/>
          <w:szCs w:val="28"/>
          <w:shd w:val="clear" w:color="auto" w:fill="FFFFFF"/>
        </w:rPr>
        <w:t xml:space="preserve">≥ </w:t>
      </w:r>
      <w:r w:rsidRPr="00F03B44">
        <w:rPr>
          <w:color w:val="000000"/>
          <w:sz w:val="28"/>
          <w:szCs w:val="28"/>
          <w:shd w:val="clear" w:color="auto" w:fill="FFFFFF"/>
        </w:rPr>
        <w:t>0, то ограничение на не отрицательность доходности можно не учитывать. В этом случае говорят о портфеле минимального риска. Риск такого портфеля обозначается через σ</w:t>
      </w:r>
      <w:r w:rsidRPr="00F03B44">
        <w:rPr>
          <w:i/>
          <w:color w:val="000000"/>
          <w:sz w:val="28"/>
          <w:szCs w:val="28"/>
          <w:shd w:val="clear" w:color="auto" w:fill="FFFFFF"/>
          <w:vertAlign w:val="subscript"/>
          <w:lang w:val="en-US"/>
        </w:rPr>
        <w:t>min</w:t>
      </w:r>
      <w:r w:rsidRPr="00F03B44">
        <w:rPr>
          <w:i/>
          <w:color w:val="000000"/>
          <w:sz w:val="28"/>
          <w:szCs w:val="28"/>
          <w:shd w:val="clear" w:color="auto" w:fill="FFFFFF"/>
        </w:rPr>
        <w:t xml:space="preserve"> </w:t>
      </w:r>
      <w:r w:rsidRPr="00F03B44">
        <w:rPr>
          <w:sz w:val="28"/>
          <w:szCs w:val="28"/>
          <w:shd w:val="clear" w:color="auto" w:fill="FFFFFF"/>
        </w:rPr>
        <w:t>.</w:t>
      </w:r>
    </w:p>
    <w:p w:rsidR="0079166B" w:rsidRPr="00F03B44" w:rsidRDefault="0079166B" w:rsidP="00F03B44">
      <w:pPr>
        <w:spacing w:line="235" w:lineRule="auto"/>
        <w:ind w:firstLine="680"/>
        <w:jc w:val="both"/>
        <w:rPr>
          <w:color w:val="000000"/>
          <w:sz w:val="28"/>
          <w:szCs w:val="28"/>
          <w:shd w:val="clear" w:color="auto" w:fill="FFFFFF"/>
        </w:rPr>
      </w:pPr>
    </w:p>
    <w:p w:rsidR="0079166B" w:rsidRPr="00F03B44" w:rsidRDefault="0079166B" w:rsidP="00F03B44">
      <w:pPr>
        <w:spacing w:line="235" w:lineRule="auto"/>
        <w:jc w:val="center"/>
        <w:rPr>
          <w:i/>
          <w:color w:val="000000"/>
          <w:sz w:val="28"/>
          <w:szCs w:val="28"/>
          <w:shd w:val="clear" w:color="auto" w:fill="FFFFFF"/>
        </w:rPr>
      </w:pPr>
      <w:r w:rsidRPr="00F03B44">
        <w:rPr>
          <w:i/>
          <w:color w:val="000000"/>
          <w:sz w:val="28"/>
          <w:szCs w:val="28"/>
          <w:shd w:val="clear" w:color="auto" w:fill="FFFFFF"/>
        </w:rPr>
        <w:t>Оценка эффективных портфелей</w:t>
      </w:r>
    </w:p>
    <w:p w:rsidR="0079166B" w:rsidRPr="00F03B44" w:rsidRDefault="0079166B" w:rsidP="00F03B44">
      <w:pPr>
        <w:spacing w:line="235" w:lineRule="auto"/>
        <w:ind w:firstLine="680"/>
        <w:jc w:val="both"/>
        <w:rPr>
          <w:color w:val="000000"/>
          <w:sz w:val="28"/>
          <w:szCs w:val="28"/>
          <w:shd w:val="clear" w:color="auto" w:fill="FFFFFF"/>
        </w:rPr>
      </w:pPr>
    </w:p>
    <w:p w:rsidR="0079166B" w:rsidRPr="00F03B44" w:rsidRDefault="0079166B" w:rsidP="00F03B44">
      <w:pPr>
        <w:spacing w:line="235" w:lineRule="auto"/>
        <w:ind w:firstLine="680"/>
        <w:jc w:val="both"/>
        <w:rPr>
          <w:color w:val="000000"/>
          <w:sz w:val="28"/>
          <w:szCs w:val="28"/>
          <w:shd w:val="clear" w:color="auto" w:fill="FFFFFF"/>
        </w:rPr>
      </w:pPr>
      <w:r w:rsidRPr="00F03B44">
        <w:rPr>
          <w:color w:val="000000"/>
          <w:sz w:val="28"/>
          <w:szCs w:val="28"/>
          <w:shd w:val="clear" w:color="auto" w:fill="FFFFFF"/>
        </w:rPr>
        <w:t>Пусть портфель состоит из 3-х акций инновационных компаний: Те</w:t>
      </w:r>
      <w:r w:rsidRPr="00F03B44">
        <w:rPr>
          <w:color w:val="000000"/>
          <w:sz w:val="28"/>
          <w:szCs w:val="28"/>
          <w:shd w:val="clear" w:color="auto" w:fill="FFFFFF"/>
        </w:rPr>
        <w:t>х</w:t>
      </w:r>
      <w:r w:rsidRPr="00F03B44">
        <w:rPr>
          <w:color w:val="000000"/>
          <w:sz w:val="28"/>
          <w:szCs w:val="28"/>
          <w:shd w:val="clear" w:color="auto" w:fill="FFFFFF"/>
        </w:rPr>
        <w:t>нология лекарств, Агроплазма, Приводная техника. Период рассмотрения один год: 01.02.16–01.02.2017 г</w:t>
      </w:r>
      <w:r w:rsidRPr="00F03B44">
        <w:rPr>
          <w:color w:val="000000" w:themeColor="text1"/>
          <w:sz w:val="28"/>
          <w:szCs w:val="28"/>
          <w:shd w:val="clear" w:color="auto" w:fill="FFFFFF"/>
        </w:rPr>
        <w:t>.</w:t>
      </w:r>
    </w:p>
    <w:p w:rsidR="0079166B" w:rsidRPr="00F03B44" w:rsidRDefault="0079166B" w:rsidP="00F03B44">
      <w:pPr>
        <w:spacing w:line="235" w:lineRule="auto"/>
        <w:ind w:firstLine="709"/>
        <w:jc w:val="both"/>
        <w:rPr>
          <w:color w:val="000000"/>
          <w:sz w:val="28"/>
          <w:szCs w:val="28"/>
          <w:shd w:val="clear" w:color="auto" w:fill="FFFFFF"/>
        </w:rPr>
      </w:pPr>
      <w:r w:rsidRPr="00F03B44">
        <w:rPr>
          <w:color w:val="000000"/>
          <w:sz w:val="28"/>
          <w:szCs w:val="28"/>
          <w:shd w:val="clear" w:color="auto" w:fill="FFFFFF"/>
        </w:rPr>
        <w:t>Найдем инвестиционный портфель минимального риска при зада</w:t>
      </w:r>
      <w:r w:rsidRPr="00F03B44">
        <w:rPr>
          <w:color w:val="000000"/>
          <w:sz w:val="28"/>
          <w:szCs w:val="28"/>
          <w:shd w:val="clear" w:color="auto" w:fill="FFFFFF"/>
        </w:rPr>
        <w:t>н</w:t>
      </w:r>
      <w:r w:rsidRPr="00F03B44">
        <w:rPr>
          <w:color w:val="000000"/>
          <w:sz w:val="28"/>
          <w:szCs w:val="28"/>
          <w:shd w:val="clear" w:color="auto" w:fill="FFFFFF"/>
        </w:rPr>
        <w:t>ной доходности 5%.</w:t>
      </w:r>
    </w:p>
    <w:p w:rsidR="0079166B" w:rsidRPr="00672F23" w:rsidRDefault="0079166B" w:rsidP="00F03B44">
      <w:pPr>
        <w:spacing w:line="235" w:lineRule="auto"/>
        <w:ind w:firstLine="709"/>
        <w:jc w:val="both"/>
        <w:rPr>
          <w:color w:val="000000" w:themeColor="text1"/>
          <w:sz w:val="28"/>
          <w:szCs w:val="28"/>
          <w:shd w:val="clear" w:color="auto" w:fill="FFFFFF"/>
        </w:rPr>
      </w:pPr>
      <w:r w:rsidRPr="00F03B44">
        <w:rPr>
          <w:color w:val="000000"/>
          <w:sz w:val="28"/>
          <w:szCs w:val="28"/>
          <w:shd w:val="clear" w:color="auto" w:fill="FFFFFF"/>
        </w:rPr>
        <w:t xml:space="preserve">На первом этапе определим математическое ожидание доходности по каждой акции. Для этого </w:t>
      </w:r>
      <w:r w:rsidR="000906A8" w:rsidRPr="00F03B44">
        <w:rPr>
          <w:color w:val="000000"/>
          <w:sz w:val="28"/>
          <w:szCs w:val="28"/>
          <w:shd w:val="clear" w:color="auto" w:fill="FFFFFF"/>
        </w:rPr>
        <w:t>найдем</w:t>
      </w:r>
      <w:r w:rsidRPr="00F03B44">
        <w:rPr>
          <w:color w:val="000000"/>
          <w:sz w:val="28"/>
          <w:szCs w:val="28"/>
          <w:shd w:val="clear" w:color="auto" w:fill="FFFFFF"/>
        </w:rPr>
        <w:t xml:space="preserve"> среднеарифметическое значение </w:t>
      </w:r>
      <w:r w:rsidRPr="00F03B44">
        <w:rPr>
          <w:sz w:val="28"/>
          <w:szCs w:val="28"/>
          <w:shd w:val="clear" w:color="auto" w:fill="FFFFFF"/>
        </w:rPr>
        <w:t>доходн</w:t>
      </w:r>
      <w:r w:rsidRPr="00F03B44">
        <w:rPr>
          <w:sz w:val="28"/>
          <w:szCs w:val="28"/>
          <w:shd w:val="clear" w:color="auto" w:fill="FFFFFF"/>
        </w:rPr>
        <w:t>о</w:t>
      </w:r>
      <w:r w:rsidRPr="00F03B44">
        <w:rPr>
          <w:sz w:val="28"/>
          <w:szCs w:val="28"/>
          <w:shd w:val="clear" w:color="auto" w:fill="FFFFFF"/>
        </w:rPr>
        <w:t>стей акций</w:t>
      </w:r>
      <w:r w:rsidRPr="00F03B44">
        <w:rPr>
          <w:color w:val="000000"/>
          <w:sz w:val="28"/>
          <w:szCs w:val="28"/>
          <w:shd w:val="clear" w:color="auto" w:fill="FFFFFF"/>
        </w:rPr>
        <w:t xml:space="preserve"> за весь </w:t>
      </w:r>
      <w:r w:rsidRPr="00F03B44">
        <w:rPr>
          <w:sz w:val="28"/>
          <w:szCs w:val="28"/>
          <w:shd w:val="clear" w:color="auto" w:fill="FFFFFF"/>
        </w:rPr>
        <w:t>исследуемый</w:t>
      </w:r>
      <w:r w:rsidRPr="00F03B44">
        <w:rPr>
          <w:color w:val="000000"/>
          <w:sz w:val="28"/>
          <w:szCs w:val="28"/>
          <w:shd w:val="clear" w:color="auto" w:fill="FFFFFF"/>
        </w:rPr>
        <w:t xml:space="preserve"> период. </w:t>
      </w:r>
      <w:r w:rsidRPr="00F03B44">
        <w:rPr>
          <w:color w:val="000000" w:themeColor="text1"/>
          <w:sz w:val="28"/>
          <w:szCs w:val="28"/>
          <w:shd w:val="clear" w:color="auto" w:fill="FFFFFF"/>
        </w:rPr>
        <w:t>В результате полу</w:t>
      </w:r>
      <w:r w:rsidR="000906A8" w:rsidRPr="00F03B44">
        <w:rPr>
          <w:color w:val="000000" w:themeColor="text1"/>
          <w:sz w:val="28"/>
          <w:szCs w:val="28"/>
          <w:shd w:val="clear" w:color="auto" w:fill="FFFFFF"/>
        </w:rPr>
        <w:t>чи</w:t>
      </w:r>
      <w:r w:rsidRPr="00F03B44">
        <w:rPr>
          <w:color w:val="000000" w:themeColor="text1"/>
          <w:sz w:val="28"/>
          <w:szCs w:val="28"/>
          <w:shd w:val="clear" w:color="auto" w:fill="FFFFFF"/>
        </w:rPr>
        <w:t xml:space="preserve">м </w:t>
      </w:r>
      <w:r w:rsidR="00AA0572" w:rsidRPr="00F03B44">
        <w:rPr>
          <w:color w:val="000000" w:themeColor="text1"/>
          <w:sz w:val="28"/>
          <w:szCs w:val="28"/>
          <w:shd w:val="clear" w:color="auto" w:fill="FFFFFF"/>
        </w:rPr>
        <w:t>ожидаемую доходность</w:t>
      </w:r>
      <w:r w:rsidRPr="00F03B44">
        <w:rPr>
          <w:color w:val="000000" w:themeColor="text1"/>
          <w:sz w:val="28"/>
          <w:szCs w:val="28"/>
          <w:shd w:val="clear" w:color="auto" w:fill="FFFFFF"/>
        </w:rPr>
        <w:t xml:space="preserve"> </w:t>
      </w:r>
      <w:r w:rsidR="00AA0572" w:rsidRPr="00F03B44">
        <w:rPr>
          <w:bCs/>
          <w:color w:val="000000" w:themeColor="text1"/>
          <w:sz w:val="28"/>
          <w:szCs w:val="28"/>
        </w:rPr>
        <w:t>M</w:t>
      </w:r>
      <w:r w:rsidR="00AA0572" w:rsidRPr="00F03B44">
        <w:rPr>
          <w:color w:val="000000" w:themeColor="text1"/>
          <w:sz w:val="28"/>
          <w:szCs w:val="28"/>
          <w:shd w:val="clear" w:color="auto" w:fill="FFFFFF"/>
        </w:rPr>
        <w:t xml:space="preserve"> </w:t>
      </w:r>
      <w:r w:rsidRPr="00F03B44">
        <w:rPr>
          <w:color w:val="000000" w:themeColor="text1"/>
          <w:sz w:val="28"/>
          <w:szCs w:val="28"/>
          <w:shd w:val="clear" w:color="auto" w:fill="FFFFFF"/>
        </w:rPr>
        <w:t>по каждой акции (табл</w:t>
      </w:r>
      <w:r w:rsidR="000906A8" w:rsidRPr="00F03B44">
        <w:rPr>
          <w:color w:val="000000" w:themeColor="text1"/>
          <w:sz w:val="28"/>
          <w:szCs w:val="28"/>
          <w:shd w:val="clear" w:color="auto" w:fill="FFFFFF"/>
        </w:rPr>
        <w:t>. 1).</w:t>
      </w:r>
      <w:r w:rsidR="000906A8" w:rsidRPr="00F03B44">
        <w:rPr>
          <w:color w:val="000000"/>
          <w:sz w:val="28"/>
          <w:szCs w:val="28"/>
          <w:shd w:val="clear" w:color="auto" w:fill="FFFFFF"/>
        </w:rPr>
        <w:t xml:space="preserve"> Далее </w:t>
      </w:r>
      <w:r w:rsidR="00AA0572" w:rsidRPr="00F03B44">
        <w:rPr>
          <w:color w:val="000000"/>
          <w:sz w:val="28"/>
          <w:szCs w:val="28"/>
          <w:shd w:val="clear" w:color="auto" w:fill="FFFFFF"/>
        </w:rPr>
        <w:t xml:space="preserve">с помощью функции в </w:t>
      </w:r>
      <w:r w:rsidR="00AA0572" w:rsidRPr="00F03B44">
        <w:rPr>
          <w:color w:val="000000"/>
          <w:sz w:val="28"/>
          <w:szCs w:val="28"/>
          <w:shd w:val="clear" w:color="auto" w:fill="FFFFFF"/>
          <w:lang w:val="en-US"/>
        </w:rPr>
        <w:t>E</w:t>
      </w:r>
      <w:r w:rsidR="00AA0572" w:rsidRPr="00F03B44">
        <w:rPr>
          <w:color w:val="000000"/>
          <w:sz w:val="28"/>
          <w:szCs w:val="28"/>
          <w:shd w:val="clear" w:color="auto" w:fill="FFFFFF"/>
          <w:lang w:val="en-US"/>
        </w:rPr>
        <w:t>x</w:t>
      </w:r>
      <w:r w:rsidR="00AA0572" w:rsidRPr="00F03B44">
        <w:rPr>
          <w:color w:val="000000"/>
          <w:sz w:val="28"/>
          <w:szCs w:val="28"/>
          <w:shd w:val="clear" w:color="auto" w:fill="FFFFFF"/>
          <w:lang w:val="en-US"/>
        </w:rPr>
        <w:t>cel</w:t>
      </w:r>
      <w:r w:rsidR="00AA0572" w:rsidRPr="00F03B44">
        <w:rPr>
          <w:color w:val="000000"/>
          <w:sz w:val="28"/>
          <w:szCs w:val="28"/>
          <w:shd w:val="clear" w:color="auto" w:fill="FFFFFF"/>
        </w:rPr>
        <w:t xml:space="preserve"> СТАНДОТКЛОН </w:t>
      </w:r>
      <w:r w:rsidR="000906A8" w:rsidRPr="00F03B44">
        <w:rPr>
          <w:color w:val="000000"/>
          <w:sz w:val="28"/>
          <w:szCs w:val="28"/>
          <w:shd w:val="clear" w:color="auto" w:fill="FFFFFF"/>
        </w:rPr>
        <w:t xml:space="preserve">найдем </w:t>
      </w:r>
      <w:r w:rsidR="000906A8" w:rsidRPr="00F03B44">
        <w:rPr>
          <w:sz w:val="28"/>
          <w:szCs w:val="28"/>
          <w:shd w:val="clear" w:color="auto" w:fill="FFFFFF"/>
        </w:rPr>
        <w:t>оценку риска</w:t>
      </w:r>
      <w:r w:rsidR="000906A8" w:rsidRPr="00F03B44">
        <w:rPr>
          <w:color w:val="000000" w:themeColor="text1"/>
          <w:sz w:val="28"/>
          <w:szCs w:val="28"/>
          <w:shd w:val="clear" w:color="auto" w:fill="FFFFFF"/>
        </w:rPr>
        <w:t>, а именно стандартные отклон</w:t>
      </w:r>
      <w:r w:rsidR="000906A8" w:rsidRPr="00F03B44">
        <w:rPr>
          <w:color w:val="000000" w:themeColor="text1"/>
          <w:sz w:val="28"/>
          <w:szCs w:val="28"/>
          <w:shd w:val="clear" w:color="auto" w:fill="FFFFFF"/>
        </w:rPr>
        <w:t>е</w:t>
      </w:r>
      <w:r w:rsidR="000906A8" w:rsidRPr="00F03B44">
        <w:rPr>
          <w:color w:val="000000" w:themeColor="text1"/>
          <w:sz w:val="28"/>
          <w:szCs w:val="28"/>
          <w:shd w:val="clear" w:color="auto" w:fill="FFFFFF"/>
        </w:rPr>
        <w:t>ния σ каждой акции</w:t>
      </w:r>
      <w:r w:rsidR="000906A8" w:rsidRPr="00F03B44">
        <w:rPr>
          <w:color w:val="000000"/>
          <w:sz w:val="28"/>
          <w:szCs w:val="28"/>
          <w:shd w:val="clear" w:color="auto" w:fill="FFFFFF"/>
        </w:rPr>
        <w:t xml:space="preserve"> (</w:t>
      </w:r>
      <w:proofErr w:type="gramStart"/>
      <w:r w:rsidR="000906A8" w:rsidRPr="00F03B44">
        <w:rPr>
          <w:color w:val="000000"/>
          <w:sz w:val="28"/>
          <w:szCs w:val="28"/>
          <w:shd w:val="clear" w:color="auto" w:fill="FFFFFF"/>
        </w:rPr>
        <w:t>см</w:t>
      </w:r>
      <w:proofErr w:type="gramEnd"/>
      <w:r w:rsidR="000906A8" w:rsidRPr="00F03B44">
        <w:rPr>
          <w:color w:val="000000"/>
          <w:sz w:val="28"/>
          <w:szCs w:val="28"/>
          <w:shd w:val="clear" w:color="auto" w:fill="FFFFFF"/>
        </w:rPr>
        <w:t>. таб</w:t>
      </w:r>
      <w:r w:rsidR="000906A8">
        <w:rPr>
          <w:color w:val="000000"/>
          <w:sz w:val="28"/>
          <w:szCs w:val="28"/>
          <w:shd w:val="clear" w:color="auto" w:fill="FFFFFF"/>
        </w:rPr>
        <w:t>л. 1)</w:t>
      </w:r>
      <w:r w:rsidR="00AA0572">
        <w:rPr>
          <w:color w:val="000000"/>
          <w:sz w:val="28"/>
          <w:szCs w:val="28"/>
          <w:shd w:val="clear" w:color="auto" w:fill="FFFFFF"/>
        </w:rPr>
        <w:t>.</w:t>
      </w:r>
    </w:p>
    <w:p w:rsidR="0079166B" w:rsidRDefault="0079166B" w:rsidP="00184550">
      <w:pPr>
        <w:pStyle w:val="ae"/>
        <w:pageBreakBefore/>
        <w:spacing w:before="0" w:after="0"/>
        <w:jc w:val="right"/>
        <w:rPr>
          <w:b w:val="0"/>
          <w:i/>
          <w:color w:val="000000" w:themeColor="text1"/>
          <w:sz w:val="24"/>
          <w:szCs w:val="24"/>
        </w:rPr>
      </w:pPr>
      <w:r w:rsidRPr="00672F23">
        <w:rPr>
          <w:b w:val="0"/>
          <w:i/>
          <w:color w:val="000000" w:themeColor="text1"/>
          <w:sz w:val="24"/>
          <w:szCs w:val="24"/>
        </w:rPr>
        <w:lastRenderedPageBreak/>
        <w:t xml:space="preserve">Таблица </w:t>
      </w:r>
      <w:r w:rsidR="00A61B1F" w:rsidRPr="00672F23">
        <w:rPr>
          <w:b w:val="0"/>
          <w:i/>
          <w:color w:val="000000" w:themeColor="text1"/>
          <w:sz w:val="24"/>
          <w:szCs w:val="24"/>
        </w:rPr>
        <w:fldChar w:fldCharType="begin"/>
      </w:r>
      <w:r w:rsidRPr="00672F23">
        <w:rPr>
          <w:b w:val="0"/>
          <w:i/>
          <w:color w:val="000000" w:themeColor="text1"/>
          <w:sz w:val="24"/>
          <w:szCs w:val="24"/>
        </w:rPr>
        <w:instrText xml:space="preserve"> SEQ Таблица \* ARABIC </w:instrText>
      </w:r>
      <w:r w:rsidR="00A61B1F" w:rsidRPr="00672F23">
        <w:rPr>
          <w:b w:val="0"/>
          <w:i/>
          <w:color w:val="000000" w:themeColor="text1"/>
          <w:sz w:val="24"/>
          <w:szCs w:val="24"/>
        </w:rPr>
        <w:fldChar w:fldCharType="separate"/>
      </w:r>
      <w:r w:rsidR="00FC3BA0">
        <w:rPr>
          <w:b w:val="0"/>
          <w:i/>
          <w:noProof/>
          <w:color w:val="000000" w:themeColor="text1"/>
          <w:sz w:val="24"/>
          <w:szCs w:val="24"/>
        </w:rPr>
        <w:t>1</w:t>
      </w:r>
      <w:r w:rsidR="00A61B1F" w:rsidRPr="00672F23">
        <w:rPr>
          <w:b w:val="0"/>
          <w:i/>
          <w:color w:val="000000" w:themeColor="text1"/>
          <w:sz w:val="24"/>
          <w:szCs w:val="24"/>
        </w:rPr>
        <w:fldChar w:fldCharType="end"/>
      </w:r>
    </w:p>
    <w:p w:rsidR="00F85ACF" w:rsidRDefault="00F85ACF" w:rsidP="000A12A0">
      <w:pPr>
        <w:rPr>
          <w:b/>
          <w:color w:val="000000" w:themeColor="text1"/>
          <w:shd w:val="clear" w:color="auto" w:fill="FFFFFF"/>
        </w:rPr>
      </w:pPr>
    </w:p>
    <w:p w:rsidR="000A12A0" w:rsidRDefault="00F85ACF" w:rsidP="00395DA4">
      <w:pPr>
        <w:jc w:val="center"/>
        <w:rPr>
          <w:b/>
          <w:shd w:val="clear" w:color="auto" w:fill="FFFFFF"/>
        </w:rPr>
      </w:pPr>
      <w:r>
        <w:rPr>
          <w:b/>
          <w:color w:val="000000" w:themeColor="text1"/>
          <w:shd w:val="clear" w:color="auto" w:fill="FFFFFF"/>
        </w:rPr>
        <w:t>Ожидаемая</w:t>
      </w:r>
      <w:r w:rsidRPr="00F85ACF">
        <w:rPr>
          <w:b/>
          <w:color w:val="000000" w:themeColor="text1"/>
          <w:shd w:val="clear" w:color="auto" w:fill="FFFFFF"/>
        </w:rPr>
        <w:t xml:space="preserve"> доходность</w:t>
      </w:r>
      <w:r w:rsidRPr="00F85ACF">
        <w:rPr>
          <w:b/>
          <w:shd w:val="clear" w:color="auto" w:fill="FFFFFF"/>
        </w:rPr>
        <w:t xml:space="preserve"> </w:t>
      </w:r>
      <w:r>
        <w:rPr>
          <w:b/>
          <w:shd w:val="clear" w:color="auto" w:fill="FFFFFF"/>
        </w:rPr>
        <w:t>и оценка</w:t>
      </w:r>
      <w:r w:rsidRPr="00F85ACF">
        <w:rPr>
          <w:b/>
          <w:shd w:val="clear" w:color="auto" w:fill="FFFFFF"/>
        </w:rPr>
        <w:t xml:space="preserve"> риска</w:t>
      </w:r>
      <w:r w:rsidR="00395DA4">
        <w:rPr>
          <w:b/>
          <w:shd w:val="clear" w:color="auto" w:fill="FFFFFF"/>
        </w:rPr>
        <w:t xml:space="preserve"> акций</w:t>
      </w:r>
    </w:p>
    <w:p w:rsidR="00F85ACF" w:rsidRPr="00F85ACF" w:rsidRDefault="00F85ACF" w:rsidP="000A12A0">
      <w:pPr>
        <w:rPr>
          <w:b/>
        </w:rPr>
      </w:pPr>
    </w:p>
    <w:tbl>
      <w:tblPr>
        <w:tblStyle w:val="aff2"/>
        <w:tblW w:w="9345" w:type="dxa"/>
        <w:tblLook w:val="04A0"/>
      </w:tblPr>
      <w:tblGrid>
        <w:gridCol w:w="3115"/>
        <w:gridCol w:w="3115"/>
        <w:gridCol w:w="3115"/>
      </w:tblGrid>
      <w:tr w:rsidR="00AA0572" w:rsidRPr="00B64DE2" w:rsidTr="00AA0572">
        <w:tc>
          <w:tcPr>
            <w:tcW w:w="3115" w:type="dxa"/>
          </w:tcPr>
          <w:p w:rsidR="00AA0572" w:rsidRPr="00B64DE2" w:rsidRDefault="00AA0572" w:rsidP="00FC57BA">
            <w:pPr>
              <w:jc w:val="center"/>
              <w:rPr>
                <w:bCs/>
                <w:color w:val="000000" w:themeColor="text1"/>
              </w:rPr>
            </w:pPr>
            <w:r w:rsidRPr="00B64DE2">
              <w:rPr>
                <w:bCs/>
                <w:color w:val="000000" w:themeColor="text1"/>
              </w:rPr>
              <w:t>Наименование акции</w:t>
            </w:r>
          </w:p>
        </w:tc>
        <w:tc>
          <w:tcPr>
            <w:tcW w:w="3115" w:type="dxa"/>
            <w:vAlign w:val="bottom"/>
          </w:tcPr>
          <w:p w:rsidR="00AA0572" w:rsidRPr="00B64DE2" w:rsidRDefault="00AA0572" w:rsidP="00FC57BA">
            <w:pPr>
              <w:jc w:val="center"/>
              <w:rPr>
                <w:b/>
                <w:bCs/>
                <w:color w:val="000000" w:themeColor="text1"/>
              </w:rPr>
            </w:pPr>
            <w:r w:rsidRPr="00B64DE2">
              <w:rPr>
                <w:bCs/>
                <w:color w:val="000000" w:themeColor="text1"/>
              </w:rPr>
              <w:t>M,</w:t>
            </w:r>
            <w:r w:rsidRPr="00B64DE2">
              <w:rPr>
                <w:b/>
                <w:bCs/>
                <w:color w:val="000000" w:themeColor="text1"/>
              </w:rPr>
              <w:t xml:space="preserve"> </w:t>
            </w:r>
            <w:r w:rsidRPr="00B64DE2">
              <w:rPr>
                <w:color w:val="000000" w:themeColor="text1"/>
              </w:rPr>
              <w:t>%</w:t>
            </w:r>
          </w:p>
        </w:tc>
        <w:tc>
          <w:tcPr>
            <w:tcW w:w="3115" w:type="dxa"/>
            <w:vAlign w:val="bottom"/>
          </w:tcPr>
          <w:p w:rsidR="00AA0572" w:rsidRPr="00B64DE2" w:rsidRDefault="00AA0572" w:rsidP="00FC57BA">
            <w:pPr>
              <w:jc w:val="center"/>
              <w:rPr>
                <w:b/>
                <w:bCs/>
                <w:color w:val="000000" w:themeColor="text1"/>
              </w:rPr>
            </w:pPr>
            <w:r w:rsidRPr="00B64DE2">
              <w:rPr>
                <w:bCs/>
                <w:color w:val="000000" w:themeColor="text1"/>
              </w:rPr>
              <w:t>σ,</w:t>
            </w:r>
            <w:r w:rsidRPr="00B64DE2">
              <w:rPr>
                <w:b/>
                <w:bCs/>
                <w:color w:val="000000" w:themeColor="text1"/>
              </w:rPr>
              <w:t xml:space="preserve"> </w:t>
            </w:r>
            <w:r w:rsidRPr="00B64DE2">
              <w:rPr>
                <w:color w:val="000000" w:themeColor="text1"/>
              </w:rPr>
              <w:t>%</w:t>
            </w:r>
          </w:p>
        </w:tc>
      </w:tr>
      <w:tr w:rsidR="00AA0572" w:rsidRPr="00B64DE2" w:rsidTr="00AA0572">
        <w:tc>
          <w:tcPr>
            <w:tcW w:w="3115" w:type="dxa"/>
            <w:vAlign w:val="bottom"/>
          </w:tcPr>
          <w:p w:rsidR="00AA0572" w:rsidRPr="00B64DE2" w:rsidRDefault="00AA0572" w:rsidP="00FC57BA">
            <w:pPr>
              <w:jc w:val="both"/>
              <w:rPr>
                <w:bCs/>
                <w:color w:val="000000" w:themeColor="text1"/>
              </w:rPr>
            </w:pPr>
            <w:r w:rsidRPr="00B64DE2">
              <w:rPr>
                <w:bCs/>
                <w:color w:val="000000" w:themeColor="text1"/>
              </w:rPr>
              <w:t>Технология лекарств</w:t>
            </w:r>
          </w:p>
        </w:tc>
        <w:tc>
          <w:tcPr>
            <w:tcW w:w="3115" w:type="dxa"/>
            <w:vAlign w:val="bottom"/>
          </w:tcPr>
          <w:p w:rsidR="00AA0572" w:rsidRPr="00B64DE2" w:rsidRDefault="00AA0572" w:rsidP="00FC57BA">
            <w:pPr>
              <w:jc w:val="center"/>
              <w:rPr>
                <w:color w:val="000000" w:themeColor="text1"/>
              </w:rPr>
            </w:pPr>
            <w:r w:rsidRPr="00B64DE2">
              <w:rPr>
                <w:color w:val="000000" w:themeColor="text1"/>
              </w:rPr>
              <w:t>6,0</w:t>
            </w:r>
          </w:p>
        </w:tc>
        <w:tc>
          <w:tcPr>
            <w:tcW w:w="3115" w:type="dxa"/>
            <w:vAlign w:val="bottom"/>
          </w:tcPr>
          <w:p w:rsidR="00AA0572" w:rsidRPr="00B64DE2" w:rsidRDefault="00AA0572" w:rsidP="00FC57BA">
            <w:pPr>
              <w:jc w:val="center"/>
              <w:rPr>
                <w:color w:val="000000" w:themeColor="text1"/>
              </w:rPr>
            </w:pPr>
            <w:r w:rsidRPr="00B64DE2">
              <w:rPr>
                <w:color w:val="000000" w:themeColor="text1"/>
              </w:rPr>
              <w:t>7,0</w:t>
            </w:r>
          </w:p>
        </w:tc>
      </w:tr>
      <w:tr w:rsidR="00AA0572" w:rsidRPr="00B64DE2" w:rsidTr="00AA0572">
        <w:tc>
          <w:tcPr>
            <w:tcW w:w="3115" w:type="dxa"/>
            <w:vAlign w:val="bottom"/>
          </w:tcPr>
          <w:p w:rsidR="00AA0572" w:rsidRPr="00B64DE2" w:rsidRDefault="00AA0572" w:rsidP="00FC57BA">
            <w:pPr>
              <w:jc w:val="both"/>
              <w:rPr>
                <w:bCs/>
                <w:color w:val="000000" w:themeColor="text1"/>
              </w:rPr>
            </w:pPr>
            <w:r w:rsidRPr="00B64DE2">
              <w:rPr>
                <w:bCs/>
                <w:color w:val="000000" w:themeColor="text1"/>
              </w:rPr>
              <w:t>Агроплазма</w:t>
            </w:r>
          </w:p>
        </w:tc>
        <w:tc>
          <w:tcPr>
            <w:tcW w:w="3115" w:type="dxa"/>
            <w:vAlign w:val="bottom"/>
          </w:tcPr>
          <w:p w:rsidR="00AA0572" w:rsidRPr="00B64DE2" w:rsidRDefault="00AA0572" w:rsidP="00FC57BA">
            <w:pPr>
              <w:jc w:val="center"/>
              <w:rPr>
                <w:color w:val="000000" w:themeColor="text1"/>
              </w:rPr>
            </w:pPr>
            <w:r w:rsidRPr="00B64DE2">
              <w:rPr>
                <w:color w:val="000000" w:themeColor="text1"/>
              </w:rPr>
              <w:t>3,5</w:t>
            </w:r>
          </w:p>
        </w:tc>
        <w:tc>
          <w:tcPr>
            <w:tcW w:w="3115" w:type="dxa"/>
            <w:vAlign w:val="bottom"/>
          </w:tcPr>
          <w:p w:rsidR="00AA0572" w:rsidRPr="00B64DE2" w:rsidRDefault="00AA0572" w:rsidP="00FC57BA">
            <w:pPr>
              <w:jc w:val="center"/>
              <w:rPr>
                <w:color w:val="000000" w:themeColor="text1"/>
              </w:rPr>
            </w:pPr>
            <w:r w:rsidRPr="00B64DE2">
              <w:rPr>
                <w:color w:val="000000" w:themeColor="text1"/>
              </w:rPr>
              <w:t>5,5</w:t>
            </w:r>
          </w:p>
        </w:tc>
      </w:tr>
      <w:tr w:rsidR="00AA0572" w:rsidRPr="00B64DE2" w:rsidTr="00AA0572">
        <w:tc>
          <w:tcPr>
            <w:tcW w:w="3115" w:type="dxa"/>
            <w:vAlign w:val="bottom"/>
          </w:tcPr>
          <w:p w:rsidR="00AA0572" w:rsidRPr="00B64DE2" w:rsidRDefault="00AA0572" w:rsidP="00FC57BA">
            <w:pPr>
              <w:jc w:val="both"/>
              <w:rPr>
                <w:bCs/>
                <w:color w:val="000000" w:themeColor="text1"/>
              </w:rPr>
            </w:pPr>
            <w:r w:rsidRPr="00B64DE2">
              <w:rPr>
                <w:color w:val="000000" w:themeColor="text1"/>
              </w:rPr>
              <w:t>Приводная техника</w:t>
            </w:r>
          </w:p>
        </w:tc>
        <w:tc>
          <w:tcPr>
            <w:tcW w:w="3115" w:type="dxa"/>
            <w:vAlign w:val="bottom"/>
          </w:tcPr>
          <w:p w:rsidR="00AA0572" w:rsidRPr="00B64DE2" w:rsidRDefault="00AA0572" w:rsidP="00FC57BA">
            <w:pPr>
              <w:jc w:val="center"/>
              <w:rPr>
                <w:color w:val="000000" w:themeColor="text1"/>
              </w:rPr>
            </w:pPr>
            <w:r w:rsidRPr="00B64DE2">
              <w:rPr>
                <w:color w:val="000000" w:themeColor="text1"/>
              </w:rPr>
              <w:t>3,1</w:t>
            </w:r>
          </w:p>
        </w:tc>
        <w:tc>
          <w:tcPr>
            <w:tcW w:w="3115" w:type="dxa"/>
            <w:vAlign w:val="bottom"/>
          </w:tcPr>
          <w:p w:rsidR="00AA0572" w:rsidRPr="00B64DE2" w:rsidRDefault="00AA0572" w:rsidP="00FC57BA">
            <w:pPr>
              <w:jc w:val="center"/>
              <w:rPr>
                <w:color w:val="000000" w:themeColor="text1"/>
              </w:rPr>
            </w:pPr>
            <w:r w:rsidRPr="00B64DE2">
              <w:rPr>
                <w:color w:val="000000" w:themeColor="text1"/>
              </w:rPr>
              <w:t>5,0</w:t>
            </w:r>
          </w:p>
        </w:tc>
      </w:tr>
    </w:tbl>
    <w:p w:rsidR="00AA0572" w:rsidRDefault="00AA0572" w:rsidP="000A12A0"/>
    <w:p w:rsidR="0079166B" w:rsidRDefault="0079166B" w:rsidP="000A12A0">
      <w:pPr>
        <w:ind w:firstLine="709"/>
        <w:jc w:val="both"/>
        <w:rPr>
          <w:color w:val="000000" w:themeColor="text1"/>
          <w:sz w:val="28"/>
          <w:szCs w:val="28"/>
          <w:shd w:val="clear" w:color="auto" w:fill="FFFFFF"/>
        </w:rPr>
      </w:pPr>
      <w:r w:rsidRPr="00AB0A3A">
        <w:rPr>
          <w:color w:val="000000"/>
          <w:sz w:val="28"/>
          <w:szCs w:val="28"/>
          <w:shd w:val="clear" w:color="auto" w:fill="FFFFFF"/>
        </w:rPr>
        <w:t>На третьем этапе необходимо найти ковариационн</w:t>
      </w:r>
      <w:r w:rsidR="00AA0572">
        <w:rPr>
          <w:color w:val="000000"/>
          <w:sz w:val="28"/>
          <w:szCs w:val="28"/>
          <w:shd w:val="clear" w:color="auto" w:fill="FFFFFF"/>
        </w:rPr>
        <w:t>ую матрицу, для чего заходим в г</w:t>
      </w:r>
      <w:r w:rsidRPr="00AB0A3A">
        <w:rPr>
          <w:color w:val="000000"/>
          <w:sz w:val="28"/>
          <w:szCs w:val="28"/>
          <w:shd w:val="clear" w:color="auto" w:fill="FFFFFF"/>
        </w:rPr>
        <w:t xml:space="preserve">лавное </w:t>
      </w:r>
      <w:r w:rsidRPr="00282E69">
        <w:rPr>
          <w:sz w:val="28"/>
          <w:szCs w:val="28"/>
          <w:shd w:val="clear" w:color="auto" w:fill="FFFFFF"/>
        </w:rPr>
        <w:t xml:space="preserve">меню </w:t>
      </w:r>
      <w:r w:rsidRPr="00282E69">
        <w:rPr>
          <w:sz w:val="28"/>
          <w:szCs w:val="28"/>
          <w:shd w:val="clear" w:color="auto" w:fill="FFFFFF"/>
          <w:lang w:val="en-US"/>
        </w:rPr>
        <w:t>Excel</w:t>
      </w:r>
      <w:r>
        <w:rPr>
          <w:color w:val="000000"/>
          <w:sz w:val="28"/>
          <w:szCs w:val="28"/>
          <w:shd w:val="clear" w:color="auto" w:fill="FFFFFF"/>
          <w:lang w:val="en-US"/>
        </w:rPr>
        <w:sym w:font="Symbol" w:char="F0AE"/>
      </w:r>
      <w:r w:rsidR="00051B99">
        <w:rPr>
          <w:color w:val="000000"/>
          <w:sz w:val="28"/>
          <w:szCs w:val="28"/>
          <w:shd w:val="clear" w:color="auto" w:fill="FFFFFF"/>
        </w:rPr>
        <w:t>«Данные»</w:t>
      </w:r>
      <w:r>
        <w:rPr>
          <w:color w:val="000000"/>
          <w:sz w:val="28"/>
          <w:szCs w:val="28"/>
          <w:shd w:val="clear" w:color="auto" w:fill="FFFFFF"/>
          <w:lang w:val="en-US"/>
        </w:rPr>
        <w:sym w:font="Symbol" w:char="F0AE"/>
      </w:r>
      <w:r w:rsidR="00051B99">
        <w:rPr>
          <w:color w:val="000000"/>
          <w:sz w:val="28"/>
          <w:szCs w:val="28"/>
          <w:shd w:val="clear" w:color="auto" w:fill="FFFFFF"/>
        </w:rPr>
        <w:t>«Анализ данных»</w:t>
      </w:r>
      <w:r>
        <w:rPr>
          <w:color w:val="000000"/>
          <w:sz w:val="28"/>
          <w:szCs w:val="28"/>
          <w:shd w:val="clear" w:color="auto" w:fill="FFFFFF"/>
          <w:lang w:val="en-US"/>
        </w:rPr>
        <w:sym w:font="Symbol" w:char="F0AE"/>
      </w:r>
      <w:r w:rsidRPr="00AB0A3A">
        <w:rPr>
          <w:color w:val="000000"/>
          <w:sz w:val="28"/>
          <w:szCs w:val="28"/>
          <w:shd w:val="clear" w:color="auto" w:fill="FFFFFF"/>
        </w:rPr>
        <w:t xml:space="preserve"> «К</w:t>
      </w:r>
      <w:r w:rsidRPr="00AB0A3A">
        <w:rPr>
          <w:color w:val="000000"/>
          <w:sz w:val="28"/>
          <w:szCs w:val="28"/>
          <w:shd w:val="clear" w:color="auto" w:fill="FFFFFF"/>
        </w:rPr>
        <w:t>о</w:t>
      </w:r>
      <w:r w:rsidRPr="00AB0A3A">
        <w:rPr>
          <w:color w:val="000000"/>
          <w:sz w:val="28"/>
          <w:szCs w:val="28"/>
          <w:shd w:val="clear" w:color="auto" w:fill="FFFFFF"/>
        </w:rPr>
        <w:t>вариац</w:t>
      </w:r>
      <w:r>
        <w:rPr>
          <w:color w:val="000000"/>
          <w:sz w:val="28"/>
          <w:szCs w:val="28"/>
          <w:shd w:val="clear" w:color="auto" w:fill="FFFFFF"/>
        </w:rPr>
        <w:t>ия». Указывая входной интервал (</w:t>
      </w:r>
      <w:r w:rsidRPr="00AB0A3A">
        <w:rPr>
          <w:color w:val="000000"/>
          <w:sz w:val="28"/>
          <w:szCs w:val="28"/>
          <w:shd w:val="clear" w:color="auto" w:fill="FFFFFF"/>
        </w:rPr>
        <w:t>ежемесячные доходности акций</w:t>
      </w:r>
      <w:r>
        <w:rPr>
          <w:color w:val="000000"/>
          <w:sz w:val="28"/>
          <w:szCs w:val="28"/>
          <w:shd w:val="clear" w:color="auto" w:fill="FFFFFF"/>
        </w:rPr>
        <w:t>) и</w:t>
      </w:r>
      <w:r w:rsidRPr="00AB0A3A">
        <w:rPr>
          <w:color w:val="000000"/>
          <w:sz w:val="28"/>
          <w:szCs w:val="28"/>
          <w:shd w:val="clear" w:color="auto" w:fill="FFFFFF"/>
        </w:rPr>
        <w:t xml:space="preserve"> </w:t>
      </w:r>
      <w:r>
        <w:rPr>
          <w:color w:val="000000"/>
          <w:sz w:val="28"/>
          <w:szCs w:val="28"/>
          <w:shd w:val="clear" w:color="auto" w:fill="FFFFFF"/>
        </w:rPr>
        <w:t>выбрая</w:t>
      </w:r>
      <w:r w:rsidRPr="00AB0A3A">
        <w:rPr>
          <w:color w:val="000000"/>
          <w:sz w:val="28"/>
          <w:szCs w:val="28"/>
          <w:shd w:val="clear" w:color="auto" w:fill="FFFFFF"/>
        </w:rPr>
        <w:t xml:space="preserve"> «по столбцам»</w:t>
      </w:r>
      <w:r w:rsidRPr="0033546B">
        <w:rPr>
          <w:color w:val="000000"/>
          <w:sz w:val="28"/>
          <w:szCs w:val="28"/>
          <w:shd w:val="clear" w:color="auto" w:fill="FFFFFF"/>
        </w:rPr>
        <w:t xml:space="preserve"> </w:t>
      </w:r>
      <w:r>
        <w:rPr>
          <w:color w:val="000000"/>
          <w:sz w:val="28"/>
          <w:szCs w:val="28"/>
          <w:shd w:val="clear" w:color="auto" w:fill="FFFFFF"/>
        </w:rPr>
        <w:t xml:space="preserve">в опции «Групповые». </w:t>
      </w:r>
      <w:r w:rsidR="00AA0572">
        <w:rPr>
          <w:color w:val="000000" w:themeColor="text1"/>
          <w:sz w:val="28"/>
          <w:szCs w:val="28"/>
          <w:shd w:val="clear" w:color="auto" w:fill="FFFFFF"/>
        </w:rPr>
        <w:t>Результаты</w:t>
      </w:r>
      <w:r w:rsidRPr="00734F98">
        <w:rPr>
          <w:color w:val="000000" w:themeColor="text1"/>
          <w:sz w:val="28"/>
          <w:szCs w:val="28"/>
          <w:shd w:val="clear" w:color="auto" w:fill="FFFFFF"/>
        </w:rPr>
        <w:t xml:space="preserve"> ковариаций д</w:t>
      </w:r>
      <w:r w:rsidRPr="00734F98">
        <w:rPr>
          <w:color w:val="000000" w:themeColor="text1"/>
          <w:sz w:val="28"/>
          <w:szCs w:val="28"/>
          <w:shd w:val="clear" w:color="auto" w:fill="FFFFFF"/>
        </w:rPr>
        <w:t>о</w:t>
      </w:r>
      <w:r w:rsidRPr="00734F98">
        <w:rPr>
          <w:color w:val="000000" w:themeColor="text1"/>
          <w:sz w:val="28"/>
          <w:szCs w:val="28"/>
          <w:shd w:val="clear" w:color="auto" w:fill="FFFFFF"/>
        </w:rPr>
        <w:t xml:space="preserve">ходностей между собой </w:t>
      </w:r>
      <w:r w:rsidR="00AA0572">
        <w:rPr>
          <w:color w:val="000000" w:themeColor="text1"/>
          <w:sz w:val="28"/>
          <w:szCs w:val="28"/>
          <w:shd w:val="clear" w:color="auto" w:fill="FFFFFF"/>
        </w:rPr>
        <w:t xml:space="preserve">приведены в </w:t>
      </w:r>
      <w:r w:rsidRPr="00734F98">
        <w:rPr>
          <w:color w:val="000000" w:themeColor="text1"/>
          <w:sz w:val="28"/>
          <w:szCs w:val="28"/>
          <w:shd w:val="clear" w:color="auto" w:fill="FFFFFF"/>
        </w:rPr>
        <w:t>таб</w:t>
      </w:r>
      <w:r>
        <w:rPr>
          <w:color w:val="000000" w:themeColor="text1"/>
          <w:sz w:val="28"/>
          <w:szCs w:val="28"/>
          <w:shd w:val="clear" w:color="auto" w:fill="FFFFFF"/>
        </w:rPr>
        <w:t>л</w:t>
      </w:r>
      <w:r w:rsidRPr="00734F98">
        <w:rPr>
          <w:color w:val="000000" w:themeColor="text1"/>
          <w:sz w:val="28"/>
          <w:szCs w:val="28"/>
          <w:shd w:val="clear" w:color="auto" w:fill="FFFFFF"/>
        </w:rPr>
        <w:t xml:space="preserve">. </w:t>
      </w:r>
      <w:r w:rsidR="00AA0572">
        <w:rPr>
          <w:color w:val="000000" w:themeColor="text1"/>
          <w:sz w:val="28"/>
          <w:szCs w:val="28"/>
          <w:shd w:val="clear" w:color="auto" w:fill="FFFFFF"/>
        </w:rPr>
        <w:t>2.</w:t>
      </w:r>
    </w:p>
    <w:p w:rsidR="0079166B" w:rsidRPr="00734F98" w:rsidRDefault="0079166B" w:rsidP="000A12A0">
      <w:pPr>
        <w:ind w:firstLine="709"/>
        <w:jc w:val="both"/>
        <w:rPr>
          <w:color w:val="000000" w:themeColor="text1"/>
          <w:sz w:val="28"/>
          <w:szCs w:val="28"/>
          <w:shd w:val="clear" w:color="auto" w:fill="FFFFFF"/>
        </w:rPr>
      </w:pPr>
    </w:p>
    <w:p w:rsidR="0079166B" w:rsidRDefault="00AA0572" w:rsidP="000A12A0">
      <w:pPr>
        <w:pStyle w:val="ae"/>
        <w:spacing w:before="0" w:after="0"/>
        <w:jc w:val="right"/>
        <w:rPr>
          <w:b w:val="0"/>
          <w:i/>
          <w:color w:val="000000" w:themeColor="text1"/>
          <w:sz w:val="24"/>
          <w:szCs w:val="24"/>
        </w:rPr>
      </w:pPr>
      <w:r>
        <w:rPr>
          <w:b w:val="0"/>
          <w:i/>
          <w:color w:val="000000" w:themeColor="text1"/>
          <w:sz w:val="24"/>
          <w:szCs w:val="24"/>
        </w:rPr>
        <w:t>Таблица 2</w:t>
      </w:r>
    </w:p>
    <w:p w:rsidR="000A12A0" w:rsidRPr="000A12A0" w:rsidRDefault="000A12A0" w:rsidP="000A12A0"/>
    <w:p w:rsidR="0079166B" w:rsidRDefault="0079166B" w:rsidP="000A12A0">
      <w:pPr>
        <w:jc w:val="center"/>
        <w:rPr>
          <w:b/>
          <w:color w:val="000000" w:themeColor="text1"/>
        </w:rPr>
      </w:pPr>
      <w:r w:rsidRPr="00734F98">
        <w:rPr>
          <w:b/>
          <w:color w:val="000000" w:themeColor="text1"/>
        </w:rPr>
        <w:t>Ковариационная матрица</w:t>
      </w:r>
      <w:r>
        <w:rPr>
          <w:b/>
          <w:color w:val="000000" w:themeColor="text1"/>
        </w:rPr>
        <w:t xml:space="preserve"> зависимостей акций</w:t>
      </w:r>
    </w:p>
    <w:p w:rsidR="0079166B" w:rsidRDefault="0079166B" w:rsidP="000A12A0">
      <w:pPr>
        <w:jc w:val="center"/>
        <w:rPr>
          <w:b/>
          <w:color w:val="000000" w:themeColor="text1"/>
        </w:rPr>
      </w:pPr>
    </w:p>
    <w:tbl>
      <w:tblPr>
        <w:tblStyle w:val="aff2"/>
        <w:tblW w:w="9344" w:type="dxa"/>
        <w:tblLook w:val="04A0"/>
      </w:tblPr>
      <w:tblGrid>
        <w:gridCol w:w="2518"/>
        <w:gridCol w:w="2154"/>
        <w:gridCol w:w="2336"/>
        <w:gridCol w:w="2336"/>
      </w:tblGrid>
      <w:tr w:rsidR="0079166B" w:rsidRPr="00B64DE2" w:rsidTr="000906A8">
        <w:tc>
          <w:tcPr>
            <w:tcW w:w="2518" w:type="dxa"/>
            <w:vAlign w:val="center"/>
          </w:tcPr>
          <w:p w:rsidR="0079166B" w:rsidRPr="00B64DE2" w:rsidRDefault="0079166B" w:rsidP="000906A8">
            <w:pPr>
              <w:jc w:val="center"/>
              <w:rPr>
                <w:color w:val="000000" w:themeColor="text1"/>
              </w:rPr>
            </w:pPr>
            <w:r w:rsidRPr="00B64DE2">
              <w:rPr>
                <w:color w:val="000000" w:themeColor="text1"/>
              </w:rPr>
              <w:t>Компания</w:t>
            </w:r>
          </w:p>
        </w:tc>
        <w:tc>
          <w:tcPr>
            <w:tcW w:w="2154" w:type="dxa"/>
            <w:vAlign w:val="center"/>
          </w:tcPr>
          <w:p w:rsidR="000906A8" w:rsidRPr="00B64DE2" w:rsidRDefault="0079166B" w:rsidP="000906A8">
            <w:pPr>
              <w:jc w:val="center"/>
              <w:rPr>
                <w:bCs/>
                <w:color w:val="000000" w:themeColor="text1"/>
              </w:rPr>
            </w:pPr>
            <w:r w:rsidRPr="00B64DE2">
              <w:rPr>
                <w:bCs/>
                <w:color w:val="000000" w:themeColor="text1"/>
              </w:rPr>
              <w:t>Технология</w:t>
            </w:r>
          </w:p>
          <w:p w:rsidR="0079166B" w:rsidRPr="00B64DE2" w:rsidRDefault="0079166B" w:rsidP="000906A8">
            <w:pPr>
              <w:jc w:val="center"/>
              <w:rPr>
                <w:b/>
                <w:bCs/>
                <w:color w:val="000000" w:themeColor="text1"/>
              </w:rPr>
            </w:pPr>
            <w:r w:rsidRPr="00B64DE2">
              <w:rPr>
                <w:bCs/>
                <w:color w:val="000000" w:themeColor="text1"/>
              </w:rPr>
              <w:t>лекарств</w:t>
            </w:r>
          </w:p>
        </w:tc>
        <w:tc>
          <w:tcPr>
            <w:tcW w:w="2336" w:type="dxa"/>
            <w:vAlign w:val="center"/>
          </w:tcPr>
          <w:p w:rsidR="0079166B" w:rsidRPr="00B64DE2" w:rsidRDefault="0079166B" w:rsidP="000906A8">
            <w:pPr>
              <w:jc w:val="center"/>
              <w:rPr>
                <w:bCs/>
                <w:color w:val="000000" w:themeColor="text1"/>
                <w:lang w:val="en-US"/>
              </w:rPr>
            </w:pPr>
            <w:r w:rsidRPr="00B64DE2">
              <w:rPr>
                <w:bCs/>
                <w:color w:val="000000" w:themeColor="text1"/>
              </w:rPr>
              <w:t>Агроплазма</w:t>
            </w:r>
          </w:p>
        </w:tc>
        <w:tc>
          <w:tcPr>
            <w:tcW w:w="2336" w:type="dxa"/>
            <w:vAlign w:val="center"/>
          </w:tcPr>
          <w:p w:rsidR="0079166B" w:rsidRPr="00B64DE2" w:rsidRDefault="0079166B" w:rsidP="000906A8">
            <w:pPr>
              <w:jc w:val="center"/>
              <w:rPr>
                <w:bCs/>
                <w:color w:val="000000" w:themeColor="text1"/>
              </w:rPr>
            </w:pPr>
            <w:r w:rsidRPr="00B64DE2">
              <w:rPr>
                <w:color w:val="000000" w:themeColor="text1"/>
              </w:rPr>
              <w:t>Приводная техника</w:t>
            </w:r>
          </w:p>
        </w:tc>
      </w:tr>
      <w:tr w:rsidR="0079166B" w:rsidRPr="00B64DE2" w:rsidTr="000906A8">
        <w:tc>
          <w:tcPr>
            <w:tcW w:w="2518" w:type="dxa"/>
            <w:vAlign w:val="bottom"/>
          </w:tcPr>
          <w:p w:rsidR="0079166B" w:rsidRPr="00B64DE2" w:rsidRDefault="0079166B" w:rsidP="000906A8">
            <w:pPr>
              <w:rPr>
                <w:bCs/>
                <w:color w:val="000000" w:themeColor="text1"/>
              </w:rPr>
            </w:pPr>
            <w:r w:rsidRPr="00B64DE2">
              <w:rPr>
                <w:bCs/>
                <w:color w:val="000000" w:themeColor="text1"/>
              </w:rPr>
              <w:t>Технология лекарств</w:t>
            </w:r>
          </w:p>
        </w:tc>
        <w:tc>
          <w:tcPr>
            <w:tcW w:w="2154" w:type="dxa"/>
            <w:vAlign w:val="bottom"/>
          </w:tcPr>
          <w:p w:rsidR="0079166B" w:rsidRPr="00B64DE2" w:rsidRDefault="0079166B" w:rsidP="000A12A0">
            <w:pPr>
              <w:jc w:val="center"/>
              <w:rPr>
                <w:color w:val="000000" w:themeColor="text1"/>
              </w:rPr>
            </w:pPr>
            <w:r w:rsidRPr="00B64DE2">
              <w:rPr>
                <w:color w:val="000000" w:themeColor="text1"/>
              </w:rPr>
              <w:t>0,00490</w:t>
            </w:r>
          </w:p>
        </w:tc>
        <w:tc>
          <w:tcPr>
            <w:tcW w:w="2336" w:type="dxa"/>
            <w:vAlign w:val="bottom"/>
          </w:tcPr>
          <w:p w:rsidR="0079166B" w:rsidRPr="00B64DE2" w:rsidRDefault="0079166B" w:rsidP="000A12A0">
            <w:pPr>
              <w:jc w:val="center"/>
              <w:rPr>
                <w:color w:val="000000" w:themeColor="text1"/>
              </w:rPr>
            </w:pPr>
            <w:r w:rsidRPr="00B64DE2">
              <w:rPr>
                <w:color w:val="000000" w:themeColor="text1"/>
              </w:rPr>
              <w:t>–0,00116</w:t>
            </w:r>
          </w:p>
        </w:tc>
        <w:tc>
          <w:tcPr>
            <w:tcW w:w="2336" w:type="dxa"/>
            <w:vAlign w:val="bottom"/>
          </w:tcPr>
          <w:p w:rsidR="0079166B" w:rsidRPr="00B64DE2" w:rsidRDefault="0079166B" w:rsidP="000A12A0">
            <w:pPr>
              <w:jc w:val="center"/>
              <w:rPr>
                <w:color w:val="000000" w:themeColor="text1"/>
              </w:rPr>
            </w:pPr>
            <w:r w:rsidRPr="00B64DE2">
              <w:rPr>
                <w:color w:val="000000" w:themeColor="text1"/>
              </w:rPr>
              <w:t>–0,00175</w:t>
            </w:r>
          </w:p>
        </w:tc>
      </w:tr>
      <w:tr w:rsidR="0079166B" w:rsidRPr="00B64DE2" w:rsidTr="000906A8">
        <w:tc>
          <w:tcPr>
            <w:tcW w:w="2518" w:type="dxa"/>
            <w:vAlign w:val="bottom"/>
          </w:tcPr>
          <w:p w:rsidR="0079166B" w:rsidRPr="00B64DE2" w:rsidRDefault="0079166B" w:rsidP="000906A8">
            <w:pPr>
              <w:rPr>
                <w:bCs/>
                <w:color w:val="000000" w:themeColor="text1"/>
              </w:rPr>
            </w:pPr>
            <w:r w:rsidRPr="00B64DE2">
              <w:rPr>
                <w:bCs/>
                <w:color w:val="000000" w:themeColor="text1"/>
              </w:rPr>
              <w:t>Агроплазма</w:t>
            </w:r>
          </w:p>
        </w:tc>
        <w:tc>
          <w:tcPr>
            <w:tcW w:w="2154" w:type="dxa"/>
            <w:vAlign w:val="bottom"/>
          </w:tcPr>
          <w:p w:rsidR="0079166B" w:rsidRPr="00B64DE2" w:rsidRDefault="0079166B" w:rsidP="000A12A0">
            <w:pPr>
              <w:jc w:val="center"/>
              <w:rPr>
                <w:color w:val="000000" w:themeColor="text1"/>
              </w:rPr>
            </w:pPr>
            <w:r w:rsidRPr="00B64DE2">
              <w:rPr>
                <w:color w:val="000000" w:themeColor="text1"/>
              </w:rPr>
              <w:t>–0,00116</w:t>
            </w:r>
          </w:p>
        </w:tc>
        <w:tc>
          <w:tcPr>
            <w:tcW w:w="2336" w:type="dxa"/>
            <w:vAlign w:val="bottom"/>
          </w:tcPr>
          <w:p w:rsidR="0079166B" w:rsidRPr="00B64DE2" w:rsidRDefault="0079166B" w:rsidP="000A12A0">
            <w:pPr>
              <w:jc w:val="center"/>
              <w:rPr>
                <w:color w:val="000000" w:themeColor="text1"/>
              </w:rPr>
            </w:pPr>
            <w:r w:rsidRPr="00B64DE2">
              <w:rPr>
                <w:color w:val="000000" w:themeColor="text1"/>
              </w:rPr>
              <w:t>0,00303</w:t>
            </w:r>
          </w:p>
        </w:tc>
        <w:tc>
          <w:tcPr>
            <w:tcW w:w="2336" w:type="dxa"/>
            <w:vAlign w:val="bottom"/>
          </w:tcPr>
          <w:p w:rsidR="0079166B" w:rsidRPr="00B64DE2" w:rsidRDefault="0079166B" w:rsidP="000A12A0">
            <w:pPr>
              <w:jc w:val="center"/>
              <w:rPr>
                <w:color w:val="000000" w:themeColor="text1"/>
              </w:rPr>
            </w:pPr>
            <w:r w:rsidRPr="00B64DE2">
              <w:rPr>
                <w:color w:val="000000" w:themeColor="text1"/>
              </w:rPr>
              <w:t>0,00138</w:t>
            </w:r>
          </w:p>
        </w:tc>
      </w:tr>
      <w:tr w:rsidR="0079166B" w:rsidRPr="00B64DE2" w:rsidTr="000906A8">
        <w:tc>
          <w:tcPr>
            <w:tcW w:w="2518" w:type="dxa"/>
            <w:vAlign w:val="bottom"/>
          </w:tcPr>
          <w:p w:rsidR="0079166B" w:rsidRPr="00B64DE2" w:rsidRDefault="00AA0572" w:rsidP="000906A8">
            <w:pPr>
              <w:rPr>
                <w:bCs/>
                <w:color w:val="000000" w:themeColor="text1"/>
              </w:rPr>
            </w:pPr>
            <w:r w:rsidRPr="00B64DE2">
              <w:rPr>
                <w:color w:val="000000" w:themeColor="text1"/>
              </w:rPr>
              <w:t>Приводная т</w:t>
            </w:r>
            <w:r w:rsidR="0079166B" w:rsidRPr="00B64DE2">
              <w:rPr>
                <w:color w:val="000000" w:themeColor="text1"/>
              </w:rPr>
              <w:t>ехника</w:t>
            </w:r>
          </w:p>
        </w:tc>
        <w:tc>
          <w:tcPr>
            <w:tcW w:w="2154" w:type="dxa"/>
            <w:vAlign w:val="bottom"/>
          </w:tcPr>
          <w:p w:rsidR="0079166B" w:rsidRPr="00B64DE2" w:rsidRDefault="0079166B" w:rsidP="000A12A0">
            <w:pPr>
              <w:jc w:val="center"/>
              <w:rPr>
                <w:color w:val="000000" w:themeColor="text1"/>
              </w:rPr>
            </w:pPr>
            <w:r w:rsidRPr="00B64DE2">
              <w:rPr>
                <w:color w:val="000000" w:themeColor="text1"/>
              </w:rPr>
              <w:t>–0,00175</w:t>
            </w:r>
          </w:p>
        </w:tc>
        <w:tc>
          <w:tcPr>
            <w:tcW w:w="2336" w:type="dxa"/>
            <w:vAlign w:val="bottom"/>
          </w:tcPr>
          <w:p w:rsidR="0079166B" w:rsidRPr="00B64DE2" w:rsidRDefault="0079166B" w:rsidP="000A12A0">
            <w:pPr>
              <w:jc w:val="center"/>
              <w:rPr>
                <w:color w:val="000000" w:themeColor="text1"/>
              </w:rPr>
            </w:pPr>
            <w:r w:rsidRPr="00B64DE2">
              <w:rPr>
                <w:color w:val="000000" w:themeColor="text1"/>
              </w:rPr>
              <w:t>0,00138</w:t>
            </w:r>
          </w:p>
        </w:tc>
        <w:tc>
          <w:tcPr>
            <w:tcW w:w="2336" w:type="dxa"/>
            <w:vAlign w:val="bottom"/>
          </w:tcPr>
          <w:p w:rsidR="0079166B" w:rsidRPr="00B64DE2" w:rsidRDefault="0079166B" w:rsidP="000A12A0">
            <w:pPr>
              <w:jc w:val="center"/>
              <w:rPr>
                <w:color w:val="000000" w:themeColor="text1"/>
              </w:rPr>
            </w:pPr>
            <w:r w:rsidRPr="00B64DE2">
              <w:rPr>
                <w:color w:val="000000" w:themeColor="text1"/>
              </w:rPr>
              <w:t>0,00250</w:t>
            </w:r>
          </w:p>
        </w:tc>
      </w:tr>
    </w:tbl>
    <w:p w:rsidR="0079166B" w:rsidRPr="00631BE2" w:rsidRDefault="0079166B" w:rsidP="000A12A0">
      <w:pPr>
        <w:rPr>
          <w:color w:val="000000"/>
          <w:sz w:val="28"/>
          <w:szCs w:val="28"/>
          <w:shd w:val="clear" w:color="auto" w:fill="FFFFFF"/>
        </w:rPr>
      </w:pPr>
    </w:p>
    <w:p w:rsidR="0079166B" w:rsidRPr="00AB0A3A" w:rsidRDefault="0079166B" w:rsidP="000A12A0">
      <w:pPr>
        <w:jc w:val="center"/>
        <w:rPr>
          <w:i/>
          <w:color w:val="000000"/>
          <w:sz w:val="28"/>
          <w:szCs w:val="28"/>
          <w:shd w:val="clear" w:color="auto" w:fill="FFFFFF"/>
        </w:rPr>
      </w:pPr>
      <w:r w:rsidRPr="00285CA6">
        <w:rPr>
          <w:i/>
          <w:color w:val="000000"/>
          <w:sz w:val="28"/>
          <w:szCs w:val="28"/>
          <w:shd w:val="clear" w:color="auto" w:fill="FFFFFF"/>
        </w:rPr>
        <w:t xml:space="preserve">Формирование инвестиционного портфеля </w:t>
      </w:r>
      <w:r w:rsidR="00285CA6" w:rsidRPr="00285CA6">
        <w:rPr>
          <w:i/>
          <w:color w:val="000000"/>
          <w:sz w:val="28"/>
          <w:szCs w:val="28"/>
          <w:shd w:val="clear" w:color="auto" w:fill="FFFFFF"/>
        </w:rPr>
        <w:t>с минимальным риском</w:t>
      </w:r>
    </w:p>
    <w:p w:rsidR="0079166B" w:rsidRDefault="0079166B" w:rsidP="000A12A0">
      <w:pPr>
        <w:pStyle w:val="ae"/>
        <w:spacing w:before="0" w:after="0"/>
        <w:jc w:val="right"/>
        <w:rPr>
          <w:b w:val="0"/>
        </w:rPr>
      </w:pPr>
    </w:p>
    <w:p w:rsidR="0079166B" w:rsidRDefault="0079166B" w:rsidP="0079166B">
      <w:pPr>
        <w:ind w:firstLine="709"/>
        <w:jc w:val="both"/>
        <w:rPr>
          <w:bCs/>
          <w:iCs/>
          <w:sz w:val="28"/>
          <w:szCs w:val="28"/>
        </w:rPr>
      </w:pPr>
      <w:r w:rsidRPr="00EF554E">
        <w:rPr>
          <w:bCs/>
          <w:iCs/>
          <w:sz w:val="28"/>
          <w:szCs w:val="28"/>
        </w:rPr>
        <w:t xml:space="preserve">Эффективный портфель определяется с помощью функции </w:t>
      </w:r>
      <w:r w:rsidRPr="00EF554E">
        <w:rPr>
          <w:bCs/>
          <w:i/>
          <w:iCs/>
          <w:sz w:val="28"/>
          <w:szCs w:val="28"/>
        </w:rPr>
        <w:t>поиск р</w:t>
      </w:r>
      <w:r w:rsidRPr="00EF554E">
        <w:rPr>
          <w:bCs/>
          <w:i/>
          <w:iCs/>
          <w:sz w:val="28"/>
          <w:szCs w:val="28"/>
        </w:rPr>
        <w:t>е</w:t>
      </w:r>
      <w:r w:rsidRPr="00EF554E">
        <w:rPr>
          <w:bCs/>
          <w:i/>
          <w:iCs/>
          <w:sz w:val="28"/>
          <w:szCs w:val="28"/>
        </w:rPr>
        <w:t>шения</w:t>
      </w:r>
      <w:r w:rsidR="00184550">
        <w:rPr>
          <w:bCs/>
          <w:iCs/>
          <w:sz w:val="28"/>
          <w:szCs w:val="28"/>
        </w:rPr>
        <w:t xml:space="preserve">. Окно «Поиск решения» </w:t>
      </w:r>
      <w:r>
        <w:rPr>
          <w:bCs/>
          <w:iCs/>
          <w:sz w:val="28"/>
          <w:szCs w:val="28"/>
        </w:rPr>
        <w:t>открывается командами</w:t>
      </w:r>
      <w:r w:rsidRPr="00EF554E">
        <w:rPr>
          <w:bCs/>
          <w:iCs/>
          <w:sz w:val="28"/>
          <w:szCs w:val="28"/>
        </w:rPr>
        <w:t xml:space="preserve"> </w:t>
      </w:r>
      <w:r>
        <w:rPr>
          <w:bCs/>
          <w:iCs/>
          <w:sz w:val="28"/>
          <w:szCs w:val="28"/>
        </w:rPr>
        <w:t>«</w:t>
      </w:r>
      <w:r w:rsidRPr="00EF554E">
        <w:rPr>
          <w:bCs/>
          <w:iCs/>
          <w:sz w:val="28"/>
          <w:szCs w:val="28"/>
        </w:rPr>
        <w:t>Данные</w:t>
      </w:r>
      <w:r>
        <w:rPr>
          <w:bCs/>
          <w:iCs/>
          <w:sz w:val="28"/>
          <w:szCs w:val="28"/>
        </w:rPr>
        <w:t>»</w:t>
      </w:r>
      <w:r w:rsidR="009131FB" w:rsidRPr="009131FB">
        <w:rPr>
          <w:color w:val="000000"/>
          <w:sz w:val="28"/>
          <w:szCs w:val="28"/>
          <w:shd w:val="clear" w:color="auto" w:fill="FFFFFF"/>
          <w:lang w:val="en-US"/>
        </w:rPr>
        <w:t xml:space="preserve"> </w:t>
      </w:r>
      <w:r w:rsidR="009131FB">
        <w:rPr>
          <w:color w:val="000000"/>
          <w:sz w:val="28"/>
          <w:szCs w:val="28"/>
          <w:shd w:val="clear" w:color="auto" w:fill="FFFFFF"/>
          <w:lang w:val="en-US"/>
        </w:rPr>
        <w:sym w:font="Symbol" w:char="F0AE"/>
      </w:r>
      <w:r w:rsidRPr="00EF554E">
        <w:rPr>
          <w:bCs/>
          <w:iCs/>
          <w:sz w:val="28"/>
          <w:szCs w:val="28"/>
        </w:rPr>
        <w:t xml:space="preserve"> </w:t>
      </w:r>
      <w:r>
        <w:rPr>
          <w:bCs/>
          <w:iCs/>
          <w:sz w:val="28"/>
          <w:szCs w:val="28"/>
        </w:rPr>
        <w:t>«</w:t>
      </w:r>
      <w:r w:rsidRPr="00EF554E">
        <w:rPr>
          <w:bCs/>
          <w:iCs/>
          <w:sz w:val="28"/>
          <w:szCs w:val="28"/>
        </w:rPr>
        <w:t>Ан</w:t>
      </w:r>
      <w:r w:rsidRPr="00EF554E">
        <w:rPr>
          <w:bCs/>
          <w:iCs/>
          <w:sz w:val="28"/>
          <w:szCs w:val="28"/>
        </w:rPr>
        <w:t>а</w:t>
      </w:r>
      <w:r w:rsidRPr="00EF554E">
        <w:rPr>
          <w:bCs/>
          <w:iCs/>
          <w:sz w:val="28"/>
          <w:szCs w:val="28"/>
        </w:rPr>
        <w:t>лиз</w:t>
      </w:r>
      <w:r>
        <w:rPr>
          <w:bCs/>
          <w:iCs/>
          <w:sz w:val="28"/>
          <w:szCs w:val="28"/>
        </w:rPr>
        <w:t xml:space="preserve">» </w:t>
      </w:r>
      <w:r w:rsidR="009131FB">
        <w:rPr>
          <w:color w:val="000000"/>
          <w:sz w:val="28"/>
          <w:szCs w:val="28"/>
          <w:shd w:val="clear" w:color="auto" w:fill="FFFFFF"/>
          <w:lang w:val="en-US"/>
        </w:rPr>
        <w:sym w:font="Symbol" w:char="F0AE"/>
      </w:r>
      <w:r w:rsidRPr="00EF554E">
        <w:rPr>
          <w:bCs/>
          <w:iCs/>
          <w:sz w:val="28"/>
          <w:szCs w:val="28"/>
        </w:rPr>
        <w:t xml:space="preserve"> </w:t>
      </w:r>
      <w:r>
        <w:rPr>
          <w:bCs/>
          <w:iCs/>
          <w:sz w:val="28"/>
          <w:szCs w:val="28"/>
        </w:rPr>
        <w:t>«</w:t>
      </w:r>
      <w:r w:rsidRPr="00EF554E">
        <w:rPr>
          <w:bCs/>
          <w:iCs/>
          <w:sz w:val="28"/>
          <w:szCs w:val="28"/>
        </w:rPr>
        <w:t>По</w:t>
      </w:r>
      <w:r w:rsidR="00184550">
        <w:rPr>
          <w:bCs/>
          <w:iCs/>
          <w:sz w:val="28"/>
          <w:szCs w:val="28"/>
        </w:rPr>
        <w:t>иск решения»</w:t>
      </w:r>
      <w:r w:rsidRPr="00EF554E">
        <w:rPr>
          <w:bCs/>
          <w:iCs/>
          <w:sz w:val="28"/>
          <w:szCs w:val="28"/>
        </w:rPr>
        <w:t xml:space="preserve">. </w:t>
      </w:r>
    </w:p>
    <w:p w:rsidR="0079166B" w:rsidRPr="00EF554E" w:rsidRDefault="0079166B" w:rsidP="0079166B">
      <w:pPr>
        <w:ind w:firstLine="709"/>
        <w:jc w:val="both"/>
        <w:rPr>
          <w:bCs/>
          <w:iCs/>
          <w:sz w:val="28"/>
          <w:szCs w:val="28"/>
        </w:rPr>
      </w:pPr>
    </w:p>
    <w:p w:rsidR="0079166B" w:rsidRDefault="0079166B" w:rsidP="0079166B">
      <w:pPr>
        <w:jc w:val="center"/>
      </w:pPr>
      <w:r w:rsidRPr="00EF554E">
        <w:rPr>
          <w:noProof/>
          <w:sz w:val="28"/>
          <w:szCs w:val="28"/>
        </w:rPr>
        <w:drawing>
          <wp:inline distT="0" distB="0" distL="0" distR="0">
            <wp:extent cx="4666615" cy="2760345"/>
            <wp:effectExtent l="19050" t="0" r="63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cstate="print"/>
                    <a:srcRect/>
                    <a:stretch>
                      <a:fillRect/>
                    </a:stretch>
                  </pic:blipFill>
                  <pic:spPr bwMode="auto">
                    <a:xfrm>
                      <a:off x="0" y="0"/>
                      <a:ext cx="4666615" cy="2760345"/>
                    </a:xfrm>
                    <a:prstGeom prst="rect">
                      <a:avLst/>
                    </a:prstGeom>
                    <a:noFill/>
                    <a:ln w="9525">
                      <a:noFill/>
                      <a:miter lim="800000"/>
                      <a:headEnd/>
                      <a:tailEnd/>
                    </a:ln>
                  </pic:spPr>
                </pic:pic>
              </a:graphicData>
            </a:graphic>
          </wp:inline>
        </w:drawing>
      </w:r>
    </w:p>
    <w:p w:rsidR="000A12A0" w:rsidRDefault="000A12A0" w:rsidP="0079166B">
      <w:pPr>
        <w:ind w:firstLine="993"/>
      </w:pPr>
    </w:p>
    <w:p w:rsidR="0079166B" w:rsidRDefault="0079166B" w:rsidP="0079166B">
      <w:pPr>
        <w:ind w:firstLine="993"/>
      </w:pPr>
      <w:r w:rsidRPr="00282E69">
        <w:t xml:space="preserve">Окно «Поиск решения» в программе </w:t>
      </w:r>
      <w:r w:rsidRPr="00282E69">
        <w:rPr>
          <w:lang w:val="en-US"/>
        </w:rPr>
        <w:t>Excel</w:t>
      </w:r>
    </w:p>
    <w:p w:rsidR="000A12A0" w:rsidRPr="000A12A0" w:rsidRDefault="000A12A0" w:rsidP="0079166B">
      <w:pPr>
        <w:ind w:firstLine="993"/>
      </w:pPr>
    </w:p>
    <w:p w:rsidR="0079166B" w:rsidRDefault="0079166B" w:rsidP="0032341D">
      <w:pPr>
        <w:pageBreakBefore/>
        <w:ind w:firstLine="709"/>
        <w:jc w:val="both"/>
        <w:rPr>
          <w:iCs/>
          <w:color w:val="000000"/>
          <w:sz w:val="28"/>
          <w:szCs w:val="28"/>
          <w:shd w:val="clear" w:color="auto" w:fill="FFFFFF"/>
        </w:rPr>
      </w:pPr>
      <w:r w:rsidRPr="00D826C4">
        <w:rPr>
          <w:iCs/>
          <w:sz w:val="28"/>
          <w:szCs w:val="28"/>
          <w:shd w:val="clear" w:color="auto" w:fill="FFFFFF"/>
        </w:rPr>
        <w:lastRenderedPageBreak/>
        <w:t>Поле «Установить целевую ячейку» служит для указания целевой ячейки, значение</w:t>
      </w:r>
      <w:r w:rsidRPr="00AB0A3A">
        <w:rPr>
          <w:iCs/>
          <w:color w:val="000000"/>
          <w:sz w:val="28"/>
          <w:szCs w:val="28"/>
          <w:shd w:val="clear" w:color="auto" w:fill="FFFFFF"/>
        </w:rPr>
        <w:t xml:space="preserve"> которой необходимо максимизировать или минимизир</w:t>
      </w:r>
      <w:r w:rsidRPr="00AB0A3A">
        <w:rPr>
          <w:iCs/>
          <w:color w:val="000000"/>
          <w:sz w:val="28"/>
          <w:szCs w:val="28"/>
          <w:shd w:val="clear" w:color="auto" w:fill="FFFFFF"/>
        </w:rPr>
        <w:t>о</w:t>
      </w:r>
      <w:r w:rsidRPr="00AB0A3A">
        <w:rPr>
          <w:iCs/>
          <w:color w:val="000000"/>
          <w:sz w:val="28"/>
          <w:szCs w:val="28"/>
          <w:shd w:val="clear" w:color="auto" w:fill="FFFFFF"/>
        </w:rPr>
        <w:t>вать или установить равным заданному числу. Эта ячейка должна соде</w:t>
      </w:r>
      <w:r w:rsidRPr="00AB0A3A">
        <w:rPr>
          <w:iCs/>
          <w:color w:val="000000"/>
          <w:sz w:val="28"/>
          <w:szCs w:val="28"/>
          <w:shd w:val="clear" w:color="auto" w:fill="FFFFFF"/>
        </w:rPr>
        <w:t>р</w:t>
      </w:r>
      <w:r w:rsidRPr="00AB0A3A">
        <w:rPr>
          <w:iCs/>
          <w:color w:val="000000"/>
          <w:sz w:val="28"/>
          <w:szCs w:val="28"/>
          <w:shd w:val="clear" w:color="auto" w:fill="FFFFFF"/>
        </w:rPr>
        <w:t>жать формулу. В рассматриваемом примере в этой ячейке вычисляется дисперсия портфеля</w:t>
      </w:r>
      <w:r>
        <w:rPr>
          <w:iCs/>
          <w:color w:val="000000"/>
          <w:sz w:val="28"/>
          <w:szCs w:val="28"/>
          <w:shd w:val="clear" w:color="auto" w:fill="FFFFFF"/>
        </w:rPr>
        <w:t>.</w:t>
      </w:r>
    </w:p>
    <w:p w:rsidR="0079166B" w:rsidRPr="00AB0A3A" w:rsidRDefault="0079166B" w:rsidP="0079166B">
      <w:pPr>
        <w:ind w:firstLine="709"/>
        <w:jc w:val="both"/>
        <w:rPr>
          <w:iCs/>
          <w:color w:val="000000"/>
          <w:sz w:val="28"/>
          <w:szCs w:val="28"/>
          <w:shd w:val="clear" w:color="auto" w:fill="FFFFFF"/>
        </w:rPr>
      </w:pPr>
      <w:r w:rsidRPr="00AB0A3A">
        <w:rPr>
          <w:iCs/>
          <w:color w:val="000000"/>
          <w:sz w:val="28"/>
          <w:szCs w:val="28"/>
          <w:shd w:val="clear" w:color="auto" w:fill="FFFFFF"/>
        </w:rPr>
        <w:t xml:space="preserve">Кнопка </w:t>
      </w:r>
      <w:r>
        <w:rPr>
          <w:iCs/>
          <w:color w:val="000000"/>
          <w:sz w:val="28"/>
          <w:szCs w:val="28"/>
          <w:shd w:val="clear" w:color="auto" w:fill="FFFFFF"/>
        </w:rPr>
        <w:t>«</w:t>
      </w:r>
      <w:r w:rsidRPr="00AB0A3A">
        <w:rPr>
          <w:iCs/>
          <w:color w:val="000000"/>
          <w:sz w:val="28"/>
          <w:szCs w:val="28"/>
          <w:shd w:val="clear" w:color="auto" w:fill="FFFFFF"/>
        </w:rPr>
        <w:t>Равной</w:t>
      </w:r>
      <w:r>
        <w:rPr>
          <w:iCs/>
          <w:color w:val="000000"/>
          <w:sz w:val="28"/>
          <w:szCs w:val="28"/>
          <w:shd w:val="clear" w:color="auto" w:fill="FFFFFF"/>
        </w:rPr>
        <w:t>»</w:t>
      </w:r>
      <w:r w:rsidRPr="00AB0A3A">
        <w:rPr>
          <w:iCs/>
          <w:color w:val="000000"/>
          <w:sz w:val="28"/>
          <w:szCs w:val="28"/>
          <w:shd w:val="clear" w:color="auto" w:fill="FFFFFF"/>
        </w:rPr>
        <w:t xml:space="preserve"> определяет выбор варианта оптимизации значения целевой ячейки – максимизации, минимизации или подбор</w:t>
      </w:r>
      <w:r>
        <w:rPr>
          <w:iCs/>
          <w:color w:val="000000"/>
          <w:sz w:val="28"/>
          <w:szCs w:val="28"/>
          <w:shd w:val="clear" w:color="auto" w:fill="FFFFFF"/>
        </w:rPr>
        <w:t>а</w:t>
      </w:r>
      <w:r w:rsidRPr="00AB0A3A">
        <w:rPr>
          <w:iCs/>
          <w:color w:val="000000"/>
          <w:sz w:val="28"/>
          <w:szCs w:val="28"/>
          <w:shd w:val="clear" w:color="auto" w:fill="FFFFFF"/>
        </w:rPr>
        <w:t xml:space="preserve"> заданного чи</w:t>
      </w:r>
      <w:r w:rsidRPr="00AB0A3A">
        <w:rPr>
          <w:iCs/>
          <w:color w:val="000000"/>
          <w:sz w:val="28"/>
          <w:szCs w:val="28"/>
          <w:shd w:val="clear" w:color="auto" w:fill="FFFFFF"/>
        </w:rPr>
        <w:t>с</w:t>
      </w:r>
      <w:r w:rsidRPr="00AB0A3A">
        <w:rPr>
          <w:iCs/>
          <w:color w:val="000000"/>
          <w:sz w:val="28"/>
          <w:szCs w:val="28"/>
          <w:shd w:val="clear" w:color="auto" w:fill="FFFFFF"/>
        </w:rPr>
        <w:t>ла. В нашем примере дл</w:t>
      </w:r>
      <w:r>
        <w:rPr>
          <w:iCs/>
          <w:color w:val="000000"/>
          <w:sz w:val="28"/>
          <w:szCs w:val="28"/>
          <w:shd w:val="clear" w:color="auto" w:fill="FFFFFF"/>
        </w:rPr>
        <w:t>я минимизации дисперсии нажимаеется</w:t>
      </w:r>
      <w:r w:rsidRPr="00AB0A3A">
        <w:rPr>
          <w:iCs/>
          <w:color w:val="000000"/>
          <w:sz w:val="28"/>
          <w:szCs w:val="28"/>
          <w:shd w:val="clear" w:color="auto" w:fill="FFFFFF"/>
        </w:rPr>
        <w:t xml:space="preserve"> кнопк</w:t>
      </w:r>
      <w:r>
        <w:rPr>
          <w:iCs/>
          <w:color w:val="000000"/>
          <w:sz w:val="28"/>
          <w:szCs w:val="28"/>
          <w:shd w:val="clear" w:color="auto" w:fill="FFFFFF"/>
        </w:rPr>
        <w:t>а</w:t>
      </w:r>
      <w:r w:rsidRPr="00AB0A3A">
        <w:rPr>
          <w:iCs/>
          <w:color w:val="000000"/>
          <w:sz w:val="28"/>
          <w:szCs w:val="28"/>
          <w:shd w:val="clear" w:color="auto" w:fill="FFFFFF"/>
        </w:rPr>
        <w:t xml:space="preserve"> </w:t>
      </w:r>
      <w:r>
        <w:rPr>
          <w:iCs/>
          <w:color w:val="000000"/>
          <w:sz w:val="28"/>
          <w:szCs w:val="28"/>
          <w:shd w:val="clear" w:color="auto" w:fill="FFFFFF"/>
        </w:rPr>
        <w:t>«</w:t>
      </w:r>
      <w:r w:rsidRPr="00AB0A3A">
        <w:rPr>
          <w:iCs/>
          <w:color w:val="000000"/>
          <w:sz w:val="28"/>
          <w:szCs w:val="28"/>
          <w:shd w:val="clear" w:color="auto" w:fill="FFFFFF"/>
        </w:rPr>
        <w:t>минимальному значению</w:t>
      </w:r>
      <w:r>
        <w:rPr>
          <w:iCs/>
          <w:color w:val="000000"/>
          <w:sz w:val="28"/>
          <w:szCs w:val="28"/>
          <w:shd w:val="clear" w:color="auto" w:fill="FFFFFF"/>
        </w:rPr>
        <w:t>»</w:t>
      </w:r>
      <w:r w:rsidRPr="00AB0A3A">
        <w:rPr>
          <w:iCs/>
          <w:color w:val="000000"/>
          <w:sz w:val="28"/>
          <w:szCs w:val="28"/>
          <w:shd w:val="clear" w:color="auto" w:fill="FFFFFF"/>
        </w:rPr>
        <w:t>.</w:t>
      </w:r>
    </w:p>
    <w:p w:rsidR="0079166B" w:rsidRPr="000A12A0" w:rsidRDefault="0079166B" w:rsidP="0079166B">
      <w:pPr>
        <w:ind w:firstLine="709"/>
        <w:jc w:val="both"/>
        <w:rPr>
          <w:iCs/>
          <w:color w:val="000000"/>
          <w:spacing w:val="-2"/>
          <w:sz w:val="28"/>
          <w:szCs w:val="28"/>
          <w:shd w:val="clear" w:color="auto" w:fill="FFFFFF"/>
        </w:rPr>
      </w:pPr>
      <w:r w:rsidRPr="000A12A0">
        <w:rPr>
          <w:spacing w:val="-2"/>
          <w:sz w:val="28"/>
          <w:szCs w:val="28"/>
        </w:rPr>
        <w:t>Поле «Изменяя ячейки» используется для указания ячеек, значения которых изменяются в процессе поиска решения до</w:t>
      </w:r>
      <w:r w:rsidR="000A12A0" w:rsidRPr="000A12A0">
        <w:rPr>
          <w:spacing w:val="-2"/>
          <w:sz w:val="28"/>
          <w:szCs w:val="28"/>
        </w:rPr>
        <w:t xml:space="preserve"> тех пор, пока не будут найдены </w:t>
      </w:r>
      <w:r w:rsidRPr="000A12A0">
        <w:rPr>
          <w:spacing w:val="-2"/>
          <w:sz w:val="28"/>
          <w:szCs w:val="28"/>
        </w:rPr>
        <w:t>значения, совместимые с ограничениями задачи</w:t>
      </w:r>
      <w:r w:rsidRPr="000A12A0">
        <w:rPr>
          <w:iCs/>
          <w:color w:val="000000"/>
          <w:spacing w:val="-2"/>
          <w:sz w:val="28"/>
          <w:szCs w:val="28"/>
          <w:shd w:val="clear" w:color="auto" w:fill="FFFFFF"/>
        </w:rPr>
        <w:t xml:space="preserve"> </w:t>
      </w:r>
      <w:r w:rsidR="000A12A0" w:rsidRPr="000A12A0">
        <w:rPr>
          <w:iCs/>
          <w:color w:val="000000"/>
          <w:spacing w:val="-2"/>
          <w:sz w:val="28"/>
          <w:szCs w:val="28"/>
          <w:shd w:val="clear" w:color="auto" w:fill="FFFFFF"/>
        </w:rPr>
        <w:t>и оп</w:t>
      </w:r>
      <w:r w:rsidRPr="000A12A0">
        <w:rPr>
          <w:iCs/>
          <w:color w:val="000000"/>
          <w:spacing w:val="-2"/>
          <w:sz w:val="28"/>
          <w:szCs w:val="28"/>
          <w:shd w:val="clear" w:color="auto" w:fill="FFFFFF"/>
        </w:rPr>
        <w:t>тимизиру</w:t>
      </w:r>
      <w:r w:rsidRPr="000A12A0">
        <w:rPr>
          <w:iCs/>
          <w:color w:val="000000"/>
          <w:spacing w:val="-2"/>
          <w:sz w:val="28"/>
          <w:szCs w:val="28"/>
          <w:shd w:val="clear" w:color="auto" w:fill="FFFFFF"/>
        </w:rPr>
        <w:t>ю</w:t>
      </w:r>
      <w:r w:rsidRPr="000A12A0">
        <w:rPr>
          <w:iCs/>
          <w:color w:val="000000"/>
          <w:spacing w:val="-2"/>
          <w:sz w:val="28"/>
          <w:szCs w:val="28"/>
          <w:shd w:val="clear" w:color="auto" w:fill="FFFFFF"/>
        </w:rPr>
        <w:t xml:space="preserve">щие целевую ячейку (установленную в поле «Установить целевую ячейку»). </w:t>
      </w:r>
    </w:p>
    <w:p w:rsidR="0079166B" w:rsidRDefault="0079166B" w:rsidP="0079166B">
      <w:pPr>
        <w:ind w:firstLine="709"/>
        <w:jc w:val="both"/>
        <w:rPr>
          <w:iCs/>
          <w:color w:val="000000"/>
          <w:sz w:val="28"/>
          <w:szCs w:val="28"/>
          <w:shd w:val="clear" w:color="auto" w:fill="FFFFFF"/>
        </w:rPr>
      </w:pPr>
      <w:r w:rsidRPr="00AB0A3A">
        <w:rPr>
          <w:iCs/>
          <w:color w:val="000000"/>
          <w:sz w:val="28"/>
          <w:szCs w:val="28"/>
          <w:shd w:val="clear" w:color="auto" w:fill="FFFFFF"/>
        </w:rPr>
        <w:t xml:space="preserve">Поле </w:t>
      </w:r>
      <w:r>
        <w:rPr>
          <w:iCs/>
          <w:color w:val="000000"/>
          <w:sz w:val="28"/>
          <w:szCs w:val="28"/>
          <w:shd w:val="clear" w:color="auto" w:fill="FFFFFF"/>
        </w:rPr>
        <w:t>«</w:t>
      </w:r>
      <w:r w:rsidRPr="00AB0A3A">
        <w:rPr>
          <w:iCs/>
          <w:color w:val="000000"/>
          <w:sz w:val="28"/>
          <w:szCs w:val="28"/>
          <w:shd w:val="clear" w:color="auto" w:fill="FFFFFF"/>
        </w:rPr>
        <w:t>Ограничения</w:t>
      </w:r>
      <w:r>
        <w:rPr>
          <w:iCs/>
          <w:color w:val="000000"/>
          <w:sz w:val="28"/>
          <w:szCs w:val="28"/>
          <w:shd w:val="clear" w:color="auto" w:fill="FFFFFF"/>
        </w:rPr>
        <w:t>» используе</w:t>
      </w:r>
      <w:r w:rsidRPr="00AB0A3A">
        <w:rPr>
          <w:iCs/>
          <w:color w:val="000000"/>
          <w:sz w:val="28"/>
          <w:szCs w:val="28"/>
          <w:shd w:val="clear" w:color="auto" w:fill="FFFFFF"/>
        </w:rPr>
        <w:t xml:space="preserve">тся для отображения списка </w:t>
      </w:r>
      <w:proofErr w:type="gramStart"/>
      <w:r w:rsidRPr="00AB0A3A">
        <w:rPr>
          <w:iCs/>
          <w:color w:val="000000"/>
          <w:sz w:val="28"/>
          <w:szCs w:val="28"/>
          <w:shd w:val="clear" w:color="auto" w:fill="FFFFFF"/>
        </w:rPr>
        <w:t>ограни-чений</w:t>
      </w:r>
      <w:proofErr w:type="gramEnd"/>
      <w:r w:rsidRPr="00AB0A3A">
        <w:rPr>
          <w:iCs/>
          <w:color w:val="000000"/>
          <w:sz w:val="28"/>
          <w:szCs w:val="28"/>
          <w:shd w:val="clear" w:color="auto" w:fill="FFFFFF"/>
        </w:rPr>
        <w:t>, которым подчинены переменные оптимизируемой функции. Первое ограничение означает, что компоненты портфеля должны быть неотриц</w:t>
      </w:r>
      <w:r w:rsidRPr="00AB0A3A">
        <w:rPr>
          <w:iCs/>
          <w:color w:val="000000"/>
          <w:sz w:val="28"/>
          <w:szCs w:val="28"/>
          <w:shd w:val="clear" w:color="auto" w:fill="FFFFFF"/>
        </w:rPr>
        <w:t>а</w:t>
      </w:r>
      <w:r w:rsidRPr="00AB0A3A">
        <w:rPr>
          <w:iCs/>
          <w:color w:val="000000"/>
          <w:sz w:val="28"/>
          <w:szCs w:val="28"/>
          <w:shd w:val="clear" w:color="auto" w:fill="FFFFFF"/>
        </w:rPr>
        <w:t xml:space="preserve">тельны. Второе </w:t>
      </w:r>
      <w:r>
        <w:rPr>
          <w:iCs/>
          <w:color w:val="000000"/>
          <w:sz w:val="28"/>
          <w:szCs w:val="28"/>
          <w:shd w:val="clear" w:color="auto" w:fill="FFFFFF"/>
        </w:rPr>
        <w:t xml:space="preserve">– сумма компонент портфеля </w:t>
      </w:r>
      <w:r w:rsidRPr="00AB0A3A">
        <w:rPr>
          <w:iCs/>
          <w:color w:val="000000"/>
          <w:sz w:val="28"/>
          <w:szCs w:val="28"/>
          <w:shd w:val="clear" w:color="auto" w:fill="FFFFFF"/>
        </w:rPr>
        <w:t xml:space="preserve">должна быть равна единице. Третье ограничение является ограничением на доходность портфеля – оно не должно быть ниже </w:t>
      </w:r>
      <w:r>
        <w:rPr>
          <w:iCs/>
          <w:color w:val="000000"/>
          <w:sz w:val="28"/>
          <w:szCs w:val="28"/>
          <w:shd w:val="clear" w:color="auto" w:fill="FFFFFF"/>
        </w:rPr>
        <w:t xml:space="preserve">заданного, а именно, не ниже </w:t>
      </w:r>
      <w:r w:rsidRPr="00EF66CB">
        <w:rPr>
          <w:i/>
          <w:sz w:val="28"/>
          <w:szCs w:val="28"/>
          <w:shd w:val="clear" w:color="auto" w:fill="FFFFFF"/>
        </w:rPr>
        <w:t>m</w:t>
      </w:r>
      <w:r w:rsidRPr="000A12A0">
        <w:rPr>
          <w:i/>
          <w:position w:val="2"/>
          <w:sz w:val="28"/>
          <w:szCs w:val="28"/>
          <w:shd w:val="clear" w:color="auto" w:fill="FFFFFF"/>
          <w:vertAlign w:val="subscript"/>
          <w:lang w:val="en-US"/>
        </w:rPr>
        <w:t>g</w:t>
      </w:r>
      <w:r w:rsidRPr="00AB0A3A">
        <w:rPr>
          <w:color w:val="000000"/>
          <w:sz w:val="28"/>
          <w:szCs w:val="28"/>
          <w:shd w:val="clear" w:color="auto" w:fill="FFFFFF"/>
        </w:rPr>
        <w:t xml:space="preserve"> = 5%</w:t>
      </w:r>
      <w:r>
        <w:rPr>
          <w:color w:val="000000"/>
          <w:sz w:val="28"/>
          <w:szCs w:val="28"/>
          <w:shd w:val="clear" w:color="auto" w:fill="FFFFFF"/>
        </w:rPr>
        <w:t>.</w:t>
      </w:r>
    </w:p>
    <w:p w:rsidR="0079166B" w:rsidRDefault="000A12A0" w:rsidP="0079166B">
      <w:pPr>
        <w:ind w:firstLine="709"/>
        <w:jc w:val="both"/>
        <w:rPr>
          <w:sz w:val="28"/>
          <w:szCs w:val="28"/>
        </w:rPr>
      </w:pPr>
      <w:r>
        <w:rPr>
          <w:color w:val="000000"/>
          <w:sz w:val="28"/>
          <w:szCs w:val="28"/>
          <w:shd w:val="clear" w:color="auto" w:fill="FFFFFF"/>
        </w:rPr>
        <w:t>Для того</w:t>
      </w:r>
      <w:r w:rsidR="0079166B">
        <w:rPr>
          <w:color w:val="000000"/>
          <w:sz w:val="28"/>
          <w:szCs w:val="28"/>
          <w:shd w:val="clear" w:color="auto" w:fill="FFFFFF"/>
        </w:rPr>
        <w:t xml:space="preserve"> чтобы найти математическое ожидание и </w:t>
      </w:r>
      <w:r w:rsidR="0079166B">
        <w:rPr>
          <w:iCs/>
          <w:color w:val="000000"/>
          <w:sz w:val="28"/>
          <w:szCs w:val="28"/>
          <w:shd w:val="clear" w:color="auto" w:fill="FFFFFF"/>
        </w:rPr>
        <w:t>дисперсию всего инвестиционного портфеля акций</w:t>
      </w:r>
      <w:r>
        <w:rPr>
          <w:iCs/>
          <w:color w:val="000000"/>
          <w:sz w:val="28"/>
          <w:szCs w:val="28"/>
          <w:shd w:val="clear" w:color="auto" w:fill="FFFFFF"/>
        </w:rPr>
        <w:t>,</w:t>
      </w:r>
      <w:r w:rsidR="0079166B">
        <w:rPr>
          <w:iCs/>
          <w:color w:val="000000"/>
          <w:sz w:val="28"/>
          <w:szCs w:val="28"/>
          <w:shd w:val="clear" w:color="auto" w:fill="FFFFFF"/>
        </w:rPr>
        <w:t xml:space="preserve"> необходимо воспользоваться </w:t>
      </w:r>
      <w:r w:rsidR="0079166B">
        <w:rPr>
          <w:color w:val="000000"/>
          <w:sz w:val="28"/>
          <w:szCs w:val="28"/>
          <w:shd w:val="clear" w:color="auto" w:fill="FFFFFF"/>
        </w:rPr>
        <w:t xml:space="preserve">такой функцией, как </w:t>
      </w:r>
      <w:r w:rsidR="0079166B" w:rsidRPr="000438A1">
        <w:rPr>
          <w:sz w:val="28"/>
          <w:szCs w:val="28"/>
        </w:rPr>
        <w:t>СУММПРОИЗВ</w:t>
      </w:r>
      <w:r w:rsidR="0079166B">
        <w:rPr>
          <w:sz w:val="28"/>
          <w:szCs w:val="28"/>
        </w:rPr>
        <w:t xml:space="preserve">. </w:t>
      </w:r>
      <w:r w:rsidR="0032341D">
        <w:rPr>
          <w:sz w:val="28"/>
          <w:szCs w:val="28"/>
        </w:rPr>
        <w:t xml:space="preserve">Получим </w:t>
      </w:r>
      <w:r w:rsidR="0079166B">
        <w:rPr>
          <w:sz w:val="28"/>
          <w:szCs w:val="28"/>
        </w:rPr>
        <w:t>следующие значения:</w:t>
      </w:r>
    </w:p>
    <w:p w:rsidR="0079166B" w:rsidRDefault="0079166B" w:rsidP="0079166B">
      <w:pPr>
        <w:ind w:firstLine="709"/>
        <w:jc w:val="both"/>
        <w:rPr>
          <w:sz w:val="28"/>
          <w:szCs w:val="28"/>
        </w:rPr>
      </w:pPr>
    </w:p>
    <w:p w:rsidR="0079166B" w:rsidRPr="00A34C8D" w:rsidRDefault="0079166B" w:rsidP="0079166B">
      <w:pPr>
        <w:jc w:val="center"/>
        <w:rPr>
          <w:sz w:val="28"/>
          <w:szCs w:val="28"/>
        </w:rPr>
      </w:pPr>
      <w:proofErr w:type="gramStart"/>
      <w:r w:rsidRPr="008A7786">
        <w:rPr>
          <w:i/>
          <w:sz w:val="28"/>
          <w:szCs w:val="28"/>
          <w:lang w:val="en-US"/>
        </w:rPr>
        <w:t>m</w:t>
      </w:r>
      <w:r w:rsidRPr="00A34C8D">
        <w:rPr>
          <w:sz w:val="28"/>
          <w:szCs w:val="28"/>
        </w:rPr>
        <w:t>(</w:t>
      </w:r>
      <w:proofErr w:type="gramEnd"/>
      <w:r w:rsidRPr="008A7786">
        <w:rPr>
          <w:i/>
          <w:sz w:val="28"/>
          <w:szCs w:val="28"/>
          <w:lang w:val="en-US"/>
        </w:rPr>
        <w:t>x</w:t>
      </w:r>
      <w:r w:rsidRPr="00A34C8D">
        <w:rPr>
          <w:sz w:val="28"/>
          <w:szCs w:val="28"/>
        </w:rPr>
        <w:t>) = 5%,</w:t>
      </w:r>
    </w:p>
    <w:p w:rsidR="0079166B" w:rsidRDefault="0079166B" w:rsidP="0079166B">
      <w:pPr>
        <w:jc w:val="center"/>
        <w:rPr>
          <w:sz w:val="28"/>
          <w:szCs w:val="28"/>
        </w:rPr>
      </w:pPr>
      <w:r w:rsidRPr="008A7786">
        <w:rPr>
          <w:i/>
          <w:sz w:val="28"/>
          <w:szCs w:val="28"/>
          <w:lang w:val="en-US"/>
        </w:rPr>
        <w:t>D</w:t>
      </w:r>
      <w:r w:rsidRPr="00A34C8D">
        <w:rPr>
          <w:sz w:val="28"/>
          <w:szCs w:val="28"/>
        </w:rPr>
        <w:t>(</w:t>
      </w:r>
      <w:r w:rsidRPr="008A7786">
        <w:rPr>
          <w:i/>
          <w:sz w:val="28"/>
          <w:szCs w:val="28"/>
          <w:lang w:val="en-US"/>
        </w:rPr>
        <w:t>x</w:t>
      </w:r>
      <w:r w:rsidRPr="00A34C8D">
        <w:rPr>
          <w:sz w:val="28"/>
          <w:szCs w:val="28"/>
        </w:rPr>
        <w:t>) = 0</w:t>
      </w:r>
      <w:proofErr w:type="gramStart"/>
      <w:r w:rsidRPr="00A34C8D">
        <w:rPr>
          <w:sz w:val="28"/>
          <w:szCs w:val="28"/>
        </w:rPr>
        <w:t>,0285</w:t>
      </w:r>
      <w:proofErr w:type="gramEnd"/>
      <w:r w:rsidRPr="00A34C8D">
        <w:rPr>
          <w:sz w:val="28"/>
          <w:szCs w:val="28"/>
        </w:rPr>
        <w:t>.</w:t>
      </w:r>
    </w:p>
    <w:p w:rsidR="0032341D" w:rsidRDefault="0032341D" w:rsidP="0032341D">
      <w:pPr>
        <w:ind w:firstLine="709"/>
        <w:rPr>
          <w:sz w:val="28"/>
          <w:szCs w:val="28"/>
        </w:rPr>
      </w:pPr>
    </w:p>
    <w:p w:rsidR="0079166B" w:rsidRPr="005E33AD" w:rsidRDefault="0079166B" w:rsidP="0032341D">
      <w:pPr>
        <w:ind w:firstLine="709"/>
        <w:rPr>
          <w:sz w:val="28"/>
          <w:szCs w:val="28"/>
        </w:rPr>
      </w:pPr>
      <w:r>
        <w:rPr>
          <w:sz w:val="28"/>
          <w:szCs w:val="28"/>
        </w:rPr>
        <w:t xml:space="preserve">Тогда </w:t>
      </w:r>
      <w:r w:rsidR="0032341D" w:rsidRPr="0020713E">
        <w:rPr>
          <w:position w:val="-12"/>
          <w:sz w:val="28"/>
          <w:szCs w:val="28"/>
        </w:rPr>
        <w:object w:dxaOrig="2280" w:dyaOrig="400">
          <v:shape id="_x0000_i1149" type="#_x0000_t75" style="width:132.75pt;height:23.25pt" o:ole="">
            <v:imagedata r:id="rId240" o:title=""/>
          </v:shape>
          <o:OLEObject Type="Embed" ProgID="Equation.3" ShapeID="_x0000_i1149" DrawAspect="Content" ObjectID="_1574160785" r:id="rId241"/>
        </w:object>
      </w:r>
      <w:r>
        <w:rPr>
          <w:sz w:val="28"/>
          <w:szCs w:val="28"/>
        </w:rPr>
        <w:t>или</w:t>
      </w:r>
      <w:r w:rsidR="0032341D">
        <w:rPr>
          <w:sz w:val="28"/>
          <w:szCs w:val="28"/>
        </w:rPr>
        <w:t xml:space="preserve"> 16,89%</w:t>
      </w:r>
      <w:r>
        <w:rPr>
          <w:sz w:val="28"/>
          <w:szCs w:val="28"/>
        </w:rPr>
        <w:t xml:space="preserve">. </w:t>
      </w:r>
    </w:p>
    <w:p w:rsidR="00AA0572" w:rsidRPr="00D45213" w:rsidRDefault="00AA0572" w:rsidP="00AA0572">
      <w:pPr>
        <w:ind w:firstLine="709"/>
        <w:jc w:val="both"/>
        <w:rPr>
          <w:sz w:val="28"/>
          <w:szCs w:val="28"/>
          <w:shd w:val="clear" w:color="auto" w:fill="FFFFFF"/>
        </w:rPr>
      </w:pPr>
      <w:r w:rsidRPr="00282E69">
        <w:rPr>
          <w:sz w:val="28"/>
          <w:szCs w:val="28"/>
          <w:shd w:val="clear" w:color="auto" w:fill="FFFFFF"/>
        </w:rPr>
        <w:t>Результаты решения</w:t>
      </w:r>
      <w:r w:rsidRPr="00A344CC">
        <w:rPr>
          <w:color w:val="FF0000"/>
          <w:sz w:val="28"/>
          <w:szCs w:val="28"/>
          <w:shd w:val="clear" w:color="auto" w:fill="FFFFFF"/>
        </w:rPr>
        <w:t xml:space="preserve"> </w:t>
      </w:r>
      <w:r>
        <w:rPr>
          <w:color w:val="000000"/>
          <w:sz w:val="28"/>
          <w:szCs w:val="28"/>
          <w:shd w:val="clear" w:color="auto" w:fill="FFFFFF"/>
        </w:rPr>
        <w:t>задачи, а именно э</w:t>
      </w:r>
      <w:r w:rsidRPr="00AB0A3A">
        <w:rPr>
          <w:color w:val="000000"/>
          <w:sz w:val="28"/>
          <w:szCs w:val="28"/>
          <w:shd w:val="clear" w:color="auto" w:fill="FFFFFF"/>
        </w:rPr>
        <w:t>ффективный портфель зада</w:t>
      </w:r>
      <w:r w:rsidRPr="00AB0A3A">
        <w:rPr>
          <w:color w:val="000000"/>
          <w:sz w:val="28"/>
          <w:szCs w:val="28"/>
          <w:shd w:val="clear" w:color="auto" w:fill="FFFFFF"/>
        </w:rPr>
        <w:t>н</w:t>
      </w:r>
      <w:r w:rsidRPr="00AB0A3A">
        <w:rPr>
          <w:color w:val="000000"/>
          <w:sz w:val="28"/>
          <w:szCs w:val="28"/>
          <w:shd w:val="clear" w:color="auto" w:fill="FFFFFF"/>
        </w:rPr>
        <w:t xml:space="preserve">ной доходности </w:t>
      </w:r>
      <w:r w:rsidRPr="00EF66CB">
        <w:rPr>
          <w:i/>
          <w:sz w:val="28"/>
          <w:szCs w:val="28"/>
          <w:shd w:val="clear" w:color="auto" w:fill="FFFFFF"/>
        </w:rPr>
        <w:t>m</w:t>
      </w:r>
      <w:r w:rsidRPr="00AA0572">
        <w:rPr>
          <w:i/>
          <w:position w:val="2"/>
          <w:sz w:val="28"/>
          <w:szCs w:val="28"/>
          <w:shd w:val="clear" w:color="auto" w:fill="FFFFFF"/>
          <w:vertAlign w:val="subscript"/>
          <w:lang w:val="en-US"/>
        </w:rPr>
        <w:t>g</w:t>
      </w:r>
      <w:r w:rsidRPr="00AB0A3A">
        <w:rPr>
          <w:color w:val="000000"/>
          <w:sz w:val="28"/>
          <w:szCs w:val="28"/>
          <w:shd w:val="clear" w:color="auto" w:fill="FFFFFF"/>
        </w:rPr>
        <w:t xml:space="preserve"> = 5%</w:t>
      </w:r>
      <w:r>
        <w:rPr>
          <w:color w:val="000000"/>
          <w:sz w:val="28"/>
          <w:szCs w:val="28"/>
          <w:shd w:val="clear" w:color="auto" w:fill="FFFFFF"/>
        </w:rPr>
        <w:t>, представлены</w:t>
      </w:r>
      <w:r w:rsidRPr="00A344CC">
        <w:rPr>
          <w:color w:val="000000"/>
          <w:sz w:val="28"/>
          <w:szCs w:val="28"/>
          <w:shd w:val="clear" w:color="auto" w:fill="FFFFFF"/>
        </w:rPr>
        <w:t xml:space="preserve"> </w:t>
      </w:r>
      <w:r>
        <w:rPr>
          <w:color w:val="000000"/>
          <w:sz w:val="28"/>
          <w:szCs w:val="28"/>
          <w:shd w:val="clear" w:color="auto" w:fill="FFFFFF"/>
        </w:rPr>
        <w:t>в табл. 3</w:t>
      </w:r>
      <w:r w:rsidRPr="00AB0A3A">
        <w:rPr>
          <w:color w:val="000000"/>
          <w:sz w:val="28"/>
          <w:szCs w:val="28"/>
          <w:shd w:val="clear" w:color="auto" w:fill="FFFFFF"/>
        </w:rPr>
        <w:t>.</w:t>
      </w:r>
    </w:p>
    <w:p w:rsidR="00AA0572" w:rsidRDefault="00AA0572" w:rsidP="00AA0572">
      <w:pPr>
        <w:pStyle w:val="ae"/>
        <w:spacing w:before="0" w:after="0"/>
        <w:jc w:val="right"/>
        <w:rPr>
          <w:b w:val="0"/>
        </w:rPr>
      </w:pPr>
    </w:p>
    <w:p w:rsidR="00AA0572" w:rsidRDefault="00AA0572" w:rsidP="00AA0572">
      <w:pPr>
        <w:pStyle w:val="ae"/>
        <w:spacing w:before="0" w:after="0"/>
        <w:ind w:firstLine="6096"/>
        <w:jc w:val="both"/>
        <w:rPr>
          <w:b w:val="0"/>
          <w:i/>
          <w:color w:val="000000" w:themeColor="text1"/>
          <w:sz w:val="24"/>
          <w:szCs w:val="24"/>
        </w:rPr>
      </w:pPr>
      <w:r w:rsidRPr="0037114C">
        <w:rPr>
          <w:b w:val="0"/>
          <w:i/>
          <w:color w:val="000000" w:themeColor="text1"/>
          <w:sz w:val="24"/>
          <w:szCs w:val="24"/>
        </w:rPr>
        <w:t xml:space="preserve">Таблица </w:t>
      </w:r>
      <w:r>
        <w:rPr>
          <w:b w:val="0"/>
          <w:i/>
          <w:color w:val="000000" w:themeColor="text1"/>
          <w:sz w:val="24"/>
          <w:szCs w:val="24"/>
        </w:rPr>
        <w:t>3</w:t>
      </w:r>
    </w:p>
    <w:p w:rsidR="00AA0572" w:rsidRPr="008A7786" w:rsidRDefault="00AA0572" w:rsidP="00AA0572"/>
    <w:p w:rsidR="00AA0572" w:rsidRPr="0037114C" w:rsidRDefault="00AA0572" w:rsidP="00AA0572">
      <w:pPr>
        <w:jc w:val="center"/>
        <w:rPr>
          <w:b/>
          <w:color w:val="000000" w:themeColor="text1"/>
        </w:rPr>
      </w:pPr>
      <w:r>
        <w:rPr>
          <w:b/>
          <w:color w:val="000000" w:themeColor="text1"/>
        </w:rPr>
        <w:t>Результаты решения</w:t>
      </w:r>
      <w:r w:rsidRPr="0037114C">
        <w:rPr>
          <w:b/>
          <w:color w:val="000000" w:themeColor="text1"/>
        </w:rPr>
        <w:t xml:space="preserve"> задачи</w:t>
      </w:r>
    </w:p>
    <w:p w:rsidR="00AA0572" w:rsidRPr="0037114C" w:rsidRDefault="00AA0572" w:rsidP="00AA0572">
      <w:pPr>
        <w:rPr>
          <w:color w:val="000000" w:themeColor="text1"/>
        </w:rPr>
      </w:pPr>
    </w:p>
    <w:tbl>
      <w:tblPr>
        <w:tblW w:w="5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3"/>
        <w:gridCol w:w="2780"/>
      </w:tblGrid>
      <w:tr w:rsidR="00AA0572" w:rsidRPr="009C3B20" w:rsidTr="00FC57BA">
        <w:trPr>
          <w:trHeight w:val="298"/>
          <w:jc w:val="center"/>
        </w:trPr>
        <w:tc>
          <w:tcPr>
            <w:tcW w:w="2503" w:type="dxa"/>
            <w:vAlign w:val="bottom"/>
          </w:tcPr>
          <w:p w:rsidR="00AA0572" w:rsidRPr="00485E43" w:rsidRDefault="00AA0572" w:rsidP="00FC57BA">
            <w:pPr>
              <w:jc w:val="center"/>
              <w:rPr>
                <w:b/>
                <w:bCs/>
                <w:color w:val="FF0000"/>
              </w:rPr>
            </w:pPr>
            <w:r w:rsidRPr="00672F23">
              <w:rPr>
                <w:bCs/>
                <w:color w:val="000000" w:themeColor="text1"/>
              </w:rPr>
              <w:t>Наименование акции</w:t>
            </w:r>
          </w:p>
        </w:tc>
        <w:tc>
          <w:tcPr>
            <w:tcW w:w="2780" w:type="dxa"/>
            <w:shd w:val="clear" w:color="auto" w:fill="auto"/>
            <w:noWrap/>
            <w:vAlign w:val="bottom"/>
            <w:hideMark/>
          </w:tcPr>
          <w:p w:rsidR="00AA0572" w:rsidRPr="0037114C" w:rsidRDefault="00AA0572" w:rsidP="00FC57BA">
            <w:pPr>
              <w:jc w:val="center"/>
              <w:rPr>
                <w:bCs/>
                <w:iCs/>
                <w:color w:val="000000" w:themeColor="text1"/>
              </w:rPr>
            </w:pPr>
            <w:r w:rsidRPr="0037114C">
              <w:rPr>
                <w:bCs/>
                <w:iCs/>
                <w:color w:val="000000" w:themeColor="text1"/>
              </w:rPr>
              <w:t>Доля акции в портфеле</w:t>
            </w:r>
          </w:p>
        </w:tc>
      </w:tr>
      <w:tr w:rsidR="00AA0572" w:rsidRPr="009C3B20" w:rsidTr="00FC57BA">
        <w:trPr>
          <w:trHeight w:val="298"/>
          <w:jc w:val="center"/>
        </w:trPr>
        <w:tc>
          <w:tcPr>
            <w:tcW w:w="2503" w:type="dxa"/>
            <w:vAlign w:val="bottom"/>
          </w:tcPr>
          <w:p w:rsidR="00AA0572" w:rsidRPr="00672F23" w:rsidRDefault="00AA0572" w:rsidP="00FC57BA">
            <w:pPr>
              <w:jc w:val="both"/>
              <w:rPr>
                <w:bCs/>
                <w:color w:val="000000" w:themeColor="text1"/>
              </w:rPr>
            </w:pPr>
            <w:r w:rsidRPr="008A6B3F">
              <w:rPr>
                <w:bCs/>
                <w:color w:val="000000" w:themeColor="text1"/>
              </w:rPr>
              <w:t>Технология лекарств</w:t>
            </w:r>
          </w:p>
        </w:tc>
        <w:tc>
          <w:tcPr>
            <w:tcW w:w="2780" w:type="dxa"/>
            <w:shd w:val="clear" w:color="auto" w:fill="auto"/>
            <w:noWrap/>
            <w:hideMark/>
          </w:tcPr>
          <w:p w:rsidR="00AA0572" w:rsidRPr="0037114C" w:rsidRDefault="00AA0572" w:rsidP="00FC57BA">
            <w:pPr>
              <w:jc w:val="center"/>
              <w:rPr>
                <w:color w:val="000000" w:themeColor="text1"/>
              </w:rPr>
            </w:pPr>
            <w:r>
              <w:rPr>
                <w:color w:val="000000" w:themeColor="text1"/>
              </w:rPr>
              <w:t>0,51</w:t>
            </w:r>
          </w:p>
        </w:tc>
      </w:tr>
      <w:tr w:rsidR="00AA0572" w:rsidRPr="009C3B20" w:rsidTr="00FC57BA">
        <w:trPr>
          <w:trHeight w:val="298"/>
          <w:jc w:val="center"/>
        </w:trPr>
        <w:tc>
          <w:tcPr>
            <w:tcW w:w="2503" w:type="dxa"/>
            <w:vAlign w:val="bottom"/>
          </w:tcPr>
          <w:p w:rsidR="00AA0572" w:rsidRPr="00672F23" w:rsidRDefault="00AA0572" w:rsidP="00FC57BA">
            <w:pPr>
              <w:jc w:val="both"/>
              <w:rPr>
                <w:bCs/>
                <w:color w:val="000000" w:themeColor="text1"/>
              </w:rPr>
            </w:pPr>
            <w:r w:rsidRPr="008A6B3F">
              <w:rPr>
                <w:bCs/>
                <w:color w:val="000000" w:themeColor="text1"/>
              </w:rPr>
              <w:t>Агроплазма</w:t>
            </w:r>
          </w:p>
        </w:tc>
        <w:tc>
          <w:tcPr>
            <w:tcW w:w="2780" w:type="dxa"/>
            <w:shd w:val="clear" w:color="auto" w:fill="auto"/>
            <w:noWrap/>
            <w:hideMark/>
          </w:tcPr>
          <w:p w:rsidR="00AA0572" w:rsidRPr="0037114C" w:rsidRDefault="00AA0572" w:rsidP="00FC57BA">
            <w:pPr>
              <w:jc w:val="center"/>
              <w:rPr>
                <w:color w:val="000000" w:themeColor="text1"/>
              </w:rPr>
            </w:pPr>
            <w:r>
              <w:rPr>
                <w:color w:val="000000" w:themeColor="text1"/>
              </w:rPr>
              <w:t>0,13</w:t>
            </w:r>
          </w:p>
        </w:tc>
      </w:tr>
      <w:tr w:rsidR="00AA0572" w:rsidRPr="009C3B20" w:rsidTr="00FC57BA">
        <w:trPr>
          <w:trHeight w:val="298"/>
          <w:jc w:val="center"/>
        </w:trPr>
        <w:tc>
          <w:tcPr>
            <w:tcW w:w="2503" w:type="dxa"/>
            <w:vAlign w:val="bottom"/>
          </w:tcPr>
          <w:p w:rsidR="00AA0572" w:rsidRPr="00672F23" w:rsidRDefault="00AA0572" w:rsidP="00FC57BA">
            <w:pPr>
              <w:jc w:val="both"/>
              <w:rPr>
                <w:bCs/>
                <w:color w:val="000000" w:themeColor="text1"/>
              </w:rPr>
            </w:pPr>
            <w:r>
              <w:rPr>
                <w:color w:val="000000" w:themeColor="text1"/>
              </w:rPr>
              <w:t>Приводная т</w:t>
            </w:r>
            <w:r w:rsidRPr="008A6B3F">
              <w:rPr>
                <w:color w:val="000000" w:themeColor="text1"/>
              </w:rPr>
              <w:t>ехника</w:t>
            </w:r>
          </w:p>
        </w:tc>
        <w:tc>
          <w:tcPr>
            <w:tcW w:w="2780" w:type="dxa"/>
            <w:shd w:val="clear" w:color="auto" w:fill="auto"/>
            <w:noWrap/>
            <w:hideMark/>
          </w:tcPr>
          <w:p w:rsidR="00AA0572" w:rsidRPr="0037114C" w:rsidRDefault="00AA0572" w:rsidP="00FC57BA">
            <w:pPr>
              <w:jc w:val="center"/>
              <w:rPr>
                <w:color w:val="000000" w:themeColor="text1"/>
              </w:rPr>
            </w:pPr>
            <w:r>
              <w:rPr>
                <w:color w:val="000000" w:themeColor="text1"/>
              </w:rPr>
              <w:t>0,36</w:t>
            </w:r>
          </w:p>
        </w:tc>
      </w:tr>
    </w:tbl>
    <w:p w:rsidR="00AA0572" w:rsidRDefault="00AA0572" w:rsidP="00AA0572">
      <w:pPr>
        <w:ind w:firstLine="709"/>
        <w:jc w:val="both"/>
        <w:rPr>
          <w:bCs/>
          <w:iCs/>
          <w:sz w:val="28"/>
          <w:szCs w:val="28"/>
        </w:rPr>
      </w:pPr>
    </w:p>
    <w:p w:rsidR="0079166B" w:rsidRPr="0020713E" w:rsidRDefault="0079166B" w:rsidP="0079166B">
      <w:pPr>
        <w:ind w:firstLine="709"/>
        <w:jc w:val="both"/>
        <w:rPr>
          <w:color w:val="000000" w:themeColor="text1"/>
        </w:rPr>
      </w:pPr>
      <w:r>
        <w:rPr>
          <w:color w:val="000000" w:themeColor="text1"/>
          <w:sz w:val="28"/>
          <w:szCs w:val="28"/>
          <w:shd w:val="clear" w:color="auto" w:fill="FFFFFF"/>
        </w:rPr>
        <w:t>Итак, в результате построения портфеля акций инновационных ко</w:t>
      </w:r>
      <w:r>
        <w:rPr>
          <w:color w:val="000000" w:themeColor="text1"/>
          <w:sz w:val="28"/>
          <w:szCs w:val="28"/>
          <w:shd w:val="clear" w:color="auto" w:fill="FFFFFF"/>
        </w:rPr>
        <w:t>м</w:t>
      </w:r>
      <w:r w:rsidR="0032341D">
        <w:rPr>
          <w:color w:val="000000" w:themeColor="text1"/>
          <w:sz w:val="28"/>
          <w:szCs w:val="28"/>
          <w:shd w:val="clear" w:color="auto" w:fill="FFFFFF"/>
        </w:rPr>
        <w:t>паний при заданной доходности</w:t>
      </w:r>
      <w:r>
        <w:rPr>
          <w:color w:val="000000" w:themeColor="text1"/>
          <w:sz w:val="28"/>
          <w:szCs w:val="28"/>
          <w:shd w:val="clear" w:color="auto" w:fill="FFFFFF"/>
        </w:rPr>
        <w:t xml:space="preserve"> получили минимальный риск данного портфеля, равный 16,89%</w:t>
      </w:r>
      <w:r>
        <w:rPr>
          <w:sz w:val="28"/>
          <w:szCs w:val="28"/>
        </w:rPr>
        <w:t xml:space="preserve">. Стоит заметить, что </w:t>
      </w:r>
      <w:r w:rsidR="00285CA6">
        <w:rPr>
          <w:sz w:val="28"/>
          <w:szCs w:val="28"/>
        </w:rPr>
        <w:t xml:space="preserve">были рассмотрены </w:t>
      </w:r>
      <w:r>
        <w:rPr>
          <w:sz w:val="28"/>
          <w:szCs w:val="28"/>
        </w:rPr>
        <w:t>комп</w:t>
      </w:r>
      <w:r>
        <w:rPr>
          <w:sz w:val="28"/>
          <w:szCs w:val="28"/>
        </w:rPr>
        <w:t>а</w:t>
      </w:r>
      <w:r w:rsidR="00285CA6" w:rsidRPr="00285CA6">
        <w:rPr>
          <w:sz w:val="28"/>
          <w:szCs w:val="28"/>
        </w:rPr>
        <w:t>нии,</w:t>
      </w:r>
      <w:r w:rsidRPr="00285CA6">
        <w:rPr>
          <w:sz w:val="28"/>
          <w:szCs w:val="28"/>
        </w:rPr>
        <w:t xml:space="preserve"> </w:t>
      </w:r>
      <w:r w:rsidR="00285CA6" w:rsidRPr="00285CA6">
        <w:rPr>
          <w:sz w:val="28"/>
          <w:szCs w:val="28"/>
        </w:rPr>
        <w:t>занимающиеся</w:t>
      </w:r>
      <w:r w:rsidRPr="00285CA6">
        <w:rPr>
          <w:sz w:val="28"/>
          <w:szCs w:val="28"/>
        </w:rPr>
        <w:t xml:space="preserve"> разработками в разных секторах промышленности </w:t>
      </w:r>
      <w:proofErr w:type="gramStart"/>
      <w:r w:rsidRPr="00285CA6">
        <w:rPr>
          <w:sz w:val="28"/>
          <w:szCs w:val="28"/>
        </w:rPr>
        <w:t>–</w:t>
      </w:r>
      <w:r>
        <w:rPr>
          <w:sz w:val="28"/>
          <w:szCs w:val="28"/>
        </w:rPr>
        <w:t>о</w:t>
      </w:r>
      <w:proofErr w:type="gramEnd"/>
      <w:r>
        <w:rPr>
          <w:sz w:val="28"/>
          <w:szCs w:val="28"/>
        </w:rPr>
        <w:t>борудование, ф</w:t>
      </w:r>
      <w:r w:rsidRPr="00FE1312">
        <w:rPr>
          <w:sz w:val="28"/>
          <w:szCs w:val="28"/>
        </w:rPr>
        <w:t>армацевтика</w:t>
      </w:r>
      <w:r>
        <w:rPr>
          <w:sz w:val="28"/>
          <w:szCs w:val="28"/>
        </w:rPr>
        <w:t>, б</w:t>
      </w:r>
      <w:r w:rsidRPr="00FE1312">
        <w:rPr>
          <w:sz w:val="28"/>
          <w:szCs w:val="28"/>
        </w:rPr>
        <w:t>иотехноло</w:t>
      </w:r>
      <w:r w:rsidR="00285CA6">
        <w:rPr>
          <w:sz w:val="28"/>
          <w:szCs w:val="28"/>
        </w:rPr>
        <w:t>гия</w:t>
      </w:r>
      <w:r>
        <w:rPr>
          <w:sz w:val="28"/>
          <w:szCs w:val="28"/>
        </w:rPr>
        <w:t xml:space="preserve">. </w:t>
      </w:r>
      <w:r>
        <w:rPr>
          <w:rFonts w:ascii="yandex-sans" w:hAnsi="yandex-sans"/>
          <w:color w:val="000000"/>
          <w:sz w:val="28"/>
          <w:szCs w:val="28"/>
          <w:shd w:val="clear" w:color="auto" w:fill="FFFFFF"/>
        </w:rPr>
        <w:t>Поскольку такой выбор сн</w:t>
      </w:r>
      <w:r>
        <w:rPr>
          <w:rFonts w:ascii="yandex-sans" w:hAnsi="yandex-sans"/>
          <w:color w:val="000000"/>
          <w:sz w:val="28"/>
          <w:szCs w:val="28"/>
          <w:shd w:val="clear" w:color="auto" w:fill="FFFFFF"/>
        </w:rPr>
        <w:t>и</w:t>
      </w:r>
      <w:r>
        <w:rPr>
          <w:rFonts w:ascii="yandex-sans" w:hAnsi="yandex-sans"/>
          <w:color w:val="000000"/>
          <w:sz w:val="28"/>
          <w:szCs w:val="28"/>
          <w:shd w:val="clear" w:color="auto" w:fill="FFFFFF"/>
        </w:rPr>
        <w:t>ж</w:t>
      </w:r>
      <w:r w:rsidR="00285CA6">
        <w:rPr>
          <w:rFonts w:ascii="yandex-sans" w:hAnsi="yandex-sans"/>
          <w:color w:val="000000"/>
          <w:sz w:val="28"/>
          <w:szCs w:val="28"/>
          <w:shd w:val="clear" w:color="auto" w:fill="FFFFFF"/>
        </w:rPr>
        <w:t>а</w:t>
      </w:r>
      <w:r>
        <w:rPr>
          <w:rFonts w:ascii="yandex-sans" w:hAnsi="yandex-sans"/>
          <w:color w:val="000000"/>
          <w:sz w:val="28"/>
          <w:szCs w:val="28"/>
          <w:shd w:val="clear" w:color="auto" w:fill="FFFFFF"/>
        </w:rPr>
        <w:t>ет рыночный риск.</w:t>
      </w:r>
    </w:p>
    <w:p w:rsidR="0079166B" w:rsidRPr="00282E69" w:rsidRDefault="0079166B" w:rsidP="0079166B">
      <w:pPr>
        <w:jc w:val="center"/>
      </w:pPr>
      <w:r w:rsidRPr="00282E69">
        <w:lastRenderedPageBreak/>
        <w:t>БИБЛИОГРАФИЧЕСКИЙ СПИСОК</w:t>
      </w:r>
    </w:p>
    <w:p w:rsidR="0079166B" w:rsidRPr="00886735" w:rsidRDefault="0079166B" w:rsidP="0079166B">
      <w:pPr>
        <w:jc w:val="both"/>
      </w:pPr>
    </w:p>
    <w:p w:rsidR="00DB28E3" w:rsidRPr="00DB28E3" w:rsidRDefault="00DB28E3" w:rsidP="00DB28E3">
      <w:pPr>
        <w:pStyle w:val="aff4"/>
        <w:numPr>
          <w:ilvl w:val="0"/>
          <w:numId w:val="42"/>
        </w:numPr>
        <w:tabs>
          <w:tab w:val="left" w:pos="993"/>
        </w:tabs>
        <w:adjustRightInd w:val="0"/>
        <w:snapToGrid w:val="0"/>
        <w:spacing w:after="0" w:line="240" w:lineRule="auto"/>
        <w:ind w:left="0" w:firstLine="709"/>
        <w:jc w:val="both"/>
        <w:rPr>
          <w:rFonts w:ascii="Times New Roman" w:hAnsi="Times New Roman"/>
          <w:sz w:val="24"/>
          <w:szCs w:val="24"/>
          <w:lang w:val="en-US"/>
        </w:rPr>
      </w:pPr>
      <w:r w:rsidRPr="00DB28E3">
        <w:rPr>
          <w:rFonts w:ascii="Times New Roman" w:hAnsi="Times New Roman"/>
          <w:i/>
          <w:color w:val="000000"/>
          <w:sz w:val="24"/>
          <w:szCs w:val="24"/>
          <w:shd w:val="clear" w:color="auto" w:fill="FFFFFF"/>
          <w:lang w:val="en-US"/>
        </w:rPr>
        <w:t>Markowitz H. M.</w:t>
      </w:r>
      <w:r>
        <w:rPr>
          <w:rFonts w:ascii="Times New Roman" w:hAnsi="Times New Roman"/>
          <w:color w:val="000000"/>
          <w:sz w:val="24"/>
          <w:szCs w:val="24"/>
          <w:shd w:val="clear" w:color="auto" w:fill="FFFFFF"/>
          <w:lang w:val="en-US"/>
        </w:rPr>
        <w:t xml:space="preserve"> Portfolio Selection // J</w:t>
      </w:r>
      <w:r w:rsidRPr="00DB28E3">
        <w:rPr>
          <w:rFonts w:ascii="Times New Roman" w:hAnsi="Times New Roman"/>
          <w:color w:val="000000"/>
          <w:sz w:val="24"/>
          <w:szCs w:val="24"/>
          <w:shd w:val="clear" w:color="auto" w:fill="FFFFFF"/>
          <w:lang w:val="en-US"/>
        </w:rPr>
        <w:t xml:space="preserve">. of Finance. 1952. </w:t>
      </w:r>
      <w:r>
        <w:rPr>
          <w:rFonts w:ascii="Times New Roman" w:hAnsi="Times New Roman"/>
          <w:color w:val="000000"/>
          <w:sz w:val="24"/>
          <w:szCs w:val="24"/>
          <w:shd w:val="clear" w:color="auto" w:fill="FFFFFF"/>
          <w:lang w:val="en-US"/>
        </w:rPr>
        <w:t>Vol. 7. № 1</w:t>
      </w:r>
      <w:r w:rsidRPr="00DB28E3">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P. 71–</w:t>
      </w:r>
      <w:r w:rsidRPr="00DB28E3">
        <w:rPr>
          <w:rFonts w:ascii="Times New Roman" w:hAnsi="Times New Roman"/>
          <w:color w:val="000000"/>
          <w:sz w:val="24"/>
          <w:szCs w:val="24"/>
          <w:shd w:val="clear" w:color="auto" w:fill="FFFFFF"/>
          <w:lang w:val="en-US"/>
        </w:rPr>
        <w:t>91</w:t>
      </w:r>
      <w:r>
        <w:rPr>
          <w:rFonts w:ascii="Times New Roman" w:hAnsi="Times New Roman"/>
          <w:color w:val="000000"/>
          <w:sz w:val="24"/>
          <w:szCs w:val="24"/>
          <w:shd w:val="clear" w:color="auto" w:fill="FFFFFF"/>
          <w:lang w:val="en-US"/>
        </w:rPr>
        <w:t>.</w:t>
      </w:r>
      <w:r w:rsidRPr="00DB28E3">
        <w:rPr>
          <w:rFonts w:ascii="Times New Roman" w:hAnsi="Times New Roman"/>
          <w:i/>
          <w:color w:val="222222"/>
          <w:sz w:val="24"/>
          <w:szCs w:val="24"/>
          <w:shd w:val="clear" w:color="auto" w:fill="FFFFFF"/>
          <w:lang w:val="en-US"/>
        </w:rPr>
        <w:t xml:space="preserve"> </w:t>
      </w:r>
    </w:p>
    <w:p w:rsidR="00DB28E3" w:rsidRPr="000B71CD" w:rsidRDefault="00DB28E3" w:rsidP="00DB28E3">
      <w:pPr>
        <w:pStyle w:val="aff4"/>
        <w:numPr>
          <w:ilvl w:val="0"/>
          <w:numId w:val="42"/>
        </w:numPr>
        <w:tabs>
          <w:tab w:val="left" w:pos="993"/>
        </w:tabs>
        <w:adjustRightInd w:val="0"/>
        <w:snapToGrid w:val="0"/>
        <w:spacing w:after="0" w:line="240" w:lineRule="auto"/>
        <w:ind w:left="0" w:firstLine="709"/>
        <w:jc w:val="both"/>
        <w:rPr>
          <w:rFonts w:ascii="Times New Roman" w:hAnsi="Times New Roman"/>
          <w:sz w:val="24"/>
          <w:szCs w:val="24"/>
        </w:rPr>
      </w:pPr>
      <w:r w:rsidRPr="00DB28E3">
        <w:rPr>
          <w:rFonts w:ascii="Times New Roman" w:hAnsi="Times New Roman"/>
          <w:i/>
          <w:color w:val="222222"/>
          <w:sz w:val="24"/>
          <w:szCs w:val="24"/>
          <w:shd w:val="clear" w:color="auto" w:fill="FFFFFF"/>
          <w:lang w:val="en-US"/>
        </w:rPr>
        <w:t>Markowitz H. M.</w:t>
      </w:r>
      <w:r w:rsidRPr="00DB28E3">
        <w:rPr>
          <w:rFonts w:ascii="Times New Roman" w:hAnsi="Times New Roman"/>
          <w:color w:val="222222"/>
          <w:sz w:val="24"/>
          <w:szCs w:val="24"/>
          <w:shd w:val="clear" w:color="auto" w:fill="FFFFFF"/>
          <w:lang w:val="en-US"/>
        </w:rPr>
        <w:t xml:space="preserve"> Portfolio Selection: Efficient Diversification of Investment. </w:t>
      </w:r>
      <w:r w:rsidR="000B71CD">
        <w:rPr>
          <w:rFonts w:ascii="Times New Roman" w:hAnsi="Times New Roman"/>
          <w:color w:val="222222"/>
          <w:sz w:val="24"/>
          <w:szCs w:val="24"/>
          <w:shd w:val="clear" w:color="auto" w:fill="FFFFFF"/>
          <w:lang w:val="en-US"/>
        </w:rPr>
        <w:t>N</w:t>
      </w:r>
      <w:r w:rsidR="000B71CD">
        <w:rPr>
          <w:rFonts w:ascii="Times New Roman" w:hAnsi="Times New Roman"/>
          <w:color w:val="222222"/>
          <w:sz w:val="24"/>
          <w:szCs w:val="24"/>
          <w:shd w:val="clear" w:color="auto" w:fill="FFFFFF"/>
        </w:rPr>
        <w:t>.</w:t>
      </w:r>
      <w:r w:rsidR="000B71CD" w:rsidRPr="000B71CD">
        <w:rPr>
          <w:rFonts w:ascii="Times New Roman" w:hAnsi="Times New Roman"/>
          <w:color w:val="222222"/>
          <w:sz w:val="24"/>
          <w:szCs w:val="24"/>
          <w:shd w:val="clear" w:color="auto" w:fill="FFFFFF"/>
        </w:rPr>
        <w:t xml:space="preserve"> </w:t>
      </w:r>
      <w:r w:rsidR="000B71CD">
        <w:rPr>
          <w:rFonts w:ascii="Times New Roman" w:hAnsi="Times New Roman"/>
          <w:color w:val="222222"/>
          <w:sz w:val="24"/>
          <w:szCs w:val="24"/>
          <w:shd w:val="clear" w:color="auto" w:fill="FFFFFF"/>
          <w:lang w:val="en-US"/>
        </w:rPr>
        <w:t>Y</w:t>
      </w:r>
      <w:proofErr w:type="gramStart"/>
      <w:r w:rsidR="000B71CD">
        <w:rPr>
          <w:rFonts w:ascii="Times New Roman" w:hAnsi="Times New Roman"/>
          <w:color w:val="222222"/>
          <w:sz w:val="24"/>
          <w:szCs w:val="24"/>
          <w:shd w:val="clear" w:color="auto" w:fill="FFFFFF"/>
        </w:rPr>
        <w:t>. :</w:t>
      </w:r>
      <w:proofErr w:type="gramEnd"/>
      <w:r w:rsidR="000B71CD">
        <w:rPr>
          <w:rFonts w:ascii="Times New Roman" w:hAnsi="Times New Roman"/>
          <w:color w:val="222222"/>
          <w:sz w:val="24"/>
          <w:szCs w:val="24"/>
          <w:shd w:val="clear" w:color="auto" w:fill="FFFFFF"/>
        </w:rPr>
        <w:t xml:space="preserve"> </w:t>
      </w:r>
      <w:r w:rsidR="000B71CD" w:rsidRPr="000B71CD">
        <w:rPr>
          <w:rStyle w:val="HTML"/>
          <w:rFonts w:ascii="Times New Roman" w:hAnsi="Times New Roman"/>
          <w:i w:val="0"/>
          <w:sz w:val="24"/>
          <w:szCs w:val="24"/>
        </w:rPr>
        <w:t>John Wiley &amp; Sons</w:t>
      </w:r>
      <w:r w:rsidR="000B71CD">
        <w:rPr>
          <w:rStyle w:val="HTML"/>
          <w:rFonts w:ascii="Times New Roman" w:hAnsi="Times New Roman"/>
          <w:i w:val="0"/>
          <w:sz w:val="24"/>
          <w:szCs w:val="24"/>
        </w:rPr>
        <w:t>,</w:t>
      </w:r>
      <w:r w:rsidRPr="000B71CD">
        <w:rPr>
          <w:rFonts w:ascii="Times New Roman" w:hAnsi="Times New Roman"/>
          <w:i/>
          <w:sz w:val="24"/>
          <w:szCs w:val="24"/>
        </w:rPr>
        <w:t xml:space="preserve"> </w:t>
      </w:r>
      <w:r w:rsidR="000B71CD">
        <w:rPr>
          <w:rFonts w:ascii="Times New Roman" w:hAnsi="Times New Roman"/>
          <w:sz w:val="24"/>
          <w:szCs w:val="24"/>
        </w:rPr>
        <w:t>1970. 248 р.</w:t>
      </w:r>
    </w:p>
    <w:p w:rsidR="00DB28E3" w:rsidRPr="0079166B" w:rsidRDefault="00DB28E3" w:rsidP="00DB28E3">
      <w:pPr>
        <w:pStyle w:val="aff4"/>
        <w:numPr>
          <w:ilvl w:val="0"/>
          <w:numId w:val="42"/>
        </w:numPr>
        <w:tabs>
          <w:tab w:val="left" w:pos="993"/>
        </w:tabs>
        <w:adjustRightInd w:val="0"/>
        <w:snapToGrid w:val="0"/>
        <w:spacing w:after="0" w:line="240" w:lineRule="auto"/>
        <w:ind w:left="0" w:firstLine="709"/>
        <w:jc w:val="both"/>
        <w:rPr>
          <w:rFonts w:ascii="Times New Roman" w:hAnsi="Times New Roman"/>
          <w:sz w:val="24"/>
          <w:szCs w:val="24"/>
        </w:rPr>
      </w:pPr>
      <w:r w:rsidRPr="0079166B">
        <w:rPr>
          <w:rFonts w:ascii="Times New Roman" w:hAnsi="Times New Roman"/>
          <w:i/>
          <w:sz w:val="24"/>
          <w:szCs w:val="24"/>
        </w:rPr>
        <w:t>Галанов</w:t>
      </w:r>
      <w:r w:rsidRPr="000B71CD">
        <w:rPr>
          <w:rFonts w:ascii="Times New Roman" w:hAnsi="Times New Roman"/>
          <w:i/>
          <w:sz w:val="24"/>
          <w:szCs w:val="24"/>
        </w:rPr>
        <w:t xml:space="preserve"> </w:t>
      </w:r>
      <w:r w:rsidRPr="0079166B">
        <w:rPr>
          <w:rFonts w:ascii="Times New Roman" w:hAnsi="Times New Roman"/>
          <w:i/>
          <w:sz w:val="24"/>
          <w:szCs w:val="24"/>
        </w:rPr>
        <w:t>В</w:t>
      </w:r>
      <w:r w:rsidRPr="000B71CD">
        <w:rPr>
          <w:rFonts w:ascii="Times New Roman" w:hAnsi="Times New Roman"/>
          <w:i/>
          <w:sz w:val="24"/>
          <w:szCs w:val="24"/>
        </w:rPr>
        <w:t xml:space="preserve">. </w:t>
      </w:r>
      <w:r w:rsidRPr="0079166B">
        <w:rPr>
          <w:rFonts w:ascii="Times New Roman" w:hAnsi="Times New Roman"/>
          <w:i/>
          <w:sz w:val="24"/>
          <w:szCs w:val="24"/>
        </w:rPr>
        <w:t>А</w:t>
      </w:r>
      <w:r w:rsidRPr="000B71CD">
        <w:rPr>
          <w:rFonts w:ascii="Times New Roman" w:hAnsi="Times New Roman"/>
          <w:i/>
          <w:sz w:val="24"/>
          <w:szCs w:val="24"/>
        </w:rPr>
        <w:t>.</w:t>
      </w:r>
      <w:r w:rsidRPr="000B71CD">
        <w:rPr>
          <w:rFonts w:ascii="Times New Roman" w:hAnsi="Times New Roman"/>
          <w:sz w:val="24"/>
          <w:szCs w:val="24"/>
        </w:rPr>
        <w:t xml:space="preserve"> </w:t>
      </w:r>
      <w:r w:rsidRPr="0079166B">
        <w:rPr>
          <w:rFonts w:ascii="Times New Roman" w:hAnsi="Times New Roman"/>
          <w:sz w:val="24"/>
          <w:szCs w:val="24"/>
        </w:rPr>
        <w:t>Рынок</w:t>
      </w:r>
      <w:r w:rsidRPr="000B71CD">
        <w:rPr>
          <w:rFonts w:ascii="Times New Roman" w:hAnsi="Times New Roman"/>
          <w:sz w:val="24"/>
          <w:szCs w:val="24"/>
        </w:rPr>
        <w:t xml:space="preserve"> </w:t>
      </w:r>
      <w:r w:rsidRPr="0079166B">
        <w:rPr>
          <w:rFonts w:ascii="Times New Roman" w:hAnsi="Times New Roman"/>
          <w:sz w:val="24"/>
          <w:szCs w:val="24"/>
        </w:rPr>
        <w:t>ценных</w:t>
      </w:r>
      <w:r w:rsidRPr="000B71CD">
        <w:rPr>
          <w:rFonts w:ascii="Times New Roman" w:hAnsi="Times New Roman"/>
          <w:sz w:val="24"/>
          <w:szCs w:val="24"/>
        </w:rPr>
        <w:t xml:space="preserve"> </w:t>
      </w:r>
      <w:r w:rsidRPr="0079166B">
        <w:rPr>
          <w:rFonts w:ascii="Times New Roman" w:hAnsi="Times New Roman"/>
          <w:sz w:val="24"/>
          <w:szCs w:val="24"/>
        </w:rPr>
        <w:t>бумаг. М.</w:t>
      </w:r>
      <w:proofErr w:type="gramStart"/>
      <w:r w:rsidRPr="0079166B">
        <w:rPr>
          <w:rFonts w:ascii="Times New Roman" w:hAnsi="Times New Roman"/>
          <w:sz w:val="24"/>
          <w:szCs w:val="24"/>
        </w:rPr>
        <w:t xml:space="preserve"> :</w:t>
      </w:r>
      <w:proofErr w:type="gramEnd"/>
      <w:r w:rsidRPr="0079166B">
        <w:rPr>
          <w:rFonts w:ascii="Times New Roman" w:hAnsi="Times New Roman"/>
          <w:sz w:val="24"/>
          <w:szCs w:val="24"/>
        </w:rPr>
        <w:t xml:space="preserve"> Финансы и статистика, 2006. </w:t>
      </w:r>
      <w:r w:rsidRPr="0079166B">
        <w:rPr>
          <w:rFonts w:ascii="Times New Roman" w:hAnsi="Times New Roman"/>
          <w:bCs/>
          <w:sz w:val="24"/>
          <w:szCs w:val="24"/>
        </w:rPr>
        <w:t>448 с.</w:t>
      </w:r>
    </w:p>
    <w:p w:rsidR="00DB28E3" w:rsidRPr="0079166B" w:rsidRDefault="00DB28E3" w:rsidP="00DB28E3">
      <w:pPr>
        <w:pStyle w:val="aff4"/>
        <w:numPr>
          <w:ilvl w:val="0"/>
          <w:numId w:val="42"/>
        </w:numPr>
        <w:tabs>
          <w:tab w:val="left" w:pos="993"/>
        </w:tabs>
        <w:spacing w:after="0" w:line="240" w:lineRule="auto"/>
        <w:ind w:left="0" w:firstLine="709"/>
        <w:jc w:val="both"/>
        <w:rPr>
          <w:rFonts w:ascii="Times New Roman" w:hAnsi="Times New Roman"/>
          <w:bCs/>
          <w:sz w:val="24"/>
          <w:szCs w:val="24"/>
        </w:rPr>
      </w:pPr>
      <w:r w:rsidRPr="0079166B">
        <w:rPr>
          <w:rFonts w:ascii="Times New Roman" w:hAnsi="Times New Roman"/>
          <w:bCs/>
          <w:i/>
          <w:sz w:val="24"/>
          <w:szCs w:val="24"/>
        </w:rPr>
        <w:t>Керимов А. К.</w:t>
      </w:r>
      <w:r w:rsidRPr="0079166B">
        <w:rPr>
          <w:rFonts w:ascii="Times New Roman" w:hAnsi="Times New Roman"/>
          <w:bCs/>
          <w:sz w:val="24"/>
          <w:szCs w:val="24"/>
        </w:rPr>
        <w:t xml:space="preserve"> Методы анализа и прогнозирования ценовых данных. М.</w:t>
      </w:r>
      <w:proofErr w:type="gramStart"/>
      <w:r w:rsidRPr="0079166B">
        <w:rPr>
          <w:rFonts w:ascii="Times New Roman" w:hAnsi="Times New Roman"/>
          <w:bCs/>
          <w:sz w:val="24"/>
          <w:szCs w:val="24"/>
        </w:rPr>
        <w:t xml:space="preserve"> :</w:t>
      </w:r>
      <w:proofErr w:type="gramEnd"/>
      <w:r w:rsidRPr="0079166B">
        <w:rPr>
          <w:rFonts w:ascii="Times New Roman" w:hAnsi="Times New Roman"/>
          <w:bCs/>
          <w:sz w:val="24"/>
          <w:szCs w:val="24"/>
        </w:rPr>
        <w:t xml:space="preserve"> РУДН, 2003. 107 с.</w:t>
      </w:r>
    </w:p>
    <w:p w:rsidR="0079166B" w:rsidRPr="007604E3" w:rsidRDefault="0079166B" w:rsidP="00AA4893">
      <w:pPr>
        <w:spacing w:line="235" w:lineRule="auto"/>
        <w:mirrorIndents/>
        <w:jc w:val="center"/>
      </w:pPr>
    </w:p>
    <w:p w:rsidR="0055235A" w:rsidRPr="00833468" w:rsidRDefault="0055235A" w:rsidP="0043053C">
      <w:pPr>
        <w:pageBreakBefore/>
        <w:spacing w:line="235" w:lineRule="auto"/>
        <w:jc w:val="center"/>
        <w:rPr>
          <w:b/>
          <w:caps/>
        </w:rPr>
      </w:pPr>
      <w:r w:rsidRPr="00833468">
        <w:rPr>
          <w:b/>
          <w:caps/>
        </w:rPr>
        <w:lastRenderedPageBreak/>
        <w:t>Правила для авторов</w:t>
      </w:r>
    </w:p>
    <w:p w:rsidR="0055235A" w:rsidRDefault="00114021" w:rsidP="0043053C">
      <w:pPr>
        <w:tabs>
          <w:tab w:val="left" w:pos="993"/>
          <w:tab w:val="left" w:pos="3544"/>
          <w:tab w:val="left" w:pos="3686"/>
        </w:tabs>
        <w:spacing w:line="235" w:lineRule="auto"/>
        <w:ind w:left="60"/>
        <w:jc w:val="center"/>
      </w:pPr>
      <w:r w:rsidRPr="00114021">
        <w:t>(</w:t>
      </w:r>
      <w:r>
        <w:t xml:space="preserve">публикация </w:t>
      </w:r>
      <w:r w:rsidRPr="00114021">
        <w:t>в открытом доступе)</w:t>
      </w:r>
    </w:p>
    <w:p w:rsidR="00114021" w:rsidRPr="00114021" w:rsidRDefault="00114021" w:rsidP="0043053C">
      <w:pPr>
        <w:tabs>
          <w:tab w:val="left" w:pos="993"/>
          <w:tab w:val="left" w:pos="3544"/>
          <w:tab w:val="left" w:pos="3686"/>
        </w:tabs>
        <w:spacing w:line="235" w:lineRule="auto"/>
        <w:ind w:left="60"/>
        <w:jc w:val="center"/>
      </w:pPr>
    </w:p>
    <w:p w:rsidR="0055235A" w:rsidRPr="0043258E" w:rsidRDefault="0055235A" w:rsidP="0043053C">
      <w:pPr>
        <w:tabs>
          <w:tab w:val="left" w:pos="993"/>
          <w:tab w:val="left" w:pos="3544"/>
          <w:tab w:val="left" w:pos="3686"/>
        </w:tabs>
        <w:spacing w:line="235" w:lineRule="auto"/>
        <w:ind w:left="1440" w:hanging="1440"/>
        <w:jc w:val="center"/>
        <w:rPr>
          <w:b/>
        </w:rPr>
      </w:pPr>
      <w:r w:rsidRPr="00833468">
        <w:rPr>
          <w:b/>
        </w:rPr>
        <w:t>1. Общие положения</w:t>
      </w:r>
    </w:p>
    <w:p w:rsidR="0055235A" w:rsidRPr="0043258E" w:rsidRDefault="0055235A" w:rsidP="0043053C">
      <w:pPr>
        <w:tabs>
          <w:tab w:val="left" w:pos="993"/>
          <w:tab w:val="left" w:pos="3544"/>
          <w:tab w:val="left" w:pos="3686"/>
        </w:tabs>
        <w:spacing w:line="235" w:lineRule="auto"/>
        <w:ind w:left="1080"/>
        <w:jc w:val="both"/>
        <w:rPr>
          <w:b/>
          <w:sz w:val="16"/>
          <w:szCs w:val="16"/>
        </w:rPr>
      </w:pPr>
    </w:p>
    <w:p w:rsidR="00B04B7E" w:rsidRDefault="00833468" w:rsidP="0043053C">
      <w:pPr>
        <w:numPr>
          <w:ilvl w:val="0"/>
          <w:numId w:val="1"/>
        </w:numPr>
        <w:tabs>
          <w:tab w:val="clear" w:pos="1361"/>
          <w:tab w:val="num" w:pos="1134"/>
        </w:tabs>
        <w:spacing w:line="235" w:lineRule="auto"/>
        <w:ind w:left="0"/>
        <w:jc w:val="both"/>
      </w:pPr>
      <w:r w:rsidRPr="0043258E">
        <w:t xml:space="preserve">Сборник </w:t>
      </w:r>
      <w:r w:rsidR="001754B4">
        <w:t xml:space="preserve">научных трудов </w:t>
      </w:r>
      <w:r w:rsidRPr="0043258E">
        <w:t>«Гетеромагнитная микроэлектроника</w:t>
      </w:r>
      <w:r w:rsidRPr="00923DAA">
        <w:t xml:space="preserve">» </w:t>
      </w:r>
      <w:r w:rsidR="00B04B7E">
        <w:t>включен</w:t>
      </w:r>
      <w:r w:rsidR="00B04B7E" w:rsidRPr="00001D57">
        <w:t xml:space="preserve"> </w:t>
      </w:r>
      <w:r w:rsidR="008C54CE">
        <w:t xml:space="preserve">01.12.2015 г. </w:t>
      </w:r>
      <w:r w:rsidR="00B04B7E">
        <w:t xml:space="preserve">под № 1168 </w:t>
      </w:r>
      <w:r w:rsidR="00B04B7E" w:rsidRPr="00001D57">
        <w:t>в Перечень ведущих рецензируемых научных журналов и и</w:t>
      </w:r>
      <w:r w:rsidR="00B04B7E" w:rsidRPr="00001D57">
        <w:t>з</w:t>
      </w:r>
      <w:r w:rsidR="00B04B7E" w:rsidRPr="00001D57">
        <w:t>даний, в которых рекомендуется публикация основных результатов диссертационных исследований на соискание ученой степени доктора и кандидата наук</w:t>
      </w:r>
      <w:r w:rsidR="00B04B7E">
        <w:t xml:space="preserve">. </w:t>
      </w:r>
    </w:p>
    <w:p w:rsidR="00833468" w:rsidRDefault="00B04B7E" w:rsidP="0043053C">
      <w:pPr>
        <w:numPr>
          <w:ilvl w:val="0"/>
          <w:numId w:val="1"/>
        </w:numPr>
        <w:tabs>
          <w:tab w:val="clear" w:pos="1361"/>
          <w:tab w:val="num" w:pos="1134"/>
        </w:tabs>
        <w:spacing w:line="235" w:lineRule="auto"/>
        <w:ind w:left="0"/>
        <w:jc w:val="both"/>
      </w:pPr>
      <w:r w:rsidRPr="0043258E">
        <w:t xml:space="preserve">Сборник </w:t>
      </w:r>
      <w:r>
        <w:t xml:space="preserve">научных трудов </w:t>
      </w:r>
      <w:r w:rsidRPr="0043258E">
        <w:t>«Гетеромагнитная микроэлектроника</w:t>
      </w:r>
      <w:r w:rsidRPr="00923DAA">
        <w:t xml:space="preserve">» </w:t>
      </w:r>
      <w:r w:rsidR="00833468" w:rsidRPr="00923DAA">
        <w:t>выходит</w:t>
      </w:r>
      <w:r w:rsidR="00833468">
        <w:t xml:space="preserve"> 4 раза в год –</w:t>
      </w:r>
      <w:r w:rsidR="00833468" w:rsidRPr="00923DAA">
        <w:t xml:space="preserve"> 2 раза в год</w:t>
      </w:r>
      <w:r w:rsidR="00833468" w:rsidRPr="0043258E">
        <w:t xml:space="preserve"> </w:t>
      </w:r>
      <w:r w:rsidR="00833468">
        <w:t>в открытом и 2 раза в год в ограниченном доступе (спецвыпу</w:t>
      </w:r>
      <w:r w:rsidR="00833468">
        <w:t>с</w:t>
      </w:r>
      <w:r w:rsidR="00833468">
        <w:t>ки)</w:t>
      </w:r>
      <w:r w:rsidR="00833468" w:rsidRPr="0043258E">
        <w:t xml:space="preserve"> и публикует материалы </w:t>
      </w:r>
      <w:r w:rsidR="008C54CE">
        <w:t>по группам</w:t>
      </w:r>
      <w:r>
        <w:t xml:space="preserve"> научных специальностей:</w:t>
      </w:r>
    </w:p>
    <w:p w:rsidR="00833468" w:rsidRPr="002463E4" w:rsidRDefault="00B04B7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01.04.00 «Физика»</w:t>
      </w:r>
      <w:r w:rsidR="00833468" w:rsidRPr="002463E4">
        <w:rPr>
          <w:rFonts w:ascii="Times New Roman" w:hAnsi="Times New Roman"/>
          <w:sz w:val="24"/>
          <w:szCs w:val="24"/>
        </w:rPr>
        <w:t>;</w:t>
      </w:r>
    </w:p>
    <w:p w:rsidR="00833468" w:rsidRPr="002463E4" w:rsidRDefault="00B04B7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05.12</w:t>
      </w:r>
      <w:r w:rsidR="00833468" w:rsidRPr="002463E4">
        <w:rPr>
          <w:rFonts w:ascii="Times New Roman" w:hAnsi="Times New Roman"/>
          <w:sz w:val="24"/>
          <w:szCs w:val="24"/>
        </w:rPr>
        <w:t xml:space="preserve">.00 </w:t>
      </w:r>
      <w:r>
        <w:rPr>
          <w:rFonts w:ascii="Times New Roman" w:hAnsi="Times New Roman"/>
          <w:sz w:val="24"/>
          <w:szCs w:val="24"/>
        </w:rPr>
        <w:t>«Радиотехника и связь»</w:t>
      </w:r>
      <w:r w:rsidR="00833468" w:rsidRPr="002463E4">
        <w:rPr>
          <w:rFonts w:ascii="Times New Roman" w:hAnsi="Times New Roman"/>
          <w:sz w:val="24"/>
          <w:szCs w:val="24"/>
        </w:rPr>
        <w:t>;</w:t>
      </w:r>
    </w:p>
    <w:p w:rsidR="00833468" w:rsidRDefault="00B04B7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05.13</w:t>
      </w:r>
      <w:r w:rsidR="00833468" w:rsidRPr="002463E4">
        <w:rPr>
          <w:rFonts w:ascii="Times New Roman" w:hAnsi="Times New Roman"/>
          <w:sz w:val="24"/>
          <w:szCs w:val="24"/>
        </w:rPr>
        <w:t xml:space="preserve">.00 </w:t>
      </w:r>
      <w:r>
        <w:rPr>
          <w:rFonts w:ascii="Times New Roman" w:hAnsi="Times New Roman"/>
          <w:sz w:val="24"/>
          <w:szCs w:val="24"/>
        </w:rPr>
        <w:t>«Информатика, вычислительная техника и управление»;</w:t>
      </w:r>
    </w:p>
    <w:p w:rsidR="00B04B7E" w:rsidRDefault="008C54C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05.27.00 «»Электроника»;</w:t>
      </w:r>
    </w:p>
    <w:p w:rsidR="008C54CE" w:rsidRPr="002463E4" w:rsidRDefault="008C54CE" w:rsidP="0043053C">
      <w:pPr>
        <w:pStyle w:val="aff4"/>
        <w:numPr>
          <w:ilvl w:val="0"/>
          <w:numId w:val="15"/>
        </w:numPr>
        <w:tabs>
          <w:tab w:val="left" w:pos="993"/>
        </w:tabs>
        <w:spacing w:after="0" w:line="235" w:lineRule="auto"/>
        <w:ind w:left="0" w:firstLine="709"/>
        <w:jc w:val="both"/>
        <w:rPr>
          <w:rFonts w:ascii="Times New Roman" w:hAnsi="Times New Roman"/>
          <w:sz w:val="24"/>
          <w:szCs w:val="24"/>
        </w:rPr>
      </w:pPr>
      <w:r>
        <w:rPr>
          <w:rFonts w:ascii="Times New Roman" w:hAnsi="Times New Roman"/>
          <w:sz w:val="24"/>
          <w:szCs w:val="24"/>
        </w:rPr>
        <w:t>08.00.00 «Экономические науки».</w:t>
      </w:r>
    </w:p>
    <w:p w:rsidR="00833468" w:rsidRPr="0043258E" w:rsidRDefault="00833468" w:rsidP="0043053C">
      <w:pPr>
        <w:numPr>
          <w:ilvl w:val="0"/>
          <w:numId w:val="1"/>
        </w:numPr>
        <w:tabs>
          <w:tab w:val="clear" w:pos="1361"/>
          <w:tab w:val="num" w:pos="1134"/>
        </w:tabs>
        <w:spacing w:line="235" w:lineRule="auto"/>
        <w:ind w:left="0"/>
        <w:jc w:val="both"/>
      </w:pPr>
      <w:r>
        <w:t>Объе</w:t>
      </w:r>
      <w:r w:rsidRPr="0043258E">
        <w:t>м статьи не должен превышать 16 страниц (1 печатного листа).</w:t>
      </w:r>
    </w:p>
    <w:p w:rsidR="00833468" w:rsidRPr="0043258E" w:rsidRDefault="00833468" w:rsidP="0043053C">
      <w:pPr>
        <w:numPr>
          <w:ilvl w:val="0"/>
          <w:numId w:val="1"/>
        </w:numPr>
        <w:tabs>
          <w:tab w:val="clear" w:pos="1361"/>
          <w:tab w:val="num" w:pos="1134"/>
        </w:tabs>
        <w:spacing w:line="235"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p>
    <w:p w:rsidR="00833468" w:rsidRPr="0043258E" w:rsidRDefault="00833468" w:rsidP="0043053C">
      <w:pPr>
        <w:numPr>
          <w:ilvl w:val="1"/>
          <w:numId w:val="1"/>
        </w:numPr>
        <w:tabs>
          <w:tab w:val="clear" w:pos="1165"/>
          <w:tab w:val="num" w:pos="993"/>
        </w:tabs>
        <w:spacing w:line="235" w:lineRule="auto"/>
        <w:ind w:left="0"/>
        <w:jc w:val="both"/>
      </w:pPr>
      <w:r w:rsidRPr="0043258E">
        <w:t>сопроводительное письмо;</w:t>
      </w:r>
    </w:p>
    <w:p w:rsidR="00833468" w:rsidRPr="0043258E" w:rsidRDefault="00833468" w:rsidP="0043053C">
      <w:pPr>
        <w:numPr>
          <w:ilvl w:val="1"/>
          <w:numId w:val="1"/>
        </w:numPr>
        <w:tabs>
          <w:tab w:val="clear" w:pos="1165"/>
          <w:tab w:val="num" w:pos="993"/>
        </w:tabs>
        <w:spacing w:line="235" w:lineRule="auto"/>
        <w:ind w:left="0"/>
        <w:jc w:val="both"/>
      </w:pPr>
      <w:r w:rsidRPr="0043258E">
        <w:t>внешнюю рецензию;</w:t>
      </w:r>
    </w:p>
    <w:p w:rsidR="00833468" w:rsidRPr="0043258E" w:rsidRDefault="00833468" w:rsidP="0043053C">
      <w:pPr>
        <w:numPr>
          <w:ilvl w:val="1"/>
          <w:numId w:val="1"/>
        </w:numPr>
        <w:tabs>
          <w:tab w:val="clear" w:pos="1165"/>
          <w:tab w:val="num" w:pos="993"/>
        </w:tabs>
        <w:spacing w:line="235" w:lineRule="auto"/>
        <w:ind w:left="0"/>
        <w:jc w:val="both"/>
      </w:pPr>
      <w:r w:rsidRPr="0043258E">
        <w:t xml:space="preserve">сведения об авторах: фамилии, имена и отчества (полностью), рабочий адрес, телефоны, </w:t>
      </w:r>
      <w:r w:rsidRPr="0043258E">
        <w:rPr>
          <w:lang w:val="en-US"/>
        </w:rPr>
        <w:t>e</w:t>
      </w:r>
      <w:r w:rsidRPr="0043258E">
        <w:t>-</w:t>
      </w:r>
      <w:r w:rsidRPr="0043258E">
        <w:rPr>
          <w:lang w:val="en-US"/>
        </w:rPr>
        <w:t>mail</w:t>
      </w:r>
      <w:r w:rsidRPr="0043258E">
        <w:t>;</w:t>
      </w:r>
    </w:p>
    <w:p w:rsidR="00833468" w:rsidRPr="0043258E" w:rsidRDefault="00833468" w:rsidP="0043053C">
      <w:pPr>
        <w:numPr>
          <w:ilvl w:val="1"/>
          <w:numId w:val="1"/>
        </w:numPr>
        <w:tabs>
          <w:tab w:val="clear" w:pos="1165"/>
          <w:tab w:val="num" w:pos="993"/>
        </w:tabs>
        <w:spacing w:line="235" w:lineRule="auto"/>
        <w:ind w:left="0"/>
        <w:jc w:val="both"/>
      </w:pPr>
      <w:r w:rsidRPr="0043258E">
        <w:t>экспертное заключение;</w:t>
      </w:r>
    </w:p>
    <w:p w:rsidR="00833468" w:rsidRPr="0043258E" w:rsidRDefault="00833468" w:rsidP="0043053C">
      <w:pPr>
        <w:numPr>
          <w:ilvl w:val="1"/>
          <w:numId w:val="1"/>
        </w:numPr>
        <w:tabs>
          <w:tab w:val="clear" w:pos="1165"/>
          <w:tab w:val="num" w:pos="993"/>
        </w:tabs>
        <w:spacing w:line="235" w:lineRule="auto"/>
        <w:ind w:left="0"/>
        <w:jc w:val="both"/>
      </w:pPr>
      <w:r w:rsidRPr="0043258E">
        <w:t>те</w:t>
      </w:r>
      <w:proofErr w:type="gramStart"/>
      <w:r w:rsidRPr="0043258E">
        <w:t>кст ст</w:t>
      </w:r>
      <w:proofErr w:type="gramEnd"/>
      <w:r w:rsidRPr="0043258E">
        <w:t>атьи на русском языке, подписанный авторами, а также название ст</w:t>
      </w:r>
      <w:r w:rsidRPr="0043258E">
        <w:t>а</w:t>
      </w:r>
      <w:r w:rsidRPr="0043258E">
        <w:t>тьи, инициалы и фамилии авторов, аннотацию и ключевые слова на русском и англи</w:t>
      </w:r>
      <w:r w:rsidRPr="0043258E">
        <w:t>й</w:t>
      </w:r>
      <w:r w:rsidRPr="0043258E">
        <w:t>ском языках.</w:t>
      </w:r>
    </w:p>
    <w:p w:rsidR="00833468" w:rsidRPr="0043258E" w:rsidRDefault="00833468" w:rsidP="0043053C">
      <w:pPr>
        <w:spacing w:line="235" w:lineRule="auto"/>
        <w:jc w:val="both"/>
        <w:rPr>
          <w:sz w:val="16"/>
          <w:szCs w:val="16"/>
        </w:rPr>
      </w:pPr>
    </w:p>
    <w:p w:rsidR="00833468" w:rsidRPr="0043258E" w:rsidRDefault="00833468" w:rsidP="0043053C">
      <w:pPr>
        <w:spacing w:line="235" w:lineRule="auto"/>
        <w:jc w:val="center"/>
        <w:rPr>
          <w:b/>
        </w:rPr>
      </w:pPr>
      <w:r w:rsidRPr="0043258E">
        <w:rPr>
          <w:b/>
        </w:rPr>
        <w:t>2. Структура публикаций</w:t>
      </w:r>
    </w:p>
    <w:p w:rsidR="00833468" w:rsidRPr="0043258E" w:rsidRDefault="00833468" w:rsidP="0043053C">
      <w:pPr>
        <w:spacing w:line="235" w:lineRule="auto"/>
        <w:ind w:left="709"/>
        <w:jc w:val="both"/>
        <w:rPr>
          <w:sz w:val="16"/>
          <w:szCs w:val="16"/>
        </w:rPr>
      </w:pPr>
    </w:p>
    <w:p w:rsidR="00833468" w:rsidRPr="0043258E" w:rsidRDefault="00833468" w:rsidP="0043053C">
      <w:pPr>
        <w:numPr>
          <w:ilvl w:val="0"/>
          <w:numId w:val="2"/>
        </w:numPr>
        <w:tabs>
          <w:tab w:val="clear" w:pos="1361"/>
          <w:tab w:val="num" w:pos="1134"/>
        </w:tabs>
        <w:spacing w:line="235" w:lineRule="auto"/>
        <w:ind w:left="0"/>
        <w:jc w:val="both"/>
      </w:pPr>
      <w:r w:rsidRPr="0043258E">
        <w:t>Рукопись оформляется следующим образом</w:t>
      </w:r>
      <w:proofErr w:type="gramStart"/>
      <w:r w:rsidRPr="0043258E">
        <w:t xml:space="preserve"> :</w:t>
      </w:r>
      <w:proofErr w:type="gramEnd"/>
    </w:p>
    <w:p w:rsidR="00833468" w:rsidRPr="0043258E" w:rsidRDefault="00833468" w:rsidP="0043053C">
      <w:pPr>
        <w:numPr>
          <w:ilvl w:val="1"/>
          <w:numId w:val="2"/>
        </w:numPr>
        <w:tabs>
          <w:tab w:val="clear" w:pos="1165"/>
          <w:tab w:val="num" w:pos="993"/>
        </w:tabs>
        <w:spacing w:line="235" w:lineRule="auto"/>
        <w:ind w:left="0"/>
        <w:jc w:val="both"/>
      </w:pPr>
      <w:r w:rsidRPr="0043258E">
        <w:t>первая строка – индекс УДК, выровненный по левому краю текста;</w:t>
      </w:r>
    </w:p>
    <w:p w:rsidR="00833468" w:rsidRPr="0043258E" w:rsidRDefault="00833468" w:rsidP="0043053C">
      <w:pPr>
        <w:numPr>
          <w:ilvl w:val="1"/>
          <w:numId w:val="2"/>
        </w:numPr>
        <w:tabs>
          <w:tab w:val="clear" w:pos="1165"/>
          <w:tab w:val="num" w:pos="993"/>
        </w:tabs>
        <w:spacing w:line="235" w:lineRule="auto"/>
        <w:ind w:left="0"/>
        <w:jc w:val="both"/>
      </w:pPr>
      <w:r w:rsidRPr="0043258E">
        <w:t>вторая строка – заголовок статьи прописными буквами (шрифт полужирный, по центру) без переносов;</w:t>
      </w:r>
    </w:p>
    <w:p w:rsidR="00833468" w:rsidRPr="0043258E" w:rsidRDefault="00833468" w:rsidP="0043053C">
      <w:pPr>
        <w:numPr>
          <w:ilvl w:val="1"/>
          <w:numId w:val="2"/>
        </w:numPr>
        <w:tabs>
          <w:tab w:val="clear" w:pos="1165"/>
          <w:tab w:val="num" w:pos="993"/>
        </w:tabs>
        <w:spacing w:line="235" w:lineRule="auto"/>
        <w:ind w:left="0"/>
        <w:jc w:val="both"/>
      </w:pPr>
      <w:r w:rsidRPr="0043258E">
        <w:t>третья строка – перечень авторов (инициалы предшествуют фамилии), разд</w:t>
      </w:r>
      <w:r w:rsidRPr="0043258E">
        <w:t>е</w:t>
      </w:r>
      <w:r w:rsidRPr="0043258E">
        <w:t>ленный запятыми (шрифт полужирный, по центру);</w:t>
      </w:r>
    </w:p>
    <w:p w:rsidR="00833468" w:rsidRPr="0043258E" w:rsidRDefault="00833468" w:rsidP="0043053C">
      <w:pPr>
        <w:numPr>
          <w:ilvl w:val="1"/>
          <w:numId w:val="2"/>
        </w:numPr>
        <w:tabs>
          <w:tab w:val="clear" w:pos="1165"/>
          <w:tab w:val="num" w:pos="993"/>
        </w:tabs>
        <w:spacing w:line="235" w:lineRule="auto"/>
        <w:ind w:left="0"/>
        <w:jc w:val="both"/>
        <w:rPr>
          <w:spacing w:val="-2"/>
        </w:rPr>
      </w:pPr>
      <w:r w:rsidRPr="0043258E">
        <w:rPr>
          <w:spacing w:val="-2"/>
        </w:rPr>
        <w:t>четвертая строка – полное официальное название организации (при нескольких организациях каждое наименование на отдельной строке, шрифт обычный, по центру);</w:t>
      </w:r>
    </w:p>
    <w:p w:rsidR="00833468" w:rsidRPr="0043258E" w:rsidRDefault="00833468" w:rsidP="0043053C">
      <w:pPr>
        <w:numPr>
          <w:ilvl w:val="1"/>
          <w:numId w:val="2"/>
        </w:numPr>
        <w:tabs>
          <w:tab w:val="clear" w:pos="1165"/>
          <w:tab w:val="num" w:pos="993"/>
        </w:tabs>
        <w:spacing w:line="235" w:lineRule="auto"/>
        <w:ind w:left="0"/>
        <w:jc w:val="both"/>
        <w:rPr>
          <w:spacing w:val="-2"/>
        </w:rPr>
      </w:pPr>
      <w:r w:rsidRPr="0043258E">
        <w:rPr>
          <w:spacing w:val="-2"/>
        </w:rPr>
        <w:t>пятая строка – почтовый адрес (с индексом) организации (шрифт обычный, по центру);</w:t>
      </w:r>
    </w:p>
    <w:p w:rsidR="00833468" w:rsidRPr="0043258E" w:rsidRDefault="00833468" w:rsidP="0043053C">
      <w:pPr>
        <w:numPr>
          <w:ilvl w:val="1"/>
          <w:numId w:val="2"/>
        </w:numPr>
        <w:tabs>
          <w:tab w:val="clear" w:pos="1165"/>
          <w:tab w:val="num" w:pos="993"/>
        </w:tabs>
        <w:spacing w:line="235" w:lineRule="auto"/>
        <w:ind w:left="0"/>
        <w:jc w:val="both"/>
      </w:pPr>
      <w:r w:rsidRPr="0043258E">
        <w:t xml:space="preserve">затем аннотация и ключевые слова на русском языке. </w:t>
      </w:r>
    </w:p>
    <w:p w:rsidR="00833468" w:rsidRPr="0043258E" w:rsidRDefault="00833468" w:rsidP="0043053C">
      <w:pPr>
        <w:numPr>
          <w:ilvl w:val="0"/>
          <w:numId w:val="2"/>
        </w:numPr>
        <w:tabs>
          <w:tab w:val="clear" w:pos="1361"/>
          <w:tab w:val="num" w:pos="1134"/>
        </w:tabs>
        <w:spacing w:line="235" w:lineRule="auto"/>
        <w:ind w:left="0"/>
        <w:jc w:val="both"/>
      </w:pPr>
      <w:r w:rsidRPr="0043258E">
        <w:t>Далее приводится заглавие статьи, инициалы и фамилии авторов, аннотация и ключевые слова на английском языке.</w:t>
      </w:r>
    </w:p>
    <w:p w:rsidR="00833468" w:rsidRPr="0043258E" w:rsidRDefault="00833468" w:rsidP="0043053C">
      <w:pPr>
        <w:numPr>
          <w:ilvl w:val="0"/>
          <w:numId w:val="2"/>
        </w:numPr>
        <w:tabs>
          <w:tab w:val="clear" w:pos="1361"/>
          <w:tab w:val="num" w:pos="1134"/>
        </w:tabs>
        <w:spacing w:line="235" w:lineRule="auto"/>
        <w:ind w:left="0"/>
        <w:jc w:val="both"/>
      </w:pPr>
      <w:r w:rsidRPr="0043258E">
        <w:t>Далее те</w:t>
      </w:r>
      <w:proofErr w:type="gramStart"/>
      <w:r w:rsidRPr="0043258E">
        <w:t>кст ст</w:t>
      </w:r>
      <w:proofErr w:type="gramEnd"/>
      <w:r w:rsidRPr="0043258E">
        <w:t>атьи и библиографический список на русском языке.</w:t>
      </w:r>
    </w:p>
    <w:p w:rsidR="00833468" w:rsidRPr="0043258E" w:rsidRDefault="00833468" w:rsidP="0043053C">
      <w:pPr>
        <w:spacing w:line="235" w:lineRule="auto"/>
        <w:jc w:val="both"/>
        <w:rPr>
          <w:b/>
          <w:sz w:val="16"/>
          <w:szCs w:val="16"/>
        </w:rPr>
      </w:pPr>
    </w:p>
    <w:p w:rsidR="00833468" w:rsidRPr="0043258E" w:rsidRDefault="00833468" w:rsidP="0043053C">
      <w:pPr>
        <w:spacing w:line="235" w:lineRule="auto"/>
        <w:jc w:val="center"/>
        <w:rPr>
          <w:b/>
        </w:rPr>
      </w:pPr>
      <w:r w:rsidRPr="0043258E">
        <w:rPr>
          <w:b/>
        </w:rPr>
        <w:t>3. Требования к оформлению рукописи</w:t>
      </w:r>
    </w:p>
    <w:p w:rsidR="00833468" w:rsidRPr="0043258E" w:rsidRDefault="00833468" w:rsidP="0043053C">
      <w:pPr>
        <w:spacing w:line="235" w:lineRule="auto"/>
        <w:ind w:left="709"/>
        <w:jc w:val="both"/>
        <w:rPr>
          <w:sz w:val="16"/>
          <w:szCs w:val="16"/>
        </w:rPr>
      </w:pPr>
    </w:p>
    <w:p w:rsidR="00833468" w:rsidRPr="0043258E" w:rsidRDefault="00833468" w:rsidP="0043053C">
      <w:pPr>
        <w:numPr>
          <w:ilvl w:val="0"/>
          <w:numId w:val="3"/>
        </w:numPr>
        <w:tabs>
          <w:tab w:val="clear" w:pos="1361"/>
          <w:tab w:val="num" w:pos="1134"/>
        </w:tabs>
        <w:spacing w:line="235" w:lineRule="auto"/>
        <w:ind w:left="0"/>
        <w:jc w:val="both"/>
      </w:pPr>
      <w:r w:rsidRPr="0043258E">
        <w:t>Текст статьи должен быть напечатан через одинарный интервал на белой б</w:t>
      </w:r>
      <w:r w:rsidRPr="0043258E">
        <w:t>у</w:t>
      </w:r>
      <w:r w:rsidRPr="0043258E">
        <w:t>маге формата А</w:t>
      </w:r>
      <w:proofErr w:type="gramStart"/>
      <w:r w:rsidRPr="0043258E">
        <w:t>4</w:t>
      </w:r>
      <w:proofErr w:type="gramEnd"/>
      <w:r w:rsidRPr="0043258E">
        <w:t xml:space="preserve"> с полями не менее </w:t>
      </w:r>
      <w:smartTag w:uri="urn:schemas-microsoft-com:office:smarttags" w:element="metricconverter">
        <w:smartTagPr>
          <w:attr w:name="ProductID" w:val="2,5 см"/>
        </w:smartTagPr>
        <w:r w:rsidRPr="0043258E">
          <w:t>2,5 см</w:t>
        </w:r>
      </w:smartTag>
      <w:r>
        <w:t>, размер шрифта</w:t>
      </w:r>
      <w:r w:rsidRPr="0043258E">
        <w:t xml:space="preserve"> 14. </w:t>
      </w:r>
      <w:proofErr w:type="gramStart"/>
      <w:r w:rsidRPr="0043258E">
        <w:t>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roofErr w:type="gramEnd"/>
    </w:p>
    <w:p w:rsidR="00833468" w:rsidRPr="0043258E" w:rsidRDefault="00833468" w:rsidP="008D620F">
      <w:pPr>
        <w:numPr>
          <w:ilvl w:val="0"/>
          <w:numId w:val="3"/>
        </w:numPr>
        <w:tabs>
          <w:tab w:val="clear" w:pos="1361"/>
          <w:tab w:val="num" w:pos="1134"/>
        </w:tabs>
        <w:spacing w:line="247" w:lineRule="auto"/>
        <w:ind w:left="0"/>
        <w:jc w:val="both"/>
      </w:pPr>
      <w:r w:rsidRPr="0043258E">
        <w:lastRenderedPageBreak/>
        <w:t>Все страницы рукописи, включая библиографический список, таблицы, р</w:t>
      </w:r>
      <w:r w:rsidRPr="0043258E">
        <w:t>и</w:t>
      </w:r>
      <w:r w:rsidRPr="0043258E">
        <w:t>сунки, следует пронумеровать по центру внизу страницы.</w:t>
      </w:r>
    </w:p>
    <w:p w:rsidR="00833468" w:rsidRPr="0043258E" w:rsidRDefault="00833468" w:rsidP="008D620F">
      <w:pPr>
        <w:numPr>
          <w:ilvl w:val="0"/>
          <w:numId w:val="3"/>
        </w:numPr>
        <w:tabs>
          <w:tab w:val="clear" w:pos="1361"/>
          <w:tab w:val="num" w:pos="1134"/>
        </w:tabs>
        <w:spacing w:line="247" w:lineRule="auto"/>
        <w:ind w:left="0"/>
        <w:jc w:val="both"/>
      </w:pPr>
      <w:r w:rsidRPr="0043258E">
        <w:t xml:space="preserve">Векторные величины выделяются полужирным шрифтом. </w:t>
      </w:r>
    </w:p>
    <w:p w:rsidR="00833468" w:rsidRPr="0043258E" w:rsidRDefault="00833468" w:rsidP="008D620F">
      <w:pPr>
        <w:numPr>
          <w:ilvl w:val="0"/>
          <w:numId w:val="3"/>
        </w:numPr>
        <w:tabs>
          <w:tab w:val="clear" w:pos="1361"/>
          <w:tab w:val="num" w:pos="1134"/>
        </w:tabs>
        <w:spacing w:line="247" w:lineRule="auto"/>
        <w:ind w:left="0"/>
        <w:jc w:val="both"/>
      </w:pPr>
      <w:proofErr w:type="gramStart"/>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w:t>
      </w:r>
      <w:proofErr w:type="gramEnd"/>
      <w:r w:rsidRPr="0043258E">
        <w:t xml:space="preserve"> Например, Таблица 1. </w:t>
      </w:r>
      <w:proofErr w:type="gramStart"/>
      <w:r w:rsidRPr="0043258E">
        <w:t>Требования к …).</w:t>
      </w:r>
      <w:proofErr w:type="gramEnd"/>
      <w:r w:rsidRPr="0043258E">
        <w:t xml:space="preserve"> Точка в конце заголовка не ставится. Единицы измерения указываются после запятой. Ссылка на таблицу должна предшествовать ей.</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proofErr w:type="gramStart"/>
      <w:r w:rsidRPr="0043258E">
        <w:rPr>
          <w:spacing w:val="-2"/>
        </w:rPr>
        <w:t>Подрисуночная подпись должна быть самодостаточной без апелляции к тексту (например, Рис. 1.</w:t>
      </w:r>
      <w:proofErr w:type="gramEnd"/>
      <w:r w:rsidRPr="0043258E">
        <w:rPr>
          <w:spacing w:val="-2"/>
        </w:rPr>
        <w:t xml:space="preserve"> </w:t>
      </w:r>
      <w:proofErr w:type="gramStart"/>
      <w:r w:rsidRPr="0043258E">
        <w:rPr>
          <w:spacing w:val="-2"/>
        </w:rPr>
        <w:t>Зависимость …).</w:t>
      </w:r>
      <w:proofErr w:type="gramEnd"/>
      <w:r w:rsidRPr="0043258E">
        <w:rPr>
          <w:spacing w:val="-2"/>
        </w:rPr>
        <w:t xml:space="preserve">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 Номер располагают по правому краю полосы по центру формулы.</w:t>
      </w:r>
    </w:p>
    <w:p w:rsidR="00833468" w:rsidRPr="0043258E" w:rsidRDefault="00833468" w:rsidP="008D620F">
      <w:pPr>
        <w:numPr>
          <w:ilvl w:val="0"/>
          <w:numId w:val="3"/>
        </w:numPr>
        <w:tabs>
          <w:tab w:val="clear" w:pos="1361"/>
          <w:tab w:val="num" w:pos="1134"/>
        </w:tabs>
        <w:spacing w:line="247"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графическое описание оформляется следующим образом:</w:t>
      </w:r>
    </w:p>
    <w:p w:rsidR="00833468" w:rsidRPr="0043258E" w:rsidRDefault="00833468" w:rsidP="008D620F">
      <w:pPr>
        <w:spacing w:line="247" w:lineRule="auto"/>
        <w:ind w:left="708"/>
        <w:jc w:val="both"/>
        <w:rPr>
          <w:u w:val="single"/>
        </w:rPr>
      </w:pPr>
      <w:r w:rsidRPr="0043258E">
        <w:rPr>
          <w:u w:val="single"/>
        </w:rPr>
        <w:t>Образец описания книги:</w:t>
      </w:r>
    </w:p>
    <w:p w:rsidR="00833468" w:rsidRPr="0043258E" w:rsidRDefault="00833468" w:rsidP="008D620F">
      <w:pPr>
        <w:numPr>
          <w:ilvl w:val="0"/>
          <w:numId w:val="4"/>
        </w:numPr>
        <w:tabs>
          <w:tab w:val="left" w:pos="993"/>
        </w:tabs>
        <w:spacing w:line="247" w:lineRule="auto"/>
        <w:jc w:val="both"/>
      </w:pPr>
      <w:r w:rsidRPr="0043258E">
        <w:rPr>
          <w:i/>
        </w:rPr>
        <w:t>Игнатьев А. В., Ляшенко А. В.</w:t>
      </w:r>
      <w:r w:rsidRPr="0043258E">
        <w:t xml:space="preserve"> Магнитоэлектроника СВ</w:t>
      </w:r>
      <w:proofErr w:type="gramStart"/>
      <w:r w:rsidRPr="0043258E">
        <w:t>Ч-</w:t>
      </w:r>
      <w:proofErr w:type="gramEnd"/>
      <w:r w:rsidRPr="0043258E">
        <w:t>, КВЧ-диапазонов в пленках ферритов. М.</w:t>
      </w:r>
      <w:proofErr w:type="gramStart"/>
      <w:r w:rsidRPr="0043258E">
        <w:t xml:space="preserve"> :</w:t>
      </w:r>
      <w:proofErr w:type="gramEnd"/>
      <w:r w:rsidRPr="0043258E">
        <w:t xml:space="preserve"> Наука, 2005. 380 с.</w:t>
      </w:r>
    </w:p>
    <w:p w:rsidR="00833468" w:rsidRPr="00031ECA" w:rsidRDefault="00833468" w:rsidP="008D620F">
      <w:pPr>
        <w:tabs>
          <w:tab w:val="left" w:pos="5809"/>
        </w:tabs>
        <w:spacing w:line="247" w:lineRule="auto"/>
        <w:ind w:left="360"/>
        <w:jc w:val="both"/>
        <w:rPr>
          <w:sz w:val="16"/>
          <w:szCs w:val="16"/>
        </w:rPr>
      </w:pPr>
    </w:p>
    <w:p w:rsidR="00833468" w:rsidRPr="0043258E" w:rsidRDefault="00833468" w:rsidP="008D620F">
      <w:pPr>
        <w:tabs>
          <w:tab w:val="left" w:pos="5809"/>
        </w:tabs>
        <w:spacing w:line="247" w:lineRule="auto"/>
        <w:ind w:left="360" w:firstLine="349"/>
        <w:jc w:val="both"/>
      </w:pPr>
      <w:r w:rsidRPr="0043258E">
        <w:rPr>
          <w:u w:val="single"/>
        </w:rPr>
        <w:t>Образец описания статьи в журнале:</w:t>
      </w:r>
    </w:p>
    <w:p w:rsidR="00833468" w:rsidRPr="0043258E" w:rsidRDefault="00833468" w:rsidP="008D620F">
      <w:pPr>
        <w:numPr>
          <w:ilvl w:val="0"/>
          <w:numId w:val="4"/>
        </w:numPr>
        <w:tabs>
          <w:tab w:val="left" w:pos="993"/>
        </w:tabs>
        <w:spacing w:line="247" w:lineRule="auto"/>
        <w:jc w:val="both"/>
        <w:rPr>
          <w:lang w:val="en-US"/>
        </w:rPr>
      </w:pPr>
      <w:r w:rsidRPr="0043258E">
        <w:rPr>
          <w:i/>
        </w:rPr>
        <w:t>Игнатьев А.</w:t>
      </w:r>
      <w:r w:rsidRPr="0043258E">
        <w:t xml:space="preserve"> </w:t>
      </w:r>
      <w:r w:rsidRPr="0043258E">
        <w:rPr>
          <w:i/>
        </w:rPr>
        <w:t>А</w:t>
      </w:r>
      <w:r w:rsidRPr="0043258E">
        <w:t xml:space="preserve">., </w:t>
      </w:r>
      <w:r w:rsidRPr="0043258E">
        <w:rPr>
          <w:i/>
        </w:rPr>
        <w:t>Страхова Л.</w:t>
      </w:r>
      <w:r w:rsidRPr="0043258E">
        <w:t xml:space="preserve"> </w:t>
      </w:r>
      <w:r w:rsidRPr="0043258E">
        <w:rPr>
          <w:i/>
        </w:rPr>
        <w:t>Л</w:t>
      </w:r>
      <w:r w:rsidRPr="0043258E">
        <w:t xml:space="preserve">., </w:t>
      </w:r>
      <w:r w:rsidRPr="0043258E">
        <w:rPr>
          <w:i/>
        </w:rPr>
        <w:t>Овчинников С. 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 xml:space="preserve">ситета // Физическое образование в вузах. </w:t>
      </w:r>
      <w:r w:rsidRPr="0043258E">
        <w:rPr>
          <w:lang w:val="en-US"/>
        </w:rPr>
        <w:t xml:space="preserve">2002. № 2. </w:t>
      </w:r>
      <w:r w:rsidRPr="0043258E">
        <w:t>С</w:t>
      </w:r>
      <w:r w:rsidRPr="0043258E">
        <w:rPr>
          <w:lang w:val="en-US"/>
        </w:rPr>
        <w:t>. 14–18.</w:t>
      </w:r>
    </w:p>
    <w:p w:rsidR="00833468" w:rsidRPr="0043258E" w:rsidRDefault="00833468" w:rsidP="008D620F">
      <w:pPr>
        <w:numPr>
          <w:ilvl w:val="0"/>
          <w:numId w:val="4"/>
        </w:numPr>
        <w:tabs>
          <w:tab w:val="left" w:pos="993"/>
        </w:tabs>
        <w:spacing w:line="247" w:lineRule="auto"/>
        <w:jc w:val="both"/>
        <w:rPr>
          <w:spacing w:val="-2"/>
          <w:lang w:val="en-US"/>
        </w:rPr>
      </w:pPr>
      <w:proofErr w:type="spellStart"/>
      <w:r w:rsidRPr="0043258E">
        <w:rPr>
          <w:i/>
          <w:spacing w:val="-2"/>
          <w:lang w:val="en-US"/>
        </w:rPr>
        <w:t>Poon</w:t>
      </w:r>
      <w:proofErr w:type="spellEnd"/>
      <w:r w:rsidRPr="0043258E">
        <w:rPr>
          <w:i/>
          <w:spacing w:val="-2"/>
          <w:lang w:val="en-US"/>
        </w:rPr>
        <w:t xml:space="preserve"> H. C.</w:t>
      </w:r>
      <w:r w:rsidRPr="0043258E">
        <w:rPr>
          <w:spacing w:val="-2"/>
          <w:lang w:val="en-US"/>
        </w:rPr>
        <w:t xml:space="preserve"> Modeling of bipolar transistor using integral charge control model with application to third-order distortion studies // IEEE Trans. 1972. Vol. ED-12, № 6. </w:t>
      </w:r>
      <w:r w:rsidRPr="0043258E">
        <w:rPr>
          <w:spacing w:val="-2"/>
        </w:rPr>
        <w:t>Р</w:t>
      </w:r>
      <w:r w:rsidRPr="0043258E">
        <w:rPr>
          <w:spacing w:val="-2"/>
          <w:lang w:val="en-US"/>
        </w:rPr>
        <w:t>. 719–731.</w:t>
      </w:r>
    </w:p>
    <w:p w:rsidR="00833468" w:rsidRPr="0043258E" w:rsidRDefault="00833468" w:rsidP="008D620F">
      <w:pPr>
        <w:spacing w:line="247" w:lineRule="auto"/>
        <w:jc w:val="both"/>
        <w:rPr>
          <w:sz w:val="20"/>
          <w:szCs w:val="20"/>
          <w:lang w:val="en-US"/>
        </w:rPr>
      </w:pPr>
    </w:p>
    <w:p w:rsidR="00833468" w:rsidRPr="0043258E" w:rsidRDefault="00833468" w:rsidP="008D620F">
      <w:pPr>
        <w:spacing w:line="247" w:lineRule="auto"/>
        <w:ind w:firstLine="708"/>
        <w:jc w:val="both"/>
      </w:pPr>
      <w:r w:rsidRPr="0043258E">
        <w:rPr>
          <w:u w:val="single"/>
        </w:rPr>
        <w:t>Образец описания статьи в сборнике:</w:t>
      </w:r>
    </w:p>
    <w:p w:rsidR="00833468" w:rsidRPr="0043258E" w:rsidRDefault="00833468" w:rsidP="008D620F">
      <w:pPr>
        <w:numPr>
          <w:ilvl w:val="0"/>
          <w:numId w:val="4"/>
        </w:numPr>
        <w:tabs>
          <w:tab w:val="left" w:pos="993"/>
        </w:tabs>
        <w:spacing w:line="247" w:lineRule="auto"/>
        <w:jc w:val="both"/>
        <w:rPr>
          <w:i/>
        </w:rPr>
      </w:pPr>
      <w:r w:rsidRPr="0043258E">
        <w:rPr>
          <w:i/>
        </w:rPr>
        <w:t>Игнатьев А. А.</w:t>
      </w:r>
      <w:r w:rsidRPr="0043258E">
        <w:t xml:space="preserve">, </w:t>
      </w:r>
      <w:r w:rsidRPr="0043258E">
        <w:rPr>
          <w:i/>
        </w:rPr>
        <w:t>Ляшенко А. В</w:t>
      </w:r>
      <w:r w:rsidRPr="0043258E">
        <w:t xml:space="preserve">., </w:t>
      </w:r>
      <w:r w:rsidRPr="0043258E">
        <w:rPr>
          <w:i/>
        </w:rPr>
        <w:t>Солопов А. В</w:t>
      </w:r>
      <w:r w:rsidRPr="0043258E">
        <w:t>. О времени тепловой готовности феррит-транзисторного СВЧ-генератора на высоких уровнях мощности // Гетерома</w:t>
      </w:r>
      <w:r w:rsidRPr="0043258E">
        <w:t>г</w:t>
      </w:r>
      <w:r w:rsidRPr="0043258E">
        <w:t>нитная микроэлектроника : сб. докл. и ст. науч</w:t>
      </w:r>
      <w:proofErr w:type="gramStart"/>
      <w:r w:rsidRPr="0043258E">
        <w:t>.-</w:t>
      </w:r>
      <w:proofErr w:type="gramEnd"/>
      <w:r w:rsidRPr="0043258E">
        <w:t xml:space="preserve">техн. совещ. </w:t>
      </w:r>
      <w:r w:rsidRPr="0043258E">
        <w:rPr>
          <w:spacing w:val="-2"/>
        </w:rPr>
        <w:t>Саратов</w:t>
      </w:r>
      <w:proofErr w:type="gramStart"/>
      <w:r w:rsidRPr="0043258E">
        <w:rPr>
          <w:spacing w:val="-2"/>
        </w:rPr>
        <w:t xml:space="preserve"> :</w:t>
      </w:r>
      <w:proofErr w:type="gramEnd"/>
      <w:r w:rsidRPr="0043258E">
        <w:rPr>
          <w:spacing w:val="-2"/>
        </w:rPr>
        <w:t xml:space="preserve"> Изд-во</w:t>
      </w:r>
      <w:r w:rsidRPr="0043258E">
        <w:t xml:space="preserve"> Сарат. ун-та, 2004. </w:t>
      </w:r>
      <w:r w:rsidR="00EF6124" w:rsidRPr="0043258E">
        <w:t>Вып.</w:t>
      </w:r>
      <w:r w:rsidR="00EF6124">
        <w:t xml:space="preserve"> </w:t>
      </w:r>
      <w:r w:rsidR="00EF6124" w:rsidRPr="0043258E">
        <w:t>1</w:t>
      </w:r>
      <w:proofErr w:type="gramStart"/>
      <w:r w:rsidR="00EF6124" w:rsidRPr="0043258E">
        <w:t xml:space="preserve"> :</w:t>
      </w:r>
      <w:proofErr w:type="gramEnd"/>
      <w:r w:rsidR="00EF6124" w:rsidRPr="0043258E">
        <w:t xml:space="preserve"> </w:t>
      </w:r>
      <w:r w:rsidR="00EF6124" w:rsidRPr="0043258E">
        <w:rPr>
          <w:spacing w:val="-2"/>
        </w:rPr>
        <w:t>Многофункциональные комплексированные устройства и системы СВ</w:t>
      </w:r>
      <w:proofErr w:type="gramStart"/>
      <w:r w:rsidR="00EF6124" w:rsidRPr="0043258E">
        <w:rPr>
          <w:spacing w:val="-2"/>
        </w:rPr>
        <w:t>Ч-</w:t>
      </w:r>
      <w:proofErr w:type="gramEnd"/>
      <w:r w:rsidR="00EF6124" w:rsidRPr="0043258E">
        <w:rPr>
          <w:spacing w:val="-2"/>
        </w:rPr>
        <w:t xml:space="preserve"> и КВЧ-диапазонов. </w:t>
      </w:r>
      <w:r w:rsidRPr="0043258E">
        <w:t xml:space="preserve">С. 139–151. </w:t>
      </w:r>
    </w:p>
    <w:p w:rsidR="00833468" w:rsidRPr="0043258E" w:rsidRDefault="00833468" w:rsidP="008D620F">
      <w:pPr>
        <w:tabs>
          <w:tab w:val="left" w:pos="993"/>
        </w:tabs>
        <w:spacing w:line="247" w:lineRule="auto"/>
        <w:jc w:val="both"/>
        <w:rPr>
          <w:i/>
          <w:sz w:val="20"/>
          <w:szCs w:val="20"/>
        </w:rPr>
      </w:pPr>
    </w:p>
    <w:p w:rsidR="00833468" w:rsidRPr="0043258E" w:rsidRDefault="008C6F39" w:rsidP="008D620F">
      <w:pPr>
        <w:tabs>
          <w:tab w:val="left" w:pos="993"/>
        </w:tabs>
        <w:spacing w:line="247" w:lineRule="auto"/>
        <w:ind w:firstLine="709"/>
        <w:jc w:val="both"/>
        <w:rPr>
          <w:i/>
        </w:rPr>
      </w:pPr>
      <w:r>
        <w:rPr>
          <w:u w:val="single"/>
        </w:rPr>
        <w:t>Образец кра</w:t>
      </w:r>
      <w:r w:rsidR="00833468" w:rsidRPr="0043258E">
        <w:rPr>
          <w:u w:val="single"/>
        </w:rPr>
        <w:t>ткого описания патентов:</w:t>
      </w:r>
    </w:p>
    <w:p w:rsidR="00833468" w:rsidRPr="0043258E" w:rsidRDefault="00833468" w:rsidP="008D620F">
      <w:pPr>
        <w:numPr>
          <w:ilvl w:val="0"/>
          <w:numId w:val="4"/>
        </w:numPr>
        <w:tabs>
          <w:tab w:val="left" w:pos="993"/>
        </w:tabs>
        <w:spacing w:line="247" w:lineRule="auto"/>
        <w:jc w:val="both"/>
        <w:rPr>
          <w:i/>
        </w:rPr>
      </w:pPr>
      <w:r w:rsidRPr="0043258E">
        <w:t>Пат. 72788 Российская Федерация, МПК</w:t>
      </w:r>
      <w:proofErr w:type="gramStart"/>
      <w:r w:rsidRPr="0043258E">
        <w:rPr>
          <w:vertAlign w:val="superscript"/>
        </w:rPr>
        <w:t>7</w:t>
      </w:r>
      <w:proofErr w:type="gramEnd"/>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 А., Куликов М. Н., Ляшенко А. В., Романченко Л. А., Солопов А. А.</w:t>
      </w:r>
      <w:proofErr w:type="gramStart"/>
      <w:r>
        <w:t xml:space="preserve"> </w:t>
      </w:r>
      <w:r w:rsidRPr="0043258E">
        <w:t>;</w:t>
      </w:r>
      <w:proofErr w:type="gramEnd"/>
      <w:r w:rsidRPr="0043258E">
        <w:t xml:space="preserve"> патентоо</w:t>
      </w:r>
      <w:r w:rsidRPr="0043258E">
        <w:t>б</w:t>
      </w:r>
      <w:r w:rsidRPr="0043258E">
        <w:t>ладатель ОАО «НИИ-Тантал». – № 20700125198</w:t>
      </w:r>
      <w:r w:rsidRPr="0043258E">
        <w:rPr>
          <w:lang w:val="en-US"/>
        </w:rPr>
        <w:t>U</w:t>
      </w:r>
      <w:r w:rsidRPr="0043258E">
        <w:t xml:space="preserve"> ; заявл. 03.07.2007 ; опубл. 27.04.2008. </w:t>
      </w:r>
    </w:p>
    <w:p w:rsidR="00833468" w:rsidRPr="0043258E" w:rsidRDefault="00833468" w:rsidP="008D620F">
      <w:pPr>
        <w:tabs>
          <w:tab w:val="left" w:pos="993"/>
        </w:tabs>
        <w:spacing w:line="247" w:lineRule="auto"/>
        <w:ind w:left="720"/>
        <w:jc w:val="both"/>
        <w:rPr>
          <w:i/>
          <w:sz w:val="20"/>
          <w:szCs w:val="20"/>
        </w:rPr>
      </w:pPr>
    </w:p>
    <w:p w:rsidR="00833468" w:rsidRPr="0043258E" w:rsidRDefault="00833468" w:rsidP="008D620F">
      <w:pPr>
        <w:tabs>
          <w:tab w:val="left" w:pos="993"/>
        </w:tabs>
        <w:spacing w:line="247" w:lineRule="auto"/>
        <w:jc w:val="center"/>
        <w:rPr>
          <w:b/>
        </w:rPr>
      </w:pPr>
      <w:r w:rsidRPr="0043258E">
        <w:rPr>
          <w:b/>
        </w:rPr>
        <w:t>4. Требования к оформлению электронной версии</w:t>
      </w:r>
    </w:p>
    <w:p w:rsidR="00833468" w:rsidRPr="0043258E" w:rsidRDefault="00833468" w:rsidP="008D620F">
      <w:pPr>
        <w:tabs>
          <w:tab w:val="left" w:pos="993"/>
          <w:tab w:val="left" w:pos="1560"/>
        </w:tabs>
        <w:spacing w:line="247" w:lineRule="auto"/>
        <w:ind w:left="709"/>
        <w:jc w:val="both"/>
        <w:rPr>
          <w:sz w:val="20"/>
          <w:szCs w:val="20"/>
        </w:rPr>
      </w:pPr>
    </w:p>
    <w:p w:rsidR="00833468" w:rsidRPr="0043258E" w:rsidRDefault="00833468" w:rsidP="008D620F">
      <w:pPr>
        <w:numPr>
          <w:ilvl w:val="1"/>
          <w:numId w:val="4"/>
        </w:numPr>
        <w:tabs>
          <w:tab w:val="left" w:pos="993"/>
          <w:tab w:val="left" w:pos="1560"/>
        </w:tabs>
        <w:spacing w:line="247" w:lineRule="auto"/>
        <w:ind w:left="0"/>
        <w:jc w:val="both"/>
      </w:pPr>
      <w:r w:rsidRPr="0043258E">
        <w:t xml:space="preserve">Текст рукописи должен быть представлен в виде одного файла на </w:t>
      </w:r>
      <w:r w:rsidRPr="0043258E">
        <w:rPr>
          <w:lang w:val="en-US"/>
        </w:rPr>
        <w:t>CD</w:t>
      </w:r>
      <w:r w:rsidRPr="0043258E">
        <w:t xml:space="preserve"> или по электронной почте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xml:space="preserve">, размер шрифта в соответствии с п.3.1, межстрочный интервал одинарный, </w:t>
      </w:r>
      <w:r w:rsidR="00020383" w:rsidRPr="0043258E">
        <w:t xml:space="preserve">величина отступа </w:t>
      </w:r>
      <w:r w:rsidR="00020383">
        <w:t>первой строки 1,2</w:t>
      </w:r>
      <w:r w:rsidR="00020383" w:rsidRPr="0043258E">
        <w:t>5</w:t>
      </w:r>
      <w:r w:rsidRPr="0043258E">
        <w:t>.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833468" w:rsidRPr="0043258E" w:rsidRDefault="00833468" w:rsidP="00833468">
      <w:pPr>
        <w:numPr>
          <w:ilvl w:val="1"/>
          <w:numId w:val="4"/>
        </w:numPr>
        <w:tabs>
          <w:tab w:val="left" w:pos="993"/>
        </w:tabs>
        <w:ind w:left="0"/>
        <w:jc w:val="both"/>
      </w:pPr>
      <w:r w:rsidRPr="0043258E">
        <w:lastRenderedPageBreak/>
        <w:t xml:space="preserve">Формулы набираются в редакторе формул </w:t>
      </w:r>
      <w:r w:rsidRPr="0043258E">
        <w:rPr>
          <w:lang w:val="en-US"/>
        </w:rPr>
        <w:t>Microsoft</w:t>
      </w:r>
      <w:r w:rsidRPr="0043258E">
        <w:t xml:space="preserve"> </w:t>
      </w:r>
      <w:r w:rsidRPr="0043258E">
        <w:rPr>
          <w:lang w:val="en-US"/>
        </w:rPr>
        <w:t>Equation</w:t>
      </w:r>
      <w:r w:rsidR="00F25353">
        <w:t xml:space="preserve"> 3,0</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w:t>
      </w:r>
      <w:r w:rsidRPr="0043258E">
        <w:t>а</w:t>
      </w:r>
      <w:r w:rsidRPr="0043258E">
        <w:t>тинские – курсивом. Запись химических элементов – обычным шрифтом. Векторы – п</w:t>
      </w:r>
      <w:r w:rsidRPr="0043258E">
        <w:t>о</w:t>
      </w:r>
      <w:r w:rsidRPr="0043258E">
        <w:t>лужирным шрифтом.</w:t>
      </w:r>
    </w:p>
    <w:p w:rsidR="00833468" w:rsidRPr="0043258E" w:rsidRDefault="00833468" w:rsidP="00833468">
      <w:pPr>
        <w:numPr>
          <w:ilvl w:val="1"/>
          <w:numId w:val="4"/>
        </w:numPr>
        <w:tabs>
          <w:tab w:val="left" w:pos="993"/>
        </w:tabs>
        <w:ind w:left="0"/>
        <w:jc w:val="both"/>
      </w:pPr>
      <w:r w:rsidRPr="0043258E">
        <w:t>Диаграммы, графики и фотографии должны быть выполнены в черно-белом цвете.</w:t>
      </w:r>
    </w:p>
    <w:p w:rsidR="00833468" w:rsidRPr="0043258E" w:rsidRDefault="00833468" w:rsidP="00833468">
      <w:pPr>
        <w:tabs>
          <w:tab w:val="left" w:pos="993"/>
        </w:tabs>
        <w:jc w:val="both"/>
        <w:rPr>
          <w:i/>
          <w:sz w:val="20"/>
          <w:szCs w:val="20"/>
        </w:rPr>
      </w:pPr>
    </w:p>
    <w:p w:rsidR="00833468" w:rsidRPr="0043258E" w:rsidRDefault="008C54CE" w:rsidP="00833468">
      <w:pPr>
        <w:tabs>
          <w:tab w:val="left" w:pos="993"/>
        </w:tabs>
        <w:jc w:val="center"/>
        <w:rPr>
          <w:i/>
        </w:rPr>
      </w:pPr>
      <w:r w:rsidRPr="0043258E">
        <w:rPr>
          <w:i/>
        </w:rPr>
        <w:t xml:space="preserve">Рукописи </w:t>
      </w:r>
      <w:r w:rsidR="00833468" w:rsidRPr="0043258E">
        <w:rPr>
          <w:i/>
        </w:rPr>
        <w:t>не возвращаются</w:t>
      </w:r>
    </w:p>
    <w:p w:rsidR="00833468" w:rsidRPr="0043258E" w:rsidRDefault="00833468" w:rsidP="00833468">
      <w:pPr>
        <w:tabs>
          <w:tab w:val="left" w:pos="993"/>
        </w:tabs>
        <w:jc w:val="both"/>
        <w:rPr>
          <w:i/>
          <w:sz w:val="20"/>
          <w:szCs w:val="20"/>
        </w:rPr>
      </w:pPr>
    </w:p>
    <w:tbl>
      <w:tblPr>
        <w:tblW w:w="0" w:type="auto"/>
        <w:tblLook w:val="01E0"/>
      </w:tblPr>
      <w:tblGrid>
        <w:gridCol w:w="1101"/>
        <w:gridCol w:w="8185"/>
      </w:tblGrid>
      <w:tr w:rsidR="00833468" w:rsidRPr="0043258E" w:rsidTr="00833468">
        <w:tc>
          <w:tcPr>
            <w:tcW w:w="1101" w:type="dxa"/>
          </w:tcPr>
          <w:p w:rsidR="00833468" w:rsidRPr="0043258E" w:rsidRDefault="00833468" w:rsidP="00833468">
            <w:pPr>
              <w:tabs>
                <w:tab w:val="left" w:pos="993"/>
              </w:tabs>
              <w:jc w:val="both"/>
            </w:pPr>
            <w:r w:rsidRPr="0043258E">
              <w:t>Адрес</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 xml:space="preserve">Россия, </w:t>
            </w:r>
            <w:smartTag w:uri="urn:schemas-microsoft-com:office:smarttags" w:element="metricconverter">
              <w:smartTagPr>
                <w:attr w:name="ProductID" w:val="410040, г"/>
              </w:smartTagPr>
              <w:r w:rsidRPr="0043258E">
                <w:t>410040, г</w:t>
              </w:r>
            </w:smartTag>
            <w:r w:rsidRPr="0043258E">
              <w:t xml:space="preserve">. Саратов, пр. 50 </w:t>
            </w:r>
            <w:r>
              <w:t>лет Октября,</w:t>
            </w:r>
            <w:r w:rsidR="00351232">
              <w:t>110А,</w:t>
            </w:r>
            <w:r>
              <w:t xml:space="preserve"> ОАО «Институт крит</w:t>
            </w:r>
            <w:r>
              <w:t>и</w:t>
            </w:r>
            <w:r>
              <w:t>ческих технологий</w:t>
            </w:r>
            <w:r w:rsidRPr="0043258E">
              <w:t>»</w:t>
            </w:r>
          </w:p>
        </w:tc>
      </w:tr>
      <w:tr w:rsidR="00833468" w:rsidRPr="0043258E" w:rsidTr="00833468">
        <w:tc>
          <w:tcPr>
            <w:tcW w:w="1101" w:type="dxa"/>
          </w:tcPr>
          <w:p w:rsidR="00833468" w:rsidRPr="0043258E" w:rsidRDefault="00833468" w:rsidP="00833468">
            <w:pPr>
              <w:tabs>
                <w:tab w:val="left" w:pos="993"/>
              </w:tabs>
              <w:jc w:val="both"/>
            </w:pPr>
            <w:r w:rsidRPr="0043258E">
              <w:t>Тел.</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 xml:space="preserve">8-(8452) </w:t>
            </w:r>
            <w:r w:rsidR="00351232" w:rsidRPr="0043258E">
              <w:t>34-08-70</w:t>
            </w:r>
          </w:p>
        </w:tc>
      </w:tr>
      <w:tr w:rsidR="00833468" w:rsidRPr="0043258E" w:rsidTr="00833468">
        <w:tc>
          <w:tcPr>
            <w:tcW w:w="1101" w:type="dxa"/>
          </w:tcPr>
          <w:p w:rsidR="00833468" w:rsidRPr="0043258E" w:rsidRDefault="00833468" w:rsidP="00833468">
            <w:pPr>
              <w:tabs>
                <w:tab w:val="left" w:pos="993"/>
              </w:tabs>
              <w:jc w:val="both"/>
            </w:pPr>
            <w:r w:rsidRPr="0043258E">
              <w:t>Факс</w:t>
            </w:r>
            <w:proofErr w:type="gramStart"/>
            <w:r w:rsidRPr="0043258E">
              <w:t xml:space="preserve"> :</w:t>
            </w:r>
            <w:proofErr w:type="gramEnd"/>
          </w:p>
        </w:tc>
        <w:tc>
          <w:tcPr>
            <w:tcW w:w="8185" w:type="dxa"/>
          </w:tcPr>
          <w:p w:rsidR="00833468" w:rsidRPr="0043258E" w:rsidRDefault="00833468" w:rsidP="00833468">
            <w:pPr>
              <w:tabs>
                <w:tab w:val="left" w:pos="993"/>
              </w:tabs>
              <w:jc w:val="both"/>
            </w:pPr>
            <w:r w:rsidRPr="0043258E">
              <w:t>8-(8452) 34-08-70</w:t>
            </w:r>
          </w:p>
        </w:tc>
      </w:tr>
      <w:tr w:rsidR="00833468" w:rsidRPr="0043258E" w:rsidTr="00833468">
        <w:tc>
          <w:tcPr>
            <w:tcW w:w="1101" w:type="dxa"/>
          </w:tcPr>
          <w:p w:rsidR="00833468" w:rsidRPr="0043258E" w:rsidRDefault="00833468" w:rsidP="00833468">
            <w:pPr>
              <w:tabs>
                <w:tab w:val="left" w:pos="993"/>
              </w:tabs>
              <w:jc w:val="both"/>
            </w:pPr>
            <w:r w:rsidRPr="0043258E">
              <w:rPr>
                <w:lang w:val="en-US"/>
              </w:rPr>
              <w:t>E-mail :</w:t>
            </w:r>
          </w:p>
        </w:tc>
        <w:tc>
          <w:tcPr>
            <w:tcW w:w="8185" w:type="dxa"/>
          </w:tcPr>
          <w:p w:rsidR="00833468" w:rsidRPr="0043258E" w:rsidRDefault="00833468" w:rsidP="00833468">
            <w:pPr>
              <w:tabs>
                <w:tab w:val="left" w:pos="993"/>
              </w:tabs>
              <w:jc w:val="both"/>
            </w:pPr>
            <w:proofErr w:type="spellStart"/>
            <w:r w:rsidRPr="0043258E">
              <w:rPr>
                <w:lang w:val="en-US"/>
              </w:rPr>
              <w:t>kbkt</w:t>
            </w:r>
            <w:proofErr w:type="spellEnd"/>
            <w:r w:rsidRPr="0043258E">
              <w:t>@</w:t>
            </w:r>
            <w:proofErr w:type="spellStart"/>
            <w:r>
              <w:rPr>
                <w:lang w:val="en-US"/>
              </w:rPr>
              <w:t>renet</w:t>
            </w:r>
            <w:proofErr w:type="spellEnd"/>
            <w:r w:rsidRPr="0043258E">
              <w:t>.</w:t>
            </w:r>
            <w:proofErr w:type="spellStart"/>
            <w:r w:rsidRPr="0043258E">
              <w:rPr>
                <w:lang w:val="en-US"/>
              </w:rPr>
              <w:t>ru</w:t>
            </w:r>
            <w:proofErr w:type="spellEnd"/>
          </w:p>
        </w:tc>
      </w:tr>
    </w:tbl>
    <w:p w:rsidR="00833468" w:rsidRDefault="00A61B1F" w:rsidP="00833468">
      <w:r>
        <w:rPr>
          <w:noProof/>
        </w:rPr>
        <w:pict>
          <v:shape id="_x0000_s1716733" type="#_x0000_t202" style="position:absolute;margin-left:210.55pt;margin-top:540.6pt;width:38.75pt;height:31.25pt;z-index:251715584;mso-position-horizontal-relative:text;mso-position-vertical-relative:text" stroked="f">
            <v:textbox>
              <w:txbxContent>
                <w:p w:rsidR="00991FED" w:rsidRDefault="00991FED"/>
              </w:txbxContent>
            </v:textbox>
          </v:shape>
        </w:pict>
      </w:r>
    </w:p>
    <w:p w:rsidR="00114021" w:rsidRPr="00833468" w:rsidRDefault="00114021" w:rsidP="00114021">
      <w:pPr>
        <w:pageBreakBefore/>
        <w:spacing w:line="235" w:lineRule="auto"/>
        <w:jc w:val="center"/>
        <w:rPr>
          <w:b/>
          <w:caps/>
        </w:rPr>
      </w:pPr>
      <w:r w:rsidRPr="00833468">
        <w:rPr>
          <w:b/>
          <w:caps/>
        </w:rPr>
        <w:lastRenderedPageBreak/>
        <w:t>Правила для авторов</w:t>
      </w:r>
    </w:p>
    <w:p w:rsidR="00114021" w:rsidRDefault="006149EA" w:rsidP="006149EA">
      <w:pPr>
        <w:tabs>
          <w:tab w:val="left" w:pos="993"/>
          <w:tab w:val="left" w:pos="3544"/>
          <w:tab w:val="left" w:pos="3686"/>
        </w:tabs>
        <w:spacing w:line="235" w:lineRule="auto"/>
        <w:ind w:left="60"/>
        <w:jc w:val="center"/>
      </w:pPr>
      <w:r w:rsidRPr="00114021">
        <w:t>(</w:t>
      </w:r>
      <w:r>
        <w:t xml:space="preserve">публикация </w:t>
      </w:r>
      <w:r w:rsidRPr="00114021">
        <w:t xml:space="preserve">в </w:t>
      </w:r>
      <w:r>
        <w:t>ограниченном</w:t>
      </w:r>
      <w:r w:rsidRPr="00114021">
        <w:t xml:space="preserve"> доступе)</w:t>
      </w:r>
    </w:p>
    <w:p w:rsidR="006149EA" w:rsidRPr="00833468" w:rsidRDefault="006149EA" w:rsidP="006149EA">
      <w:pPr>
        <w:tabs>
          <w:tab w:val="left" w:pos="993"/>
          <w:tab w:val="left" w:pos="3544"/>
          <w:tab w:val="left" w:pos="3686"/>
        </w:tabs>
        <w:spacing w:line="235" w:lineRule="auto"/>
        <w:ind w:left="60"/>
        <w:jc w:val="center"/>
        <w:rPr>
          <w:sz w:val="16"/>
          <w:szCs w:val="16"/>
        </w:rPr>
      </w:pPr>
    </w:p>
    <w:p w:rsidR="00114021" w:rsidRPr="0043258E" w:rsidRDefault="00114021" w:rsidP="00114021">
      <w:pPr>
        <w:tabs>
          <w:tab w:val="left" w:pos="993"/>
          <w:tab w:val="left" w:pos="3544"/>
          <w:tab w:val="left" w:pos="3686"/>
        </w:tabs>
        <w:spacing w:line="235" w:lineRule="auto"/>
        <w:ind w:left="1440" w:hanging="1440"/>
        <w:jc w:val="center"/>
        <w:rPr>
          <w:b/>
        </w:rPr>
      </w:pPr>
      <w:r w:rsidRPr="00833468">
        <w:rPr>
          <w:b/>
        </w:rPr>
        <w:t>1. Общие положения</w:t>
      </w:r>
    </w:p>
    <w:p w:rsidR="00114021" w:rsidRDefault="00114021" w:rsidP="00114021">
      <w:pPr>
        <w:tabs>
          <w:tab w:val="left" w:pos="993"/>
          <w:tab w:val="left" w:pos="3544"/>
          <w:tab w:val="left" w:pos="3686"/>
        </w:tabs>
        <w:spacing w:line="235" w:lineRule="auto"/>
        <w:ind w:left="1080"/>
        <w:jc w:val="both"/>
        <w:rPr>
          <w:b/>
          <w:sz w:val="16"/>
          <w:szCs w:val="16"/>
        </w:rPr>
      </w:pPr>
    </w:p>
    <w:p w:rsidR="00114021" w:rsidRDefault="00114021" w:rsidP="00114021">
      <w:pPr>
        <w:numPr>
          <w:ilvl w:val="0"/>
          <w:numId w:val="1"/>
        </w:numPr>
        <w:tabs>
          <w:tab w:val="clear" w:pos="1361"/>
          <w:tab w:val="num" w:pos="1134"/>
        </w:tabs>
        <w:spacing w:line="235" w:lineRule="auto"/>
        <w:ind w:left="0"/>
        <w:jc w:val="both"/>
      </w:pPr>
      <w:r w:rsidRPr="0043258E">
        <w:t xml:space="preserve">Сборник </w:t>
      </w:r>
      <w:r>
        <w:t xml:space="preserve">научных трудов </w:t>
      </w:r>
      <w:r w:rsidRPr="0043258E">
        <w:t>«Гетеромагнитная микроэлектроника</w:t>
      </w:r>
      <w:r w:rsidRPr="00923DAA">
        <w:t xml:space="preserve">» </w:t>
      </w:r>
      <w:r>
        <w:t>включен</w:t>
      </w:r>
      <w:r w:rsidRPr="00001D57">
        <w:t xml:space="preserve"> </w:t>
      </w:r>
      <w:r>
        <w:t xml:space="preserve">01.12.2015 г. под № 1168 </w:t>
      </w:r>
      <w:r w:rsidRPr="00001D57">
        <w:t>в Перечень ведущих рецензируемых научных журналов и и</w:t>
      </w:r>
      <w:r w:rsidRPr="00001D57">
        <w:t>з</w:t>
      </w:r>
      <w:r w:rsidRPr="00001D57">
        <w:t>даний, в которых рекомендуется публикация основных результатов диссертационных исследований на соискание ученой степени доктора и кандидата наук</w:t>
      </w:r>
      <w:r>
        <w:t xml:space="preserve">. </w:t>
      </w:r>
    </w:p>
    <w:p w:rsidR="00114021" w:rsidRDefault="00114021" w:rsidP="00114021">
      <w:pPr>
        <w:numPr>
          <w:ilvl w:val="0"/>
          <w:numId w:val="1"/>
        </w:numPr>
        <w:tabs>
          <w:tab w:val="clear" w:pos="1361"/>
          <w:tab w:val="num" w:pos="1134"/>
        </w:tabs>
        <w:spacing w:line="235" w:lineRule="auto"/>
        <w:ind w:left="0"/>
        <w:jc w:val="both"/>
      </w:pPr>
      <w:r w:rsidRPr="0043258E">
        <w:t xml:space="preserve">Сборник </w:t>
      </w:r>
      <w:r>
        <w:t xml:space="preserve">научных трудов </w:t>
      </w:r>
      <w:r w:rsidRPr="0043258E">
        <w:t>«Гетеромагнитная микроэлектроника</w:t>
      </w:r>
      <w:r w:rsidRPr="00923DAA">
        <w:t>» выходит</w:t>
      </w:r>
      <w:r>
        <w:t xml:space="preserve"> 4 раза в год –</w:t>
      </w:r>
      <w:r w:rsidRPr="00923DAA">
        <w:t xml:space="preserve"> 2 раза в год</w:t>
      </w:r>
      <w:r w:rsidRPr="0043258E">
        <w:t xml:space="preserve"> </w:t>
      </w:r>
      <w:r>
        <w:t>в открытом и 2 раза в год в ограниченном доступе (спецвыпу</w:t>
      </w:r>
      <w:r>
        <w:t>с</w:t>
      </w:r>
      <w:r>
        <w:t>ки)</w:t>
      </w:r>
      <w:r w:rsidRPr="0043258E">
        <w:t xml:space="preserve"> и публикует материалы </w:t>
      </w:r>
      <w:r>
        <w:t>по группам научных специальностей:</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01.04.00 «Физика»;</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05.12.00 «Радиотехника и связь»;</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05.13.00 «Информатика, вычислительная техника и управление»;</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05.27.00 «Электроника»;</w:t>
      </w:r>
    </w:p>
    <w:p w:rsidR="00114021" w:rsidRPr="00114021" w:rsidRDefault="00114021" w:rsidP="00114021">
      <w:pPr>
        <w:pStyle w:val="aff4"/>
        <w:numPr>
          <w:ilvl w:val="0"/>
          <w:numId w:val="15"/>
        </w:numPr>
        <w:tabs>
          <w:tab w:val="left" w:pos="993"/>
        </w:tabs>
        <w:spacing w:after="0" w:line="235" w:lineRule="auto"/>
        <w:ind w:left="0" w:firstLine="709"/>
        <w:jc w:val="both"/>
        <w:rPr>
          <w:rFonts w:ascii="Times New Roman" w:hAnsi="Times New Roman"/>
          <w:sz w:val="24"/>
          <w:szCs w:val="24"/>
        </w:rPr>
      </w:pPr>
      <w:r w:rsidRPr="00114021">
        <w:rPr>
          <w:rFonts w:ascii="Times New Roman" w:hAnsi="Times New Roman"/>
          <w:sz w:val="24"/>
          <w:szCs w:val="24"/>
        </w:rPr>
        <w:t>08.00.00 «Экономические науки».</w:t>
      </w:r>
    </w:p>
    <w:p w:rsidR="00114021" w:rsidRPr="0043258E" w:rsidRDefault="00114021" w:rsidP="00114021">
      <w:pPr>
        <w:numPr>
          <w:ilvl w:val="0"/>
          <w:numId w:val="1"/>
        </w:numPr>
        <w:tabs>
          <w:tab w:val="clear" w:pos="1361"/>
          <w:tab w:val="num" w:pos="1134"/>
        </w:tabs>
        <w:spacing w:line="235" w:lineRule="auto"/>
        <w:ind w:left="0"/>
        <w:jc w:val="both"/>
      </w:pPr>
      <w:r>
        <w:t>Объе</w:t>
      </w:r>
      <w:r w:rsidRPr="0043258E">
        <w:t>м статьи не должен превышать 16 страниц (1 печатного листа).</w:t>
      </w:r>
    </w:p>
    <w:p w:rsidR="00114021" w:rsidRPr="0043258E" w:rsidRDefault="00114021" w:rsidP="00114021">
      <w:pPr>
        <w:numPr>
          <w:ilvl w:val="0"/>
          <w:numId w:val="1"/>
        </w:numPr>
        <w:tabs>
          <w:tab w:val="clear" w:pos="1361"/>
          <w:tab w:val="num" w:pos="1134"/>
        </w:tabs>
        <w:spacing w:line="235" w:lineRule="auto"/>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p>
    <w:p w:rsidR="00114021" w:rsidRPr="0043258E" w:rsidRDefault="00114021" w:rsidP="00114021">
      <w:pPr>
        <w:numPr>
          <w:ilvl w:val="1"/>
          <w:numId w:val="1"/>
        </w:numPr>
        <w:tabs>
          <w:tab w:val="clear" w:pos="1165"/>
          <w:tab w:val="num" w:pos="993"/>
        </w:tabs>
        <w:spacing w:line="235" w:lineRule="auto"/>
        <w:ind w:left="0"/>
        <w:jc w:val="both"/>
      </w:pPr>
      <w:r w:rsidRPr="0043258E">
        <w:t>сопроводительное письмо;</w:t>
      </w:r>
    </w:p>
    <w:p w:rsidR="00114021" w:rsidRPr="0043258E" w:rsidRDefault="00114021" w:rsidP="00114021">
      <w:pPr>
        <w:numPr>
          <w:ilvl w:val="1"/>
          <w:numId w:val="1"/>
        </w:numPr>
        <w:tabs>
          <w:tab w:val="clear" w:pos="1165"/>
          <w:tab w:val="num" w:pos="993"/>
        </w:tabs>
        <w:spacing w:line="235" w:lineRule="auto"/>
        <w:ind w:left="0"/>
        <w:jc w:val="both"/>
      </w:pPr>
      <w:r w:rsidRPr="0043258E">
        <w:t xml:space="preserve">сведения об авторах: фамилии, имена и отчества (полностью), рабочий адрес, телефоны, </w:t>
      </w:r>
      <w:r w:rsidRPr="0043258E">
        <w:rPr>
          <w:lang w:val="en-US"/>
        </w:rPr>
        <w:t>e</w:t>
      </w:r>
      <w:r w:rsidRPr="0043258E">
        <w:t>-</w:t>
      </w:r>
      <w:r w:rsidRPr="0043258E">
        <w:rPr>
          <w:lang w:val="en-US"/>
        </w:rPr>
        <w:t>mail</w:t>
      </w:r>
      <w:r>
        <w:t xml:space="preserve"> организации</w:t>
      </w:r>
      <w:r w:rsidRPr="0043258E">
        <w:t>;</w:t>
      </w:r>
    </w:p>
    <w:p w:rsidR="00114021" w:rsidRPr="002176A8" w:rsidRDefault="00114021" w:rsidP="00114021">
      <w:pPr>
        <w:numPr>
          <w:ilvl w:val="1"/>
          <w:numId w:val="1"/>
        </w:numPr>
        <w:tabs>
          <w:tab w:val="clear" w:pos="1165"/>
          <w:tab w:val="num" w:pos="993"/>
        </w:tabs>
        <w:spacing w:line="235" w:lineRule="auto"/>
        <w:ind w:left="0"/>
        <w:jc w:val="both"/>
      </w:pPr>
      <w:r w:rsidRPr="002176A8">
        <w:t>экспертное заключение</w:t>
      </w:r>
      <w:r>
        <w:t xml:space="preserve"> о возможности открытого опубликования</w:t>
      </w:r>
      <w:r w:rsidRPr="002176A8">
        <w:t>;</w:t>
      </w:r>
    </w:p>
    <w:p w:rsidR="00114021" w:rsidRPr="0043258E" w:rsidRDefault="00114021" w:rsidP="00114021">
      <w:pPr>
        <w:numPr>
          <w:ilvl w:val="1"/>
          <w:numId w:val="1"/>
        </w:numPr>
        <w:tabs>
          <w:tab w:val="clear" w:pos="1165"/>
          <w:tab w:val="num" w:pos="993"/>
        </w:tabs>
        <w:spacing w:line="235" w:lineRule="auto"/>
        <w:ind w:left="0"/>
        <w:jc w:val="both"/>
      </w:pPr>
      <w:r w:rsidRPr="0043258E">
        <w:t>те</w:t>
      </w:r>
      <w:proofErr w:type="gramStart"/>
      <w:r w:rsidRPr="0043258E">
        <w:t>кст ст</w:t>
      </w:r>
      <w:proofErr w:type="gramEnd"/>
      <w:r w:rsidRPr="0043258E">
        <w:t>атьи</w:t>
      </w:r>
      <w:r>
        <w:t>, подписанный авторами</w:t>
      </w:r>
      <w:r w:rsidRPr="0043258E">
        <w:t>.</w:t>
      </w:r>
    </w:p>
    <w:p w:rsidR="00114021" w:rsidRPr="0043258E" w:rsidRDefault="00114021" w:rsidP="00114021">
      <w:pPr>
        <w:spacing w:line="235" w:lineRule="auto"/>
        <w:jc w:val="both"/>
        <w:rPr>
          <w:sz w:val="16"/>
          <w:szCs w:val="16"/>
        </w:rPr>
      </w:pPr>
    </w:p>
    <w:p w:rsidR="00114021" w:rsidRPr="0043258E" w:rsidRDefault="00114021" w:rsidP="00114021">
      <w:pPr>
        <w:spacing w:line="235" w:lineRule="auto"/>
        <w:jc w:val="center"/>
        <w:rPr>
          <w:b/>
        </w:rPr>
      </w:pPr>
      <w:r w:rsidRPr="0043258E">
        <w:rPr>
          <w:b/>
        </w:rPr>
        <w:t>2. Структура публикаций</w:t>
      </w:r>
    </w:p>
    <w:p w:rsidR="00114021" w:rsidRPr="0043258E" w:rsidRDefault="00114021" w:rsidP="00114021">
      <w:pPr>
        <w:spacing w:line="235" w:lineRule="auto"/>
        <w:ind w:left="709"/>
        <w:jc w:val="both"/>
        <w:rPr>
          <w:sz w:val="16"/>
          <w:szCs w:val="16"/>
        </w:rPr>
      </w:pPr>
    </w:p>
    <w:p w:rsidR="00114021" w:rsidRPr="0043258E" w:rsidRDefault="00114021" w:rsidP="00114021">
      <w:pPr>
        <w:spacing w:line="235" w:lineRule="auto"/>
        <w:ind w:left="709"/>
        <w:jc w:val="both"/>
      </w:pPr>
      <w:r w:rsidRPr="0043258E">
        <w:t>Рукопись оформляется следующим образом</w:t>
      </w:r>
      <w:proofErr w:type="gramStart"/>
      <w:r w:rsidRPr="0043258E">
        <w:t xml:space="preserve"> :</w:t>
      </w:r>
      <w:proofErr w:type="gramEnd"/>
    </w:p>
    <w:p w:rsidR="00114021" w:rsidRDefault="00114021" w:rsidP="00114021">
      <w:pPr>
        <w:numPr>
          <w:ilvl w:val="1"/>
          <w:numId w:val="2"/>
        </w:numPr>
        <w:tabs>
          <w:tab w:val="clear" w:pos="1165"/>
          <w:tab w:val="num" w:pos="993"/>
        </w:tabs>
        <w:spacing w:line="235" w:lineRule="auto"/>
        <w:ind w:left="0"/>
        <w:jc w:val="both"/>
      </w:pPr>
      <w:r w:rsidRPr="0043258E">
        <w:t>первая строка</w:t>
      </w:r>
      <w:r>
        <w:t xml:space="preserve"> – правый верхний угол: гриф секретности;</w:t>
      </w:r>
    </w:p>
    <w:p w:rsidR="00114021" w:rsidRDefault="00114021" w:rsidP="00114021">
      <w:pPr>
        <w:numPr>
          <w:ilvl w:val="1"/>
          <w:numId w:val="2"/>
        </w:numPr>
        <w:tabs>
          <w:tab w:val="clear" w:pos="1165"/>
          <w:tab w:val="num" w:pos="993"/>
        </w:tabs>
        <w:spacing w:line="235" w:lineRule="auto"/>
        <w:ind w:left="0"/>
        <w:jc w:val="both"/>
      </w:pPr>
      <w:r w:rsidRPr="0043258E">
        <w:t xml:space="preserve">вторая строка </w:t>
      </w:r>
      <w:r>
        <w:t>– правый верхний угол: номер пункта и наименование Перечня;</w:t>
      </w:r>
    </w:p>
    <w:p w:rsidR="00114021" w:rsidRDefault="00114021" w:rsidP="00114021">
      <w:pPr>
        <w:numPr>
          <w:ilvl w:val="1"/>
          <w:numId w:val="2"/>
        </w:numPr>
        <w:tabs>
          <w:tab w:val="clear" w:pos="1165"/>
          <w:tab w:val="num" w:pos="993"/>
        </w:tabs>
        <w:spacing w:line="235" w:lineRule="auto"/>
        <w:ind w:left="0"/>
        <w:jc w:val="both"/>
      </w:pPr>
      <w:r w:rsidRPr="0043258E">
        <w:t>третья строка</w:t>
      </w:r>
      <w:r>
        <w:t xml:space="preserve"> – правый верхний угол: Экз. № ____;</w:t>
      </w:r>
    </w:p>
    <w:p w:rsidR="00114021" w:rsidRPr="0043258E" w:rsidRDefault="00114021" w:rsidP="00114021">
      <w:pPr>
        <w:numPr>
          <w:ilvl w:val="1"/>
          <w:numId w:val="2"/>
        </w:numPr>
        <w:tabs>
          <w:tab w:val="clear" w:pos="1165"/>
          <w:tab w:val="num" w:pos="993"/>
        </w:tabs>
        <w:spacing w:line="235" w:lineRule="auto"/>
        <w:ind w:left="0"/>
        <w:jc w:val="both"/>
      </w:pPr>
      <w:r>
        <w:t>четвертая строка</w:t>
      </w:r>
      <w:r w:rsidRPr="0043258E">
        <w:t xml:space="preserve"> – индекс УДК, выровненный по левому краю текста;</w:t>
      </w:r>
    </w:p>
    <w:p w:rsidR="00114021" w:rsidRPr="0043258E" w:rsidRDefault="00114021" w:rsidP="00114021">
      <w:pPr>
        <w:numPr>
          <w:ilvl w:val="1"/>
          <w:numId w:val="2"/>
        </w:numPr>
        <w:tabs>
          <w:tab w:val="clear" w:pos="1165"/>
          <w:tab w:val="num" w:pos="993"/>
        </w:tabs>
        <w:spacing w:line="235" w:lineRule="auto"/>
        <w:ind w:left="0"/>
        <w:jc w:val="both"/>
      </w:pPr>
      <w:r>
        <w:t>пятая</w:t>
      </w:r>
      <w:r w:rsidRPr="0043258E">
        <w:t xml:space="preserve"> строка – заголовок статьи прописными буквами (шрифт полужирный, по центру) без переносов;</w:t>
      </w:r>
    </w:p>
    <w:p w:rsidR="00114021" w:rsidRPr="0043258E" w:rsidRDefault="00114021" w:rsidP="00114021">
      <w:pPr>
        <w:numPr>
          <w:ilvl w:val="1"/>
          <w:numId w:val="2"/>
        </w:numPr>
        <w:tabs>
          <w:tab w:val="clear" w:pos="1165"/>
          <w:tab w:val="num" w:pos="993"/>
        </w:tabs>
        <w:spacing w:line="235" w:lineRule="auto"/>
        <w:ind w:left="0"/>
        <w:jc w:val="both"/>
      </w:pPr>
      <w:r>
        <w:t>шестая</w:t>
      </w:r>
      <w:r w:rsidRPr="0043258E">
        <w:t xml:space="preserve"> строка – перечень авторов (инициалы предшествуют фамилии), разд</w:t>
      </w:r>
      <w:r w:rsidRPr="0043258E">
        <w:t>е</w:t>
      </w:r>
      <w:r w:rsidRPr="0043258E">
        <w:t>ленный запятыми (шрифт полужирный, по центру);</w:t>
      </w:r>
    </w:p>
    <w:p w:rsidR="00114021" w:rsidRPr="0043258E" w:rsidRDefault="00114021" w:rsidP="00114021">
      <w:pPr>
        <w:numPr>
          <w:ilvl w:val="1"/>
          <w:numId w:val="2"/>
        </w:numPr>
        <w:tabs>
          <w:tab w:val="clear" w:pos="1165"/>
          <w:tab w:val="num" w:pos="993"/>
        </w:tabs>
        <w:spacing w:line="235" w:lineRule="auto"/>
        <w:ind w:left="0"/>
        <w:jc w:val="both"/>
        <w:rPr>
          <w:spacing w:val="-2"/>
        </w:rPr>
      </w:pPr>
      <w:r>
        <w:rPr>
          <w:spacing w:val="-2"/>
        </w:rPr>
        <w:t>седьмая</w:t>
      </w:r>
      <w:r w:rsidRPr="0043258E">
        <w:rPr>
          <w:spacing w:val="-2"/>
        </w:rPr>
        <w:t xml:space="preserve"> строка – полное официальное название организации (при нескольких организациях каждое наименование на отдельной строке, шрифт обычный, по центру);</w:t>
      </w:r>
    </w:p>
    <w:p w:rsidR="00114021" w:rsidRPr="0043258E" w:rsidRDefault="00114021" w:rsidP="00114021">
      <w:pPr>
        <w:numPr>
          <w:ilvl w:val="1"/>
          <w:numId w:val="2"/>
        </w:numPr>
        <w:tabs>
          <w:tab w:val="clear" w:pos="1165"/>
          <w:tab w:val="num" w:pos="993"/>
        </w:tabs>
        <w:spacing w:line="235" w:lineRule="auto"/>
        <w:ind w:left="0"/>
        <w:jc w:val="both"/>
        <w:rPr>
          <w:spacing w:val="-2"/>
        </w:rPr>
      </w:pPr>
      <w:r>
        <w:rPr>
          <w:spacing w:val="-2"/>
        </w:rPr>
        <w:t>восьмая</w:t>
      </w:r>
      <w:r w:rsidRPr="0043258E">
        <w:rPr>
          <w:spacing w:val="-2"/>
        </w:rPr>
        <w:t xml:space="preserve"> строка – почтовый адрес (с индексом) организации (шрифт обычный, по центру);</w:t>
      </w:r>
    </w:p>
    <w:p w:rsidR="00114021" w:rsidRDefault="00114021" w:rsidP="00114021">
      <w:pPr>
        <w:numPr>
          <w:ilvl w:val="1"/>
          <w:numId w:val="2"/>
        </w:numPr>
        <w:tabs>
          <w:tab w:val="clear" w:pos="1165"/>
          <w:tab w:val="num" w:pos="993"/>
        </w:tabs>
        <w:spacing w:line="235" w:lineRule="auto"/>
        <w:ind w:left="0"/>
        <w:jc w:val="both"/>
      </w:pPr>
      <w:r w:rsidRPr="0043258E">
        <w:t>затем аннотация и ключевые слова на русском языке</w:t>
      </w:r>
      <w:r>
        <w:t>;</w:t>
      </w:r>
    </w:p>
    <w:p w:rsidR="00114021" w:rsidRPr="0043258E" w:rsidRDefault="00114021" w:rsidP="00114021">
      <w:pPr>
        <w:numPr>
          <w:ilvl w:val="1"/>
          <w:numId w:val="2"/>
        </w:numPr>
        <w:tabs>
          <w:tab w:val="clear" w:pos="1165"/>
          <w:tab w:val="num" w:pos="993"/>
        </w:tabs>
        <w:spacing w:line="235" w:lineRule="auto"/>
        <w:ind w:left="0"/>
        <w:jc w:val="both"/>
      </w:pPr>
      <w:r>
        <w:t>д</w:t>
      </w:r>
      <w:r w:rsidRPr="0043258E">
        <w:t>алее те</w:t>
      </w:r>
      <w:proofErr w:type="gramStart"/>
      <w:r w:rsidRPr="0043258E">
        <w:t>кст ст</w:t>
      </w:r>
      <w:proofErr w:type="gramEnd"/>
      <w:r w:rsidRPr="0043258E">
        <w:t>атьи и библиографический список.</w:t>
      </w:r>
    </w:p>
    <w:p w:rsidR="00114021" w:rsidRPr="0043258E" w:rsidRDefault="00114021" w:rsidP="00114021">
      <w:pPr>
        <w:spacing w:line="235" w:lineRule="auto"/>
        <w:jc w:val="both"/>
        <w:rPr>
          <w:b/>
          <w:sz w:val="16"/>
          <w:szCs w:val="16"/>
        </w:rPr>
      </w:pPr>
    </w:p>
    <w:p w:rsidR="00114021" w:rsidRPr="0043258E" w:rsidRDefault="00114021" w:rsidP="00114021">
      <w:pPr>
        <w:spacing w:line="235" w:lineRule="auto"/>
        <w:jc w:val="center"/>
        <w:rPr>
          <w:b/>
        </w:rPr>
      </w:pPr>
      <w:r w:rsidRPr="0043258E">
        <w:rPr>
          <w:b/>
        </w:rPr>
        <w:t>3. Требования к оформлению рукописи</w:t>
      </w:r>
    </w:p>
    <w:p w:rsidR="00114021" w:rsidRPr="0043258E" w:rsidRDefault="00114021" w:rsidP="00114021">
      <w:pPr>
        <w:spacing w:line="235" w:lineRule="auto"/>
        <w:ind w:left="709"/>
        <w:jc w:val="both"/>
        <w:rPr>
          <w:sz w:val="16"/>
          <w:szCs w:val="16"/>
        </w:rPr>
      </w:pPr>
    </w:p>
    <w:p w:rsidR="00114021" w:rsidRPr="0043258E" w:rsidRDefault="00114021" w:rsidP="00114021">
      <w:pPr>
        <w:numPr>
          <w:ilvl w:val="0"/>
          <w:numId w:val="3"/>
        </w:numPr>
        <w:tabs>
          <w:tab w:val="clear" w:pos="1361"/>
          <w:tab w:val="num" w:pos="1134"/>
        </w:tabs>
        <w:spacing w:line="235" w:lineRule="auto"/>
        <w:ind w:left="0"/>
        <w:jc w:val="both"/>
      </w:pPr>
      <w:r w:rsidRPr="0043258E">
        <w:t>Текст статьи должен быть напечатан через одинарный интервал на белой б</w:t>
      </w:r>
      <w:r w:rsidRPr="0043258E">
        <w:t>у</w:t>
      </w:r>
      <w:r w:rsidRPr="0043258E">
        <w:t>маге формата А</w:t>
      </w:r>
      <w:proofErr w:type="gramStart"/>
      <w:r w:rsidRPr="0043258E">
        <w:t>4</w:t>
      </w:r>
      <w:proofErr w:type="gramEnd"/>
      <w:r w:rsidRPr="0043258E">
        <w:t xml:space="preserve"> с полями не менее </w:t>
      </w:r>
      <w:smartTag w:uri="urn:schemas-microsoft-com:office:smarttags" w:element="metricconverter">
        <w:smartTagPr>
          <w:attr w:name="ProductID" w:val="2,5 см"/>
        </w:smartTagPr>
        <w:r w:rsidRPr="0043258E">
          <w:t>2,5 см</w:t>
        </w:r>
      </w:smartTag>
      <w:r>
        <w:t>, размер шрифта</w:t>
      </w:r>
      <w:r w:rsidRPr="0043258E">
        <w:t xml:space="preserve"> 14. </w:t>
      </w:r>
      <w:proofErr w:type="gramStart"/>
      <w:r w:rsidRPr="0043258E">
        <w:t>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roofErr w:type="gramEnd"/>
    </w:p>
    <w:p w:rsidR="00114021" w:rsidRPr="0043258E" w:rsidRDefault="00114021" w:rsidP="00114021">
      <w:pPr>
        <w:numPr>
          <w:ilvl w:val="0"/>
          <w:numId w:val="3"/>
        </w:numPr>
        <w:tabs>
          <w:tab w:val="clear" w:pos="1361"/>
          <w:tab w:val="num" w:pos="1134"/>
        </w:tabs>
        <w:spacing w:line="235" w:lineRule="auto"/>
        <w:ind w:left="0"/>
        <w:jc w:val="both"/>
      </w:pPr>
      <w:r w:rsidRPr="0043258E">
        <w:t>Все страницы рукописи, включая библиографический список, следует пр</w:t>
      </w:r>
      <w:r w:rsidRPr="0043258E">
        <w:t>о</w:t>
      </w:r>
      <w:r w:rsidRPr="0043258E">
        <w:t>нумеровать по центру внизу страницы.</w:t>
      </w:r>
    </w:p>
    <w:p w:rsidR="00114021" w:rsidRPr="0043258E" w:rsidRDefault="00114021" w:rsidP="00114021">
      <w:pPr>
        <w:numPr>
          <w:ilvl w:val="0"/>
          <w:numId w:val="3"/>
        </w:numPr>
        <w:tabs>
          <w:tab w:val="clear" w:pos="1361"/>
          <w:tab w:val="num" w:pos="1134"/>
        </w:tabs>
        <w:spacing w:line="235" w:lineRule="auto"/>
        <w:ind w:left="0"/>
        <w:jc w:val="both"/>
      </w:pPr>
      <w:r w:rsidRPr="0043258E">
        <w:lastRenderedPageBreak/>
        <w:t xml:space="preserve">Векторные величины выделяются полужирным шрифтом. </w:t>
      </w:r>
    </w:p>
    <w:p w:rsidR="00114021" w:rsidRPr="0043258E" w:rsidRDefault="00114021" w:rsidP="00114021">
      <w:pPr>
        <w:numPr>
          <w:ilvl w:val="0"/>
          <w:numId w:val="3"/>
        </w:numPr>
        <w:tabs>
          <w:tab w:val="clear" w:pos="1361"/>
          <w:tab w:val="num" w:pos="1134"/>
        </w:tabs>
        <w:spacing w:line="235" w:lineRule="auto"/>
        <w:ind w:left="0"/>
        <w:jc w:val="both"/>
      </w:pPr>
      <w:proofErr w:type="gramStart"/>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w:t>
      </w:r>
      <w:proofErr w:type="gramEnd"/>
      <w:r w:rsidRPr="0043258E">
        <w:t xml:space="preserve"> Например, Таблица 1. </w:t>
      </w:r>
      <w:proofErr w:type="gramStart"/>
      <w:r w:rsidRPr="0043258E">
        <w:t>Требования к …).</w:t>
      </w:r>
      <w:proofErr w:type="gramEnd"/>
      <w:r w:rsidRPr="0043258E">
        <w:t xml:space="preserve"> Точка в конце заголовка не ставится. Единицы измерения указываются после запятой. Ссылка на таблицу должна предшествовать ей.</w:t>
      </w:r>
    </w:p>
    <w:p w:rsidR="00114021" w:rsidRPr="0043258E" w:rsidRDefault="00114021" w:rsidP="00114021">
      <w:pPr>
        <w:numPr>
          <w:ilvl w:val="0"/>
          <w:numId w:val="3"/>
        </w:numPr>
        <w:tabs>
          <w:tab w:val="clear" w:pos="1361"/>
          <w:tab w:val="num" w:pos="1134"/>
        </w:tabs>
        <w:spacing w:line="235" w:lineRule="auto"/>
        <w:ind w:left="0"/>
        <w:jc w:val="both"/>
        <w:rPr>
          <w:spacing w:val="-2"/>
        </w:rPr>
      </w:pPr>
      <w:r w:rsidRPr="0043258E">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proofErr w:type="gramStart"/>
      <w:r w:rsidRPr="0043258E">
        <w:rPr>
          <w:spacing w:val="-2"/>
        </w:rPr>
        <w:t>Подрисуночная подпись должна быть самодостаточной без апелляции к тексту (например, Рис. 1.</w:t>
      </w:r>
      <w:proofErr w:type="gramEnd"/>
      <w:r w:rsidRPr="0043258E">
        <w:rPr>
          <w:spacing w:val="-2"/>
        </w:rPr>
        <w:t xml:space="preserve"> </w:t>
      </w:r>
      <w:proofErr w:type="gramStart"/>
      <w:r w:rsidRPr="0043258E">
        <w:rPr>
          <w:spacing w:val="-2"/>
        </w:rPr>
        <w:t>Зависимость …).</w:t>
      </w:r>
      <w:proofErr w:type="gramEnd"/>
      <w:r w:rsidRPr="0043258E">
        <w:rPr>
          <w:spacing w:val="-2"/>
        </w:rPr>
        <w:t xml:space="preserve">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114021" w:rsidRPr="0043258E" w:rsidRDefault="00114021" w:rsidP="00114021">
      <w:pPr>
        <w:numPr>
          <w:ilvl w:val="0"/>
          <w:numId w:val="3"/>
        </w:numPr>
        <w:tabs>
          <w:tab w:val="clear" w:pos="1361"/>
          <w:tab w:val="num" w:pos="1134"/>
        </w:tabs>
        <w:spacing w:line="235"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 Номер располагают по правому краю полосы по центру формулы.</w:t>
      </w:r>
    </w:p>
    <w:p w:rsidR="00114021" w:rsidRPr="0043258E" w:rsidRDefault="00114021" w:rsidP="00114021">
      <w:pPr>
        <w:numPr>
          <w:ilvl w:val="0"/>
          <w:numId w:val="3"/>
        </w:numPr>
        <w:tabs>
          <w:tab w:val="clear" w:pos="1361"/>
          <w:tab w:val="num" w:pos="1134"/>
        </w:tabs>
        <w:spacing w:line="235"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графическое описание оформляется следующим образом:</w:t>
      </w:r>
    </w:p>
    <w:p w:rsidR="00114021" w:rsidRPr="0043258E" w:rsidRDefault="00114021" w:rsidP="00114021">
      <w:pPr>
        <w:spacing w:line="235" w:lineRule="auto"/>
        <w:ind w:left="708"/>
        <w:jc w:val="both"/>
        <w:rPr>
          <w:u w:val="single"/>
        </w:rPr>
      </w:pPr>
      <w:r w:rsidRPr="0043258E">
        <w:rPr>
          <w:u w:val="single"/>
        </w:rPr>
        <w:t>Образец описания книги:</w:t>
      </w:r>
    </w:p>
    <w:p w:rsidR="00114021" w:rsidRPr="0043258E" w:rsidRDefault="00114021" w:rsidP="00114021">
      <w:pPr>
        <w:numPr>
          <w:ilvl w:val="0"/>
          <w:numId w:val="4"/>
        </w:numPr>
        <w:tabs>
          <w:tab w:val="left" w:pos="993"/>
        </w:tabs>
        <w:spacing w:line="235" w:lineRule="auto"/>
        <w:jc w:val="both"/>
      </w:pPr>
      <w:r w:rsidRPr="0043258E">
        <w:rPr>
          <w:i/>
        </w:rPr>
        <w:t>Игнатьев А. В., Ляшенко А. В.</w:t>
      </w:r>
      <w:r w:rsidRPr="0043258E">
        <w:t xml:space="preserve"> Магнитоэлектроника СВ</w:t>
      </w:r>
      <w:proofErr w:type="gramStart"/>
      <w:r w:rsidRPr="0043258E">
        <w:t>Ч-</w:t>
      </w:r>
      <w:proofErr w:type="gramEnd"/>
      <w:r w:rsidRPr="0043258E">
        <w:t>, КВЧ-диапазонов в пленках ферритов. М.</w:t>
      </w:r>
      <w:proofErr w:type="gramStart"/>
      <w:r w:rsidRPr="0043258E">
        <w:t xml:space="preserve"> :</w:t>
      </w:r>
      <w:proofErr w:type="gramEnd"/>
      <w:r w:rsidRPr="0043258E">
        <w:t xml:space="preserve"> Наука, 2005. 380 с.</w:t>
      </w:r>
    </w:p>
    <w:p w:rsidR="00114021" w:rsidRPr="0043258E" w:rsidRDefault="00114021" w:rsidP="00114021">
      <w:pPr>
        <w:tabs>
          <w:tab w:val="left" w:pos="5809"/>
        </w:tabs>
        <w:spacing w:line="235" w:lineRule="auto"/>
        <w:ind w:left="360" w:firstLine="349"/>
        <w:jc w:val="both"/>
      </w:pPr>
      <w:r w:rsidRPr="0043258E">
        <w:rPr>
          <w:u w:val="single"/>
        </w:rPr>
        <w:t>Образец описания статьи в журнале:</w:t>
      </w:r>
    </w:p>
    <w:p w:rsidR="00114021" w:rsidRPr="0043258E" w:rsidRDefault="00114021" w:rsidP="00114021">
      <w:pPr>
        <w:numPr>
          <w:ilvl w:val="0"/>
          <w:numId w:val="4"/>
        </w:numPr>
        <w:tabs>
          <w:tab w:val="left" w:pos="993"/>
        </w:tabs>
        <w:spacing w:line="235" w:lineRule="auto"/>
        <w:jc w:val="both"/>
        <w:rPr>
          <w:lang w:val="en-US"/>
        </w:rPr>
      </w:pPr>
      <w:r w:rsidRPr="0043258E">
        <w:rPr>
          <w:i/>
        </w:rPr>
        <w:t>Игнатьев А.</w:t>
      </w:r>
      <w:r w:rsidRPr="0043258E">
        <w:t xml:space="preserve"> </w:t>
      </w:r>
      <w:r w:rsidRPr="0043258E">
        <w:rPr>
          <w:i/>
        </w:rPr>
        <w:t>А</w:t>
      </w:r>
      <w:r w:rsidRPr="0043258E">
        <w:t xml:space="preserve">., </w:t>
      </w:r>
      <w:r w:rsidRPr="0043258E">
        <w:rPr>
          <w:i/>
        </w:rPr>
        <w:t>Страхова Л.</w:t>
      </w:r>
      <w:r w:rsidRPr="0043258E">
        <w:t xml:space="preserve"> </w:t>
      </w:r>
      <w:r w:rsidRPr="0043258E">
        <w:rPr>
          <w:i/>
        </w:rPr>
        <w:t>Л</w:t>
      </w:r>
      <w:r w:rsidRPr="0043258E">
        <w:t xml:space="preserve">., </w:t>
      </w:r>
      <w:r w:rsidRPr="0043258E">
        <w:rPr>
          <w:i/>
        </w:rPr>
        <w:t>Овчинников С. 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 xml:space="preserve">ситета // Физическое образование в вузах. </w:t>
      </w:r>
      <w:r w:rsidRPr="0043258E">
        <w:rPr>
          <w:lang w:val="en-US"/>
        </w:rPr>
        <w:t xml:space="preserve">2002. № 2. </w:t>
      </w:r>
      <w:r w:rsidRPr="0043258E">
        <w:t>С</w:t>
      </w:r>
      <w:r w:rsidRPr="0043258E">
        <w:rPr>
          <w:lang w:val="en-US"/>
        </w:rPr>
        <w:t>. 14–18.</w:t>
      </w:r>
    </w:p>
    <w:p w:rsidR="00114021" w:rsidRPr="0043258E" w:rsidRDefault="00114021" w:rsidP="00114021">
      <w:pPr>
        <w:numPr>
          <w:ilvl w:val="0"/>
          <w:numId w:val="4"/>
        </w:numPr>
        <w:tabs>
          <w:tab w:val="left" w:pos="993"/>
        </w:tabs>
        <w:spacing w:line="235" w:lineRule="auto"/>
        <w:jc w:val="both"/>
        <w:rPr>
          <w:spacing w:val="-2"/>
          <w:lang w:val="en-US"/>
        </w:rPr>
      </w:pPr>
      <w:proofErr w:type="spellStart"/>
      <w:r w:rsidRPr="0043258E">
        <w:rPr>
          <w:i/>
          <w:spacing w:val="-2"/>
          <w:lang w:val="en-US"/>
        </w:rPr>
        <w:t>Poon</w:t>
      </w:r>
      <w:proofErr w:type="spellEnd"/>
      <w:r w:rsidRPr="0043258E">
        <w:rPr>
          <w:i/>
          <w:spacing w:val="-2"/>
          <w:lang w:val="en-US"/>
        </w:rPr>
        <w:t xml:space="preserve"> H. C.</w:t>
      </w:r>
      <w:r w:rsidRPr="0043258E">
        <w:rPr>
          <w:spacing w:val="-2"/>
          <w:lang w:val="en-US"/>
        </w:rPr>
        <w:t xml:space="preserve"> Modeling of bipolar transistor using integral charge control model with application to third-order distortion studies // IEEE Trans. 1972. Vol. ED-12, № 6. </w:t>
      </w:r>
      <w:r w:rsidRPr="0043258E">
        <w:rPr>
          <w:spacing w:val="-2"/>
        </w:rPr>
        <w:t>Р</w:t>
      </w:r>
      <w:r w:rsidRPr="0043258E">
        <w:rPr>
          <w:spacing w:val="-2"/>
          <w:lang w:val="en-US"/>
        </w:rPr>
        <w:t>. 719–731.</w:t>
      </w:r>
    </w:p>
    <w:p w:rsidR="00114021" w:rsidRPr="0043258E" w:rsidRDefault="00114021" w:rsidP="00114021">
      <w:pPr>
        <w:spacing w:line="235" w:lineRule="auto"/>
        <w:ind w:firstLine="708"/>
        <w:jc w:val="both"/>
      </w:pPr>
      <w:r w:rsidRPr="0043258E">
        <w:rPr>
          <w:u w:val="single"/>
        </w:rPr>
        <w:t>Образец описания статьи в сборнике:</w:t>
      </w:r>
    </w:p>
    <w:p w:rsidR="00114021" w:rsidRPr="0043258E" w:rsidRDefault="00114021" w:rsidP="00114021">
      <w:pPr>
        <w:numPr>
          <w:ilvl w:val="0"/>
          <w:numId w:val="4"/>
        </w:numPr>
        <w:tabs>
          <w:tab w:val="left" w:pos="993"/>
        </w:tabs>
        <w:spacing w:line="235" w:lineRule="auto"/>
        <w:jc w:val="both"/>
        <w:rPr>
          <w:i/>
        </w:rPr>
      </w:pPr>
      <w:r w:rsidRPr="0043258E">
        <w:rPr>
          <w:i/>
        </w:rPr>
        <w:t>Игнатьев А. А.</w:t>
      </w:r>
      <w:r w:rsidRPr="0043258E">
        <w:t xml:space="preserve">, </w:t>
      </w:r>
      <w:r w:rsidRPr="0043258E">
        <w:rPr>
          <w:i/>
        </w:rPr>
        <w:t>Ляшенко А. В</w:t>
      </w:r>
      <w:r w:rsidRPr="0043258E">
        <w:t xml:space="preserve">., </w:t>
      </w:r>
      <w:r>
        <w:rPr>
          <w:i/>
        </w:rPr>
        <w:t>Солопов А. А.</w:t>
      </w:r>
      <w:r w:rsidRPr="0043258E">
        <w:t xml:space="preserve"> О времени тепловой готовности феррит-транзисторного СВЧ-генератора на высоких уровнях мощности // Гетерома</w:t>
      </w:r>
      <w:r w:rsidRPr="0043258E">
        <w:t>г</w:t>
      </w:r>
      <w:r w:rsidRPr="0043258E">
        <w:t>нитная микроэлектроника : сб. докл. и ст. науч</w:t>
      </w:r>
      <w:proofErr w:type="gramStart"/>
      <w:r w:rsidRPr="0043258E">
        <w:t>.-</w:t>
      </w:r>
      <w:proofErr w:type="gramEnd"/>
      <w:r w:rsidRPr="0043258E">
        <w:t xml:space="preserve">техн. совещ. </w:t>
      </w:r>
      <w:r w:rsidRPr="0043258E">
        <w:rPr>
          <w:spacing w:val="-2"/>
        </w:rPr>
        <w:t>Саратов</w:t>
      </w:r>
      <w:proofErr w:type="gramStart"/>
      <w:r w:rsidRPr="0043258E">
        <w:rPr>
          <w:spacing w:val="-2"/>
        </w:rPr>
        <w:t xml:space="preserve"> :</w:t>
      </w:r>
      <w:proofErr w:type="gramEnd"/>
      <w:r w:rsidRPr="0043258E">
        <w:rPr>
          <w:spacing w:val="-2"/>
        </w:rPr>
        <w:t xml:space="preserve"> Изд-во</w:t>
      </w:r>
      <w:r w:rsidRPr="0043258E">
        <w:t xml:space="preserve"> Сарат. ун-та, 2004. Вып.</w:t>
      </w:r>
      <w:r>
        <w:t xml:space="preserve"> </w:t>
      </w:r>
      <w:r w:rsidRPr="0043258E">
        <w:t>1</w:t>
      </w:r>
      <w:proofErr w:type="gramStart"/>
      <w:r w:rsidRPr="0043258E">
        <w:t xml:space="preserve"> :</w:t>
      </w:r>
      <w:proofErr w:type="gramEnd"/>
      <w:r w:rsidRPr="0043258E">
        <w:t xml:space="preserve"> </w:t>
      </w:r>
      <w:r w:rsidRPr="0043258E">
        <w:rPr>
          <w:spacing w:val="-2"/>
        </w:rPr>
        <w:t>Многофункциональные комплексированные устройства и системы СВ</w:t>
      </w:r>
      <w:proofErr w:type="gramStart"/>
      <w:r w:rsidRPr="0043258E">
        <w:rPr>
          <w:spacing w:val="-2"/>
        </w:rPr>
        <w:t>Ч-</w:t>
      </w:r>
      <w:proofErr w:type="gramEnd"/>
      <w:r w:rsidRPr="0043258E">
        <w:rPr>
          <w:spacing w:val="-2"/>
        </w:rPr>
        <w:t xml:space="preserve"> и КВЧ-диапазонов. </w:t>
      </w:r>
      <w:r w:rsidRPr="0043258E">
        <w:t xml:space="preserve">С. 139–151. </w:t>
      </w:r>
    </w:p>
    <w:p w:rsidR="00114021" w:rsidRPr="0043258E" w:rsidRDefault="00114021" w:rsidP="00114021">
      <w:pPr>
        <w:tabs>
          <w:tab w:val="left" w:pos="993"/>
        </w:tabs>
        <w:spacing w:line="235" w:lineRule="auto"/>
        <w:ind w:firstLine="709"/>
        <w:jc w:val="both"/>
        <w:rPr>
          <w:i/>
        </w:rPr>
      </w:pPr>
      <w:r>
        <w:rPr>
          <w:u w:val="single"/>
        </w:rPr>
        <w:t>Образец кра</w:t>
      </w:r>
      <w:r w:rsidRPr="0043258E">
        <w:rPr>
          <w:u w:val="single"/>
        </w:rPr>
        <w:t>ткого описания патентов:</w:t>
      </w:r>
    </w:p>
    <w:p w:rsidR="00114021" w:rsidRPr="0043258E" w:rsidRDefault="00114021" w:rsidP="00114021">
      <w:pPr>
        <w:numPr>
          <w:ilvl w:val="0"/>
          <w:numId w:val="4"/>
        </w:numPr>
        <w:tabs>
          <w:tab w:val="left" w:pos="993"/>
        </w:tabs>
        <w:spacing w:line="235" w:lineRule="auto"/>
        <w:jc w:val="both"/>
        <w:rPr>
          <w:i/>
        </w:rPr>
      </w:pPr>
      <w:r w:rsidRPr="0043258E">
        <w:t>Пат. 72788 Российская Федерация, МПК</w:t>
      </w:r>
      <w:proofErr w:type="gramStart"/>
      <w:r w:rsidRPr="0043258E">
        <w:rPr>
          <w:vertAlign w:val="superscript"/>
        </w:rPr>
        <w:t>7</w:t>
      </w:r>
      <w:proofErr w:type="gramEnd"/>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 А., Куликов М. Н., Ляшенко А. В., Романченко Л. А., Солопов А. А.</w:t>
      </w:r>
      <w:proofErr w:type="gramStart"/>
      <w:r>
        <w:t xml:space="preserve"> </w:t>
      </w:r>
      <w:r w:rsidRPr="0043258E">
        <w:t>;</w:t>
      </w:r>
      <w:proofErr w:type="gramEnd"/>
      <w:r w:rsidRPr="0043258E">
        <w:t xml:space="preserve"> патентоо</w:t>
      </w:r>
      <w:r w:rsidRPr="0043258E">
        <w:t>б</w:t>
      </w:r>
      <w:r w:rsidRPr="0043258E">
        <w:t>ладатель ОАО «НИИ-Тантал». – № 20700125198</w:t>
      </w:r>
      <w:r w:rsidRPr="0043258E">
        <w:rPr>
          <w:lang w:val="en-US"/>
        </w:rPr>
        <w:t>U</w:t>
      </w:r>
      <w:r w:rsidRPr="0043258E">
        <w:t xml:space="preserve"> ; заявл. 03.07.2007 ; опубл. 27.04.2008. </w:t>
      </w:r>
    </w:p>
    <w:p w:rsidR="00114021" w:rsidRPr="0043258E" w:rsidRDefault="00114021" w:rsidP="00114021">
      <w:pPr>
        <w:tabs>
          <w:tab w:val="left" w:pos="993"/>
        </w:tabs>
        <w:spacing w:line="235" w:lineRule="auto"/>
        <w:ind w:left="720"/>
        <w:jc w:val="both"/>
        <w:rPr>
          <w:i/>
          <w:sz w:val="20"/>
          <w:szCs w:val="20"/>
        </w:rPr>
      </w:pPr>
    </w:p>
    <w:p w:rsidR="00114021" w:rsidRPr="0043258E" w:rsidRDefault="00114021" w:rsidP="00114021">
      <w:pPr>
        <w:tabs>
          <w:tab w:val="left" w:pos="993"/>
        </w:tabs>
        <w:spacing w:line="235" w:lineRule="auto"/>
        <w:jc w:val="center"/>
        <w:rPr>
          <w:b/>
        </w:rPr>
      </w:pPr>
      <w:r w:rsidRPr="0043258E">
        <w:rPr>
          <w:b/>
        </w:rPr>
        <w:t>4. Требования к оформлению электронной версии</w:t>
      </w:r>
    </w:p>
    <w:p w:rsidR="00114021" w:rsidRPr="0043258E" w:rsidRDefault="00114021" w:rsidP="00114021">
      <w:pPr>
        <w:tabs>
          <w:tab w:val="left" w:pos="993"/>
          <w:tab w:val="left" w:pos="1560"/>
        </w:tabs>
        <w:spacing w:line="235" w:lineRule="auto"/>
        <w:ind w:left="709"/>
        <w:jc w:val="both"/>
        <w:rPr>
          <w:sz w:val="20"/>
          <w:szCs w:val="20"/>
        </w:rPr>
      </w:pPr>
    </w:p>
    <w:p w:rsidR="00114021" w:rsidRPr="0043258E" w:rsidRDefault="00114021" w:rsidP="00114021">
      <w:pPr>
        <w:numPr>
          <w:ilvl w:val="1"/>
          <w:numId w:val="4"/>
        </w:numPr>
        <w:tabs>
          <w:tab w:val="left" w:pos="993"/>
          <w:tab w:val="left" w:pos="1560"/>
        </w:tabs>
        <w:spacing w:line="235" w:lineRule="auto"/>
        <w:ind w:left="0"/>
        <w:jc w:val="both"/>
      </w:pPr>
      <w:r w:rsidRPr="0043258E">
        <w:t xml:space="preserve">Текст рукописи должен быть представлен в виде одного файла на </w:t>
      </w:r>
      <w:r w:rsidRPr="0043258E">
        <w:rPr>
          <w:lang w:val="en-US"/>
        </w:rPr>
        <w:t>CD</w:t>
      </w:r>
      <w:r w:rsidRPr="0043258E">
        <w:t xml:space="preserve">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размер шрифта в соответс</w:t>
      </w:r>
      <w:r w:rsidRPr="0043258E">
        <w:t>т</w:t>
      </w:r>
      <w:r w:rsidRPr="0043258E">
        <w:t xml:space="preserve">вии с п.3.1, межстрочный интервал одинарный, величина отступа </w:t>
      </w:r>
      <w:r>
        <w:t>первой строки 1,2</w:t>
      </w:r>
      <w:r w:rsidRPr="0043258E">
        <w:t>5.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114021" w:rsidRPr="0043258E" w:rsidRDefault="00114021" w:rsidP="00114021">
      <w:pPr>
        <w:numPr>
          <w:ilvl w:val="1"/>
          <w:numId w:val="4"/>
        </w:numPr>
        <w:tabs>
          <w:tab w:val="left" w:pos="993"/>
        </w:tabs>
        <w:spacing w:line="235" w:lineRule="auto"/>
        <w:ind w:left="0"/>
        <w:jc w:val="both"/>
      </w:pPr>
      <w:r w:rsidRPr="0043258E">
        <w:t xml:space="preserve">Формулы набираются в редакторе формул </w:t>
      </w:r>
      <w:r w:rsidRPr="0043258E">
        <w:rPr>
          <w:lang w:val="en-US"/>
        </w:rPr>
        <w:t>Microsoft</w:t>
      </w:r>
      <w:r w:rsidRPr="0043258E">
        <w:t xml:space="preserve"> </w:t>
      </w:r>
      <w:r w:rsidRPr="0043258E">
        <w:rPr>
          <w:lang w:val="en-US"/>
        </w:rPr>
        <w:t>Equation</w:t>
      </w:r>
      <w:r>
        <w:t xml:space="preserve"> 3,0</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w:t>
      </w:r>
      <w:r w:rsidRPr="0043258E">
        <w:t>а</w:t>
      </w:r>
      <w:r w:rsidRPr="0043258E">
        <w:t>тинские – курсивом. Запись химических элементов – обычным шрифтом. Векторы – п</w:t>
      </w:r>
      <w:r w:rsidRPr="0043258E">
        <w:t>о</w:t>
      </w:r>
      <w:r w:rsidRPr="0043258E">
        <w:t>лужирным шрифтом.</w:t>
      </w:r>
    </w:p>
    <w:p w:rsidR="00114021" w:rsidRPr="0043258E" w:rsidRDefault="00114021" w:rsidP="00114021">
      <w:pPr>
        <w:numPr>
          <w:ilvl w:val="1"/>
          <w:numId w:val="4"/>
        </w:numPr>
        <w:tabs>
          <w:tab w:val="left" w:pos="993"/>
        </w:tabs>
        <w:spacing w:line="235" w:lineRule="auto"/>
        <w:ind w:left="0"/>
        <w:jc w:val="both"/>
      </w:pPr>
      <w:r w:rsidRPr="0043258E">
        <w:t>Диаграммы, графики и фотографии должны быть выполнены в черно-белом цвете.</w:t>
      </w:r>
    </w:p>
    <w:p w:rsidR="00114021" w:rsidRPr="0043258E" w:rsidRDefault="00114021" w:rsidP="00114021">
      <w:pPr>
        <w:tabs>
          <w:tab w:val="left" w:pos="993"/>
        </w:tabs>
        <w:spacing w:line="235" w:lineRule="auto"/>
        <w:jc w:val="both"/>
        <w:rPr>
          <w:i/>
          <w:sz w:val="20"/>
          <w:szCs w:val="20"/>
        </w:rPr>
      </w:pPr>
    </w:p>
    <w:p w:rsidR="00114021" w:rsidRPr="0043258E" w:rsidRDefault="00114021" w:rsidP="00114021">
      <w:pPr>
        <w:tabs>
          <w:tab w:val="left" w:pos="993"/>
        </w:tabs>
        <w:spacing w:line="235" w:lineRule="auto"/>
        <w:jc w:val="center"/>
        <w:rPr>
          <w:i/>
        </w:rPr>
      </w:pPr>
      <w:r w:rsidRPr="0043258E">
        <w:rPr>
          <w:i/>
        </w:rPr>
        <w:t>Рукописи не возвращаются</w:t>
      </w:r>
    </w:p>
    <w:p w:rsidR="00114021" w:rsidRPr="0043258E" w:rsidRDefault="00114021" w:rsidP="00114021">
      <w:pPr>
        <w:pageBreakBefore/>
        <w:jc w:val="center"/>
      </w:pPr>
    </w:p>
    <w:p w:rsidR="00114021" w:rsidRPr="0043258E" w:rsidRDefault="00114021" w:rsidP="00114021">
      <w:pPr>
        <w:jc w:val="center"/>
        <w:rPr>
          <w:b/>
        </w:rPr>
      </w:pPr>
    </w:p>
    <w:p w:rsidR="00114021" w:rsidRPr="001F7204" w:rsidRDefault="00114021" w:rsidP="00114021">
      <w:pPr>
        <w:jc w:val="center"/>
        <w:rPr>
          <w:b/>
        </w:rPr>
      </w:pPr>
      <w:r w:rsidRPr="001F7204">
        <w:rPr>
          <w:b/>
        </w:rPr>
        <w:t xml:space="preserve">ПРАВИЛА </w:t>
      </w:r>
      <w:r>
        <w:rPr>
          <w:b/>
        </w:rPr>
        <w:t>ПУБЛИКАЦИИ</w:t>
      </w:r>
    </w:p>
    <w:p w:rsidR="00114021" w:rsidRPr="0043258E" w:rsidRDefault="00114021" w:rsidP="00114021">
      <w:pPr>
        <w:jc w:val="center"/>
      </w:pPr>
      <w:r w:rsidRPr="001F7204">
        <w:t>в Центре специальной информации</w:t>
      </w:r>
    </w:p>
    <w:p w:rsidR="00114021" w:rsidRPr="0043258E" w:rsidRDefault="00114021" w:rsidP="00114021">
      <w:pPr>
        <w:jc w:val="center"/>
      </w:pPr>
      <w:r w:rsidRPr="0043258E">
        <w:t>ОАО «Институт критических технологий»</w:t>
      </w:r>
    </w:p>
    <w:p w:rsidR="00114021" w:rsidRPr="0043258E" w:rsidRDefault="00114021" w:rsidP="00114021">
      <w:pPr>
        <w:jc w:val="center"/>
      </w:pPr>
    </w:p>
    <w:p w:rsidR="00114021" w:rsidRDefault="00114021" w:rsidP="00114021">
      <w:pPr>
        <w:ind w:firstLine="709"/>
        <w:jc w:val="both"/>
      </w:pPr>
      <w:r w:rsidRPr="0043258E">
        <w:t xml:space="preserve">ОАО «Институт критических технологий» </w:t>
      </w:r>
      <w:r>
        <w:t>принимает</w:t>
      </w:r>
      <w:r w:rsidRPr="0043258E">
        <w:t xml:space="preserve"> от авторов </w:t>
      </w:r>
      <w:r>
        <w:t>для публикации в спецвыпусках статии и обзоры, монографии</w:t>
      </w:r>
      <w:r w:rsidRPr="0043258E">
        <w:t xml:space="preserve"> по следующей тематике: гетеромагнитная микр</w:t>
      </w:r>
      <w:proofErr w:type="gramStart"/>
      <w:r w:rsidRPr="0043258E">
        <w:t>о-</w:t>
      </w:r>
      <w:proofErr w:type="gramEnd"/>
      <w:r w:rsidRPr="0043258E">
        <w:t xml:space="preserve"> и наноэлектроника, нанотехнология, схемотехника, аналого-цифровые системы на кристалле, САПР, системы защиты информации, радиоэлектроника, СВЧ- и КВЧ-приборы для военной и специальной техники.</w:t>
      </w:r>
      <w:r>
        <w:t xml:space="preserve"> </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Документы направляются в ОАО «Институт критических технологий</w:t>
      </w:r>
      <w:r w:rsidR="002F63DC">
        <w:rPr>
          <w:rFonts w:ascii="Times New Roman" w:hAnsi="Times New Roman"/>
          <w:sz w:val="24"/>
          <w:szCs w:val="24"/>
        </w:rPr>
        <w:t xml:space="preserve">» на имя генерального </w:t>
      </w:r>
      <w:proofErr w:type="gramStart"/>
      <w:r w:rsidR="002F63DC">
        <w:rPr>
          <w:rFonts w:ascii="Times New Roman" w:hAnsi="Times New Roman"/>
          <w:sz w:val="24"/>
          <w:szCs w:val="24"/>
        </w:rPr>
        <w:t>директора-</w:t>
      </w:r>
      <w:r w:rsidRPr="00114021">
        <w:rPr>
          <w:rFonts w:ascii="Times New Roman" w:hAnsi="Times New Roman"/>
          <w:sz w:val="24"/>
          <w:szCs w:val="24"/>
        </w:rPr>
        <w:t>генерального</w:t>
      </w:r>
      <w:proofErr w:type="gramEnd"/>
      <w:r w:rsidRPr="00114021">
        <w:rPr>
          <w:rFonts w:ascii="Times New Roman" w:hAnsi="Times New Roman"/>
          <w:sz w:val="24"/>
          <w:szCs w:val="24"/>
        </w:rPr>
        <w:t xml:space="preserve"> конструктора А. В. Ляшенко по адресу: </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Россия, 410040, г. Саратов, пр. 50 лет Октября, 110А.</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Тел.: 8(8452) 63-28-20, 8(8452) 34-08-70</w:t>
      </w:r>
    </w:p>
    <w:p w:rsidR="00114021" w:rsidRPr="00114021" w:rsidRDefault="00114021" w:rsidP="00114021">
      <w:pPr>
        <w:pStyle w:val="aff4"/>
        <w:tabs>
          <w:tab w:val="left" w:pos="993"/>
        </w:tabs>
        <w:ind w:left="0" w:firstLine="709"/>
        <w:jc w:val="both"/>
        <w:rPr>
          <w:rFonts w:ascii="Times New Roman" w:hAnsi="Times New Roman"/>
          <w:sz w:val="24"/>
          <w:szCs w:val="24"/>
        </w:rPr>
      </w:pPr>
      <w:r w:rsidRPr="00114021">
        <w:rPr>
          <w:rFonts w:ascii="Times New Roman" w:hAnsi="Times New Roman"/>
          <w:sz w:val="24"/>
          <w:szCs w:val="24"/>
        </w:rPr>
        <w:t>Факс: 8(8452) 48-11-83, 8(8452) 34-08-70</w:t>
      </w:r>
    </w:p>
    <w:p w:rsidR="00BA040C" w:rsidRPr="00BA040C" w:rsidRDefault="00172F43" w:rsidP="004B7BE6">
      <w:pPr>
        <w:pageBreakBefore/>
        <w:spacing w:line="221" w:lineRule="auto"/>
        <w:jc w:val="center"/>
        <w:rPr>
          <w:caps/>
        </w:rPr>
      </w:pPr>
      <w:r w:rsidRPr="00926437">
        <w:rPr>
          <w:caps/>
        </w:rPr>
        <w:lastRenderedPageBreak/>
        <w:t>Содержание</w:t>
      </w:r>
    </w:p>
    <w:p w:rsidR="00BE1E10" w:rsidRDefault="00BE1E10" w:rsidP="005015B6">
      <w:pPr>
        <w:jc w:val="center"/>
        <w:rPr>
          <w:caps/>
          <w:sz w:val="16"/>
          <w:szCs w:val="16"/>
        </w:rPr>
      </w:pPr>
    </w:p>
    <w:tbl>
      <w:tblPr>
        <w:tblW w:w="9356" w:type="dxa"/>
        <w:tblInd w:w="-34" w:type="dxa"/>
        <w:tblLayout w:type="fixed"/>
        <w:tblLook w:val="04A0"/>
      </w:tblPr>
      <w:tblGrid>
        <w:gridCol w:w="8647"/>
        <w:gridCol w:w="709"/>
      </w:tblGrid>
      <w:tr w:rsidR="00FA3D7A" w:rsidRPr="0015698B" w:rsidTr="00973836">
        <w:tc>
          <w:tcPr>
            <w:tcW w:w="8647" w:type="dxa"/>
          </w:tcPr>
          <w:p w:rsidR="00FA3D7A" w:rsidRPr="003A47E3" w:rsidRDefault="00FA3D7A" w:rsidP="00FA3D7A">
            <w:pPr>
              <w:ind w:right="-250" w:firstLine="709"/>
              <w:jc w:val="both"/>
              <w:rPr>
                <w:b/>
                <w:caps/>
              </w:rPr>
            </w:pPr>
            <w:r w:rsidRPr="003A47E3">
              <w:rPr>
                <w:spacing w:val="30"/>
              </w:rPr>
              <w:t>Предисловие</w:t>
            </w:r>
            <w:r w:rsidRPr="003A47E3">
              <w:rPr>
                <w:spacing w:val="20"/>
              </w:rPr>
              <w:t>…………………………………………………….………..</w:t>
            </w:r>
          </w:p>
        </w:tc>
        <w:tc>
          <w:tcPr>
            <w:tcW w:w="709" w:type="dxa"/>
            <w:vAlign w:val="bottom"/>
          </w:tcPr>
          <w:p w:rsidR="00FA3D7A" w:rsidRPr="003A47E3" w:rsidRDefault="00FA3D7A" w:rsidP="00FA3D7A">
            <w:pPr>
              <w:ind w:firstLine="34"/>
              <w:jc w:val="right"/>
              <w:rPr>
                <w:caps/>
              </w:rPr>
            </w:pPr>
            <w:r w:rsidRPr="003A47E3">
              <w:rPr>
                <w:caps/>
              </w:rPr>
              <w:t>3</w:t>
            </w:r>
          </w:p>
        </w:tc>
      </w:tr>
      <w:tr w:rsidR="00FA3D7A" w:rsidRPr="0015698B" w:rsidTr="00973836">
        <w:tc>
          <w:tcPr>
            <w:tcW w:w="8647" w:type="dxa"/>
          </w:tcPr>
          <w:p w:rsidR="00FA3D7A" w:rsidRPr="00FA3D7A" w:rsidRDefault="00FA3D7A" w:rsidP="00FA3D7A">
            <w:pPr>
              <w:jc w:val="center"/>
              <w:rPr>
                <w:b/>
                <w:sz w:val="20"/>
                <w:szCs w:val="20"/>
              </w:rPr>
            </w:pPr>
          </w:p>
          <w:p w:rsidR="00FA3D7A" w:rsidRPr="00FA3D7A" w:rsidRDefault="00FA3D7A" w:rsidP="00FA3D7A">
            <w:pPr>
              <w:jc w:val="center"/>
              <w:rPr>
                <w:b/>
              </w:rPr>
            </w:pPr>
            <w:r w:rsidRPr="00FA3D7A">
              <w:rPr>
                <w:b/>
              </w:rPr>
              <w:t>Теоретические и экспериментальные исследования,</w:t>
            </w:r>
          </w:p>
          <w:p w:rsidR="00FA3D7A" w:rsidRPr="00FA3D7A" w:rsidRDefault="00FA3D7A" w:rsidP="00FA3D7A">
            <w:pPr>
              <w:pStyle w:val="aff4"/>
              <w:tabs>
                <w:tab w:val="left" w:pos="1134"/>
              </w:tabs>
              <w:spacing w:after="0" w:line="240" w:lineRule="auto"/>
              <w:ind w:left="0" w:firstLine="709"/>
              <w:jc w:val="center"/>
              <w:rPr>
                <w:rFonts w:ascii="Times New Roman" w:hAnsi="Times New Roman"/>
                <w:b/>
                <w:sz w:val="24"/>
                <w:szCs w:val="24"/>
                <w:lang w:bidi="en-US"/>
              </w:rPr>
            </w:pPr>
            <w:r w:rsidRPr="00FA3D7A">
              <w:rPr>
                <w:rFonts w:ascii="Times New Roman" w:hAnsi="Times New Roman"/>
                <w:b/>
                <w:sz w:val="24"/>
                <w:szCs w:val="24"/>
                <w:lang w:bidi="en-US"/>
              </w:rPr>
              <w:t>компьютерные технологии</w:t>
            </w:r>
          </w:p>
          <w:p w:rsidR="00FA3D7A" w:rsidRPr="00FA3D7A" w:rsidRDefault="00FA3D7A" w:rsidP="00FA3D7A">
            <w:pPr>
              <w:pStyle w:val="aff4"/>
              <w:tabs>
                <w:tab w:val="left" w:pos="1134"/>
              </w:tabs>
              <w:spacing w:after="0" w:line="240" w:lineRule="auto"/>
              <w:ind w:left="0" w:firstLine="709"/>
              <w:jc w:val="center"/>
              <w:rPr>
                <w:rFonts w:ascii="Times New Roman" w:hAnsi="Times New Roman"/>
                <w:i/>
                <w:lang w:bidi="en-US"/>
              </w:rPr>
            </w:pPr>
          </w:p>
        </w:tc>
        <w:tc>
          <w:tcPr>
            <w:tcW w:w="709" w:type="dxa"/>
            <w:vAlign w:val="bottom"/>
          </w:tcPr>
          <w:p w:rsidR="00FA3D7A" w:rsidRPr="003A47E3" w:rsidRDefault="00FA3D7A" w:rsidP="00FA3D7A">
            <w:pPr>
              <w:ind w:firstLine="34"/>
              <w:jc w:val="right"/>
              <w:rPr>
                <w:color w:val="FF0000"/>
                <w:spacing w:val="20"/>
              </w:rPr>
            </w:pPr>
          </w:p>
        </w:tc>
      </w:tr>
      <w:tr w:rsidR="00FA3D7A" w:rsidRPr="004D7E62" w:rsidTr="00973836">
        <w:tc>
          <w:tcPr>
            <w:tcW w:w="8647" w:type="dxa"/>
          </w:tcPr>
          <w:p w:rsidR="00FA3D7A" w:rsidRPr="008E54CC" w:rsidRDefault="00FA3D7A" w:rsidP="00FA3D7A">
            <w:pPr>
              <w:ind w:firstLine="743"/>
              <w:jc w:val="both"/>
            </w:pPr>
            <w:r w:rsidRPr="008E54CC">
              <w:rPr>
                <w:i/>
              </w:rPr>
              <w:t>Байбурин В. Б</w:t>
            </w:r>
            <w:r w:rsidRPr="008E54CC">
              <w:t xml:space="preserve">., </w:t>
            </w:r>
            <w:r w:rsidRPr="008E54CC">
              <w:rPr>
                <w:i/>
              </w:rPr>
              <w:t>Губенков А. А</w:t>
            </w:r>
            <w:r w:rsidRPr="008E54CC">
              <w:t xml:space="preserve">., </w:t>
            </w:r>
            <w:r w:rsidRPr="008E54CC">
              <w:rPr>
                <w:i/>
              </w:rPr>
              <w:t>Сивожелезов М. С</w:t>
            </w:r>
            <w:r w:rsidRPr="008E54CC">
              <w:t>. Обнаружение уязвим</w:t>
            </w:r>
            <w:r w:rsidRPr="008E54CC">
              <w:t>о</w:t>
            </w:r>
            <w:r w:rsidRPr="008E54CC">
              <w:t>стей в программном обеспечении методом фаззинга</w:t>
            </w:r>
            <w:r>
              <w:t>………………………………...</w:t>
            </w:r>
          </w:p>
        </w:tc>
        <w:tc>
          <w:tcPr>
            <w:tcW w:w="709" w:type="dxa"/>
            <w:vAlign w:val="bottom"/>
          </w:tcPr>
          <w:p w:rsidR="00FA3D7A" w:rsidRPr="003A47E3" w:rsidRDefault="00FA3D7A" w:rsidP="00FA3D7A">
            <w:pPr>
              <w:jc w:val="right"/>
              <w:rPr>
                <w:spacing w:val="20"/>
              </w:rPr>
            </w:pPr>
            <w:r>
              <w:rPr>
                <w:spacing w:val="20"/>
              </w:rPr>
              <w:t>4</w:t>
            </w:r>
          </w:p>
        </w:tc>
      </w:tr>
      <w:tr w:rsidR="00FA3D7A" w:rsidRPr="004D7E62" w:rsidTr="00973836">
        <w:tc>
          <w:tcPr>
            <w:tcW w:w="8647" w:type="dxa"/>
          </w:tcPr>
          <w:p w:rsidR="00FA3D7A" w:rsidRPr="008E54CC" w:rsidRDefault="00FA3D7A" w:rsidP="00FA3D7A">
            <w:pPr>
              <w:ind w:firstLine="743"/>
              <w:jc w:val="both"/>
              <w:rPr>
                <w:i/>
              </w:rPr>
            </w:pPr>
            <w:r w:rsidRPr="008E54CC">
              <w:rPr>
                <w:i/>
              </w:rPr>
              <w:t>Кудрявцева С. П</w:t>
            </w:r>
            <w:r w:rsidRPr="008E54CC">
              <w:t>. Оценка влияния толщины намагниченного носителя и</w:t>
            </w:r>
            <w:r w:rsidRPr="008E54CC">
              <w:t>н</w:t>
            </w:r>
            <w:r w:rsidRPr="008E54CC">
              <w:t>формации на величину поверхностной магнитной индукции……………………….</w:t>
            </w:r>
          </w:p>
        </w:tc>
        <w:tc>
          <w:tcPr>
            <w:tcW w:w="709" w:type="dxa"/>
            <w:vAlign w:val="bottom"/>
          </w:tcPr>
          <w:p w:rsidR="00FA3D7A" w:rsidRDefault="00FA3D7A" w:rsidP="00FA3D7A">
            <w:pPr>
              <w:jc w:val="right"/>
              <w:rPr>
                <w:spacing w:val="20"/>
              </w:rPr>
            </w:pPr>
            <w:r>
              <w:rPr>
                <w:spacing w:val="20"/>
              </w:rPr>
              <w:t>7</w:t>
            </w:r>
          </w:p>
        </w:tc>
      </w:tr>
      <w:tr w:rsidR="00FA3D7A" w:rsidRPr="004D7E62" w:rsidTr="00973836">
        <w:tc>
          <w:tcPr>
            <w:tcW w:w="8647" w:type="dxa"/>
          </w:tcPr>
          <w:p w:rsidR="00FA3D7A" w:rsidRPr="00FA3D7A" w:rsidRDefault="00FA3D7A" w:rsidP="00FA3D7A">
            <w:pPr>
              <w:ind w:firstLine="743"/>
              <w:jc w:val="both"/>
              <w:rPr>
                <w:i/>
              </w:rPr>
            </w:pPr>
            <w:r w:rsidRPr="008E54CC">
              <w:rPr>
                <w:i/>
              </w:rPr>
              <w:t>Байбурин В. Б</w:t>
            </w:r>
            <w:r w:rsidRPr="008E54CC">
              <w:t xml:space="preserve">., </w:t>
            </w:r>
            <w:r w:rsidRPr="008E54CC">
              <w:rPr>
                <w:i/>
              </w:rPr>
              <w:t>Губенков А. А</w:t>
            </w:r>
            <w:r w:rsidRPr="008E54CC">
              <w:t xml:space="preserve">., </w:t>
            </w:r>
            <w:r w:rsidRPr="008E54CC">
              <w:rPr>
                <w:i/>
              </w:rPr>
              <w:t>Ляшенко А. В.</w:t>
            </w:r>
            <w:r w:rsidRPr="008E54CC">
              <w:t xml:space="preserve"> Анализ алгоритмов генер</w:t>
            </w:r>
            <w:r w:rsidRPr="008E54CC">
              <w:t>а</w:t>
            </w:r>
            <w:r w:rsidRPr="008E54CC">
              <w:t xml:space="preserve">ции пин-кодов протокола </w:t>
            </w:r>
            <w:r w:rsidRPr="008E54CC">
              <w:rPr>
                <w:lang w:val="en-US"/>
              </w:rPr>
              <w:t>WPS</w:t>
            </w:r>
            <w:r>
              <w:t>………………………………………………………...</w:t>
            </w:r>
          </w:p>
        </w:tc>
        <w:tc>
          <w:tcPr>
            <w:tcW w:w="709" w:type="dxa"/>
            <w:vAlign w:val="bottom"/>
          </w:tcPr>
          <w:p w:rsidR="00FA3D7A" w:rsidRDefault="00FA3D7A" w:rsidP="00FA3D7A">
            <w:pPr>
              <w:jc w:val="right"/>
              <w:rPr>
                <w:spacing w:val="20"/>
              </w:rPr>
            </w:pPr>
            <w:r>
              <w:rPr>
                <w:spacing w:val="20"/>
              </w:rPr>
              <w:t>12</w:t>
            </w:r>
          </w:p>
        </w:tc>
      </w:tr>
      <w:tr w:rsidR="00FA3D7A" w:rsidRPr="004D7E62" w:rsidTr="00973836">
        <w:tc>
          <w:tcPr>
            <w:tcW w:w="8647" w:type="dxa"/>
          </w:tcPr>
          <w:p w:rsidR="00FA3D7A" w:rsidRPr="008E54CC" w:rsidRDefault="00FA3D7A" w:rsidP="00FA3D7A">
            <w:pPr>
              <w:ind w:firstLine="743"/>
              <w:jc w:val="both"/>
              <w:rPr>
                <w:i/>
              </w:rPr>
            </w:pPr>
            <w:r w:rsidRPr="008E54CC">
              <w:rPr>
                <w:i/>
              </w:rPr>
              <w:t>Шаповалов А. С.</w:t>
            </w:r>
            <w:r w:rsidRPr="008E54CC">
              <w:t xml:space="preserve"> Спектры флуктуаций сигнала многодиодного генерат</w:t>
            </w:r>
            <w:r w:rsidRPr="008E54CC">
              <w:t>о</w:t>
            </w:r>
            <w:r w:rsidRPr="008E54CC">
              <w:t>ра СВЧ…………………………………………………………………………………...</w:t>
            </w:r>
          </w:p>
        </w:tc>
        <w:tc>
          <w:tcPr>
            <w:tcW w:w="709" w:type="dxa"/>
            <w:vAlign w:val="bottom"/>
          </w:tcPr>
          <w:p w:rsidR="00FA3D7A" w:rsidRDefault="00FA3D7A" w:rsidP="00FA3D7A">
            <w:pPr>
              <w:jc w:val="right"/>
              <w:rPr>
                <w:spacing w:val="20"/>
              </w:rPr>
            </w:pPr>
            <w:r>
              <w:rPr>
                <w:spacing w:val="20"/>
              </w:rPr>
              <w:t>16</w:t>
            </w:r>
          </w:p>
        </w:tc>
      </w:tr>
      <w:tr w:rsidR="00FA3D7A" w:rsidRPr="004902B1" w:rsidTr="00973836">
        <w:tc>
          <w:tcPr>
            <w:tcW w:w="8647" w:type="dxa"/>
          </w:tcPr>
          <w:p w:rsidR="00FA3D7A" w:rsidRPr="00FA3D7A" w:rsidRDefault="00FA3D7A" w:rsidP="00FA3D7A">
            <w:pPr>
              <w:pStyle w:val="afff2"/>
              <w:ind w:firstLine="743"/>
              <w:jc w:val="both"/>
              <w:rPr>
                <w:rFonts w:ascii="Times New Roman" w:hAnsi="Times New Roman"/>
                <w:sz w:val="24"/>
                <w:szCs w:val="24"/>
              </w:rPr>
            </w:pPr>
            <w:r w:rsidRPr="00FA3D7A">
              <w:rPr>
                <w:rFonts w:ascii="Times New Roman" w:hAnsi="Times New Roman"/>
                <w:i/>
                <w:sz w:val="24"/>
                <w:szCs w:val="24"/>
              </w:rPr>
              <w:t>Байбурин В. Б</w:t>
            </w:r>
            <w:r w:rsidRPr="00FA3D7A">
              <w:rPr>
                <w:rFonts w:ascii="Times New Roman" w:hAnsi="Times New Roman"/>
                <w:sz w:val="24"/>
                <w:szCs w:val="24"/>
              </w:rPr>
              <w:t xml:space="preserve">., </w:t>
            </w:r>
            <w:r w:rsidRPr="00FA3D7A">
              <w:rPr>
                <w:rFonts w:ascii="Times New Roman" w:hAnsi="Times New Roman"/>
                <w:i/>
                <w:sz w:val="24"/>
                <w:szCs w:val="24"/>
              </w:rPr>
              <w:t>Розов</w:t>
            </w:r>
            <w:r w:rsidRPr="00FA3D7A">
              <w:rPr>
                <w:rFonts w:ascii="Times New Roman" w:hAnsi="Times New Roman"/>
                <w:b/>
                <w:i/>
                <w:sz w:val="24"/>
                <w:szCs w:val="24"/>
              </w:rPr>
              <w:t xml:space="preserve"> </w:t>
            </w:r>
            <w:r w:rsidRPr="00FA3D7A">
              <w:rPr>
                <w:rFonts w:ascii="Times New Roman" w:hAnsi="Times New Roman"/>
                <w:i/>
                <w:sz w:val="24"/>
                <w:szCs w:val="24"/>
              </w:rPr>
              <w:t>А. С</w:t>
            </w:r>
            <w:r w:rsidRPr="00FA3D7A">
              <w:rPr>
                <w:rFonts w:ascii="Times New Roman" w:hAnsi="Times New Roman"/>
                <w:sz w:val="24"/>
                <w:szCs w:val="24"/>
              </w:rPr>
              <w:t xml:space="preserve">., </w:t>
            </w:r>
            <w:r w:rsidRPr="00FA3D7A">
              <w:rPr>
                <w:rFonts w:ascii="Times New Roman" w:hAnsi="Times New Roman"/>
                <w:i/>
                <w:sz w:val="24"/>
                <w:szCs w:val="24"/>
              </w:rPr>
              <w:t>Ляшенко А. В.</w:t>
            </w:r>
            <w:r w:rsidRPr="00FA3D7A">
              <w:rPr>
                <w:rFonts w:ascii="Times New Roman" w:hAnsi="Times New Roman"/>
                <w:sz w:val="24"/>
                <w:szCs w:val="24"/>
              </w:rPr>
              <w:t xml:space="preserve"> Параметрическая генерация высокочастотных колебаний с учетом полей пространственного заряда и стат</w:t>
            </w:r>
            <w:r w:rsidRPr="00FA3D7A">
              <w:rPr>
                <w:rFonts w:ascii="Times New Roman" w:hAnsi="Times New Roman"/>
                <w:sz w:val="24"/>
                <w:szCs w:val="24"/>
              </w:rPr>
              <w:t>и</w:t>
            </w:r>
            <w:r w:rsidRPr="00FA3D7A">
              <w:rPr>
                <w:rFonts w:ascii="Times New Roman" w:hAnsi="Times New Roman"/>
                <w:sz w:val="24"/>
                <w:szCs w:val="24"/>
              </w:rPr>
              <w:t>ческого потенциала……………………………………………………………………..</w:t>
            </w:r>
          </w:p>
        </w:tc>
        <w:tc>
          <w:tcPr>
            <w:tcW w:w="709" w:type="dxa"/>
            <w:vAlign w:val="bottom"/>
          </w:tcPr>
          <w:p w:rsidR="00FA3D7A" w:rsidRPr="00743105" w:rsidRDefault="00FA3D7A" w:rsidP="00FA3D7A">
            <w:pPr>
              <w:jc w:val="right"/>
              <w:rPr>
                <w:spacing w:val="20"/>
              </w:rPr>
            </w:pPr>
            <w:r>
              <w:rPr>
                <w:spacing w:val="20"/>
              </w:rPr>
              <w:t>26</w:t>
            </w:r>
          </w:p>
        </w:tc>
      </w:tr>
      <w:tr w:rsidR="00FA3D7A" w:rsidRPr="004902B1" w:rsidTr="00973836">
        <w:tc>
          <w:tcPr>
            <w:tcW w:w="8647" w:type="dxa"/>
          </w:tcPr>
          <w:p w:rsidR="00FA3D7A" w:rsidRPr="00FA3D7A" w:rsidRDefault="00FA3D7A" w:rsidP="00FA3D7A">
            <w:pPr>
              <w:pStyle w:val="afff2"/>
              <w:ind w:firstLine="743"/>
              <w:jc w:val="both"/>
              <w:rPr>
                <w:rFonts w:ascii="Times New Roman" w:hAnsi="Times New Roman"/>
                <w:i/>
                <w:sz w:val="24"/>
                <w:szCs w:val="24"/>
              </w:rPr>
            </w:pPr>
            <w:r w:rsidRPr="00FA3D7A">
              <w:rPr>
                <w:rFonts w:ascii="Times New Roman" w:hAnsi="Times New Roman"/>
                <w:i/>
                <w:sz w:val="24"/>
                <w:szCs w:val="24"/>
              </w:rPr>
              <w:t>Игнатьев А. А</w:t>
            </w:r>
            <w:r w:rsidRPr="00FA3D7A">
              <w:rPr>
                <w:rFonts w:ascii="Times New Roman" w:hAnsi="Times New Roman"/>
                <w:sz w:val="24"/>
                <w:szCs w:val="24"/>
              </w:rPr>
              <w:t>.,</w:t>
            </w:r>
            <w:r w:rsidRPr="00FA3D7A">
              <w:rPr>
                <w:rFonts w:ascii="Times New Roman" w:hAnsi="Times New Roman"/>
                <w:i/>
                <w:sz w:val="24"/>
                <w:szCs w:val="24"/>
              </w:rPr>
              <w:t xml:space="preserve"> Кудрявцева С. П</w:t>
            </w:r>
            <w:r w:rsidRPr="00FA3D7A">
              <w:rPr>
                <w:rFonts w:ascii="Times New Roman" w:hAnsi="Times New Roman"/>
                <w:sz w:val="24"/>
                <w:szCs w:val="24"/>
              </w:rPr>
              <w:t xml:space="preserve">., </w:t>
            </w:r>
            <w:r w:rsidRPr="00FA3D7A">
              <w:rPr>
                <w:rFonts w:ascii="Times New Roman" w:hAnsi="Times New Roman"/>
                <w:i/>
                <w:sz w:val="24"/>
                <w:szCs w:val="24"/>
              </w:rPr>
              <w:t>Романченко Л. А</w:t>
            </w:r>
            <w:r w:rsidRPr="00FA3D7A">
              <w:rPr>
                <w:rFonts w:ascii="Times New Roman" w:hAnsi="Times New Roman"/>
                <w:sz w:val="24"/>
                <w:szCs w:val="24"/>
              </w:rPr>
              <w:t>. Устройства для ма</w:t>
            </w:r>
            <w:r w:rsidRPr="00FA3D7A">
              <w:rPr>
                <w:rFonts w:ascii="Times New Roman" w:hAnsi="Times New Roman"/>
                <w:sz w:val="24"/>
                <w:szCs w:val="24"/>
              </w:rPr>
              <w:t>г</w:t>
            </w:r>
            <w:r w:rsidRPr="00FA3D7A">
              <w:rPr>
                <w:rFonts w:ascii="Times New Roman" w:hAnsi="Times New Roman"/>
                <w:sz w:val="24"/>
                <w:szCs w:val="24"/>
              </w:rPr>
              <w:t>нитной навигации (обзор патентов)…………………………………………………...</w:t>
            </w:r>
          </w:p>
        </w:tc>
        <w:tc>
          <w:tcPr>
            <w:tcW w:w="709" w:type="dxa"/>
            <w:vAlign w:val="bottom"/>
          </w:tcPr>
          <w:p w:rsidR="00FA3D7A" w:rsidRDefault="00FA3D7A" w:rsidP="00FA3D7A">
            <w:pPr>
              <w:jc w:val="right"/>
              <w:rPr>
                <w:spacing w:val="20"/>
              </w:rPr>
            </w:pPr>
            <w:r>
              <w:rPr>
                <w:spacing w:val="20"/>
              </w:rPr>
              <w:t>32</w:t>
            </w:r>
          </w:p>
        </w:tc>
      </w:tr>
      <w:tr w:rsidR="00FA3D7A" w:rsidRPr="005132BA" w:rsidTr="00973836">
        <w:tc>
          <w:tcPr>
            <w:tcW w:w="8647" w:type="dxa"/>
          </w:tcPr>
          <w:p w:rsidR="00FA3D7A" w:rsidRPr="008E54CC" w:rsidRDefault="00FA3D7A" w:rsidP="00FA3D7A">
            <w:pPr>
              <w:ind w:firstLine="743"/>
              <w:jc w:val="both"/>
              <w:rPr>
                <w:spacing w:val="-1"/>
              </w:rPr>
            </w:pPr>
            <w:r w:rsidRPr="008E54CC">
              <w:rPr>
                <w:i/>
              </w:rPr>
              <w:t>Страхова Л. Л</w:t>
            </w:r>
            <w:r w:rsidRPr="008E54CC">
              <w:t xml:space="preserve">., </w:t>
            </w:r>
            <w:r w:rsidRPr="008E54CC">
              <w:rPr>
                <w:i/>
              </w:rPr>
              <w:t>Сотов Л. С.</w:t>
            </w:r>
            <w:r w:rsidRPr="008E54CC">
              <w:t xml:space="preserve">, </w:t>
            </w:r>
            <w:r w:rsidRPr="008E54CC">
              <w:rPr>
                <w:i/>
              </w:rPr>
              <w:t>Хвалин А. Л.</w:t>
            </w:r>
            <w:r w:rsidRPr="008E54CC">
              <w:t xml:space="preserve"> </w:t>
            </w:r>
            <w:r w:rsidRPr="008E54CC">
              <w:rPr>
                <w:spacing w:val="-1"/>
              </w:rPr>
              <w:t>Устройства для манипуляции битами данных вычислительной техники……………………………………………...</w:t>
            </w:r>
          </w:p>
        </w:tc>
        <w:tc>
          <w:tcPr>
            <w:tcW w:w="709" w:type="dxa"/>
            <w:vAlign w:val="bottom"/>
          </w:tcPr>
          <w:p w:rsidR="00FA3D7A" w:rsidRPr="00D83911" w:rsidRDefault="00FA3D7A" w:rsidP="00FA3D7A">
            <w:pPr>
              <w:jc w:val="right"/>
              <w:rPr>
                <w:spacing w:val="20"/>
              </w:rPr>
            </w:pPr>
            <w:r w:rsidRPr="00D83911">
              <w:rPr>
                <w:spacing w:val="20"/>
              </w:rPr>
              <w:t>36</w:t>
            </w:r>
          </w:p>
        </w:tc>
      </w:tr>
      <w:tr w:rsidR="00FA3D7A" w:rsidRPr="00104004" w:rsidTr="00973836">
        <w:tc>
          <w:tcPr>
            <w:tcW w:w="8647" w:type="dxa"/>
          </w:tcPr>
          <w:p w:rsidR="00FA3D7A" w:rsidRPr="008E54CC" w:rsidRDefault="00FA3D7A" w:rsidP="00FA3D7A">
            <w:pPr>
              <w:pStyle w:val="author1"/>
              <w:spacing w:before="0"/>
              <w:ind w:firstLine="743"/>
              <w:rPr>
                <w:i w:val="0"/>
                <w:color w:val="auto"/>
                <w:sz w:val="24"/>
                <w:szCs w:val="24"/>
              </w:rPr>
            </w:pPr>
            <w:r w:rsidRPr="008E54CC">
              <w:rPr>
                <w:color w:val="auto"/>
                <w:sz w:val="24"/>
                <w:szCs w:val="24"/>
              </w:rPr>
              <w:t>Евлушина В. А</w:t>
            </w:r>
            <w:r w:rsidRPr="008E54CC">
              <w:rPr>
                <w:i w:val="0"/>
                <w:color w:val="auto"/>
                <w:sz w:val="24"/>
                <w:szCs w:val="24"/>
              </w:rPr>
              <w:t xml:space="preserve">., </w:t>
            </w:r>
            <w:r w:rsidRPr="008E54CC">
              <w:rPr>
                <w:color w:val="auto"/>
                <w:sz w:val="24"/>
                <w:szCs w:val="24"/>
              </w:rPr>
              <w:t>Сотов Л. С.</w:t>
            </w:r>
            <w:r w:rsidRPr="008E54CC">
              <w:rPr>
                <w:spacing w:val="1"/>
                <w:sz w:val="24"/>
                <w:szCs w:val="24"/>
              </w:rPr>
              <w:t xml:space="preserve"> </w:t>
            </w:r>
            <w:r w:rsidRPr="008E54CC">
              <w:rPr>
                <w:i w:val="0"/>
                <w:color w:val="auto"/>
                <w:sz w:val="24"/>
                <w:szCs w:val="24"/>
              </w:rPr>
              <w:t>Система для мониторинга местоположения подвижных объектов в условиях ограниченной сотовой связи</w:t>
            </w:r>
            <w:r>
              <w:rPr>
                <w:i w:val="0"/>
                <w:color w:val="auto"/>
                <w:sz w:val="24"/>
                <w:szCs w:val="24"/>
              </w:rPr>
              <w:t>……………………...</w:t>
            </w:r>
          </w:p>
        </w:tc>
        <w:tc>
          <w:tcPr>
            <w:tcW w:w="709" w:type="dxa"/>
            <w:vAlign w:val="bottom"/>
          </w:tcPr>
          <w:p w:rsidR="00FA3D7A" w:rsidRPr="00104004" w:rsidRDefault="00FA3D7A" w:rsidP="00FA3D7A">
            <w:pPr>
              <w:jc w:val="right"/>
              <w:rPr>
                <w:spacing w:val="20"/>
              </w:rPr>
            </w:pPr>
            <w:r w:rsidRPr="00104004">
              <w:rPr>
                <w:spacing w:val="20"/>
              </w:rPr>
              <w:t>48</w:t>
            </w:r>
          </w:p>
        </w:tc>
      </w:tr>
      <w:tr w:rsidR="00FA3D7A" w:rsidRPr="00EC451F" w:rsidTr="00973836">
        <w:tc>
          <w:tcPr>
            <w:tcW w:w="8647" w:type="dxa"/>
          </w:tcPr>
          <w:p w:rsidR="00FA3D7A" w:rsidRPr="001D3F20" w:rsidRDefault="00FA3D7A" w:rsidP="00FA3D7A">
            <w:pPr>
              <w:ind w:firstLine="743"/>
              <w:jc w:val="both"/>
            </w:pPr>
            <w:r w:rsidRPr="00104004">
              <w:rPr>
                <w:i/>
              </w:rPr>
              <w:t>Медведев Б. А</w:t>
            </w:r>
            <w:r w:rsidRPr="00104004">
              <w:t>.,</w:t>
            </w:r>
            <w:r>
              <w:t xml:space="preserve"> </w:t>
            </w:r>
            <w:r w:rsidRPr="00104004">
              <w:rPr>
                <w:i/>
              </w:rPr>
              <w:t>Дронкин А. С.</w:t>
            </w:r>
            <w:r>
              <w:t>,</w:t>
            </w:r>
            <w:r w:rsidRPr="00104004">
              <w:t xml:space="preserve"> </w:t>
            </w:r>
            <w:r w:rsidRPr="001D3F20">
              <w:rPr>
                <w:i/>
              </w:rPr>
              <w:t>Жусубалиева С. Ж.</w:t>
            </w:r>
            <w:r>
              <w:rPr>
                <w:b/>
              </w:rPr>
              <w:t xml:space="preserve"> </w:t>
            </w:r>
            <w:r w:rsidRPr="00104004">
              <w:t>Проблематика прим</w:t>
            </w:r>
            <w:r w:rsidRPr="00104004">
              <w:t>е</w:t>
            </w:r>
            <w:r w:rsidRPr="00104004">
              <w:t>нения квантово-механического подхода и методов теории колебаний к описанию комплексов из магнитосом и филаментов цитоскелета</w:t>
            </w:r>
            <w:r>
              <w:t>……………………………...</w:t>
            </w:r>
          </w:p>
        </w:tc>
        <w:tc>
          <w:tcPr>
            <w:tcW w:w="709" w:type="dxa"/>
            <w:vAlign w:val="bottom"/>
          </w:tcPr>
          <w:p w:rsidR="00FA3D7A" w:rsidRPr="00104004" w:rsidRDefault="00FA3D7A" w:rsidP="00FA3D7A">
            <w:pPr>
              <w:jc w:val="right"/>
              <w:rPr>
                <w:spacing w:val="20"/>
              </w:rPr>
            </w:pPr>
            <w:r w:rsidRPr="00104004">
              <w:rPr>
                <w:spacing w:val="20"/>
              </w:rPr>
              <w:t>55</w:t>
            </w:r>
          </w:p>
        </w:tc>
      </w:tr>
      <w:tr w:rsidR="00FA3D7A" w:rsidRPr="0015698B" w:rsidTr="00973836">
        <w:tc>
          <w:tcPr>
            <w:tcW w:w="8647" w:type="dxa"/>
          </w:tcPr>
          <w:p w:rsidR="00FA3D7A" w:rsidRPr="00FA3D7A" w:rsidRDefault="00FA3D7A" w:rsidP="00FA3D7A">
            <w:pPr>
              <w:pStyle w:val="aff4"/>
              <w:tabs>
                <w:tab w:val="left" w:pos="1134"/>
              </w:tabs>
              <w:spacing w:after="0" w:line="240" w:lineRule="auto"/>
              <w:ind w:left="0" w:firstLine="357"/>
              <w:jc w:val="center"/>
              <w:rPr>
                <w:rFonts w:ascii="Times New Roman" w:hAnsi="Times New Roman"/>
                <w:b/>
                <w:sz w:val="20"/>
                <w:szCs w:val="20"/>
                <w:lang w:bidi="en-US"/>
              </w:rPr>
            </w:pPr>
          </w:p>
          <w:p w:rsidR="00FA3D7A" w:rsidRPr="00FA3D7A" w:rsidRDefault="00FA3D7A" w:rsidP="00FA3D7A">
            <w:pPr>
              <w:pStyle w:val="aff4"/>
              <w:tabs>
                <w:tab w:val="left" w:pos="1134"/>
              </w:tabs>
              <w:spacing w:after="0" w:line="240" w:lineRule="auto"/>
              <w:ind w:left="0" w:firstLine="357"/>
              <w:jc w:val="center"/>
              <w:rPr>
                <w:rFonts w:ascii="Times New Roman" w:hAnsi="Times New Roman"/>
                <w:b/>
                <w:sz w:val="24"/>
                <w:szCs w:val="24"/>
                <w:lang w:bidi="en-US"/>
              </w:rPr>
            </w:pPr>
            <w:r w:rsidRPr="00FA3D7A">
              <w:rPr>
                <w:rFonts w:ascii="Times New Roman" w:hAnsi="Times New Roman"/>
                <w:b/>
                <w:sz w:val="24"/>
                <w:szCs w:val="24"/>
                <w:lang w:bidi="en-US"/>
              </w:rPr>
              <w:t>Методические аспекты физического образования</w:t>
            </w:r>
          </w:p>
          <w:p w:rsidR="00FA3D7A" w:rsidRPr="00FA3D7A" w:rsidRDefault="00FA3D7A" w:rsidP="00FA3D7A">
            <w:pPr>
              <w:pStyle w:val="aff4"/>
              <w:tabs>
                <w:tab w:val="left" w:pos="1134"/>
              </w:tabs>
              <w:spacing w:after="0" w:line="240" w:lineRule="auto"/>
              <w:ind w:left="0" w:firstLine="357"/>
              <w:jc w:val="center"/>
              <w:rPr>
                <w:rFonts w:ascii="Times New Roman" w:hAnsi="Times New Roman"/>
                <w:i/>
                <w:sz w:val="24"/>
                <w:szCs w:val="24"/>
                <w:lang w:bidi="en-US"/>
              </w:rPr>
            </w:pPr>
          </w:p>
        </w:tc>
        <w:tc>
          <w:tcPr>
            <w:tcW w:w="709" w:type="dxa"/>
            <w:vAlign w:val="bottom"/>
          </w:tcPr>
          <w:p w:rsidR="00FA3D7A" w:rsidRPr="003A47E3" w:rsidRDefault="00FA3D7A" w:rsidP="00FA3D7A">
            <w:pPr>
              <w:jc w:val="right"/>
            </w:pPr>
          </w:p>
        </w:tc>
      </w:tr>
      <w:tr w:rsidR="00FA3D7A" w:rsidRPr="008E54CC" w:rsidTr="00973836">
        <w:tc>
          <w:tcPr>
            <w:tcW w:w="8647" w:type="dxa"/>
          </w:tcPr>
          <w:p w:rsidR="00FA3D7A" w:rsidRPr="008E54CC" w:rsidRDefault="00FA3D7A" w:rsidP="00FA3D7A">
            <w:pPr>
              <w:ind w:firstLine="743"/>
              <w:jc w:val="both"/>
            </w:pPr>
            <w:r w:rsidRPr="008E54CC">
              <w:rPr>
                <w:i/>
              </w:rPr>
              <w:t>Романченко Л. А</w:t>
            </w:r>
            <w:r w:rsidRPr="008E54CC">
              <w:t xml:space="preserve">., </w:t>
            </w:r>
            <w:r w:rsidRPr="008E54CC">
              <w:rPr>
                <w:i/>
              </w:rPr>
              <w:t>Кудрявцева С. П</w:t>
            </w:r>
            <w:r w:rsidRPr="008E54CC">
              <w:t xml:space="preserve">. Общепрофессиональные компетенции при </w:t>
            </w:r>
            <w:proofErr w:type="gramStart"/>
            <w:r w:rsidRPr="008E54CC">
              <w:t>обучении по программе</w:t>
            </w:r>
            <w:proofErr w:type="gramEnd"/>
            <w:r w:rsidRPr="008E54CC">
              <w:t xml:space="preserve"> магистратуры «Магнитоэлектроника в системах з</w:t>
            </w:r>
            <w:r w:rsidRPr="008E54CC">
              <w:t>а</w:t>
            </w:r>
            <w:r w:rsidRPr="008E54CC">
              <w:t>щиты информации и безопасности»</w:t>
            </w:r>
            <w:r>
              <w:t>…………………………………………………...</w:t>
            </w:r>
          </w:p>
        </w:tc>
        <w:tc>
          <w:tcPr>
            <w:tcW w:w="709" w:type="dxa"/>
            <w:vAlign w:val="bottom"/>
          </w:tcPr>
          <w:p w:rsidR="00FA3D7A" w:rsidRPr="008E54CC" w:rsidRDefault="00FA3D7A" w:rsidP="00FA3D7A">
            <w:pPr>
              <w:jc w:val="right"/>
            </w:pPr>
            <w:r>
              <w:t>67</w:t>
            </w:r>
          </w:p>
        </w:tc>
      </w:tr>
      <w:tr w:rsidR="00FA3D7A" w:rsidRPr="008E54CC" w:rsidTr="00973836">
        <w:tc>
          <w:tcPr>
            <w:tcW w:w="8647" w:type="dxa"/>
          </w:tcPr>
          <w:p w:rsidR="00FA3D7A" w:rsidRPr="008E54CC" w:rsidRDefault="00FA3D7A" w:rsidP="00FA3D7A">
            <w:pPr>
              <w:ind w:firstLine="743"/>
              <w:jc w:val="both"/>
            </w:pPr>
            <w:r w:rsidRPr="008E54CC">
              <w:rPr>
                <w:i/>
              </w:rPr>
              <w:t>Игнатьев А. А</w:t>
            </w:r>
            <w:r w:rsidRPr="008E54CC">
              <w:t xml:space="preserve">., </w:t>
            </w:r>
            <w:r w:rsidRPr="008E54CC">
              <w:rPr>
                <w:i/>
              </w:rPr>
              <w:t>Романченко Л. А</w:t>
            </w:r>
            <w:r w:rsidRPr="008E54CC">
              <w:t xml:space="preserve">. Профессиональные компетенции при </w:t>
            </w:r>
            <w:proofErr w:type="gramStart"/>
            <w:r w:rsidRPr="008E54CC">
              <w:t>обучении по программе</w:t>
            </w:r>
            <w:proofErr w:type="gramEnd"/>
            <w:r w:rsidRPr="008E54CC">
              <w:t xml:space="preserve"> магистратуры «Магнитоэлектроника в системах защиты информации и безопасности»</w:t>
            </w:r>
            <w:r>
              <w:t>………………………………………………………….</w:t>
            </w:r>
          </w:p>
        </w:tc>
        <w:tc>
          <w:tcPr>
            <w:tcW w:w="709" w:type="dxa"/>
            <w:vAlign w:val="bottom"/>
          </w:tcPr>
          <w:p w:rsidR="00FA3D7A" w:rsidRPr="008E54CC" w:rsidRDefault="00FA3D7A" w:rsidP="00FA3D7A">
            <w:pPr>
              <w:jc w:val="right"/>
            </w:pPr>
            <w:r>
              <w:t>71</w:t>
            </w:r>
          </w:p>
        </w:tc>
      </w:tr>
      <w:tr w:rsidR="00FA3D7A" w:rsidRPr="008E54CC" w:rsidTr="00973836">
        <w:tc>
          <w:tcPr>
            <w:tcW w:w="8647" w:type="dxa"/>
          </w:tcPr>
          <w:p w:rsidR="00FA3D7A" w:rsidRPr="008E54CC" w:rsidRDefault="00FA3D7A" w:rsidP="00FA3D7A">
            <w:pPr>
              <w:autoSpaceDE w:val="0"/>
              <w:autoSpaceDN w:val="0"/>
              <w:adjustRightInd w:val="0"/>
              <w:ind w:firstLine="708"/>
              <w:contextualSpacing/>
              <w:jc w:val="both"/>
              <w:rPr>
                <w:rFonts w:eastAsia="HiddenHorzOCR"/>
              </w:rPr>
            </w:pPr>
            <w:r w:rsidRPr="008E54CC">
              <w:rPr>
                <w:i/>
              </w:rPr>
              <w:t>Романченко Л. А</w:t>
            </w:r>
            <w:r w:rsidRPr="008E54CC">
              <w:t xml:space="preserve">., </w:t>
            </w:r>
            <w:r w:rsidRPr="008E54CC">
              <w:rPr>
                <w:i/>
              </w:rPr>
              <w:t>Игнатьев А. А</w:t>
            </w:r>
            <w:r w:rsidRPr="008E54CC">
              <w:t>.</w:t>
            </w:r>
            <w:r>
              <w:t xml:space="preserve"> </w:t>
            </w:r>
            <w:r w:rsidRPr="008E54CC">
              <w:rPr>
                <w:rFonts w:eastAsia="HiddenHorzOCR"/>
              </w:rPr>
              <w:t>Некоторые аспекты государственной итоговой аттестации по программе прикладной магистратуры «Магнитоэлектр</w:t>
            </w:r>
            <w:r w:rsidRPr="008E54CC">
              <w:rPr>
                <w:rFonts w:eastAsia="HiddenHorzOCR"/>
              </w:rPr>
              <w:t>о</w:t>
            </w:r>
            <w:r w:rsidRPr="008E54CC">
              <w:rPr>
                <w:rFonts w:eastAsia="HiddenHorzOCR"/>
              </w:rPr>
              <w:t>ника в системах защиты информации и безопасности»</w:t>
            </w:r>
            <w:r>
              <w:rPr>
                <w:rFonts w:eastAsia="HiddenHorzOCR"/>
              </w:rPr>
              <w:t>……………………………...</w:t>
            </w:r>
          </w:p>
        </w:tc>
        <w:tc>
          <w:tcPr>
            <w:tcW w:w="709" w:type="dxa"/>
            <w:vAlign w:val="bottom"/>
          </w:tcPr>
          <w:p w:rsidR="00FA3D7A" w:rsidRPr="008E54CC" w:rsidRDefault="00FA3D7A" w:rsidP="00FA3D7A">
            <w:pPr>
              <w:jc w:val="right"/>
            </w:pPr>
            <w:r>
              <w:t>74</w:t>
            </w:r>
          </w:p>
        </w:tc>
      </w:tr>
      <w:tr w:rsidR="00FA3D7A" w:rsidRPr="00E5746C" w:rsidTr="00973836">
        <w:trPr>
          <w:trHeight w:val="375"/>
        </w:trPr>
        <w:tc>
          <w:tcPr>
            <w:tcW w:w="8647" w:type="dxa"/>
          </w:tcPr>
          <w:p w:rsidR="00FA3D7A" w:rsidRPr="00FA3D7A" w:rsidRDefault="00FA3D7A" w:rsidP="00FA3D7A">
            <w:pPr>
              <w:jc w:val="center"/>
              <w:rPr>
                <w:rFonts w:eastAsia="HiddenHorzOCR"/>
                <w:b/>
                <w:sz w:val="20"/>
                <w:szCs w:val="20"/>
                <w:lang w:eastAsia="en-US" w:bidi="en-US"/>
              </w:rPr>
            </w:pPr>
          </w:p>
          <w:p w:rsidR="00FA3D7A" w:rsidRPr="003A47E3" w:rsidRDefault="00FA3D7A" w:rsidP="00FA3D7A">
            <w:pPr>
              <w:jc w:val="center"/>
              <w:rPr>
                <w:rFonts w:eastAsia="HiddenHorzOCR"/>
                <w:b/>
                <w:lang w:eastAsia="en-US" w:bidi="en-US"/>
              </w:rPr>
            </w:pPr>
            <w:r w:rsidRPr="003A47E3">
              <w:rPr>
                <w:rFonts w:eastAsia="HiddenHorzOCR"/>
                <w:b/>
                <w:lang w:eastAsia="en-US" w:bidi="en-US"/>
              </w:rPr>
              <w:t>Экономика в промышленности</w:t>
            </w:r>
          </w:p>
          <w:p w:rsidR="00FA3D7A" w:rsidRPr="00FA3D7A" w:rsidRDefault="00FA3D7A" w:rsidP="00FA3D7A">
            <w:pPr>
              <w:jc w:val="center"/>
              <w:rPr>
                <w:rFonts w:eastAsia="HiddenHorzOCR"/>
                <w:b/>
                <w:caps/>
                <w:sz w:val="20"/>
                <w:szCs w:val="20"/>
                <w:lang w:eastAsia="en-US" w:bidi="en-US"/>
              </w:rPr>
            </w:pPr>
          </w:p>
        </w:tc>
        <w:tc>
          <w:tcPr>
            <w:tcW w:w="709" w:type="dxa"/>
            <w:vAlign w:val="bottom"/>
          </w:tcPr>
          <w:p w:rsidR="00FA3D7A" w:rsidRPr="003A47E3" w:rsidRDefault="00FA3D7A" w:rsidP="00FA3D7A">
            <w:pPr>
              <w:jc w:val="right"/>
            </w:pPr>
          </w:p>
        </w:tc>
      </w:tr>
      <w:tr w:rsidR="00FA3D7A" w:rsidRPr="00E5746C" w:rsidTr="00973836">
        <w:tc>
          <w:tcPr>
            <w:tcW w:w="8647" w:type="dxa"/>
          </w:tcPr>
          <w:p w:rsidR="00FA3D7A" w:rsidRPr="003A47E3" w:rsidRDefault="00FA3D7A" w:rsidP="00FA3D7A">
            <w:pPr>
              <w:ind w:firstLine="743"/>
              <w:jc w:val="both"/>
            </w:pPr>
            <w:r w:rsidRPr="00DE2F26">
              <w:rPr>
                <w:i/>
              </w:rPr>
              <w:t>Плотников А. Н</w:t>
            </w:r>
            <w:r w:rsidRPr="00DE2F26">
              <w:t xml:space="preserve">., </w:t>
            </w:r>
            <w:r w:rsidRPr="00DE2F26">
              <w:rPr>
                <w:i/>
              </w:rPr>
              <w:t>Плотников Д. А.</w:t>
            </w:r>
            <w:r>
              <w:rPr>
                <w:b/>
              </w:rPr>
              <w:t xml:space="preserve"> </w:t>
            </w:r>
            <w:r w:rsidRPr="00DE2F26">
              <w:t>Формирование механизма энергосб</w:t>
            </w:r>
            <w:r w:rsidRPr="00DE2F26">
              <w:t>е</w:t>
            </w:r>
            <w:r w:rsidRPr="00DE2F26">
              <w:t>режения и повышения энергоэффективности на предприятии</w:t>
            </w:r>
            <w:r>
              <w:t>……………………...</w:t>
            </w:r>
          </w:p>
        </w:tc>
        <w:tc>
          <w:tcPr>
            <w:tcW w:w="709" w:type="dxa"/>
            <w:vAlign w:val="bottom"/>
          </w:tcPr>
          <w:p w:rsidR="00FA3D7A" w:rsidRPr="003A47E3" w:rsidRDefault="00FA3D7A" w:rsidP="00FA3D7A">
            <w:pPr>
              <w:jc w:val="right"/>
            </w:pPr>
            <w:r>
              <w:t>79</w:t>
            </w:r>
          </w:p>
        </w:tc>
      </w:tr>
      <w:tr w:rsidR="00FA3D7A" w:rsidRPr="005132BA" w:rsidTr="00973836">
        <w:tc>
          <w:tcPr>
            <w:tcW w:w="8647" w:type="dxa"/>
          </w:tcPr>
          <w:p w:rsidR="00FA3D7A" w:rsidRPr="000D2A46" w:rsidRDefault="00FA3D7A" w:rsidP="00FA3D7A">
            <w:pPr>
              <w:tabs>
                <w:tab w:val="left" w:pos="567"/>
              </w:tabs>
              <w:ind w:firstLine="743"/>
              <w:jc w:val="both"/>
              <w:rPr>
                <w:b/>
                <w:color w:val="000000" w:themeColor="text1"/>
              </w:rPr>
            </w:pPr>
            <w:r w:rsidRPr="008E54CC">
              <w:rPr>
                <w:i/>
              </w:rPr>
              <w:t>Шаталова А. Д.</w:t>
            </w:r>
            <w:r w:rsidRPr="008E54CC">
              <w:t xml:space="preserve"> </w:t>
            </w:r>
            <w:r w:rsidRPr="000D2A46">
              <w:t>Инвестиционный портфель акций ииновационных ко</w:t>
            </w:r>
            <w:r w:rsidRPr="000D2A46">
              <w:t>м</w:t>
            </w:r>
            <w:r w:rsidRPr="000D2A46">
              <w:t>паний, сформированный на основе теории Марковица</w:t>
            </w:r>
            <w:r w:rsidRPr="008E54CC">
              <w:t>………………</w:t>
            </w:r>
            <w:r>
              <w:t>…………..</w:t>
            </w:r>
            <w:r w:rsidRPr="008E54CC">
              <w:t>.</w:t>
            </w:r>
            <w:r w:rsidR="008E277D">
              <w:t>....</w:t>
            </w:r>
          </w:p>
        </w:tc>
        <w:tc>
          <w:tcPr>
            <w:tcW w:w="709" w:type="dxa"/>
            <w:vAlign w:val="bottom"/>
          </w:tcPr>
          <w:p w:rsidR="00FA3D7A" w:rsidRPr="005132BA" w:rsidRDefault="00FA3D7A" w:rsidP="00FA3D7A">
            <w:pPr>
              <w:jc w:val="right"/>
            </w:pPr>
            <w:r>
              <w:t>82</w:t>
            </w:r>
          </w:p>
        </w:tc>
      </w:tr>
      <w:tr w:rsidR="00FA3D7A" w:rsidRPr="001C0DBD" w:rsidTr="00973836">
        <w:tc>
          <w:tcPr>
            <w:tcW w:w="8647" w:type="dxa"/>
          </w:tcPr>
          <w:p w:rsidR="00FA3D7A" w:rsidRPr="00FA3D7A" w:rsidRDefault="00FA3D7A" w:rsidP="00FA3D7A">
            <w:pPr>
              <w:ind w:right="-108" w:firstLine="743"/>
              <w:jc w:val="both"/>
              <w:rPr>
                <w:spacing w:val="30"/>
                <w:sz w:val="20"/>
                <w:szCs w:val="20"/>
              </w:rPr>
            </w:pPr>
          </w:p>
          <w:p w:rsidR="00FA3D7A" w:rsidRPr="003A47E3" w:rsidRDefault="00FA3D7A" w:rsidP="00FA3D7A">
            <w:pPr>
              <w:ind w:right="-108" w:firstLine="34"/>
              <w:jc w:val="both"/>
              <w:rPr>
                <w:spacing w:val="30"/>
              </w:rPr>
            </w:pPr>
            <w:r w:rsidRPr="003A47E3">
              <w:rPr>
                <w:spacing w:val="30"/>
              </w:rPr>
              <w:t>Правила для авторов</w:t>
            </w:r>
            <w:r w:rsidR="008E277D">
              <w:rPr>
                <w:spacing w:val="30"/>
              </w:rPr>
              <w:t xml:space="preserve"> </w:t>
            </w:r>
            <w:r w:rsidR="008E277D" w:rsidRPr="00114021">
              <w:t>(</w:t>
            </w:r>
            <w:r w:rsidR="008E277D">
              <w:t xml:space="preserve">публикация </w:t>
            </w:r>
            <w:r w:rsidR="008E277D" w:rsidRPr="00114021">
              <w:t xml:space="preserve">в </w:t>
            </w:r>
            <w:r w:rsidR="008E277D">
              <w:t>открытом</w:t>
            </w:r>
            <w:r w:rsidR="008E277D" w:rsidRPr="00114021">
              <w:t xml:space="preserve"> дост</w:t>
            </w:r>
            <w:r w:rsidR="008E277D">
              <w:t>у</w:t>
            </w:r>
            <w:r w:rsidR="008E277D" w:rsidRPr="00114021">
              <w:t>пе)</w:t>
            </w:r>
            <w:r w:rsidRPr="003A47E3">
              <w:rPr>
                <w:spacing w:val="30"/>
              </w:rPr>
              <w:t>……</w:t>
            </w:r>
            <w:r w:rsidR="008E277D">
              <w:rPr>
                <w:spacing w:val="30"/>
              </w:rPr>
              <w:t>……………...</w:t>
            </w:r>
          </w:p>
        </w:tc>
        <w:tc>
          <w:tcPr>
            <w:tcW w:w="709" w:type="dxa"/>
            <w:vAlign w:val="bottom"/>
          </w:tcPr>
          <w:p w:rsidR="00FA3D7A" w:rsidRPr="003A47E3" w:rsidRDefault="00FA3D7A" w:rsidP="00FA3D7A">
            <w:pPr>
              <w:ind w:firstLine="28"/>
              <w:jc w:val="right"/>
            </w:pPr>
            <w:r>
              <w:t>89</w:t>
            </w:r>
          </w:p>
        </w:tc>
      </w:tr>
      <w:tr w:rsidR="00FA3D7A" w:rsidRPr="001C0DBD" w:rsidTr="00973836">
        <w:tc>
          <w:tcPr>
            <w:tcW w:w="8647" w:type="dxa"/>
          </w:tcPr>
          <w:p w:rsidR="00FA3D7A" w:rsidRPr="00FA3D7A" w:rsidRDefault="00FA3D7A" w:rsidP="00FA3D7A">
            <w:pPr>
              <w:ind w:right="-108" w:firstLine="743"/>
              <w:jc w:val="both"/>
              <w:rPr>
                <w:spacing w:val="30"/>
                <w:sz w:val="20"/>
                <w:szCs w:val="20"/>
              </w:rPr>
            </w:pPr>
          </w:p>
          <w:p w:rsidR="00FA3D7A" w:rsidRPr="003A47E3" w:rsidRDefault="00A61B1F" w:rsidP="00FA3D7A">
            <w:pPr>
              <w:ind w:right="-108"/>
              <w:jc w:val="both"/>
              <w:rPr>
                <w:spacing w:val="30"/>
              </w:rPr>
            </w:pPr>
            <w:r w:rsidRPr="00A61B1F">
              <w:rPr>
                <w:noProof/>
                <w:spacing w:val="30"/>
                <w:lang w:val="en-US" w:eastAsia="en-US" w:bidi="en-US"/>
              </w:rPr>
              <w:pict>
                <v:shape id="_x0000_s1716734" type="#_x0000_t202" style="position:absolute;left:0;text-align:left;margin-left:208.4pt;margin-top:541.4pt;width:51.55pt;height:37.6pt;z-index:251717632" stroked="f">
                  <v:textbox>
                    <w:txbxContent>
                      <w:p w:rsidR="00991FED" w:rsidRDefault="00991FED" w:rsidP="00FA3D7A"/>
                    </w:txbxContent>
                  </v:textbox>
                </v:shape>
              </w:pict>
            </w:r>
            <w:r w:rsidR="00FA3D7A" w:rsidRPr="003A47E3">
              <w:rPr>
                <w:spacing w:val="30"/>
              </w:rPr>
              <w:t xml:space="preserve">Правила для авторов </w:t>
            </w:r>
            <w:r w:rsidR="00FA3D7A" w:rsidRPr="00114021">
              <w:t>(</w:t>
            </w:r>
            <w:r w:rsidR="00FA3D7A">
              <w:t xml:space="preserve">публикация </w:t>
            </w:r>
            <w:r w:rsidR="00FA3D7A" w:rsidRPr="00114021">
              <w:t xml:space="preserve">в </w:t>
            </w:r>
            <w:r w:rsidR="00FA3D7A">
              <w:t>ограниченном</w:t>
            </w:r>
            <w:r w:rsidR="00FA3D7A" w:rsidRPr="00114021">
              <w:t xml:space="preserve"> дост</w:t>
            </w:r>
            <w:r w:rsidR="00FA3D7A">
              <w:t>у</w:t>
            </w:r>
            <w:r w:rsidR="00FA3D7A" w:rsidRPr="00114021">
              <w:t>пе)</w:t>
            </w:r>
            <w:r w:rsidR="00FA3D7A" w:rsidRPr="003A47E3">
              <w:rPr>
                <w:spacing w:val="30"/>
              </w:rPr>
              <w:t>………………</w:t>
            </w:r>
            <w:r w:rsidR="00FA3D7A">
              <w:rPr>
                <w:spacing w:val="30"/>
              </w:rPr>
              <w:t>..</w:t>
            </w:r>
          </w:p>
        </w:tc>
        <w:tc>
          <w:tcPr>
            <w:tcW w:w="709" w:type="dxa"/>
            <w:vAlign w:val="bottom"/>
          </w:tcPr>
          <w:p w:rsidR="00FA3D7A" w:rsidRPr="003A47E3" w:rsidRDefault="00FA3D7A" w:rsidP="00FA3D7A">
            <w:pPr>
              <w:ind w:firstLine="28"/>
              <w:jc w:val="right"/>
            </w:pPr>
            <w:r>
              <w:t>92</w:t>
            </w:r>
          </w:p>
        </w:tc>
      </w:tr>
      <w:tr w:rsidR="00FA3D7A" w:rsidRPr="001C0DBD" w:rsidTr="00973836">
        <w:tc>
          <w:tcPr>
            <w:tcW w:w="8647" w:type="dxa"/>
          </w:tcPr>
          <w:p w:rsidR="00FA3D7A" w:rsidRPr="00FA3D7A" w:rsidRDefault="00FA3D7A" w:rsidP="00973836">
            <w:pPr>
              <w:jc w:val="both"/>
              <w:rPr>
                <w:spacing w:val="30"/>
                <w:sz w:val="20"/>
                <w:szCs w:val="20"/>
              </w:rPr>
            </w:pPr>
          </w:p>
          <w:p w:rsidR="00FA3D7A" w:rsidRPr="00FE2B2C" w:rsidRDefault="00FA3D7A" w:rsidP="00973836">
            <w:pPr>
              <w:jc w:val="both"/>
            </w:pPr>
            <w:r w:rsidRPr="00FE2B2C">
              <w:rPr>
                <w:spacing w:val="30"/>
              </w:rPr>
              <w:t>Правила публикации</w:t>
            </w:r>
            <w:r>
              <w:t xml:space="preserve"> </w:t>
            </w:r>
            <w:r w:rsidRPr="001F7204">
              <w:t>в Центре специальной информации</w:t>
            </w:r>
            <w:r>
              <w:t xml:space="preserve"> </w:t>
            </w:r>
            <w:r w:rsidRPr="0043258E">
              <w:t>ОАО «Институт критических технологий»</w:t>
            </w:r>
            <w:r>
              <w:t>………………………………………………………………</w:t>
            </w:r>
          </w:p>
        </w:tc>
        <w:tc>
          <w:tcPr>
            <w:tcW w:w="709" w:type="dxa"/>
            <w:vAlign w:val="bottom"/>
          </w:tcPr>
          <w:p w:rsidR="00FA3D7A" w:rsidRPr="003A47E3" w:rsidRDefault="00FA3D7A" w:rsidP="00FA3D7A">
            <w:pPr>
              <w:ind w:firstLine="28"/>
              <w:jc w:val="right"/>
            </w:pPr>
            <w:r>
              <w:t>94</w:t>
            </w:r>
          </w:p>
        </w:tc>
      </w:tr>
    </w:tbl>
    <w:p w:rsidR="00ED7474" w:rsidRPr="0043258E" w:rsidRDefault="00AD32CF" w:rsidP="00ED7474">
      <w:pPr>
        <w:pageBreakBefore/>
        <w:jc w:val="center"/>
        <w:rPr>
          <w:b/>
        </w:rPr>
      </w:pPr>
      <w:r>
        <w:rPr>
          <w:b/>
        </w:rPr>
        <w:lastRenderedPageBreak/>
        <w:t>Подписка на 2018</w:t>
      </w:r>
      <w:r w:rsidR="00ED7474" w:rsidRPr="0043258E">
        <w:rPr>
          <w:b/>
        </w:rPr>
        <w:t xml:space="preserve"> г.</w:t>
      </w:r>
    </w:p>
    <w:p w:rsidR="00ED7474" w:rsidRPr="0043258E" w:rsidRDefault="00ED7474" w:rsidP="00ED7474">
      <w:pPr>
        <w:jc w:val="both"/>
      </w:pPr>
    </w:p>
    <w:p w:rsidR="00ED7474" w:rsidRPr="0043258E" w:rsidRDefault="00ED7474" w:rsidP="00ED7474">
      <w:pPr>
        <w:jc w:val="both"/>
      </w:pPr>
      <w:r w:rsidRPr="0043258E">
        <w:t>Индекс издания по объединенному каталогу «Пресса России» 29005,</w:t>
      </w:r>
    </w:p>
    <w:p w:rsidR="00ED7474" w:rsidRPr="0043258E" w:rsidRDefault="00ED7474" w:rsidP="00ED7474">
      <w:pPr>
        <w:jc w:val="both"/>
      </w:pPr>
      <w:r w:rsidRPr="0043258E">
        <w:t>Интернет-каталог Агентства «Книга-Сервис»,</w:t>
      </w:r>
    </w:p>
    <w:p w:rsidR="00ED7474" w:rsidRPr="0043258E" w:rsidRDefault="00ED7474" w:rsidP="00ED7474">
      <w:pPr>
        <w:jc w:val="both"/>
      </w:pPr>
      <w:r w:rsidRPr="0043258E">
        <w:t>раздел 24 «Компьютеры. Информатика. Программные продукты»,</w:t>
      </w:r>
    </w:p>
    <w:p w:rsidR="00ED7474" w:rsidRPr="0043258E" w:rsidRDefault="00ED7474" w:rsidP="00ED7474">
      <w:pPr>
        <w:jc w:val="both"/>
      </w:pPr>
      <w:r w:rsidRPr="0043258E">
        <w:t>раздел 30 «Научно-технические издания. Известия РАН. Известия вузов».</w:t>
      </w:r>
    </w:p>
    <w:p w:rsidR="00ED7474" w:rsidRPr="0043258E" w:rsidRDefault="00ED7474" w:rsidP="00ED7474">
      <w:pPr>
        <w:jc w:val="both"/>
      </w:pPr>
      <w:r w:rsidRPr="0043258E">
        <w:t xml:space="preserve">Сборник выходит </w:t>
      </w:r>
      <w:r>
        <w:t>4 раза в год –</w:t>
      </w:r>
      <w:r w:rsidRPr="00923DAA">
        <w:t xml:space="preserve"> 2 раза в год</w:t>
      </w:r>
      <w:r w:rsidRPr="0043258E">
        <w:t xml:space="preserve"> </w:t>
      </w:r>
      <w:r>
        <w:t>в открытом и 2 раза в год в ограниченном доступе (спецвыпуски)</w:t>
      </w:r>
      <w:r w:rsidRPr="0043258E">
        <w:t>.</w:t>
      </w:r>
    </w:p>
    <w:p w:rsidR="008E0346" w:rsidRDefault="008E0346" w:rsidP="00671FBD">
      <w:pPr>
        <w:jc w:val="center"/>
      </w:pPr>
    </w:p>
    <w:p w:rsidR="008E0346" w:rsidRPr="0043258E" w:rsidRDefault="008E0346" w:rsidP="00671FBD">
      <w:pPr>
        <w:jc w:val="center"/>
      </w:pPr>
    </w:p>
    <w:p w:rsidR="00F40683" w:rsidRPr="0043258E" w:rsidRDefault="00F40683" w:rsidP="00671FBD">
      <w:pPr>
        <w:jc w:val="center"/>
      </w:pPr>
    </w:p>
    <w:p w:rsidR="00F40683" w:rsidRDefault="00F40683" w:rsidP="00671FBD">
      <w:pPr>
        <w:jc w:val="center"/>
      </w:pPr>
    </w:p>
    <w:p w:rsidR="00857B4B" w:rsidRDefault="00857B4B" w:rsidP="00671FBD">
      <w:pPr>
        <w:jc w:val="center"/>
      </w:pPr>
    </w:p>
    <w:p w:rsidR="00857B4B" w:rsidRPr="0043258E" w:rsidRDefault="00857B4B"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r w:rsidRPr="0043258E">
        <w:t>Научное издание</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rPr>
          <w:b/>
          <w:caps/>
          <w:sz w:val="26"/>
          <w:szCs w:val="26"/>
        </w:rPr>
      </w:pPr>
      <w:r w:rsidRPr="0043258E">
        <w:rPr>
          <w:b/>
          <w:caps/>
          <w:sz w:val="26"/>
          <w:szCs w:val="26"/>
        </w:rPr>
        <w:t>Гетеромагнитная микроэлектроника</w:t>
      </w:r>
    </w:p>
    <w:p w:rsidR="00F40683" w:rsidRPr="0043258E" w:rsidRDefault="00F40683" w:rsidP="00671FBD">
      <w:pPr>
        <w:jc w:val="center"/>
      </w:pPr>
    </w:p>
    <w:p w:rsidR="00F40683" w:rsidRPr="0043258E" w:rsidRDefault="00F40683" w:rsidP="00671FBD">
      <w:pPr>
        <w:jc w:val="center"/>
        <w:rPr>
          <w:i/>
        </w:rPr>
      </w:pPr>
      <w:r w:rsidRPr="0043258E">
        <w:rPr>
          <w:i/>
        </w:rPr>
        <w:t>Сборник научных трудов</w:t>
      </w:r>
    </w:p>
    <w:p w:rsidR="00F40683" w:rsidRPr="0043258E" w:rsidRDefault="00F40683" w:rsidP="00671FBD">
      <w:pPr>
        <w:jc w:val="center"/>
      </w:pPr>
    </w:p>
    <w:p w:rsidR="00F40683" w:rsidRPr="0043258E" w:rsidRDefault="00F40683" w:rsidP="00671FBD">
      <w:pPr>
        <w:jc w:val="center"/>
      </w:pPr>
    </w:p>
    <w:p w:rsidR="00F40683" w:rsidRPr="0043258E" w:rsidRDefault="00B9448B" w:rsidP="00671FBD">
      <w:pPr>
        <w:jc w:val="center"/>
      </w:pPr>
      <w:r w:rsidRPr="0043258E">
        <w:t>Выпус</w:t>
      </w:r>
      <w:r w:rsidR="00AD32CF">
        <w:t>к 22</w:t>
      </w:r>
    </w:p>
    <w:p w:rsidR="00F40683" w:rsidRPr="0043258E" w:rsidRDefault="00F40683" w:rsidP="00671FBD">
      <w:pPr>
        <w:jc w:val="center"/>
      </w:pPr>
    </w:p>
    <w:p w:rsidR="009F3C2F" w:rsidRDefault="009F3C2F" w:rsidP="00671FBD">
      <w:pPr>
        <w:jc w:val="center"/>
        <w:rPr>
          <w:b/>
        </w:rPr>
      </w:pPr>
      <w:r w:rsidRPr="005F114B">
        <w:rPr>
          <w:b/>
        </w:rPr>
        <w:t>Теоретические и экспериментальные исследования,</w:t>
      </w:r>
      <w:r>
        <w:rPr>
          <w:b/>
        </w:rPr>
        <w:t xml:space="preserve"> </w:t>
      </w:r>
    </w:p>
    <w:p w:rsidR="00F40683" w:rsidRPr="006619B2" w:rsidRDefault="009F3C2F" w:rsidP="00671FBD">
      <w:pPr>
        <w:jc w:val="center"/>
        <w:rPr>
          <w:b/>
        </w:rPr>
      </w:pPr>
      <w:r w:rsidRPr="00C31033">
        <w:rPr>
          <w:b/>
        </w:rPr>
        <w:t>компьютерные технологии</w:t>
      </w:r>
      <w:r w:rsidR="00F40683" w:rsidRPr="006619B2">
        <w:rPr>
          <w:b/>
        </w:rPr>
        <w:t>.</w:t>
      </w:r>
    </w:p>
    <w:p w:rsidR="00F40683" w:rsidRPr="006619B2" w:rsidRDefault="00F40683" w:rsidP="00671FBD">
      <w:pPr>
        <w:jc w:val="center"/>
        <w:rPr>
          <w:b/>
        </w:rPr>
      </w:pPr>
      <w:r w:rsidRPr="006619B2">
        <w:rPr>
          <w:b/>
        </w:rPr>
        <w:t>Методические аспекты физического образования</w:t>
      </w:r>
      <w:r w:rsidR="00B04A6B" w:rsidRPr="006619B2">
        <w:rPr>
          <w:b/>
        </w:rPr>
        <w:t>.</w:t>
      </w:r>
    </w:p>
    <w:p w:rsidR="00B04A6B" w:rsidRPr="006619B2" w:rsidRDefault="00B04A6B" w:rsidP="00671FBD">
      <w:pPr>
        <w:jc w:val="center"/>
        <w:rPr>
          <w:b/>
        </w:rPr>
      </w:pPr>
      <w:r w:rsidRPr="006619B2">
        <w:rPr>
          <w:b/>
        </w:rPr>
        <w:t>Экономика в промышленности</w:t>
      </w:r>
    </w:p>
    <w:p w:rsidR="00F40683" w:rsidRPr="006619B2" w:rsidRDefault="00F40683" w:rsidP="00671FBD">
      <w:pPr>
        <w:jc w:val="center"/>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Под редакцией профессора </w:t>
      </w:r>
      <w:r w:rsidRPr="0043258E">
        <w:rPr>
          <w:i/>
        </w:rPr>
        <w:t>А.</w:t>
      </w:r>
      <w:r w:rsidR="00017CD9" w:rsidRPr="0043258E">
        <w:t xml:space="preserve"> </w:t>
      </w:r>
      <w:r w:rsidRPr="0043258E">
        <w:rPr>
          <w:i/>
        </w:rPr>
        <w:t>В.</w:t>
      </w:r>
      <w:r w:rsidRPr="0043258E">
        <w:t xml:space="preserve"> </w:t>
      </w:r>
      <w:r w:rsidRPr="0043258E">
        <w:rPr>
          <w:i/>
        </w:rPr>
        <w:t>Ляшенко</w:t>
      </w:r>
    </w:p>
    <w:p w:rsidR="00F40683" w:rsidRPr="0043258E" w:rsidRDefault="00F40683" w:rsidP="00671FBD">
      <w:pPr>
        <w:jc w:val="both"/>
      </w:pPr>
    </w:p>
    <w:p w:rsidR="00F40683" w:rsidRPr="0043258E" w:rsidRDefault="00F40683" w:rsidP="00671FBD">
      <w:pPr>
        <w:jc w:val="center"/>
      </w:pPr>
    </w:p>
    <w:p w:rsidR="00591F87" w:rsidRPr="0043258E" w:rsidRDefault="00591F87" w:rsidP="00671FBD">
      <w:pPr>
        <w:jc w:val="center"/>
      </w:pPr>
    </w:p>
    <w:p w:rsidR="00F40683" w:rsidRPr="00857B4B" w:rsidRDefault="00F40683" w:rsidP="00671FBD">
      <w:pPr>
        <w:jc w:val="center"/>
      </w:pPr>
      <w:r w:rsidRPr="00857B4B">
        <w:t xml:space="preserve">Редактор </w:t>
      </w:r>
      <w:r w:rsidR="00857B4B" w:rsidRPr="00857B4B">
        <w:rPr>
          <w:i/>
        </w:rPr>
        <w:t>О.</w:t>
      </w:r>
      <w:r w:rsidR="00857B4B" w:rsidRPr="00857B4B">
        <w:t xml:space="preserve"> </w:t>
      </w:r>
      <w:r w:rsidR="00857B4B" w:rsidRPr="00857B4B">
        <w:rPr>
          <w:i/>
        </w:rPr>
        <w:t>Г.</w:t>
      </w:r>
      <w:r w:rsidR="00857B4B" w:rsidRPr="00857B4B">
        <w:t xml:space="preserve"> </w:t>
      </w:r>
      <w:r w:rsidR="00857B4B" w:rsidRPr="00857B4B">
        <w:rPr>
          <w:i/>
        </w:rPr>
        <w:t xml:space="preserve">Данке </w:t>
      </w:r>
    </w:p>
    <w:p w:rsidR="00F40683" w:rsidRPr="00857B4B" w:rsidRDefault="00F40683" w:rsidP="00671FBD">
      <w:pPr>
        <w:jc w:val="center"/>
      </w:pPr>
      <w:r w:rsidRPr="00857B4B">
        <w:t xml:space="preserve">Редактор английского текста </w:t>
      </w:r>
      <w:r w:rsidRPr="00857B4B">
        <w:rPr>
          <w:i/>
        </w:rPr>
        <w:t>Е.</w:t>
      </w:r>
      <w:r w:rsidR="00017CD9" w:rsidRPr="00857B4B">
        <w:t xml:space="preserve"> </w:t>
      </w:r>
      <w:r w:rsidRPr="00857B4B">
        <w:rPr>
          <w:i/>
        </w:rPr>
        <w:t>А.</w:t>
      </w:r>
      <w:r w:rsidRPr="00857B4B">
        <w:t xml:space="preserve"> </w:t>
      </w:r>
      <w:r w:rsidRPr="00857B4B">
        <w:rPr>
          <w:i/>
        </w:rPr>
        <w:t>Игнатьева</w:t>
      </w:r>
    </w:p>
    <w:p w:rsidR="00F40683" w:rsidRPr="00857B4B" w:rsidRDefault="00F40683" w:rsidP="00671FBD">
      <w:pPr>
        <w:jc w:val="center"/>
      </w:pPr>
      <w:r w:rsidRPr="00857B4B">
        <w:t xml:space="preserve">Технический редактор </w:t>
      </w:r>
      <w:r w:rsidR="00857B4B" w:rsidRPr="00857B4B">
        <w:rPr>
          <w:i/>
        </w:rPr>
        <w:t>Т.</w:t>
      </w:r>
      <w:r w:rsidR="00857B4B" w:rsidRPr="00857B4B">
        <w:t xml:space="preserve"> </w:t>
      </w:r>
      <w:r w:rsidR="00857B4B" w:rsidRPr="00857B4B">
        <w:rPr>
          <w:i/>
        </w:rPr>
        <w:t>Н.</w:t>
      </w:r>
      <w:r w:rsidR="00857B4B" w:rsidRPr="00857B4B">
        <w:t xml:space="preserve"> </w:t>
      </w:r>
      <w:r w:rsidR="00857B4B" w:rsidRPr="00857B4B">
        <w:rPr>
          <w:i/>
        </w:rPr>
        <w:t>Сиротинина</w:t>
      </w:r>
    </w:p>
    <w:p w:rsidR="00F40683" w:rsidRPr="00857B4B" w:rsidRDefault="00F40683" w:rsidP="00671FBD">
      <w:pPr>
        <w:jc w:val="center"/>
      </w:pPr>
      <w:r w:rsidRPr="00857B4B">
        <w:t xml:space="preserve">Оригинал-макет подготовили </w:t>
      </w:r>
      <w:r w:rsidRPr="00857B4B">
        <w:rPr>
          <w:i/>
        </w:rPr>
        <w:t>О.</w:t>
      </w:r>
      <w:r w:rsidR="00017CD9" w:rsidRPr="00857B4B">
        <w:t xml:space="preserve"> </w:t>
      </w:r>
      <w:r w:rsidRPr="00857B4B">
        <w:rPr>
          <w:i/>
        </w:rPr>
        <w:t>Г.</w:t>
      </w:r>
      <w:r w:rsidRPr="00857B4B">
        <w:t xml:space="preserve"> </w:t>
      </w:r>
      <w:r w:rsidRPr="00857B4B">
        <w:rPr>
          <w:i/>
        </w:rPr>
        <w:t>Данке</w:t>
      </w:r>
      <w:r w:rsidRPr="00857B4B">
        <w:t xml:space="preserve">, </w:t>
      </w:r>
      <w:r w:rsidRPr="00857B4B">
        <w:rPr>
          <w:i/>
        </w:rPr>
        <w:t>Т.</w:t>
      </w:r>
      <w:r w:rsidR="00017CD9" w:rsidRPr="00857B4B">
        <w:t xml:space="preserve"> </w:t>
      </w:r>
      <w:r w:rsidRPr="00857B4B">
        <w:rPr>
          <w:i/>
        </w:rPr>
        <w:t>Н.</w:t>
      </w:r>
      <w:r w:rsidRPr="00857B4B">
        <w:t xml:space="preserve"> </w:t>
      </w:r>
      <w:r w:rsidRPr="00857B4B">
        <w:rPr>
          <w:i/>
        </w:rPr>
        <w:t>Сиротинина</w:t>
      </w:r>
    </w:p>
    <w:p w:rsidR="00F40683" w:rsidRPr="0043258E" w:rsidRDefault="00F40683" w:rsidP="00671FBD">
      <w:pPr>
        <w:jc w:val="both"/>
      </w:pPr>
      <w:r w:rsidRPr="0043258E">
        <w:t>___________________________________________________________________________</w:t>
      </w:r>
    </w:p>
    <w:p w:rsidR="00F40683" w:rsidRPr="0043258E" w:rsidRDefault="00F40683" w:rsidP="00671FBD">
      <w:pPr>
        <w:pStyle w:val="ac"/>
        <w:spacing w:line="240" w:lineRule="auto"/>
        <w:ind w:firstLine="0"/>
        <w:jc w:val="center"/>
        <w:rPr>
          <w:sz w:val="24"/>
        </w:rPr>
      </w:pPr>
      <w:r w:rsidRPr="0043258E">
        <w:rPr>
          <w:sz w:val="24"/>
        </w:rPr>
        <w:t>Свидетельство о регистрации средства массовой информации</w:t>
      </w:r>
    </w:p>
    <w:p w:rsidR="00F40683" w:rsidRPr="0043258E" w:rsidRDefault="00F40683" w:rsidP="00671FBD">
      <w:pPr>
        <w:pStyle w:val="ac"/>
        <w:spacing w:line="240" w:lineRule="auto"/>
        <w:ind w:firstLine="0"/>
        <w:jc w:val="center"/>
        <w:rPr>
          <w:snapToGrid w:val="0"/>
          <w:color w:val="000000"/>
          <w:sz w:val="24"/>
        </w:rPr>
      </w:pPr>
      <w:r w:rsidRPr="0043258E">
        <w:rPr>
          <w:sz w:val="24"/>
        </w:rPr>
        <w:t>ПИ № ФС77-35636 от 17.03.2009.</w:t>
      </w:r>
    </w:p>
    <w:p w:rsidR="00F40683" w:rsidRPr="0043258E" w:rsidRDefault="00A61B1F" w:rsidP="00671FBD">
      <w:pPr>
        <w:jc w:val="both"/>
      </w:pPr>
      <w:r>
        <w:rPr>
          <w:noProof/>
        </w:rPr>
        <w:pict>
          <v:line id="_x0000_s306212" style="position:absolute;left:0;text-align:left;z-index:36" from="0,6.75pt" to="450pt,6.75pt" strokeweight="1pt"/>
        </w:pict>
      </w:r>
    </w:p>
    <w:p w:rsidR="00F40683" w:rsidRPr="00C74A9E" w:rsidRDefault="00F40683" w:rsidP="00671FBD">
      <w:pPr>
        <w:jc w:val="center"/>
        <w:rPr>
          <w:spacing w:val="-8"/>
        </w:rPr>
      </w:pPr>
      <w:r w:rsidRPr="008008CD">
        <w:rPr>
          <w:spacing w:val="-8"/>
        </w:rPr>
        <w:t xml:space="preserve">Подписано в печать </w:t>
      </w:r>
      <w:r w:rsidR="008008CD" w:rsidRPr="008008CD">
        <w:rPr>
          <w:spacing w:val="-8"/>
        </w:rPr>
        <w:t>20</w:t>
      </w:r>
      <w:r w:rsidR="00A10756" w:rsidRPr="008008CD">
        <w:rPr>
          <w:spacing w:val="-8"/>
        </w:rPr>
        <w:t>.</w:t>
      </w:r>
      <w:r w:rsidR="008008CD" w:rsidRPr="008008CD">
        <w:rPr>
          <w:spacing w:val="-8"/>
        </w:rPr>
        <w:t>06</w:t>
      </w:r>
      <w:r w:rsidR="005E7655" w:rsidRPr="008008CD">
        <w:rPr>
          <w:spacing w:val="-8"/>
        </w:rPr>
        <w:t>.201</w:t>
      </w:r>
      <w:r w:rsidR="008008CD" w:rsidRPr="008008CD">
        <w:rPr>
          <w:spacing w:val="-8"/>
        </w:rPr>
        <w:t>7</w:t>
      </w:r>
      <w:r w:rsidRPr="008008CD">
        <w:rPr>
          <w:spacing w:val="-8"/>
        </w:rPr>
        <w:t>. Формат 60</w:t>
      </w:r>
      <w:r w:rsidRPr="008008CD">
        <w:rPr>
          <w:spacing w:val="-8"/>
        </w:rPr>
        <w:sym w:font="Symbol" w:char="F0B4"/>
      </w:r>
      <w:r w:rsidR="006B1D1E" w:rsidRPr="008008CD">
        <w:rPr>
          <w:spacing w:val="-8"/>
        </w:rPr>
        <w:t>84 1/16.</w:t>
      </w:r>
    </w:p>
    <w:p w:rsidR="00F40683" w:rsidRPr="00C74A9E" w:rsidRDefault="00F40683" w:rsidP="00671FBD">
      <w:pPr>
        <w:jc w:val="center"/>
        <w:rPr>
          <w:spacing w:val="-9"/>
        </w:rPr>
      </w:pPr>
      <w:r w:rsidRPr="00926437">
        <w:rPr>
          <w:spacing w:val="-9"/>
        </w:rPr>
        <w:t>Усл. печ.</w:t>
      </w:r>
      <w:r w:rsidR="006206D8" w:rsidRPr="00926437">
        <w:rPr>
          <w:spacing w:val="-9"/>
        </w:rPr>
        <w:t xml:space="preserve"> л. </w:t>
      </w:r>
      <w:r w:rsidR="00857B4B">
        <w:rPr>
          <w:spacing w:val="-9"/>
        </w:rPr>
        <w:t>5,58 (6,0</w:t>
      </w:r>
      <w:r w:rsidR="007247D1" w:rsidRPr="00926437">
        <w:rPr>
          <w:spacing w:val="-9"/>
        </w:rPr>
        <w:t xml:space="preserve">). </w:t>
      </w:r>
      <w:r w:rsidRPr="00926437">
        <w:rPr>
          <w:spacing w:val="-9"/>
        </w:rPr>
        <w:t xml:space="preserve">Тираж </w:t>
      </w:r>
      <w:r w:rsidR="00422850" w:rsidRPr="00422850">
        <w:rPr>
          <w:spacing w:val="-9"/>
        </w:rPr>
        <w:t>50</w:t>
      </w:r>
      <w:r w:rsidRPr="00422850">
        <w:rPr>
          <w:spacing w:val="-9"/>
        </w:rPr>
        <w:t>. Заказ</w:t>
      </w:r>
      <w:r w:rsidR="00422850">
        <w:rPr>
          <w:spacing w:val="-9"/>
        </w:rPr>
        <w:t xml:space="preserve"> 1/17</w:t>
      </w:r>
      <w:r w:rsidR="00EB5641" w:rsidRPr="00926437">
        <w:rPr>
          <w:spacing w:val="-9"/>
        </w:rPr>
        <w:t>.</w:t>
      </w:r>
    </w:p>
    <w:p w:rsidR="00F40683" w:rsidRPr="0043258E" w:rsidRDefault="00A61B1F" w:rsidP="00671FBD">
      <w:pPr>
        <w:jc w:val="center"/>
      </w:pPr>
      <w:r>
        <w:rPr>
          <w:noProof/>
        </w:rPr>
        <w:pict>
          <v:line id="_x0000_s306213" style="position:absolute;left:0;text-align:left;z-index:37" from="-.45pt,8.45pt" to="449.55pt,8.45pt" strokeweight="1pt"/>
        </w:pict>
      </w:r>
    </w:p>
    <w:p w:rsidR="00857B4B" w:rsidRDefault="00857B4B" w:rsidP="00857B4B">
      <w:pPr>
        <w:jc w:val="center"/>
      </w:pPr>
      <w:r w:rsidRPr="00857B4B">
        <w:rPr>
          <w:spacing w:val="-6"/>
        </w:rPr>
        <w:t xml:space="preserve">Издательство </w:t>
      </w:r>
      <w:r w:rsidRPr="00857B4B">
        <w:t>О</w:t>
      </w:r>
      <w:r w:rsidRPr="00B615AD">
        <w:t>АО «И</w:t>
      </w:r>
      <w:r>
        <w:t>нститут критических технологий».</w:t>
      </w:r>
    </w:p>
    <w:p w:rsidR="00857B4B" w:rsidRPr="00857B4B" w:rsidRDefault="00857B4B" w:rsidP="00857B4B">
      <w:pPr>
        <w:jc w:val="center"/>
        <w:rPr>
          <w:color w:val="FF0000"/>
          <w:spacing w:val="-6"/>
        </w:rPr>
      </w:pPr>
      <w:r w:rsidRPr="00B615AD">
        <w:t>410040, Саратов, пр. 50 лет Октября, 110А</w:t>
      </w:r>
    </w:p>
    <w:p w:rsidR="00F40683" w:rsidRPr="00EC204A" w:rsidRDefault="00A61B1F" w:rsidP="00671FBD">
      <w:pPr>
        <w:jc w:val="center"/>
        <w:rPr>
          <w:spacing w:val="-6"/>
        </w:rPr>
      </w:pPr>
      <w:r>
        <w:rPr>
          <w:noProof/>
          <w:spacing w:val="-6"/>
        </w:rPr>
        <w:pict>
          <v:shape id="_x0000_s667991" type="#_x0000_t202" style="position:absolute;left:0;text-align:left;margin-left:200.65pt;margin-top:19.75pt;width:64.5pt;height:36pt;z-index:42" stroked="f">
            <v:textbox style="mso-next-textbox:#_x0000_s667991">
              <w:txbxContent>
                <w:p w:rsidR="00991FED" w:rsidRDefault="00991FED"/>
              </w:txbxContent>
            </v:textbox>
          </v:shape>
        </w:pict>
      </w:r>
      <w:r w:rsidR="00F40683" w:rsidRPr="0043258E">
        <w:rPr>
          <w:spacing w:val="-6"/>
        </w:rPr>
        <w:t xml:space="preserve">Типография </w:t>
      </w:r>
      <w:r w:rsidR="00EC204A">
        <w:rPr>
          <w:spacing w:val="-6"/>
        </w:rPr>
        <w:t>ИП Волков В.</w:t>
      </w:r>
      <w:r w:rsidR="00AD4624">
        <w:rPr>
          <w:spacing w:val="-6"/>
        </w:rPr>
        <w:t xml:space="preserve"> </w:t>
      </w:r>
      <w:r w:rsidR="00EC204A">
        <w:rPr>
          <w:spacing w:val="-6"/>
        </w:rPr>
        <w:t>В</w:t>
      </w:r>
      <w:r w:rsidR="00E66D3E">
        <w:rPr>
          <w:spacing w:val="-6"/>
        </w:rPr>
        <w:t xml:space="preserve">. </w:t>
      </w:r>
      <w:r w:rsidR="00EC204A" w:rsidRPr="00EC204A">
        <w:t>410056,</w:t>
      </w:r>
      <w:r w:rsidR="00EC204A">
        <w:t xml:space="preserve"> Саратов, </w:t>
      </w:r>
      <w:r w:rsidR="00EC204A" w:rsidRPr="00EC204A">
        <w:t>Рабочая, 105</w:t>
      </w:r>
    </w:p>
    <w:sectPr w:rsidR="00F40683" w:rsidRPr="00EC204A" w:rsidSect="00B97CF8">
      <w:footerReference w:type="default" r:id="rId242"/>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63F" w:rsidRDefault="0037663F">
      <w:r>
        <w:separator/>
      </w:r>
    </w:p>
  </w:endnote>
  <w:endnote w:type="continuationSeparator" w:id="0">
    <w:p w:rsidR="0037663F" w:rsidRDefault="003766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ungsuh">
    <w:charset w:val="81"/>
    <w:family w:val="roman"/>
    <w:pitch w:val="variable"/>
    <w:sig w:usb0="B00002AF" w:usb1="69D77CFB" w:usb2="00000030" w:usb3="00000000" w:csb0="0008009F" w:csb1="00000000"/>
  </w:font>
  <w:font w:name="GreekC">
    <w:altName w:val="Courier New"/>
    <w:charset w:val="CC"/>
    <w:family w:val="auto"/>
    <w:pitch w:val="variable"/>
    <w:sig w:usb0="20002A87" w:usb1="00000000" w:usb2="00000000" w:usb3="00000000" w:csb0="000001FF" w:csb1="00000000"/>
  </w:font>
  <w:font w:name="BookmanCTT">
    <w:altName w:val="Times New Roman"/>
    <w:charset w:val="00"/>
    <w:family w:val="auto"/>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imbusSanL-ReguCond">
    <w:altName w:val="Arial Unicode MS"/>
    <w:panose1 w:val="00000000000000000000"/>
    <w:charset w:val="80"/>
    <w:family w:val="auto"/>
    <w:notTrueType/>
    <w:pitch w:val="default"/>
    <w:sig w:usb0="00000001" w:usb1="08070000" w:usb2="00000010" w:usb3="00000000" w:csb0="0002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ED" w:rsidRDefault="00991FED" w:rsidP="007844C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991FED" w:rsidRDefault="00991FED" w:rsidP="007844C8">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ED" w:rsidRDefault="00991FED" w:rsidP="007844C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C3BA0">
      <w:rPr>
        <w:rStyle w:val="ab"/>
        <w:noProof/>
      </w:rPr>
      <w:t>2</w:t>
    </w:r>
    <w:r>
      <w:rPr>
        <w:rStyle w:val="ab"/>
      </w:rPr>
      <w:fldChar w:fldCharType="end"/>
    </w:r>
  </w:p>
  <w:p w:rsidR="00991FED" w:rsidRDefault="00991FED" w:rsidP="007844C8">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ED" w:rsidRPr="002A3D30" w:rsidRDefault="00991FED" w:rsidP="002A3D30">
    <w:pPr>
      <w:pStyle w:val="a9"/>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ED" w:rsidRDefault="00991FED" w:rsidP="00221B67">
    <w:pPr>
      <w:pStyle w:val="a9"/>
      <w:jc w:val="center"/>
    </w:pPr>
    <w:fldSimple w:instr=" PAGE   \* MERGEFORMAT ">
      <w:r w:rsidR="008C450D">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63F" w:rsidRDefault="0037663F">
      <w:r>
        <w:separator/>
      </w:r>
    </w:p>
  </w:footnote>
  <w:footnote w:type="continuationSeparator" w:id="0">
    <w:p w:rsidR="0037663F" w:rsidRDefault="003766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C1291BA"/>
    <w:lvl w:ilvl="0">
      <w:start w:val="1"/>
      <w:numFmt w:val="decimal"/>
      <w:pStyle w:val="2"/>
      <w:lvlText w:val="%1."/>
      <w:lvlJc w:val="left"/>
      <w:pPr>
        <w:tabs>
          <w:tab w:val="num" w:pos="643"/>
        </w:tabs>
        <w:ind w:left="643" w:hanging="360"/>
      </w:pPr>
    </w:lvl>
  </w:abstractNum>
  <w:abstractNum w:abstractNumId="1">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960"/>
        </w:tabs>
        <w:ind w:left="960" w:hanging="360"/>
      </w:pPr>
    </w:lvl>
  </w:abstractNum>
  <w:abstractNum w:abstractNumId="3">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928"/>
        </w:tabs>
        <w:ind w:left="928" w:hanging="360"/>
      </w:pPr>
    </w:lvl>
    <w:lvl w:ilvl="8">
      <w:start w:val="1"/>
      <w:numFmt w:val="lowerRoman"/>
      <w:lvlText w:val="%9."/>
      <w:lvlJc w:val="right"/>
      <w:pPr>
        <w:tabs>
          <w:tab w:val="num" w:pos="6480"/>
        </w:tabs>
        <w:ind w:left="6480" w:hanging="180"/>
      </w:pPr>
    </w:lvl>
  </w:abstractNum>
  <w:abstractNum w:abstractNumId="4">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6">
    <w:nsid w:val="0296629A"/>
    <w:multiLevelType w:val="hybridMultilevel"/>
    <w:tmpl w:val="6BA86BF4"/>
    <w:lvl w:ilvl="0" w:tplc="9B06A1D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5515CD"/>
    <w:multiLevelType w:val="hybridMultilevel"/>
    <w:tmpl w:val="077C6630"/>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CA3FFC"/>
    <w:multiLevelType w:val="hybridMultilevel"/>
    <w:tmpl w:val="BBD4238E"/>
    <w:lvl w:ilvl="0" w:tplc="4B2E8514">
      <w:start w:val="1"/>
      <w:numFmt w:val="bullet"/>
      <w:lvlText w:val=""/>
      <w:lvlJc w:val="left"/>
      <w:pPr>
        <w:ind w:left="1287"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2905678"/>
    <w:multiLevelType w:val="hybridMultilevel"/>
    <w:tmpl w:val="6A968EDC"/>
    <w:lvl w:ilvl="0" w:tplc="35EE71C8">
      <w:start w:val="1"/>
      <w:numFmt w:val="decimal"/>
      <w:lvlText w:val="%1."/>
      <w:lvlJc w:val="left"/>
      <w:pPr>
        <w:tabs>
          <w:tab w:val="num" w:pos="720"/>
        </w:tabs>
        <w:ind w:left="720" w:hanging="360"/>
      </w:pPr>
      <w:rPr>
        <w:rFonts w:hint="default"/>
        <w:sz w:val="24"/>
        <w:szCs w:val="24"/>
      </w:rPr>
    </w:lvl>
    <w:lvl w:ilvl="1" w:tplc="FF5ABB96" w:tentative="1">
      <w:start w:val="1"/>
      <w:numFmt w:val="bullet"/>
      <w:lvlText w:val=""/>
      <w:lvlJc w:val="left"/>
      <w:pPr>
        <w:tabs>
          <w:tab w:val="num" w:pos="1440"/>
        </w:tabs>
        <w:ind w:left="1440" w:hanging="360"/>
      </w:pPr>
      <w:rPr>
        <w:rFonts w:ascii="Wingdings 2" w:hAnsi="Wingdings 2" w:hint="default"/>
      </w:rPr>
    </w:lvl>
    <w:lvl w:ilvl="2" w:tplc="F0940AA6" w:tentative="1">
      <w:start w:val="1"/>
      <w:numFmt w:val="bullet"/>
      <w:lvlText w:val=""/>
      <w:lvlJc w:val="left"/>
      <w:pPr>
        <w:tabs>
          <w:tab w:val="num" w:pos="2160"/>
        </w:tabs>
        <w:ind w:left="2160" w:hanging="360"/>
      </w:pPr>
      <w:rPr>
        <w:rFonts w:ascii="Wingdings 2" w:hAnsi="Wingdings 2" w:hint="default"/>
      </w:rPr>
    </w:lvl>
    <w:lvl w:ilvl="3" w:tplc="E08C0806" w:tentative="1">
      <w:start w:val="1"/>
      <w:numFmt w:val="bullet"/>
      <w:lvlText w:val=""/>
      <w:lvlJc w:val="left"/>
      <w:pPr>
        <w:tabs>
          <w:tab w:val="num" w:pos="2880"/>
        </w:tabs>
        <w:ind w:left="2880" w:hanging="360"/>
      </w:pPr>
      <w:rPr>
        <w:rFonts w:ascii="Wingdings 2" w:hAnsi="Wingdings 2" w:hint="default"/>
      </w:rPr>
    </w:lvl>
    <w:lvl w:ilvl="4" w:tplc="3F644E34" w:tentative="1">
      <w:start w:val="1"/>
      <w:numFmt w:val="bullet"/>
      <w:lvlText w:val=""/>
      <w:lvlJc w:val="left"/>
      <w:pPr>
        <w:tabs>
          <w:tab w:val="num" w:pos="3600"/>
        </w:tabs>
        <w:ind w:left="3600" w:hanging="360"/>
      </w:pPr>
      <w:rPr>
        <w:rFonts w:ascii="Wingdings 2" w:hAnsi="Wingdings 2" w:hint="default"/>
      </w:rPr>
    </w:lvl>
    <w:lvl w:ilvl="5" w:tplc="A0429C66" w:tentative="1">
      <w:start w:val="1"/>
      <w:numFmt w:val="bullet"/>
      <w:lvlText w:val=""/>
      <w:lvlJc w:val="left"/>
      <w:pPr>
        <w:tabs>
          <w:tab w:val="num" w:pos="4320"/>
        </w:tabs>
        <w:ind w:left="4320" w:hanging="360"/>
      </w:pPr>
      <w:rPr>
        <w:rFonts w:ascii="Wingdings 2" w:hAnsi="Wingdings 2" w:hint="default"/>
      </w:rPr>
    </w:lvl>
    <w:lvl w:ilvl="6" w:tplc="8C5AC0AE" w:tentative="1">
      <w:start w:val="1"/>
      <w:numFmt w:val="bullet"/>
      <w:lvlText w:val=""/>
      <w:lvlJc w:val="left"/>
      <w:pPr>
        <w:tabs>
          <w:tab w:val="num" w:pos="5040"/>
        </w:tabs>
        <w:ind w:left="5040" w:hanging="360"/>
      </w:pPr>
      <w:rPr>
        <w:rFonts w:ascii="Wingdings 2" w:hAnsi="Wingdings 2" w:hint="default"/>
      </w:rPr>
    </w:lvl>
    <w:lvl w:ilvl="7" w:tplc="7366AF5A" w:tentative="1">
      <w:start w:val="1"/>
      <w:numFmt w:val="bullet"/>
      <w:lvlText w:val=""/>
      <w:lvlJc w:val="left"/>
      <w:pPr>
        <w:tabs>
          <w:tab w:val="num" w:pos="5760"/>
        </w:tabs>
        <w:ind w:left="5760" w:hanging="360"/>
      </w:pPr>
      <w:rPr>
        <w:rFonts w:ascii="Wingdings 2" w:hAnsi="Wingdings 2" w:hint="default"/>
      </w:rPr>
    </w:lvl>
    <w:lvl w:ilvl="8" w:tplc="7BF4D510" w:tentative="1">
      <w:start w:val="1"/>
      <w:numFmt w:val="bullet"/>
      <w:lvlText w:val=""/>
      <w:lvlJc w:val="left"/>
      <w:pPr>
        <w:tabs>
          <w:tab w:val="num" w:pos="6480"/>
        </w:tabs>
        <w:ind w:left="6480" w:hanging="360"/>
      </w:pPr>
      <w:rPr>
        <w:rFonts w:ascii="Wingdings 2" w:hAnsi="Wingdings 2" w:hint="default"/>
      </w:rPr>
    </w:lvl>
  </w:abstractNum>
  <w:abstractNum w:abstractNumId="11">
    <w:nsid w:val="12C2413F"/>
    <w:multiLevelType w:val="hybridMultilevel"/>
    <w:tmpl w:val="94063D82"/>
    <w:lvl w:ilvl="0" w:tplc="2D1853D8">
      <w:start w:val="1"/>
      <w:numFmt w:val="decimal"/>
      <w:lvlText w:val="%1."/>
      <w:lvlJc w:val="left"/>
      <w:pPr>
        <w:ind w:left="1146" w:hanging="360"/>
      </w:pPr>
      <w:rPr>
        <w:rFonts w:hint="default"/>
        <w:i w:val="0"/>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13E31CC6"/>
    <w:multiLevelType w:val="hybridMultilevel"/>
    <w:tmpl w:val="4C023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CA1CE4"/>
    <w:multiLevelType w:val="multilevel"/>
    <w:tmpl w:val="AC6E858C"/>
    <w:lvl w:ilvl="0">
      <w:start w:val="1"/>
      <w:numFmt w:val="decimal"/>
      <w:pStyle w:val="a"/>
      <w:lvlText w:val="Глава %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4">
    <w:nsid w:val="174D0745"/>
    <w:multiLevelType w:val="hybridMultilevel"/>
    <w:tmpl w:val="BFC09B5E"/>
    <w:lvl w:ilvl="0" w:tplc="BE124F96">
      <w:start w:val="1"/>
      <w:numFmt w:val="bullet"/>
      <w:pStyle w:val="a0"/>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5">
    <w:nsid w:val="1A89370C"/>
    <w:multiLevelType w:val="hybridMultilevel"/>
    <w:tmpl w:val="3442141E"/>
    <w:lvl w:ilvl="0" w:tplc="0FF81198">
      <w:start w:val="1"/>
      <w:numFmt w:val="decimal"/>
      <w:lvlText w:val="%1."/>
      <w:lvlJc w:val="left"/>
      <w:pPr>
        <w:ind w:left="1353" w:hanging="360"/>
      </w:pPr>
      <w:rPr>
        <w:b w:val="0"/>
        <w:color w:val="auto"/>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nsid w:val="201A3D3B"/>
    <w:multiLevelType w:val="hybridMultilevel"/>
    <w:tmpl w:val="B5CC0052"/>
    <w:lvl w:ilvl="0" w:tplc="FFFFFFFF">
      <w:start w:val="1"/>
      <w:numFmt w:val="decimal"/>
      <w:pStyle w:val="a1"/>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0E10F3E"/>
    <w:multiLevelType w:val="hybridMultilevel"/>
    <w:tmpl w:val="E57C5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911CC4"/>
    <w:multiLevelType w:val="hybridMultilevel"/>
    <w:tmpl w:val="96A4BB64"/>
    <w:lvl w:ilvl="0" w:tplc="4B2E8514">
      <w:start w:val="1"/>
      <w:numFmt w:val="bullet"/>
      <w:lvlText w:val=""/>
      <w:lvlJc w:val="left"/>
      <w:pPr>
        <w:ind w:left="1485"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nsid w:val="25F85440"/>
    <w:multiLevelType w:val="hybridMultilevel"/>
    <w:tmpl w:val="62CEDEF2"/>
    <w:lvl w:ilvl="0" w:tplc="3262328C">
      <w:start w:val="1"/>
      <w:numFmt w:val="decimal"/>
      <w:pStyle w:val="Reference"/>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8324494"/>
    <w:multiLevelType w:val="hybridMultilevel"/>
    <w:tmpl w:val="E5A6B336"/>
    <w:lvl w:ilvl="0" w:tplc="C97EA158">
      <w:start w:val="1"/>
      <w:numFmt w:val="decimal"/>
      <w:lvlText w:val="%1."/>
      <w:lvlJc w:val="left"/>
      <w:pPr>
        <w:ind w:left="720" w:hanging="360"/>
      </w:pPr>
      <w:rPr>
        <w:rFonts w:ascii="Times New Roman" w:hAnsi="Times New Roman" w:cs="Times New Roman" w:hint="default"/>
        <w:b w:val="0"/>
        <w:i w:val="0"/>
        <w:spacing w:val="-5"/>
        <w:w w:val="99"/>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3F1817"/>
    <w:multiLevelType w:val="hybridMultilevel"/>
    <w:tmpl w:val="D4B240E2"/>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95E48F4"/>
    <w:multiLevelType w:val="hybridMultilevel"/>
    <w:tmpl w:val="9D30B870"/>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A36102B"/>
    <w:multiLevelType w:val="hybridMultilevel"/>
    <w:tmpl w:val="C8564904"/>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C876628"/>
    <w:multiLevelType w:val="hybridMultilevel"/>
    <w:tmpl w:val="925A24B2"/>
    <w:lvl w:ilvl="0" w:tplc="B30C7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E81598A"/>
    <w:multiLevelType w:val="hybridMultilevel"/>
    <w:tmpl w:val="BCE40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00133D"/>
    <w:multiLevelType w:val="hybridMultilevel"/>
    <w:tmpl w:val="74987614"/>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413092F"/>
    <w:multiLevelType w:val="multilevel"/>
    <w:tmpl w:val="0ECE6FA4"/>
    <w:styleLink w:val="a2"/>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nsid w:val="3E904A48"/>
    <w:multiLevelType w:val="hybridMultilevel"/>
    <w:tmpl w:val="E402A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D71085"/>
    <w:multiLevelType w:val="hybridMultilevel"/>
    <w:tmpl w:val="FF8668D0"/>
    <w:lvl w:ilvl="0" w:tplc="4B2E8514">
      <w:start w:val="1"/>
      <w:numFmt w:val="bullet"/>
      <w:lvlText w:val=""/>
      <w:lvlJc w:val="left"/>
      <w:pPr>
        <w:ind w:left="1287"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624251C"/>
    <w:multiLevelType w:val="hybridMultilevel"/>
    <w:tmpl w:val="AA503DCE"/>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413CA4"/>
    <w:multiLevelType w:val="hybridMultilevel"/>
    <w:tmpl w:val="FF24AA90"/>
    <w:name w:val="WW8Num22"/>
    <w:lvl w:ilvl="0" w:tplc="CA304FF2">
      <w:start w:val="1"/>
      <w:numFmt w:val="decimal"/>
      <w:lvlText w:val="%1."/>
      <w:lvlJc w:val="left"/>
      <w:pPr>
        <w:tabs>
          <w:tab w:val="num" w:pos="720"/>
        </w:tabs>
        <w:ind w:left="72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34">
    <w:nsid w:val="57FF09E6"/>
    <w:multiLevelType w:val="hybridMultilevel"/>
    <w:tmpl w:val="7EB8B804"/>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9E57FD1"/>
    <w:multiLevelType w:val="hybridMultilevel"/>
    <w:tmpl w:val="F1F4C4C2"/>
    <w:lvl w:ilvl="0" w:tplc="C6D09E88">
      <w:start w:val="1"/>
      <w:numFmt w:val="decimal"/>
      <w:lvlText w:val="%1."/>
      <w:lvlJc w:val="left"/>
      <w:pPr>
        <w:tabs>
          <w:tab w:val="num" w:pos="964"/>
        </w:tabs>
        <w:ind w:left="0" w:firstLine="720"/>
      </w:pPr>
      <w:rPr>
        <w:rFonts w:hint="default"/>
        <w:i w:val="0"/>
        <w:color w:val="auto"/>
      </w:rPr>
    </w:lvl>
    <w:lvl w:ilvl="1" w:tplc="04190003">
      <w:start w:val="1"/>
      <w:numFmt w:val="decimal"/>
      <w:lvlText w:val="4.%2."/>
      <w:lvlJc w:val="left"/>
      <w:pPr>
        <w:tabs>
          <w:tab w:val="num" w:pos="1222"/>
        </w:tabs>
        <w:ind w:left="371" w:firstLine="709"/>
      </w:pPr>
      <w:rPr>
        <w:rFonts w:hint="default"/>
        <w:i w:val="0"/>
        <w:color w:val="auto"/>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5A4F4D8D"/>
    <w:multiLevelType w:val="hybridMultilevel"/>
    <w:tmpl w:val="B1FC8090"/>
    <w:lvl w:ilvl="0" w:tplc="1FEAC34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8C5463"/>
    <w:multiLevelType w:val="hybridMultilevel"/>
    <w:tmpl w:val="313C5846"/>
    <w:lvl w:ilvl="0" w:tplc="4B2E8514">
      <w:start w:val="1"/>
      <w:numFmt w:val="bullet"/>
      <w:lvlText w:val=""/>
      <w:lvlJc w:val="left"/>
      <w:pPr>
        <w:ind w:left="1429" w:hanging="360"/>
      </w:pPr>
      <w:rPr>
        <w:rFonts w:ascii="Symbol" w:hAnsi="Symbol" w:hint="default"/>
        <w:caps w:val="0"/>
        <w:strike w:val="0"/>
        <w:dstrike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BA46EDE"/>
    <w:multiLevelType w:val="hybridMultilevel"/>
    <w:tmpl w:val="2D8A64B0"/>
    <w:lvl w:ilvl="0" w:tplc="AB3EF348">
      <w:start w:val="1"/>
      <w:numFmt w:val="decimal"/>
      <w:pStyle w:val="a3"/>
      <w:lvlText w:val="%1"/>
      <w:lvlJc w:val="left"/>
      <w:pPr>
        <w:tabs>
          <w:tab w:val="num" w:pos="34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9">
    <w:nsid w:val="5E5114ED"/>
    <w:multiLevelType w:val="hybridMultilevel"/>
    <w:tmpl w:val="DBF28436"/>
    <w:lvl w:ilvl="0" w:tplc="0419000F">
      <w:start w:val="1"/>
      <w:numFmt w:val="decimal"/>
      <w:lvlText w:val="3.%1."/>
      <w:lvlJc w:val="left"/>
      <w:pPr>
        <w:tabs>
          <w:tab w:val="num" w:pos="1361"/>
        </w:tabs>
        <w:ind w:left="510" w:firstLine="709"/>
      </w:pPr>
      <w:rPr>
        <w:rFonts w:hint="default"/>
      </w:rPr>
    </w:lvl>
    <w:lvl w:ilvl="1" w:tplc="C4A0D63E"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2BD2F0C"/>
    <w:multiLevelType w:val="hybridMultilevel"/>
    <w:tmpl w:val="24DA42BE"/>
    <w:lvl w:ilvl="0" w:tplc="1500FE0A">
      <w:start w:val="1"/>
      <w:numFmt w:val="decimal"/>
      <w:lvlText w:val="%1)"/>
      <w:lvlJc w:val="left"/>
      <w:pPr>
        <w:ind w:left="1428"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65DA346F"/>
    <w:multiLevelType w:val="hybridMultilevel"/>
    <w:tmpl w:val="CEE25DD6"/>
    <w:lvl w:ilvl="0" w:tplc="5402252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0736E6"/>
    <w:multiLevelType w:val="hybridMultilevel"/>
    <w:tmpl w:val="A4B64F0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DFA6445"/>
    <w:multiLevelType w:val="multilevel"/>
    <w:tmpl w:val="8B642510"/>
    <w:styleLink w:val="a4"/>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45">
    <w:nsid w:val="6E155CD3"/>
    <w:multiLevelType w:val="hybridMultilevel"/>
    <w:tmpl w:val="7258F71E"/>
    <w:lvl w:ilvl="0" w:tplc="F2F08B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E5C0294"/>
    <w:multiLevelType w:val="hybridMultilevel"/>
    <w:tmpl w:val="5358F2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FAF68FD"/>
    <w:multiLevelType w:val="hybridMultilevel"/>
    <w:tmpl w:val="14323454"/>
    <w:lvl w:ilvl="0" w:tplc="4B2E8514">
      <w:start w:val="1"/>
      <w:numFmt w:val="bullet"/>
      <w:lvlText w:val=""/>
      <w:lvlJc w:val="left"/>
      <w:pPr>
        <w:ind w:left="1429" w:hanging="360"/>
      </w:pPr>
      <w:rPr>
        <w:rFonts w:ascii="Symbol" w:hAnsi="Symbol" w:hint="default"/>
        <w:caps w:val="0"/>
        <w:strike w:val="0"/>
        <w:dstrike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7D7DF7"/>
    <w:multiLevelType w:val="hybridMultilevel"/>
    <w:tmpl w:val="6494FFF0"/>
    <w:lvl w:ilvl="0" w:tplc="CA8E52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7013FCC"/>
    <w:multiLevelType w:val="hybridMultilevel"/>
    <w:tmpl w:val="727A294E"/>
    <w:lvl w:ilvl="0" w:tplc="4B2E8514">
      <w:start w:val="1"/>
      <w:numFmt w:val="bullet"/>
      <w:lvlText w:val=""/>
      <w:lvlJc w:val="left"/>
      <w:pPr>
        <w:ind w:left="1428" w:hanging="360"/>
      </w:pPr>
      <w:rPr>
        <w:rFonts w:ascii="Symbol" w:hAnsi="Symbol" w:hint="default"/>
        <w:b w:val="0"/>
        <w:caps w:val="0"/>
        <w:strike w:val="0"/>
        <w:dstrike w:val="0"/>
        <w:outline w:val="0"/>
        <w:shadow w:val="0"/>
        <w:emboss w:val="0"/>
        <w:imprint w:val="0"/>
        <w:vanish w:val="0"/>
        <w:color w:val="auto"/>
        <w:sz w:val="28"/>
        <w:vertAlign w:val="baseline"/>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78D00A00"/>
    <w:multiLevelType w:val="hybridMultilevel"/>
    <w:tmpl w:val="9724E5CE"/>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7ED87E75"/>
    <w:multiLevelType w:val="hybridMultilevel"/>
    <w:tmpl w:val="273202F2"/>
    <w:lvl w:ilvl="0" w:tplc="4B2E8514">
      <w:start w:val="1"/>
      <w:numFmt w:val="bullet"/>
      <w:lvlText w:val=""/>
      <w:lvlJc w:val="left"/>
      <w:pPr>
        <w:ind w:left="1068" w:hanging="360"/>
      </w:pPr>
      <w:rPr>
        <w:rFonts w:ascii="Symbol" w:hAnsi="Symbol" w:hint="default"/>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7F0123E8"/>
    <w:multiLevelType w:val="hybridMultilevel"/>
    <w:tmpl w:val="2898B3A2"/>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7F426585"/>
    <w:multiLevelType w:val="hybridMultilevel"/>
    <w:tmpl w:val="FCBEA8F6"/>
    <w:lvl w:ilvl="0" w:tplc="0BD2CA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3"/>
  </w:num>
  <w:num w:numId="3">
    <w:abstractNumId w:val="39"/>
  </w:num>
  <w:num w:numId="4">
    <w:abstractNumId w:val="35"/>
  </w:num>
  <w:num w:numId="5">
    <w:abstractNumId w:val="1"/>
  </w:num>
  <w:num w:numId="6">
    <w:abstractNumId w:val="44"/>
  </w:num>
  <w:num w:numId="7">
    <w:abstractNumId w:val="38"/>
  </w:num>
  <w:num w:numId="8">
    <w:abstractNumId w:val="16"/>
  </w:num>
  <w:num w:numId="9">
    <w:abstractNumId w:val="29"/>
  </w:num>
  <w:num w:numId="10">
    <w:abstractNumId w:val="40"/>
  </w:num>
  <w:num w:numId="11">
    <w:abstractNumId w:val="14"/>
  </w:num>
  <w:num w:numId="12">
    <w:abstractNumId w:val="19"/>
  </w:num>
  <w:num w:numId="13">
    <w:abstractNumId w:val="13"/>
  </w:num>
  <w:num w:numId="14">
    <w:abstractNumId w:val="0"/>
  </w:num>
  <w:num w:numId="15">
    <w:abstractNumId w:val="7"/>
  </w:num>
  <w:num w:numId="16">
    <w:abstractNumId w:val="12"/>
  </w:num>
  <w:num w:numId="17">
    <w:abstractNumId w:val="20"/>
  </w:num>
  <w:num w:numId="18">
    <w:abstractNumId w:val="37"/>
  </w:num>
  <w:num w:numId="19">
    <w:abstractNumId w:val="47"/>
  </w:num>
  <w:num w:numId="20">
    <w:abstractNumId w:val="52"/>
  </w:num>
  <w:num w:numId="21">
    <w:abstractNumId w:val="36"/>
  </w:num>
  <w:num w:numId="22">
    <w:abstractNumId w:val="41"/>
  </w:num>
  <w:num w:numId="23">
    <w:abstractNumId w:val="32"/>
  </w:num>
  <w:num w:numId="24">
    <w:abstractNumId w:val="6"/>
  </w:num>
  <w:num w:numId="25">
    <w:abstractNumId w:val="30"/>
  </w:num>
  <w:num w:numId="26">
    <w:abstractNumId w:val="46"/>
  </w:num>
  <w:num w:numId="27">
    <w:abstractNumId w:val="25"/>
  </w:num>
  <w:num w:numId="28">
    <w:abstractNumId w:val="22"/>
  </w:num>
  <w:num w:numId="29">
    <w:abstractNumId w:val="24"/>
  </w:num>
  <w:num w:numId="30">
    <w:abstractNumId w:val="21"/>
  </w:num>
  <w:num w:numId="31">
    <w:abstractNumId w:val="45"/>
  </w:num>
  <w:num w:numId="32">
    <w:abstractNumId w:val="18"/>
  </w:num>
  <w:num w:numId="33">
    <w:abstractNumId w:val="26"/>
  </w:num>
  <w:num w:numId="34">
    <w:abstractNumId w:val="48"/>
  </w:num>
  <w:num w:numId="35">
    <w:abstractNumId w:val="43"/>
  </w:num>
  <w:num w:numId="36">
    <w:abstractNumId w:val="8"/>
  </w:num>
  <w:num w:numId="37">
    <w:abstractNumId w:val="31"/>
  </w:num>
  <w:num w:numId="38">
    <w:abstractNumId w:val="11"/>
  </w:num>
  <w:num w:numId="39">
    <w:abstractNumId w:val="17"/>
  </w:num>
  <w:num w:numId="40">
    <w:abstractNumId w:val="50"/>
  </w:num>
  <w:num w:numId="41">
    <w:abstractNumId w:val="49"/>
  </w:num>
  <w:num w:numId="42">
    <w:abstractNumId w:val="15"/>
  </w:num>
  <w:num w:numId="43">
    <w:abstractNumId w:val="51"/>
  </w:num>
  <w:num w:numId="44">
    <w:abstractNumId w:val="42"/>
  </w:num>
  <w:num w:numId="45">
    <w:abstractNumId w:val="53"/>
  </w:num>
  <w:num w:numId="46">
    <w:abstractNumId w:val="10"/>
  </w:num>
  <w:num w:numId="47">
    <w:abstractNumId w:val="27"/>
  </w:num>
  <w:num w:numId="48">
    <w:abstractNumId w:val="3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ctiveWritingStyle w:appName="MSWord" w:lang="ru-RU" w:vendorID="1" w:dllVersion="512" w:checkStyle="1"/>
  <w:proofState w:spelling="clean" w:grammar="clean"/>
  <w:defaultTabStop w:val="0"/>
  <w:autoHyphenation/>
  <w:hyphenationZone w:val="357"/>
  <w:drawingGridHorizontalSpacing w:val="120"/>
  <w:displayHorizontalDrawingGridEvery w:val="2"/>
  <w:characterSpacingControl w:val="doNotCompress"/>
  <w:hdrShapeDefaults>
    <o:shapedefaults v:ext="edit" spidmax="1766402" fillcolor="white">
      <v:fill color="white"/>
      <o:colormenu v:ext="edit" fillcolor="none [3213]" strokecolor="none [3213]" shadowcolor="none"/>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029"/>
    <w:rsid w:val="0000019B"/>
    <w:rsid w:val="0000024B"/>
    <w:rsid w:val="0000025E"/>
    <w:rsid w:val="000005FC"/>
    <w:rsid w:val="000011B1"/>
    <w:rsid w:val="00001718"/>
    <w:rsid w:val="00001C37"/>
    <w:rsid w:val="00001CA5"/>
    <w:rsid w:val="00001D57"/>
    <w:rsid w:val="00003089"/>
    <w:rsid w:val="00003699"/>
    <w:rsid w:val="00003993"/>
    <w:rsid w:val="00003BF7"/>
    <w:rsid w:val="00003DE7"/>
    <w:rsid w:val="00004188"/>
    <w:rsid w:val="0000421F"/>
    <w:rsid w:val="00004A18"/>
    <w:rsid w:val="00004D10"/>
    <w:rsid w:val="00004D24"/>
    <w:rsid w:val="0000591E"/>
    <w:rsid w:val="00005991"/>
    <w:rsid w:val="00005D14"/>
    <w:rsid w:val="00005F65"/>
    <w:rsid w:val="00006BA7"/>
    <w:rsid w:val="00006F22"/>
    <w:rsid w:val="00006F36"/>
    <w:rsid w:val="000073D3"/>
    <w:rsid w:val="00007427"/>
    <w:rsid w:val="0000759E"/>
    <w:rsid w:val="000078F2"/>
    <w:rsid w:val="00007A8D"/>
    <w:rsid w:val="00010335"/>
    <w:rsid w:val="0001048F"/>
    <w:rsid w:val="00010544"/>
    <w:rsid w:val="000105CB"/>
    <w:rsid w:val="00010CDF"/>
    <w:rsid w:val="00011331"/>
    <w:rsid w:val="0001138B"/>
    <w:rsid w:val="000114E9"/>
    <w:rsid w:val="00011817"/>
    <w:rsid w:val="0001198B"/>
    <w:rsid w:val="00011CAF"/>
    <w:rsid w:val="00011D33"/>
    <w:rsid w:val="00011E62"/>
    <w:rsid w:val="00012273"/>
    <w:rsid w:val="00012A18"/>
    <w:rsid w:val="00012A72"/>
    <w:rsid w:val="00013752"/>
    <w:rsid w:val="00013960"/>
    <w:rsid w:val="00013CF1"/>
    <w:rsid w:val="00013E31"/>
    <w:rsid w:val="00014079"/>
    <w:rsid w:val="00014358"/>
    <w:rsid w:val="000143E4"/>
    <w:rsid w:val="000148D9"/>
    <w:rsid w:val="000148F9"/>
    <w:rsid w:val="00014E43"/>
    <w:rsid w:val="00014F10"/>
    <w:rsid w:val="00015098"/>
    <w:rsid w:val="000155E8"/>
    <w:rsid w:val="00015999"/>
    <w:rsid w:val="00015A20"/>
    <w:rsid w:val="00015F2A"/>
    <w:rsid w:val="000165A5"/>
    <w:rsid w:val="000166BF"/>
    <w:rsid w:val="00016D8C"/>
    <w:rsid w:val="00016E5E"/>
    <w:rsid w:val="00017097"/>
    <w:rsid w:val="000176A7"/>
    <w:rsid w:val="000178A2"/>
    <w:rsid w:val="00017CD9"/>
    <w:rsid w:val="00017D11"/>
    <w:rsid w:val="00017D57"/>
    <w:rsid w:val="00017E3E"/>
    <w:rsid w:val="00017F28"/>
    <w:rsid w:val="0002029D"/>
    <w:rsid w:val="00020374"/>
    <w:rsid w:val="00020383"/>
    <w:rsid w:val="00020507"/>
    <w:rsid w:val="000206C0"/>
    <w:rsid w:val="00020776"/>
    <w:rsid w:val="00020DFA"/>
    <w:rsid w:val="00020F40"/>
    <w:rsid w:val="00021050"/>
    <w:rsid w:val="000210CA"/>
    <w:rsid w:val="00022067"/>
    <w:rsid w:val="00022525"/>
    <w:rsid w:val="00022AB4"/>
    <w:rsid w:val="00022BE7"/>
    <w:rsid w:val="00023015"/>
    <w:rsid w:val="000231D3"/>
    <w:rsid w:val="0002337D"/>
    <w:rsid w:val="0002344B"/>
    <w:rsid w:val="00023516"/>
    <w:rsid w:val="00023644"/>
    <w:rsid w:val="00023CFF"/>
    <w:rsid w:val="00023DA5"/>
    <w:rsid w:val="00023E44"/>
    <w:rsid w:val="000241B1"/>
    <w:rsid w:val="000243B9"/>
    <w:rsid w:val="00024B0F"/>
    <w:rsid w:val="00024E27"/>
    <w:rsid w:val="00025337"/>
    <w:rsid w:val="00025352"/>
    <w:rsid w:val="000256D0"/>
    <w:rsid w:val="00025870"/>
    <w:rsid w:val="00025CEF"/>
    <w:rsid w:val="00025D5E"/>
    <w:rsid w:val="00025EEA"/>
    <w:rsid w:val="000260A9"/>
    <w:rsid w:val="00026641"/>
    <w:rsid w:val="00026AAE"/>
    <w:rsid w:val="00026E24"/>
    <w:rsid w:val="00027796"/>
    <w:rsid w:val="00027903"/>
    <w:rsid w:val="00027A5B"/>
    <w:rsid w:val="00027CAF"/>
    <w:rsid w:val="00027EBC"/>
    <w:rsid w:val="000300D9"/>
    <w:rsid w:val="0003050B"/>
    <w:rsid w:val="000305E6"/>
    <w:rsid w:val="000305FA"/>
    <w:rsid w:val="000309A6"/>
    <w:rsid w:val="00030D71"/>
    <w:rsid w:val="00030D7F"/>
    <w:rsid w:val="00031040"/>
    <w:rsid w:val="00031482"/>
    <w:rsid w:val="0003159A"/>
    <w:rsid w:val="000318F1"/>
    <w:rsid w:val="000319A1"/>
    <w:rsid w:val="00031B58"/>
    <w:rsid w:val="00031D45"/>
    <w:rsid w:val="00031ECA"/>
    <w:rsid w:val="00031EE5"/>
    <w:rsid w:val="0003203E"/>
    <w:rsid w:val="000322DE"/>
    <w:rsid w:val="00032774"/>
    <w:rsid w:val="000327A9"/>
    <w:rsid w:val="00032AFE"/>
    <w:rsid w:val="00032B14"/>
    <w:rsid w:val="00032E83"/>
    <w:rsid w:val="0003318D"/>
    <w:rsid w:val="000331C0"/>
    <w:rsid w:val="000332B0"/>
    <w:rsid w:val="000332F6"/>
    <w:rsid w:val="00033588"/>
    <w:rsid w:val="000335A1"/>
    <w:rsid w:val="000336E9"/>
    <w:rsid w:val="00033AB4"/>
    <w:rsid w:val="00033E0C"/>
    <w:rsid w:val="00033F64"/>
    <w:rsid w:val="00034283"/>
    <w:rsid w:val="00034389"/>
    <w:rsid w:val="00034A3C"/>
    <w:rsid w:val="00034B00"/>
    <w:rsid w:val="00034F3F"/>
    <w:rsid w:val="00034F66"/>
    <w:rsid w:val="00035076"/>
    <w:rsid w:val="000350E3"/>
    <w:rsid w:val="00035337"/>
    <w:rsid w:val="00035758"/>
    <w:rsid w:val="0003577A"/>
    <w:rsid w:val="000357EC"/>
    <w:rsid w:val="00036048"/>
    <w:rsid w:val="000361DB"/>
    <w:rsid w:val="000363B4"/>
    <w:rsid w:val="00036980"/>
    <w:rsid w:val="00036C91"/>
    <w:rsid w:val="00036D43"/>
    <w:rsid w:val="00036DB7"/>
    <w:rsid w:val="00036E6B"/>
    <w:rsid w:val="00037058"/>
    <w:rsid w:val="000377C2"/>
    <w:rsid w:val="000378CB"/>
    <w:rsid w:val="00037982"/>
    <w:rsid w:val="00037A08"/>
    <w:rsid w:val="00037B7C"/>
    <w:rsid w:val="00037FD6"/>
    <w:rsid w:val="000403FD"/>
    <w:rsid w:val="00040872"/>
    <w:rsid w:val="00040A58"/>
    <w:rsid w:val="00040E0C"/>
    <w:rsid w:val="00040FB8"/>
    <w:rsid w:val="00041E04"/>
    <w:rsid w:val="000426A7"/>
    <w:rsid w:val="00042D11"/>
    <w:rsid w:val="00043077"/>
    <w:rsid w:val="00043085"/>
    <w:rsid w:val="0004324C"/>
    <w:rsid w:val="0004332A"/>
    <w:rsid w:val="00043555"/>
    <w:rsid w:val="00043AA1"/>
    <w:rsid w:val="00043B1C"/>
    <w:rsid w:val="00043C02"/>
    <w:rsid w:val="00043DB1"/>
    <w:rsid w:val="00043F07"/>
    <w:rsid w:val="00044140"/>
    <w:rsid w:val="000442E0"/>
    <w:rsid w:val="0004437C"/>
    <w:rsid w:val="000447E2"/>
    <w:rsid w:val="000448BE"/>
    <w:rsid w:val="00044AEC"/>
    <w:rsid w:val="00045011"/>
    <w:rsid w:val="000453AB"/>
    <w:rsid w:val="000454B3"/>
    <w:rsid w:val="000456EE"/>
    <w:rsid w:val="00045BB8"/>
    <w:rsid w:val="00045D3E"/>
    <w:rsid w:val="00045D49"/>
    <w:rsid w:val="00045E7E"/>
    <w:rsid w:val="00045EC1"/>
    <w:rsid w:val="00046083"/>
    <w:rsid w:val="000461F0"/>
    <w:rsid w:val="00046339"/>
    <w:rsid w:val="000465E5"/>
    <w:rsid w:val="000466D5"/>
    <w:rsid w:val="000466D7"/>
    <w:rsid w:val="000467CE"/>
    <w:rsid w:val="00046807"/>
    <w:rsid w:val="0004680C"/>
    <w:rsid w:val="000468C4"/>
    <w:rsid w:val="00046CE0"/>
    <w:rsid w:val="00046F26"/>
    <w:rsid w:val="00047251"/>
    <w:rsid w:val="000473EA"/>
    <w:rsid w:val="0004779E"/>
    <w:rsid w:val="00047ED1"/>
    <w:rsid w:val="0005087A"/>
    <w:rsid w:val="00050A44"/>
    <w:rsid w:val="00050A4E"/>
    <w:rsid w:val="000513E7"/>
    <w:rsid w:val="00051521"/>
    <w:rsid w:val="000517E0"/>
    <w:rsid w:val="00051914"/>
    <w:rsid w:val="00051B99"/>
    <w:rsid w:val="00051FA2"/>
    <w:rsid w:val="00052493"/>
    <w:rsid w:val="00052614"/>
    <w:rsid w:val="00052641"/>
    <w:rsid w:val="00052704"/>
    <w:rsid w:val="00052931"/>
    <w:rsid w:val="0005295B"/>
    <w:rsid w:val="00052982"/>
    <w:rsid w:val="00052B2C"/>
    <w:rsid w:val="00052F65"/>
    <w:rsid w:val="0005338F"/>
    <w:rsid w:val="00053537"/>
    <w:rsid w:val="00053558"/>
    <w:rsid w:val="000535F6"/>
    <w:rsid w:val="00054418"/>
    <w:rsid w:val="00054714"/>
    <w:rsid w:val="00054844"/>
    <w:rsid w:val="000548C8"/>
    <w:rsid w:val="00054AC3"/>
    <w:rsid w:val="00054ACF"/>
    <w:rsid w:val="00054BA8"/>
    <w:rsid w:val="00054CA6"/>
    <w:rsid w:val="000550A1"/>
    <w:rsid w:val="000551A7"/>
    <w:rsid w:val="00055215"/>
    <w:rsid w:val="00055DC4"/>
    <w:rsid w:val="00056C6A"/>
    <w:rsid w:val="00056EF9"/>
    <w:rsid w:val="00056FA2"/>
    <w:rsid w:val="00056FBC"/>
    <w:rsid w:val="00056FF0"/>
    <w:rsid w:val="00057263"/>
    <w:rsid w:val="000577ED"/>
    <w:rsid w:val="00057C86"/>
    <w:rsid w:val="00060122"/>
    <w:rsid w:val="00060642"/>
    <w:rsid w:val="00060A71"/>
    <w:rsid w:val="00060D1E"/>
    <w:rsid w:val="00060D4E"/>
    <w:rsid w:val="0006110A"/>
    <w:rsid w:val="00061353"/>
    <w:rsid w:val="0006144F"/>
    <w:rsid w:val="000614AF"/>
    <w:rsid w:val="00061851"/>
    <w:rsid w:val="00061C48"/>
    <w:rsid w:val="00061CC9"/>
    <w:rsid w:val="00061E4A"/>
    <w:rsid w:val="00061EAE"/>
    <w:rsid w:val="0006228D"/>
    <w:rsid w:val="00062439"/>
    <w:rsid w:val="000624C9"/>
    <w:rsid w:val="000629DE"/>
    <w:rsid w:val="00062AC9"/>
    <w:rsid w:val="000630FE"/>
    <w:rsid w:val="00063F67"/>
    <w:rsid w:val="000640B3"/>
    <w:rsid w:val="00064254"/>
    <w:rsid w:val="00064867"/>
    <w:rsid w:val="00064FEE"/>
    <w:rsid w:val="00065110"/>
    <w:rsid w:val="00065141"/>
    <w:rsid w:val="0006521E"/>
    <w:rsid w:val="00065234"/>
    <w:rsid w:val="000657B9"/>
    <w:rsid w:val="00065C07"/>
    <w:rsid w:val="0006613C"/>
    <w:rsid w:val="00066403"/>
    <w:rsid w:val="0006689F"/>
    <w:rsid w:val="00066A8B"/>
    <w:rsid w:val="00066B07"/>
    <w:rsid w:val="00066FA3"/>
    <w:rsid w:val="00067094"/>
    <w:rsid w:val="00067956"/>
    <w:rsid w:val="00067EEF"/>
    <w:rsid w:val="00067FD7"/>
    <w:rsid w:val="00070652"/>
    <w:rsid w:val="000708D3"/>
    <w:rsid w:val="000709E9"/>
    <w:rsid w:val="00070AFE"/>
    <w:rsid w:val="00070E4E"/>
    <w:rsid w:val="00070EA3"/>
    <w:rsid w:val="000714F3"/>
    <w:rsid w:val="000715B2"/>
    <w:rsid w:val="00071A7B"/>
    <w:rsid w:val="00071C37"/>
    <w:rsid w:val="00072061"/>
    <w:rsid w:val="00072594"/>
    <w:rsid w:val="000725AA"/>
    <w:rsid w:val="000726C7"/>
    <w:rsid w:val="0007292D"/>
    <w:rsid w:val="00072A14"/>
    <w:rsid w:val="00072EA1"/>
    <w:rsid w:val="00072EB1"/>
    <w:rsid w:val="00072FBD"/>
    <w:rsid w:val="00073491"/>
    <w:rsid w:val="00073C3F"/>
    <w:rsid w:val="00073C64"/>
    <w:rsid w:val="00073DD4"/>
    <w:rsid w:val="00073EDD"/>
    <w:rsid w:val="000740A2"/>
    <w:rsid w:val="000742CE"/>
    <w:rsid w:val="0007437D"/>
    <w:rsid w:val="00074B8E"/>
    <w:rsid w:val="00074C21"/>
    <w:rsid w:val="00074DEF"/>
    <w:rsid w:val="00074ED5"/>
    <w:rsid w:val="00076045"/>
    <w:rsid w:val="0007630C"/>
    <w:rsid w:val="00076389"/>
    <w:rsid w:val="00076E1D"/>
    <w:rsid w:val="00077C6C"/>
    <w:rsid w:val="00077E8A"/>
    <w:rsid w:val="00077F9A"/>
    <w:rsid w:val="000800FF"/>
    <w:rsid w:val="0008026F"/>
    <w:rsid w:val="00080917"/>
    <w:rsid w:val="00080C6C"/>
    <w:rsid w:val="00080D5A"/>
    <w:rsid w:val="00080E29"/>
    <w:rsid w:val="00081002"/>
    <w:rsid w:val="00081267"/>
    <w:rsid w:val="0008149D"/>
    <w:rsid w:val="00081744"/>
    <w:rsid w:val="00081C90"/>
    <w:rsid w:val="00081CED"/>
    <w:rsid w:val="00081F43"/>
    <w:rsid w:val="00082038"/>
    <w:rsid w:val="00082223"/>
    <w:rsid w:val="00082508"/>
    <w:rsid w:val="0008256B"/>
    <w:rsid w:val="0008279C"/>
    <w:rsid w:val="00082942"/>
    <w:rsid w:val="00082EC2"/>
    <w:rsid w:val="00083155"/>
    <w:rsid w:val="00083182"/>
    <w:rsid w:val="000835C6"/>
    <w:rsid w:val="000837DE"/>
    <w:rsid w:val="00083A60"/>
    <w:rsid w:val="00083C98"/>
    <w:rsid w:val="00083ED1"/>
    <w:rsid w:val="00083F9F"/>
    <w:rsid w:val="000840BC"/>
    <w:rsid w:val="000843B4"/>
    <w:rsid w:val="0008462F"/>
    <w:rsid w:val="00084716"/>
    <w:rsid w:val="00084FE3"/>
    <w:rsid w:val="0008550F"/>
    <w:rsid w:val="000857BF"/>
    <w:rsid w:val="000858C9"/>
    <w:rsid w:val="00085D57"/>
    <w:rsid w:val="00085FF8"/>
    <w:rsid w:val="000864DC"/>
    <w:rsid w:val="000866EE"/>
    <w:rsid w:val="00086C0B"/>
    <w:rsid w:val="0008746B"/>
    <w:rsid w:val="00087651"/>
    <w:rsid w:val="000876B9"/>
    <w:rsid w:val="000877D0"/>
    <w:rsid w:val="0008780E"/>
    <w:rsid w:val="00087BA8"/>
    <w:rsid w:val="0009016C"/>
    <w:rsid w:val="0009036F"/>
    <w:rsid w:val="00090441"/>
    <w:rsid w:val="000906A8"/>
    <w:rsid w:val="000907AA"/>
    <w:rsid w:val="00090940"/>
    <w:rsid w:val="00090DBF"/>
    <w:rsid w:val="00091135"/>
    <w:rsid w:val="00091387"/>
    <w:rsid w:val="0009181C"/>
    <w:rsid w:val="00091899"/>
    <w:rsid w:val="00091A2B"/>
    <w:rsid w:val="00091B73"/>
    <w:rsid w:val="0009222B"/>
    <w:rsid w:val="0009255E"/>
    <w:rsid w:val="00092773"/>
    <w:rsid w:val="00092B31"/>
    <w:rsid w:val="00092BB2"/>
    <w:rsid w:val="00092F31"/>
    <w:rsid w:val="0009315B"/>
    <w:rsid w:val="00093286"/>
    <w:rsid w:val="00093CC3"/>
    <w:rsid w:val="00094378"/>
    <w:rsid w:val="0009494E"/>
    <w:rsid w:val="00094A90"/>
    <w:rsid w:val="00094B2A"/>
    <w:rsid w:val="00094B46"/>
    <w:rsid w:val="00094B50"/>
    <w:rsid w:val="00094B99"/>
    <w:rsid w:val="00095065"/>
    <w:rsid w:val="000953C2"/>
    <w:rsid w:val="000953FC"/>
    <w:rsid w:val="00095AD3"/>
    <w:rsid w:val="00095C30"/>
    <w:rsid w:val="00095FAC"/>
    <w:rsid w:val="000960B7"/>
    <w:rsid w:val="000965B6"/>
    <w:rsid w:val="00096DA5"/>
    <w:rsid w:val="00097588"/>
    <w:rsid w:val="0009762F"/>
    <w:rsid w:val="000979B0"/>
    <w:rsid w:val="00097CE0"/>
    <w:rsid w:val="00097EF4"/>
    <w:rsid w:val="00097F6F"/>
    <w:rsid w:val="000A0012"/>
    <w:rsid w:val="000A0118"/>
    <w:rsid w:val="000A011E"/>
    <w:rsid w:val="000A0122"/>
    <w:rsid w:val="000A03DC"/>
    <w:rsid w:val="000A04AC"/>
    <w:rsid w:val="000A0E05"/>
    <w:rsid w:val="000A0E71"/>
    <w:rsid w:val="000A0FDB"/>
    <w:rsid w:val="000A12A0"/>
    <w:rsid w:val="000A1310"/>
    <w:rsid w:val="000A13C5"/>
    <w:rsid w:val="000A15C5"/>
    <w:rsid w:val="000A16FF"/>
    <w:rsid w:val="000A1887"/>
    <w:rsid w:val="000A1BF6"/>
    <w:rsid w:val="000A1EFB"/>
    <w:rsid w:val="000A1FF5"/>
    <w:rsid w:val="000A2011"/>
    <w:rsid w:val="000A2BC4"/>
    <w:rsid w:val="000A2BDF"/>
    <w:rsid w:val="000A2CBF"/>
    <w:rsid w:val="000A2EF7"/>
    <w:rsid w:val="000A30B3"/>
    <w:rsid w:val="000A391C"/>
    <w:rsid w:val="000A3C36"/>
    <w:rsid w:val="000A438A"/>
    <w:rsid w:val="000A46A9"/>
    <w:rsid w:val="000A491F"/>
    <w:rsid w:val="000A5176"/>
    <w:rsid w:val="000A5C01"/>
    <w:rsid w:val="000A5FFE"/>
    <w:rsid w:val="000A60C6"/>
    <w:rsid w:val="000A652B"/>
    <w:rsid w:val="000A66CD"/>
    <w:rsid w:val="000A6B7A"/>
    <w:rsid w:val="000A76E2"/>
    <w:rsid w:val="000A77CE"/>
    <w:rsid w:val="000A79A7"/>
    <w:rsid w:val="000A7A4D"/>
    <w:rsid w:val="000A7CC9"/>
    <w:rsid w:val="000B01A4"/>
    <w:rsid w:val="000B05C7"/>
    <w:rsid w:val="000B05E7"/>
    <w:rsid w:val="000B06D3"/>
    <w:rsid w:val="000B0A5E"/>
    <w:rsid w:val="000B0CF3"/>
    <w:rsid w:val="000B0D85"/>
    <w:rsid w:val="000B1074"/>
    <w:rsid w:val="000B1193"/>
    <w:rsid w:val="000B1742"/>
    <w:rsid w:val="000B1ABC"/>
    <w:rsid w:val="000B1D00"/>
    <w:rsid w:val="000B2069"/>
    <w:rsid w:val="000B217C"/>
    <w:rsid w:val="000B22B2"/>
    <w:rsid w:val="000B244B"/>
    <w:rsid w:val="000B2839"/>
    <w:rsid w:val="000B294E"/>
    <w:rsid w:val="000B2A78"/>
    <w:rsid w:val="000B2ABD"/>
    <w:rsid w:val="000B2B80"/>
    <w:rsid w:val="000B2DC7"/>
    <w:rsid w:val="000B2EE8"/>
    <w:rsid w:val="000B2F78"/>
    <w:rsid w:val="000B3389"/>
    <w:rsid w:val="000B3412"/>
    <w:rsid w:val="000B394C"/>
    <w:rsid w:val="000B3C30"/>
    <w:rsid w:val="000B3F08"/>
    <w:rsid w:val="000B3F9C"/>
    <w:rsid w:val="000B4350"/>
    <w:rsid w:val="000B49E9"/>
    <w:rsid w:val="000B4A41"/>
    <w:rsid w:val="000B4AE1"/>
    <w:rsid w:val="000B4D61"/>
    <w:rsid w:val="000B4E10"/>
    <w:rsid w:val="000B565C"/>
    <w:rsid w:val="000B5738"/>
    <w:rsid w:val="000B5831"/>
    <w:rsid w:val="000B5904"/>
    <w:rsid w:val="000B59A5"/>
    <w:rsid w:val="000B60B5"/>
    <w:rsid w:val="000B623E"/>
    <w:rsid w:val="000B63CA"/>
    <w:rsid w:val="000B66B8"/>
    <w:rsid w:val="000B6F9D"/>
    <w:rsid w:val="000B71CD"/>
    <w:rsid w:val="000B7213"/>
    <w:rsid w:val="000B77D5"/>
    <w:rsid w:val="000B789F"/>
    <w:rsid w:val="000B79AA"/>
    <w:rsid w:val="000B7A29"/>
    <w:rsid w:val="000B7C89"/>
    <w:rsid w:val="000C03BC"/>
    <w:rsid w:val="000C04FA"/>
    <w:rsid w:val="000C067D"/>
    <w:rsid w:val="000C06B2"/>
    <w:rsid w:val="000C0715"/>
    <w:rsid w:val="000C07DF"/>
    <w:rsid w:val="000C0DE5"/>
    <w:rsid w:val="000C12C3"/>
    <w:rsid w:val="000C12FD"/>
    <w:rsid w:val="000C163F"/>
    <w:rsid w:val="000C174B"/>
    <w:rsid w:val="000C1830"/>
    <w:rsid w:val="000C1AAE"/>
    <w:rsid w:val="000C1AEE"/>
    <w:rsid w:val="000C1C7A"/>
    <w:rsid w:val="000C1DB8"/>
    <w:rsid w:val="000C2399"/>
    <w:rsid w:val="000C246E"/>
    <w:rsid w:val="000C2DDA"/>
    <w:rsid w:val="000C2E4D"/>
    <w:rsid w:val="000C2E68"/>
    <w:rsid w:val="000C2FE9"/>
    <w:rsid w:val="000C32B9"/>
    <w:rsid w:val="000C345F"/>
    <w:rsid w:val="000C3465"/>
    <w:rsid w:val="000C40C8"/>
    <w:rsid w:val="000C40DE"/>
    <w:rsid w:val="000C4228"/>
    <w:rsid w:val="000C4473"/>
    <w:rsid w:val="000C4655"/>
    <w:rsid w:val="000C4805"/>
    <w:rsid w:val="000C4AD6"/>
    <w:rsid w:val="000C4CCF"/>
    <w:rsid w:val="000C4DF4"/>
    <w:rsid w:val="000C4E35"/>
    <w:rsid w:val="000C4EFE"/>
    <w:rsid w:val="000C525E"/>
    <w:rsid w:val="000C52F4"/>
    <w:rsid w:val="000C5719"/>
    <w:rsid w:val="000C57D3"/>
    <w:rsid w:val="000C5BF4"/>
    <w:rsid w:val="000C5CDD"/>
    <w:rsid w:val="000C5CFA"/>
    <w:rsid w:val="000C6012"/>
    <w:rsid w:val="000C616D"/>
    <w:rsid w:val="000C67E5"/>
    <w:rsid w:val="000C6E40"/>
    <w:rsid w:val="000C70DD"/>
    <w:rsid w:val="000C714C"/>
    <w:rsid w:val="000C7801"/>
    <w:rsid w:val="000C7A1E"/>
    <w:rsid w:val="000C7E02"/>
    <w:rsid w:val="000D0D13"/>
    <w:rsid w:val="000D11F5"/>
    <w:rsid w:val="000D1377"/>
    <w:rsid w:val="000D1397"/>
    <w:rsid w:val="000D1809"/>
    <w:rsid w:val="000D1BF5"/>
    <w:rsid w:val="000D1FD3"/>
    <w:rsid w:val="000D213A"/>
    <w:rsid w:val="000D2320"/>
    <w:rsid w:val="000D2489"/>
    <w:rsid w:val="000D2663"/>
    <w:rsid w:val="000D2E2F"/>
    <w:rsid w:val="000D3076"/>
    <w:rsid w:val="000D323E"/>
    <w:rsid w:val="000D3886"/>
    <w:rsid w:val="000D38F6"/>
    <w:rsid w:val="000D3FA8"/>
    <w:rsid w:val="000D4160"/>
    <w:rsid w:val="000D4171"/>
    <w:rsid w:val="000D49D4"/>
    <w:rsid w:val="000D5587"/>
    <w:rsid w:val="000D5665"/>
    <w:rsid w:val="000D5718"/>
    <w:rsid w:val="000D587E"/>
    <w:rsid w:val="000D58F1"/>
    <w:rsid w:val="000D5C5C"/>
    <w:rsid w:val="000D5F40"/>
    <w:rsid w:val="000D5FC8"/>
    <w:rsid w:val="000D607B"/>
    <w:rsid w:val="000D6199"/>
    <w:rsid w:val="000D6243"/>
    <w:rsid w:val="000D6387"/>
    <w:rsid w:val="000D6EA3"/>
    <w:rsid w:val="000D6F13"/>
    <w:rsid w:val="000D714B"/>
    <w:rsid w:val="000D7690"/>
    <w:rsid w:val="000D7892"/>
    <w:rsid w:val="000D7AE2"/>
    <w:rsid w:val="000D7B27"/>
    <w:rsid w:val="000D7C39"/>
    <w:rsid w:val="000D7CF5"/>
    <w:rsid w:val="000D7D61"/>
    <w:rsid w:val="000E00CC"/>
    <w:rsid w:val="000E0428"/>
    <w:rsid w:val="000E0B5D"/>
    <w:rsid w:val="000E0BB4"/>
    <w:rsid w:val="000E0D75"/>
    <w:rsid w:val="000E1906"/>
    <w:rsid w:val="000E1B69"/>
    <w:rsid w:val="000E1D9F"/>
    <w:rsid w:val="000E1EAE"/>
    <w:rsid w:val="000E223F"/>
    <w:rsid w:val="000E25D7"/>
    <w:rsid w:val="000E2D56"/>
    <w:rsid w:val="000E2E1A"/>
    <w:rsid w:val="000E2FC2"/>
    <w:rsid w:val="000E325B"/>
    <w:rsid w:val="000E326A"/>
    <w:rsid w:val="000E3606"/>
    <w:rsid w:val="000E3743"/>
    <w:rsid w:val="000E3999"/>
    <w:rsid w:val="000E3B82"/>
    <w:rsid w:val="000E4532"/>
    <w:rsid w:val="000E485E"/>
    <w:rsid w:val="000E49D8"/>
    <w:rsid w:val="000E4FC8"/>
    <w:rsid w:val="000E527E"/>
    <w:rsid w:val="000E53A7"/>
    <w:rsid w:val="000E541F"/>
    <w:rsid w:val="000E570A"/>
    <w:rsid w:val="000E5B50"/>
    <w:rsid w:val="000E5FAC"/>
    <w:rsid w:val="000E6176"/>
    <w:rsid w:val="000E64E0"/>
    <w:rsid w:val="000E655D"/>
    <w:rsid w:val="000E662E"/>
    <w:rsid w:val="000E6DC5"/>
    <w:rsid w:val="000E6FF7"/>
    <w:rsid w:val="000E72DE"/>
    <w:rsid w:val="000E749B"/>
    <w:rsid w:val="000E7A83"/>
    <w:rsid w:val="000E7D8B"/>
    <w:rsid w:val="000F07C2"/>
    <w:rsid w:val="000F0BB7"/>
    <w:rsid w:val="000F0D0B"/>
    <w:rsid w:val="000F0D29"/>
    <w:rsid w:val="000F127D"/>
    <w:rsid w:val="000F12C2"/>
    <w:rsid w:val="000F1760"/>
    <w:rsid w:val="000F19C9"/>
    <w:rsid w:val="000F1BDA"/>
    <w:rsid w:val="000F1FC8"/>
    <w:rsid w:val="000F208E"/>
    <w:rsid w:val="000F2384"/>
    <w:rsid w:val="000F23DE"/>
    <w:rsid w:val="000F2550"/>
    <w:rsid w:val="000F281C"/>
    <w:rsid w:val="000F286D"/>
    <w:rsid w:val="000F2D0A"/>
    <w:rsid w:val="000F3A62"/>
    <w:rsid w:val="000F3D72"/>
    <w:rsid w:val="000F457A"/>
    <w:rsid w:val="000F476D"/>
    <w:rsid w:val="000F491C"/>
    <w:rsid w:val="000F552F"/>
    <w:rsid w:val="000F5B5F"/>
    <w:rsid w:val="000F5C46"/>
    <w:rsid w:val="000F5D21"/>
    <w:rsid w:val="000F6110"/>
    <w:rsid w:val="000F6166"/>
    <w:rsid w:val="000F6670"/>
    <w:rsid w:val="000F6A00"/>
    <w:rsid w:val="000F6F77"/>
    <w:rsid w:val="000F704D"/>
    <w:rsid w:val="000F724F"/>
    <w:rsid w:val="000F725E"/>
    <w:rsid w:val="000F73FD"/>
    <w:rsid w:val="000F7634"/>
    <w:rsid w:val="000F7771"/>
    <w:rsid w:val="000F79C0"/>
    <w:rsid w:val="00100073"/>
    <w:rsid w:val="001000DE"/>
    <w:rsid w:val="001003E8"/>
    <w:rsid w:val="00100BF0"/>
    <w:rsid w:val="00100DF4"/>
    <w:rsid w:val="0010103C"/>
    <w:rsid w:val="00101787"/>
    <w:rsid w:val="00101868"/>
    <w:rsid w:val="001018FC"/>
    <w:rsid w:val="00101B4E"/>
    <w:rsid w:val="00101C18"/>
    <w:rsid w:val="00101DD6"/>
    <w:rsid w:val="00101F65"/>
    <w:rsid w:val="0010213C"/>
    <w:rsid w:val="001022EC"/>
    <w:rsid w:val="00102401"/>
    <w:rsid w:val="001024B3"/>
    <w:rsid w:val="00102500"/>
    <w:rsid w:val="001026F6"/>
    <w:rsid w:val="00102B48"/>
    <w:rsid w:val="00102C9C"/>
    <w:rsid w:val="00102E68"/>
    <w:rsid w:val="00102FBD"/>
    <w:rsid w:val="001032F6"/>
    <w:rsid w:val="001033E5"/>
    <w:rsid w:val="00103526"/>
    <w:rsid w:val="00103A9E"/>
    <w:rsid w:val="00103E34"/>
    <w:rsid w:val="0010471E"/>
    <w:rsid w:val="00104772"/>
    <w:rsid w:val="001047CE"/>
    <w:rsid w:val="00104A69"/>
    <w:rsid w:val="00104F62"/>
    <w:rsid w:val="00105394"/>
    <w:rsid w:val="0010561B"/>
    <w:rsid w:val="0010569D"/>
    <w:rsid w:val="0010596F"/>
    <w:rsid w:val="00105AAA"/>
    <w:rsid w:val="00105C49"/>
    <w:rsid w:val="00106086"/>
    <w:rsid w:val="00106833"/>
    <w:rsid w:val="00106E4D"/>
    <w:rsid w:val="00106FB8"/>
    <w:rsid w:val="0010705A"/>
    <w:rsid w:val="001072BA"/>
    <w:rsid w:val="00107399"/>
    <w:rsid w:val="00107773"/>
    <w:rsid w:val="00107809"/>
    <w:rsid w:val="00107A10"/>
    <w:rsid w:val="00107BB7"/>
    <w:rsid w:val="00110924"/>
    <w:rsid w:val="00110F2C"/>
    <w:rsid w:val="00110F75"/>
    <w:rsid w:val="00110F88"/>
    <w:rsid w:val="0011168B"/>
    <w:rsid w:val="001116BE"/>
    <w:rsid w:val="00111A05"/>
    <w:rsid w:val="00111AA1"/>
    <w:rsid w:val="00111F84"/>
    <w:rsid w:val="00112424"/>
    <w:rsid w:val="00112A31"/>
    <w:rsid w:val="00112E8E"/>
    <w:rsid w:val="001133F8"/>
    <w:rsid w:val="001134E2"/>
    <w:rsid w:val="00113567"/>
    <w:rsid w:val="001138E5"/>
    <w:rsid w:val="00113C40"/>
    <w:rsid w:val="00113C76"/>
    <w:rsid w:val="00114021"/>
    <w:rsid w:val="00114139"/>
    <w:rsid w:val="00114A0A"/>
    <w:rsid w:val="00114A12"/>
    <w:rsid w:val="00114AA7"/>
    <w:rsid w:val="00114F71"/>
    <w:rsid w:val="0011539E"/>
    <w:rsid w:val="00115544"/>
    <w:rsid w:val="00115850"/>
    <w:rsid w:val="00115B83"/>
    <w:rsid w:val="00115CC6"/>
    <w:rsid w:val="00115CF2"/>
    <w:rsid w:val="00115E5D"/>
    <w:rsid w:val="00116103"/>
    <w:rsid w:val="001167A4"/>
    <w:rsid w:val="001169B5"/>
    <w:rsid w:val="00116D67"/>
    <w:rsid w:val="001172F3"/>
    <w:rsid w:val="00117B29"/>
    <w:rsid w:val="00117DA0"/>
    <w:rsid w:val="00120279"/>
    <w:rsid w:val="001202BF"/>
    <w:rsid w:val="001206FC"/>
    <w:rsid w:val="0012074C"/>
    <w:rsid w:val="00120CB8"/>
    <w:rsid w:val="00120E63"/>
    <w:rsid w:val="001210B2"/>
    <w:rsid w:val="0012147F"/>
    <w:rsid w:val="001225BF"/>
    <w:rsid w:val="0012266F"/>
    <w:rsid w:val="00123742"/>
    <w:rsid w:val="001237D8"/>
    <w:rsid w:val="001237E2"/>
    <w:rsid w:val="001238C0"/>
    <w:rsid w:val="00123F37"/>
    <w:rsid w:val="00123F71"/>
    <w:rsid w:val="00124432"/>
    <w:rsid w:val="0012482B"/>
    <w:rsid w:val="00124BCC"/>
    <w:rsid w:val="00124C0C"/>
    <w:rsid w:val="00124C5A"/>
    <w:rsid w:val="00124DF6"/>
    <w:rsid w:val="00124E65"/>
    <w:rsid w:val="00124EED"/>
    <w:rsid w:val="00124F6B"/>
    <w:rsid w:val="00125189"/>
    <w:rsid w:val="001258A3"/>
    <w:rsid w:val="00125A42"/>
    <w:rsid w:val="00125EF8"/>
    <w:rsid w:val="001260D8"/>
    <w:rsid w:val="00126278"/>
    <w:rsid w:val="00126409"/>
    <w:rsid w:val="001264B8"/>
    <w:rsid w:val="001266F7"/>
    <w:rsid w:val="00126888"/>
    <w:rsid w:val="00126BB0"/>
    <w:rsid w:val="001272FE"/>
    <w:rsid w:val="00127864"/>
    <w:rsid w:val="00127D6C"/>
    <w:rsid w:val="00127DCA"/>
    <w:rsid w:val="00127DFF"/>
    <w:rsid w:val="00127E8F"/>
    <w:rsid w:val="00127F84"/>
    <w:rsid w:val="00130386"/>
    <w:rsid w:val="00130628"/>
    <w:rsid w:val="00131083"/>
    <w:rsid w:val="00131357"/>
    <w:rsid w:val="001314E1"/>
    <w:rsid w:val="001318B8"/>
    <w:rsid w:val="00131C68"/>
    <w:rsid w:val="00131D64"/>
    <w:rsid w:val="0013210D"/>
    <w:rsid w:val="00132731"/>
    <w:rsid w:val="00132AF3"/>
    <w:rsid w:val="00132DAB"/>
    <w:rsid w:val="00132ECC"/>
    <w:rsid w:val="00132EE8"/>
    <w:rsid w:val="0013339C"/>
    <w:rsid w:val="001334D0"/>
    <w:rsid w:val="00133587"/>
    <w:rsid w:val="00133A02"/>
    <w:rsid w:val="00133A27"/>
    <w:rsid w:val="00134610"/>
    <w:rsid w:val="0013491B"/>
    <w:rsid w:val="00134AC6"/>
    <w:rsid w:val="00134CD0"/>
    <w:rsid w:val="00134FC5"/>
    <w:rsid w:val="001352EB"/>
    <w:rsid w:val="00135561"/>
    <w:rsid w:val="00135750"/>
    <w:rsid w:val="001359F2"/>
    <w:rsid w:val="00135C57"/>
    <w:rsid w:val="00135CB1"/>
    <w:rsid w:val="00135D69"/>
    <w:rsid w:val="00135DB9"/>
    <w:rsid w:val="00135DFC"/>
    <w:rsid w:val="00136073"/>
    <w:rsid w:val="001362C3"/>
    <w:rsid w:val="001363B8"/>
    <w:rsid w:val="00136639"/>
    <w:rsid w:val="00136703"/>
    <w:rsid w:val="00136B82"/>
    <w:rsid w:val="00136D98"/>
    <w:rsid w:val="00136E0F"/>
    <w:rsid w:val="00137043"/>
    <w:rsid w:val="001370FA"/>
    <w:rsid w:val="00137384"/>
    <w:rsid w:val="0013749F"/>
    <w:rsid w:val="0013770E"/>
    <w:rsid w:val="0013793D"/>
    <w:rsid w:val="00137AC9"/>
    <w:rsid w:val="00137ACB"/>
    <w:rsid w:val="00137DD4"/>
    <w:rsid w:val="00137E20"/>
    <w:rsid w:val="0014002F"/>
    <w:rsid w:val="0014039C"/>
    <w:rsid w:val="001403BA"/>
    <w:rsid w:val="0014096D"/>
    <w:rsid w:val="00141674"/>
    <w:rsid w:val="00141706"/>
    <w:rsid w:val="0014193C"/>
    <w:rsid w:val="00141F30"/>
    <w:rsid w:val="00142216"/>
    <w:rsid w:val="001423E0"/>
    <w:rsid w:val="0014242E"/>
    <w:rsid w:val="001427AE"/>
    <w:rsid w:val="0014377A"/>
    <w:rsid w:val="00143A07"/>
    <w:rsid w:val="00143A5E"/>
    <w:rsid w:val="00143A79"/>
    <w:rsid w:val="00143B55"/>
    <w:rsid w:val="001440DB"/>
    <w:rsid w:val="00144197"/>
    <w:rsid w:val="0014431D"/>
    <w:rsid w:val="001444D5"/>
    <w:rsid w:val="00144868"/>
    <w:rsid w:val="00144BD6"/>
    <w:rsid w:val="00144C2D"/>
    <w:rsid w:val="00144D12"/>
    <w:rsid w:val="00144D48"/>
    <w:rsid w:val="00144DF6"/>
    <w:rsid w:val="00145460"/>
    <w:rsid w:val="0014572E"/>
    <w:rsid w:val="00145F08"/>
    <w:rsid w:val="00145FA9"/>
    <w:rsid w:val="001468BF"/>
    <w:rsid w:val="00146951"/>
    <w:rsid w:val="00146E08"/>
    <w:rsid w:val="00146F8F"/>
    <w:rsid w:val="001474B2"/>
    <w:rsid w:val="00147648"/>
    <w:rsid w:val="00147995"/>
    <w:rsid w:val="00147C25"/>
    <w:rsid w:val="00147C54"/>
    <w:rsid w:val="00147DFE"/>
    <w:rsid w:val="00147F8C"/>
    <w:rsid w:val="00150087"/>
    <w:rsid w:val="001501F0"/>
    <w:rsid w:val="0015072A"/>
    <w:rsid w:val="001507E7"/>
    <w:rsid w:val="00150814"/>
    <w:rsid w:val="0015081D"/>
    <w:rsid w:val="00150947"/>
    <w:rsid w:val="0015095D"/>
    <w:rsid w:val="00150E0B"/>
    <w:rsid w:val="00151025"/>
    <w:rsid w:val="0015127E"/>
    <w:rsid w:val="001514F8"/>
    <w:rsid w:val="001518C3"/>
    <w:rsid w:val="00151963"/>
    <w:rsid w:val="00151B24"/>
    <w:rsid w:val="00151E23"/>
    <w:rsid w:val="00151F84"/>
    <w:rsid w:val="00152040"/>
    <w:rsid w:val="00152196"/>
    <w:rsid w:val="00152797"/>
    <w:rsid w:val="0015290D"/>
    <w:rsid w:val="00152CD7"/>
    <w:rsid w:val="0015314A"/>
    <w:rsid w:val="001531A6"/>
    <w:rsid w:val="0015356A"/>
    <w:rsid w:val="0015387B"/>
    <w:rsid w:val="001538AB"/>
    <w:rsid w:val="0015397E"/>
    <w:rsid w:val="00153B99"/>
    <w:rsid w:val="00153DF6"/>
    <w:rsid w:val="0015418B"/>
    <w:rsid w:val="001541BF"/>
    <w:rsid w:val="00154291"/>
    <w:rsid w:val="00154386"/>
    <w:rsid w:val="00154888"/>
    <w:rsid w:val="00154A61"/>
    <w:rsid w:val="00154B27"/>
    <w:rsid w:val="001551EF"/>
    <w:rsid w:val="0015520A"/>
    <w:rsid w:val="0015559D"/>
    <w:rsid w:val="00155B16"/>
    <w:rsid w:val="00155FD4"/>
    <w:rsid w:val="00156136"/>
    <w:rsid w:val="00156157"/>
    <w:rsid w:val="001568BA"/>
    <w:rsid w:val="00156912"/>
    <w:rsid w:val="00156AA7"/>
    <w:rsid w:val="00156AB4"/>
    <w:rsid w:val="00156FEE"/>
    <w:rsid w:val="0015783D"/>
    <w:rsid w:val="001578CF"/>
    <w:rsid w:val="001604C7"/>
    <w:rsid w:val="00160986"/>
    <w:rsid w:val="00160DBC"/>
    <w:rsid w:val="001615B4"/>
    <w:rsid w:val="001616DE"/>
    <w:rsid w:val="00161CB4"/>
    <w:rsid w:val="00161DD9"/>
    <w:rsid w:val="00162581"/>
    <w:rsid w:val="001625F0"/>
    <w:rsid w:val="001627E4"/>
    <w:rsid w:val="00162CFF"/>
    <w:rsid w:val="00163474"/>
    <w:rsid w:val="0016379C"/>
    <w:rsid w:val="00163BC4"/>
    <w:rsid w:val="0016427C"/>
    <w:rsid w:val="001648CB"/>
    <w:rsid w:val="0016491D"/>
    <w:rsid w:val="00164EDD"/>
    <w:rsid w:val="0016612D"/>
    <w:rsid w:val="00166257"/>
    <w:rsid w:val="001665BD"/>
    <w:rsid w:val="00166B7F"/>
    <w:rsid w:val="00166D4C"/>
    <w:rsid w:val="00166DA0"/>
    <w:rsid w:val="00166F8A"/>
    <w:rsid w:val="001670F3"/>
    <w:rsid w:val="00167225"/>
    <w:rsid w:val="00167753"/>
    <w:rsid w:val="00167E9F"/>
    <w:rsid w:val="00170B24"/>
    <w:rsid w:val="00170C68"/>
    <w:rsid w:val="00170CF1"/>
    <w:rsid w:val="00170F0C"/>
    <w:rsid w:val="0017101B"/>
    <w:rsid w:val="001710AC"/>
    <w:rsid w:val="001710AF"/>
    <w:rsid w:val="00171110"/>
    <w:rsid w:val="00171256"/>
    <w:rsid w:val="00171378"/>
    <w:rsid w:val="001713B2"/>
    <w:rsid w:val="001714F2"/>
    <w:rsid w:val="00171678"/>
    <w:rsid w:val="00171679"/>
    <w:rsid w:val="00171684"/>
    <w:rsid w:val="001720A5"/>
    <w:rsid w:val="00172149"/>
    <w:rsid w:val="00172212"/>
    <w:rsid w:val="001729AD"/>
    <w:rsid w:val="001729DC"/>
    <w:rsid w:val="00172D19"/>
    <w:rsid w:val="00172F43"/>
    <w:rsid w:val="001733A2"/>
    <w:rsid w:val="0017346C"/>
    <w:rsid w:val="00173B09"/>
    <w:rsid w:val="00173D78"/>
    <w:rsid w:val="00173DD5"/>
    <w:rsid w:val="00173EEE"/>
    <w:rsid w:val="00174212"/>
    <w:rsid w:val="00174C43"/>
    <w:rsid w:val="00174D4D"/>
    <w:rsid w:val="00175072"/>
    <w:rsid w:val="00175197"/>
    <w:rsid w:val="001754B4"/>
    <w:rsid w:val="0017560B"/>
    <w:rsid w:val="00175BEF"/>
    <w:rsid w:val="00175DB5"/>
    <w:rsid w:val="0017620A"/>
    <w:rsid w:val="0017623C"/>
    <w:rsid w:val="001762DC"/>
    <w:rsid w:val="00176413"/>
    <w:rsid w:val="00176680"/>
    <w:rsid w:val="0017687A"/>
    <w:rsid w:val="00176DD5"/>
    <w:rsid w:val="00176F82"/>
    <w:rsid w:val="001774A6"/>
    <w:rsid w:val="00177552"/>
    <w:rsid w:val="00177583"/>
    <w:rsid w:val="0017785D"/>
    <w:rsid w:val="00177997"/>
    <w:rsid w:val="00177BF6"/>
    <w:rsid w:val="00177CB1"/>
    <w:rsid w:val="00177DF4"/>
    <w:rsid w:val="001800BB"/>
    <w:rsid w:val="00180AEB"/>
    <w:rsid w:val="00180D7C"/>
    <w:rsid w:val="0018124A"/>
    <w:rsid w:val="00181AE4"/>
    <w:rsid w:val="00181D62"/>
    <w:rsid w:val="0018252D"/>
    <w:rsid w:val="00182581"/>
    <w:rsid w:val="001826E5"/>
    <w:rsid w:val="00182763"/>
    <w:rsid w:val="0018298F"/>
    <w:rsid w:val="00182C26"/>
    <w:rsid w:val="00182C98"/>
    <w:rsid w:val="00182CA0"/>
    <w:rsid w:val="00182D76"/>
    <w:rsid w:val="00182FD4"/>
    <w:rsid w:val="001830CA"/>
    <w:rsid w:val="00183118"/>
    <w:rsid w:val="001832CC"/>
    <w:rsid w:val="001836E3"/>
    <w:rsid w:val="001837E5"/>
    <w:rsid w:val="00183B25"/>
    <w:rsid w:val="001840E0"/>
    <w:rsid w:val="00184518"/>
    <w:rsid w:val="00184550"/>
    <w:rsid w:val="00184A15"/>
    <w:rsid w:val="00184D82"/>
    <w:rsid w:val="00184E0E"/>
    <w:rsid w:val="00184EBB"/>
    <w:rsid w:val="001852A3"/>
    <w:rsid w:val="00185303"/>
    <w:rsid w:val="00185B45"/>
    <w:rsid w:val="0018606D"/>
    <w:rsid w:val="001868FA"/>
    <w:rsid w:val="001869F4"/>
    <w:rsid w:val="00186B87"/>
    <w:rsid w:val="00186E12"/>
    <w:rsid w:val="00186F35"/>
    <w:rsid w:val="001871E8"/>
    <w:rsid w:val="0018744C"/>
    <w:rsid w:val="00187451"/>
    <w:rsid w:val="00187A26"/>
    <w:rsid w:val="00187A27"/>
    <w:rsid w:val="00187CBA"/>
    <w:rsid w:val="0019031C"/>
    <w:rsid w:val="00190B4D"/>
    <w:rsid w:val="00190F02"/>
    <w:rsid w:val="00190FE2"/>
    <w:rsid w:val="0019112E"/>
    <w:rsid w:val="00191733"/>
    <w:rsid w:val="00191B95"/>
    <w:rsid w:val="00191FEA"/>
    <w:rsid w:val="00192282"/>
    <w:rsid w:val="001925A8"/>
    <w:rsid w:val="001927E3"/>
    <w:rsid w:val="001933B1"/>
    <w:rsid w:val="001936FA"/>
    <w:rsid w:val="00193FDA"/>
    <w:rsid w:val="00194124"/>
    <w:rsid w:val="00194245"/>
    <w:rsid w:val="00194633"/>
    <w:rsid w:val="00194679"/>
    <w:rsid w:val="00194723"/>
    <w:rsid w:val="00194811"/>
    <w:rsid w:val="00194A06"/>
    <w:rsid w:val="00194B59"/>
    <w:rsid w:val="001952DB"/>
    <w:rsid w:val="00195312"/>
    <w:rsid w:val="0019545D"/>
    <w:rsid w:val="00195A7A"/>
    <w:rsid w:val="00195AFA"/>
    <w:rsid w:val="00195D11"/>
    <w:rsid w:val="00195D45"/>
    <w:rsid w:val="00195DA9"/>
    <w:rsid w:val="001960CC"/>
    <w:rsid w:val="00196215"/>
    <w:rsid w:val="001967DD"/>
    <w:rsid w:val="001968AD"/>
    <w:rsid w:val="00196B7A"/>
    <w:rsid w:val="00196CC3"/>
    <w:rsid w:val="00196F1F"/>
    <w:rsid w:val="00196FFF"/>
    <w:rsid w:val="0019744F"/>
    <w:rsid w:val="00197601"/>
    <w:rsid w:val="001976C2"/>
    <w:rsid w:val="001977FD"/>
    <w:rsid w:val="001A090B"/>
    <w:rsid w:val="001A0C8F"/>
    <w:rsid w:val="001A11FF"/>
    <w:rsid w:val="001A1738"/>
    <w:rsid w:val="001A18A5"/>
    <w:rsid w:val="001A1B8A"/>
    <w:rsid w:val="001A1BB4"/>
    <w:rsid w:val="001A1BE1"/>
    <w:rsid w:val="001A1C77"/>
    <w:rsid w:val="001A1D85"/>
    <w:rsid w:val="001A20DB"/>
    <w:rsid w:val="001A229E"/>
    <w:rsid w:val="001A2BB7"/>
    <w:rsid w:val="001A2D2D"/>
    <w:rsid w:val="001A3184"/>
    <w:rsid w:val="001A3417"/>
    <w:rsid w:val="001A3620"/>
    <w:rsid w:val="001A3690"/>
    <w:rsid w:val="001A3C22"/>
    <w:rsid w:val="001A41BC"/>
    <w:rsid w:val="001A41C4"/>
    <w:rsid w:val="001A4A0B"/>
    <w:rsid w:val="001A4A58"/>
    <w:rsid w:val="001A4A84"/>
    <w:rsid w:val="001A4E94"/>
    <w:rsid w:val="001A4FEB"/>
    <w:rsid w:val="001A5394"/>
    <w:rsid w:val="001A53D7"/>
    <w:rsid w:val="001A54E3"/>
    <w:rsid w:val="001A5A25"/>
    <w:rsid w:val="001A5AA5"/>
    <w:rsid w:val="001A5B3E"/>
    <w:rsid w:val="001A5D60"/>
    <w:rsid w:val="001A5D70"/>
    <w:rsid w:val="001A5DDF"/>
    <w:rsid w:val="001A6778"/>
    <w:rsid w:val="001A687B"/>
    <w:rsid w:val="001A6AD2"/>
    <w:rsid w:val="001A72EC"/>
    <w:rsid w:val="001A76D3"/>
    <w:rsid w:val="001A77DE"/>
    <w:rsid w:val="001A7A1E"/>
    <w:rsid w:val="001A7CC4"/>
    <w:rsid w:val="001A7E34"/>
    <w:rsid w:val="001A7E3A"/>
    <w:rsid w:val="001B0602"/>
    <w:rsid w:val="001B07A1"/>
    <w:rsid w:val="001B0862"/>
    <w:rsid w:val="001B0BE6"/>
    <w:rsid w:val="001B1151"/>
    <w:rsid w:val="001B122A"/>
    <w:rsid w:val="001B1588"/>
    <w:rsid w:val="001B19DD"/>
    <w:rsid w:val="001B1BA5"/>
    <w:rsid w:val="001B1BBA"/>
    <w:rsid w:val="001B23BC"/>
    <w:rsid w:val="001B278F"/>
    <w:rsid w:val="001B293B"/>
    <w:rsid w:val="001B2CBF"/>
    <w:rsid w:val="001B2FAB"/>
    <w:rsid w:val="001B3001"/>
    <w:rsid w:val="001B374E"/>
    <w:rsid w:val="001B3C19"/>
    <w:rsid w:val="001B3D9B"/>
    <w:rsid w:val="001B4157"/>
    <w:rsid w:val="001B42A4"/>
    <w:rsid w:val="001B4355"/>
    <w:rsid w:val="001B43ED"/>
    <w:rsid w:val="001B4674"/>
    <w:rsid w:val="001B47D6"/>
    <w:rsid w:val="001B4887"/>
    <w:rsid w:val="001B4A65"/>
    <w:rsid w:val="001B4C24"/>
    <w:rsid w:val="001B4CF9"/>
    <w:rsid w:val="001B4F28"/>
    <w:rsid w:val="001B4FF0"/>
    <w:rsid w:val="001B5703"/>
    <w:rsid w:val="001B5865"/>
    <w:rsid w:val="001B59B2"/>
    <w:rsid w:val="001B5D94"/>
    <w:rsid w:val="001B5ED0"/>
    <w:rsid w:val="001B6070"/>
    <w:rsid w:val="001B6593"/>
    <w:rsid w:val="001B65C0"/>
    <w:rsid w:val="001B6841"/>
    <w:rsid w:val="001B695D"/>
    <w:rsid w:val="001B6FA9"/>
    <w:rsid w:val="001B7203"/>
    <w:rsid w:val="001B791C"/>
    <w:rsid w:val="001B7D2E"/>
    <w:rsid w:val="001B7F94"/>
    <w:rsid w:val="001C01F4"/>
    <w:rsid w:val="001C022F"/>
    <w:rsid w:val="001C07DF"/>
    <w:rsid w:val="001C08FA"/>
    <w:rsid w:val="001C0C38"/>
    <w:rsid w:val="001C0CD4"/>
    <w:rsid w:val="001C1008"/>
    <w:rsid w:val="001C12DC"/>
    <w:rsid w:val="001C1657"/>
    <w:rsid w:val="001C1A09"/>
    <w:rsid w:val="001C209B"/>
    <w:rsid w:val="001C2148"/>
    <w:rsid w:val="001C22DE"/>
    <w:rsid w:val="001C25B2"/>
    <w:rsid w:val="001C2806"/>
    <w:rsid w:val="001C2955"/>
    <w:rsid w:val="001C2A5C"/>
    <w:rsid w:val="001C2B5F"/>
    <w:rsid w:val="001C3310"/>
    <w:rsid w:val="001C33CC"/>
    <w:rsid w:val="001C3569"/>
    <w:rsid w:val="001C3615"/>
    <w:rsid w:val="001C36A7"/>
    <w:rsid w:val="001C3A65"/>
    <w:rsid w:val="001C3D87"/>
    <w:rsid w:val="001C3E59"/>
    <w:rsid w:val="001C3E79"/>
    <w:rsid w:val="001C3F1A"/>
    <w:rsid w:val="001C3F69"/>
    <w:rsid w:val="001C415D"/>
    <w:rsid w:val="001C457B"/>
    <w:rsid w:val="001C4896"/>
    <w:rsid w:val="001C4E91"/>
    <w:rsid w:val="001C5044"/>
    <w:rsid w:val="001C531D"/>
    <w:rsid w:val="001C53A4"/>
    <w:rsid w:val="001C540A"/>
    <w:rsid w:val="001C554B"/>
    <w:rsid w:val="001C5984"/>
    <w:rsid w:val="001C59E6"/>
    <w:rsid w:val="001C5A6C"/>
    <w:rsid w:val="001C5C25"/>
    <w:rsid w:val="001C627C"/>
    <w:rsid w:val="001C6784"/>
    <w:rsid w:val="001C6923"/>
    <w:rsid w:val="001C6931"/>
    <w:rsid w:val="001C6A26"/>
    <w:rsid w:val="001C6A44"/>
    <w:rsid w:val="001C6B9B"/>
    <w:rsid w:val="001C6DB2"/>
    <w:rsid w:val="001C72D3"/>
    <w:rsid w:val="001C7305"/>
    <w:rsid w:val="001C735C"/>
    <w:rsid w:val="001C7896"/>
    <w:rsid w:val="001C7A49"/>
    <w:rsid w:val="001D0199"/>
    <w:rsid w:val="001D02A6"/>
    <w:rsid w:val="001D03DE"/>
    <w:rsid w:val="001D062A"/>
    <w:rsid w:val="001D0811"/>
    <w:rsid w:val="001D0A7B"/>
    <w:rsid w:val="001D0B59"/>
    <w:rsid w:val="001D0B9A"/>
    <w:rsid w:val="001D0CB3"/>
    <w:rsid w:val="001D11BC"/>
    <w:rsid w:val="001D12CF"/>
    <w:rsid w:val="001D183C"/>
    <w:rsid w:val="001D1D2E"/>
    <w:rsid w:val="001D1FDC"/>
    <w:rsid w:val="001D206A"/>
    <w:rsid w:val="001D22BA"/>
    <w:rsid w:val="001D245C"/>
    <w:rsid w:val="001D275B"/>
    <w:rsid w:val="001D2909"/>
    <w:rsid w:val="001D2AE7"/>
    <w:rsid w:val="001D2D32"/>
    <w:rsid w:val="001D3310"/>
    <w:rsid w:val="001D3315"/>
    <w:rsid w:val="001D3957"/>
    <w:rsid w:val="001D3DB4"/>
    <w:rsid w:val="001D3DFE"/>
    <w:rsid w:val="001D3FF4"/>
    <w:rsid w:val="001D4363"/>
    <w:rsid w:val="001D4989"/>
    <w:rsid w:val="001D4AF8"/>
    <w:rsid w:val="001D4B2C"/>
    <w:rsid w:val="001D4F79"/>
    <w:rsid w:val="001D515C"/>
    <w:rsid w:val="001D52DF"/>
    <w:rsid w:val="001D55A5"/>
    <w:rsid w:val="001D56A3"/>
    <w:rsid w:val="001D56AD"/>
    <w:rsid w:val="001D5B0F"/>
    <w:rsid w:val="001D5D9F"/>
    <w:rsid w:val="001D5EE2"/>
    <w:rsid w:val="001D6129"/>
    <w:rsid w:val="001D63AE"/>
    <w:rsid w:val="001D63B5"/>
    <w:rsid w:val="001D6470"/>
    <w:rsid w:val="001D652B"/>
    <w:rsid w:val="001D6C60"/>
    <w:rsid w:val="001D77F9"/>
    <w:rsid w:val="001D7948"/>
    <w:rsid w:val="001D7BE3"/>
    <w:rsid w:val="001D7D97"/>
    <w:rsid w:val="001D7F32"/>
    <w:rsid w:val="001E009B"/>
    <w:rsid w:val="001E028D"/>
    <w:rsid w:val="001E03DA"/>
    <w:rsid w:val="001E061A"/>
    <w:rsid w:val="001E0680"/>
    <w:rsid w:val="001E0772"/>
    <w:rsid w:val="001E0912"/>
    <w:rsid w:val="001E0EB5"/>
    <w:rsid w:val="001E1619"/>
    <w:rsid w:val="001E1BFD"/>
    <w:rsid w:val="001E1C40"/>
    <w:rsid w:val="001E1CFE"/>
    <w:rsid w:val="001E1D60"/>
    <w:rsid w:val="001E1DD2"/>
    <w:rsid w:val="001E1EAB"/>
    <w:rsid w:val="001E20EC"/>
    <w:rsid w:val="001E26D5"/>
    <w:rsid w:val="001E290D"/>
    <w:rsid w:val="001E2B55"/>
    <w:rsid w:val="001E2E93"/>
    <w:rsid w:val="001E30CD"/>
    <w:rsid w:val="001E37FE"/>
    <w:rsid w:val="001E3D61"/>
    <w:rsid w:val="001E3EDB"/>
    <w:rsid w:val="001E4298"/>
    <w:rsid w:val="001E48BA"/>
    <w:rsid w:val="001E48D7"/>
    <w:rsid w:val="001E576E"/>
    <w:rsid w:val="001E58AF"/>
    <w:rsid w:val="001E5E11"/>
    <w:rsid w:val="001E615C"/>
    <w:rsid w:val="001E6358"/>
    <w:rsid w:val="001E63B7"/>
    <w:rsid w:val="001E653C"/>
    <w:rsid w:val="001E6AFD"/>
    <w:rsid w:val="001E6FC7"/>
    <w:rsid w:val="001E7255"/>
    <w:rsid w:val="001E759F"/>
    <w:rsid w:val="001E75FF"/>
    <w:rsid w:val="001E7759"/>
    <w:rsid w:val="001F0096"/>
    <w:rsid w:val="001F0206"/>
    <w:rsid w:val="001F040F"/>
    <w:rsid w:val="001F0838"/>
    <w:rsid w:val="001F0899"/>
    <w:rsid w:val="001F182C"/>
    <w:rsid w:val="001F209C"/>
    <w:rsid w:val="001F24B5"/>
    <w:rsid w:val="001F254C"/>
    <w:rsid w:val="001F2B02"/>
    <w:rsid w:val="001F2D79"/>
    <w:rsid w:val="001F2E8C"/>
    <w:rsid w:val="001F2F33"/>
    <w:rsid w:val="001F37CE"/>
    <w:rsid w:val="001F37D3"/>
    <w:rsid w:val="001F3A60"/>
    <w:rsid w:val="001F3B52"/>
    <w:rsid w:val="001F4253"/>
    <w:rsid w:val="001F4609"/>
    <w:rsid w:val="001F4653"/>
    <w:rsid w:val="001F46F4"/>
    <w:rsid w:val="001F49E0"/>
    <w:rsid w:val="001F4A26"/>
    <w:rsid w:val="001F4BC3"/>
    <w:rsid w:val="001F4DB9"/>
    <w:rsid w:val="001F4F77"/>
    <w:rsid w:val="001F518C"/>
    <w:rsid w:val="001F561F"/>
    <w:rsid w:val="001F59E3"/>
    <w:rsid w:val="001F5AEC"/>
    <w:rsid w:val="001F6236"/>
    <w:rsid w:val="001F69C5"/>
    <w:rsid w:val="001F6A43"/>
    <w:rsid w:val="001F6CBF"/>
    <w:rsid w:val="001F705B"/>
    <w:rsid w:val="001F70C8"/>
    <w:rsid w:val="001F70CF"/>
    <w:rsid w:val="001F714A"/>
    <w:rsid w:val="001F7204"/>
    <w:rsid w:val="001F722B"/>
    <w:rsid w:val="001F75E1"/>
    <w:rsid w:val="001F7790"/>
    <w:rsid w:val="0020026F"/>
    <w:rsid w:val="00200396"/>
    <w:rsid w:val="00200CB7"/>
    <w:rsid w:val="00200E6C"/>
    <w:rsid w:val="002011AA"/>
    <w:rsid w:val="002016C5"/>
    <w:rsid w:val="0020229B"/>
    <w:rsid w:val="002022E4"/>
    <w:rsid w:val="0020239E"/>
    <w:rsid w:val="002028FA"/>
    <w:rsid w:val="00202C6E"/>
    <w:rsid w:val="002032CD"/>
    <w:rsid w:val="0020334E"/>
    <w:rsid w:val="002035BE"/>
    <w:rsid w:val="00203DAC"/>
    <w:rsid w:val="002041E6"/>
    <w:rsid w:val="002049A7"/>
    <w:rsid w:val="00204A87"/>
    <w:rsid w:val="00204C0D"/>
    <w:rsid w:val="00204C7E"/>
    <w:rsid w:val="00204CC6"/>
    <w:rsid w:val="00204CF2"/>
    <w:rsid w:val="002051DF"/>
    <w:rsid w:val="0020523A"/>
    <w:rsid w:val="0020580E"/>
    <w:rsid w:val="00205847"/>
    <w:rsid w:val="002059A1"/>
    <w:rsid w:val="00205D8E"/>
    <w:rsid w:val="00205F3C"/>
    <w:rsid w:val="00205FC3"/>
    <w:rsid w:val="00206316"/>
    <w:rsid w:val="00206860"/>
    <w:rsid w:val="0020686D"/>
    <w:rsid w:val="00206A13"/>
    <w:rsid w:val="00207052"/>
    <w:rsid w:val="00207901"/>
    <w:rsid w:val="002079F0"/>
    <w:rsid w:val="00207B7F"/>
    <w:rsid w:val="00207C54"/>
    <w:rsid w:val="00207E0B"/>
    <w:rsid w:val="00207F61"/>
    <w:rsid w:val="00210075"/>
    <w:rsid w:val="00210312"/>
    <w:rsid w:val="00210530"/>
    <w:rsid w:val="00210620"/>
    <w:rsid w:val="00210F35"/>
    <w:rsid w:val="00211077"/>
    <w:rsid w:val="0021128B"/>
    <w:rsid w:val="00211A5C"/>
    <w:rsid w:val="00211A8F"/>
    <w:rsid w:val="00211C5C"/>
    <w:rsid w:val="00211D74"/>
    <w:rsid w:val="00211F3C"/>
    <w:rsid w:val="002128EA"/>
    <w:rsid w:val="00212A6C"/>
    <w:rsid w:val="00212E87"/>
    <w:rsid w:val="002138BD"/>
    <w:rsid w:val="00213A48"/>
    <w:rsid w:val="00213BFD"/>
    <w:rsid w:val="00214155"/>
    <w:rsid w:val="002141B3"/>
    <w:rsid w:val="00214305"/>
    <w:rsid w:val="00214B36"/>
    <w:rsid w:val="0021564B"/>
    <w:rsid w:val="002156A4"/>
    <w:rsid w:val="00215821"/>
    <w:rsid w:val="00215D2F"/>
    <w:rsid w:val="00216BB2"/>
    <w:rsid w:val="00216CCA"/>
    <w:rsid w:val="00216D17"/>
    <w:rsid w:val="00216E83"/>
    <w:rsid w:val="00217013"/>
    <w:rsid w:val="00217453"/>
    <w:rsid w:val="00217514"/>
    <w:rsid w:val="00217810"/>
    <w:rsid w:val="002178AE"/>
    <w:rsid w:val="00217919"/>
    <w:rsid w:val="0021794F"/>
    <w:rsid w:val="00217CEF"/>
    <w:rsid w:val="00217F56"/>
    <w:rsid w:val="002200A7"/>
    <w:rsid w:val="0022021C"/>
    <w:rsid w:val="002203C5"/>
    <w:rsid w:val="00220D98"/>
    <w:rsid w:val="002211E1"/>
    <w:rsid w:val="00221727"/>
    <w:rsid w:val="002217FA"/>
    <w:rsid w:val="00221839"/>
    <w:rsid w:val="00221A40"/>
    <w:rsid w:val="00221B67"/>
    <w:rsid w:val="00221C30"/>
    <w:rsid w:val="00221DBC"/>
    <w:rsid w:val="0022208D"/>
    <w:rsid w:val="002221C5"/>
    <w:rsid w:val="002222A4"/>
    <w:rsid w:val="002222E6"/>
    <w:rsid w:val="002230ED"/>
    <w:rsid w:val="0022418B"/>
    <w:rsid w:val="0022443A"/>
    <w:rsid w:val="0022471D"/>
    <w:rsid w:val="00224AB4"/>
    <w:rsid w:val="00224CFA"/>
    <w:rsid w:val="00224F1A"/>
    <w:rsid w:val="00225B2A"/>
    <w:rsid w:val="00225CE5"/>
    <w:rsid w:val="00225D1A"/>
    <w:rsid w:val="002262C4"/>
    <w:rsid w:val="002268FB"/>
    <w:rsid w:val="00226E52"/>
    <w:rsid w:val="00226FDF"/>
    <w:rsid w:val="002270E2"/>
    <w:rsid w:val="002273E0"/>
    <w:rsid w:val="00227947"/>
    <w:rsid w:val="00227B9E"/>
    <w:rsid w:val="00227CF3"/>
    <w:rsid w:val="0023022B"/>
    <w:rsid w:val="00230799"/>
    <w:rsid w:val="00230A60"/>
    <w:rsid w:val="00231128"/>
    <w:rsid w:val="0023117D"/>
    <w:rsid w:val="002313A8"/>
    <w:rsid w:val="0023190C"/>
    <w:rsid w:val="00231930"/>
    <w:rsid w:val="00231B2B"/>
    <w:rsid w:val="00231D74"/>
    <w:rsid w:val="00232221"/>
    <w:rsid w:val="0023253C"/>
    <w:rsid w:val="0023268E"/>
    <w:rsid w:val="00232761"/>
    <w:rsid w:val="0023296A"/>
    <w:rsid w:val="002333A1"/>
    <w:rsid w:val="00233741"/>
    <w:rsid w:val="00233C00"/>
    <w:rsid w:val="00233DFE"/>
    <w:rsid w:val="00233FC8"/>
    <w:rsid w:val="002345C5"/>
    <w:rsid w:val="00234642"/>
    <w:rsid w:val="002347E3"/>
    <w:rsid w:val="00234BAF"/>
    <w:rsid w:val="002350AF"/>
    <w:rsid w:val="00235574"/>
    <w:rsid w:val="00235FDA"/>
    <w:rsid w:val="0023604C"/>
    <w:rsid w:val="0023638D"/>
    <w:rsid w:val="00236476"/>
    <w:rsid w:val="0023647F"/>
    <w:rsid w:val="0023694E"/>
    <w:rsid w:val="00236A53"/>
    <w:rsid w:val="00236D28"/>
    <w:rsid w:val="00236F35"/>
    <w:rsid w:val="00237166"/>
    <w:rsid w:val="002377BD"/>
    <w:rsid w:val="00237D49"/>
    <w:rsid w:val="0024003A"/>
    <w:rsid w:val="00240138"/>
    <w:rsid w:val="00240F24"/>
    <w:rsid w:val="00241530"/>
    <w:rsid w:val="002417C9"/>
    <w:rsid w:val="00241A66"/>
    <w:rsid w:val="00242026"/>
    <w:rsid w:val="002425F9"/>
    <w:rsid w:val="0024294E"/>
    <w:rsid w:val="00242C58"/>
    <w:rsid w:val="00242E6C"/>
    <w:rsid w:val="00242FA8"/>
    <w:rsid w:val="0024326B"/>
    <w:rsid w:val="00243395"/>
    <w:rsid w:val="00243566"/>
    <w:rsid w:val="002439A9"/>
    <w:rsid w:val="00243A66"/>
    <w:rsid w:val="00243F51"/>
    <w:rsid w:val="00244007"/>
    <w:rsid w:val="00244517"/>
    <w:rsid w:val="0024486E"/>
    <w:rsid w:val="002448C6"/>
    <w:rsid w:val="00244BA8"/>
    <w:rsid w:val="00244D47"/>
    <w:rsid w:val="00245211"/>
    <w:rsid w:val="0024527F"/>
    <w:rsid w:val="0024530F"/>
    <w:rsid w:val="00245326"/>
    <w:rsid w:val="002454E7"/>
    <w:rsid w:val="002459A8"/>
    <w:rsid w:val="00245CEF"/>
    <w:rsid w:val="00245F06"/>
    <w:rsid w:val="00245F99"/>
    <w:rsid w:val="0024631F"/>
    <w:rsid w:val="002463E4"/>
    <w:rsid w:val="002464A9"/>
    <w:rsid w:val="002467FA"/>
    <w:rsid w:val="00246DA7"/>
    <w:rsid w:val="00246F46"/>
    <w:rsid w:val="00246FFA"/>
    <w:rsid w:val="002471F1"/>
    <w:rsid w:val="00247388"/>
    <w:rsid w:val="00247513"/>
    <w:rsid w:val="0024751E"/>
    <w:rsid w:val="002475F3"/>
    <w:rsid w:val="00247C5B"/>
    <w:rsid w:val="002504EF"/>
    <w:rsid w:val="0025055D"/>
    <w:rsid w:val="00250707"/>
    <w:rsid w:val="00250D74"/>
    <w:rsid w:val="00250F72"/>
    <w:rsid w:val="00251065"/>
    <w:rsid w:val="002513EE"/>
    <w:rsid w:val="0025154F"/>
    <w:rsid w:val="00251AB1"/>
    <w:rsid w:val="00251B8A"/>
    <w:rsid w:val="00251CE6"/>
    <w:rsid w:val="002520C1"/>
    <w:rsid w:val="0025218E"/>
    <w:rsid w:val="002522F9"/>
    <w:rsid w:val="00252705"/>
    <w:rsid w:val="00252881"/>
    <w:rsid w:val="00252944"/>
    <w:rsid w:val="002530FB"/>
    <w:rsid w:val="0025319B"/>
    <w:rsid w:val="0025326E"/>
    <w:rsid w:val="0025342B"/>
    <w:rsid w:val="002537FB"/>
    <w:rsid w:val="0025387D"/>
    <w:rsid w:val="00253938"/>
    <w:rsid w:val="00253C7C"/>
    <w:rsid w:val="00253E12"/>
    <w:rsid w:val="002543A0"/>
    <w:rsid w:val="0025441F"/>
    <w:rsid w:val="00254489"/>
    <w:rsid w:val="002547D1"/>
    <w:rsid w:val="00254BAC"/>
    <w:rsid w:val="00254F6D"/>
    <w:rsid w:val="00255796"/>
    <w:rsid w:val="0025591C"/>
    <w:rsid w:val="00255CC9"/>
    <w:rsid w:val="002562D4"/>
    <w:rsid w:val="00256C80"/>
    <w:rsid w:val="002575C8"/>
    <w:rsid w:val="00257628"/>
    <w:rsid w:val="0025773A"/>
    <w:rsid w:val="0025775C"/>
    <w:rsid w:val="00257BF2"/>
    <w:rsid w:val="00257EF6"/>
    <w:rsid w:val="00260159"/>
    <w:rsid w:val="00260915"/>
    <w:rsid w:val="00260B4D"/>
    <w:rsid w:val="00260F30"/>
    <w:rsid w:val="00261209"/>
    <w:rsid w:val="00261864"/>
    <w:rsid w:val="00261C3D"/>
    <w:rsid w:val="00261C67"/>
    <w:rsid w:val="0026263C"/>
    <w:rsid w:val="002629AE"/>
    <w:rsid w:val="002630D9"/>
    <w:rsid w:val="00263357"/>
    <w:rsid w:val="00263951"/>
    <w:rsid w:val="00263B1E"/>
    <w:rsid w:val="00263D94"/>
    <w:rsid w:val="00263FB6"/>
    <w:rsid w:val="00264161"/>
    <w:rsid w:val="0026445F"/>
    <w:rsid w:val="002647AB"/>
    <w:rsid w:val="002648FC"/>
    <w:rsid w:val="0026493D"/>
    <w:rsid w:val="00264A28"/>
    <w:rsid w:val="00264F41"/>
    <w:rsid w:val="00265285"/>
    <w:rsid w:val="002655CE"/>
    <w:rsid w:val="00265A29"/>
    <w:rsid w:val="00265B69"/>
    <w:rsid w:val="00265D4B"/>
    <w:rsid w:val="00266AB1"/>
    <w:rsid w:val="002673C7"/>
    <w:rsid w:val="0026748B"/>
    <w:rsid w:val="00270156"/>
    <w:rsid w:val="00270536"/>
    <w:rsid w:val="00270BDC"/>
    <w:rsid w:val="00270CF8"/>
    <w:rsid w:val="0027106C"/>
    <w:rsid w:val="00271070"/>
    <w:rsid w:val="00271166"/>
    <w:rsid w:val="00271EF8"/>
    <w:rsid w:val="0027208A"/>
    <w:rsid w:val="00272434"/>
    <w:rsid w:val="00272706"/>
    <w:rsid w:val="0027318C"/>
    <w:rsid w:val="002731C1"/>
    <w:rsid w:val="0027370D"/>
    <w:rsid w:val="00273D3A"/>
    <w:rsid w:val="002740EC"/>
    <w:rsid w:val="00274190"/>
    <w:rsid w:val="00274634"/>
    <w:rsid w:val="00274A51"/>
    <w:rsid w:val="00274E34"/>
    <w:rsid w:val="002753EA"/>
    <w:rsid w:val="0027542C"/>
    <w:rsid w:val="002755AA"/>
    <w:rsid w:val="00276031"/>
    <w:rsid w:val="00276336"/>
    <w:rsid w:val="002765EF"/>
    <w:rsid w:val="0027692C"/>
    <w:rsid w:val="00276CC0"/>
    <w:rsid w:val="00276F78"/>
    <w:rsid w:val="00277122"/>
    <w:rsid w:val="00277494"/>
    <w:rsid w:val="00277EBC"/>
    <w:rsid w:val="00277EC5"/>
    <w:rsid w:val="0028019D"/>
    <w:rsid w:val="0028090F"/>
    <w:rsid w:val="0028091B"/>
    <w:rsid w:val="00280973"/>
    <w:rsid w:val="00280D73"/>
    <w:rsid w:val="00280E36"/>
    <w:rsid w:val="00280E78"/>
    <w:rsid w:val="0028102E"/>
    <w:rsid w:val="00281106"/>
    <w:rsid w:val="002814C4"/>
    <w:rsid w:val="00281868"/>
    <w:rsid w:val="00281AFE"/>
    <w:rsid w:val="00281CDF"/>
    <w:rsid w:val="00281ED3"/>
    <w:rsid w:val="00282156"/>
    <w:rsid w:val="0028217E"/>
    <w:rsid w:val="002824D1"/>
    <w:rsid w:val="002827F7"/>
    <w:rsid w:val="00282814"/>
    <w:rsid w:val="00282A11"/>
    <w:rsid w:val="00282B07"/>
    <w:rsid w:val="002830D5"/>
    <w:rsid w:val="00283112"/>
    <w:rsid w:val="0028318E"/>
    <w:rsid w:val="002835D5"/>
    <w:rsid w:val="00283704"/>
    <w:rsid w:val="00283726"/>
    <w:rsid w:val="00283890"/>
    <w:rsid w:val="0028451C"/>
    <w:rsid w:val="0028499E"/>
    <w:rsid w:val="00284A73"/>
    <w:rsid w:val="00284A74"/>
    <w:rsid w:val="00284A79"/>
    <w:rsid w:val="00285A00"/>
    <w:rsid w:val="00285CA6"/>
    <w:rsid w:val="00285D4F"/>
    <w:rsid w:val="002861E4"/>
    <w:rsid w:val="00286505"/>
    <w:rsid w:val="0028656E"/>
    <w:rsid w:val="002865A0"/>
    <w:rsid w:val="002865BD"/>
    <w:rsid w:val="002867A9"/>
    <w:rsid w:val="00286A3A"/>
    <w:rsid w:val="00286CC0"/>
    <w:rsid w:val="00286FED"/>
    <w:rsid w:val="002870D2"/>
    <w:rsid w:val="00287364"/>
    <w:rsid w:val="00287E39"/>
    <w:rsid w:val="0029013D"/>
    <w:rsid w:val="002901AA"/>
    <w:rsid w:val="002901CF"/>
    <w:rsid w:val="00290778"/>
    <w:rsid w:val="00290970"/>
    <w:rsid w:val="002913A7"/>
    <w:rsid w:val="0029159D"/>
    <w:rsid w:val="002922C9"/>
    <w:rsid w:val="002927C9"/>
    <w:rsid w:val="002930F2"/>
    <w:rsid w:val="00293531"/>
    <w:rsid w:val="002935E7"/>
    <w:rsid w:val="00293965"/>
    <w:rsid w:val="00293A9F"/>
    <w:rsid w:val="00293D84"/>
    <w:rsid w:val="00294082"/>
    <w:rsid w:val="002951D6"/>
    <w:rsid w:val="00295374"/>
    <w:rsid w:val="00295550"/>
    <w:rsid w:val="00295A17"/>
    <w:rsid w:val="00295B61"/>
    <w:rsid w:val="002961B7"/>
    <w:rsid w:val="0029649F"/>
    <w:rsid w:val="002965A1"/>
    <w:rsid w:val="002973C5"/>
    <w:rsid w:val="002974F8"/>
    <w:rsid w:val="00297684"/>
    <w:rsid w:val="0029773C"/>
    <w:rsid w:val="00297F74"/>
    <w:rsid w:val="002A0146"/>
    <w:rsid w:val="002A059B"/>
    <w:rsid w:val="002A05C1"/>
    <w:rsid w:val="002A0607"/>
    <w:rsid w:val="002A087F"/>
    <w:rsid w:val="002A08A5"/>
    <w:rsid w:val="002A0B5F"/>
    <w:rsid w:val="002A0D5C"/>
    <w:rsid w:val="002A126F"/>
    <w:rsid w:val="002A1534"/>
    <w:rsid w:val="002A169F"/>
    <w:rsid w:val="002A1AF8"/>
    <w:rsid w:val="002A1B25"/>
    <w:rsid w:val="002A1C7F"/>
    <w:rsid w:val="002A1DB6"/>
    <w:rsid w:val="002A1EF5"/>
    <w:rsid w:val="002A1FE1"/>
    <w:rsid w:val="002A21A3"/>
    <w:rsid w:val="002A273A"/>
    <w:rsid w:val="002A2765"/>
    <w:rsid w:val="002A2BD7"/>
    <w:rsid w:val="002A2FD7"/>
    <w:rsid w:val="002A3370"/>
    <w:rsid w:val="002A34AC"/>
    <w:rsid w:val="002A3599"/>
    <w:rsid w:val="002A35DB"/>
    <w:rsid w:val="002A3632"/>
    <w:rsid w:val="002A3B28"/>
    <w:rsid w:val="002A3D30"/>
    <w:rsid w:val="002A3DB1"/>
    <w:rsid w:val="002A3FCE"/>
    <w:rsid w:val="002A4023"/>
    <w:rsid w:val="002A4133"/>
    <w:rsid w:val="002A4935"/>
    <w:rsid w:val="002A4CB8"/>
    <w:rsid w:val="002A4F3F"/>
    <w:rsid w:val="002A51F1"/>
    <w:rsid w:val="002A56F0"/>
    <w:rsid w:val="002A5732"/>
    <w:rsid w:val="002A5A12"/>
    <w:rsid w:val="002A5A22"/>
    <w:rsid w:val="002A5BC1"/>
    <w:rsid w:val="002A5D5D"/>
    <w:rsid w:val="002A5EC6"/>
    <w:rsid w:val="002A5F6C"/>
    <w:rsid w:val="002A6215"/>
    <w:rsid w:val="002A6285"/>
    <w:rsid w:val="002A6BE8"/>
    <w:rsid w:val="002A6CAD"/>
    <w:rsid w:val="002A7346"/>
    <w:rsid w:val="002A738E"/>
    <w:rsid w:val="002A7680"/>
    <w:rsid w:val="002A791C"/>
    <w:rsid w:val="002A7BBC"/>
    <w:rsid w:val="002A7C09"/>
    <w:rsid w:val="002A7CFD"/>
    <w:rsid w:val="002A7D5B"/>
    <w:rsid w:val="002A7F7B"/>
    <w:rsid w:val="002A7F82"/>
    <w:rsid w:val="002B047D"/>
    <w:rsid w:val="002B055D"/>
    <w:rsid w:val="002B0851"/>
    <w:rsid w:val="002B086B"/>
    <w:rsid w:val="002B093E"/>
    <w:rsid w:val="002B1000"/>
    <w:rsid w:val="002B101D"/>
    <w:rsid w:val="002B1825"/>
    <w:rsid w:val="002B1FEC"/>
    <w:rsid w:val="002B24C0"/>
    <w:rsid w:val="002B2517"/>
    <w:rsid w:val="002B26BB"/>
    <w:rsid w:val="002B2CBB"/>
    <w:rsid w:val="002B2F5E"/>
    <w:rsid w:val="002B312C"/>
    <w:rsid w:val="002B3615"/>
    <w:rsid w:val="002B3897"/>
    <w:rsid w:val="002B39FD"/>
    <w:rsid w:val="002B3D7E"/>
    <w:rsid w:val="002B3E5E"/>
    <w:rsid w:val="002B3E88"/>
    <w:rsid w:val="002B3FC6"/>
    <w:rsid w:val="002B4016"/>
    <w:rsid w:val="002B41E6"/>
    <w:rsid w:val="002B4699"/>
    <w:rsid w:val="002B46FC"/>
    <w:rsid w:val="002B4745"/>
    <w:rsid w:val="002B47B1"/>
    <w:rsid w:val="002B4809"/>
    <w:rsid w:val="002B4A52"/>
    <w:rsid w:val="002B4B8E"/>
    <w:rsid w:val="002B4C8F"/>
    <w:rsid w:val="002B4D56"/>
    <w:rsid w:val="002B4D79"/>
    <w:rsid w:val="002B52C8"/>
    <w:rsid w:val="002B5B49"/>
    <w:rsid w:val="002B5C06"/>
    <w:rsid w:val="002B612A"/>
    <w:rsid w:val="002B624B"/>
    <w:rsid w:val="002B627F"/>
    <w:rsid w:val="002B62C9"/>
    <w:rsid w:val="002B6D7B"/>
    <w:rsid w:val="002B6D9F"/>
    <w:rsid w:val="002B6FB7"/>
    <w:rsid w:val="002B73FC"/>
    <w:rsid w:val="002B75D6"/>
    <w:rsid w:val="002B7795"/>
    <w:rsid w:val="002B79FE"/>
    <w:rsid w:val="002B7B29"/>
    <w:rsid w:val="002C0111"/>
    <w:rsid w:val="002C01A9"/>
    <w:rsid w:val="002C03AD"/>
    <w:rsid w:val="002C0A94"/>
    <w:rsid w:val="002C0C2D"/>
    <w:rsid w:val="002C1042"/>
    <w:rsid w:val="002C149B"/>
    <w:rsid w:val="002C21FB"/>
    <w:rsid w:val="002C225E"/>
    <w:rsid w:val="002C2D1E"/>
    <w:rsid w:val="002C2E68"/>
    <w:rsid w:val="002C3212"/>
    <w:rsid w:val="002C327F"/>
    <w:rsid w:val="002C35F9"/>
    <w:rsid w:val="002C4671"/>
    <w:rsid w:val="002C499C"/>
    <w:rsid w:val="002C49E5"/>
    <w:rsid w:val="002C4AED"/>
    <w:rsid w:val="002C4C0D"/>
    <w:rsid w:val="002C4E38"/>
    <w:rsid w:val="002C4F22"/>
    <w:rsid w:val="002C5041"/>
    <w:rsid w:val="002C506F"/>
    <w:rsid w:val="002C5165"/>
    <w:rsid w:val="002C522F"/>
    <w:rsid w:val="002C5A53"/>
    <w:rsid w:val="002C5D19"/>
    <w:rsid w:val="002C5D79"/>
    <w:rsid w:val="002C7A94"/>
    <w:rsid w:val="002C7ACF"/>
    <w:rsid w:val="002C7BF8"/>
    <w:rsid w:val="002C7E5B"/>
    <w:rsid w:val="002D01F8"/>
    <w:rsid w:val="002D035B"/>
    <w:rsid w:val="002D08CC"/>
    <w:rsid w:val="002D0A48"/>
    <w:rsid w:val="002D1163"/>
    <w:rsid w:val="002D11AB"/>
    <w:rsid w:val="002D11F7"/>
    <w:rsid w:val="002D1429"/>
    <w:rsid w:val="002D1613"/>
    <w:rsid w:val="002D1C91"/>
    <w:rsid w:val="002D1F11"/>
    <w:rsid w:val="002D2434"/>
    <w:rsid w:val="002D2EF0"/>
    <w:rsid w:val="002D3179"/>
    <w:rsid w:val="002D3249"/>
    <w:rsid w:val="002D335A"/>
    <w:rsid w:val="002D371E"/>
    <w:rsid w:val="002D3B24"/>
    <w:rsid w:val="002D3BC3"/>
    <w:rsid w:val="002D3DFB"/>
    <w:rsid w:val="002D4601"/>
    <w:rsid w:val="002D4A0F"/>
    <w:rsid w:val="002D4A58"/>
    <w:rsid w:val="002D50C3"/>
    <w:rsid w:val="002D50D5"/>
    <w:rsid w:val="002D517D"/>
    <w:rsid w:val="002D5558"/>
    <w:rsid w:val="002D57D9"/>
    <w:rsid w:val="002D5DBD"/>
    <w:rsid w:val="002D65E3"/>
    <w:rsid w:val="002D7077"/>
    <w:rsid w:val="002D756F"/>
    <w:rsid w:val="002D7717"/>
    <w:rsid w:val="002D78B8"/>
    <w:rsid w:val="002D7DC3"/>
    <w:rsid w:val="002D7F39"/>
    <w:rsid w:val="002E01BE"/>
    <w:rsid w:val="002E0259"/>
    <w:rsid w:val="002E04E8"/>
    <w:rsid w:val="002E04EC"/>
    <w:rsid w:val="002E052C"/>
    <w:rsid w:val="002E0551"/>
    <w:rsid w:val="002E073C"/>
    <w:rsid w:val="002E07C5"/>
    <w:rsid w:val="002E0AAF"/>
    <w:rsid w:val="002E0C43"/>
    <w:rsid w:val="002E0C90"/>
    <w:rsid w:val="002E1143"/>
    <w:rsid w:val="002E1793"/>
    <w:rsid w:val="002E186F"/>
    <w:rsid w:val="002E1C81"/>
    <w:rsid w:val="002E1CF2"/>
    <w:rsid w:val="002E1D63"/>
    <w:rsid w:val="002E1DF7"/>
    <w:rsid w:val="002E1E39"/>
    <w:rsid w:val="002E1ECD"/>
    <w:rsid w:val="002E1EE1"/>
    <w:rsid w:val="002E22C0"/>
    <w:rsid w:val="002E2603"/>
    <w:rsid w:val="002E2842"/>
    <w:rsid w:val="002E28A7"/>
    <w:rsid w:val="002E2D30"/>
    <w:rsid w:val="002E2E8A"/>
    <w:rsid w:val="002E2F41"/>
    <w:rsid w:val="002E3527"/>
    <w:rsid w:val="002E374E"/>
    <w:rsid w:val="002E381C"/>
    <w:rsid w:val="002E3B96"/>
    <w:rsid w:val="002E3C70"/>
    <w:rsid w:val="002E3C9D"/>
    <w:rsid w:val="002E3D56"/>
    <w:rsid w:val="002E3FF8"/>
    <w:rsid w:val="002E447B"/>
    <w:rsid w:val="002E565D"/>
    <w:rsid w:val="002E5B90"/>
    <w:rsid w:val="002E5E9F"/>
    <w:rsid w:val="002E5EF9"/>
    <w:rsid w:val="002E62BB"/>
    <w:rsid w:val="002E65B4"/>
    <w:rsid w:val="002E669A"/>
    <w:rsid w:val="002E6AFD"/>
    <w:rsid w:val="002E70CA"/>
    <w:rsid w:val="002E70F1"/>
    <w:rsid w:val="002E73EE"/>
    <w:rsid w:val="002E74C9"/>
    <w:rsid w:val="002E774C"/>
    <w:rsid w:val="002E783F"/>
    <w:rsid w:val="002E793D"/>
    <w:rsid w:val="002E7CC5"/>
    <w:rsid w:val="002E7FFA"/>
    <w:rsid w:val="002F0597"/>
    <w:rsid w:val="002F0601"/>
    <w:rsid w:val="002F0C70"/>
    <w:rsid w:val="002F0C77"/>
    <w:rsid w:val="002F0D59"/>
    <w:rsid w:val="002F14C4"/>
    <w:rsid w:val="002F164D"/>
    <w:rsid w:val="002F16CF"/>
    <w:rsid w:val="002F1C0F"/>
    <w:rsid w:val="002F204C"/>
    <w:rsid w:val="002F2246"/>
    <w:rsid w:val="002F2788"/>
    <w:rsid w:val="002F282E"/>
    <w:rsid w:val="002F2B95"/>
    <w:rsid w:val="002F305D"/>
    <w:rsid w:val="002F3382"/>
    <w:rsid w:val="002F3708"/>
    <w:rsid w:val="002F3EAC"/>
    <w:rsid w:val="002F40F2"/>
    <w:rsid w:val="002F4432"/>
    <w:rsid w:val="002F44C9"/>
    <w:rsid w:val="002F45AD"/>
    <w:rsid w:val="002F4645"/>
    <w:rsid w:val="002F4753"/>
    <w:rsid w:val="002F4C7E"/>
    <w:rsid w:val="002F4EC4"/>
    <w:rsid w:val="002F5058"/>
    <w:rsid w:val="002F575B"/>
    <w:rsid w:val="002F6181"/>
    <w:rsid w:val="002F618E"/>
    <w:rsid w:val="002F63B4"/>
    <w:rsid w:val="002F63B6"/>
    <w:rsid w:val="002F63DC"/>
    <w:rsid w:val="002F6945"/>
    <w:rsid w:val="002F6AD9"/>
    <w:rsid w:val="002F6FD0"/>
    <w:rsid w:val="002F6FFA"/>
    <w:rsid w:val="002F70E3"/>
    <w:rsid w:val="002F70FB"/>
    <w:rsid w:val="002F759C"/>
    <w:rsid w:val="002F777B"/>
    <w:rsid w:val="002F7785"/>
    <w:rsid w:val="002F7915"/>
    <w:rsid w:val="002F7966"/>
    <w:rsid w:val="002F7AE5"/>
    <w:rsid w:val="002F7F68"/>
    <w:rsid w:val="003000BC"/>
    <w:rsid w:val="0030015A"/>
    <w:rsid w:val="003002A9"/>
    <w:rsid w:val="00300301"/>
    <w:rsid w:val="00300589"/>
    <w:rsid w:val="0030071E"/>
    <w:rsid w:val="00300827"/>
    <w:rsid w:val="00300998"/>
    <w:rsid w:val="00300A1B"/>
    <w:rsid w:val="00300B6A"/>
    <w:rsid w:val="00301816"/>
    <w:rsid w:val="0030230F"/>
    <w:rsid w:val="0030237D"/>
    <w:rsid w:val="00302BCE"/>
    <w:rsid w:val="00302CD7"/>
    <w:rsid w:val="003035D6"/>
    <w:rsid w:val="00303AFE"/>
    <w:rsid w:val="003040E5"/>
    <w:rsid w:val="003042CE"/>
    <w:rsid w:val="003043CA"/>
    <w:rsid w:val="003049AF"/>
    <w:rsid w:val="003049EF"/>
    <w:rsid w:val="00304ECE"/>
    <w:rsid w:val="00304ED0"/>
    <w:rsid w:val="00305163"/>
    <w:rsid w:val="00305583"/>
    <w:rsid w:val="003058EB"/>
    <w:rsid w:val="00306440"/>
    <w:rsid w:val="0030660D"/>
    <w:rsid w:val="00306A28"/>
    <w:rsid w:val="00306A3D"/>
    <w:rsid w:val="00306C81"/>
    <w:rsid w:val="00306C84"/>
    <w:rsid w:val="00306F4F"/>
    <w:rsid w:val="0030719C"/>
    <w:rsid w:val="00307729"/>
    <w:rsid w:val="00307911"/>
    <w:rsid w:val="00307B17"/>
    <w:rsid w:val="00307CC8"/>
    <w:rsid w:val="00307D8B"/>
    <w:rsid w:val="00310214"/>
    <w:rsid w:val="00310283"/>
    <w:rsid w:val="003103D2"/>
    <w:rsid w:val="0031041E"/>
    <w:rsid w:val="0031057B"/>
    <w:rsid w:val="0031067E"/>
    <w:rsid w:val="0031073B"/>
    <w:rsid w:val="0031082B"/>
    <w:rsid w:val="00310C09"/>
    <w:rsid w:val="00310D49"/>
    <w:rsid w:val="00310E01"/>
    <w:rsid w:val="00310EA3"/>
    <w:rsid w:val="0031100C"/>
    <w:rsid w:val="00311695"/>
    <w:rsid w:val="0031199E"/>
    <w:rsid w:val="003119B2"/>
    <w:rsid w:val="00311BB2"/>
    <w:rsid w:val="00311BD2"/>
    <w:rsid w:val="003125C8"/>
    <w:rsid w:val="00312647"/>
    <w:rsid w:val="00312C19"/>
    <w:rsid w:val="00312C4F"/>
    <w:rsid w:val="00312D3F"/>
    <w:rsid w:val="00313204"/>
    <w:rsid w:val="003138C4"/>
    <w:rsid w:val="00313B3D"/>
    <w:rsid w:val="00313DAC"/>
    <w:rsid w:val="00313E9C"/>
    <w:rsid w:val="003143C4"/>
    <w:rsid w:val="0031464C"/>
    <w:rsid w:val="003148CC"/>
    <w:rsid w:val="003153CB"/>
    <w:rsid w:val="003154AB"/>
    <w:rsid w:val="003157AE"/>
    <w:rsid w:val="003165DB"/>
    <w:rsid w:val="003167F7"/>
    <w:rsid w:val="00316AD7"/>
    <w:rsid w:val="00316D70"/>
    <w:rsid w:val="00316DD7"/>
    <w:rsid w:val="0031729B"/>
    <w:rsid w:val="003174C3"/>
    <w:rsid w:val="0031770A"/>
    <w:rsid w:val="00317EB3"/>
    <w:rsid w:val="003202EA"/>
    <w:rsid w:val="003202EE"/>
    <w:rsid w:val="0032061A"/>
    <w:rsid w:val="003206A6"/>
    <w:rsid w:val="003206CA"/>
    <w:rsid w:val="00320717"/>
    <w:rsid w:val="003209B7"/>
    <w:rsid w:val="00320AC8"/>
    <w:rsid w:val="00320E0A"/>
    <w:rsid w:val="00320E93"/>
    <w:rsid w:val="00320EF9"/>
    <w:rsid w:val="00320F80"/>
    <w:rsid w:val="0032113A"/>
    <w:rsid w:val="00321480"/>
    <w:rsid w:val="00321766"/>
    <w:rsid w:val="00321805"/>
    <w:rsid w:val="0032194A"/>
    <w:rsid w:val="00321A3B"/>
    <w:rsid w:val="00321BC6"/>
    <w:rsid w:val="00321CCC"/>
    <w:rsid w:val="00321CE1"/>
    <w:rsid w:val="00321EF0"/>
    <w:rsid w:val="00321F27"/>
    <w:rsid w:val="003222A6"/>
    <w:rsid w:val="00322444"/>
    <w:rsid w:val="00322451"/>
    <w:rsid w:val="00322618"/>
    <w:rsid w:val="0032268A"/>
    <w:rsid w:val="00322C04"/>
    <w:rsid w:val="00322C1A"/>
    <w:rsid w:val="00322E3C"/>
    <w:rsid w:val="00322F8D"/>
    <w:rsid w:val="003231E2"/>
    <w:rsid w:val="003233BB"/>
    <w:rsid w:val="0032341D"/>
    <w:rsid w:val="00323B88"/>
    <w:rsid w:val="00324698"/>
    <w:rsid w:val="003249A7"/>
    <w:rsid w:val="003249A9"/>
    <w:rsid w:val="00324C42"/>
    <w:rsid w:val="00324D0F"/>
    <w:rsid w:val="00324D5E"/>
    <w:rsid w:val="00324F89"/>
    <w:rsid w:val="0032532A"/>
    <w:rsid w:val="0032539F"/>
    <w:rsid w:val="0032571C"/>
    <w:rsid w:val="00325BE6"/>
    <w:rsid w:val="00325CB2"/>
    <w:rsid w:val="0032624C"/>
    <w:rsid w:val="00326375"/>
    <w:rsid w:val="00326386"/>
    <w:rsid w:val="0032678D"/>
    <w:rsid w:val="003267AE"/>
    <w:rsid w:val="00326B1C"/>
    <w:rsid w:val="00326C04"/>
    <w:rsid w:val="00326CCA"/>
    <w:rsid w:val="00326DBE"/>
    <w:rsid w:val="00326F56"/>
    <w:rsid w:val="003271B2"/>
    <w:rsid w:val="00330117"/>
    <w:rsid w:val="00330159"/>
    <w:rsid w:val="00330288"/>
    <w:rsid w:val="00330341"/>
    <w:rsid w:val="00330617"/>
    <w:rsid w:val="003306BD"/>
    <w:rsid w:val="003307BC"/>
    <w:rsid w:val="00330A36"/>
    <w:rsid w:val="00330D69"/>
    <w:rsid w:val="003314D4"/>
    <w:rsid w:val="00331504"/>
    <w:rsid w:val="00331556"/>
    <w:rsid w:val="003317BF"/>
    <w:rsid w:val="00331C4B"/>
    <w:rsid w:val="00331E27"/>
    <w:rsid w:val="00331FA7"/>
    <w:rsid w:val="003320C0"/>
    <w:rsid w:val="00332266"/>
    <w:rsid w:val="003323DF"/>
    <w:rsid w:val="0033279E"/>
    <w:rsid w:val="00332821"/>
    <w:rsid w:val="00332A1B"/>
    <w:rsid w:val="00332E9F"/>
    <w:rsid w:val="00332EE6"/>
    <w:rsid w:val="00334564"/>
    <w:rsid w:val="00334E11"/>
    <w:rsid w:val="00335105"/>
    <w:rsid w:val="003366B8"/>
    <w:rsid w:val="003369ED"/>
    <w:rsid w:val="00336B30"/>
    <w:rsid w:val="00336F0E"/>
    <w:rsid w:val="00337398"/>
    <w:rsid w:val="00337407"/>
    <w:rsid w:val="003375F4"/>
    <w:rsid w:val="003377F8"/>
    <w:rsid w:val="00337B31"/>
    <w:rsid w:val="00337DBE"/>
    <w:rsid w:val="00337F1E"/>
    <w:rsid w:val="003404FD"/>
    <w:rsid w:val="00340B3D"/>
    <w:rsid w:val="00340B66"/>
    <w:rsid w:val="00340E5E"/>
    <w:rsid w:val="003413D2"/>
    <w:rsid w:val="003419B1"/>
    <w:rsid w:val="003422BF"/>
    <w:rsid w:val="003425C6"/>
    <w:rsid w:val="003426E0"/>
    <w:rsid w:val="00343104"/>
    <w:rsid w:val="00343304"/>
    <w:rsid w:val="00343A33"/>
    <w:rsid w:val="00343AAB"/>
    <w:rsid w:val="00343B63"/>
    <w:rsid w:val="00343BE0"/>
    <w:rsid w:val="00343EDD"/>
    <w:rsid w:val="00344271"/>
    <w:rsid w:val="00344539"/>
    <w:rsid w:val="0034473B"/>
    <w:rsid w:val="003447DD"/>
    <w:rsid w:val="00344FCE"/>
    <w:rsid w:val="0034509C"/>
    <w:rsid w:val="003450C0"/>
    <w:rsid w:val="003457A1"/>
    <w:rsid w:val="00345CB3"/>
    <w:rsid w:val="00345FD6"/>
    <w:rsid w:val="00345FF4"/>
    <w:rsid w:val="00346087"/>
    <w:rsid w:val="0034627E"/>
    <w:rsid w:val="003472BA"/>
    <w:rsid w:val="003476DB"/>
    <w:rsid w:val="00347CF5"/>
    <w:rsid w:val="00347FE8"/>
    <w:rsid w:val="00350082"/>
    <w:rsid w:val="0035048C"/>
    <w:rsid w:val="003504EC"/>
    <w:rsid w:val="003505A3"/>
    <w:rsid w:val="003505D3"/>
    <w:rsid w:val="003506AE"/>
    <w:rsid w:val="003506EA"/>
    <w:rsid w:val="00350825"/>
    <w:rsid w:val="00350B76"/>
    <w:rsid w:val="003511AC"/>
    <w:rsid w:val="00351232"/>
    <w:rsid w:val="0035129F"/>
    <w:rsid w:val="003512DB"/>
    <w:rsid w:val="0035160E"/>
    <w:rsid w:val="003516D6"/>
    <w:rsid w:val="003517C3"/>
    <w:rsid w:val="00351BD1"/>
    <w:rsid w:val="00351D68"/>
    <w:rsid w:val="00351DE5"/>
    <w:rsid w:val="00352030"/>
    <w:rsid w:val="00352580"/>
    <w:rsid w:val="00352597"/>
    <w:rsid w:val="003528A5"/>
    <w:rsid w:val="003529EA"/>
    <w:rsid w:val="00352CBC"/>
    <w:rsid w:val="00352D75"/>
    <w:rsid w:val="00352EA2"/>
    <w:rsid w:val="003536B5"/>
    <w:rsid w:val="003538B7"/>
    <w:rsid w:val="00353C9A"/>
    <w:rsid w:val="003541AE"/>
    <w:rsid w:val="0035426A"/>
    <w:rsid w:val="00354518"/>
    <w:rsid w:val="00354670"/>
    <w:rsid w:val="003546D3"/>
    <w:rsid w:val="00354959"/>
    <w:rsid w:val="00355491"/>
    <w:rsid w:val="003555C1"/>
    <w:rsid w:val="00355A05"/>
    <w:rsid w:val="00355CC1"/>
    <w:rsid w:val="00356466"/>
    <w:rsid w:val="00356A53"/>
    <w:rsid w:val="00356E58"/>
    <w:rsid w:val="00356F4E"/>
    <w:rsid w:val="00357013"/>
    <w:rsid w:val="0035727F"/>
    <w:rsid w:val="003576F3"/>
    <w:rsid w:val="00357710"/>
    <w:rsid w:val="003579ED"/>
    <w:rsid w:val="00357A97"/>
    <w:rsid w:val="00357E90"/>
    <w:rsid w:val="00360180"/>
    <w:rsid w:val="00360188"/>
    <w:rsid w:val="0036023C"/>
    <w:rsid w:val="0036062F"/>
    <w:rsid w:val="00360715"/>
    <w:rsid w:val="003608D2"/>
    <w:rsid w:val="00360B90"/>
    <w:rsid w:val="00360CB7"/>
    <w:rsid w:val="00360F54"/>
    <w:rsid w:val="0036104F"/>
    <w:rsid w:val="00361699"/>
    <w:rsid w:val="003617B2"/>
    <w:rsid w:val="00361FFC"/>
    <w:rsid w:val="00362769"/>
    <w:rsid w:val="00362BAE"/>
    <w:rsid w:val="00362BC0"/>
    <w:rsid w:val="00362C0B"/>
    <w:rsid w:val="00362CD9"/>
    <w:rsid w:val="00363016"/>
    <w:rsid w:val="0036323A"/>
    <w:rsid w:val="00363261"/>
    <w:rsid w:val="0036341F"/>
    <w:rsid w:val="003636E9"/>
    <w:rsid w:val="00363BFB"/>
    <w:rsid w:val="00363CBB"/>
    <w:rsid w:val="00363CCA"/>
    <w:rsid w:val="00363F62"/>
    <w:rsid w:val="00363FFC"/>
    <w:rsid w:val="0036402C"/>
    <w:rsid w:val="003640FD"/>
    <w:rsid w:val="003641A3"/>
    <w:rsid w:val="00364271"/>
    <w:rsid w:val="003643D7"/>
    <w:rsid w:val="003644D6"/>
    <w:rsid w:val="0036451D"/>
    <w:rsid w:val="003652C6"/>
    <w:rsid w:val="003653C1"/>
    <w:rsid w:val="00365474"/>
    <w:rsid w:val="00365486"/>
    <w:rsid w:val="00365808"/>
    <w:rsid w:val="0036582B"/>
    <w:rsid w:val="00365EC7"/>
    <w:rsid w:val="003667F9"/>
    <w:rsid w:val="00366D36"/>
    <w:rsid w:val="0036704B"/>
    <w:rsid w:val="003672A4"/>
    <w:rsid w:val="00367530"/>
    <w:rsid w:val="003675CF"/>
    <w:rsid w:val="00367A3F"/>
    <w:rsid w:val="00367F55"/>
    <w:rsid w:val="00370003"/>
    <w:rsid w:val="003705B6"/>
    <w:rsid w:val="00370A8B"/>
    <w:rsid w:val="00370F75"/>
    <w:rsid w:val="003710C6"/>
    <w:rsid w:val="003716B4"/>
    <w:rsid w:val="00371BAE"/>
    <w:rsid w:val="00371C9A"/>
    <w:rsid w:val="00372403"/>
    <w:rsid w:val="00372DAC"/>
    <w:rsid w:val="00373102"/>
    <w:rsid w:val="003731A6"/>
    <w:rsid w:val="003732C9"/>
    <w:rsid w:val="003738D5"/>
    <w:rsid w:val="00373A74"/>
    <w:rsid w:val="00373D59"/>
    <w:rsid w:val="003741A2"/>
    <w:rsid w:val="00374A68"/>
    <w:rsid w:val="00374D2B"/>
    <w:rsid w:val="00374D87"/>
    <w:rsid w:val="00375028"/>
    <w:rsid w:val="00375A56"/>
    <w:rsid w:val="00375C33"/>
    <w:rsid w:val="00375C93"/>
    <w:rsid w:val="00375F8A"/>
    <w:rsid w:val="0037663F"/>
    <w:rsid w:val="003767DA"/>
    <w:rsid w:val="003768B3"/>
    <w:rsid w:val="00376965"/>
    <w:rsid w:val="003769D5"/>
    <w:rsid w:val="00377236"/>
    <w:rsid w:val="00377597"/>
    <w:rsid w:val="00377C60"/>
    <w:rsid w:val="00377F2A"/>
    <w:rsid w:val="00380058"/>
    <w:rsid w:val="003803AB"/>
    <w:rsid w:val="00380D88"/>
    <w:rsid w:val="003810FD"/>
    <w:rsid w:val="00381FD3"/>
    <w:rsid w:val="0038216A"/>
    <w:rsid w:val="00382B80"/>
    <w:rsid w:val="00382CAC"/>
    <w:rsid w:val="00382E61"/>
    <w:rsid w:val="003833E0"/>
    <w:rsid w:val="00383530"/>
    <w:rsid w:val="003835A5"/>
    <w:rsid w:val="0038381B"/>
    <w:rsid w:val="00383AD1"/>
    <w:rsid w:val="00383D24"/>
    <w:rsid w:val="003840B7"/>
    <w:rsid w:val="0038476C"/>
    <w:rsid w:val="003848C2"/>
    <w:rsid w:val="00384934"/>
    <w:rsid w:val="003849C3"/>
    <w:rsid w:val="00384A8B"/>
    <w:rsid w:val="003858C8"/>
    <w:rsid w:val="00386571"/>
    <w:rsid w:val="00386EFF"/>
    <w:rsid w:val="0038728A"/>
    <w:rsid w:val="003874CF"/>
    <w:rsid w:val="003875E0"/>
    <w:rsid w:val="00387DF7"/>
    <w:rsid w:val="00387F93"/>
    <w:rsid w:val="0039006B"/>
    <w:rsid w:val="003900B3"/>
    <w:rsid w:val="00390761"/>
    <w:rsid w:val="00390767"/>
    <w:rsid w:val="003907B6"/>
    <w:rsid w:val="003907F7"/>
    <w:rsid w:val="0039091D"/>
    <w:rsid w:val="00390C59"/>
    <w:rsid w:val="0039143F"/>
    <w:rsid w:val="00391471"/>
    <w:rsid w:val="003918BA"/>
    <w:rsid w:val="00391DF2"/>
    <w:rsid w:val="00392001"/>
    <w:rsid w:val="00392191"/>
    <w:rsid w:val="00392608"/>
    <w:rsid w:val="003928BB"/>
    <w:rsid w:val="003930E8"/>
    <w:rsid w:val="0039335D"/>
    <w:rsid w:val="00393EA7"/>
    <w:rsid w:val="00393F83"/>
    <w:rsid w:val="00393FB4"/>
    <w:rsid w:val="003942D3"/>
    <w:rsid w:val="00394BA0"/>
    <w:rsid w:val="00394C5D"/>
    <w:rsid w:val="0039539B"/>
    <w:rsid w:val="003953B3"/>
    <w:rsid w:val="0039550A"/>
    <w:rsid w:val="0039568C"/>
    <w:rsid w:val="003956BC"/>
    <w:rsid w:val="003957F1"/>
    <w:rsid w:val="00395B43"/>
    <w:rsid w:val="00395C7D"/>
    <w:rsid w:val="00395DA4"/>
    <w:rsid w:val="0039605A"/>
    <w:rsid w:val="0039605E"/>
    <w:rsid w:val="00396385"/>
    <w:rsid w:val="0039676C"/>
    <w:rsid w:val="00396F0C"/>
    <w:rsid w:val="003973B0"/>
    <w:rsid w:val="003978F5"/>
    <w:rsid w:val="003A0085"/>
    <w:rsid w:val="003A0248"/>
    <w:rsid w:val="003A08C6"/>
    <w:rsid w:val="003A0F49"/>
    <w:rsid w:val="003A14C7"/>
    <w:rsid w:val="003A15E6"/>
    <w:rsid w:val="003A17D8"/>
    <w:rsid w:val="003A18AC"/>
    <w:rsid w:val="003A1953"/>
    <w:rsid w:val="003A1E4B"/>
    <w:rsid w:val="003A1FAD"/>
    <w:rsid w:val="003A23DD"/>
    <w:rsid w:val="003A24DB"/>
    <w:rsid w:val="003A2F71"/>
    <w:rsid w:val="003A31FA"/>
    <w:rsid w:val="003A38FD"/>
    <w:rsid w:val="003A3931"/>
    <w:rsid w:val="003A3BDA"/>
    <w:rsid w:val="003A3BE2"/>
    <w:rsid w:val="003A3BE3"/>
    <w:rsid w:val="003A3D00"/>
    <w:rsid w:val="003A4449"/>
    <w:rsid w:val="003A48EB"/>
    <w:rsid w:val="003A498E"/>
    <w:rsid w:val="003A4DE8"/>
    <w:rsid w:val="003A5172"/>
    <w:rsid w:val="003A5DE0"/>
    <w:rsid w:val="003A5EE4"/>
    <w:rsid w:val="003A5FF1"/>
    <w:rsid w:val="003A618E"/>
    <w:rsid w:val="003A702D"/>
    <w:rsid w:val="003A7419"/>
    <w:rsid w:val="003A74BC"/>
    <w:rsid w:val="003A74BD"/>
    <w:rsid w:val="003A7967"/>
    <w:rsid w:val="003A7F73"/>
    <w:rsid w:val="003B008A"/>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30AF"/>
    <w:rsid w:val="003B31BA"/>
    <w:rsid w:val="003B31CD"/>
    <w:rsid w:val="003B3258"/>
    <w:rsid w:val="003B3426"/>
    <w:rsid w:val="003B38BA"/>
    <w:rsid w:val="003B405E"/>
    <w:rsid w:val="003B40AF"/>
    <w:rsid w:val="003B4659"/>
    <w:rsid w:val="003B4BE5"/>
    <w:rsid w:val="003B4CDA"/>
    <w:rsid w:val="003B4E97"/>
    <w:rsid w:val="003B5001"/>
    <w:rsid w:val="003B508F"/>
    <w:rsid w:val="003B5992"/>
    <w:rsid w:val="003B5E74"/>
    <w:rsid w:val="003B6001"/>
    <w:rsid w:val="003B6041"/>
    <w:rsid w:val="003B6072"/>
    <w:rsid w:val="003B6355"/>
    <w:rsid w:val="003B665A"/>
    <w:rsid w:val="003B67D5"/>
    <w:rsid w:val="003B6911"/>
    <w:rsid w:val="003B6BCB"/>
    <w:rsid w:val="003B7241"/>
    <w:rsid w:val="003B7450"/>
    <w:rsid w:val="003B7646"/>
    <w:rsid w:val="003B7DF7"/>
    <w:rsid w:val="003B7FC1"/>
    <w:rsid w:val="003C0116"/>
    <w:rsid w:val="003C01DC"/>
    <w:rsid w:val="003C04F7"/>
    <w:rsid w:val="003C07CC"/>
    <w:rsid w:val="003C12C1"/>
    <w:rsid w:val="003C1497"/>
    <w:rsid w:val="003C1654"/>
    <w:rsid w:val="003C1B5C"/>
    <w:rsid w:val="003C1BD4"/>
    <w:rsid w:val="003C1C11"/>
    <w:rsid w:val="003C1D28"/>
    <w:rsid w:val="003C1FBD"/>
    <w:rsid w:val="003C2162"/>
    <w:rsid w:val="003C2372"/>
    <w:rsid w:val="003C243D"/>
    <w:rsid w:val="003C2CD8"/>
    <w:rsid w:val="003C324E"/>
    <w:rsid w:val="003C37D2"/>
    <w:rsid w:val="003C380E"/>
    <w:rsid w:val="003C3ADE"/>
    <w:rsid w:val="003C3DF4"/>
    <w:rsid w:val="003C43A2"/>
    <w:rsid w:val="003C494A"/>
    <w:rsid w:val="003C4B39"/>
    <w:rsid w:val="003C5018"/>
    <w:rsid w:val="003C5120"/>
    <w:rsid w:val="003C52D9"/>
    <w:rsid w:val="003C554C"/>
    <w:rsid w:val="003C55CA"/>
    <w:rsid w:val="003C5790"/>
    <w:rsid w:val="003C58C2"/>
    <w:rsid w:val="003C5995"/>
    <w:rsid w:val="003C5A3E"/>
    <w:rsid w:val="003C5D3E"/>
    <w:rsid w:val="003C60AE"/>
    <w:rsid w:val="003C6553"/>
    <w:rsid w:val="003C667E"/>
    <w:rsid w:val="003C6833"/>
    <w:rsid w:val="003C6AD1"/>
    <w:rsid w:val="003C6D2E"/>
    <w:rsid w:val="003C6DB0"/>
    <w:rsid w:val="003C724E"/>
    <w:rsid w:val="003C7456"/>
    <w:rsid w:val="003C7552"/>
    <w:rsid w:val="003C7859"/>
    <w:rsid w:val="003C7976"/>
    <w:rsid w:val="003D0304"/>
    <w:rsid w:val="003D0363"/>
    <w:rsid w:val="003D05B2"/>
    <w:rsid w:val="003D062E"/>
    <w:rsid w:val="003D0742"/>
    <w:rsid w:val="003D0B92"/>
    <w:rsid w:val="003D0D35"/>
    <w:rsid w:val="003D1769"/>
    <w:rsid w:val="003D191E"/>
    <w:rsid w:val="003D1D09"/>
    <w:rsid w:val="003D1E91"/>
    <w:rsid w:val="003D235D"/>
    <w:rsid w:val="003D245E"/>
    <w:rsid w:val="003D2DAF"/>
    <w:rsid w:val="003D2E80"/>
    <w:rsid w:val="003D2EA7"/>
    <w:rsid w:val="003D35E3"/>
    <w:rsid w:val="003D36D5"/>
    <w:rsid w:val="003D3768"/>
    <w:rsid w:val="003D3CAA"/>
    <w:rsid w:val="003D4034"/>
    <w:rsid w:val="003D4306"/>
    <w:rsid w:val="003D4366"/>
    <w:rsid w:val="003D444A"/>
    <w:rsid w:val="003D444F"/>
    <w:rsid w:val="003D454B"/>
    <w:rsid w:val="003D46BE"/>
    <w:rsid w:val="003D4970"/>
    <w:rsid w:val="003D4D9A"/>
    <w:rsid w:val="003D4F5E"/>
    <w:rsid w:val="003D503B"/>
    <w:rsid w:val="003D53EC"/>
    <w:rsid w:val="003D582C"/>
    <w:rsid w:val="003D61EF"/>
    <w:rsid w:val="003D62B9"/>
    <w:rsid w:val="003D6501"/>
    <w:rsid w:val="003D6539"/>
    <w:rsid w:val="003D65FC"/>
    <w:rsid w:val="003D66AC"/>
    <w:rsid w:val="003D6B15"/>
    <w:rsid w:val="003D6C48"/>
    <w:rsid w:val="003D6E8F"/>
    <w:rsid w:val="003D6E9E"/>
    <w:rsid w:val="003D6FD4"/>
    <w:rsid w:val="003D7215"/>
    <w:rsid w:val="003D76D1"/>
    <w:rsid w:val="003D7BA1"/>
    <w:rsid w:val="003D7D0E"/>
    <w:rsid w:val="003E00E6"/>
    <w:rsid w:val="003E0533"/>
    <w:rsid w:val="003E0AC6"/>
    <w:rsid w:val="003E10C9"/>
    <w:rsid w:val="003E114E"/>
    <w:rsid w:val="003E169D"/>
    <w:rsid w:val="003E1771"/>
    <w:rsid w:val="003E18F3"/>
    <w:rsid w:val="003E1A79"/>
    <w:rsid w:val="003E1CE3"/>
    <w:rsid w:val="003E2102"/>
    <w:rsid w:val="003E250F"/>
    <w:rsid w:val="003E2B0C"/>
    <w:rsid w:val="003E2CC6"/>
    <w:rsid w:val="003E2FE8"/>
    <w:rsid w:val="003E3025"/>
    <w:rsid w:val="003E32BF"/>
    <w:rsid w:val="003E37A1"/>
    <w:rsid w:val="003E37FD"/>
    <w:rsid w:val="003E3B7F"/>
    <w:rsid w:val="003E4142"/>
    <w:rsid w:val="003E4B8D"/>
    <w:rsid w:val="003E4CC7"/>
    <w:rsid w:val="003E52F2"/>
    <w:rsid w:val="003E53BE"/>
    <w:rsid w:val="003E56BE"/>
    <w:rsid w:val="003E57E6"/>
    <w:rsid w:val="003E5859"/>
    <w:rsid w:val="003E5937"/>
    <w:rsid w:val="003E5AD8"/>
    <w:rsid w:val="003E5C2F"/>
    <w:rsid w:val="003E5C93"/>
    <w:rsid w:val="003E5C9D"/>
    <w:rsid w:val="003E5DCD"/>
    <w:rsid w:val="003E5E89"/>
    <w:rsid w:val="003E5FFD"/>
    <w:rsid w:val="003E64AE"/>
    <w:rsid w:val="003E65EB"/>
    <w:rsid w:val="003E6715"/>
    <w:rsid w:val="003E67C9"/>
    <w:rsid w:val="003E6BC4"/>
    <w:rsid w:val="003E6C01"/>
    <w:rsid w:val="003E6D1F"/>
    <w:rsid w:val="003E6E19"/>
    <w:rsid w:val="003E6EDA"/>
    <w:rsid w:val="003E6FA4"/>
    <w:rsid w:val="003E71BF"/>
    <w:rsid w:val="003E7A99"/>
    <w:rsid w:val="003E7BA8"/>
    <w:rsid w:val="003E7C3C"/>
    <w:rsid w:val="003E7D1B"/>
    <w:rsid w:val="003E7F46"/>
    <w:rsid w:val="003F02B1"/>
    <w:rsid w:val="003F02FF"/>
    <w:rsid w:val="003F0330"/>
    <w:rsid w:val="003F05D3"/>
    <w:rsid w:val="003F06FD"/>
    <w:rsid w:val="003F0709"/>
    <w:rsid w:val="003F079E"/>
    <w:rsid w:val="003F1058"/>
    <w:rsid w:val="003F1530"/>
    <w:rsid w:val="003F16DD"/>
    <w:rsid w:val="003F1806"/>
    <w:rsid w:val="003F18C1"/>
    <w:rsid w:val="003F1B13"/>
    <w:rsid w:val="003F1F5E"/>
    <w:rsid w:val="003F1FA6"/>
    <w:rsid w:val="003F2403"/>
    <w:rsid w:val="003F256A"/>
    <w:rsid w:val="003F27DE"/>
    <w:rsid w:val="003F2EBF"/>
    <w:rsid w:val="003F31B6"/>
    <w:rsid w:val="003F322B"/>
    <w:rsid w:val="003F329B"/>
    <w:rsid w:val="003F39AB"/>
    <w:rsid w:val="003F3AA8"/>
    <w:rsid w:val="003F440B"/>
    <w:rsid w:val="003F4434"/>
    <w:rsid w:val="003F4555"/>
    <w:rsid w:val="003F4B8E"/>
    <w:rsid w:val="003F506B"/>
    <w:rsid w:val="003F52C3"/>
    <w:rsid w:val="003F5B4A"/>
    <w:rsid w:val="003F5D1C"/>
    <w:rsid w:val="003F5D3A"/>
    <w:rsid w:val="003F6025"/>
    <w:rsid w:val="003F612F"/>
    <w:rsid w:val="003F661F"/>
    <w:rsid w:val="003F6BC0"/>
    <w:rsid w:val="003F6F33"/>
    <w:rsid w:val="003F74FC"/>
    <w:rsid w:val="003F75B9"/>
    <w:rsid w:val="003F7774"/>
    <w:rsid w:val="003F7996"/>
    <w:rsid w:val="003F7E17"/>
    <w:rsid w:val="004001A0"/>
    <w:rsid w:val="00400D4B"/>
    <w:rsid w:val="00400D4C"/>
    <w:rsid w:val="00400F62"/>
    <w:rsid w:val="00400FC1"/>
    <w:rsid w:val="00401173"/>
    <w:rsid w:val="00401174"/>
    <w:rsid w:val="0040150B"/>
    <w:rsid w:val="00401820"/>
    <w:rsid w:val="00401A35"/>
    <w:rsid w:val="00401D37"/>
    <w:rsid w:val="00401D39"/>
    <w:rsid w:val="00401D84"/>
    <w:rsid w:val="00401E2D"/>
    <w:rsid w:val="00402282"/>
    <w:rsid w:val="004024C6"/>
    <w:rsid w:val="00402678"/>
    <w:rsid w:val="0040272A"/>
    <w:rsid w:val="00402862"/>
    <w:rsid w:val="00402B13"/>
    <w:rsid w:val="00402CE2"/>
    <w:rsid w:val="00402F44"/>
    <w:rsid w:val="00403166"/>
    <w:rsid w:val="004031DC"/>
    <w:rsid w:val="00403590"/>
    <w:rsid w:val="00403704"/>
    <w:rsid w:val="00403A8B"/>
    <w:rsid w:val="00403D67"/>
    <w:rsid w:val="00403D73"/>
    <w:rsid w:val="00404732"/>
    <w:rsid w:val="004049FB"/>
    <w:rsid w:val="00404E3C"/>
    <w:rsid w:val="004052D5"/>
    <w:rsid w:val="0040550C"/>
    <w:rsid w:val="0040568F"/>
    <w:rsid w:val="004057B4"/>
    <w:rsid w:val="00406134"/>
    <w:rsid w:val="00406489"/>
    <w:rsid w:val="004064A0"/>
    <w:rsid w:val="004064ED"/>
    <w:rsid w:val="0040670B"/>
    <w:rsid w:val="00406A8E"/>
    <w:rsid w:val="0040725A"/>
    <w:rsid w:val="0040735C"/>
    <w:rsid w:val="0040778B"/>
    <w:rsid w:val="00407C27"/>
    <w:rsid w:val="00407D59"/>
    <w:rsid w:val="00407EC6"/>
    <w:rsid w:val="00410619"/>
    <w:rsid w:val="00410754"/>
    <w:rsid w:val="004108EE"/>
    <w:rsid w:val="00410D20"/>
    <w:rsid w:val="00410FF0"/>
    <w:rsid w:val="004113A6"/>
    <w:rsid w:val="004117B7"/>
    <w:rsid w:val="00411A86"/>
    <w:rsid w:val="00411B53"/>
    <w:rsid w:val="00411C5A"/>
    <w:rsid w:val="00411CFD"/>
    <w:rsid w:val="00412007"/>
    <w:rsid w:val="0041227D"/>
    <w:rsid w:val="00412290"/>
    <w:rsid w:val="00412419"/>
    <w:rsid w:val="00412527"/>
    <w:rsid w:val="0041338B"/>
    <w:rsid w:val="00413529"/>
    <w:rsid w:val="004136BE"/>
    <w:rsid w:val="0041397B"/>
    <w:rsid w:val="00414383"/>
    <w:rsid w:val="00414553"/>
    <w:rsid w:val="0041478E"/>
    <w:rsid w:val="004147C7"/>
    <w:rsid w:val="0041492B"/>
    <w:rsid w:val="00414E9F"/>
    <w:rsid w:val="00415382"/>
    <w:rsid w:val="004153DF"/>
    <w:rsid w:val="004154B9"/>
    <w:rsid w:val="0041564E"/>
    <w:rsid w:val="00415724"/>
    <w:rsid w:val="004159F2"/>
    <w:rsid w:val="004164B1"/>
    <w:rsid w:val="0041650B"/>
    <w:rsid w:val="00416942"/>
    <w:rsid w:val="004172B7"/>
    <w:rsid w:val="00417A7F"/>
    <w:rsid w:val="00417A94"/>
    <w:rsid w:val="00420375"/>
    <w:rsid w:val="004208A0"/>
    <w:rsid w:val="00420A0F"/>
    <w:rsid w:val="00420A6E"/>
    <w:rsid w:val="00420B2C"/>
    <w:rsid w:val="00420E0B"/>
    <w:rsid w:val="00420F8C"/>
    <w:rsid w:val="0042120A"/>
    <w:rsid w:val="00421268"/>
    <w:rsid w:val="004212B9"/>
    <w:rsid w:val="00421C6D"/>
    <w:rsid w:val="00421E55"/>
    <w:rsid w:val="0042209A"/>
    <w:rsid w:val="004220BC"/>
    <w:rsid w:val="004226ED"/>
    <w:rsid w:val="00422850"/>
    <w:rsid w:val="00423280"/>
    <w:rsid w:val="0042368C"/>
    <w:rsid w:val="00423729"/>
    <w:rsid w:val="0042372C"/>
    <w:rsid w:val="0042383C"/>
    <w:rsid w:val="004241BE"/>
    <w:rsid w:val="00424354"/>
    <w:rsid w:val="00424355"/>
    <w:rsid w:val="004246B0"/>
    <w:rsid w:val="004251E1"/>
    <w:rsid w:val="004252AF"/>
    <w:rsid w:val="004252C0"/>
    <w:rsid w:val="004253BA"/>
    <w:rsid w:val="0042562A"/>
    <w:rsid w:val="004257E0"/>
    <w:rsid w:val="004258DB"/>
    <w:rsid w:val="00425CB2"/>
    <w:rsid w:val="00425F12"/>
    <w:rsid w:val="00426A41"/>
    <w:rsid w:val="00426B24"/>
    <w:rsid w:val="00426FDD"/>
    <w:rsid w:val="004270EC"/>
    <w:rsid w:val="00427617"/>
    <w:rsid w:val="00427CA7"/>
    <w:rsid w:val="00427DCB"/>
    <w:rsid w:val="00430106"/>
    <w:rsid w:val="0043029C"/>
    <w:rsid w:val="0043039B"/>
    <w:rsid w:val="0043053C"/>
    <w:rsid w:val="00430609"/>
    <w:rsid w:val="00430E5A"/>
    <w:rsid w:val="004310C4"/>
    <w:rsid w:val="00431455"/>
    <w:rsid w:val="0043167E"/>
    <w:rsid w:val="004318DB"/>
    <w:rsid w:val="00431922"/>
    <w:rsid w:val="00431DD6"/>
    <w:rsid w:val="0043258E"/>
    <w:rsid w:val="004325FA"/>
    <w:rsid w:val="00432BD6"/>
    <w:rsid w:val="00432DBB"/>
    <w:rsid w:val="00432F79"/>
    <w:rsid w:val="00432FFF"/>
    <w:rsid w:val="004333FA"/>
    <w:rsid w:val="0043390A"/>
    <w:rsid w:val="00433979"/>
    <w:rsid w:val="00433F47"/>
    <w:rsid w:val="00433F4C"/>
    <w:rsid w:val="0043445C"/>
    <w:rsid w:val="00434599"/>
    <w:rsid w:val="0043465E"/>
    <w:rsid w:val="00434747"/>
    <w:rsid w:val="00434AE8"/>
    <w:rsid w:val="00434D17"/>
    <w:rsid w:val="00434D95"/>
    <w:rsid w:val="00434F28"/>
    <w:rsid w:val="0043522E"/>
    <w:rsid w:val="0043529C"/>
    <w:rsid w:val="004353C1"/>
    <w:rsid w:val="004354DD"/>
    <w:rsid w:val="004354F0"/>
    <w:rsid w:val="004355C7"/>
    <w:rsid w:val="00435DB4"/>
    <w:rsid w:val="00435E1D"/>
    <w:rsid w:val="00435E4E"/>
    <w:rsid w:val="00435FF7"/>
    <w:rsid w:val="004360B6"/>
    <w:rsid w:val="00436429"/>
    <w:rsid w:val="004365E9"/>
    <w:rsid w:val="00436B0F"/>
    <w:rsid w:val="00436EED"/>
    <w:rsid w:val="004373A9"/>
    <w:rsid w:val="00437439"/>
    <w:rsid w:val="00437500"/>
    <w:rsid w:val="0043779A"/>
    <w:rsid w:val="004379B3"/>
    <w:rsid w:val="00437E28"/>
    <w:rsid w:val="00437E29"/>
    <w:rsid w:val="00437E8C"/>
    <w:rsid w:val="00440054"/>
    <w:rsid w:val="004402D0"/>
    <w:rsid w:val="004406D4"/>
    <w:rsid w:val="00440D45"/>
    <w:rsid w:val="00441441"/>
    <w:rsid w:val="004414F6"/>
    <w:rsid w:val="00441794"/>
    <w:rsid w:val="004418B0"/>
    <w:rsid w:val="00441AD8"/>
    <w:rsid w:val="00441E00"/>
    <w:rsid w:val="00441EBB"/>
    <w:rsid w:val="00442261"/>
    <w:rsid w:val="0044254E"/>
    <w:rsid w:val="00442599"/>
    <w:rsid w:val="004425F2"/>
    <w:rsid w:val="00442873"/>
    <w:rsid w:val="00442C32"/>
    <w:rsid w:val="00442C3E"/>
    <w:rsid w:val="004430EB"/>
    <w:rsid w:val="00443B04"/>
    <w:rsid w:val="00443E5F"/>
    <w:rsid w:val="0044417F"/>
    <w:rsid w:val="0044424B"/>
    <w:rsid w:val="00444758"/>
    <w:rsid w:val="004447F5"/>
    <w:rsid w:val="00444A2D"/>
    <w:rsid w:val="004450BF"/>
    <w:rsid w:val="0044560A"/>
    <w:rsid w:val="004458BE"/>
    <w:rsid w:val="00445C29"/>
    <w:rsid w:val="00445FBB"/>
    <w:rsid w:val="0044612C"/>
    <w:rsid w:val="00446223"/>
    <w:rsid w:val="00446794"/>
    <w:rsid w:val="004469A7"/>
    <w:rsid w:val="00446C52"/>
    <w:rsid w:val="00446E51"/>
    <w:rsid w:val="00447213"/>
    <w:rsid w:val="004475FE"/>
    <w:rsid w:val="00447913"/>
    <w:rsid w:val="00447DBB"/>
    <w:rsid w:val="00447EA9"/>
    <w:rsid w:val="00447F08"/>
    <w:rsid w:val="00450091"/>
    <w:rsid w:val="0045057B"/>
    <w:rsid w:val="004505C0"/>
    <w:rsid w:val="004509F0"/>
    <w:rsid w:val="00450FFE"/>
    <w:rsid w:val="00451012"/>
    <w:rsid w:val="00451D93"/>
    <w:rsid w:val="00451F86"/>
    <w:rsid w:val="00452B55"/>
    <w:rsid w:val="00453620"/>
    <w:rsid w:val="004536C8"/>
    <w:rsid w:val="00453A8C"/>
    <w:rsid w:val="00453FB4"/>
    <w:rsid w:val="0045403D"/>
    <w:rsid w:val="004540FB"/>
    <w:rsid w:val="00454225"/>
    <w:rsid w:val="004544F7"/>
    <w:rsid w:val="00454835"/>
    <w:rsid w:val="004548BD"/>
    <w:rsid w:val="00454F01"/>
    <w:rsid w:val="0045573B"/>
    <w:rsid w:val="00455BE6"/>
    <w:rsid w:val="004563A9"/>
    <w:rsid w:val="0045667A"/>
    <w:rsid w:val="0045671B"/>
    <w:rsid w:val="004569B5"/>
    <w:rsid w:val="00456A5E"/>
    <w:rsid w:val="00456B19"/>
    <w:rsid w:val="00456C8A"/>
    <w:rsid w:val="004576E6"/>
    <w:rsid w:val="00457807"/>
    <w:rsid w:val="00457DAB"/>
    <w:rsid w:val="00460056"/>
    <w:rsid w:val="004601CC"/>
    <w:rsid w:val="0046029F"/>
    <w:rsid w:val="00460607"/>
    <w:rsid w:val="0046085C"/>
    <w:rsid w:val="0046098F"/>
    <w:rsid w:val="00460ADB"/>
    <w:rsid w:val="004610A9"/>
    <w:rsid w:val="0046154C"/>
    <w:rsid w:val="00461B33"/>
    <w:rsid w:val="00462666"/>
    <w:rsid w:val="00462B2C"/>
    <w:rsid w:val="00462C7E"/>
    <w:rsid w:val="004633D2"/>
    <w:rsid w:val="0046343C"/>
    <w:rsid w:val="00463730"/>
    <w:rsid w:val="0046381E"/>
    <w:rsid w:val="00463AE3"/>
    <w:rsid w:val="00463CD9"/>
    <w:rsid w:val="004645E8"/>
    <w:rsid w:val="004645FD"/>
    <w:rsid w:val="004646E8"/>
    <w:rsid w:val="00464778"/>
    <w:rsid w:val="00464881"/>
    <w:rsid w:val="004649E0"/>
    <w:rsid w:val="00464A7B"/>
    <w:rsid w:val="00465003"/>
    <w:rsid w:val="00465B27"/>
    <w:rsid w:val="00465D31"/>
    <w:rsid w:val="00465FA4"/>
    <w:rsid w:val="00466099"/>
    <w:rsid w:val="00466248"/>
    <w:rsid w:val="00466571"/>
    <w:rsid w:val="004668F4"/>
    <w:rsid w:val="004669FD"/>
    <w:rsid w:val="00466AF4"/>
    <w:rsid w:val="00466E05"/>
    <w:rsid w:val="0046713B"/>
    <w:rsid w:val="00467277"/>
    <w:rsid w:val="004673BE"/>
    <w:rsid w:val="00467BC8"/>
    <w:rsid w:val="00467C28"/>
    <w:rsid w:val="00467DFF"/>
    <w:rsid w:val="0047005E"/>
    <w:rsid w:val="0047059F"/>
    <w:rsid w:val="004705AB"/>
    <w:rsid w:val="00470607"/>
    <w:rsid w:val="00470B9C"/>
    <w:rsid w:val="00471338"/>
    <w:rsid w:val="0047147E"/>
    <w:rsid w:val="004718B8"/>
    <w:rsid w:val="00471911"/>
    <w:rsid w:val="00471928"/>
    <w:rsid w:val="00471F16"/>
    <w:rsid w:val="004720AE"/>
    <w:rsid w:val="00472120"/>
    <w:rsid w:val="0047253B"/>
    <w:rsid w:val="00472552"/>
    <w:rsid w:val="00472DB2"/>
    <w:rsid w:val="004732F8"/>
    <w:rsid w:val="0047340A"/>
    <w:rsid w:val="004734EE"/>
    <w:rsid w:val="00473BD1"/>
    <w:rsid w:val="00473D7C"/>
    <w:rsid w:val="004740FC"/>
    <w:rsid w:val="00474261"/>
    <w:rsid w:val="00474416"/>
    <w:rsid w:val="00475121"/>
    <w:rsid w:val="00475410"/>
    <w:rsid w:val="00475448"/>
    <w:rsid w:val="00475685"/>
    <w:rsid w:val="00476272"/>
    <w:rsid w:val="00476331"/>
    <w:rsid w:val="00476543"/>
    <w:rsid w:val="0047675C"/>
    <w:rsid w:val="00477040"/>
    <w:rsid w:val="00477328"/>
    <w:rsid w:val="004774A1"/>
    <w:rsid w:val="004775F4"/>
    <w:rsid w:val="004776B3"/>
    <w:rsid w:val="00477C5D"/>
    <w:rsid w:val="00477CFD"/>
    <w:rsid w:val="00477D06"/>
    <w:rsid w:val="00477DE8"/>
    <w:rsid w:val="00477E1B"/>
    <w:rsid w:val="00477FBF"/>
    <w:rsid w:val="00480061"/>
    <w:rsid w:val="00480A0E"/>
    <w:rsid w:val="00480AB7"/>
    <w:rsid w:val="00480F8C"/>
    <w:rsid w:val="0048113F"/>
    <w:rsid w:val="004811EB"/>
    <w:rsid w:val="00481745"/>
    <w:rsid w:val="004817CD"/>
    <w:rsid w:val="004819A8"/>
    <w:rsid w:val="00481B53"/>
    <w:rsid w:val="004821D9"/>
    <w:rsid w:val="004822DF"/>
    <w:rsid w:val="00482328"/>
    <w:rsid w:val="00482618"/>
    <w:rsid w:val="004826CB"/>
    <w:rsid w:val="0048273B"/>
    <w:rsid w:val="004827F2"/>
    <w:rsid w:val="00482B2F"/>
    <w:rsid w:val="00482C06"/>
    <w:rsid w:val="00482D4E"/>
    <w:rsid w:val="004836E8"/>
    <w:rsid w:val="00483922"/>
    <w:rsid w:val="00483A00"/>
    <w:rsid w:val="00483D3E"/>
    <w:rsid w:val="004844D2"/>
    <w:rsid w:val="00484B8D"/>
    <w:rsid w:val="00484BCB"/>
    <w:rsid w:val="00484DB4"/>
    <w:rsid w:val="00485291"/>
    <w:rsid w:val="0048530B"/>
    <w:rsid w:val="004853F8"/>
    <w:rsid w:val="004854C0"/>
    <w:rsid w:val="004857CC"/>
    <w:rsid w:val="00485D33"/>
    <w:rsid w:val="00486713"/>
    <w:rsid w:val="0048672B"/>
    <w:rsid w:val="004869CC"/>
    <w:rsid w:val="00486ADA"/>
    <w:rsid w:val="00486F78"/>
    <w:rsid w:val="00487489"/>
    <w:rsid w:val="00487654"/>
    <w:rsid w:val="004876E3"/>
    <w:rsid w:val="004877AC"/>
    <w:rsid w:val="0049026D"/>
    <w:rsid w:val="004904C3"/>
    <w:rsid w:val="00490558"/>
    <w:rsid w:val="0049058B"/>
    <w:rsid w:val="00490635"/>
    <w:rsid w:val="004907E1"/>
    <w:rsid w:val="00490C54"/>
    <w:rsid w:val="00490EDE"/>
    <w:rsid w:val="004910FA"/>
    <w:rsid w:val="00491253"/>
    <w:rsid w:val="00491706"/>
    <w:rsid w:val="004917F8"/>
    <w:rsid w:val="00491994"/>
    <w:rsid w:val="004919A9"/>
    <w:rsid w:val="00491C7E"/>
    <w:rsid w:val="00491CC1"/>
    <w:rsid w:val="00491E88"/>
    <w:rsid w:val="00491FE3"/>
    <w:rsid w:val="00492217"/>
    <w:rsid w:val="004923F9"/>
    <w:rsid w:val="00492A81"/>
    <w:rsid w:val="00492A94"/>
    <w:rsid w:val="00492B2D"/>
    <w:rsid w:val="004931CF"/>
    <w:rsid w:val="004932C6"/>
    <w:rsid w:val="00493810"/>
    <w:rsid w:val="00493BBA"/>
    <w:rsid w:val="004946F4"/>
    <w:rsid w:val="00494727"/>
    <w:rsid w:val="004948F6"/>
    <w:rsid w:val="0049536F"/>
    <w:rsid w:val="004955E7"/>
    <w:rsid w:val="00495F82"/>
    <w:rsid w:val="00496019"/>
    <w:rsid w:val="004967EC"/>
    <w:rsid w:val="004968F4"/>
    <w:rsid w:val="0049738A"/>
    <w:rsid w:val="0049749E"/>
    <w:rsid w:val="00497818"/>
    <w:rsid w:val="00497CB8"/>
    <w:rsid w:val="00497E82"/>
    <w:rsid w:val="00497FB1"/>
    <w:rsid w:val="004A0619"/>
    <w:rsid w:val="004A07BE"/>
    <w:rsid w:val="004A0846"/>
    <w:rsid w:val="004A090E"/>
    <w:rsid w:val="004A0B04"/>
    <w:rsid w:val="004A0F02"/>
    <w:rsid w:val="004A1627"/>
    <w:rsid w:val="004A1655"/>
    <w:rsid w:val="004A186B"/>
    <w:rsid w:val="004A1968"/>
    <w:rsid w:val="004A19F3"/>
    <w:rsid w:val="004A1D1A"/>
    <w:rsid w:val="004A1E84"/>
    <w:rsid w:val="004A2079"/>
    <w:rsid w:val="004A27BC"/>
    <w:rsid w:val="004A2840"/>
    <w:rsid w:val="004A2C1D"/>
    <w:rsid w:val="004A2E3E"/>
    <w:rsid w:val="004A3271"/>
    <w:rsid w:val="004A35AB"/>
    <w:rsid w:val="004A371C"/>
    <w:rsid w:val="004A38AA"/>
    <w:rsid w:val="004A39A8"/>
    <w:rsid w:val="004A3CD0"/>
    <w:rsid w:val="004A3DDE"/>
    <w:rsid w:val="004A49F5"/>
    <w:rsid w:val="004A4F4B"/>
    <w:rsid w:val="004A501D"/>
    <w:rsid w:val="004A56B7"/>
    <w:rsid w:val="004A592B"/>
    <w:rsid w:val="004A5E7B"/>
    <w:rsid w:val="004A5F65"/>
    <w:rsid w:val="004A612D"/>
    <w:rsid w:val="004A63B6"/>
    <w:rsid w:val="004A6BA4"/>
    <w:rsid w:val="004A743F"/>
    <w:rsid w:val="004A7941"/>
    <w:rsid w:val="004B0890"/>
    <w:rsid w:val="004B0923"/>
    <w:rsid w:val="004B0933"/>
    <w:rsid w:val="004B0B9C"/>
    <w:rsid w:val="004B0D11"/>
    <w:rsid w:val="004B1111"/>
    <w:rsid w:val="004B11C8"/>
    <w:rsid w:val="004B1560"/>
    <w:rsid w:val="004B1699"/>
    <w:rsid w:val="004B183A"/>
    <w:rsid w:val="004B1909"/>
    <w:rsid w:val="004B1CC7"/>
    <w:rsid w:val="004B218F"/>
    <w:rsid w:val="004B27D5"/>
    <w:rsid w:val="004B2A2C"/>
    <w:rsid w:val="004B2A76"/>
    <w:rsid w:val="004B2AD6"/>
    <w:rsid w:val="004B34BA"/>
    <w:rsid w:val="004B3772"/>
    <w:rsid w:val="004B384B"/>
    <w:rsid w:val="004B3B00"/>
    <w:rsid w:val="004B3BEC"/>
    <w:rsid w:val="004B3D20"/>
    <w:rsid w:val="004B44FD"/>
    <w:rsid w:val="004B45F7"/>
    <w:rsid w:val="004B461B"/>
    <w:rsid w:val="004B4629"/>
    <w:rsid w:val="004B491A"/>
    <w:rsid w:val="004B4A89"/>
    <w:rsid w:val="004B4F40"/>
    <w:rsid w:val="004B54A4"/>
    <w:rsid w:val="004B5742"/>
    <w:rsid w:val="004B5EF0"/>
    <w:rsid w:val="004B5F5E"/>
    <w:rsid w:val="004B5F92"/>
    <w:rsid w:val="004B6455"/>
    <w:rsid w:val="004B64FD"/>
    <w:rsid w:val="004B666A"/>
    <w:rsid w:val="004B69D8"/>
    <w:rsid w:val="004B727B"/>
    <w:rsid w:val="004B78C0"/>
    <w:rsid w:val="004B7B6E"/>
    <w:rsid w:val="004B7BE6"/>
    <w:rsid w:val="004B7C66"/>
    <w:rsid w:val="004B7C78"/>
    <w:rsid w:val="004C05B8"/>
    <w:rsid w:val="004C091E"/>
    <w:rsid w:val="004C0A34"/>
    <w:rsid w:val="004C0D85"/>
    <w:rsid w:val="004C0EC5"/>
    <w:rsid w:val="004C11ED"/>
    <w:rsid w:val="004C122C"/>
    <w:rsid w:val="004C1590"/>
    <w:rsid w:val="004C1F10"/>
    <w:rsid w:val="004C244C"/>
    <w:rsid w:val="004C260C"/>
    <w:rsid w:val="004C289A"/>
    <w:rsid w:val="004C2B34"/>
    <w:rsid w:val="004C2C1A"/>
    <w:rsid w:val="004C2CF2"/>
    <w:rsid w:val="004C3422"/>
    <w:rsid w:val="004C3CD4"/>
    <w:rsid w:val="004C3D2F"/>
    <w:rsid w:val="004C3DA9"/>
    <w:rsid w:val="004C3E95"/>
    <w:rsid w:val="004C45B9"/>
    <w:rsid w:val="004C46A2"/>
    <w:rsid w:val="004C47DB"/>
    <w:rsid w:val="004C481B"/>
    <w:rsid w:val="004C4D98"/>
    <w:rsid w:val="004C4DCB"/>
    <w:rsid w:val="004C5330"/>
    <w:rsid w:val="004C5353"/>
    <w:rsid w:val="004C55D9"/>
    <w:rsid w:val="004C5B30"/>
    <w:rsid w:val="004C5ECD"/>
    <w:rsid w:val="004C5EE2"/>
    <w:rsid w:val="004C60CD"/>
    <w:rsid w:val="004C63D5"/>
    <w:rsid w:val="004C669A"/>
    <w:rsid w:val="004C6B07"/>
    <w:rsid w:val="004C6D65"/>
    <w:rsid w:val="004C6D78"/>
    <w:rsid w:val="004C6F12"/>
    <w:rsid w:val="004C6F91"/>
    <w:rsid w:val="004C7322"/>
    <w:rsid w:val="004C75B8"/>
    <w:rsid w:val="004C7603"/>
    <w:rsid w:val="004C7A3B"/>
    <w:rsid w:val="004C7A7B"/>
    <w:rsid w:val="004C7CB0"/>
    <w:rsid w:val="004C7E3F"/>
    <w:rsid w:val="004D01B1"/>
    <w:rsid w:val="004D0216"/>
    <w:rsid w:val="004D0327"/>
    <w:rsid w:val="004D09ED"/>
    <w:rsid w:val="004D0B3A"/>
    <w:rsid w:val="004D0F83"/>
    <w:rsid w:val="004D122A"/>
    <w:rsid w:val="004D122B"/>
    <w:rsid w:val="004D1498"/>
    <w:rsid w:val="004D14C2"/>
    <w:rsid w:val="004D172A"/>
    <w:rsid w:val="004D1A64"/>
    <w:rsid w:val="004D1BCD"/>
    <w:rsid w:val="004D1C19"/>
    <w:rsid w:val="004D1E99"/>
    <w:rsid w:val="004D2324"/>
    <w:rsid w:val="004D235E"/>
    <w:rsid w:val="004D2B8E"/>
    <w:rsid w:val="004D2E98"/>
    <w:rsid w:val="004D38FD"/>
    <w:rsid w:val="004D390B"/>
    <w:rsid w:val="004D3A00"/>
    <w:rsid w:val="004D3BA9"/>
    <w:rsid w:val="004D41ED"/>
    <w:rsid w:val="004D4203"/>
    <w:rsid w:val="004D43C7"/>
    <w:rsid w:val="004D44F8"/>
    <w:rsid w:val="004D47F6"/>
    <w:rsid w:val="004D4AF6"/>
    <w:rsid w:val="004D4C05"/>
    <w:rsid w:val="004D4D56"/>
    <w:rsid w:val="004D4F03"/>
    <w:rsid w:val="004D4F4A"/>
    <w:rsid w:val="004D51DB"/>
    <w:rsid w:val="004D5412"/>
    <w:rsid w:val="004D5B9D"/>
    <w:rsid w:val="004D5D10"/>
    <w:rsid w:val="004D5D95"/>
    <w:rsid w:val="004D63ED"/>
    <w:rsid w:val="004D651A"/>
    <w:rsid w:val="004D67F1"/>
    <w:rsid w:val="004D6930"/>
    <w:rsid w:val="004D6CCA"/>
    <w:rsid w:val="004D72D2"/>
    <w:rsid w:val="004D742D"/>
    <w:rsid w:val="004D7629"/>
    <w:rsid w:val="004D7652"/>
    <w:rsid w:val="004D7885"/>
    <w:rsid w:val="004D79D0"/>
    <w:rsid w:val="004D7B4C"/>
    <w:rsid w:val="004D7E15"/>
    <w:rsid w:val="004D7FD1"/>
    <w:rsid w:val="004E01E2"/>
    <w:rsid w:val="004E0548"/>
    <w:rsid w:val="004E05D3"/>
    <w:rsid w:val="004E0C91"/>
    <w:rsid w:val="004E0D5B"/>
    <w:rsid w:val="004E0E81"/>
    <w:rsid w:val="004E1611"/>
    <w:rsid w:val="004E17B5"/>
    <w:rsid w:val="004E1807"/>
    <w:rsid w:val="004E1931"/>
    <w:rsid w:val="004E19B8"/>
    <w:rsid w:val="004E1A5E"/>
    <w:rsid w:val="004E2027"/>
    <w:rsid w:val="004E2032"/>
    <w:rsid w:val="004E2114"/>
    <w:rsid w:val="004E21CD"/>
    <w:rsid w:val="004E2533"/>
    <w:rsid w:val="004E2704"/>
    <w:rsid w:val="004E2C19"/>
    <w:rsid w:val="004E2D06"/>
    <w:rsid w:val="004E30E4"/>
    <w:rsid w:val="004E33F0"/>
    <w:rsid w:val="004E38D0"/>
    <w:rsid w:val="004E3BF2"/>
    <w:rsid w:val="004E4655"/>
    <w:rsid w:val="004E4D4A"/>
    <w:rsid w:val="004E4EC2"/>
    <w:rsid w:val="004E5285"/>
    <w:rsid w:val="004E57FD"/>
    <w:rsid w:val="004E5ED3"/>
    <w:rsid w:val="004E6128"/>
    <w:rsid w:val="004E61FD"/>
    <w:rsid w:val="004E6406"/>
    <w:rsid w:val="004E6695"/>
    <w:rsid w:val="004E6C6D"/>
    <w:rsid w:val="004E6D59"/>
    <w:rsid w:val="004E6EA1"/>
    <w:rsid w:val="004E6FE0"/>
    <w:rsid w:val="004E750F"/>
    <w:rsid w:val="004E76CC"/>
    <w:rsid w:val="004E778F"/>
    <w:rsid w:val="004E7938"/>
    <w:rsid w:val="004E7983"/>
    <w:rsid w:val="004E7B0F"/>
    <w:rsid w:val="004E7D05"/>
    <w:rsid w:val="004E7DD9"/>
    <w:rsid w:val="004E7FB2"/>
    <w:rsid w:val="004F03B7"/>
    <w:rsid w:val="004F05D6"/>
    <w:rsid w:val="004F0906"/>
    <w:rsid w:val="004F094A"/>
    <w:rsid w:val="004F0B52"/>
    <w:rsid w:val="004F1404"/>
    <w:rsid w:val="004F15E1"/>
    <w:rsid w:val="004F161E"/>
    <w:rsid w:val="004F168C"/>
    <w:rsid w:val="004F1720"/>
    <w:rsid w:val="004F1AB4"/>
    <w:rsid w:val="004F1DFF"/>
    <w:rsid w:val="004F205A"/>
    <w:rsid w:val="004F2318"/>
    <w:rsid w:val="004F2543"/>
    <w:rsid w:val="004F25F0"/>
    <w:rsid w:val="004F262B"/>
    <w:rsid w:val="004F289B"/>
    <w:rsid w:val="004F2BC5"/>
    <w:rsid w:val="004F2E14"/>
    <w:rsid w:val="004F31F7"/>
    <w:rsid w:val="004F3542"/>
    <w:rsid w:val="004F39CD"/>
    <w:rsid w:val="004F3B96"/>
    <w:rsid w:val="004F3C6E"/>
    <w:rsid w:val="004F3C7E"/>
    <w:rsid w:val="004F4399"/>
    <w:rsid w:val="004F43C8"/>
    <w:rsid w:val="004F4CFA"/>
    <w:rsid w:val="004F5278"/>
    <w:rsid w:val="004F5667"/>
    <w:rsid w:val="004F589E"/>
    <w:rsid w:val="004F58AA"/>
    <w:rsid w:val="004F595E"/>
    <w:rsid w:val="004F5A06"/>
    <w:rsid w:val="004F60EA"/>
    <w:rsid w:val="004F61E5"/>
    <w:rsid w:val="004F6659"/>
    <w:rsid w:val="004F6F1F"/>
    <w:rsid w:val="004F6FDD"/>
    <w:rsid w:val="004F7876"/>
    <w:rsid w:val="004F795B"/>
    <w:rsid w:val="00500002"/>
    <w:rsid w:val="00500008"/>
    <w:rsid w:val="00500324"/>
    <w:rsid w:val="0050054E"/>
    <w:rsid w:val="005005BB"/>
    <w:rsid w:val="005008D9"/>
    <w:rsid w:val="00500BCB"/>
    <w:rsid w:val="005011FB"/>
    <w:rsid w:val="005015B6"/>
    <w:rsid w:val="005015FF"/>
    <w:rsid w:val="00501B5A"/>
    <w:rsid w:val="00501C4F"/>
    <w:rsid w:val="00501E7C"/>
    <w:rsid w:val="005020A0"/>
    <w:rsid w:val="0050231B"/>
    <w:rsid w:val="0050234D"/>
    <w:rsid w:val="0050245A"/>
    <w:rsid w:val="005024A3"/>
    <w:rsid w:val="0050267B"/>
    <w:rsid w:val="005029E1"/>
    <w:rsid w:val="00502CF3"/>
    <w:rsid w:val="00502E8B"/>
    <w:rsid w:val="005032A1"/>
    <w:rsid w:val="00503461"/>
    <w:rsid w:val="00503590"/>
    <w:rsid w:val="00503DD7"/>
    <w:rsid w:val="00503EA7"/>
    <w:rsid w:val="00504041"/>
    <w:rsid w:val="0050431C"/>
    <w:rsid w:val="00504795"/>
    <w:rsid w:val="00504875"/>
    <w:rsid w:val="00504A29"/>
    <w:rsid w:val="00505B75"/>
    <w:rsid w:val="00505D59"/>
    <w:rsid w:val="00506132"/>
    <w:rsid w:val="00506456"/>
    <w:rsid w:val="00506542"/>
    <w:rsid w:val="00506693"/>
    <w:rsid w:val="00506818"/>
    <w:rsid w:val="00506AB1"/>
    <w:rsid w:val="00506CCF"/>
    <w:rsid w:val="005076FD"/>
    <w:rsid w:val="005077DD"/>
    <w:rsid w:val="00507B3C"/>
    <w:rsid w:val="00507BFC"/>
    <w:rsid w:val="00507D3B"/>
    <w:rsid w:val="0051058A"/>
    <w:rsid w:val="005105CF"/>
    <w:rsid w:val="00510D47"/>
    <w:rsid w:val="00510D96"/>
    <w:rsid w:val="00510EF3"/>
    <w:rsid w:val="0051171D"/>
    <w:rsid w:val="00511948"/>
    <w:rsid w:val="00511B70"/>
    <w:rsid w:val="00511DCE"/>
    <w:rsid w:val="0051210E"/>
    <w:rsid w:val="00512183"/>
    <w:rsid w:val="00512725"/>
    <w:rsid w:val="00512B13"/>
    <w:rsid w:val="00512CB3"/>
    <w:rsid w:val="00512D7A"/>
    <w:rsid w:val="005133CF"/>
    <w:rsid w:val="00513680"/>
    <w:rsid w:val="0051380B"/>
    <w:rsid w:val="00513E51"/>
    <w:rsid w:val="00513EAF"/>
    <w:rsid w:val="00514186"/>
    <w:rsid w:val="0051457F"/>
    <w:rsid w:val="0051464A"/>
    <w:rsid w:val="0051477C"/>
    <w:rsid w:val="00514825"/>
    <w:rsid w:val="0051485C"/>
    <w:rsid w:val="005148EA"/>
    <w:rsid w:val="005149C8"/>
    <w:rsid w:val="00514BC1"/>
    <w:rsid w:val="00514D68"/>
    <w:rsid w:val="00514E9A"/>
    <w:rsid w:val="00515331"/>
    <w:rsid w:val="00515549"/>
    <w:rsid w:val="005158B1"/>
    <w:rsid w:val="00515E9E"/>
    <w:rsid w:val="0051619F"/>
    <w:rsid w:val="005161B5"/>
    <w:rsid w:val="005162E2"/>
    <w:rsid w:val="0051644A"/>
    <w:rsid w:val="005164F9"/>
    <w:rsid w:val="00516517"/>
    <w:rsid w:val="00516645"/>
    <w:rsid w:val="00516A24"/>
    <w:rsid w:val="00517168"/>
    <w:rsid w:val="00517212"/>
    <w:rsid w:val="005178B3"/>
    <w:rsid w:val="00517935"/>
    <w:rsid w:val="00517C42"/>
    <w:rsid w:val="00517E24"/>
    <w:rsid w:val="00520094"/>
    <w:rsid w:val="005200D4"/>
    <w:rsid w:val="00520170"/>
    <w:rsid w:val="0052050E"/>
    <w:rsid w:val="00520567"/>
    <w:rsid w:val="00520614"/>
    <w:rsid w:val="00520616"/>
    <w:rsid w:val="00520634"/>
    <w:rsid w:val="005209FF"/>
    <w:rsid w:val="00520A4F"/>
    <w:rsid w:val="00520C73"/>
    <w:rsid w:val="00520C8D"/>
    <w:rsid w:val="00520D24"/>
    <w:rsid w:val="00520F9E"/>
    <w:rsid w:val="005210FB"/>
    <w:rsid w:val="00521222"/>
    <w:rsid w:val="00521819"/>
    <w:rsid w:val="00522764"/>
    <w:rsid w:val="00522937"/>
    <w:rsid w:val="00522A32"/>
    <w:rsid w:val="00522D05"/>
    <w:rsid w:val="00522D18"/>
    <w:rsid w:val="00522E0D"/>
    <w:rsid w:val="00522F1A"/>
    <w:rsid w:val="00523043"/>
    <w:rsid w:val="005234E6"/>
    <w:rsid w:val="005238DA"/>
    <w:rsid w:val="00523A13"/>
    <w:rsid w:val="00523E97"/>
    <w:rsid w:val="00524154"/>
    <w:rsid w:val="00524439"/>
    <w:rsid w:val="00524F33"/>
    <w:rsid w:val="005252F7"/>
    <w:rsid w:val="00525589"/>
    <w:rsid w:val="00525643"/>
    <w:rsid w:val="005258B5"/>
    <w:rsid w:val="00525999"/>
    <w:rsid w:val="005259D8"/>
    <w:rsid w:val="00525BBC"/>
    <w:rsid w:val="00525C0D"/>
    <w:rsid w:val="005261F5"/>
    <w:rsid w:val="005262AB"/>
    <w:rsid w:val="0052666B"/>
    <w:rsid w:val="005266C7"/>
    <w:rsid w:val="00526757"/>
    <w:rsid w:val="005269EA"/>
    <w:rsid w:val="00526BD5"/>
    <w:rsid w:val="00526E70"/>
    <w:rsid w:val="00527052"/>
    <w:rsid w:val="0052708C"/>
    <w:rsid w:val="00527208"/>
    <w:rsid w:val="0052726E"/>
    <w:rsid w:val="005278A7"/>
    <w:rsid w:val="005278F1"/>
    <w:rsid w:val="0052796A"/>
    <w:rsid w:val="00527A07"/>
    <w:rsid w:val="00530283"/>
    <w:rsid w:val="00530338"/>
    <w:rsid w:val="00530D2D"/>
    <w:rsid w:val="00530E29"/>
    <w:rsid w:val="00531ADB"/>
    <w:rsid w:val="00531BF8"/>
    <w:rsid w:val="00531D59"/>
    <w:rsid w:val="005320DC"/>
    <w:rsid w:val="00532121"/>
    <w:rsid w:val="00532180"/>
    <w:rsid w:val="005322D6"/>
    <w:rsid w:val="00532C28"/>
    <w:rsid w:val="00534420"/>
    <w:rsid w:val="00534428"/>
    <w:rsid w:val="00534CFB"/>
    <w:rsid w:val="00534DF2"/>
    <w:rsid w:val="005354C1"/>
    <w:rsid w:val="005355B5"/>
    <w:rsid w:val="005357F0"/>
    <w:rsid w:val="00535A13"/>
    <w:rsid w:val="00536064"/>
    <w:rsid w:val="00536591"/>
    <w:rsid w:val="00536990"/>
    <w:rsid w:val="00536EE1"/>
    <w:rsid w:val="00537103"/>
    <w:rsid w:val="00537DA4"/>
    <w:rsid w:val="005403EB"/>
    <w:rsid w:val="005406C2"/>
    <w:rsid w:val="005409E1"/>
    <w:rsid w:val="00540BC3"/>
    <w:rsid w:val="00540F2D"/>
    <w:rsid w:val="00541099"/>
    <w:rsid w:val="00541435"/>
    <w:rsid w:val="00541606"/>
    <w:rsid w:val="00541D0F"/>
    <w:rsid w:val="0054265F"/>
    <w:rsid w:val="00542958"/>
    <w:rsid w:val="005429EA"/>
    <w:rsid w:val="00542B2F"/>
    <w:rsid w:val="00543090"/>
    <w:rsid w:val="005433D6"/>
    <w:rsid w:val="00543429"/>
    <w:rsid w:val="00543ACB"/>
    <w:rsid w:val="005440A3"/>
    <w:rsid w:val="0054440C"/>
    <w:rsid w:val="005445DB"/>
    <w:rsid w:val="00544770"/>
    <w:rsid w:val="00544796"/>
    <w:rsid w:val="00544A7C"/>
    <w:rsid w:val="0054512D"/>
    <w:rsid w:val="0054535B"/>
    <w:rsid w:val="0054536E"/>
    <w:rsid w:val="00545408"/>
    <w:rsid w:val="0054587C"/>
    <w:rsid w:val="00545D8E"/>
    <w:rsid w:val="00545FBD"/>
    <w:rsid w:val="00546138"/>
    <w:rsid w:val="00546625"/>
    <w:rsid w:val="00546B58"/>
    <w:rsid w:val="00546F99"/>
    <w:rsid w:val="00547201"/>
    <w:rsid w:val="00547219"/>
    <w:rsid w:val="00547311"/>
    <w:rsid w:val="00547442"/>
    <w:rsid w:val="005475CD"/>
    <w:rsid w:val="005479B3"/>
    <w:rsid w:val="00547F83"/>
    <w:rsid w:val="005501C1"/>
    <w:rsid w:val="0055062C"/>
    <w:rsid w:val="0055066F"/>
    <w:rsid w:val="00550A9D"/>
    <w:rsid w:val="00550C2C"/>
    <w:rsid w:val="00550FA2"/>
    <w:rsid w:val="005510A0"/>
    <w:rsid w:val="00551629"/>
    <w:rsid w:val="00551704"/>
    <w:rsid w:val="005519D8"/>
    <w:rsid w:val="005520E3"/>
    <w:rsid w:val="0055235A"/>
    <w:rsid w:val="00552459"/>
    <w:rsid w:val="0055291D"/>
    <w:rsid w:val="005529BE"/>
    <w:rsid w:val="00552A10"/>
    <w:rsid w:val="00552A83"/>
    <w:rsid w:val="00552B1E"/>
    <w:rsid w:val="00552B76"/>
    <w:rsid w:val="00552F36"/>
    <w:rsid w:val="00553422"/>
    <w:rsid w:val="00553730"/>
    <w:rsid w:val="00553A2B"/>
    <w:rsid w:val="00554119"/>
    <w:rsid w:val="0055447C"/>
    <w:rsid w:val="00554730"/>
    <w:rsid w:val="00554C01"/>
    <w:rsid w:val="00554D88"/>
    <w:rsid w:val="00554E04"/>
    <w:rsid w:val="005550E2"/>
    <w:rsid w:val="0055531A"/>
    <w:rsid w:val="00555C51"/>
    <w:rsid w:val="00555FDB"/>
    <w:rsid w:val="005561DF"/>
    <w:rsid w:val="005567B5"/>
    <w:rsid w:val="00556C3A"/>
    <w:rsid w:val="00556D7E"/>
    <w:rsid w:val="00556E7F"/>
    <w:rsid w:val="00557209"/>
    <w:rsid w:val="00557251"/>
    <w:rsid w:val="005575C2"/>
    <w:rsid w:val="005575C9"/>
    <w:rsid w:val="0055791A"/>
    <w:rsid w:val="00557E6D"/>
    <w:rsid w:val="00560176"/>
    <w:rsid w:val="005605B2"/>
    <w:rsid w:val="00560A30"/>
    <w:rsid w:val="00561201"/>
    <w:rsid w:val="0056141D"/>
    <w:rsid w:val="005615A1"/>
    <w:rsid w:val="0056182D"/>
    <w:rsid w:val="00561A6B"/>
    <w:rsid w:val="00561B92"/>
    <w:rsid w:val="00561B97"/>
    <w:rsid w:val="00561F01"/>
    <w:rsid w:val="00561FBD"/>
    <w:rsid w:val="00562270"/>
    <w:rsid w:val="005623B2"/>
    <w:rsid w:val="005624B6"/>
    <w:rsid w:val="00562555"/>
    <w:rsid w:val="005625C3"/>
    <w:rsid w:val="00562635"/>
    <w:rsid w:val="00562683"/>
    <w:rsid w:val="005626A2"/>
    <w:rsid w:val="005627B6"/>
    <w:rsid w:val="00562848"/>
    <w:rsid w:val="005628CD"/>
    <w:rsid w:val="00562DDF"/>
    <w:rsid w:val="005632A9"/>
    <w:rsid w:val="00563977"/>
    <w:rsid w:val="00563D01"/>
    <w:rsid w:val="00563F17"/>
    <w:rsid w:val="0056407C"/>
    <w:rsid w:val="00564094"/>
    <w:rsid w:val="00564291"/>
    <w:rsid w:val="00564528"/>
    <w:rsid w:val="005646C6"/>
    <w:rsid w:val="005649BA"/>
    <w:rsid w:val="005653E4"/>
    <w:rsid w:val="0056543C"/>
    <w:rsid w:val="005655CA"/>
    <w:rsid w:val="00566B44"/>
    <w:rsid w:val="00567C45"/>
    <w:rsid w:val="005702CC"/>
    <w:rsid w:val="00570727"/>
    <w:rsid w:val="00570B6D"/>
    <w:rsid w:val="00571589"/>
    <w:rsid w:val="00571687"/>
    <w:rsid w:val="00571A01"/>
    <w:rsid w:val="0057203F"/>
    <w:rsid w:val="0057207E"/>
    <w:rsid w:val="005721B9"/>
    <w:rsid w:val="00572259"/>
    <w:rsid w:val="0057227B"/>
    <w:rsid w:val="00572C0A"/>
    <w:rsid w:val="00572E07"/>
    <w:rsid w:val="005731B3"/>
    <w:rsid w:val="0057336A"/>
    <w:rsid w:val="0057373F"/>
    <w:rsid w:val="00573F47"/>
    <w:rsid w:val="00573FEF"/>
    <w:rsid w:val="00574537"/>
    <w:rsid w:val="005747CF"/>
    <w:rsid w:val="00574E5C"/>
    <w:rsid w:val="00574F6A"/>
    <w:rsid w:val="005750AD"/>
    <w:rsid w:val="005755B7"/>
    <w:rsid w:val="005757AA"/>
    <w:rsid w:val="005759F1"/>
    <w:rsid w:val="0057602A"/>
    <w:rsid w:val="00576412"/>
    <w:rsid w:val="0057665D"/>
    <w:rsid w:val="00576BCF"/>
    <w:rsid w:val="005770E9"/>
    <w:rsid w:val="0057777E"/>
    <w:rsid w:val="00577EF2"/>
    <w:rsid w:val="0058032F"/>
    <w:rsid w:val="00580343"/>
    <w:rsid w:val="00580AA7"/>
    <w:rsid w:val="005817DD"/>
    <w:rsid w:val="00581D38"/>
    <w:rsid w:val="005825DE"/>
    <w:rsid w:val="005826E7"/>
    <w:rsid w:val="00582858"/>
    <w:rsid w:val="00582BF3"/>
    <w:rsid w:val="00582FA0"/>
    <w:rsid w:val="0058301E"/>
    <w:rsid w:val="0058327D"/>
    <w:rsid w:val="0058339D"/>
    <w:rsid w:val="00583647"/>
    <w:rsid w:val="0058377A"/>
    <w:rsid w:val="0058383C"/>
    <w:rsid w:val="00583D05"/>
    <w:rsid w:val="00583E89"/>
    <w:rsid w:val="00584461"/>
    <w:rsid w:val="00584E3A"/>
    <w:rsid w:val="0058535A"/>
    <w:rsid w:val="0058579A"/>
    <w:rsid w:val="00585D3E"/>
    <w:rsid w:val="00585DFF"/>
    <w:rsid w:val="00586062"/>
    <w:rsid w:val="005864C8"/>
    <w:rsid w:val="005867B6"/>
    <w:rsid w:val="005867BF"/>
    <w:rsid w:val="0058687D"/>
    <w:rsid w:val="00586A93"/>
    <w:rsid w:val="00586F6E"/>
    <w:rsid w:val="005873C5"/>
    <w:rsid w:val="00587645"/>
    <w:rsid w:val="005879AD"/>
    <w:rsid w:val="00587A87"/>
    <w:rsid w:val="00587ABA"/>
    <w:rsid w:val="00587BA9"/>
    <w:rsid w:val="00587BDA"/>
    <w:rsid w:val="00587D05"/>
    <w:rsid w:val="00587E71"/>
    <w:rsid w:val="00587EA4"/>
    <w:rsid w:val="00587F9E"/>
    <w:rsid w:val="005902BE"/>
    <w:rsid w:val="00590419"/>
    <w:rsid w:val="0059045F"/>
    <w:rsid w:val="005909D8"/>
    <w:rsid w:val="00590DE6"/>
    <w:rsid w:val="0059110C"/>
    <w:rsid w:val="0059155D"/>
    <w:rsid w:val="00591AC5"/>
    <w:rsid w:val="00591F87"/>
    <w:rsid w:val="00592758"/>
    <w:rsid w:val="0059278E"/>
    <w:rsid w:val="00592953"/>
    <w:rsid w:val="00592D2E"/>
    <w:rsid w:val="00592FDB"/>
    <w:rsid w:val="00593737"/>
    <w:rsid w:val="005939F3"/>
    <w:rsid w:val="00593DD8"/>
    <w:rsid w:val="0059413A"/>
    <w:rsid w:val="00594292"/>
    <w:rsid w:val="0059439C"/>
    <w:rsid w:val="0059501B"/>
    <w:rsid w:val="00595225"/>
    <w:rsid w:val="00595592"/>
    <w:rsid w:val="00595B19"/>
    <w:rsid w:val="00595EB6"/>
    <w:rsid w:val="00596166"/>
    <w:rsid w:val="00596222"/>
    <w:rsid w:val="00596A0D"/>
    <w:rsid w:val="00596B79"/>
    <w:rsid w:val="00596B7F"/>
    <w:rsid w:val="00596C8E"/>
    <w:rsid w:val="00596F40"/>
    <w:rsid w:val="005971FF"/>
    <w:rsid w:val="0059729E"/>
    <w:rsid w:val="0059735F"/>
    <w:rsid w:val="00597528"/>
    <w:rsid w:val="005976DC"/>
    <w:rsid w:val="0059778B"/>
    <w:rsid w:val="00597D2B"/>
    <w:rsid w:val="00597D9B"/>
    <w:rsid w:val="005A0255"/>
    <w:rsid w:val="005A049E"/>
    <w:rsid w:val="005A0D30"/>
    <w:rsid w:val="005A1198"/>
    <w:rsid w:val="005A11D4"/>
    <w:rsid w:val="005A19F7"/>
    <w:rsid w:val="005A1A3D"/>
    <w:rsid w:val="005A2227"/>
    <w:rsid w:val="005A2540"/>
    <w:rsid w:val="005A2A39"/>
    <w:rsid w:val="005A2E75"/>
    <w:rsid w:val="005A349C"/>
    <w:rsid w:val="005A34BF"/>
    <w:rsid w:val="005A3EBB"/>
    <w:rsid w:val="005A4531"/>
    <w:rsid w:val="005A468F"/>
    <w:rsid w:val="005A4A39"/>
    <w:rsid w:val="005A4CDC"/>
    <w:rsid w:val="005A4D4A"/>
    <w:rsid w:val="005A4FD1"/>
    <w:rsid w:val="005A50AB"/>
    <w:rsid w:val="005A50F9"/>
    <w:rsid w:val="005A59BA"/>
    <w:rsid w:val="005A602A"/>
    <w:rsid w:val="005A60B1"/>
    <w:rsid w:val="005A61AA"/>
    <w:rsid w:val="005A620A"/>
    <w:rsid w:val="005A6279"/>
    <w:rsid w:val="005A62AE"/>
    <w:rsid w:val="005A6769"/>
    <w:rsid w:val="005A710C"/>
    <w:rsid w:val="005A71D1"/>
    <w:rsid w:val="005A7551"/>
    <w:rsid w:val="005A7BEB"/>
    <w:rsid w:val="005A7E74"/>
    <w:rsid w:val="005B00AA"/>
    <w:rsid w:val="005B00AF"/>
    <w:rsid w:val="005B076B"/>
    <w:rsid w:val="005B0C77"/>
    <w:rsid w:val="005B0DCE"/>
    <w:rsid w:val="005B0E01"/>
    <w:rsid w:val="005B1052"/>
    <w:rsid w:val="005B120F"/>
    <w:rsid w:val="005B12EB"/>
    <w:rsid w:val="005B15F5"/>
    <w:rsid w:val="005B169D"/>
    <w:rsid w:val="005B184C"/>
    <w:rsid w:val="005B1A83"/>
    <w:rsid w:val="005B1D40"/>
    <w:rsid w:val="005B1F75"/>
    <w:rsid w:val="005B2068"/>
    <w:rsid w:val="005B294E"/>
    <w:rsid w:val="005B2ACB"/>
    <w:rsid w:val="005B2DBE"/>
    <w:rsid w:val="005B2EDD"/>
    <w:rsid w:val="005B2F43"/>
    <w:rsid w:val="005B3155"/>
    <w:rsid w:val="005B315D"/>
    <w:rsid w:val="005B3357"/>
    <w:rsid w:val="005B3449"/>
    <w:rsid w:val="005B3666"/>
    <w:rsid w:val="005B3A0B"/>
    <w:rsid w:val="005B3A90"/>
    <w:rsid w:val="005B3AA7"/>
    <w:rsid w:val="005B3B10"/>
    <w:rsid w:val="005B3D96"/>
    <w:rsid w:val="005B40E1"/>
    <w:rsid w:val="005B4166"/>
    <w:rsid w:val="005B45A0"/>
    <w:rsid w:val="005B4D19"/>
    <w:rsid w:val="005B4EE7"/>
    <w:rsid w:val="005B5223"/>
    <w:rsid w:val="005B557C"/>
    <w:rsid w:val="005B593B"/>
    <w:rsid w:val="005B60B6"/>
    <w:rsid w:val="005B637F"/>
    <w:rsid w:val="005B64AC"/>
    <w:rsid w:val="005B6D0A"/>
    <w:rsid w:val="005B7379"/>
    <w:rsid w:val="005B7AC0"/>
    <w:rsid w:val="005B7E21"/>
    <w:rsid w:val="005B7E9B"/>
    <w:rsid w:val="005B7EE4"/>
    <w:rsid w:val="005C0047"/>
    <w:rsid w:val="005C0739"/>
    <w:rsid w:val="005C0AC7"/>
    <w:rsid w:val="005C1A1C"/>
    <w:rsid w:val="005C1BE6"/>
    <w:rsid w:val="005C1F1C"/>
    <w:rsid w:val="005C237E"/>
    <w:rsid w:val="005C23A9"/>
    <w:rsid w:val="005C2E0E"/>
    <w:rsid w:val="005C34F7"/>
    <w:rsid w:val="005C3A1A"/>
    <w:rsid w:val="005C405A"/>
    <w:rsid w:val="005C45F4"/>
    <w:rsid w:val="005C473B"/>
    <w:rsid w:val="005C4A37"/>
    <w:rsid w:val="005C4AAF"/>
    <w:rsid w:val="005C4B75"/>
    <w:rsid w:val="005C4C78"/>
    <w:rsid w:val="005C4EA0"/>
    <w:rsid w:val="005C4F70"/>
    <w:rsid w:val="005C57B8"/>
    <w:rsid w:val="005C57D6"/>
    <w:rsid w:val="005C5D71"/>
    <w:rsid w:val="005C5EC5"/>
    <w:rsid w:val="005C64E6"/>
    <w:rsid w:val="005C6766"/>
    <w:rsid w:val="005C67D2"/>
    <w:rsid w:val="005C6A43"/>
    <w:rsid w:val="005C7189"/>
    <w:rsid w:val="005C73CD"/>
    <w:rsid w:val="005C7592"/>
    <w:rsid w:val="005C7980"/>
    <w:rsid w:val="005C7C1C"/>
    <w:rsid w:val="005D0042"/>
    <w:rsid w:val="005D0166"/>
    <w:rsid w:val="005D045E"/>
    <w:rsid w:val="005D093B"/>
    <w:rsid w:val="005D130D"/>
    <w:rsid w:val="005D24B5"/>
    <w:rsid w:val="005D2940"/>
    <w:rsid w:val="005D2BE3"/>
    <w:rsid w:val="005D3F86"/>
    <w:rsid w:val="005D402C"/>
    <w:rsid w:val="005D41C9"/>
    <w:rsid w:val="005D4295"/>
    <w:rsid w:val="005D4580"/>
    <w:rsid w:val="005D4618"/>
    <w:rsid w:val="005D46A1"/>
    <w:rsid w:val="005D47B9"/>
    <w:rsid w:val="005D4F6A"/>
    <w:rsid w:val="005D50F6"/>
    <w:rsid w:val="005D56AE"/>
    <w:rsid w:val="005D5882"/>
    <w:rsid w:val="005D58C7"/>
    <w:rsid w:val="005D5934"/>
    <w:rsid w:val="005D5C56"/>
    <w:rsid w:val="005D65AE"/>
    <w:rsid w:val="005D6824"/>
    <w:rsid w:val="005D6A34"/>
    <w:rsid w:val="005D6C96"/>
    <w:rsid w:val="005D7078"/>
    <w:rsid w:val="005D7167"/>
    <w:rsid w:val="005D72B1"/>
    <w:rsid w:val="005D79C2"/>
    <w:rsid w:val="005D7A43"/>
    <w:rsid w:val="005E0925"/>
    <w:rsid w:val="005E0947"/>
    <w:rsid w:val="005E0950"/>
    <w:rsid w:val="005E09D6"/>
    <w:rsid w:val="005E0A32"/>
    <w:rsid w:val="005E0C40"/>
    <w:rsid w:val="005E0D22"/>
    <w:rsid w:val="005E0FCA"/>
    <w:rsid w:val="005E163C"/>
    <w:rsid w:val="005E1B27"/>
    <w:rsid w:val="005E1C56"/>
    <w:rsid w:val="005E1CC4"/>
    <w:rsid w:val="005E2075"/>
    <w:rsid w:val="005E2461"/>
    <w:rsid w:val="005E2C72"/>
    <w:rsid w:val="005E2C82"/>
    <w:rsid w:val="005E2D35"/>
    <w:rsid w:val="005E3675"/>
    <w:rsid w:val="005E3982"/>
    <w:rsid w:val="005E3F86"/>
    <w:rsid w:val="005E4226"/>
    <w:rsid w:val="005E4380"/>
    <w:rsid w:val="005E45C6"/>
    <w:rsid w:val="005E483E"/>
    <w:rsid w:val="005E4A6C"/>
    <w:rsid w:val="005E4AF5"/>
    <w:rsid w:val="005E5187"/>
    <w:rsid w:val="005E534B"/>
    <w:rsid w:val="005E5698"/>
    <w:rsid w:val="005E584B"/>
    <w:rsid w:val="005E58BE"/>
    <w:rsid w:val="005E5AA1"/>
    <w:rsid w:val="005E6244"/>
    <w:rsid w:val="005E6331"/>
    <w:rsid w:val="005E6A08"/>
    <w:rsid w:val="005E6A85"/>
    <w:rsid w:val="005E6B17"/>
    <w:rsid w:val="005E6E65"/>
    <w:rsid w:val="005E7489"/>
    <w:rsid w:val="005E7642"/>
    <w:rsid w:val="005E7655"/>
    <w:rsid w:val="005E7866"/>
    <w:rsid w:val="005E7B15"/>
    <w:rsid w:val="005F0167"/>
    <w:rsid w:val="005F03AF"/>
    <w:rsid w:val="005F0703"/>
    <w:rsid w:val="005F0A7A"/>
    <w:rsid w:val="005F0B7E"/>
    <w:rsid w:val="005F0F0C"/>
    <w:rsid w:val="005F114B"/>
    <w:rsid w:val="005F11C0"/>
    <w:rsid w:val="005F15FD"/>
    <w:rsid w:val="005F1967"/>
    <w:rsid w:val="005F1B33"/>
    <w:rsid w:val="005F1FB9"/>
    <w:rsid w:val="005F20BC"/>
    <w:rsid w:val="005F2609"/>
    <w:rsid w:val="005F26CF"/>
    <w:rsid w:val="005F2E41"/>
    <w:rsid w:val="005F3F4B"/>
    <w:rsid w:val="005F43BD"/>
    <w:rsid w:val="005F43C7"/>
    <w:rsid w:val="005F451F"/>
    <w:rsid w:val="005F480D"/>
    <w:rsid w:val="005F4AD2"/>
    <w:rsid w:val="005F4BCC"/>
    <w:rsid w:val="005F4D6F"/>
    <w:rsid w:val="005F4D83"/>
    <w:rsid w:val="005F50D2"/>
    <w:rsid w:val="005F525D"/>
    <w:rsid w:val="005F52E8"/>
    <w:rsid w:val="005F5690"/>
    <w:rsid w:val="005F609D"/>
    <w:rsid w:val="005F611D"/>
    <w:rsid w:val="005F647E"/>
    <w:rsid w:val="005F6A4D"/>
    <w:rsid w:val="005F6F31"/>
    <w:rsid w:val="005F6F5A"/>
    <w:rsid w:val="005F6FD9"/>
    <w:rsid w:val="005F7189"/>
    <w:rsid w:val="005F746B"/>
    <w:rsid w:val="005F7554"/>
    <w:rsid w:val="005F7890"/>
    <w:rsid w:val="005F7902"/>
    <w:rsid w:val="005F7905"/>
    <w:rsid w:val="005F7B56"/>
    <w:rsid w:val="005F7F25"/>
    <w:rsid w:val="006007C1"/>
    <w:rsid w:val="006009B9"/>
    <w:rsid w:val="00600C82"/>
    <w:rsid w:val="00600CBF"/>
    <w:rsid w:val="00600EDE"/>
    <w:rsid w:val="006011AA"/>
    <w:rsid w:val="00601420"/>
    <w:rsid w:val="006014AE"/>
    <w:rsid w:val="00601510"/>
    <w:rsid w:val="00601908"/>
    <w:rsid w:val="0060205E"/>
    <w:rsid w:val="0060228A"/>
    <w:rsid w:val="006024AA"/>
    <w:rsid w:val="00602672"/>
    <w:rsid w:val="00602847"/>
    <w:rsid w:val="00602D7B"/>
    <w:rsid w:val="006031D5"/>
    <w:rsid w:val="00603A77"/>
    <w:rsid w:val="00603D4E"/>
    <w:rsid w:val="00603EF8"/>
    <w:rsid w:val="0060430A"/>
    <w:rsid w:val="006044AF"/>
    <w:rsid w:val="006046DE"/>
    <w:rsid w:val="00604CC6"/>
    <w:rsid w:val="00604FA5"/>
    <w:rsid w:val="006050F6"/>
    <w:rsid w:val="00605112"/>
    <w:rsid w:val="00605281"/>
    <w:rsid w:val="006056D4"/>
    <w:rsid w:val="00605EF2"/>
    <w:rsid w:val="006061B0"/>
    <w:rsid w:val="006067E8"/>
    <w:rsid w:val="00606B09"/>
    <w:rsid w:val="00606B8B"/>
    <w:rsid w:val="00606BE3"/>
    <w:rsid w:val="00606E33"/>
    <w:rsid w:val="00607249"/>
    <w:rsid w:val="0060734A"/>
    <w:rsid w:val="006075BD"/>
    <w:rsid w:val="006079BB"/>
    <w:rsid w:val="00607BAA"/>
    <w:rsid w:val="00607E7B"/>
    <w:rsid w:val="0061033A"/>
    <w:rsid w:val="00610E32"/>
    <w:rsid w:val="00610F80"/>
    <w:rsid w:val="00610F87"/>
    <w:rsid w:val="00610FDA"/>
    <w:rsid w:val="006110EC"/>
    <w:rsid w:val="00611176"/>
    <w:rsid w:val="006112E2"/>
    <w:rsid w:val="0061139E"/>
    <w:rsid w:val="006116C5"/>
    <w:rsid w:val="006117F0"/>
    <w:rsid w:val="006119B7"/>
    <w:rsid w:val="006119EA"/>
    <w:rsid w:val="00611E7C"/>
    <w:rsid w:val="00611F03"/>
    <w:rsid w:val="00611F8B"/>
    <w:rsid w:val="00612641"/>
    <w:rsid w:val="006127C5"/>
    <w:rsid w:val="006128D1"/>
    <w:rsid w:val="006129DA"/>
    <w:rsid w:val="00612A9B"/>
    <w:rsid w:val="00612B32"/>
    <w:rsid w:val="00612D06"/>
    <w:rsid w:val="00612E53"/>
    <w:rsid w:val="00612F2E"/>
    <w:rsid w:val="00612FBF"/>
    <w:rsid w:val="0061305B"/>
    <w:rsid w:val="00613095"/>
    <w:rsid w:val="006134B4"/>
    <w:rsid w:val="006135DD"/>
    <w:rsid w:val="00613892"/>
    <w:rsid w:val="0061390C"/>
    <w:rsid w:val="006139DB"/>
    <w:rsid w:val="00613B77"/>
    <w:rsid w:val="00613B96"/>
    <w:rsid w:val="00613CAC"/>
    <w:rsid w:val="00613D2C"/>
    <w:rsid w:val="00613F71"/>
    <w:rsid w:val="0061406B"/>
    <w:rsid w:val="00614212"/>
    <w:rsid w:val="006142E4"/>
    <w:rsid w:val="006146DF"/>
    <w:rsid w:val="0061471F"/>
    <w:rsid w:val="00614856"/>
    <w:rsid w:val="006148BC"/>
    <w:rsid w:val="006149EA"/>
    <w:rsid w:val="00614C9A"/>
    <w:rsid w:val="00614E85"/>
    <w:rsid w:val="00614EF5"/>
    <w:rsid w:val="0061502A"/>
    <w:rsid w:val="006150C1"/>
    <w:rsid w:val="0061517A"/>
    <w:rsid w:val="006151E1"/>
    <w:rsid w:val="00615441"/>
    <w:rsid w:val="006155ED"/>
    <w:rsid w:val="00615AA2"/>
    <w:rsid w:val="00616164"/>
    <w:rsid w:val="00616197"/>
    <w:rsid w:val="006162A1"/>
    <w:rsid w:val="0061666D"/>
    <w:rsid w:val="006168C9"/>
    <w:rsid w:val="00616CDF"/>
    <w:rsid w:val="00616DC0"/>
    <w:rsid w:val="00616E9B"/>
    <w:rsid w:val="00617203"/>
    <w:rsid w:val="0061738D"/>
    <w:rsid w:val="006174E9"/>
    <w:rsid w:val="00617F13"/>
    <w:rsid w:val="0062019C"/>
    <w:rsid w:val="006201F1"/>
    <w:rsid w:val="006206D8"/>
    <w:rsid w:val="0062077F"/>
    <w:rsid w:val="006207A0"/>
    <w:rsid w:val="00620898"/>
    <w:rsid w:val="00620C99"/>
    <w:rsid w:val="00620DBE"/>
    <w:rsid w:val="00620E6C"/>
    <w:rsid w:val="00621276"/>
    <w:rsid w:val="0062134C"/>
    <w:rsid w:val="006213D4"/>
    <w:rsid w:val="006213D8"/>
    <w:rsid w:val="00621824"/>
    <w:rsid w:val="0062199A"/>
    <w:rsid w:val="006219D1"/>
    <w:rsid w:val="00621DF1"/>
    <w:rsid w:val="00622398"/>
    <w:rsid w:val="006224CF"/>
    <w:rsid w:val="00622ADD"/>
    <w:rsid w:val="00622DCE"/>
    <w:rsid w:val="006233F4"/>
    <w:rsid w:val="00623B65"/>
    <w:rsid w:val="00623C30"/>
    <w:rsid w:val="0062433F"/>
    <w:rsid w:val="006245A1"/>
    <w:rsid w:val="006245E7"/>
    <w:rsid w:val="006249C5"/>
    <w:rsid w:val="00624A2B"/>
    <w:rsid w:val="00624ABA"/>
    <w:rsid w:val="00624B91"/>
    <w:rsid w:val="00624CED"/>
    <w:rsid w:val="00624E01"/>
    <w:rsid w:val="0062501B"/>
    <w:rsid w:val="006250AC"/>
    <w:rsid w:val="006252FE"/>
    <w:rsid w:val="00625BEF"/>
    <w:rsid w:val="00625D13"/>
    <w:rsid w:val="00625DBA"/>
    <w:rsid w:val="00625E47"/>
    <w:rsid w:val="0062640C"/>
    <w:rsid w:val="006264D9"/>
    <w:rsid w:val="0062656C"/>
    <w:rsid w:val="00626754"/>
    <w:rsid w:val="006267FA"/>
    <w:rsid w:val="0062685E"/>
    <w:rsid w:val="0062694B"/>
    <w:rsid w:val="00626BA3"/>
    <w:rsid w:val="00626D21"/>
    <w:rsid w:val="0062720B"/>
    <w:rsid w:val="00627289"/>
    <w:rsid w:val="006276D8"/>
    <w:rsid w:val="00627960"/>
    <w:rsid w:val="00627D05"/>
    <w:rsid w:val="00627DE3"/>
    <w:rsid w:val="00627F4B"/>
    <w:rsid w:val="0063016E"/>
    <w:rsid w:val="006305C4"/>
    <w:rsid w:val="00630860"/>
    <w:rsid w:val="00630B32"/>
    <w:rsid w:val="00630C22"/>
    <w:rsid w:val="00630C29"/>
    <w:rsid w:val="00630D6C"/>
    <w:rsid w:val="0063103F"/>
    <w:rsid w:val="006312F0"/>
    <w:rsid w:val="006313B6"/>
    <w:rsid w:val="006314BA"/>
    <w:rsid w:val="00631731"/>
    <w:rsid w:val="006322A2"/>
    <w:rsid w:val="006323E3"/>
    <w:rsid w:val="00632917"/>
    <w:rsid w:val="00632A36"/>
    <w:rsid w:val="00632B5B"/>
    <w:rsid w:val="00633779"/>
    <w:rsid w:val="00633EB1"/>
    <w:rsid w:val="00633F00"/>
    <w:rsid w:val="00634A26"/>
    <w:rsid w:val="00634A3B"/>
    <w:rsid w:val="00634BC8"/>
    <w:rsid w:val="00634D0F"/>
    <w:rsid w:val="00635248"/>
    <w:rsid w:val="006353C7"/>
    <w:rsid w:val="0063558E"/>
    <w:rsid w:val="006355EE"/>
    <w:rsid w:val="00635699"/>
    <w:rsid w:val="00635A66"/>
    <w:rsid w:val="0063608A"/>
    <w:rsid w:val="0063652C"/>
    <w:rsid w:val="0063684D"/>
    <w:rsid w:val="00636A05"/>
    <w:rsid w:val="00637065"/>
    <w:rsid w:val="006373DE"/>
    <w:rsid w:val="00637A4D"/>
    <w:rsid w:val="00637BD5"/>
    <w:rsid w:val="00637CE2"/>
    <w:rsid w:val="0064015B"/>
    <w:rsid w:val="006409EB"/>
    <w:rsid w:val="00640A45"/>
    <w:rsid w:val="00640AA0"/>
    <w:rsid w:val="00640FFE"/>
    <w:rsid w:val="006410A6"/>
    <w:rsid w:val="0064114E"/>
    <w:rsid w:val="0064170C"/>
    <w:rsid w:val="0064189C"/>
    <w:rsid w:val="00641DAE"/>
    <w:rsid w:val="0064222F"/>
    <w:rsid w:val="00642947"/>
    <w:rsid w:val="00642984"/>
    <w:rsid w:val="00642B51"/>
    <w:rsid w:val="00642BA5"/>
    <w:rsid w:val="00642BFE"/>
    <w:rsid w:val="0064302F"/>
    <w:rsid w:val="00643081"/>
    <w:rsid w:val="0064361E"/>
    <w:rsid w:val="00643EB0"/>
    <w:rsid w:val="006442A4"/>
    <w:rsid w:val="00644458"/>
    <w:rsid w:val="006445EE"/>
    <w:rsid w:val="00644BC2"/>
    <w:rsid w:val="00644D15"/>
    <w:rsid w:val="00644F60"/>
    <w:rsid w:val="00645B8A"/>
    <w:rsid w:val="00645D38"/>
    <w:rsid w:val="0064607D"/>
    <w:rsid w:val="00646156"/>
    <w:rsid w:val="00646498"/>
    <w:rsid w:val="006464E0"/>
    <w:rsid w:val="00646ED7"/>
    <w:rsid w:val="00646F25"/>
    <w:rsid w:val="0064779D"/>
    <w:rsid w:val="00647AA9"/>
    <w:rsid w:val="00647CAF"/>
    <w:rsid w:val="00647E32"/>
    <w:rsid w:val="0065035D"/>
    <w:rsid w:val="006503B4"/>
    <w:rsid w:val="00650649"/>
    <w:rsid w:val="00650A03"/>
    <w:rsid w:val="00650C72"/>
    <w:rsid w:val="00650C73"/>
    <w:rsid w:val="00651076"/>
    <w:rsid w:val="0065112D"/>
    <w:rsid w:val="00651A8A"/>
    <w:rsid w:val="00651BB7"/>
    <w:rsid w:val="00651C41"/>
    <w:rsid w:val="00651C7D"/>
    <w:rsid w:val="00651D8B"/>
    <w:rsid w:val="00651FA8"/>
    <w:rsid w:val="00652095"/>
    <w:rsid w:val="006524E6"/>
    <w:rsid w:val="006525D6"/>
    <w:rsid w:val="0065269A"/>
    <w:rsid w:val="00652B95"/>
    <w:rsid w:val="00652C6F"/>
    <w:rsid w:val="00652E06"/>
    <w:rsid w:val="00652E35"/>
    <w:rsid w:val="00652FE3"/>
    <w:rsid w:val="0065304B"/>
    <w:rsid w:val="0065338E"/>
    <w:rsid w:val="0065373D"/>
    <w:rsid w:val="00653B3A"/>
    <w:rsid w:val="00653DF4"/>
    <w:rsid w:val="006540E5"/>
    <w:rsid w:val="00654312"/>
    <w:rsid w:val="006545F9"/>
    <w:rsid w:val="006552BB"/>
    <w:rsid w:val="006556EA"/>
    <w:rsid w:val="00655A40"/>
    <w:rsid w:val="00655CEE"/>
    <w:rsid w:val="00656447"/>
    <w:rsid w:val="00656467"/>
    <w:rsid w:val="00656785"/>
    <w:rsid w:val="006567F9"/>
    <w:rsid w:val="00656A59"/>
    <w:rsid w:val="00656A9F"/>
    <w:rsid w:val="00656F82"/>
    <w:rsid w:val="006572B0"/>
    <w:rsid w:val="0065739E"/>
    <w:rsid w:val="00657680"/>
    <w:rsid w:val="0065768A"/>
    <w:rsid w:val="00657B51"/>
    <w:rsid w:val="00657C56"/>
    <w:rsid w:val="00657C93"/>
    <w:rsid w:val="00657C94"/>
    <w:rsid w:val="00657DDE"/>
    <w:rsid w:val="006604FF"/>
    <w:rsid w:val="00660A00"/>
    <w:rsid w:val="00660A05"/>
    <w:rsid w:val="00660AF7"/>
    <w:rsid w:val="00660E0F"/>
    <w:rsid w:val="00661351"/>
    <w:rsid w:val="006619B2"/>
    <w:rsid w:val="0066200E"/>
    <w:rsid w:val="0066222E"/>
    <w:rsid w:val="00662284"/>
    <w:rsid w:val="00662393"/>
    <w:rsid w:val="00662A8F"/>
    <w:rsid w:val="00662B46"/>
    <w:rsid w:val="00662B5C"/>
    <w:rsid w:val="00662E55"/>
    <w:rsid w:val="006631B6"/>
    <w:rsid w:val="006631C4"/>
    <w:rsid w:val="0066363D"/>
    <w:rsid w:val="00663822"/>
    <w:rsid w:val="00663B38"/>
    <w:rsid w:val="00663BB5"/>
    <w:rsid w:val="00663C0B"/>
    <w:rsid w:val="00663C95"/>
    <w:rsid w:val="00663C9D"/>
    <w:rsid w:val="00663CAF"/>
    <w:rsid w:val="00663CEB"/>
    <w:rsid w:val="006640E2"/>
    <w:rsid w:val="00664381"/>
    <w:rsid w:val="0066439B"/>
    <w:rsid w:val="00664457"/>
    <w:rsid w:val="00664541"/>
    <w:rsid w:val="0066454F"/>
    <w:rsid w:val="0066511E"/>
    <w:rsid w:val="006652C3"/>
    <w:rsid w:val="0066537A"/>
    <w:rsid w:val="006654D4"/>
    <w:rsid w:val="006657D4"/>
    <w:rsid w:val="00665A31"/>
    <w:rsid w:val="00665AA3"/>
    <w:rsid w:val="00665F66"/>
    <w:rsid w:val="006663D3"/>
    <w:rsid w:val="006665EE"/>
    <w:rsid w:val="00666AFB"/>
    <w:rsid w:val="006673CD"/>
    <w:rsid w:val="00667440"/>
    <w:rsid w:val="006674F6"/>
    <w:rsid w:val="006676D1"/>
    <w:rsid w:val="00670329"/>
    <w:rsid w:val="0067040A"/>
    <w:rsid w:val="00670471"/>
    <w:rsid w:val="0067060E"/>
    <w:rsid w:val="00670A02"/>
    <w:rsid w:val="00670BBB"/>
    <w:rsid w:val="006710FD"/>
    <w:rsid w:val="006716A1"/>
    <w:rsid w:val="00671ACB"/>
    <w:rsid w:val="00671C56"/>
    <w:rsid w:val="00671F21"/>
    <w:rsid w:val="00671FBD"/>
    <w:rsid w:val="00672316"/>
    <w:rsid w:val="00672408"/>
    <w:rsid w:val="00672455"/>
    <w:rsid w:val="00672711"/>
    <w:rsid w:val="00672BA2"/>
    <w:rsid w:val="0067365E"/>
    <w:rsid w:val="006738E9"/>
    <w:rsid w:val="00673BCC"/>
    <w:rsid w:val="00673F6A"/>
    <w:rsid w:val="00673FA0"/>
    <w:rsid w:val="00674956"/>
    <w:rsid w:val="00674DF1"/>
    <w:rsid w:val="006751D7"/>
    <w:rsid w:val="0067522B"/>
    <w:rsid w:val="00675364"/>
    <w:rsid w:val="006756AF"/>
    <w:rsid w:val="006759A1"/>
    <w:rsid w:val="00675E92"/>
    <w:rsid w:val="00675FD6"/>
    <w:rsid w:val="00676009"/>
    <w:rsid w:val="006760FF"/>
    <w:rsid w:val="00676A62"/>
    <w:rsid w:val="00676F97"/>
    <w:rsid w:val="00677231"/>
    <w:rsid w:val="0067743A"/>
    <w:rsid w:val="00677D41"/>
    <w:rsid w:val="00677E45"/>
    <w:rsid w:val="00680079"/>
    <w:rsid w:val="006800DD"/>
    <w:rsid w:val="006801EA"/>
    <w:rsid w:val="006805A4"/>
    <w:rsid w:val="00681434"/>
    <w:rsid w:val="00681804"/>
    <w:rsid w:val="006818F4"/>
    <w:rsid w:val="00681E7F"/>
    <w:rsid w:val="00682104"/>
    <w:rsid w:val="00682172"/>
    <w:rsid w:val="00682690"/>
    <w:rsid w:val="00682A3C"/>
    <w:rsid w:val="00682AA0"/>
    <w:rsid w:val="00683512"/>
    <w:rsid w:val="006836EE"/>
    <w:rsid w:val="00683738"/>
    <w:rsid w:val="00683E42"/>
    <w:rsid w:val="006841AD"/>
    <w:rsid w:val="00684C2F"/>
    <w:rsid w:val="00684F85"/>
    <w:rsid w:val="00685024"/>
    <w:rsid w:val="00685131"/>
    <w:rsid w:val="006852D8"/>
    <w:rsid w:val="006857C2"/>
    <w:rsid w:val="00685AF7"/>
    <w:rsid w:val="00686162"/>
    <w:rsid w:val="006869D8"/>
    <w:rsid w:val="00686BC5"/>
    <w:rsid w:val="00686CDB"/>
    <w:rsid w:val="00686DF1"/>
    <w:rsid w:val="00686F3E"/>
    <w:rsid w:val="00687850"/>
    <w:rsid w:val="00687983"/>
    <w:rsid w:val="00687B79"/>
    <w:rsid w:val="00687D52"/>
    <w:rsid w:val="0069025C"/>
    <w:rsid w:val="006906FF"/>
    <w:rsid w:val="00690FEF"/>
    <w:rsid w:val="00691115"/>
    <w:rsid w:val="00691164"/>
    <w:rsid w:val="006914AB"/>
    <w:rsid w:val="006914B1"/>
    <w:rsid w:val="006914BF"/>
    <w:rsid w:val="006915F3"/>
    <w:rsid w:val="0069179C"/>
    <w:rsid w:val="00691AB1"/>
    <w:rsid w:val="00691ABA"/>
    <w:rsid w:val="00691BD9"/>
    <w:rsid w:val="00691CE0"/>
    <w:rsid w:val="00691DB1"/>
    <w:rsid w:val="00691E74"/>
    <w:rsid w:val="00692256"/>
    <w:rsid w:val="00692358"/>
    <w:rsid w:val="0069264E"/>
    <w:rsid w:val="00692FE8"/>
    <w:rsid w:val="006930A8"/>
    <w:rsid w:val="006930C1"/>
    <w:rsid w:val="006930E2"/>
    <w:rsid w:val="0069323D"/>
    <w:rsid w:val="00693593"/>
    <w:rsid w:val="006937EF"/>
    <w:rsid w:val="0069405A"/>
    <w:rsid w:val="006941F3"/>
    <w:rsid w:val="00694238"/>
    <w:rsid w:val="0069461E"/>
    <w:rsid w:val="0069479D"/>
    <w:rsid w:val="006949AB"/>
    <w:rsid w:val="00694C46"/>
    <w:rsid w:val="006951E6"/>
    <w:rsid w:val="0069537F"/>
    <w:rsid w:val="0069545C"/>
    <w:rsid w:val="00695541"/>
    <w:rsid w:val="00695574"/>
    <w:rsid w:val="006958B0"/>
    <w:rsid w:val="00695F6E"/>
    <w:rsid w:val="006961AA"/>
    <w:rsid w:val="006963FA"/>
    <w:rsid w:val="0069682C"/>
    <w:rsid w:val="00696A43"/>
    <w:rsid w:val="0069720F"/>
    <w:rsid w:val="00697459"/>
    <w:rsid w:val="0069778A"/>
    <w:rsid w:val="00697BC0"/>
    <w:rsid w:val="00697C34"/>
    <w:rsid w:val="006A0147"/>
    <w:rsid w:val="006A03CA"/>
    <w:rsid w:val="006A0472"/>
    <w:rsid w:val="006A05EE"/>
    <w:rsid w:val="006A07E5"/>
    <w:rsid w:val="006A0B37"/>
    <w:rsid w:val="006A1351"/>
    <w:rsid w:val="006A13C2"/>
    <w:rsid w:val="006A15F7"/>
    <w:rsid w:val="006A1BB3"/>
    <w:rsid w:val="006A1EF8"/>
    <w:rsid w:val="006A2395"/>
    <w:rsid w:val="006A2647"/>
    <w:rsid w:val="006A26BB"/>
    <w:rsid w:val="006A2FFB"/>
    <w:rsid w:val="006A3404"/>
    <w:rsid w:val="006A3614"/>
    <w:rsid w:val="006A37B2"/>
    <w:rsid w:val="006A387F"/>
    <w:rsid w:val="006A3E33"/>
    <w:rsid w:val="006A3EF7"/>
    <w:rsid w:val="006A40A9"/>
    <w:rsid w:val="006A412B"/>
    <w:rsid w:val="006A45F3"/>
    <w:rsid w:val="006A46A2"/>
    <w:rsid w:val="006A5250"/>
    <w:rsid w:val="006A5460"/>
    <w:rsid w:val="006A5642"/>
    <w:rsid w:val="006A5E8D"/>
    <w:rsid w:val="006A610F"/>
    <w:rsid w:val="006A6193"/>
    <w:rsid w:val="006A6200"/>
    <w:rsid w:val="006A626A"/>
    <w:rsid w:val="006A6D9F"/>
    <w:rsid w:val="006A6E3D"/>
    <w:rsid w:val="006A70C2"/>
    <w:rsid w:val="006A71BA"/>
    <w:rsid w:val="006A7794"/>
    <w:rsid w:val="006A7A69"/>
    <w:rsid w:val="006A7A86"/>
    <w:rsid w:val="006A7B02"/>
    <w:rsid w:val="006A7B1B"/>
    <w:rsid w:val="006A7CC8"/>
    <w:rsid w:val="006A7D4D"/>
    <w:rsid w:val="006A7E17"/>
    <w:rsid w:val="006B00EB"/>
    <w:rsid w:val="006B0168"/>
    <w:rsid w:val="006B0259"/>
    <w:rsid w:val="006B03AC"/>
    <w:rsid w:val="006B062B"/>
    <w:rsid w:val="006B0887"/>
    <w:rsid w:val="006B08F1"/>
    <w:rsid w:val="006B0AFA"/>
    <w:rsid w:val="006B0C2A"/>
    <w:rsid w:val="006B0C6D"/>
    <w:rsid w:val="006B1177"/>
    <w:rsid w:val="006B134A"/>
    <w:rsid w:val="006B1C3D"/>
    <w:rsid w:val="006B1C8D"/>
    <w:rsid w:val="006B1D1E"/>
    <w:rsid w:val="006B1F59"/>
    <w:rsid w:val="006B2140"/>
    <w:rsid w:val="006B2158"/>
    <w:rsid w:val="006B295A"/>
    <w:rsid w:val="006B2A7B"/>
    <w:rsid w:val="006B2DCD"/>
    <w:rsid w:val="006B2E84"/>
    <w:rsid w:val="006B3032"/>
    <w:rsid w:val="006B3091"/>
    <w:rsid w:val="006B309D"/>
    <w:rsid w:val="006B326F"/>
    <w:rsid w:val="006B330F"/>
    <w:rsid w:val="006B34B5"/>
    <w:rsid w:val="006B386D"/>
    <w:rsid w:val="006B390B"/>
    <w:rsid w:val="006B3D7B"/>
    <w:rsid w:val="006B3DEA"/>
    <w:rsid w:val="006B42D2"/>
    <w:rsid w:val="006B433A"/>
    <w:rsid w:val="006B43BF"/>
    <w:rsid w:val="006B45A3"/>
    <w:rsid w:val="006B4955"/>
    <w:rsid w:val="006B495D"/>
    <w:rsid w:val="006B4B78"/>
    <w:rsid w:val="006B4D24"/>
    <w:rsid w:val="006B4DF5"/>
    <w:rsid w:val="006B4F1C"/>
    <w:rsid w:val="006B520C"/>
    <w:rsid w:val="006B5365"/>
    <w:rsid w:val="006B573E"/>
    <w:rsid w:val="006B5E18"/>
    <w:rsid w:val="006B6633"/>
    <w:rsid w:val="006B6738"/>
    <w:rsid w:val="006B6859"/>
    <w:rsid w:val="006B691D"/>
    <w:rsid w:val="006B6DF7"/>
    <w:rsid w:val="006B7262"/>
    <w:rsid w:val="006B75AF"/>
    <w:rsid w:val="006B7A4B"/>
    <w:rsid w:val="006B7AD1"/>
    <w:rsid w:val="006B7D88"/>
    <w:rsid w:val="006C017B"/>
    <w:rsid w:val="006C02F6"/>
    <w:rsid w:val="006C039C"/>
    <w:rsid w:val="006C0585"/>
    <w:rsid w:val="006C0735"/>
    <w:rsid w:val="006C0B84"/>
    <w:rsid w:val="006C0F25"/>
    <w:rsid w:val="006C115F"/>
    <w:rsid w:val="006C117C"/>
    <w:rsid w:val="006C134A"/>
    <w:rsid w:val="006C1605"/>
    <w:rsid w:val="006C1752"/>
    <w:rsid w:val="006C1D92"/>
    <w:rsid w:val="006C1DD1"/>
    <w:rsid w:val="006C2806"/>
    <w:rsid w:val="006C2883"/>
    <w:rsid w:val="006C2DCB"/>
    <w:rsid w:val="006C2F17"/>
    <w:rsid w:val="006C2F4A"/>
    <w:rsid w:val="006C326E"/>
    <w:rsid w:val="006C3429"/>
    <w:rsid w:val="006C3493"/>
    <w:rsid w:val="006C391A"/>
    <w:rsid w:val="006C39F4"/>
    <w:rsid w:val="006C3D01"/>
    <w:rsid w:val="006C3EBE"/>
    <w:rsid w:val="006C4860"/>
    <w:rsid w:val="006C486B"/>
    <w:rsid w:val="006C49DC"/>
    <w:rsid w:val="006C4F13"/>
    <w:rsid w:val="006C5098"/>
    <w:rsid w:val="006C5199"/>
    <w:rsid w:val="006C5315"/>
    <w:rsid w:val="006C5366"/>
    <w:rsid w:val="006C57BB"/>
    <w:rsid w:val="006C57D6"/>
    <w:rsid w:val="006C5AD6"/>
    <w:rsid w:val="006C5BF0"/>
    <w:rsid w:val="006C5C11"/>
    <w:rsid w:val="006C6697"/>
    <w:rsid w:val="006C6720"/>
    <w:rsid w:val="006C67F2"/>
    <w:rsid w:val="006C6AF5"/>
    <w:rsid w:val="006C6BC3"/>
    <w:rsid w:val="006C6D6A"/>
    <w:rsid w:val="006C6E2C"/>
    <w:rsid w:val="006C71DB"/>
    <w:rsid w:val="006C72FB"/>
    <w:rsid w:val="006C735F"/>
    <w:rsid w:val="006C73B4"/>
    <w:rsid w:val="006C73D5"/>
    <w:rsid w:val="006C792C"/>
    <w:rsid w:val="006C797F"/>
    <w:rsid w:val="006C7C43"/>
    <w:rsid w:val="006C7CC6"/>
    <w:rsid w:val="006C7DD3"/>
    <w:rsid w:val="006C7E64"/>
    <w:rsid w:val="006C7EFC"/>
    <w:rsid w:val="006D0219"/>
    <w:rsid w:val="006D08FE"/>
    <w:rsid w:val="006D1103"/>
    <w:rsid w:val="006D1187"/>
    <w:rsid w:val="006D1575"/>
    <w:rsid w:val="006D17C6"/>
    <w:rsid w:val="006D17FD"/>
    <w:rsid w:val="006D1F68"/>
    <w:rsid w:val="006D226C"/>
    <w:rsid w:val="006D22A0"/>
    <w:rsid w:val="006D250D"/>
    <w:rsid w:val="006D27DE"/>
    <w:rsid w:val="006D292B"/>
    <w:rsid w:val="006D2B75"/>
    <w:rsid w:val="006D2C1B"/>
    <w:rsid w:val="006D2DA5"/>
    <w:rsid w:val="006D2EF1"/>
    <w:rsid w:val="006D331A"/>
    <w:rsid w:val="006D336F"/>
    <w:rsid w:val="006D3B39"/>
    <w:rsid w:val="006D3B5C"/>
    <w:rsid w:val="006D3CA1"/>
    <w:rsid w:val="006D3F61"/>
    <w:rsid w:val="006D4103"/>
    <w:rsid w:val="006D4189"/>
    <w:rsid w:val="006D4233"/>
    <w:rsid w:val="006D436D"/>
    <w:rsid w:val="006D45FA"/>
    <w:rsid w:val="006D476F"/>
    <w:rsid w:val="006D4E18"/>
    <w:rsid w:val="006D5084"/>
    <w:rsid w:val="006D54B6"/>
    <w:rsid w:val="006D59BB"/>
    <w:rsid w:val="006D5F24"/>
    <w:rsid w:val="006D5F7C"/>
    <w:rsid w:val="006D649D"/>
    <w:rsid w:val="006D6610"/>
    <w:rsid w:val="006D683A"/>
    <w:rsid w:val="006D699E"/>
    <w:rsid w:val="006D69B1"/>
    <w:rsid w:val="006D6AD6"/>
    <w:rsid w:val="006D6D62"/>
    <w:rsid w:val="006D6F00"/>
    <w:rsid w:val="006D716D"/>
    <w:rsid w:val="006D71E1"/>
    <w:rsid w:val="006D7476"/>
    <w:rsid w:val="006D776E"/>
    <w:rsid w:val="006D7D95"/>
    <w:rsid w:val="006D7FFD"/>
    <w:rsid w:val="006E063E"/>
    <w:rsid w:val="006E0CF3"/>
    <w:rsid w:val="006E1398"/>
    <w:rsid w:val="006E1633"/>
    <w:rsid w:val="006E1764"/>
    <w:rsid w:val="006E1946"/>
    <w:rsid w:val="006E19C2"/>
    <w:rsid w:val="006E1F2A"/>
    <w:rsid w:val="006E22A3"/>
    <w:rsid w:val="006E2653"/>
    <w:rsid w:val="006E275A"/>
    <w:rsid w:val="006E286E"/>
    <w:rsid w:val="006E2976"/>
    <w:rsid w:val="006E2AE9"/>
    <w:rsid w:val="006E2B49"/>
    <w:rsid w:val="006E344D"/>
    <w:rsid w:val="006E35DF"/>
    <w:rsid w:val="006E3ED5"/>
    <w:rsid w:val="006E4423"/>
    <w:rsid w:val="006E45BC"/>
    <w:rsid w:val="006E4841"/>
    <w:rsid w:val="006E4872"/>
    <w:rsid w:val="006E4AF4"/>
    <w:rsid w:val="006E5950"/>
    <w:rsid w:val="006E59B9"/>
    <w:rsid w:val="006E5E98"/>
    <w:rsid w:val="006E6069"/>
    <w:rsid w:val="006E60EE"/>
    <w:rsid w:val="006E62A8"/>
    <w:rsid w:val="006E6479"/>
    <w:rsid w:val="006E64D3"/>
    <w:rsid w:val="006E6B49"/>
    <w:rsid w:val="006E6C47"/>
    <w:rsid w:val="006E6C88"/>
    <w:rsid w:val="006E6CE7"/>
    <w:rsid w:val="006E72D3"/>
    <w:rsid w:val="006E73B8"/>
    <w:rsid w:val="006E7460"/>
    <w:rsid w:val="006E75D8"/>
    <w:rsid w:val="006E75DC"/>
    <w:rsid w:val="006E7729"/>
    <w:rsid w:val="006F00A0"/>
    <w:rsid w:val="006F0760"/>
    <w:rsid w:val="006F094A"/>
    <w:rsid w:val="006F096E"/>
    <w:rsid w:val="006F0AEC"/>
    <w:rsid w:val="006F0D45"/>
    <w:rsid w:val="006F0EBB"/>
    <w:rsid w:val="006F0FF8"/>
    <w:rsid w:val="006F101C"/>
    <w:rsid w:val="006F1722"/>
    <w:rsid w:val="006F1788"/>
    <w:rsid w:val="006F1945"/>
    <w:rsid w:val="006F1AC7"/>
    <w:rsid w:val="006F1AD8"/>
    <w:rsid w:val="006F22A0"/>
    <w:rsid w:val="006F27BC"/>
    <w:rsid w:val="006F29D7"/>
    <w:rsid w:val="006F29DA"/>
    <w:rsid w:val="006F2ADD"/>
    <w:rsid w:val="006F2D18"/>
    <w:rsid w:val="006F2F06"/>
    <w:rsid w:val="006F32E8"/>
    <w:rsid w:val="006F35EC"/>
    <w:rsid w:val="006F3731"/>
    <w:rsid w:val="006F380F"/>
    <w:rsid w:val="006F3AFD"/>
    <w:rsid w:val="006F3B0E"/>
    <w:rsid w:val="006F3C67"/>
    <w:rsid w:val="006F41C5"/>
    <w:rsid w:val="006F425F"/>
    <w:rsid w:val="006F457C"/>
    <w:rsid w:val="006F4B98"/>
    <w:rsid w:val="006F4CFC"/>
    <w:rsid w:val="006F517C"/>
    <w:rsid w:val="006F5490"/>
    <w:rsid w:val="006F549C"/>
    <w:rsid w:val="006F55CD"/>
    <w:rsid w:val="006F561B"/>
    <w:rsid w:val="006F5D0F"/>
    <w:rsid w:val="006F6726"/>
    <w:rsid w:val="006F67A0"/>
    <w:rsid w:val="006F6B38"/>
    <w:rsid w:val="006F70A3"/>
    <w:rsid w:val="006F71A7"/>
    <w:rsid w:val="006F778F"/>
    <w:rsid w:val="006F7934"/>
    <w:rsid w:val="007001A6"/>
    <w:rsid w:val="007001AA"/>
    <w:rsid w:val="007001C5"/>
    <w:rsid w:val="0070021B"/>
    <w:rsid w:val="0070040C"/>
    <w:rsid w:val="007004B6"/>
    <w:rsid w:val="0070055B"/>
    <w:rsid w:val="00700E14"/>
    <w:rsid w:val="007010DC"/>
    <w:rsid w:val="0070134B"/>
    <w:rsid w:val="00701862"/>
    <w:rsid w:val="00701A05"/>
    <w:rsid w:val="00701E00"/>
    <w:rsid w:val="00701E37"/>
    <w:rsid w:val="00701E9E"/>
    <w:rsid w:val="00701EDE"/>
    <w:rsid w:val="0070237C"/>
    <w:rsid w:val="0070244C"/>
    <w:rsid w:val="0070267B"/>
    <w:rsid w:val="00702DB5"/>
    <w:rsid w:val="00702E04"/>
    <w:rsid w:val="00702FD3"/>
    <w:rsid w:val="00703120"/>
    <w:rsid w:val="00703344"/>
    <w:rsid w:val="007034D9"/>
    <w:rsid w:val="007039D0"/>
    <w:rsid w:val="00703AC6"/>
    <w:rsid w:val="00703C08"/>
    <w:rsid w:val="00703EFF"/>
    <w:rsid w:val="00704044"/>
    <w:rsid w:val="00704177"/>
    <w:rsid w:val="0070447B"/>
    <w:rsid w:val="00704602"/>
    <w:rsid w:val="00704678"/>
    <w:rsid w:val="00704C27"/>
    <w:rsid w:val="00705086"/>
    <w:rsid w:val="00705331"/>
    <w:rsid w:val="0070537B"/>
    <w:rsid w:val="0070558B"/>
    <w:rsid w:val="0070594F"/>
    <w:rsid w:val="00705D0D"/>
    <w:rsid w:val="00706277"/>
    <w:rsid w:val="007069A9"/>
    <w:rsid w:val="00706FFC"/>
    <w:rsid w:val="00707115"/>
    <w:rsid w:val="007072C4"/>
    <w:rsid w:val="0070745E"/>
    <w:rsid w:val="007075A3"/>
    <w:rsid w:val="0070777E"/>
    <w:rsid w:val="007079B2"/>
    <w:rsid w:val="00707C0B"/>
    <w:rsid w:val="00707C98"/>
    <w:rsid w:val="00707F44"/>
    <w:rsid w:val="00707F60"/>
    <w:rsid w:val="0071025B"/>
    <w:rsid w:val="007102EF"/>
    <w:rsid w:val="00710A45"/>
    <w:rsid w:val="00710A97"/>
    <w:rsid w:val="00710C8C"/>
    <w:rsid w:val="00710FB3"/>
    <w:rsid w:val="007111A9"/>
    <w:rsid w:val="00711416"/>
    <w:rsid w:val="0071276F"/>
    <w:rsid w:val="00713014"/>
    <w:rsid w:val="00713455"/>
    <w:rsid w:val="00713C40"/>
    <w:rsid w:val="00713DD5"/>
    <w:rsid w:val="00714007"/>
    <w:rsid w:val="00714548"/>
    <w:rsid w:val="00714931"/>
    <w:rsid w:val="00714B65"/>
    <w:rsid w:val="00715272"/>
    <w:rsid w:val="00715F3C"/>
    <w:rsid w:val="00715F81"/>
    <w:rsid w:val="00716589"/>
    <w:rsid w:val="00716B78"/>
    <w:rsid w:val="0071713F"/>
    <w:rsid w:val="00717174"/>
    <w:rsid w:val="00717242"/>
    <w:rsid w:val="007173F1"/>
    <w:rsid w:val="00717916"/>
    <w:rsid w:val="00717AD4"/>
    <w:rsid w:val="00717C16"/>
    <w:rsid w:val="00717C21"/>
    <w:rsid w:val="00717C7E"/>
    <w:rsid w:val="00717F89"/>
    <w:rsid w:val="0072004C"/>
    <w:rsid w:val="007204DF"/>
    <w:rsid w:val="0072087C"/>
    <w:rsid w:val="00720B6F"/>
    <w:rsid w:val="00720CED"/>
    <w:rsid w:val="00720DF2"/>
    <w:rsid w:val="00720ECD"/>
    <w:rsid w:val="00720FA5"/>
    <w:rsid w:val="00721413"/>
    <w:rsid w:val="00721663"/>
    <w:rsid w:val="0072211A"/>
    <w:rsid w:val="007228E8"/>
    <w:rsid w:val="00722C11"/>
    <w:rsid w:val="00722C8E"/>
    <w:rsid w:val="00722CE6"/>
    <w:rsid w:val="00722F72"/>
    <w:rsid w:val="00723161"/>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00"/>
    <w:rsid w:val="00726A76"/>
    <w:rsid w:val="00726E45"/>
    <w:rsid w:val="007272A0"/>
    <w:rsid w:val="00727B19"/>
    <w:rsid w:val="00727E38"/>
    <w:rsid w:val="00727E60"/>
    <w:rsid w:val="00727EFB"/>
    <w:rsid w:val="00727F76"/>
    <w:rsid w:val="007307B4"/>
    <w:rsid w:val="007307CD"/>
    <w:rsid w:val="0073088F"/>
    <w:rsid w:val="00730B83"/>
    <w:rsid w:val="00730DA5"/>
    <w:rsid w:val="00731072"/>
    <w:rsid w:val="00731323"/>
    <w:rsid w:val="0073147F"/>
    <w:rsid w:val="00731A6A"/>
    <w:rsid w:val="00732069"/>
    <w:rsid w:val="007321E5"/>
    <w:rsid w:val="007324FA"/>
    <w:rsid w:val="0073279E"/>
    <w:rsid w:val="00732B4A"/>
    <w:rsid w:val="00732C1B"/>
    <w:rsid w:val="00732C65"/>
    <w:rsid w:val="00732EE2"/>
    <w:rsid w:val="00732EF9"/>
    <w:rsid w:val="007335CA"/>
    <w:rsid w:val="00733AB9"/>
    <w:rsid w:val="00733C13"/>
    <w:rsid w:val="00733CCC"/>
    <w:rsid w:val="00734059"/>
    <w:rsid w:val="007340B3"/>
    <w:rsid w:val="007343B3"/>
    <w:rsid w:val="0073448F"/>
    <w:rsid w:val="0073455C"/>
    <w:rsid w:val="00734A36"/>
    <w:rsid w:val="00734C8C"/>
    <w:rsid w:val="00734CAC"/>
    <w:rsid w:val="00734DEC"/>
    <w:rsid w:val="007352B3"/>
    <w:rsid w:val="00735884"/>
    <w:rsid w:val="007362CB"/>
    <w:rsid w:val="00736743"/>
    <w:rsid w:val="00736900"/>
    <w:rsid w:val="00736D44"/>
    <w:rsid w:val="00736E51"/>
    <w:rsid w:val="00737A53"/>
    <w:rsid w:val="0074029B"/>
    <w:rsid w:val="0074084D"/>
    <w:rsid w:val="00740F33"/>
    <w:rsid w:val="00740FDD"/>
    <w:rsid w:val="00741097"/>
    <w:rsid w:val="00741312"/>
    <w:rsid w:val="007413BD"/>
    <w:rsid w:val="007417B1"/>
    <w:rsid w:val="00741956"/>
    <w:rsid w:val="0074195C"/>
    <w:rsid w:val="00741ED1"/>
    <w:rsid w:val="00741FAE"/>
    <w:rsid w:val="00742042"/>
    <w:rsid w:val="0074229A"/>
    <w:rsid w:val="00742609"/>
    <w:rsid w:val="00742742"/>
    <w:rsid w:val="007429CC"/>
    <w:rsid w:val="0074308F"/>
    <w:rsid w:val="00743156"/>
    <w:rsid w:val="0074319E"/>
    <w:rsid w:val="00743512"/>
    <w:rsid w:val="007435D0"/>
    <w:rsid w:val="00743665"/>
    <w:rsid w:val="007437FA"/>
    <w:rsid w:val="00743ADC"/>
    <w:rsid w:val="00743BF3"/>
    <w:rsid w:val="00743C0D"/>
    <w:rsid w:val="00743F7D"/>
    <w:rsid w:val="0074434D"/>
    <w:rsid w:val="00744543"/>
    <w:rsid w:val="00744B3E"/>
    <w:rsid w:val="00744E1F"/>
    <w:rsid w:val="007454FD"/>
    <w:rsid w:val="00745560"/>
    <w:rsid w:val="007458C7"/>
    <w:rsid w:val="00745C1B"/>
    <w:rsid w:val="00745C9D"/>
    <w:rsid w:val="00745D9D"/>
    <w:rsid w:val="00745F65"/>
    <w:rsid w:val="0074688D"/>
    <w:rsid w:val="00746947"/>
    <w:rsid w:val="00746AAA"/>
    <w:rsid w:val="00746B2B"/>
    <w:rsid w:val="00746B52"/>
    <w:rsid w:val="00747358"/>
    <w:rsid w:val="007475B9"/>
    <w:rsid w:val="00747A00"/>
    <w:rsid w:val="00747A69"/>
    <w:rsid w:val="00747DC5"/>
    <w:rsid w:val="00747E38"/>
    <w:rsid w:val="007500A9"/>
    <w:rsid w:val="007504C4"/>
    <w:rsid w:val="007504D2"/>
    <w:rsid w:val="007509B4"/>
    <w:rsid w:val="007509BB"/>
    <w:rsid w:val="00751010"/>
    <w:rsid w:val="007510C8"/>
    <w:rsid w:val="0075132E"/>
    <w:rsid w:val="007513F2"/>
    <w:rsid w:val="0075169A"/>
    <w:rsid w:val="00751771"/>
    <w:rsid w:val="007517B0"/>
    <w:rsid w:val="00751A48"/>
    <w:rsid w:val="00751DEF"/>
    <w:rsid w:val="00752230"/>
    <w:rsid w:val="00752443"/>
    <w:rsid w:val="0075290F"/>
    <w:rsid w:val="007529D8"/>
    <w:rsid w:val="00752CC4"/>
    <w:rsid w:val="00752E19"/>
    <w:rsid w:val="007532AD"/>
    <w:rsid w:val="00753412"/>
    <w:rsid w:val="007534EE"/>
    <w:rsid w:val="00753957"/>
    <w:rsid w:val="00753DEA"/>
    <w:rsid w:val="007544B6"/>
    <w:rsid w:val="0075474E"/>
    <w:rsid w:val="00755349"/>
    <w:rsid w:val="007557AC"/>
    <w:rsid w:val="007558E8"/>
    <w:rsid w:val="007559C6"/>
    <w:rsid w:val="00755B6D"/>
    <w:rsid w:val="00755BEE"/>
    <w:rsid w:val="00755C5B"/>
    <w:rsid w:val="00755F7C"/>
    <w:rsid w:val="00756144"/>
    <w:rsid w:val="007561C1"/>
    <w:rsid w:val="0075639C"/>
    <w:rsid w:val="007564D5"/>
    <w:rsid w:val="0075684E"/>
    <w:rsid w:val="00756AE3"/>
    <w:rsid w:val="0075726B"/>
    <w:rsid w:val="007574B3"/>
    <w:rsid w:val="007577C5"/>
    <w:rsid w:val="00757866"/>
    <w:rsid w:val="00757BD6"/>
    <w:rsid w:val="00757E8F"/>
    <w:rsid w:val="007604E3"/>
    <w:rsid w:val="0076083F"/>
    <w:rsid w:val="00760E37"/>
    <w:rsid w:val="00761136"/>
    <w:rsid w:val="0076166D"/>
    <w:rsid w:val="00761745"/>
    <w:rsid w:val="00761845"/>
    <w:rsid w:val="0076264A"/>
    <w:rsid w:val="00762DC1"/>
    <w:rsid w:val="00762E80"/>
    <w:rsid w:val="00762F61"/>
    <w:rsid w:val="00763143"/>
    <w:rsid w:val="007636CC"/>
    <w:rsid w:val="00763DEA"/>
    <w:rsid w:val="007640A5"/>
    <w:rsid w:val="007640EE"/>
    <w:rsid w:val="007647B6"/>
    <w:rsid w:val="00764FF7"/>
    <w:rsid w:val="0076517A"/>
    <w:rsid w:val="00765305"/>
    <w:rsid w:val="00765600"/>
    <w:rsid w:val="0076596F"/>
    <w:rsid w:val="00765AA4"/>
    <w:rsid w:val="00765DD0"/>
    <w:rsid w:val="00766B1E"/>
    <w:rsid w:val="00766F58"/>
    <w:rsid w:val="00767454"/>
    <w:rsid w:val="007705E5"/>
    <w:rsid w:val="0077065F"/>
    <w:rsid w:val="0077070D"/>
    <w:rsid w:val="007707A4"/>
    <w:rsid w:val="0077093A"/>
    <w:rsid w:val="00770BE7"/>
    <w:rsid w:val="00770D00"/>
    <w:rsid w:val="00770D13"/>
    <w:rsid w:val="00771039"/>
    <w:rsid w:val="00771190"/>
    <w:rsid w:val="00771450"/>
    <w:rsid w:val="0077164D"/>
    <w:rsid w:val="00771815"/>
    <w:rsid w:val="0077199A"/>
    <w:rsid w:val="00771C00"/>
    <w:rsid w:val="00771F2F"/>
    <w:rsid w:val="00771FA5"/>
    <w:rsid w:val="007725AF"/>
    <w:rsid w:val="00772E25"/>
    <w:rsid w:val="007733CC"/>
    <w:rsid w:val="0077345B"/>
    <w:rsid w:val="0077359C"/>
    <w:rsid w:val="007737D5"/>
    <w:rsid w:val="00773E91"/>
    <w:rsid w:val="007740B1"/>
    <w:rsid w:val="007745A5"/>
    <w:rsid w:val="007745F8"/>
    <w:rsid w:val="0077465F"/>
    <w:rsid w:val="00774915"/>
    <w:rsid w:val="00774928"/>
    <w:rsid w:val="00774A5A"/>
    <w:rsid w:val="00774AA0"/>
    <w:rsid w:val="00774ACF"/>
    <w:rsid w:val="00774BFA"/>
    <w:rsid w:val="00774D6D"/>
    <w:rsid w:val="00774F71"/>
    <w:rsid w:val="007755D9"/>
    <w:rsid w:val="0077563A"/>
    <w:rsid w:val="007757DD"/>
    <w:rsid w:val="007759F6"/>
    <w:rsid w:val="00775DE1"/>
    <w:rsid w:val="00776076"/>
    <w:rsid w:val="0077615E"/>
    <w:rsid w:val="00776348"/>
    <w:rsid w:val="00776648"/>
    <w:rsid w:val="00776796"/>
    <w:rsid w:val="00776B21"/>
    <w:rsid w:val="00777115"/>
    <w:rsid w:val="007772A0"/>
    <w:rsid w:val="007772CB"/>
    <w:rsid w:val="007775A6"/>
    <w:rsid w:val="00777CBF"/>
    <w:rsid w:val="00777CE2"/>
    <w:rsid w:val="00780091"/>
    <w:rsid w:val="007801A6"/>
    <w:rsid w:val="0078039D"/>
    <w:rsid w:val="007807FA"/>
    <w:rsid w:val="00780A81"/>
    <w:rsid w:val="00780B71"/>
    <w:rsid w:val="007810A3"/>
    <w:rsid w:val="00781170"/>
    <w:rsid w:val="00781188"/>
    <w:rsid w:val="007812A7"/>
    <w:rsid w:val="00781475"/>
    <w:rsid w:val="0078197C"/>
    <w:rsid w:val="00781F33"/>
    <w:rsid w:val="00782066"/>
    <w:rsid w:val="0078288A"/>
    <w:rsid w:val="00782AC4"/>
    <w:rsid w:val="00782D68"/>
    <w:rsid w:val="00782F72"/>
    <w:rsid w:val="0078303A"/>
    <w:rsid w:val="00783042"/>
    <w:rsid w:val="00783666"/>
    <w:rsid w:val="007836FD"/>
    <w:rsid w:val="00783D5F"/>
    <w:rsid w:val="007842DC"/>
    <w:rsid w:val="00784426"/>
    <w:rsid w:val="007844C8"/>
    <w:rsid w:val="0078492E"/>
    <w:rsid w:val="00784ACA"/>
    <w:rsid w:val="00784B3F"/>
    <w:rsid w:val="00784C7D"/>
    <w:rsid w:val="00784EA5"/>
    <w:rsid w:val="0078573D"/>
    <w:rsid w:val="00785BBB"/>
    <w:rsid w:val="00785BDC"/>
    <w:rsid w:val="00785C38"/>
    <w:rsid w:val="00785DC1"/>
    <w:rsid w:val="00786071"/>
    <w:rsid w:val="007860C7"/>
    <w:rsid w:val="0078611D"/>
    <w:rsid w:val="0078663E"/>
    <w:rsid w:val="0078668F"/>
    <w:rsid w:val="00786DD2"/>
    <w:rsid w:val="00787D2A"/>
    <w:rsid w:val="00790277"/>
    <w:rsid w:val="007903C3"/>
    <w:rsid w:val="0079069D"/>
    <w:rsid w:val="00790765"/>
    <w:rsid w:val="0079128C"/>
    <w:rsid w:val="00791313"/>
    <w:rsid w:val="007915B0"/>
    <w:rsid w:val="0079166B"/>
    <w:rsid w:val="00791B66"/>
    <w:rsid w:val="007920B4"/>
    <w:rsid w:val="0079274A"/>
    <w:rsid w:val="0079275A"/>
    <w:rsid w:val="00792BB2"/>
    <w:rsid w:val="00792C40"/>
    <w:rsid w:val="00792CF4"/>
    <w:rsid w:val="00792F09"/>
    <w:rsid w:val="00793384"/>
    <w:rsid w:val="00793495"/>
    <w:rsid w:val="007934C0"/>
    <w:rsid w:val="00793698"/>
    <w:rsid w:val="00793A85"/>
    <w:rsid w:val="00793F1B"/>
    <w:rsid w:val="007947FF"/>
    <w:rsid w:val="00794A2A"/>
    <w:rsid w:val="00794B87"/>
    <w:rsid w:val="00794D70"/>
    <w:rsid w:val="00795624"/>
    <w:rsid w:val="00795B52"/>
    <w:rsid w:val="00796174"/>
    <w:rsid w:val="0079648E"/>
    <w:rsid w:val="00796CAA"/>
    <w:rsid w:val="00796DC1"/>
    <w:rsid w:val="00796E8B"/>
    <w:rsid w:val="00796F61"/>
    <w:rsid w:val="00796FEC"/>
    <w:rsid w:val="00797240"/>
    <w:rsid w:val="00797281"/>
    <w:rsid w:val="0079796F"/>
    <w:rsid w:val="00797A6F"/>
    <w:rsid w:val="00797C76"/>
    <w:rsid w:val="00797C8D"/>
    <w:rsid w:val="007A00F7"/>
    <w:rsid w:val="007A01F4"/>
    <w:rsid w:val="007A0267"/>
    <w:rsid w:val="007A0878"/>
    <w:rsid w:val="007A0941"/>
    <w:rsid w:val="007A0C1F"/>
    <w:rsid w:val="007A0F93"/>
    <w:rsid w:val="007A114E"/>
    <w:rsid w:val="007A13EF"/>
    <w:rsid w:val="007A1DB6"/>
    <w:rsid w:val="007A2358"/>
    <w:rsid w:val="007A26EF"/>
    <w:rsid w:val="007A2A67"/>
    <w:rsid w:val="007A2B35"/>
    <w:rsid w:val="007A2D34"/>
    <w:rsid w:val="007A2E91"/>
    <w:rsid w:val="007A3593"/>
    <w:rsid w:val="007A3744"/>
    <w:rsid w:val="007A37F1"/>
    <w:rsid w:val="007A386E"/>
    <w:rsid w:val="007A38AB"/>
    <w:rsid w:val="007A3A51"/>
    <w:rsid w:val="007A3DF0"/>
    <w:rsid w:val="007A408F"/>
    <w:rsid w:val="007A4112"/>
    <w:rsid w:val="007A44E0"/>
    <w:rsid w:val="007A48A7"/>
    <w:rsid w:val="007A4A8C"/>
    <w:rsid w:val="007A4CFB"/>
    <w:rsid w:val="007A537D"/>
    <w:rsid w:val="007A5947"/>
    <w:rsid w:val="007A630A"/>
    <w:rsid w:val="007A646A"/>
    <w:rsid w:val="007A6572"/>
    <w:rsid w:val="007A68CE"/>
    <w:rsid w:val="007A6980"/>
    <w:rsid w:val="007A6E88"/>
    <w:rsid w:val="007A6ECD"/>
    <w:rsid w:val="007A6ECF"/>
    <w:rsid w:val="007A728D"/>
    <w:rsid w:val="007A74C9"/>
    <w:rsid w:val="007A77FA"/>
    <w:rsid w:val="007A7D00"/>
    <w:rsid w:val="007A7F81"/>
    <w:rsid w:val="007B0016"/>
    <w:rsid w:val="007B02C1"/>
    <w:rsid w:val="007B0560"/>
    <w:rsid w:val="007B09B1"/>
    <w:rsid w:val="007B0E1D"/>
    <w:rsid w:val="007B1FAE"/>
    <w:rsid w:val="007B25B7"/>
    <w:rsid w:val="007B265F"/>
    <w:rsid w:val="007B276F"/>
    <w:rsid w:val="007B2BC6"/>
    <w:rsid w:val="007B3504"/>
    <w:rsid w:val="007B3517"/>
    <w:rsid w:val="007B35E5"/>
    <w:rsid w:val="007B3706"/>
    <w:rsid w:val="007B3B23"/>
    <w:rsid w:val="007B4033"/>
    <w:rsid w:val="007B4503"/>
    <w:rsid w:val="007B4A40"/>
    <w:rsid w:val="007B4C42"/>
    <w:rsid w:val="007B51D0"/>
    <w:rsid w:val="007B5579"/>
    <w:rsid w:val="007B592B"/>
    <w:rsid w:val="007B5BF8"/>
    <w:rsid w:val="007B5CD4"/>
    <w:rsid w:val="007B5D96"/>
    <w:rsid w:val="007B6280"/>
    <w:rsid w:val="007B6E6B"/>
    <w:rsid w:val="007B7449"/>
    <w:rsid w:val="007B75D9"/>
    <w:rsid w:val="007B7DF1"/>
    <w:rsid w:val="007C00B8"/>
    <w:rsid w:val="007C01D9"/>
    <w:rsid w:val="007C0A01"/>
    <w:rsid w:val="007C0C3F"/>
    <w:rsid w:val="007C14E7"/>
    <w:rsid w:val="007C18BC"/>
    <w:rsid w:val="007C1DC0"/>
    <w:rsid w:val="007C1DCE"/>
    <w:rsid w:val="007C1EBD"/>
    <w:rsid w:val="007C200E"/>
    <w:rsid w:val="007C2425"/>
    <w:rsid w:val="007C26CB"/>
    <w:rsid w:val="007C29D4"/>
    <w:rsid w:val="007C2F2C"/>
    <w:rsid w:val="007C34D8"/>
    <w:rsid w:val="007C3717"/>
    <w:rsid w:val="007C3821"/>
    <w:rsid w:val="007C3ED6"/>
    <w:rsid w:val="007C40B6"/>
    <w:rsid w:val="007C462A"/>
    <w:rsid w:val="007C4633"/>
    <w:rsid w:val="007C4882"/>
    <w:rsid w:val="007C48AE"/>
    <w:rsid w:val="007C499E"/>
    <w:rsid w:val="007C4A23"/>
    <w:rsid w:val="007C4B12"/>
    <w:rsid w:val="007C4D42"/>
    <w:rsid w:val="007C4F55"/>
    <w:rsid w:val="007C508E"/>
    <w:rsid w:val="007C5301"/>
    <w:rsid w:val="007C538C"/>
    <w:rsid w:val="007C5DFF"/>
    <w:rsid w:val="007C5F11"/>
    <w:rsid w:val="007C66DD"/>
    <w:rsid w:val="007C679E"/>
    <w:rsid w:val="007C6C2B"/>
    <w:rsid w:val="007C7244"/>
    <w:rsid w:val="007C7396"/>
    <w:rsid w:val="007C74F7"/>
    <w:rsid w:val="007D0344"/>
    <w:rsid w:val="007D0477"/>
    <w:rsid w:val="007D04C3"/>
    <w:rsid w:val="007D1203"/>
    <w:rsid w:val="007D120E"/>
    <w:rsid w:val="007D138B"/>
    <w:rsid w:val="007D160B"/>
    <w:rsid w:val="007D1631"/>
    <w:rsid w:val="007D1941"/>
    <w:rsid w:val="007D1B73"/>
    <w:rsid w:val="007D1C32"/>
    <w:rsid w:val="007D1EA9"/>
    <w:rsid w:val="007D1EF3"/>
    <w:rsid w:val="007D2357"/>
    <w:rsid w:val="007D2611"/>
    <w:rsid w:val="007D2683"/>
    <w:rsid w:val="007D29AE"/>
    <w:rsid w:val="007D29D3"/>
    <w:rsid w:val="007D2A24"/>
    <w:rsid w:val="007D2A78"/>
    <w:rsid w:val="007D2A9F"/>
    <w:rsid w:val="007D2D37"/>
    <w:rsid w:val="007D32D7"/>
    <w:rsid w:val="007D3954"/>
    <w:rsid w:val="007D3E02"/>
    <w:rsid w:val="007D3E62"/>
    <w:rsid w:val="007D3EE3"/>
    <w:rsid w:val="007D4175"/>
    <w:rsid w:val="007D41E6"/>
    <w:rsid w:val="007D430E"/>
    <w:rsid w:val="007D44EF"/>
    <w:rsid w:val="007D498A"/>
    <w:rsid w:val="007D4C7D"/>
    <w:rsid w:val="007D4CFE"/>
    <w:rsid w:val="007D4D3F"/>
    <w:rsid w:val="007D510D"/>
    <w:rsid w:val="007D5110"/>
    <w:rsid w:val="007D5185"/>
    <w:rsid w:val="007D51F4"/>
    <w:rsid w:val="007D5285"/>
    <w:rsid w:val="007D5979"/>
    <w:rsid w:val="007D5A2F"/>
    <w:rsid w:val="007D5F1A"/>
    <w:rsid w:val="007D609B"/>
    <w:rsid w:val="007D6719"/>
    <w:rsid w:val="007D6A33"/>
    <w:rsid w:val="007D6B3A"/>
    <w:rsid w:val="007D6EAF"/>
    <w:rsid w:val="007D6EFF"/>
    <w:rsid w:val="007D71AE"/>
    <w:rsid w:val="007D72E8"/>
    <w:rsid w:val="007D7391"/>
    <w:rsid w:val="007D73F3"/>
    <w:rsid w:val="007D75D5"/>
    <w:rsid w:val="007D7AD5"/>
    <w:rsid w:val="007D7D9C"/>
    <w:rsid w:val="007D7FAB"/>
    <w:rsid w:val="007D7FF1"/>
    <w:rsid w:val="007E0083"/>
    <w:rsid w:val="007E035F"/>
    <w:rsid w:val="007E03AC"/>
    <w:rsid w:val="007E0491"/>
    <w:rsid w:val="007E04DA"/>
    <w:rsid w:val="007E0553"/>
    <w:rsid w:val="007E08FE"/>
    <w:rsid w:val="007E098A"/>
    <w:rsid w:val="007E0F69"/>
    <w:rsid w:val="007E10BF"/>
    <w:rsid w:val="007E11D5"/>
    <w:rsid w:val="007E1300"/>
    <w:rsid w:val="007E2210"/>
    <w:rsid w:val="007E222D"/>
    <w:rsid w:val="007E243C"/>
    <w:rsid w:val="007E268F"/>
    <w:rsid w:val="007E2FED"/>
    <w:rsid w:val="007E3022"/>
    <w:rsid w:val="007E3246"/>
    <w:rsid w:val="007E37A5"/>
    <w:rsid w:val="007E37ED"/>
    <w:rsid w:val="007E38D9"/>
    <w:rsid w:val="007E39F6"/>
    <w:rsid w:val="007E3BC1"/>
    <w:rsid w:val="007E3CC8"/>
    <w:rsid w:val="007E3D32"/>
    <w:rsid w:val="007E3F7B"/>
    <w:rsid w:val="007E3FC0"/>
    <w:rsid w:val="007E4192"/>
    <w:rsid w:val="007E41D7"/>
    <w:rsid w:val="007E4222"/>
    <w:rsid w:val="007E44AF"/>
    <w:rsid w:val="007E47DB"/>
    <w:rsid w:val="007E48C0"/>
    <w:rsid w:val="007E4B32"/>
    <w:rsid w:val="007E4B3C"/>
    <w:rsid w:val="007E565A"/>
    <w:rsid w:val="007E5851"/>
    <w:rsid w:val="007E5C24"/>
    <w:rsid w:val="007E5D58"/>
    <w:rsid w:val="007E5EC3"/>
    <w:rsid w:val="007E6021"/>
    <w:rsid w:val="007E60A2"/>
    <w:rsid w:val="007E62AF"/>
    <w:rsid w:val="007E62E1"/>
    <w:rsid w:val="007E6697"/>
    <w:rsid w:val="007E67D7"/>
    <w:rsid w:val="007E6D3A"/>
    <w:rsid w:val="007E71EA"/>
    <w:rsid w:val="007E7409"/>
    <w:rsid w:val="007E7802"/>
    <w:rsid w:val="007E7A09"/>
    <w:rsid w:val="007E7BF6"/>
    <w:rsid w:val="007E7F20"/>
    <w:rsid w:val="007F0691"/>
    <w:rsid w:val="007F075D"/>
    <w:rsid w:val="007F094D"/>
    <w:rsid w:val="007F1998"/>
    <w:rsid w:val="007F1A99"/>
    <w:rsid w:val="007F1B04"/>
    <w:rsid w:val="007F1B5E"/>
    <w:rsid w:val="007F1B97"/>
    <w:rsid w:val="007F1CB0"/>
    <w:rsid w:val="007F2466"/>
    <w:rsid w:val="007F24BC"/>
    <w:rsid w:val="007F250F"/>
    <w:rsid w:val="007F299F"/>
    <w:rsid w:val="007F2A0F"/>
    <w:rsid w:val="007F3E83"/>
    <w:rsid w:val="007F4077"/>
    <w:rsid w:val="007F42E4"/>
    <w:rsid w:val="007F4746"/>
    <w:rsid w:val="007F47F8"/>
    <w:rsid w:val="007F4B47"/>
    <w:rsid w:val="007F4CC5"/>
    <w:rsid w:val="007F4EB8"/>
    <w:rsid w:val="007F5157"/>
    <w:rsid w:val="007F5162"/>
    <w:rsid w:val="007F536F"/>
    <w:rsid w:val="007F5499"/>
    <w:rsid w:val="007F54B9"/>
    <w:rsid w:val="007F5BE9"/>
    <w:rsid w:val="007F5C5C"/>
    <w:rsid w:val="007F5DBE"/>
    <w:rsid w:val="007F5EC1"/>
    <w:rsid w:val="007F61C1"/>
    <w:rsid w:val="007F63E9"/>
    <w:rsid w:val="007F6AA7"/>
    <w:rsid w:val="007F6F6F"/>
    <w:rsid w:val="007F713C"/>
    <w:rsid w:val="007F73F3"/>
    <w:rsid w:val="007F79FA"/>
    <w:rsid w:val="00800153"/>
    <w:rsid w:val="008002B2"/>
    <w:rsid w:val="00800375"/>
    <w:rsid w:val="00800402"/>
    <w:rsid w:val="008007F6"/>
    <w:rsid w:val="008008CD"/>
    <w:rsid w:val="00800908"/>
    <w:rsid w:val="00800974"/>
    <w:rsid w:val="00800C8B"/>
    <w:rsid w:val="00801974"/>
    <w:rsid w:val="0080251F"/>
    <w:rsid w:val="008026B4"/>
    <w:rsid w:val="008026DB"/>
    <w:rsid w:val="00802762"/>
    <w:rsid w:val="00802D6F"/>
    <w:rsid w:val="00802E68"/>
    <w:rsid w:val="00802EBB"/>
    <w:rsid w:val="00803503"/>
    <w:rsid w:val="00803580"/>
    <w:rsid w:val="0080380D"/>
    <w:rsid w:val="0080388D"/>
    <w:rsid w:val="00803BF9"/>
    <w:rsid w:val="00803C00"/>
    <w:rsid w:val="00803C65"/>
    <w:rsid w:val="00803E10"/>
    <w:rsid w:val="00803E20"/>
    <w:rsid w:val="00803FC4"/>
    <w:rsid w:val="008040F4"/>
    <w:rsid w:val="00804341"/>
    <w:rsid w:val="008046AC"/>
    <w:rsid w:val="008049A8"/>
    <w:rsid w:val="0080500F"/>
    <w:rsid w:val="008051D9"/>
    <w:rsid w:val="00805333"/>
    <w:rsid w:val="00805623"/>
    <w:rsid w:val="008057AE"/>
    <w:rsid w:val="00805974"/>
    <w:rsid w:val="0080600B"/>
    <w:rsid w:val="0080616B"/>
    <w:rsid w:val="00806539"/>
    <w:rsid w:val="0080669D"/>
    <w:rsid w:val="0080670E"/>
    <w:rsid w:val="00806A3C"/>
    <w:rsid w:val="00806A4C"/>
    <w:rsid w:val="00806BB0"/>
    <w:rsid w:val="00806C66"/>
    <w:rsid w:val="008075A8"/>
    <w:rsid w:val="00807988"/>
    <w:rsid w:val="00807CDC"/>
    <w:rsid w:val="00807D36"/>
    <w:rsid w:val="00810533"/>
    <w:rsid w:val="00810677"/>
    <w:rsid w:val="00810905"/>
    <w:rsid w:val="00810ACB"/>
    <w:rsid w:val="00810AEE"/>
    <w:rsid w:val="00810B52"/>
    <w:rsid w:val="00810FC1"/>
    <w:rsid w:val="008118D5"/>
    <w:rsid w:val="00811B68"/>
    <w:rsid w:val="00811E53"/>
    <w:rsid w:val="00811EA0"/>
    <w:rsid w:val="00812629"/>
    <w:rsid w:val="008126A4"/>
    <w:rsid w:val="008126F4"/>
    <w:rsid w:val="0081292B"/>
    <w:rsid w:val="00812A85"/>
    <w:rsid w:val="00812BA2"/>
    <w:rsid w:val="00812C78"/>
    <w:rsid w:val="0081323C"/>
    <w:rsid w:val="008132BF"/>
    <w:rsid w:val="008139E1"/>
    <w:rsid w:val="00813B82"/>
    <w:rsid w:val="0081400F"/>
    <w:rsid w:val="008141F0"/>
    <w:rsid w:val="00814345"/>
    <w:rsid w:val="0081477D"/>
    <w:rsid w:val="008148C3"/>
    <w:rsid w:val="00814A95"/>
    <w:rsid w:val="00814AF9"/>
    <w:rsid w:val="008151F6"/>
    <w:rsid w:val="00815349"/>
    <w:rsid w:val="00815967"/>
    <w:rsid w:val="00815A9E"/>
    <w:rsid w:val="00815C80"/>
    <w:rsid w:val="00815EC6"/>
    <w:rsid w:val="00817189"/>
    <w:rsid w:val="00817432"/>
    <w:rsid w:val="008174CD"/>
    <w:rsid w:val="0081756D"/>
    <w:rsid w:val="00817733"/>
    <w:rsid w:val="00817C95"/>
    <w:rsid w:val="00817E36"/>
    <w:rsid w:val="00820585"/>
    <w:rsid w:val="008209FD"/>
    <w:rsid w:val="00820D59"/>
    <w:rsid w:val="0082143A"/>
    <w:rsid w:val="00821975"/>
    <w:rsid w:val="00821AC3"/>
    <w:rsid w:val="00821B57"/>
    <w:rsid w:val="00821DCF"/>
    <w:rsid w:val="00822515"/>
    <w:rsid w:val="00822530"/>
    <w:rsid w:val="0082283B"/>
    <w:rsid w:val="00822908"/>
    <w:rsid w:val="00822C8B"/>
    <w:rsid w:val="008232FA"/>
    <w:rsid w:val="008242C1"/>
    <w:rsid w:val="00824DEE"/>
    <w:rsid w:val="00824EDB"/>
    <w:rsid w:val="00824F7B"/>
    <w:rsid w:val="008256E8"/>
    <w:rsid w:val="0082581E"/>
    <w:rsid w:val="00825981"/>
    <w:rsid w:val="00825AC8"/>
    <w:rsid w:val="00825DF0"/>
    <w:rsid w:val="00825F74"/>
    <w:rsid w:val="00826156"/>
    <w:rsid w:val="0082647C"/>
    <w:rsid w:val="00826888"/>
    <w:rsid w:val="008268A0"/>
    <w:rsid w:val="00826B66"/>
    <w:rsid w:val="00826C9E"/>
    <w:rsid w:val="00826CE1"/>
    <w:rsid w:val="00827152"/>
    <w:rsid w:val="00827247"/>
    <w:rsid w:val="008272C6"/>
    <w:rsid w:val="0082737A"/>
    <w:rsid w:val="008277B1"/>
    <w:rsid w:val="00827886"/>
    <w:rsid w:val="0082792A"/>
    <w:rsid w:val="00827DD4"/>
    <w:rsid w:val="00827F7F"/>
    <w:rsid w:val="00827FDB"/>
    <w:rsid w:val="00831290"/>
    <w:rsid w:val="00831324"/>
    <w:rsid w:val="00831421"/>
    <w:rsid w:val="0083150D"/>
    <w:rsid w:val="00831590"/>
    <w:rsid w:val="00831646"/>
    <w:rsid w:val="00831BCD"/>
    <w:rsid w:val="00832887"/>
    <w:rsid w:val="00832E0E"/>
    <w:rsid w:val="00832F6D"/>
    <w:rsid w:val="00832FA3"/>
    <w:rsid w:val="00833304"/>
    <w:rsid w:val="00833468"/>
    <w:rsid w:val="008338C5"/>
    <w:rsid w:val="00833B48"/>
    <w:rsid w:val="008344F0"/>
    <w:rsid w:val="00834531"/>
    <w:rsid w:val="0083463F"/>
    <w:rsid w:val="008346F0"/>
    <w:rsid w:val="0083481A"/>
    <w:rsid w:val="00834947"/>
    <w:rsid w:val="00834CF1"/>
    <w:rsid w:val="0083581F"/>
    <w:rsid w:val="00835828"/>
    <w:rsid w:val="00835B51"/>
    <w:rsid w:val="00835C49"/>
    <w:rsid w:val="00835CAA"/>
    <w:rsid w:val="00835D41"/>
    <w:rsid w:val="00836275"/>
    <w:rsid w:val="008362FC"/>
    <w:rsid w:val="00836D1E"/>
    <w:rsid w:val="00836D3D"/>
    <w:rsid w:val="00836ED5"/>
    <w:rsid w:val="00836F65"/>
    <w:rsid w:val="0083714C"/>
    <w:rsid w:val="008371ED"/>
    <w:rsid w:val="0083728C"/>
    <w:rsid w:val="008372E3"/>
    <w:rsid w:val="0083731A"/>
    <w:rsid w:val="00837552"/>
    <w:rsid w:val="00837B7F"/>
    <w:rsid w:val="00837CFA"/>
    <w:rsid w:val="00837DD6"/>
    <w:rsid w:val="00837E44"/>
    <w:rsid w:val="00837EE4"/>
    <w:rsid w:val="0084033B"/>
    <w:rsid w:val="008404FF"/>
    <w:rsid w:val="0084060E"/>
    <w:rsid w:val="00840D2D"/>
    <w:rsid w:val="00840D72"/>
    <w:rsid w:val="0084114E"/>
    <w:rsid w:val="0084126B"/>
    <w:rsid w:val="008415A9"/>
    <w:rsid w:val="0084176A"/>
    <w:rsid w:val="00841966"/>
    <w:rsid w:val="00841B35"/>
    <w:rsid w:val="00841D58"/>
    <w:rsid w:val="0084247A"/>
    <w:rsid w:val="00842A90"/>
    <w:rsid w:val="00842AF9"/>
    <w:rsid w:val="00842DCC"/>
    <w:rsid w:val="00843237"/>
    <w:rsid w:val="0084364D"/>
    <w:rsid w:val="00843767"/>
    <w:rsid w:val="00843965"/>
    <w:rsid w:val="00843FBE"/>
    <w:rsid w:val="00844231"/>
    <w:rsid w:val="008442BA"/>
    <w:rsid w:val="0084439D"/>
    <w:rsid w:val="00844671"/>
    <w:rsid w:val="008448E0"/>
    <w:rsid w:val="00844A71"/>
    <w:rsid w:val="00844B91"/>
    <w:rsid w:val="00844C5B"/>
    <w:rsid w:val="008453F6"/>
    <w:rsid w:val="00845503"/>
    <w:rsid w:val="008455D8"/>
    <w:rsid w:val="0084585E"/>
    <w:rsid w:val="0084589E"/>
    <w:rsid w:val="00846853"/>
    <w:rsid w:val="008468F0"/>
    <w:rsid w:val="00846EBE"/>
    <w:rsid w:val="0084736E"/>
    <w:rsid w:val="00847C7E"/>
    <w:rsid w:val="008502EF"/>
    <w:rsid w:val="00850951"/>
    <w:rsid w:val="00850D1F"/>
    <w:rsid w:val="00851195"/>
    <w:rsid w:val="008513FD"/>
    <w:rsid w:val="00851620"/>
    <w:rsid w:val="00851730"/>
    <w:rsid w:val="00852103"/>
    <w:rsid w:val="0085220D"/>
    <w:rsid w:val="00852252"/>
    <w:rsid w:val="0085253A"/>
    <w:rsid w:val="00852817"/>
    <w:rsid w:val="008529FF"/>
    <w:rsid w:val="00852E44"/>
    <w:rsid w:val="00852E6B"/>
    <w:rsid w:val="00852F00"/>
    <w:rsid w:val="0085328C"/>
    <w:rsid w:val="0085340F"/>
    <w:rsid w:val="0085350A"/>
    <w:rsid w:val="00854026"/>
    <w:rsid w:val="00854133"/>
    <w:rsid w:val="0085443A"/>
    <w:rsid w:val="00854462"/>
    <w:rsid w:val="00854B77"/>
    <w:rsid w:val="00854C6F"/>
    <w:rsid w:val="00854D09"/>
    <w:rsid w:val="008551B2"/>
    <w:rsid w:val="008552B2"/>
    <w:rsid w:val="00855780"/>
    <w:rsid w:val="008557D7"/>
    <w:rsid w:val="00855960"/>
    <w:rsid w:val="008559AA"/>
    <w:rsid w:val="0085605E"/>
    <w:rsid w:val="008560A7"/>
    <w:rsid w:val="008560F7"/>
    <w:rsid w:val="008561D5"/>
    <w:rsid w:val="0085625F"/>
    <w:rsid w:val="008566DC"/>
    <w:rsid w:val="0085690C"/>
    <w:rsid w:val="00856ACE"/>
    <w:rsid w:val="00856C69"/>
    <w:rsid w:val="008572DB"/>
    <w:rsid w:val="00857909"/>
    <w:rsid w:val="00857A97"/>
    <w:rsid w:val="00857B4B"/>
    <w:rsid w:val="00857C03"/>
    <w:rsid w:val="00857E77"/>
    <w:rsid w:val="008608E0"/>
    <w:rsid w:val="00860CA0"/>
    <w:rsid w:val="00860E0F"/>
    <w:rsid w:val="00861980"/>
    <w:rsid w:val="00861D8B"/>
    <w:rsid w:val="00862001"/>
    <w:rsid w:val="008621E0"/>
    <w:rsid w:val="00862231"/>
    <w:rsid w:val="008624B4"/>
    <w:rsid w:val="00862911"/>
    <w:rsid w:val="00862E5D"/>
    <w:rsid w:val="00862E63"/>
    <w:rsid w:val="0086383B"/>
    <w:rsid w:val="00863B5E"/>
    <w:rsid w:val="00863D9A"/>
    <w:rsid w:val="0086457D"/>
    <w:rsid w:val="008647F1"/>
    <w:rsid w:val="0086481F"/>
    <w:rsid w:val="00864A07"/>
    <w:rsid w:val="00865654"/>
    <w:rsid w:val="00866335"/>
    <w:rsid w:val="008666DA"/>
    <w:rsid w:val="00866732"/>
    <w:rsid w:val="008668B0"/>
    <w:rsid w:val="00866CC7"/>
    <w:rsid w:val="00867030"/>
    <w:rsid w:val="008670CC"/>
    <w:rsid w:val="008671AD"/>
    <w:rsid w:val="008678CD"/>
    <w:rsid w:val="008679B0"/>
    <w:rsid w:val="00867EE6"/>
    <w:rsid w:val="00867F66"/>
    <w:rsid w:val="00870074"/>
    <w:rsid w:val="00870DF5"/>
    <w:rsid w:val="008715E4"/>
    <w:rsid w:val="0087162A"/>
    <w:rsid w:val="008722F1"/>
    <w:rsid w:val="0087234A"/>
    <w:rsid w:val="0087257F"/>
    <w:rsid w:val="00872640"/>
    <w:rsid w:val="008726B2"/>
    <w:rsid w:val="00872736"/>
    <w:rsid w:val="008729E1"/>
    <w:rsid w:val="008729F2"/>
    <w:rsid w:val="00872A6A"/>
    <w:rsid w:val="0087310A"/>
    <w:rsid w:val="008731F7"/>
    <w:rsid w:val="008736B1"/>
    <w:rsid w:val="008737CC"/>
    <w:rsid w:val="00873F7B"/>
    <w:rsid w:val="00874540"/>
    <w:rsid w:val="0087485E"/>
    <w:rsid w:val="008748A7"/>
    <w:rsid w:val="00875000"/>
    <w:rsid w:val="0087521A"/>
    <w:rsid w:val="00875459"/>
    <w:rsid w:val="00876098"/>
    <w:rsid w:val="008762E6"/>
    <w:rsid w:val="008763E4"/>
    <w:rsid w:val="0087650E"/>
    <w:rsid w:val="0087658D"/>
    <w:rsid w:val="00876643"/>
    <w:rsid w:val="008769F0"/>
    <w:rsid w:val="00876C33"/>
    <w:rsid w:val="00876E50"/>
    <w:rsid w:val="00877910"/>
    <w:rsid w:val="0087793C"/>
    <w:rsid w:val="00877AA0"/>
    <w:rsid w:val="00877B05"/>
    <w:rsid w:val="00877EF3"/>
    <w:rsid w:val="00877F70"/>
    <w:rsid w:val="008807A8"/>
    <w:rsid w:val="00880D31"/>
    <w:rsid w:val="00880EE0"/>
    <w:rsid w:val="008811E1"/>
    <w:rsid w:val="008813EC"/>
    <w:rsid w:val="00881929"/>
    <w:rsid w:val="00881EE9"/>
    <w:rsid w:val="00881F67"/>
    <w:rsid w:val="00882347"/>
    <w:rsid w:val="0088298D"/>
    <w:rsid w:val="008829DA"/>
    <w:rsid w:val="00882A00"/>
    <w:rsid w:val="00882D86"/>
    <w:rsid w:val="00882FD9"/>
    <w:rsid w:val="008833D7"/>
    <w:rsid w:val="00883CE9"/>
    <w:rsid w:val="00883D21"/>
    <w:rsid w:val="00884475"/>
    <w:rsid w:val="0088463C"/>
    <w:rsid w:val="00884A1C"/>
    <w:rsid w:val="00884EC6"/>
    <w:rsid w:val="00884F8C"/>
    <w:rsid w:val="00884FAB"/>
    <w:rsid w:val="00885230"/>
    <w:rsid w:val="008853D3"/>
    <w:rsid w:val="008857EF"/>
    <w:rsid w:val="00885A4C"/>
    <w:rsid w:val="00885D69"/>
    <w:rsid w:val="00885DC1"/>
    <w:rsid w:val="00885DC2"/>
    <w:rsid w:val="00886334"/>
    <w:rsid w:val="008865FA"/>
    <w:rsid w:val="008869DD"/>
    <w:rsid w:val="00886EF7"/>
    <w:rsid w:val="008870C2"/>
    <w:rsid w:val="00887139"/>
    <w:rsid w:val="00887442"/>
    <w:rsid w:val="00887545"/>
    <w:rsid w:val="008878CF"/>
    <w:rsid w:val="00887A21"/>
    <w:rsid w:val="00887B33"/>
    <w:rsid w:val="00887EAB"/>
    <w:rsid w:val="00890199"/>
    <w:rsid w:val="008904AD"/>
    <w:rsid w:val="008904BB"/>
    <w:rsid w:val="008904DB"/>
    <w:rsid w:val="00890590"/>
    <w:rsid w:val="008906D3"/>
    <w:rsid w:val="008909C3"/>
    <w:rsid w:val="00890BC3"/>
    <w:rsid w:val="00890C00"/>
    <w:rsid w:val="00890C81"/>
    <w:rsid w:val="00890FBF"/>
    <w:rsid w:val="008914B6"/>
    <w:rsid w:val="008919E2"/>
    <w:rsid w:val="00891A20"/>
    <w:rsid w:val="00891B94"/>
    <w:rsid w:val="00891CE6"/>
    <w:rsid w:val="008922AD"/>
    <w:rsid w:val="00892363"/>
    <w:rsid w:val="00892598"/>
    <w:rsid w:val="008925D0"/>
    <w:rsid w:val="00892708"/>
    <w:rsid w:val="00892735"/>
    <w:rsid w:val="00892862"/>
    <w:rsid w:val="00892C86"/>
    <w:rsid w:val="008930DE"/>
    <w:rsid w:val="00893289"/>
    <w:rsid w:val="00893384"/>
    <w:rsid w:val="008935DE"/>
    <w:rsid w:val="008939CD"/>
    <w:rsid w:val="00893A39"/>
    <w:rsid w:val="00893C94"/>
    <w:rsid w:val="00894220"/>
    <w:rsid w:val="00894D4F"/>
    <w:rsid w:val="00894DEC"/>
    <w:rsid w:val="00895466"/>
    <w:rsid w:val="00895AEF"/>
    <w:rsid w:val="0089652A"/>
    <w:rsid w:val="008968AA"/>
    <w:rsid w:val="00896BD7"/>
    <w:rsid w:val="00896DA8"/>
    <w:rsid w:val="008972F7"/>
    <w:rsid w:val="008976C9"/>
    <w:rsid w:val="00897B43"/>
    <w:rsid w:val="008A019C"/>
    <w:rsid w:val="008A0708"/>
    <w:rsid w:val="008A0993"/>
    <w:rsid w:val="008A0BFE"/>
    <w:rsid w:val="008A153A"/>
    <w:rsid w:val="008A154C"/>
    <w:rsid w:val="008A15E0"/>
    <w:rsid w:val="008A17B4"/>
    <w:rsid w:val="008A19D4"/>
    <w:rsid w:val="008A1A33"/>
    <w:rsid w:val="008A1A44"/>
    <w:rsid w:val="008A1E33"/>
    <w:rsid w:val="008A1E92"/>
    <w:rsid w:val="008A1F5F"/>
    <w:rsid w:val="008A1FCC"/>
    <w:rsid w:val="008A2A75"/>
    <w:rsid w:val="008A2BAE"/>
    <w:rsid w:val="008A2BC9"/>
    <w:rsid w:val="008A3028"/>
    <w:rsid w:val="008A3157"/>
    <w:rsid w:val="008A33D4"/>
    <w:rsid w:val="008A3AC5"/>
    <w:rsid w:val="008A3CF1"/>
    <w:rsid w:val="008A3FA0"/>
    <w:rsid w:val="008A4289"/>
    <w:rsid w:val="008A44DF"/>
    <w:rsid w:val="008A457D"/>
    <w:rsid w:val="008A479C"/>
    <w:rsid w:val="008A4CD1"/>
    <w:rsid w:val="008A5133"/>
    <w:rsid w:val="008A546C"/>
    <w:rsid w:val="008A583A"/>
    <w:rsid w:val="008A59BB"/>
    <w:rsid w:val="008A5BF8"/>
    <w:rsid w:val="008A5C5A"/>
    <w:rsid w:val="008A5D90"/>
    <w:rsid w:val="008A606F"/>
    <w:rsid w:val="008A62D5"/>
    <w:rsid w:val="008A679A"/>
    <w:rsid w:val="008A6A58"/>
    <w:rsid w:val="008A6B13"/>
    <w:rsid w:val="008A6BEA"/>
    <w:rsid w:val="008A6D04"/>
    <w:rsid w:val="008A7B2F"/>
    <w:rsid w:val="008A7B89"/>
    <w:rsid w:val="008B009E"/>
    <w:rsid w:val="008B019A"/>
    <w:rsid w:val="008B032B"/>
    <w:rsid w:val="008B054A"/>
    <w:rsid w:val="008B06B5"/>
    <w:rsid w:val="008B0743"/>
    <w:rsid w:val="008B0856"/>
    <w:rsid w:val="008B094A"/>
    <w:rsid w:val="008B1010"/>
    <w:rsid w:val="008B13D7"/>
    <w:rsid w:val="008B1781"/>
    <w:rsid w:val="008B1834"/>
    <w:rsid w:val="008B1DC6"/>
    <w:rsid w:val="008B1DF1"/>
    <w:rsid w:val="008B200C"/>
    <w:rsid w:val="008B2700"/>
    <w:rsid w:val="008B30A8"/>
    <w:rsid w:val="008B3A38"/>
    <w:rsid w:val="008B3DF1"/>
    <w:rsid w:val="008B3E41"/>
    <w:rsid w:val="008B3FE7"/>
    <w:rsid w:val="008B450A"/>
    <w:rsid w:val="008B461A"/>
    <w:rsid w:val="008B4A86"/>
    <w:rsid w:val="008B4CDD"/>
    <w:rsid w:val="008B4CE4"/>
    <w:rsid w:val="008B4DA0"/>
    <w:rsid w:val="008B4FBA"/>
    <w:rsid w:val="008B513F"/>
    <w:rsid w:val="008B525E"/>
    <w:rsid w:val="008B59AA"/>
    <w:rsid w:val="008B5A09"/>
    <w:rsid w:val="008B5A0A"/>
    <w:rsid w:val="008B5ADD"/>
    <w:rsid w:val="008B5E79"/>
    <w:rsid w:val="008B5F27"/>
    <w:rsid w:val="008B5F8E"/>
    <w:rsid w:val="008B5FF1"/>
    <w:rsid w:val="008B6059"/>
    <w:rsid w:val="008B698C"/>
    <w:rsid w:val="008B6BB0"/>
    <w:rsid w:val="008B6C94"/>
    <w:rsid w:val="008B6CF9"/>
    <w:rsid w:val="008B6D23"/>
    <w:rsid w:val="008B752A"/>
    <w:rsid w:val="008B7B28"/>
    <w:rsid w:val="008B7C60"/>
    <w:rsid w:val="008B7D3C"/>
    <w:rsid w:val="008B7E5A"/>
    <w:rsid w:val="008B7EF0"/>
    <w:rsid w:val="008C0359"/>
    <w:rsid w:val="008C0420"/>
    <w:rsid w:val="008C0655"/>
    <w:rsid w:val="008C0901"/>
    <w:rsid w:val="008C0C8F"/>
    <w:rsid w:val="008C0D76"/>
    <w:rsid w:val="008C0DFC"/>
    <w:rsid w:val="008C138C"/>
    <w:rsid w:val="008C15AD"/>
    <w:rsid w:val="008C15D2"/>
    <w:rsid w:val="008C1665"/>
    <w:rsid w:val="008C1F5B"/>
    <w:rsid w:val="008C2125"/>
    <w:rsid w:val="008C27E7"/>
    <w:rsid w:val="008C288D"/>
    <w:rsid w:val="008C2B53"/>
    <w:rsid w:val="008C2CF2"/>
    <w:rsid w:val="008C2D26"/>
    <w:rsid w:val="008C2DBE"/>
    <w:rsid w:val="008C3039"/>
    <w:rsid w:val="008C322E"/>
    <w:rsid w:val="008C3341"/>
    <w:rsid w:val="008C343D"/>
    <w:rsid w:val="008C34F5"/>
    <w:rsid w:val="008C3912"/>
    <w:rsid w:val="008C3B5D"/>
    <w:rsid w:val="008C4100"/>
    <w:rsid w:val="008C427B"/>
    <w:rsid w:val="008C450D"/>
    <w:rsid w:val="008C4AE9"/>
    <w:rsid w:val="008C4CFE"/>
    <w:rsid w:val="008C4D17"/>
    <w:rsid w:val="008C502C"/>
    <w:rsid w:val="008C5033"/>
    <w:rsid w:val="008C51E4"/>
    <w:rsid w:val="008C54CE"/>
    <w:rsid w:val="008C578A"/>
    <w:rsid w:val="008C5C4B"/>
    <w:rsid w:val="008C5CDD"/>
    <w:rsid w:val="008C5D6C"/>
    <w:rsid w:val="008C6124"/>
    <w:rsid w:val="008C6538"/>
    <w:rsid w:val="008C69B6"/>
    <w:rsid w:val="008C6BAE"/>
    <w:rsid w:val="008C6D4A"/>
    <w:rsid w:val="008C6F39"/>
    <w:rsid w:val="008C70E4"/>
    <w:rsid w:val="008C71DF"/>
    <w:rsid w:val="008C7468"/>
    <w:rsid w:val="008C774E"/>
    <w:rsid w:val="008C78EE"/>
    <w:rsid w:val="008C7943"/>
    <w:rsid w:val="008C7AFF"/>
    <w:rsid w:val="008C7DB1"/>
    <w:rsid w:val="008C7DD1"/>
    <w:rsid w:val="008D014D"/>
    <w:rsid w:val="008D0227"/>
    <w:rsid w:val="008D02BD"/>
    <w:rsid w:val="008D0341"/>
    <w:rsid w:val="008D04EA"/>
    <w:rsid w:val="008D0585"/>
    <w:rsid w:val="008D09CC"/>
    <w:rsid w:val="008D118F"/>
    <w:rsid w:val="008D1221"/>
    <w:rsid w:val="008D162B"/>
    <w:rsid w:val="008D1733"/>
    <w:rsid w:val="008D18F0"/>
    <w:rsid w:val="008D1963"/>
    <w:rsid w:val="008D1C61"/>
    <w:rsid w:val="008D1D75"/>
    <w:rsid w:val="008D2023"/>
    <w:rsid w:val="008D20FB"/>
    <w:rsid w:val="008D238F"/>
    <w:rsid w:val="008D2485"/>
    <w:rsid w:val="008D2518"/>
    <w:rsid w:val="008D2823"/>
    <w:rsid w:val="008D2AC9"/>
    <w:rsid w:val="008D3127"/>
    <w:rsid w:val="008D330F"/>
    <w:rsid w:val="008D365A"/>
    <w:rsid w:val="008D373C"/>
    <w:rsid w:val="008D3902"/>
    <w:rsid w:val="008D3A68"/>
    <w:rsid w:val="008D3D16"/>
    <w:rsid w:val="008D3DDF"/>
    <w:rsid w:val="008D3F55"/>
    <w:rsid w:val="008D404D"/>
    <w:rsid w:val="008D422E"/>
    <w:rsid w:val="008D45E9"/>
    <w:rsid w:val="008D4683"/>
    <w:rsid w:val="008D4F5A"/>
    <w:rsid w:val="008D4FB2"/>
    <w:rsid w:val="008D5126"/>
    <w:rsid w:val="008D5192"/>
    <w:rsid w:val="008D57C8"/>
    <w:rsid w:val="008D5B48"/>
    <w:rsid w:val="008D5FDD"/>
    <w:rsid w:val="008D615B"/>
    <w:rsid w:val="008D620F"/>
    <w:rsid w:val="008D665E"/>
    <w:rsid w:val="008D67B8"/>
    <w:rsid w:val="008D6A37"/>
    <w:rsid w:val="008D7356"/>
    <w:rsid w:val="008D7530"/>
    <w:rsid w:val="008D7B3F"/>
    <w:rsid w:val="008D7B5E"/>
    <w:rsid w:val="008E0346"/>
    <w:rsid w:val="008E0619"/>
    <w:rsid w:val="008E08DD"/>
    <w:rsid w:val="008E1101"/>
    <w:rsid w:val="008E13FF"/>
    <w:rsid w:val="008E1591"/>
    <w:rsid w:val="008E1657"/>
    <w:rsid w:val="008E16D8"/>
    <w:rsid w:val="008E175F"/>
    <w:rsid w:val="008E1FBA"/>
    <w:rsid w:val="008E20A1"/>
    <w:rsid w:val="008E20E7"/>
    <w:rsid w:val="008E212F"/>
    <w:rsid w:val="008E25D9"/>
    <w:rsid w:val="008E272F"/>
    <w:rsid w:val="008E277D"/>
    <w:rsid w:val="008E2A70"/>
    <w:rsid w:val="008E2B2E"/>
    <w:rsid w:val="008E2D1B"/>
    <w:rsid w:val="008E317F"/>
    <w:rsid w:val="008E3380"/>
    <w:rsid w:val="008E372C"/>
    <w:rsid w:val="008E3BE6"/>
    <w:rsid w:val="008E3E7C"/>
    <w:rsid w:val="008E4020"/>
    <w:rsid w:val="008E425F"/>
    <w:rsid w:val="008E42B7"/>
    <w:rsid w:val="008E4309"/>
    <w:rsid w:val="008E49FB"/>
    <w:rsid w:val="008E4B5C"/>
    <w:rsid w:val="008E4BF9"/>
    <w:rsid w:val="008E4C80"/>
    <w:rsid w:val="008E4CEB"/>
    <w:rsid w:val="008E504B"/>
    <w:rsid w:val="008E5517"/>
    <w:rsid w:val="008E55BA"/>
    <w:rsid w:val="008E56AE"/>
    <w:rsid w:val="008E5777"/>
    <w:rsid w:val="008E5AEF"/>
    <w:rsid w:val="008E5CB9"/>
    <w:rsid w:val="008E5DE9"/>
    <w:rsid w:val="008E5F19"/>
    <w:rsid w:val="008E5FCA"/>
    <w:rsid w:val="008E6256"/>
    <w:rsid w:val="008E62EF"/>
    <w:rsid w:val="008E67F3"/>
    <w:rsid w:val="008E6CFE"/>
    <w:rsid w:val="008E7254"/>
    <w:rsid w:val="008E726F"/>
    <w:rsid w:val="008E750C"/>
    <w:rsid w:val="008E779E"/>
    <w:rsid w:val="008E78B6"/>
    <w:rsid w:val="008E7A2D"/>
    <w:rsid w:val="008E7FAA"/>
    <w:rsid w:val="008F0096"/>
    <w:rsid w:val="008F02DF"/>
    <w:rsid w:val="008F045F"/>
    <w:rsid w:val="008F05E7"/>
    <w:rsid w:val="008F0BC4"/>
    <w:rsid w:val="008F0F8F"/>
    <w:rsid w:val="008F120A"/>
    <w:rsid w:val="008F12A9"/>
    <w:rsid w:val="008F18B0"/>
    <w:rsid w:val="008F1A02"/>
    <w:rsid w:val="008F1A17"/>
    <w:rsid w:val="008F1C8E"/>
    <w:rsid w:val="008F1CCA"/>
    <w:rsid w:val="008F1CCF"/>
    <w:rsid w:val="008F1F2E"/>
    <w:rsid w:val="008F1FE2"/>
    <w:rsid w:val="008F20B2"/>
    <w:rsid w:val="008F2129"/>
    <w:rsid w:val="008F2354"/>
    <w:rsid w:val="008F241B"/>
    <w:rsid w:val="008F248B"/>
    <w:rsid w:val="008F251F"/>
    <w:rsid w:val="008F2612"/>
    <w:rsid w:val="008F2624"/>
    <w:rsid w:val="008F28C0"/>
    <w:rsid w:val="008F308F"/>
    <w:rsid w:val="008F320C"/>
    <w:rsid w:val="008F35C9"/>
    <w:rsid w:val="008F3C85"/>
    <w:rsid w:val="008F40F2"/>
    <w:rsid w:val="008F427A"/>
    <w:rsid w:val="008F42F7"/>
    <w:rsid w:val="008F4521"/>
    <w:rsid w:val="008F4AE1"/>
    <w:rsid w:val="008F523E"/>
    <w:rsid w:val="008F535E"/>
    <w:rsid w:val="008F5A11"/>
    <w:rsid w:val="008F5B52"/>
    <w:rsid w:val="008F5DE2"/>
    <w:rsid w:val="008F5ED5"/>
    <w:rsid w:val="008F5FC1"/>
    <w:rsid w:val="008F62B2"/>
    <w:rsid w:val="008F6B23"/>
    <w:rsid w:val="008F71D3"/>
    <w:rsid w:val="008F73FD"/>
    <w:rsid w:val="008F7DDD"/>
    <w:rsid w:val="008F7DE3"/>
    <w:rsid w:val="008F7DFF"/>
    <w:rsid w:val="00900063"/>
    <w:rsid w:val="009001F9"/>
    <w:rsid w:val="0090034A"/>
    <w:rsid w:val="00900487"/>
    <w:rsid w:val="009006D8"/>
    <w:rsid w:val="00900D7A"/>
    <w:rsid w:val="00900ECB"/>
    <w:rsid w:val="0090121F"/>
    <w:rsid w:val="009014A5"/>
    <w:rsid w:val="009018E5"/>
    <w:rsid w:val="009019BF"/>
    <w:rsid w:val="009020A6"/>
    <w:rsid w:val="009030CB"/>
    <w:rsid w:val="00903265"/>
    <w:rsid w:val="00903CFC"/>
    <w:rsid w:val="009043D2"/>
    <w:rsid w:val="00904DBF"/>
    <w:rsid w:val="009051CD"/>
    <w:rsid w:val="0090538D"/>
    <w:rsid w:val="00905BF3"/>
    <w:rsid w:val="00905C77"/>
    <w:rsid w:val="00905D3B"/>
    <w:rsid w:val="00905E55"/>
    <w:rsid w:val="00905FFA"/>
    <w:rsid w:val="00906051"/>
    <w:rsid w:val="00906096"/>
    <w:rsid w:val="009060DE"/>
    <w:rsid w:val="0090613F"/>
    <w:rsid w:val="00906346"/>
    <w:rsid w:val="009064F2"/>
    <w:rsid w:val="00906844"/>
    <w:rsid w:val="00906C5A"/>
    <w:rsid w:val="0090722E"/>
    <w:rsid w:val="00907253"/>
    <w:rsid w:val="009078C8"/>
    <w:rsid w:val="00907C98"/>
    <w:rsid w:val="00907DE1"/>
    <w:rsid w:val="00910123"/>
    <w:rsid w:val="009103B5"/>
    <w:rsid w:val="00910462"/>
    <w:rsid w:val="009106EC"/>
    <w:rsid w:val="00910CC8"/>
    <w:rsid w:val="00910DC5"/>
    <w:rsid w:val="00910EE5"/>
    <w:rsid w:val="00910F43"/>
    <w:rsid w:val="0091132D"/>
    <w:rsid w:val="0091135B"/>
    <w:rsid w:val="0091138C"/>
    <w:rsid w:val="00911558"/>
    <w:rsid w:val="00911DF2"/>
    <w:rsid w:val="00911E12"/>
    <w:rsid w:val="00912212"/>
    <w:rsid w:val="00912273"/>
    <w:rsid w:val="00912427"/>
    <w:rsid w:val="009129B9"/>
    <w:rsid w:val="00912C50"/>
    <w:rsid w:val="00912D00"/>
    <w:rsid w:val="00912EFD"/>
    <w:rsid w:val="009130AE"/>
    <w:rsid w:val="00913104"/>
    <w:rsid w:val="0091310A"/>
    <w:rsid w:val="009131FB"/>
    <w:rsid w:val="009132C3"/>
    <w:rsid w:val="009133BD"/>
    <w:rsid w:val="0091370C"/>
    <w:rsid w:val="009138E2"/>
    <w:rsid w:val="0091391C"/>
    <w:rsid w:val="00913B5E"/>
    <w:rsid w:val="00913C0A"/>
    <w:rsid w:val="00913C50"/>
    <w:rsid w:val="00913D5F"/>
    <w:rsid w:val="00914037"/>
    <w:rsid w:val="00914453"/>
    <w:rsid w:val="00914495"/>
    <w:rsid w:val="00914620"/>
    <w:rsid w:val="00914691"/>
    <w:rsid w:val="00914981"/>
    <w:rsid w:val="00914DE1"/>
    <w:rsid w:val="00914FF5"/>
    <w:rsid w:val="00915187"/>
    <w:rsid w:val="0091523B"/>
    <w:rsid w:val="0091537A"/>
    <w:rsid w:val="0091550E"/>
    <w:rsid w:val="00915692"/>
    <w:rsid w:val="00915964"/>
    <w:rsid w:val="009159B6"/>
    <w:rsid w:val="009159EF"/>
    <w:rsid w:val="00915C75"/>
    <w:rsid w:val="0091629D"/>
    <w:rsid w:val="0091664A"/>
    <w:rsid w:val="0091670A"/>
    <w:rsid w:val="00916C0F"/>
    <w:rsid w:val="00916C83"/>
    <w:rsid w:val="00916E43"/>
    <w:rsid w:val="00916FC9"/>
    <w:rsid w:val="00916FDE"/>
    <w:rsid w:val="009173C8"/>
    <w:rsid w:val="00917668"/>
    <w:rsid w:val="00917723"/>
    <w:rsid w:val="009178B4"/>
    <w:rsid w:val="00917A8A"/>
    <w:rsid w:val="00917AF6"/>
    <w:rsid w:val="00917DA7"/>
    <w:rsid w:val="00917ED5"/>
    <w:rsid w:val="009201F8"/>
    <w:rsid w:val="00921217"/>
    <w:rsid w:val="009213AE"/>
    <w:rsid w:val="009213B9"/>
    <w:rsid w:val="00921802"/>
    <w:rsid w:val="0092189D"/>
    <w:rsid w:val="00921A66"/>
    <w:rsid w:val="00922132"/>
    <w:rsid w:val="009226C7"/>
    <w:rsid w:val="0092296C"/>
    <w:rsid w:val="00922AB4"/>
    <w:rsid w:val="00922BE5"/>
    <w:rsid w:val="0092310B"/>
    <w:rsid w:val="00923166"/>
    <w:rsid w:val="00923551"/>
    <w:rsid w:val="00923600"/>
    <w:rsid w:val="00923A50"/>
    <w:rsid w:val="00923BA0"/>
    <w:rsid w:val="00923DAA"/>
    <w:rsid w:val="009246C6"/>
    <w:rsid w:val="00924CB8"/>
    <w:rsid w:val="00925032"/>
    <w:rsid w:val="00925330"/>
    <w:rsid w:val="0092561C"/>
    <w:rsid w:val="009257D5"/>
    <w:rsid w:val="00925951"/>
    <w:rsid w:val="00925B86"/>
    <w:rsid w:val="009262CF"/>
    <w:rsid w:val="00926437"/>
    <w:rsid w:val="00926C16"/>
    <w:rsid w:val="00926C55"/>
    <w:rsid w:val="00926D80"/>
    <w:rsid w:val="00926E18"/>
    <w:rsid w:val="00927046"/>
    <w:rsid w:val="009270A0"/>
    <w:rsid w:val="00927866"/>
    <w:rsid w:val="0092794F"/>
    <w:rsid w:val="00927C4C"/>
    <w:rsid w:val="00927F84"/>
    <w:rsid w:val="00930B1F"/>
    <w:rsid w:val="00930C04"/>
    <w:rsid w:val="00930D97"/>
    <w:rsid w:val="00930E80"/>
    <w:rsid w:val="00931DA9"/>
    <w:rsid w:val="00931E17"/>
    <w:rsid w:val="00932AEB"/>
    <w:rsid w:val="00932E09"/>
    <w:rsid w:val="00932FD6"/>
    <w:rsid w:val="00933147"/>
    <w:rsid w:val="009331D0"/>
    <w:rsid w:val="00933395"/>
    <w:rsid w:val="0093370C"/>
    <w:rsid w:val="00933BAE"/>
    <w:rsid w:val="00933C5E"/>
    <w:rsid w:val="00933D05"/>
    <w:rsid w:val="00933D13"/>
    <w:rsid w:val="0093434F"/>
    <w:rsid w:val="009345B1"/>
    <w:rsid w:val="00934878"/>
    <w:rsid w:val="0093488E"/>
    <w:rsid w:val="00934948"/>
    <w:rsid w:val="00934A5A"/>
    <w:rsid w:val="00934A9C"/>
    <w:rsid w:val="00935001"/>
    <w:rsid w:val="0093507A"/>
    <w:rsid w:val="00935455"/>
    <w:rsid w:val="0093552C"/>
    <w:rsid w:val="00935860"/>
    <w:rsid w:val="00935E5E"/>
    <w:rsid w:val="00935F35"/>
    <w:rsid w:val="00936119"/>
    <w:rsid w:val="009367EA"/>
    <w:rsid w:val="009369F0"/>
    <w:rsid w:val="00936B1E"/>
    <w:rsid w:val="00936C54"/>
    <w:rsid w:val="00936F5C"/>
    <w:rsid w:val="0093712C"/>
    <w:rsid w:val="00937856"/>
    <w:rsid w:val="009378AC"/>
    <w:rsid w:val="00937E19"/>
    <w:rsid w:val="009404AA"/>
    <w:rsid w:val="00940958"/>
    <w:rsid w:val="00940A5B"/>
    <w:rsid w:val="00940C1A"/>
    <w:rsid w:val="00941961"/>
    <w:rsid w:val="00941A47"/>
    <w:rsid w:val="00941BE1"/>
    <w:rsid w:val="00941E58"/>
    <w:rsid w:val="00942634"/>
    <w:rsid w:val="00942687"/>
    <w:rsid w:val="00942D96"/>
    <w:rsid w:val="00943887"/>
    <w:rsid w:val="00943BD6"/>
    <w:rsid w:val="00944026"/>
    <w:rsid w:val="0094419C"/>
    <w:rsid w:val="00944295"/>
    <w:rsid w:val="00944423"/>
    <w:rsid w:val="009446C4"/>
    <w:rsid w:val="00944727"/>
    <w:rsid w:val="00944817"/>
    <w:rsid w:val="00944A6D"/>
    <w:rsid w:val="00944AC1"/>
    <w:rsid w:val="00944AC3"/>
    <w:rsid w:val="00944D8B"/>
    <w:rsid w:val="00944EB8"/>
    <w:rsid w:val="0094543D"/>
    <w:rsid w:val="009456BE"/>
    <w:rsid w:val="00945A45"/>
    <w:rsid w:val="00945C70"/>
    <w:rsid w:val="00945D9B"/>
    <w:rsid w:val="009462F9"/>
    <w:rsid w:val="00946546"/>
    <w:rsid w:val="00946E9A"/>
    <w:rsid w:val="00947110"/>
    <w:rsid w:val="00947296"/>
    <w:rsid w:val="009472BF"/>
    <w:rsid w:val="009472EC"/>
    <w:rsid w:val="0094741D"/>
    <w:rsid w:val="00947982"/>
    <w:rsid w:val="00947AB8"/>
    <w:rsid w:val="00947BEE"/>
    <w:rsid w:val="00947C79"/>
    <w:rsid w:val="00947DDF"/>
    <w:rsid w:val="00950441"/>
    <w:rsid w:val="009504C5"/>
    <w:rsid w:val="00950E8F"/>
    <w:rsid w:val="0095107B"/>
    <w:rsid w:val="009512DD"/>
    <w:rsid w:val="00951879"/>
    <w:rsid w:val="00951952"/>
    <w:rsid w:val="00951A89"/>
    <w:rsid w:val="00951A96"/>
    <w:rsid w:val="00951FC3"/>
    <w:rsid w:val="0095204C"/>
    <w:rsid w:val="009520E1"/>
    <w:rsid w:val="0095234D"/>
    <w:rsid w:val="00952379"/>
    <w:rsid w:val="009525E2"/>
    <w:rsid w:val="009526DD"/>
    <w:rsid w:val="00952AF8"/>
    <w:rsid w:val="00952C40"/>
    <w:rsid w:val="00952CC3"/>
    <w:rsid w:val="00953692"/>
    <w:rsid w:val="00953913"/>
    <w:rsid w:val="0095393E"/>
    <w:rsid w:val="0095411B"/>
    <w:rsid w:val="0095432D"/>
    <w:rsid w:val="009543A8"/>
    <w:rsid w:val="0095453F"/>
    <w:rsid w:val="00954C88"/>
    <w:rsid w:val="00954D19"/>
    <w:rsid w:val="00954F42"/>
    <w:rsid w:val="00954F97"/>
    <w:rsid w:val="0095502D"/>
    <w:rsid w:val="009550CA"/>
    <w:rsid w:val="00955251"/>
    <w:rsid w:val="009553DA"/>
    <w:rsid w:val="00955ABA"/>
    <w:rsid w:val="00955F20"/>
    <w:rsid w:val="00955FA1"/>
    <w:rsid w:val="00956103"/>
    <w:rsid w:val="00956374"/>
    <w:rsid w:val="00956763"/>
    <w:rsid w:val="00956B63"/>
    <w:rsid w:val="00956CC5"/>
    <w:rsid w:val="00957126"/>
    <w:rsid w:val="00957391"/>
    <w:rsid w:val="009573CF"/>
    <w:rsid w:val="00957621"/>
    <w:rsid w:val="009579D3"/>
    <w:rsid w:val="00960091"/>
    <w:rsid w:val="009600E8"/>
    <w:rsid w:val="009601CB"/>
    <w:rsid w:val="0096037E"/>
    <w:rsid w:val="00960884"/>
    <w:rsid w:val="009608CA"/>
    <w:rsid w:val="00960EE2"/>
    <w:rsid w:val="00960F6A"/>
    <w:rsid w:val="009610B5"/>
    <w:rsid w:val="009615BE"/>
    <w:rsid w:val="009618B7"/>
    <w:rsid w:val="00961A9A"/>
    <w:rsid w:val="00961B7E"/>
    <w:rsid w:val="00961F02"/>
    <w:rsid w:val="00962193"/>
    <w:rsid w:val="009623E0"/>
    <w:rsid w:val="0096305B"/>
    <w:rsid w:val="009630DB"/>
    <w:rsid w:val="009631D0"/>
    <w:rsid w:val="009635B8"/>
    <w:rsid w:val="00963A59"/>
    <w:rsid w:val="00963DDA"/>
    <w:rsid w:val="009640D2"/>
    <w:rsid w:val="009642E3"/>
    <w:rsid w:val="00964556"/>
    <w:rsid w:val="00964B2E"/>
    <w:rsid w:val="00965056"/>
    <w:rsid w:val="009650BC"/>
    <w:rsid w:val="0096556A"/>
    <w:rsid w:val="0096571D"/>
    <w:rsid w:val="00965AC7"/>
    <w:rsid w:val="00965FF4"/>
    <w:rsid w:val="0096645C"/>
    <w:rsid w:val="00966627"/>
    <w:rsid w:val="009669C4"/>
    <w:rsid w:val="00966AF8"/>
    <w:rsid w:val="00966C06"/>
    <w:rsid w:val="00967238"/>
    <w:rsid w:val="009676AB"/>
    <w:rsid w:val="00967811"/>
    <w:rsid w:val="00967912"/>
    <w:rsid w:val="00967D22"/>
    <w:rsid w:val="00970030"/>
    <w:rsid w:val="009704F1"/>
    <w:rsid w:val="00970545"/>
    <w:rsid w:val="009705E0"/>
    <w:rsid w:val="00970613"/>
    <w:rsid w:val="009706BF"/>
    <w:rsid w:val="00970889"/>
    <w:rsid w:val="00970915"/>
    <w:rsid w:val="009709D2"/>
    <w:rsid w:val="00970BBE"/>
    <w:rsid w:val="00971123"/>
    <w:rsid w:val="009711B9"/>
    <w:rsid w:val="009715D4"/>
    <w:rsid w:val="0097177C"/>
    <w:rsid w:val="009717E8"/>
    <w:rsid w:val="009719D1"/>
    <w:rsid w:val="00971E39"/>
    <w:rsid w:val="00971F16"/>
    <w:rsid w:val="0097256E"/>
    <w:rsid w:val="009729BD"/>
    <w:rsid w:val="00972F9C"/>
    <w:rsid w:val="00973368"/>
    <w:rsid w:val="00973836"/>
    <w:rsid w:val="00973AB1"/>
    <w:rsid w:val="009741F1"/>
    <w:rsid w:val="00974264"/>
    <w:rsid w:val="009745A2"/>
    <w:rsid w:val="009746C0"/>
    <w:rsid w:val="00974E2B"/>
    <w:rsid w:val="00974F5B"/>
    <w:rsid w:val="0097524E"/>
    <w:rsid w:val="009755AE"/>
    <w:rsid w:val="00975797"/>
    <w:rsid w:val="00975982"/>
    <w:rsid w:val="00975A04"/>
    <w:rsid w:val="00975BA8"/>
    <w:rsid w:val="00975DD1"/>
    <w:rsid w:val="00976704"/>
    <w:rsid w:val="00976A0E"/>
    <w:rsid w:val="00976AEE"/>
    <w:rsid w:val="00976B3D"/>
    <w:rsid w:val="0097792F"/>
    <w:rsid w:val="00977E73"/>
    <w:rsid w:val="00977EA4"/>
    <w:rsid w:val="00977ED0"/>
    <w:rsid w:val="009800A0"/>
    <w:rsid w:val="009800F0"/>
    <w:rsid w:val="0098013A"/>
    <w:rsid w:val="00980789"/>
    <w:rsid w:val="00980845"/>
    <w:rsid w:val="00980B09"/>
    <w:rsid w:val="00980DC5"/>
    <w:rsid w:val="00980FEB"/>
    <w:rsid w:val="009810DC"/>
    <w:rsid w:val="00981741"/>
    <w:rsid w:val="0098195C"/>
    <w:rsid w:val="00981991"/>
    <w:rsid w:val="0098199C"/>
    <w:rsid w:val="009819D9"/>
    <w:rsid w:val="009820EA"/>
    <w:rsid w:val="0098233C"/>
    <w:rsid w:val="00982896"/>
    <w:rsid w:val="00982C59"/>
    <w:rsid w:val="00983108"/>
    <w:rsid w:val="0098356F"/>
    <w:rsid w:val="00983625"/>
    <w:rsid w:val="00983952"/>
    <w:rsid w:val="00983A2F"/>
    <w:rsid w:val="00983B29"/>
    <w:rsid w:val="00983D24"/>
    <w:rsid w:val="0098463C"/>
    <w:rsid w:val="00984C0C"/>
    <w:rsid w:val="00984DF5"/>
    <w:rsid w:val="009854BB"/>
    <w:rsid w:val="0098591A"/>
    <w:rsid w:val="00985B8F"/>
    <w:rsid w:val="00985CF5"/>
    <w:rsid w:val="00985DD2"/>
    <w:rsid w:val="009863AA"/>
    <w:rsid w:val="009864E2"/>
    <w:rsid w:val="0098660D"/>
    <w:rsid w:val="00986698"/>
    <w:rsid w:val="00986850"/>
    <w:rsid w:val="00986CE7"/>
    <w:rsid w:val="00986DA7"/>
    <w:rsid w:val="00986EDE"/>
    <w:rsid w:val="0098722D"/>
    <w:rsid w:val="009875D6"/>
    <w:rsid w:val="00987615"/>
    <w:rsid w:val="0098774B"/>
    <w:rsid w:val="00987B68"/>
    <w:rsid w:val="00990046"/>
    <w:rsid w:val="009900AE"/>
    <w:rsid w:val="00990194"/>
    <w:rsid w:val="009901AA"/>
    <w:rsid w:val="00990242"/>
    <w:rsid w:val="009906AE"/>
    <w:rsid w:val="0099078F"/>
    <w:rsid w:val="0099083E"/>
    <w:rsid w:val="00990CF6"/>
    <w:rsid w:val="009911BA"/>
    <w:rsid w:val="00991579"/>
    <w:rsid w:val="00991746"/>
    <w:rsid w:val="00991832"/>
    <w:rsid w:val="00991A34"/>
    <w:rsid w:val="00991D51"/>
    <w:rsid w:val="00991D91"/>
    <w:rsid w:val="00991ED7"/>
    <w:rsid w:val="00991FED"/>
    <w:rsid w:val="009920F3"/>
    <w:rsid w:val="009921B5"/>
    <w:rsid w:val="00992647"/>
    <w:rsid w:val="00992713"/>
    <w:rsid w:val="00993048"/>
    <w:rsid w:val="00993092"/>
    <w:rsid w:val="009933EC"/>
    <w:rsid w:val="009938AB"/>
    <w:rsid w:val="0099391D"/>
    <w:rsid w:val="00993AF1"/>
    <w:rsid w:val="00993D27"/>
    <w:rsid w:val="00993F1C"/>
    <w:rsid w:val="00994283"/>
    <w:rsid w:val="009945FE"/>
    <w:rsid w:val="00994712"/>
    <w:rsid w:val="009949EE"/>
    <w:rsid w:val="00994BB9"/>
    <w:rsid w:val="00994E5C"/>
    <w:rsid w:val="00995329"/>
    <w:rsid w:val="009954BB"/>
    <w:rsid w:val="00995C01"/>
    <w:rsid w:val="00995C87"/>
    <w:rsid w:val="009961DC"/>
    <w:rsid w:val="00996510"/>
    <w:rsid w:val="00996939"/>
    <w:rsid w:val="00996BAE"/>
    <w:rsid w:val="00996D21"/>
    <w:rsid w:val="00996FF9"/>
    <w:rsid w:val="00997A13"/>
    <w:rsid w:val="00997B65"/>
    <w:rsid w:val="00997D86"/>
    <w:rsid w:val="009A0250"/>
    <w:rsid w:val="009A0353"/>
    <w:rsid w:val="009A0919"/>
    <w:rsid w:val="009A09B5"/>
    <w:rsid w:val="009A0B7D"/>
    <w:rsid w:val="009A0F66"/>
    <w:rsid w:val="009A118A"/>
    <w:rsid w:val="009A1193"/>
    <w:rsid w:val="009A15DE"/>
    <w:rsid w:val="009A171D"/>
    <w:rsid w:val="009A1753"/>
    <w:rsid w:val="009A213F"/>
    <w:rsid w:val="009A21D7"/>
    <w:rsid w:val="009A225D"/>
    <w:rsid w:val="009A244E"/>
    <w:rsid w:val="009A25AA"/>
    <w:rsid w:val="009A27C4"/>
    <w:rsid w:val="009A2D3C"/>
    <w:rsid w:val="009A3018"/>
    <w:rsid w:val="009A36D8"/>
    <w:rsid w:val="009A3A8F"/>
    <w:rsid w:val="009A3B4C"/>
    <w:rsid w:val="009A3C5E"/>
    <w:rsid w:val="009A3CC9"/>
    <w:rsid w:val="009A3D16"/>
    <w:rsid w:val="009A3E52"/>
    <w:rsid w:val="009A4158"/>
    <w:rsid w:val="009A44BC"/>
    <w:rsid w:val="009A4540"/>
    <w:rsid w:val="009A4D6A"/>
    <w:rsid w:val="009A4E61"/>
    <w:rsid w:val="009A4F08"/>
    <w:rsid w:val="009A594E"/>
    <w:rsid w:val="009A5B50"/>
    <w:rsid w:val="009A60CA"/>
    <w:rsid w:val="009A6675"/>
    <w:rsid w:val="009A683A"/>
    <w:rsid w:val="009A69A8"/>
    <w:rsid w:val="009A6E82"/>
    <w:rsid w:val="009A6F72"/>
    <w:rsid w:val="009A6F7F"/>
    <w:rsid w:val="009A739E"/>
    <w:rsid w:val="009A744F"/>
    <w:rsid w:val="009A78E5"/>
    <w:rsid w:val="009A7A47"/>
    <w:rsid w:val="009A7DA5"/>
    <w:rsid w:val="009A7DF9"/>
    <w:rsid w:val="009B0036"/>
    <w:rsid w:val="009B00AF"/>
    <w:rsid w:val="009B0344"/>
    <w:rsid w:val="009B07C1"/>
    <w:rsid w:val="009B0A52"/>
    <w:rsid w:val="009B0F13"/>
    <w:rsid w:val="009B1752"/>
    <w:rsid w:val="009B1968"/>
    <w:rsid w:val="009B1EE1"/>
    <w:rsid w:val="009B2277"/>
    <w:rsid w:val="009B23D7"/>
    <w:rsid w:val="009B267A"/>
    <w:rsid w:val="009B2BFC"/>
    <w:rsid w:val="009B3290"/>
    <w:rsid w:val="009B329E"/>
    <w:rsid w:val="009B3B67"/>
    <w:rsid w:val="009B3E40"/>
    <w:rsid w:val="009B4182"/>
    <w:rsid w:val="009B42D4"/>
    <w:rsid w:val="009B4475"/>
    <w:rsid w:val="009B4997"/>
    <w:rsid w:val="009B4AAD"/>
    <w:rsid w:val="009B4BFD"/>
    <w:rsid w:val="009B4F32"/>
    <w:rsid w:val="009B50FC"/>
    <w:rsid w:val="009B52AB"/>
    <w:rsid w:val="009B52E5"/>
    <w:rsid w:val="009B55FD"/>
    <w:rsid w:val="009B5726"/>
    <w:rsid w:val="009B5AB9"/>
    <w:rsid w:val="009B5DA5"/>
    <w:rsid w:val="009B5DD0"/>
    <w:rsid w:val="009B5EF7"/>
    <w:rsid w:val="009B6039"/>
    <w:rsid w:val="009B6223"/>
    <w:rsid w:val="009B6938"/>
    <w:rsid w:val="009B6C3F"/>
    <w:rsid w:val="009B7225"/>
    <w:rsid w:val="009B72D6"/>
    <w:rsid w:val="009B763A"/>
    <w:rsid w:val="009B7808"/>
    <w:rsid w:val="009B7B3A"/>
    <w:rsid w:val="009C0175"/>
    <w:rsid w:val="009C02DC"/>
    <w:rsid w:val="009C04EC"/>
    <w:rsid w:val="009C0749"/>
    <w:rsid w:val="009C0CCE"/>
    <w:rsid w:val="009C0EF2"/>
    <w:rsid w:val="009C1024"/>
    <w:rsid w:val="009C118A"/>
    <w:rsid w:val="009C14DF"/>
    <w:rsid w:val="009C14ED"/>
    <w:rsid w:val="009C1548"/>
    <w:rsid w:val="009C1883"/>
    <w:rsid w:val="009C1B1A"/>
    <w:rsid w:val="009C1FB3"/>
    <w:rsid w:val="009C251A"/>
    <w:rsid w:val="009C252F"/>
    <w:rsid w:val="009C256A"/>
    <w:rsid w:val="009C2F3E"/>
    <w:rsid w:val="009C309D"/>
    <w:rsid w:val="009C33A3"/>
    <w:rsid w:val="009C3475"/>
    <w:rsid w:val="009C34C7"/>
    <w:rsid w:val="009C373D"/>
    <w:rsid w:val="009C3998"/>
    <w:rsid w:val="009C3B13"/>
    <w:rsid w:val="009C3BA6"/>
    <w:rsid w:val="009C3D5D"/>
    <w:rsid w:val="009C3DFD"/>
    <w:rsid w:val="009C4672"/>
    <w:rsid w:val="009C46C8"/>
    <w:rsid w:val="009C4711"/>
    <w:rsid w:val="009C4EF2"/>
    <w:rsid w:val="009C50CF"/>
    <w:rsid w:val="009C52B6"/>
    <w:rsid w:val="009C5C65"/>
    <w:rsid w:val="009C6454"/>
    <w:rsid w:val="009C6495"/>
    <w:rsid w:val="009C6832"/>
    <w:rsid w:val="009C6DA6"/>
    <w:rsid w:val="009C715C"/>
    <w:rsid w:val="009C75FA"/>
    <w:rsid w:val="009C75FD"/>
    <w:rsid w:val="009C7814"/>
    <w:rsid w:val="009C7C0C"/>
    <w:rsid w:val="009D01BC"/>
    <w:rsid w:val="009D01BF"/>
    <w:rsid w:val="009D03B5"/>
    <w:rsid w:val="009D06BF"/>
    <w:rsid w:val="009D0A7E"/>
    <w:rsid w:val="009D1070"/>
    <w:rsid w:val="009D1370"/>
    <w:rsid w:val="009D13B5"/>
    <w:rsid w:val="009D1689"/>
    <w:rsid w:val="009D1C87"/>
    <w:rsid w:val="009D2128"/>
    <w:rsid w:val="009D2148"/>
    <w:rsid w:val="009D28C7"/>
    <w:rsid w:val="009D2B8A"/>
    <w:rsid w:val="009D2B93"/>
    <w:rsid w:val="009D2FAA"/>
    <w:rsid w:val="009D35BE"/>
    <w:rsid w:val="009D374B"/>
    <w:rsid w:val="009D3A32"/>
    <w:rsid w:val="009D3B5B"/>
    <w:rsid w:val="009D440C"/>
    <w:rsid w:val="009D47F6"/>
    <w:rsid w:val="009D4C8D"/>
    <w:rsid w:val="009D54E1"/>
    <w:rsid w:val="009D55F0"/>
    <w:rsid w:val="009D596D"/>
    <w:rsid w:val="009D5BE4"/>
    <w:rsid w:val="009D5C27"/>
    <w:rsid w:val="009D5D0A"/>
    <w:rsid w:val="009D6229"/>
    <w:rsid w:val="009D64D9"/>
    <w:rsid w:val="009D6E71"/>
    <w:rsid w:val="009D706A"/>
    <w:rsid w:val="009D77F2"/>
    <w:rsid w:val="009D77F7"/>
    <w:rsid w:val="009D7A65"/>
    <w:rsid w:val="009D7CCB"/>
    <w:rsid w:val="009E038B"/>
    <w:rsid w:val="009E03DB"/>
    <w:rsid w:val="009E0450"/>
    <w:rsid w:val="009E0466"/>
    <w:rsid w:val="009E0498"/>
    <w:rsid w:val="009E064D"/>
    <w:rsid w:val="009E085F"/>
    <w:rsid w:val="009E09DB"/>
    <w:rsid w:val="009E0D5B"/>
    <w:rsid w:val="009E1166"/>
    <w:rsid w:val="009E1672"/>
    <w:rsid w:val="009E1977"/>
    <w:rsid w:val="009E1B4A"/>
    <w:rsid w:val="009E1BE4"/>
    <w:rsid w:val="009E3340"/>
    <w:rsid w:val="009E3CF7"/>
    <w:rsid w:val="009E4583"/>
    <w:rsid w:val="009E47A1"/>
    <w:rsid w:val="009E4BDA"/>
    <w:rsid w:val="009E4FDD"/>
    <w:rsid w:val="009E508D"/>
    <w:rsid w:val="009E5B4C"/>
    <w:rsid w:val="009E6092"/>
    <w:rsid w:val="009E6135"/>
    <w:rsid w:val="009E63CB"/>
    <w:rsid w:val="009E651C"/>
    <w:rsid w:val="009E6625"/>
    <w:rsid w:val="009E6CD4"/>
    <w:rsid w:val="009E6E4E"/>
    <w:rsid w:val="009E6E66"/>
    <w:rsid w:val="009E71B1"/>
    <w:rsid w:val="009E73A3"/>
    <w:rsid w:val="009E742A"/>
    <w:rsid w:val="009E781E"/>
    <w:rsid w:val="009E7870"/>
    <w:rsid w:val="009E7E8F"/>
    <w:rsid w:val="009F0043"/>
    <w:rsid w:val="009F0ED8"/>
    <w:rsid w:val="009F0F70"/>
    <w:rsid w:val="009F1163"/>
    <w:rsid w:val="009F131A"/>
    <w:rsid w:val="009F1A45"/>
    <w:rsid w:val="009F21C4"/>
    <w:rsid w:val="009F227D"/>
    <w:rsid w:val="009F299A"/>
    <w:rsid w:val="009F2E61"/>
    <w:rsid w:val="009F33F5"/>
    <w:rsid w:val="009F343F"/>
    <w:rsid w:val="009F3533"/>
    <w:rsid w:val="009F3758"/>
    <w:rsid w:val="009F3C2F"/>
    <w:rsid w:val="009F3CDD"/>
    <w:rsid w:val="009F3DBC"/>
    <w:rsid w:val="009F3DC9"/>
    <w:rsid w:val="009F470E"/>
    <w:rsid w:val="009F4849"/>
    <w:rsid w:val="009F491C"/>
    <w:rsid w:val="009F493A"/>
    <w:rsid w:val="009F4CEB"/>
    <w:rsid w:val="009F5064"/>
    <w:rsid w:val="009F536C"/>
    <w:rsid w:val="009F5608"/>
    <w:rsid w:val="009F5A4C"/>
    <w:rsid w:val="009F5BAC"/>
    <w:rsid w:val="009F61EC"/>
    <w:rsid w:val="009F62E3"/>
    <w:rsid w:val="009F640A"/>
    <w:rsid w:val="009F6D69"/>
    <w:rsid w:val="009F6F4E"/>
    <w:rsid w:val="009F722C"/>
    <w:rsid w:val="009F7341"/>
    <w:rsid w:val="009F7452"/>
    <w:rsid w:val="009F746F"/>
    <w:rsid w:val="009F78AA"/>
    <w:rsid w:val="009F7FD6"/>
    <w:rsid w:val="00A00129"/>
    <w:rsid w:val="00A003E5"/>
    <w:rsid w:val="00A0049D"/>
    <w:rsid w:val="00A00F94"/>
    <w:rsid w:val="00A010F9"/>
    <w:rsid w:val="00A010FD"/>
    <w:rsid w:val="00A01436"/>
    <w:rsid w:val="00A01AE3"/>
    <w:rsid w:val="00A02821"/>
    <w:rsid w:val="00A02843"/>
    <w:rsid w:val="00A02A10"/>
    <w:rsid w:val="00A02CC9"/>
    <w:rsid w:val="00A03395"/>
    <w:rsid w:val="00A03583"/>
    <w:rsid w:val="00A038C3"/>
    <w:rsid w:val="00A045EA"/>
    <w:rsid w:val="00A0480B"/>
    <w:rsid w:val="00A0485E"/>
    <w:rsid w:val="00A04CFE"/>
    <w:rsid w:val="00A05155"/>
    <w:rsid w:val="00A05331"/>
    <w:rsid w:val="00A05450"/>
    <w:rsid w:val="00A05504"/>
    <w:rsid w:val="00A055AD"/>
    <w:rsid w:val="00A05D75"/>
    <w:rsid w:val="00A05FDC"/>
    <w:rsid w:val="00A0600D"/>
    <w:rsid w:val="00A0647E"/>
    <w:rsid w:val="00A06538"/>
    <w:rsid w:val="00A065D7"/>
    <w:rsid w:val="00A066D9"/>
    <w:rsid w:val="00A06964"/>
    <w:rsid w:val="00A06D91"/>
    <w:rsid w:val="00A06ECF"/>
    <w:rsid w:val="00A07748"/>
    <w:rsid w:val="00A078AC"/>
    <w:rsid w:val="00A07B2B"/>
    <w:rsid w:val="00A07F01"/>
    <w:rsid w:val="00A10537"/>
    <w:rsid w:val="00A10756"/>
    <w:rsid w:val="00A10CA5"/>
    <w:rsid w:val="00A10D22"/>
    <w:rsid w:val="00A10D24"/>
    <w:rsid w:val="00A10D95"/>
    <w:rsid w:val="00A110DF"/>
    <w:rsid w:val="00A11345"/>
    <w:rsid w:val="00A11C6C"/>
    <w:rsid w:val="00A11CC5"/>
    <w:rsid w:val="00A120D7"/>
    <w:rsid w:val="00A122D5"/>
    <w:rsid w:val="00A1291F"/>
    <w:rsid w:val="00A12AD4"/>
    <w:rsid w:val="00A13181"/>
    <w:rsid w:val="00A1319B"/>
    <w:rsid w:val="00A13A36"/>
    <w:rsid w:val="00A13E5A"/>
    <w:rsid w:val="00A14274"/>
    <w:rsid w:val="00A1427C"/>
    <w:rsid w:val="00A143AC"/>
    <w:rsid w:val="00A14A93"/>
    <w:rsid w:val="00A15032"/>
    <w:rsid w:val="00A1535F"/>
    <w:rsid w:val="00A1564E"/>
    <w:rsid w:val="00A15B87"/>
    <w:rsid w:val="00A15CC6"/>
    <w:rsid w:val="00A1618E"/>
    <w:rsid w:val="00A16280"/>
    <w:rsid w:val="00A16885"/>
    <w:rsid w:val="00A16C2A"/>
    <w:rsid w:val="00A17111"/>
    <w:rsid w:val="00A17739"/>
    <w:rsid w:val="00A17D0A"/>
    <w:rsid w:val="00A17E1B"/>
    <w:rsid w:val="00A17F27"/>
    <w:rsid w:val="00A20068"/>
    <w:rsid w:val="00A20372"/>
    <w:rsid w:val="00A2041D"/>
    <w:rsid w:val="00A206B9"/>
    <w:rsid w:val="00A20D1B"/>
    <w:rsid w:val="00A20D46"/>
    <w:rsid w:val="00A20F3B"/>
    <w:rsid w:val="00A21358"/>
    <w:rsid w:val="00A21A21"/>
    <w:rsid w:val="00A21B57"/>
    <w:rsid w:val="00A21BE3"/>
    <w:rsid w:val="00A21D0B"/>
    <w:rsid w:val="00A21E60"/>
    <w:rsid w:val="00A2253D"/>
    <w:rsid w:val="00A227F8"/>
    <w:rsid w:val="00A229ED"/>
    <w:rsid w:val="00A22F00"/>
    <w:rsid w:val="00A2331B"/>
    <w:rsid w:val="00A23672"/>
    <w:rsid w:val="00A2385D"/>
    <w:rsid w:val="00A23A9B"/>
    <w:rsid w:val="00A23AE0"/>
    <w:rsid w:val="00A23F7D"/>
    <w:rsid w:val="00A25316"/>
    <w:rsid w:val="00A25565"/>
    <w:rsid w:val="00A2558E"/>
    <w:rsid w:val="00A262D0"/>
    <w:rsid w:val="00A26563"/>
    <w:rsid w:val="00A26C07"/>
    <w:rsid w:val="00A26DEC"/>
    <w:rsid w:val="00A26FBA"/>
    <w:rsid w:val="00A27767"/>
    <w:rsid w:val="00A279B3"/>
    <w:rsid w:val="00A27AF0"/>
    <w:rsid w:val="00A27C38"/>
    <w:rsid w:val="00A27FCF"/>
    <w:rsid w:val="00A3009A"/>
    <w:rsid w:val="00A30ABD"/>
    <w:rsid w:val="00A30CBE"/>
    <w:rsid w:val="00A30D5D"/>
    <w:rsid w:val="00A313C5"/>
    <w:rsid w:val="00A314A0"/>
    <w:rsid w:val="00A31B1A"/>
    <w:rsid w:val="00A31D1D"/>
    <w:rsid w:val="00A31D5A"/>
    <w:rsid w:val="00A31E30"/>
    <w:rsid w:val="00A3256E"/>
    <w:rsid w:val="00A32939"/>
    <w:rsid w:val="00A32D63"/>
    <w:rsid w:val="00A32EAC"/>
    <w:rsid w:val="00A33106"/>
    <w:rsid w:val="00A334E5"/>
    <w:rsid w:val="00A33830"/>
    <w:rsid w:val="00A33998"/>
    <w:rsid w:val="00A33EB6"/>
    <w:rsid w:val="00A33EC3"/>
    <w:rsid w:val="00A344F7"/>
    <w:rsid w:val="00A345EF"/>
    <w:rsid w:val="00A34856"/>
    <w:rsid w:val="00A34ABB"/>
    <w:rsid w:val="00A34DDB"/>
    <w:rsid w:val="00A35171"/>
    <w:rsid w:val="00A35288"/>
    <w:rsid w:val="00A3534D"/>
    <w:rsid w:val="00A3585E"/>
    <w:rsid w:val="00A35AE8"/>
    <w:rsid w:val="00A35B60"/>
    <w:rsid w:val="00A35D76"/>
    <w:rsid w:val="00A35ED7"/>
    <w:rsid w:val="00A362CF"/>
    <w:rsid w:val="00A366B4"/>
    <w:rsid w:val="00A3693B"/>
    <w:rsid w:val="00A36B35"/>
    <w:rsid w:val="00A37835"/>
    <w:rsid w:val="00A37B80"/>
    <w:rsid w:val="00A37FED"/>
    <w:rsid w:val="00A40668"/>
    <w:rsid w:val="00A40898"/>
    <w:rsid w:val="00A409DD"/>
    <w:rsid w:val="00A40AE6"/>
    <w:rsid w:val="00A40D01"/>
    <w:rsid w:val="00A40E34"/>
    <w:rsid w:val="00A41115"/>
    <w:rsid w:val="00A411EF"/>
    <w:rsid w:val="00A4218C"/>
    <w:rsid w:val="00A4260A"/>
    <w:rsid w:val="00A42767"/>
    <w:rsid w:val="00A42F0B"/>
    <w:rsid w:val="00A4311F"/>
    <w:rsid w:val="00A432D8"/>
    <w:rsid w:val="00A4332B"/>
    <w:rsid w:val="00A439C8"/>
    <w:rsid w:val="00A43F82"/>
    <w:rsid w:val="00A4413E"/>
    <w:rsid w:val="00A443E0"/>
    <w:rsid w:val="00A443E5"/>
    <w:rsid w:val="00A4561E"/>
    <w:rsid w:val="00A459AA"/>
    <w:rsid w:val="00A45BC1"/>
    <w:rsid w:val="00A45C80"/>
    <w:rsid w:val="00A46346"/>
    <w:rsid w:val="00A465BB"/>
    <w:rsid w:val="00A46A42"/>
    <w:rsid w:val="00A4725F"/>
    <w:rsid w:val="00A4798A"/>
    <w:rsid w:val="00A479C4"/>
    <w:rsid w:val="00A47C1E"/>
    <w:rsid w:val="00A47FD9"/>
    <w:rsid w:val="00A501F7"/>
    <w:rsid w:val="00A503EC"/>
    <w:rsid w:val="00A5087D"/>
    <w:rsid w:val="00A509FC"/>
    <w:rsid w:val="00A50B75"/>
    <w:rsid w:val="00A50B9B"/>
    <w:rsid w:val="00A50EB4"/>
    <w:rsid w:val="00A51250"/>
    <w:rsid w:val="00A512CE"/>
    <w:rsid w:val="00A5141A"/>
    <w:rsid w:val="00A51427"/>
    <w:rsid w:val="00A51D95"/>
    <w:rsid w:val="00A51DA8"/>
    <w:rsid w:val="00A51FFA"/>
    <w:rsid w:val="00A52205"/>
    <w:rsid w:val="00A52FD1"/>
    <w:rsid w:val="00A53284"/>
    <w:rsid w:val="00A534FE"/>
    <w:rsid w:val="00A53FEC"/>
    <w:rsid w:val="00A544AC"/>
    <w:rsid w:val="00A5463E"/>
    <w:rsid w:val="00A54879"/>
    <w:rsid w:val="00A5490E"/>
    <w:rsid w:val="00A54CD9"/>
    <w:rsid w:val="00A54EA1"/>
    <w:rsid w:val="00A55246"/>
    <w:rsid w:val="00A5535B"/>
    <w:rsid w:val="00A55364"/>
    <w:rsid w:val="00A553FB"/>
    <w:rsid w:val="00A55713"/>
    <w:rsid w:val="00A55F16"/>
    <w:rsid w:val="00A5622A"/>
    <w:rsid w:val="00A565AC"/>
    <w:rsid w:val="00A56778"/>
    <w:rsid w:val="00A568B0"/>
    <w:rsid w:val="00A56A98"/>
    <w:rsid w:val="00A56EC9"/>
    <w:rsid w:val="00A57216"/>
    <w:rsid w:val="00A573A4"/>
    <w:rsid w:val="00A57579"/>
    <w:rsid w:val="00A57777"/>
    <w:rsid w:val="00A57968"/>
    <w:rsid w:val="00A57988"/>
    <w:rsid w:val="00A57DC9"/>
    <w:rsid w:val="00A60050"/>
    <w:rsid w:val="00A6007A"/>
    <w:rsid w:val="00A6054E"/>
    <w:rsid w:val="00A6058F"/>
    <w:rsid w:val="00A605C8"/>
    <w:rsid w:val="00A60747"/>
    <w:rsid w:val="00A60B46"/>
    <w:rsid w:val="00A60BFC"/>
    <w:rsid w:val="00A60EE0"/>
    <w:rsid w:val="00A60F85"/>
    <w:rsid w:val="00A61151"/>
    <w:rsid w:val="00A61275"/>
    <w:rsid w:val="00A61383"/>
    <w:rsid w:val="00A61754"/>
    <w:rsid w:val="00A61B1F"/>
    <w:rsid w:val="00A61E76"/>
    <w:rsid w:val="00A622DF"/>
    <w:rsid w:val="00A6247B"/>
    <w:rsid w:val="00A62A8F"/>
    <w:rsid w:val="00A62B61"/>
    <w:rsid w:val="00A62EAE"/>
    <w:rsid w:val="00A632CA"/>
    <w:rsid w:val="00A6346A"/>
    <w:rsid w:val="00A635C7"/>
    <w:rsid w:val="00A6363D"/>
    <w:rsid w:val="00A641E7"/>
    <w:rsid w:val="00A64301"/>
    <w:rsid w:val="00A644AA"/>
    <w:rsid w:val="00A649CF"/>
    <w:rsid w:val="00A65212"/>
    <w:rsid w:val="00A65692"/>
    <w:rsid w:val="00A65716"/>
    <w:rsid w:val="00A65845"/>
    <w:rsid w:val="00A65967"/>
    <w:rsid w:val="00A65CBE"/>
    <w:rsid w:val="00A66030"/>
    <w:rsid w:val="00A6615D"/>
    <w:rsid w:val="00A661FA"/>
    <w:rsid w:val="00A66339"/>
    <w:rsid w:val="00A6636A"/>
    <w:rsid w:val="00A66451"/>
    <w:rsid w:val="00A66688"/>
    <w:rsid w:val="00A668E0"/>
    <w:rsid w:val="00A66907"/>
    <w:rsid w:val="00A66DE1"/>
    <w:rsid w:val="00A67204"/>
    <w:rsid w:val="00A6737E"/>
    <w:rsid w:val="00A674DC"/>
    <w:rsid w:val="00A67867"/>
    <w:rsid w:val="00A67CBF"/>
    <w:rsid w:val="00A700F9"/>
    <w:rsid w:val="00A70370"/>
    <w:rsid w:val="00A705CB"/>
    <w:rsid w:val="00A7086E"/>
    <w:rsid w:val="00A70AFA"/>
    <w:rsid w:val="00A70CA7"/>
    <w:rsid w:val="00A7163B"/>
    <w:rsid w:val="00A7171F"/>
    <w:rsid w:val="00A717B5"/>
    <w:rsid w:val="00A71883"/>
    <w:rsid w:val="00A719D4"/>
    <w:rsid w:val="00A71A00"/>
    <w:rsid w:val="00A71B54"/>
    <w:rsid w:val="00A726A9"/>
    <w:rsid w:val="00A72B6C"/>
    <w:rsid w:val="00A72D78"/>
    <w:rsid w:val="00A73008"/>
    <w:rsid w:val="00A73152"/>
    <w:rsid w:val="00A736ED"/>
    <w:rsid w:val="00A73889"/>
    <w:rsid w:val="00A73ECE"/>
    <w:rsid w:val="00A73EDB"/>
    <w:rsid w:val="00A7446A"/>
    <w:rsid w:val="00A74C47"/>
    <w:rsid w:val="00A74F7B"/>
    <w:rsid w:val="00A74FA6"/>
    <w:rsid w:val="00A754F9"/>
    <w:rsid w:val="00A75518"/>
    <w:rsid w:val="00A7573A"/>
    <w:rsid w:val="00A758CE"/>
    <w:rsid w:val="00A7595D"/>
    <w:rsid w:val="00A75964"/>
    <w:rsid w:val="00A75C4A"/>
    <w:rsid w:val="00A7638B"/>
    <w:rsid w:val="00A7666C"/>
    <w:rsid w:val="00A76757"/>
    <w:rsid w:val="00A7688D"/>
    <w:rsid w:val="00A770AD"/>
    <w:rsid w:val="00A772E1"/>
    <w:rsid w:val="00A773F4"/>
    <w:rsid w:val="00A77463"/>
    <w:rsid w:val="00A77502"/>
    <w:rsid w:val="00A7759A"/>
    <w:rsid w:val="00A7783A"/>
    <w:rsid w:val="00A778BA"/>
    <w:rsid w:val="00A77A6E"/>
    <w:rsid w:val="00A77EB4"/>
    <w:rsid w:val="00A80ECF"/>
    <w:rsid w:val="00A80EF6"/>
    <w:rsid w:val="00A80FF5"/>
    <w:rsid w:val="00A81316"/>
    <w:rsid w:val="00A81624"/>
    <w:rsid w:val="00A81A16"/>
    <w:rsid w:val="00A8259B"/>
    <w:rsid w:val="00A82861"/>
    <w:rsid w:val="00A830D3"/>
    <w:rsid w:val="00A831A5"/>
    <w:rsid w:val="00A832D0"/>
    <w:rsid w:val="00A83531"/>
    <w:rsid w:val="00A83574"/>
    <w:rsid w:val="00A8361C"/>
    <w:rsid w:val="00A83C25"/>
    <w:rsid w:val="00A83C98"/>
    <w:rsid w:val="00A83F90"/>
    <w:rsid w:val="00A847B4"/>
    <w:rsid w:val="00A84877"/>
    <w:rsid w:val="00A848AA"/>
    <w:rsid w:val="00A849F2"/>
    <w:rsid w:val="00A84B2F"/>
    <w:rsid w:val="00A84C90"/>
    <w:rsid w:val="00A84CC4"/>
    <w:rsid w:val="00A85350"/>
    <w:rsid w:val="00A8553B"/>
    <w:rsid w:val="00A85917"/>
    <w:rsid w:val="00A85974"/>
    <w:rsid w:val="00A859CB"/>
    <w:rsid w:val="00A85C54"/>
    <w:rsid w:val="00A85CE3"/>
    <w:rsid w:val="00A85CFF"/>
    <w:rsid w:val="00A85DE8"/>
    <w:rsid w:val="00A85FF4"/>
    <w:rsid w:val="00A86295"/>
    <w:rsid w:val="00A862C6"/>
    <w:rsid w:val="00A86331"/>
    <w:rsid w:val="00A869D2"/>
    <w:rsid w:val="00A86C0B"/>
    <w:rsid w:val="00A86D42"/>
    <w:rsid w:val="00A86EA1"/>
    <w:rsid w:val="00A87787"/>
    <w:rsid w:val="00A87F0A"/>
    <w:rsid w:val="00A87F50"/>
    <w:rsid w:val="00A87FB8"/>
    <w:rsid w:val="00A90B86"/>
    <w:rsid w:val="00A90C94"/>
    <w:rsid w:val="00A90E66"/>
    <w:rsid w:val="00A91809"/>
    <w:rsid w:val="00A91EAD"/>
    <w:rsid w:val="00A92107"/>
    <w:rsid w:val="00A92242"/>
    <w:rsid w:val="00A9259C"/>
    <w:rsid w:val="00A926DF"/>
    <w:rsid w:val="00A92A02"/>
    <w:rsid w:val="00A92C43"/>
    <w:rsid w:val="00A92EDC"/>
    <w:rsid w:val="00A92F6D"/>
    <w:rsid w:val="00A92FC1"/>
    <w:rsid w:val="00A931F6"/>
    <w:rsid w:val="00A932BC"/>
    <w:rsid w:val="00A932F9"/>
    <w:rsid w:val="00A932FD"/>
    <w:rsid w:val="00A9340E"/>
    <w:rsid w:val="00A93858"/>
    <w:rsid w:val="00A93B17"/>
    <w:rsid w:val="00A93C86"/>
    <w:rsid w:val="00A93F06"/>
    <w:rsid w:val="00A9412F"/>
    <w:rsid w:val="00A942BF"/>
    <w:rsid w:val="00A94457"/>
    <w:rsid w:val="00A9454E"/>
    <w:rsid w:val="00A94581"/>
    <w:rsid w:val="00A94679"/>
    <w:rsid w:val="00A948E1"/>
    <w:rsid w:val="00A954F3"/>
    <w:rsid w:val="00A95779"/>
    <w:rsid w:val="00A959F1"/>
    <w:rsid w:val="00A9605D"/>
    <w:rsid w:val="00A96086"/>
    <w:rsid w:val="00A967BA"/>
    <w:rsid w:val="00A969F2"/>
    <w:rsid w:val="00A96B09"/>
    <w:rsid w:val="00A96EC3"/>
    <w:rsid w:val="00A96F4C"/>
    <w:rsid w:val="00A970E8"/>
    <w:rsid w:val="00A97656"/>
    <w:rsid w:val="00A976D1"/>
    <w:rsid w:val="00A978DD"/>
    <w:rsid w:val="00A97B2C"/>
    <w:rsid w:val="00A97B35"/>
    <w:rsid w:val="00A97CD9"/>
    <w:rsid w:val="00A97F7E"/>
    <w:rsid w:val="00AA0216"/>
    <w:rsid w:val="00AA02EE"/>
    <w:rsid w:val="00AA038B"/>
    <w:rsid w:val="00AA0572"/>
    <w:rsid w:val="00AA06BF"/>
    <w:rsid w:val="00AA0C97"/>
    <w:rsid w:val="00AA0D79"/>
    <w:rsid w:val="00AA0E3E"/>
    <w:rsid w:val="00AA113C"/>
    <w:rsid w:val="00AA1310"/>
    <w:rsid w:val="00AA1333"/>
    <w:rsid w:val="00AA1556"/>
    <w:rsid w:val="00AA20B7"/>
    <w:rsid w:val="00AA2357"/>
    <w:rsid w:val="00AA2448"/>
    <w:rsid w:val="00AA244C"/>
    <w:rsid w:val="00AA3013"/>
    <w:rsid w:val="00AA311D"/>
    <w:rsid w:val="00AA38E0"/>
    <w:rsid w:val="00AA38EB"/>
    <w:rsid w:val="00AA39E5"/>
    <w:rsid w:val="00AA4304"/>
    <w:rsid w:val="00AA4613"/>
    <w:rsid w:val="00AA479B"/>
    <w:rsid w:val="00AA483B"/>
    <w:rsid w:val="00AA4893"/>
    <w:rsid w:val="00AA496F"/>
    <w:rsid w:val="00AA4BC3"/>
    <w:rsid w:val="00AA4FC5"/>
    <w:rsid w:val="00AA50D9"/>
    <w:rsid w:val="00AA5577"/>
    <w:rsid w:val="00AA5B2A"/>
    <w:rsid w:val="00AA5EFF"/>
    <w:rsid w:val="00AA62FB"/>
    <w:rsid w:val="00AA6510"/>
    <w:rsid w:val="00AA67BD"/>
    <w:rsid w:val="00AA6B20"/>
    <w:rsid w:val="00AA742C"/>
    <w:rsid w:val="00AA74C3"/>
    <w:rsid w:val="00AA7955"/>
    <w:rsid w:val="00AA79B3"/>
    <w:rsid w:val="00AA7D8B"/>
    <w:rsid w:val="00AB0127"/>
    <w:rsid w:val="00AB0320"/>
    <w:rsid w:val="00AB044C"/>
    <w:rsid w:val="00AB0B67"/>
    <w:rsid w:val="00AB13B7"/>
    <w:rsid w:val="00AB178E"/>
    <w:rsid w:val="00AB1E26"/>
    <w:rsid w:val="00AB20B3"/>
    <w:rsid w:val="00AB2300"/>
    <w:rsid w:val="00AB2877"/>
    <w:rsid w:val="00AB2A09"/>
    <w:rsid w:val="00AB2C57"/>
    <w:rsid w:val="00AB30CC"/>
    <w:rsid w:val="00AB3153"/>
    <w:rsid w:val="00AB3168"/>
    <w:rsid w:val="00AB33C5"/>
    <w:rsid w:val="00AB33E8"/>
    <w:rsid w:val="00AB35D2"/>
    <w:rsid w:val="00AB35F8"/>
    <w:rsid w:val="00AB3635"/>
    <w:rsid w:val="00AB39BA"/>
    <w:rsid w:val="00AB400A"/>
    <w:rsid w:val="00AB4942"/>
    <w:rsid w:val="00AB4954"/>
    <w:rsid w:val="00AB4AC6"/>
    <w:rsid w:val="00AB4D48"/>
    <w:rsid w:val="00AB50CC"/>
    <w:rsid w:val="00AB5833"/>
    <w:rsid w:val="00AB58B8"/>
    <w:rsid w:val="00AB63C5"/>
    <w:rsid w:val="00AB6536"/>
    <w:rsid w:val="00AB685E"/>
    <w:rsid w:val="00AB6B9D"/>
    <w:rsid w:val="00AB7495"/>
    <w:rsid w:val="00AC00A6"/>
    <w:rsid w:val="00AC026B"/>
    <w:rsid w:val="00AC0610"/>
    <w:rsid w:val="00AC064E"/>
    <w:rsid w:val="00AC06DD"/>
    <w:rsid w:val="00AC082F"/>
    <w:rsid w:val="00AC0974"/>
    <w:rsid w:val="00AC12E8"/>
    <w:rsid w:val="00AC133D"/>
    <w:rsid w:val="00AC155C"/>
    <w:rsid w:val="00AC182C"/>
    <w:rsid w:val="00AC1951"/>
    <w:rsid w:val="00AC1B3E"/>
    <w:rsid w:val="00AC1D19"/>
    <w:rsid w:val="00AC2015"/>
    <w:rsid w:val="00AC214E"/>
    <w:rsid w:val="00AC2649"/>
    <w:rsid w:val="00AC2E84"/>
    <w:rsid w:val="00AC3522"/>
    <w:rsid w:val="00AC359B"/>
    <w:rsid w:val="00AC4285"/>
    <w:rsid w:val="00AC4568"/>
    <w:rsid w:val="00AC4774"/>
    <w:rsid w:val="00AC485B"/>
    <w:rsid w:val="00AC4909"/>
    <w:rsid w:val="00AC49AF"/>
    <w:rsid w:val="00AC4BDE"/>
    <w:rsid w:val="00AC515A"/>
    <w:rsid w:val="00AC51B8"/>
    <w:rsid w:val="00AC52FA"/>
    <w:rsid w:val="00AC5857"/>
    <w:rsid w:val="00AC59AC"/>
    <w:rsid w:val="00AC5A27"/>
    <w:rsid w:val="00AC5C12"/>
    <w:rsid w:val="00AC60EB"/>
    <w:rsid w:val="00AC63C1"/>
    <w:rsid w:val="00AC6A54"/>
    <w:rsid w:val="00AC6A78"/>
    <w:rsid w:val="00AC6D24"/>
    <w:rsid w:val="00AC746A"/>
    <w:rsid w:val="00AD0115"/>
    <w:rsid w:val="00AD05FD"/>
    <w:rsid w:val="00AD0A51"/>
    <w:rsid w:val="00AD0B6E"/>
    <w:rsid w:val="00AD10E3"/>
    <w:rsid w:val="00AD11F5"/>
    <w:rsid w:val="00AD1606"/>
    <w:rsid w:val="00AD18D8"/>
    <w:rsid w:val="00AD19B4"/>
    <w:rsid w:val="00AD2038"/>
    <w:rsid w:val="00AD2195"/>
    <w:rsid w:val="00AD22C0"/>
    <w:rsid w:val="00AD2369"/>
    <w:rsid w:val="00AD249B"/>
    <w:rsid w:val="00AD2812"/>
    <w:rsid w:val="00AD28D0"/>
    <w:rsid w:val="00AD290B"/>
    <w:rsid w:val="00AD2B1C"/>
    <w:rsid w:val="00AD2FD1"/>
    <w:rsid w:val="00AD2FE2"/>
    <w:rsid w:val="00AD307B"/>
    <w:rsid w:val="00AD3122"/>
    <w:rsid w:val="00AD32CF"/>
    <w:rsid w:val="00AD32E8"/>
    <w:rsid w:val="00AD3442"/>
    <w:rsid w:val="00AD38C3"/>
    <w:rsid w:val="00AD390E"/>
    <w:rsid w:val="00AD3A15"/>
    <w:rsid w:val="00AD42D9"/>
    <w:rsid w:val="00AD4624"/>
    <w:rsid w:val="00AD469A"/>
    <w:rsid w:val="00AD46AD"/>
    <w:rsid w:val="00AD4748"/>
    <w:rsid w:val="00AD4A31"/>
    <w:rsid w:val="00AD4A58"/>
    <w:rsid w:val="00AD55E2"/>
    <w:rsid w:val="00AD5842"/>
    <w:rsid w:val="00AD5B07"/>
    <w:rsid w:val="00AD5BCD"/>
    <w:rsid w:val="00AD5BDF"/>
    <w:rsid w:val="00AD6402"/>
    <w:rsid w:val="00AD651C"/>
    <w:rsid w:val="00AD6AD7"/>
    <w:rsid w:val="00AD6B13"/>
    <w:rsid w:val="00AD6CAA"/>
    <w:rsid w:val="00AD6E0F"/>
    <w:rsid w:val="00AD7009"/>
    <w:rsid w:val="00AD7707"/>
    <w:rsid w:val="00AD7783"/>
    <w:rsid w:val="00AD7A65"/>
    <w:rsid w:val="00AD7CE8"/>
    <w:rsid w:val="00AD7FAE"/>
    <w:rsid w:val="00AE0066"/>
    <w:rsid w:val="00AE073D"/>
    <w:rsid w:val="00AE0C5E"/>
    <w:rsid w:val="00AE0DA1"/>
    <w:rsid w:val="00AE1005"/>
    <w:rsid w:val="00AE1130"/>
    <w:rsid w:val="00AE11EF"/>
    <w:rsid w:val="00AE12C1"/>
    <w:rsid w:val="00AE1476"/>
    <w:rsid w:val="00AE14F9"/>
    <w:rsid w:val="00AE1650"/>
    <w:rsid w:val="00AE1734"/>
    <w:rsid w:val="00AE188C"/>
    <w:rsid w:val="00AE19CD"/>
    <w:rsid w:val="00AE1C00"/>
    <w:rsid w:val="00AE277B"/>
    <w:rsid w:val="00AE2A6E"/>
    <w:rsid w:val="00AE2BE0"/>
    <w:rsid w:val="00AE3179"/>
    <w:rsid w:val="00AE3203"/>
    <w:rsid w:val="00AE32C4"/>
    <w:rsid w:val="00AE33E2"/>
    <w:rsid w:val="00AE34B9"/>
    <w:rsid w:val="00AE36BF"/>
    <w:rsid w:val="00AE39EF"/>
    <w:rsid w:val="00AE3C04"/>
    <w:rsid w:val="00AE4153"/>
    <w:rsid w:val="00AE42F0"/>
    <w:rsid w:val="00AE4374"/>
    <w:rsid w:val="00AE45C0"/>
    <w:rsid w:val="00AE47F9"/>
    <w:rsid w:val="00AE4AD5"/>
    <w:rsid w:val="00AE4CDB"/>
    <w:rsid w:val="00AE583A"/>
    <w:rsid w:val="00AE5C11"/>
    <w:rsid w:val="00AE6088"/>
    <w:rsid w:val="00AE6125"/>
    <w:rsid w:val="00AE6351"/>
    <w:rsid w:val="00AE63CD"/>
    <w:rsid w:val="00AE65E6"/>
    <w:rsid w:val="00AE69A0"/>
    <w:rsid w:val="00AE69C4"/>
    <w:rsid w:val="00AE6F0F"/>
    <w:rsid w:val="00AE70E7"/>
    <w:rsid w:val="00AE71D8"/>
    <w:rsid w:val="00AE724E"/>
    <w:rsid w:val="00AE73DA"/>
    <w:rsid w:val="00AE75F0"/>
    <w:rsid w:val="00AE77F9"/>
    <w:rsid w:val="00AE7B8C"/>
    <w:rsid w:val="00AF0362"/>
    <w:rsid w:val="00AF0819"/>
    <w:rsid w:val="00AF08C3"/>
    <w:rsid w:val="00AF0D1C"/>
    <w:rsid w:val="00AF0E52"/>
    <w:rsid w:val="00AF0F37"/>
    <w:rsid w:val="00AF10FF"/>
    <w:rsid w:val="00AF12D6"/>
    <w:rsid w:val="00AF12E4"/>
    <w:rsid w:val="00AF251F"/>
    <w:rsid w:val="00AF28C7"/>
    <w:rsid w:val="00AF29AE"/>
    <w:rsid w:val="00AF2ABE"/>
    <w:rsid w:val="00AF2C5A"/>
    <w:rsid w:val="00AF3378"/>
    <w:rsid w:val="00AF343C"/>
    <w:rsid w:val="00AF3488"/>
    <w:rsid w:val="00AF3490"/>
    <w:rsid w:val="00AF3553"/>
    <w:rsid w:val="00AF3A97"/>
    <w:rsid w:val="00AF3ABD"/>
    <w:rsid w:val="00AF3B17"/>
    <w:rsid w:val="00AF3C3A"/>
    <w:rsid w:val="00AF43DA"/>
    <w:rsid w:val="00AF44D4"/>
    <w:rsid w:val="00AF477A"/>
    <w:rsid w:val="00AF48C8"/>
    <w:rsid w:val="00AF5117"/>
    <w:rsid w:val="00AF514F"/>
    <w:rsid w:val="00AF51FC"/>
    <w:rsid w:val="00AF5375"/>
    <w:rsid w:val="00AF5396"/>
    <w:rsid w:val="00AF53B0"/>
    <w:rsid w:val="00AF546A"/>
    <w:rsid w:val="00AF5A24"/>
    <w:rsid w:val="00AF5CFD"/>
    <w:rsid w:val="00AF5DE5"/>
    <w:rsid w:val="00AF5DF6"/>
    <w:rsid w:val="00AF605E"/>
    <w:rsid w:val="00AF6647"/>
    <w:rsid w:val="00AF66A2"/>
    <w:rsid w:val="00AF66DB"/>
    <w:rsid w:val="00AF687C"/>
    <w:rsid w:val="00AF6B88"/>
    <w:rsid w:val="00AF7922"/>
    <w:rsid w:val="00AF79EB"/>
    <w:rsid w:val="00B000E1"/>
    <w:rsid w:val="00B001E4"/>
    <w:rsid w:val="00B003C6"/>
    <w:rsid w:val="00B007C7"/>
    <w:rsid w:val="00B00837"/>
    <w:rsid w:val="00B00A08"/>
    <w:rsid w:val="00B00C13"/>
    <w:rsid w:val="00B015C8"/>
    <w:rsid w:val="00B01659"/>
    <w:rsid w:val="00B016D1"/>
    <w:rsid w:val="00B0175B"/>
    <w:rsid w:val="00B0186A"/>
    <w:rsid w:val="00B01A02"/>
    <w:rsid w:val="00B01F6C"/>
    <w:rsid w:val="00B02141"/>
    <w:rsid w:val="00B02E8B"/>
    <w:rsid w:val="00B031A4"/>
    <w:rsid w:val="00B034F3"/>
    <w:rsid w:val="00B038F4"/>
    <w:rsid w:val="00B0395E"/>
    <w:rsid w:val="00B039CE"/>
    <w:rsid w:val="00B03BD8"/>
    <w:rsid w:val="00B03EAF"/>
    <w:rsid w:val="00B040A2"/>
    <w:rsid w:val="00B0429E"/>
    <w:rsid w:val="00B04498"/>
    <w:rsid w:val="00B04A6B"/>
    <w:rsid w:val="00B04B7E"/>
    <w:rsid w:val="00B055A0"/>
    <w:rsid w:val="00B062F6"/>
    <w:rsid w:val="00B06416"/>
    <w:rsid w:val="00B06CFF"/>
    <w:rsid w:val="00B07093"/>
    <w:rsid w:val="00B071E4"/>
    <w:rsid w:val="00B07654"/>
    <w:rsid w:val="00B07878"/>
    <w:rsid w:val="00B1026D"/>
    <w:rsid w:val="00B10877"/>
    <w:rsid w:val="00B10ACB"/>
    <w:rsid w:val="00B10B73"/>
    <w:rsid w:val="00B10BAB"/>
    <w:rsid w:val="00B10EAE"/>
    <w:rsid w:val="00B10EB4"/>
    <w:rsid w:val="00B10EF4"/>
    <w:rsid w:val="00B1108F"/>
    <w:rsid w:val="00B11268"/>
    <w:rsid w:val="00B11634"/>
    <w:rsid w:val="00B1188C"/>
    <w:rsid w:val="00B119EB"/>
    <w:rsid w:val="00B11ABB"/>
    <w:rsid w:val="00B12512"/>
    <w:rsid w:val="00B1294A"/>
    <w:rsid w:val="00B12A30"/>
    <w:rsid w:val="00B12BEF"/>
    <w:rsid w:val="00B12E9F"/>
    <w:rsid w:val="00B12EB5"/>
    <w:rsid w:val="00B1302C"/>
    <w:rsid w:val="00B130A0"/>
    <w:rsid w:val="00B131C5"/>
    <w:rsid w:val="00B137E0"/>
    <w:rsid w:val="00B13BC0"/>
    <w:rsid w:val="00B13EA3"/>
    <w:rsid w:val="00B14072"/>
    <w:rsid w:val="00B145D9"/>
    <w:rsid w:val="00B14CDB"/>
    <w:rsid w:val="00B15304"/>
    <w:rsid w:val="00B158B4"/>
    <w:rsid w:val="00B1595E"/>
    <w:rsid w:val="00B15AA0"/>
    <w:rsid w:val="00B160DD"/>
    <w:rsid w:val="00B16A75"/>
    <w:rsid w:val="00B16BD7"/>
    <w:rsid w:val="00B16DB4"/>
    <w:rsid w:val="00B16DCF"/>
    <w:rsid w:val="00B16E2C"/>
    <w:rsid w:val="00B16E74"/>
    <w:rsid w:val="00B16FD9"/>
    <w:rsid w:val="00B1728A"/>
    <w:rsid w:val="00B17462"/>
    <w:rsid w:val="00B17552"/>
    <w:rsid w:val="00B179E0"/>
    <w:rsid w:val="00B17DE0"/>
    <w:rsid w:val="00B17E33"/>
    <w:rsid w:val="00B17E8E"/>
    <w:rsid w:val="00B17FF3"/>
    <w:rsid w:val="00B203D6"/>
    <w:rsid w:val="00B208C8"/>
    <w:rsid w:val="00B20B3E"/>
    <w:rsid w:val="00B20D59"/>
    <w:rsid w:val="00B20EF1"/>
    <w:rsid w:val="00B20FFA"/>
    <w:rsid w:val="00B211F5"/>
    <w:rsid w:val="00B21351"/>
    <w:rsid w:val="00B21719"/>
    <w:rsid w:val="00B217B3"/>
    <w:rsid w:val="00B21857"/>
    <w:rsid w:val="00B21860"/>
    <w:rsid w:val="00B219D0"/>
    <w:rsid w:val="00B21B03"/>
    <w:rsid w:val="00B22131"/>
    <w:rsid w:val="00B222DF"/>
    <w:rsid w:val="00B2239B"/>
    <w:rsid w:val="00B22D9B"/>
    <w:rsid w:val="00B23784"/>
    <w:rsid w:val="00B238F7"/>
    <w:rsid w:val="00B24F54"/>
    <w:rsid w:val="00B24F62"/>
    <w:rsid w:val="00B25040"/>
    <w:rsid w:val="00B252D4"/>
    <w:rsid w:val="00B2577F"/>
    <w:rsid w:val="00B25967"/>
    <w:rsid w:val="00B25A8B"/>
    <w:rsid w:val="00B25B04"/>
    <w:rsid w:val="00B25CB3"/>
    <w:rsid w:val="00B26134"/>
    <w:rsid w:val="00B261FD"/>
    <w:rsid w:val="00B262E6"/>
    <w:rsid w:val="00B26336"/>
    <w:rsid w:val="00B264DF"/>
    <w:rsid w:val="00B26AFC"/>
    <w:rsid w:val="00B27043"/>
    <w:rsid w:val="00B2764C"/>
    <w:rsid w:val="00B27D70"/>
    <w:rsid w:val="00B27F0B"/>
    <w:rsid w:val="00B27F6A"/>
    <w:rsid w:val="00B3017A"/>
    <w:rsid w:val="00B3087C"/>
    <w:rsid w:val="00B30A48"/>
    <w:rsid w:val="00B3151E"/>
    <w:rsid w:val="00B3158E"/>
    <w:rsid w:val="00B318E6"/>
    <w:rsid w:val="00B31A00"/>
    <w:rsid w:val="00B320B1"/>
    <w:rsid w:val="00B322FC"/>
    <w:rsid w:val="00B3263E"/>
    <w:rsid w:val="00B32979"/>
    <w:rsid w:val="00B329A7"/>
    <w:rsid w:val="00B332B3"/>
    <w:rsid w:val="00B33546"/>
    <w:rsid w:val="00B33651"/>
    <w:rsid w:val="00B336BC"/>
    <w:rsid w:val="00B339B7"/>
    <w:rsid w:val="00B33D68"/>
    <w:rsid w:val="00B33DCC"/>
    <w:rsid w:val="00B33E8B"/>
    <w:rsid w:val="00B3401B"/>
    <w:rsid w:val="00B3471E"/>
    <w:rsid w:val="00B34825"/>
    <w:rsid w:val="00B34C56"/>
    <w:rsid w:val="00B356CE"/>
    <w:rsid w:val="00B35D1B"/>
    <w:rsid w:val="00B35E77"/>
    <w:rsid w:val="00B36207"/>
    <w:rsid w:val="00B364D4"/>
    <w:rsid w:val="00B36A58"/>
    <w:rsid w:val="00B36ADC"/>
    <w:rsid w:val="00B370AB"/>
    <w:rsid w:val="00B371BE"/>
    <w:rsid w:val="00B37206"/>
    <w:rsid w:val="00B37281"/>
    <w:rsid w:val="00B3755D"/>
    <w:rsid w:val="00B3776F"/>
    <w:rsid w:val="00B37B1D"/>
    <w:rsid w:val="00B37CA2"/>
    <w:rsid w:val="00B37D11"/>
    <w:rsid w:val="00B408D8"/>
    <w:rsid w:val="00B40A6F"/>
    <w:rsid w:val="00B40FA2"/>
    <w:rsid w:val="00B41552"/>
    <w:rsid w:val="00B41699"/>
    <w:rsid w:val="00B4188B"/>
    <w:rsid w:val="00B41BFA"/>
    <w:rsid w:val="00B42334"/>
    <w:rsid w:val="00B42462"/>
    <w:rsid w:val="00B42674"/>
    <w:rsid w:val="00B42D41"/>
    <w:rsid w:val="00B42FDE"/>
    <w:rsid w:val="00B4312C"/>
    <w:rsid w:val="00B437DE"/>
    <w:rsid w:val="00B43947"/>
    <w:rsid w:val="00B43C16"/>
    <w:rsid w:val="00B43DD0"/>
    <w:rsid w:val="00B4469B"/>
    <w:rsid w:val="00B4481D"/>
    <w:rsid w:val="00B44AB5"/>
    <w:rsid w:val="00B44E22"/>
    <w:rsid w:val="00B451A1"/>
    <w:rsid w:val="00B45293"/>
    <w:rsid w:val="00B45577"/>
    <w:rsid w:val="00B45A3E"/>
    <w:rsid w:val="00B45DD3"/>
    <w:rsid w:val="00B45E69"/>
    <w:rsid w:val="00B46368"/>
    <w:rsid w:val="00B46934"/>
    <w:rsid w:val="00B46C00"/>
    <w:rsid w:val="00B46FE1"/>
    <w:rsid w:val="00B47303"/>
    <w:rsid w:val="00B4798B"/>
    <w:rsid w:val="00B50D51"/>
    <w:rsid w:val="00B50EEF"/>
    <w:rsid w:val="00B513FF"/>
    <w:rsid w:val="00B519DA"/>
    <w:rsid w:val="00B52417"/>
    <w:rsid w:val="00B5283B"/>
    <w:rsid w:val="00B52D86"/>
    <w:rsid w:val="00B52E14"/>
    <w:rsid w:val="00B53077"/>
    <w:rsid w:val="00B5315E"/>
    <w:rsid w:val="00B53CD6"/>
    <w:rsid w:val="00B53F82"/>
    <w:rsid w:val="00B544FC"/>
    <w:rsid w:val="00B5458D"/>
    <w:rsid w:val="00B54689"/>
    <w:rsid w:val="00B5495A"/>
    <w:rsid w:val="00B54A60"/>
    <w:rsid w:val="00B54BCE"/>
    <w:rsid w:val="00B54F17"/>
    <w:rsid w:val="00B550FA"/>
    <w:rsid w:val="00B55848"/>
    <w:rsid w:val="00B55863"/>
    <w:rsid w:val="00B55A4A"/>
    <w:rsid w:val="00B55EAC"/>
    <w:rsid w:val="00B562F7"/>
    <w:rsid w:val="00B5698E"/>
    <w:rsid w:val="00B56B39"/>
    <w:rsid w:val="00B56E66"/>
    <w:rsid w:val="00B57910"/>
    <w:rsid w:val="00B60096"/>
    <w:rsid w:val="00B6013B"/>
    <w:rsid w:val="00B6031F"/>
    <w:rsid w:val="00B6052D"/>
    <w:rsid w:val="00B60697"/>
    <w:rsid w:val="00B60E8B"/>
    <w:rsid w:val="00B61143"/>
    <w:rsid w:val="00B6126D"/>
    <w:rsid w:val="00B6132E"/>
    <w:rsid w:val="00B61667"/>
    <w:rsid w:val="00B61BD2"/>
    <w:rsid w:val="00B61E72"/>
    <w:rsid w:val="00B6210A"/>
    <w:rsid w:val="00B62419"/>
    <w:rsid w:val="00B6275E"/>
    <w:rsid w:val="00B62873"/>
    <w:rsid w:val="00B630F1"/>
    <w:rsid w:val="00B6369D"/>
    <w:rsid w:val="00B63704"/>
    <w:rsid w:val="00B63761"/>
    <w:rsid w:val="00B63CA2"/>
    <w:rsid w:val="00B6471A"/>
    <w:rsid w:val="00B647B0"/>
    <w:rsid w:val="00B647ED"/>
    <w:rsid w:val="00B6492F"/>
    <w:rsid w:val="00B64C76"/>
    <w:rsid w:val="00B64CCF"/>
    <w:rsid w:val="00B64DE2"/>
    <w:rsid w:val="00B65363"/>
    <w:rsid w:val="00B65766"/>
    <w:rsid w:val="00B65B0B"/>
    <w:rsid w:val="00B65CEA"/>
    <w:rsid w:val="00B6601B"/>
    <w:rsid w:val="00B66B58"/>
    <w:rsid w:val="00B66C67"/>
    <w:rsid w:val="00B66DEC"/>
    <w:rsid w:val="00B66E35"/>
    <w:rsid w:val="00B66F51"/>
    <w:rsid w:val="00B6703D"/>
    <w:rsid w:val="00B67105"/>
    <w:rsid w:val="00B67435"/>
    <w:rsid w:val="00B6762D"/>
    <w:rsid w:val="00B677E4"/>
    <w:rsid w:val="00B67A2D"/>
    <w:rsid w:val="00B67AA8"/>
    <w:rsid w:val="00B67D02"/>
    <w:rsid w:val="00B67EBB"/>
    <w:rsid w:val="00B67F75"/>
    <w:rsid w:val="00B67FDE"/>
    <w:rsid w:val="00B70783"/>
    <w:rsid w:val="00B71488"/>
    <w:rsid w:val="00B7165D"/>
    <w:rsid w:val="00B71726"/>
    <w:rsid w:val="00B719F0"/>
    <w:rsid w:val="00B71C8B"/>
    <w:rsid w:val="00B71E82"/>
    <w:rsid w:val="00B72237"/>
    <w:rsid w:val="00B7237C"/>
    <w:rsid w:val="00B726FB"/>
    <w:rsid w:val="00B727FC"/>
    <w:rsid w:val="00B72A1E"/>
    <w:rsid w:val="00B72F17"/>
    <w:rsid w:val="00B7344B"/>
    <w:rsid w:val="00B73831"/>
    <w:rsid w:val="00B73FED"/>
    <w:rsid w:val="00B74036"/>
    <w:rsid w:val="00B74172"/>
    <w:rsid w:val="00B7463A"/>
    <w:rsid w:val="00B7475E"/>
    <w:rsid w:val="00B748D7"/>
    <w:rsid w:val="00B7497B"/>
    <w:rsid w:val="00B74C4C"/>
    <w:rsid w:val="00B75374"/>
    <w:rsid w:val="00B75BD5"/>
    <w:rsid w:val="00B76542"/>
    <w:rsid w:val="00B76B52"/>
    <w:rsid w:val="00B76E40"/>
    <w:rsid w:val="00B77089"/>
    <w:rsid w:val="00B7725D"/>
    <w:rsid w:val="00B77428"/>
    <w:rsid w:val="00B7791A"/>
    <w:rsid w:val="00B779C9"/>
    <w:rsid w:val="00B77D1F"/>
    <w:rsid w:val="00B8038C"/>
    <w:rsid w:val="00B80756"/>
    <w:rsid w:val="00B807FE"/>
    <w:rsid w:val="00B81268"/>
    <w:rsid w:val="00B81277"/>
    <w:rsid w:val="00B813AD"/>
    <w:rsid w:val="00B814D7"/>
    <w:rsid w:val="00B8197F"/>
    <w:rsid w:val="00B81AF1"/>
    <w:rsid w:val="00B827B3"/>
    <w:rsid w:val="00B82DD2"/>
    <w:rsid w:val="00B832C3"/>
    <w:rsid w:val="00B837A5"/>
    <w:rsid w:val="00B83B35"/>
    <w:rsid w:val="00B83EA0"/>
    <w:rsid w:val="00B84060"/>
    <w:rsid w:val="00B84083"/>
    <w:rsid w:val="00B84CCA"/>
    <w:rsid w:val="00B84ECA"/>
    <w:rsid w:val="00B84F60"/>
    <w:rsid w:val="00B85335"/>
    <w:rsid w:val="00B854B0"/>
    <w:rsid w:val="00B8552C"/>
    <w:rsid w:val="00B860B0"/>
    <w:rsid w:val="00B866F6"/>
    <w:rsid w:val="00B86C69"/>
    <w:rsid w:val="00B86F45"/>
    <w:rsid w:val="00B8734E"/>
    <w:rsid w:val="00B87370"/>
    <w:rsid w:val="00B8771B"/>
    <w:rsid w:val="00B879ED"/>
    <w:rsid w:val="00B87E8B"/>
    <w:rsid w:val="00B87F65"/>
    <w:rsid w:val="00B87FBD"/>
    <w:rsid w:val="00B902BD"/>
    <w:rsid w:val="00B90407"/>
    <w:rsid w:val="00B905A9"/>
    <w:rsid w:val="00B906B1"/>
    <w:rsid w:val="00B910BD"/>
    <w:rsid w:val="00B9127F"/>
    <w:rsid w:val="00B9139D"/>
    <w:rsid w:val="00B915A7"/>
    <w:rsid w:val="00B915AB"/>
    <w:rsid w:val="00B9170F"/>
    <w:rsid w:val="00B91838"/>
    <w:rsid w:val="00B91915"/>
    <w:rsid w:val="00B919E3"/>
    <w:rsid w:val="00B92056"/>
    <w:rsid w:val="00B92855"/>
    <w:rsid w:val="00B929F0"/>
    <w:rsid w:val="00B92ECE"/>
    <w:rsid w:val="00B93683"/>
    <w:rsid w:val="00B93900"/>
    <w:rsid w:val="00B939D9"/>
    <w:rsid w:val="00B93C23"/>
    <w:rsid w:val="00B94192"/>
    <w:rsid w:val="00B9448B"/>
    <w:rsid w:val="00B944C8"/>
    <w:rsid w:val="00B944E8"/>
    <w:rsid w:val="00B947F1"/>
    <w:rsid w:val="00B94D5D"/>
    <w:rsid w:val="00B95601"/>
    <w:rsid w:val="00B956AE"/>
    <w:rsid w:val="00B956EB"/>
    <w:rsid w:val="00B95A58"/>
    <w:rsid w:val="00B95D71"/>
    <w:rsid w:val="00B9661A"/>
    <w:rsid w:val="00B97327"/>
    <w:rsid w:val="00B974E3"/>
    <w:rsid w:val="00B9758B"/>
    <w:rsid w:val="00B97848"/>
    <w:rsid w:val="00B97853"/>
    <w:rsid w:val="00B97C6F"/>
    <w:rsid w:val="00B97CF8"/>
    <w:rsid w:val="00BA040C"/>
    <w:rsid w:val="00BA0421"/>
    <w:rsid w:val="00BA075D"/>
    <w:rsid w:val="00BA0AB3"/>
    <w:rsid w:val="00BA0BF6"/>
    <w:rsid w:val="00BA0CB8"/>
    <w:rsid w:val="00BA0F59"/>
    <w:rsid w:val="00BA112E"/>
    <w:rsid w:val="00BA2248"/>
    <w:rsid w:val="00BA2961"/>
    <w:rsid w:val="00BA2AED"/>
    <w:rsid w:val="00BA2B49"/>
    <w:rsid w:val="00BA2E4F"/>
    <w:rsid w:val="00BA30E9"/>
    <w:rsid w:val="00BA3614"/>
    <w:rsid w:val="00BA379D"/>
    <w:rsid w:val="00BA398B"/>
    <w:rsid w:val="00BA3AC9"/>
    <w:rsid w:val="00BA3B82"/>
    <w:rsid w:val="00BA4086"/>
    <w:rsid w:val="00BA42E9"/>
    <w:rsid w:val="00BA4898"/>
    <w:rsid w:val="00BA49DE"/>
    <w:rsid w:val="00BA4A7F"/>
    <w:rsid w:val="00BA504F"/>
    <w:rsid w:val="00BA535F"/>
    <w:rsid w:val="00BA5614"/>
    <w:rsid w:val="00BA5B7A"/>
    <w:rsid w:val="00BA6539"/>
    <w:rsid w:val="00BA6752"/>
    <w:rsid w:val="00BA6D8D"/>
    <w:rsid w:val="00BA71D8"/>
    <w:rsid w:val="00BA732C"/>
    <w:rsid w:val="00BA7532"/>
    <w:rsid w:val="00BA7878"/>
    <w:rsid w:val="00BA789E"/>
    <w:rsid w:val="00BB01C8"/>
    <w:rsid w:val="00BB024B"/>
    <w:rsid w:val="00BB037B"/>
    <w:rsid w:val="00BB07BC"/>
    <w:rsid w:val="00BB0DF4"/>
    <w:rsid w:val="00BB1015"/>
    <w:rsid w:val="00BB1048"/>
    <w:rsid w:val="00BB1128"/>
    <w:rsid w:val="00BB11E1"/>
    <w:rsid w:val="00BB183B"/>
    <w:rsid w:val="00BB1B29"/>
    <w:rsid w:val="00BB1B4E"/>
    <w:rsid w:val="00BB1BA8"/>
    <w:rsid w:val="00BB1F0D"/>
    <w:rsid w:val="00BB210F"/>
    <w:rsid w:val="00BB231A"/>
    <w:rsid w:val="00BB231B"/>
    <w:rsid w:val="00BB26CF"/>
    <w:rsid w:val="00BB27D0"/>
    <w:rsid w:val="00BB2C65"/>
    <w:rsid w:val="00BB2CDC"/>
    <w:rsid w:val="00BB3106"/>
    <w:rsid w:val="00BB38C9"/>
    <w:rsid w:val="00BB39AF"/>
    <w:rsid w:val="00BB3B95"/>
    <w:rsid w:val="00BB3BFD"/>
    <w:rsid w:val="00BB3C15"/>
    <w:rsid w:val="00BB3E0E"/>
    <w:rsid w:val="00BB4732"/>
    <w:rsid w:val="00BB47B4"/>
    <w:rsid w:val="00BB4F7E"/>
    <w:rsid w:val="00BB4FC6"/>
    <w:rsid w:val="00BB59BC"/>
    <w:rsid w:val="00BB62B9"/>
    <w:rsid w:val="00BB6722"/>
    <w:rsid w:val="00BB6AC8"/>
    <w:rsid w:val="00BB6D11"/>
    <w:rsid w:val="00BB70AE"/>
    <w:rsid w:val="00BB7147"/>
    <w:rsid w:val="00BB723F"/>
    <w:rsid w:val="00BB7379"/>
    <w:rsid w:val="00BB7AE0"/>
    <w:rsid w:val="00BB7BA8"/>
    <w:rsid w:val="00BB7DC5"/>
    <w:rsid w:val="00BB7F26"/>
    <w:rsid w:val="00BC012E"/>
    <w:rsid w:val="00BC0910"/>
    <w:rsid w:val="00BC0C47"/>
    <w:rsid w:val="00BC0DDB"/>
    <w:rsid w:val="00BC1132"/>
    <w:rsid w:val="00BC1282"/>
    <w:rsid w:val="00BC1818"/>
    <w:rsid w:val="00BC192E"/>
    <w:rsid w:val="00BC1E3F"/>
    <w:rsid w:val="00BC217F"/>
    <w:rsid w:val="00BC2562"/>
    <w:rsid w:val="00BC25E6"/>
    <w:rsid w:val="00BC2C52"/>
    <w:rsid w:val="00BC2D0E"/>
    <w:rsid w:val="00BC31FF"/>
    <w:rsid w:val="00BC3421"/>
    <w:rsid w:val="00BC3511"/>
    <w:rsid w:val="00BC3586"/>
    <w:rsid w:val="00BC35A5"/>
    <w:rsid w:val="00BC3C8A"/>
    <w:rsid w:val="00BC459D"/>
    <w:rsid w:val="00BC4667"/>
    <w:rsid w:val="00BC487C"/>
    <w:rsid w:val="00BC4CC5"/>
    <w:rsid w:val="00BC4D73"/>
    <w:rsid w:val="00BC520D"/>
    <w:rsid w:val="00BC5248"/>
    <w:rsid w:val="00BC53FC"/>
    <w:rsid w:val="00BC5661"/>
    <w:rsid w:val="00BC5754"/>
    <w:rsid w:val="00BC57F5"/>
    <w:rsid w:val="00BC58F1"/>
    <w:rsid w:val="00BC59F2"/>
    <w:rsid w:val="00BC5CDA"/>
    <w:rsid w:val="00BC62DF"/>
    <w:rsid w:val="00BC63E9"/>
    <w:rsid w:val="00BC663B"/>
    <w:rsid w:val="00BC6A6E"/>
    <w:rsid w:val="00BC73B7"/>
    <w:rsid w:val="00BC7775"/>
    <w:rsid w:val="00BC7B7A"/>
    <w:rsid w:val="00BC7BFE"/>
    <w:rsid w:val="00BC7C02"/>
    <w:rsid w:val="00BC7C74"/>
    <w:rsid w:val="00BC7E17"/>
    <w:rsid w:val="00BD0114"/>
    <w:rsid w:val="00BD05BB"/>
    <w:rsid w:val="00BD0ACC"/>
    <w:rsid w:val="00BD0EB7"/>
    <w:rsid w:val="00BD0EC4"/>
    <w:rsid w:val="00BD12D1"/>
    <w:rsid w:val="00BD14A8"/>
    <w:rsid w:val="00BD1BA6"/>
    <w:rsid w:val="00BD1BD5"/>
    <w:rsid w:val="00BD1E35"/>
    <w:rsid w:val="00BD1FB9"/>
    <w:rsid w:val="00BD2283"/>
    <w:rsid w:val="00BD2602"/>
    <w:rsid w:val="00BD2C9F"/>
    <w:rsid w:val="00BD2D5C"/>
    <w:rsid w:val="00BD2D6C"/>
    <w:rsid w:val="00BD3436"/>
    <w:rsid w:val="00BD3B34"/>
    <w:rsid w:val="00BD3D53"/>
    <w:rsid w:val="00BD3E5B"/>
    <w:rsid w:val="00BD3E95"/>
    <w:rsid w:val="00BD4560"/>
    <w:rsid w:val="00BD4CDB"/>
    <w:rsid w:val="00BD500C"/>
    <w:rsid w:val="00BD5133"/>
    <w:rsid w:val="00BD53D5"/>
    <w:rsid w:val="00BD56B2"/>
    <w:rsid w:val="00BD5B2F"/>
    <w:rsid w:val="00BD6003"/>
    <w:rsid w:val="00BD625B"/>
    <w:rsid w:val="00BD6275"/>
    <w:rsid w:val="00BD6596"/>
    <w:rsid w:val="00BD6627"/>
    <w:rsid w:val="00BD66A2"/>
    <w:rsid w:val="00BD6957"/>
    <w:rsid w:val="00BD6B8D"/>
    <w:rsid w:val="00BD6B99"/>
    <w:rsid w:val="00BD6CAD"/>
    <w:rsid w:val="00BD6CE9"/>
    <w:rsid w:val="00BD6FE2"/>
    <w:rsid w:val="00BD7305"/>
    <w:rsid w:val="00BD75E3"/>
    <w:rsid w:val="00BD7835"/>
    <w:rsid w:val="00BD7970"/>
    <w:rsid w:val="00BD79BA"/>
    <w:rsid w:val="00BD7D44"/>
    <w:rsid w:val="00BD7F5A"/>
    <w:rsid w:val="00BE0069"/>
    <w:rsid w:val="00BE0185"/>
    <w:rsid w:val="00BE0389"/>
    <w:rsid w:val="00BE0405"/>
    <w:rsid w:val="00BE0A6E"/>
    <w:rsid w:val="00BE0CE6"/>
    <w:rsid w:val="00BE0CEF"/>
    <w:rsid w:val="00BE0CF5"/>
    <w:rsid w:val="00BE17A4"/>
    <w:rsid w:val="00BE1E10"/>
    <w:rsid w:val="00BE1E1A"/>
    <w:rsid w:val="00BE1E49"/>
    <w:rsid w:val="00BE1F6A"/>
    <w:rsid w:val="00BE23F1"/>
    <w:rsid w:val="00BE2610"/>
    <w:rsid w:val="00BE2C17"/>
    <w:rsid w:val="00BE2E6D"/>
    <w:rsid w:val="00BE2EBE"/>
    <w:rsid w:val="00BE3A39"/>
    <w:rsid w:val="00BE3B61"/>
    <w:rsid w:val="00BE3D50"/>
    <w:rsid w:val="00BE40B7"/>
    <w:rsid w:val="00BE42B2"/>
    <w:rsid w:val="00BE4724"/>
    <w:rsid w:val="00BE4B8B"/>
    <w:rsid w:val="00BE4B9E"/>
    <w:rsid w:val="00BE4DC2"/>
    <w:rsid w:val="00BE4EDA"/>
    <w:rsid w:val="00BE4F50"/>
    <w:rsid w:val="00BE529C"/>
    <w:rsid w:val="00BE5E28"/>
    <w:rsid w:val="00BE621F"/>
    <w:rsid w:val="00BE6630"/>
    <w:rsid w:val="00BE6902"/>
    <w:rsid w:val="00BE6A61"/>
    <w:rsid w:val="00BE6A68"/>
    <w:rsid w:val="00BE6B33"/>
    <w:rsid w:val="00BE71CB"/>
    <w:rsid w:val="00BE789E"/>
    <w:rsid w:val="00BE7D65"/>
    <w:rsid w:val="00BE7F27"/>
    <w:rsid w:val="00BF03A5"/>
    <w:rsid w:val="00BF0A8E"/>
    <w:rsid w:val="00BF0C82"/>
    <w:rsid w:val="00BF0F4C"/>
    <w:rsid w:val="00BF0FDC"/>
    <w:rsid w:val="00BF1276"/>
    <w:rsid w:val="00BF12B6"/>
    <w:rsid w:val="00BF1538"/>
    <w:rsid w:val="00BF1AC0"/>
    <w:rsid w:val="00BF1EBC"/>
    <w:rsid w:val="00BF204C"/>
    <w:rsid w:val="00BF24E7"/>
    <w:rsid w:val="00BF2796"/>
    <w:rsid w:val="00BF2C2B"/>
    <w:rsid w:val="00BF2DAC"/>
    <w:rsid w:val="00BF2EE6"/>
    <w:rsid w:val="00BF3669"/>
    <w:rsid w:val="00BF36FE"/>
    <w:rsid w:val="00BF394C"/>
    <w:rsid w:val="00BF3D26"/>
    <w:rsid w:val="00BF3DB8"/>
    <w:rsid w:val="00BF3E45"/>
    <w:rsid w:val="00BF4411"/>
    <w:rsid w:val="00BF496A"/>
    <w:rsid w:val="00BF4AAD"/>
    <w:rsid w:val="00BF4FB4"/>
    <w:rsid w:val="00BF5183"/>
    <w:rsid w:val="00BF51AC"/>
    <w:rsid w:val="00BF54AB"/>
    <w:rsid w:val="00BF5724"/>
    <w:rsid w:val="00BF5910"/>
    <w:rsid w:val="00BF5A75"/>
    <w:rsid w:val="00BF5C89"/>
    <w:rsid w:val="00BF5CB2"/>
    <w:rsid w:val="00BF5E40"/>
    <w:rsid w:val="00BF62B4"/>
    <w:rsid w:val="00BF6508"/>
    <w:rsid w:val="00BF6534"/>
    <w:rsid w:val="00BF6868"/>
    <w:rsid w:val="00BF6A71"/>
    <w:rsid w:val="00BF6FAB"/>
    <w:rsid w:val="00BF7746"/>
    <w:rsid w:val="00BF79F7"/>
    <w:rsid w:val="00BF7AF5"/>
    <w:rsid w:val="00BF7C01"/>
    <w:rsid w:val="00BF7D61"/>
    <w:rsid w:val="00BF7F9C"/>
    <w:rsid w:val="00C00054"/>
    <w:rsid w:val="00C001E0"/>
    <w:rsid w:val="00C01285"/>
    <w:rsid w:val="00C0155C"/>
    <w:rsid w:val="00C0160A"/>
    <w:rsid w:val="00C01AA1"/>
    <w:rsid w:val="00C01EE8"/>
    <w:rsid w:val="00C024BA"/>
    <w:rsid w:val="00C02628"/>
    <w:rsid w:val="00C02977"/>
    <w:rsid w:val="00C02C4D"/>
    <w:rsid w:val="00C03323"/>
    <w:rsid w:val="00C03628"/>
    <w:rsid w:val="00C03A83"/>
    <w:rsid w:val="00C03F41"/>
    <w:rsid w:val="00C045B9"/>
    <w:rsid w:val="00C04B13"/>
    <w:rsid w:val="00C04BE7"/>
    <w:rsid w:val="00C050C3"/>
    <w:rsid w:val="00C053A4"/>
    <w:rsid w:val="00C05710"/>
    <w:rsid w:val="00C057EE"/>
    <w:rsid w:val="00C05D7A"/>
    <w:rsid w:val="00C05FCA"/>
    <w:rsid w:val="00C06592"/>
    <w:rsid w:val="00C066DE"/>
    <w:rsid w:val="00C06752"/>
    <w:rsid w:val="00C06A3A"/>
    <w:rsid w:val="00C06A3E"/>
    <w:rsid w:val="00C06B77"/>
    <w:rsid w:val="00C07297"/>
    <w:rsid w:val="00C0733C"/>
    <w:rsid w:val="00C075D4"/>
    <w:rsid w:val="00C077D8"/>
    <w:rsid w:val="00C07CE8"/>
    <w:rsid w:val="00C07D99"/>
    <w:rsid w:val="00C07EE6"/>
    <w:rsid w:val="00C07F32"/>
    <w:rsid w:val="00C07F44"/>
    <w:rsid w:val="00C10895"/>
    <w:rsid w:val="00C10A0C"/>
    <w:rsid w:val="00C11191"/>
    <w:rsid w:val="00C115C7"/>
    <w:rsid w:val="00C118F0"/>
    <w:rsid w:val="00C119E9"/>
    <w:rsid w:val="00C11E10"/>
    <w:rsid w:val="00C11E4B"/>
    <w:rsid w:val="00C121FE"/>
    <w:rsid w:val="00C1240C"/>
    <w:rsid w:val="00C12BB5"/>
    <w:rsid w:val="00C134E4"/>
    <w:rsid w:val="00C1370F"/>
    <w:rsid w:val="00C138FD"/>
    <w:rsid w:val="00C13ABE"/>
    <w:rsid w:val="00C14710"/>
    <w:rsid w:val="00C1489D"/>
    <w:rsid w:val="00C150CA"/>
    <w:rsid w:val="00C151C2"/>
    <w:rsid w:val="00C152D8"/>
    <w:rsid w:val="00C15318"/>
    <w:rsid w:val="00C15547"/>
    <w:rsid w:val="00C15616"/>
    <w:rsid w:val="00C15776"/>
    <w:rsid w:val="00C1597A"/>
    <w:rsid w:val="00C15A66"/>
    <w:rsid w:val="00C15AE7"/>
    <w:rsid w:val="00C15F86"/>
    <w:rsid w:val="00C15FF7"/>
    <w:rsid w:val="00C160A9"/>
    <w:rsid w:val="00C16251"/>
    <w:rsid w:val="00C166F6"/>
    <w:rsid w:val="00C16B6A"/>
    <w:rsid w:val="00C171F5"/>
    <w:rsid w:val="00C175CC"/>
    <w:rsid w:val="00C17969"/>
    <w:rsid w:val="00C17B83"/>
    <w:rsid w:val="00C17DCA"/>
    <w:rsid w:val="00C17EBA"/>
    <w:rsid w:val="00C20395"/>
    <w:rsid w:val="00C205A4"/>
    <w:rsid w:val="00C209D9"/>
    <w:rsid w:val="00C20DFB"/>
    <w:rsid w:val="00C20F47"/>
    <w:rsid w:val="00C2167A"/>
    <w:rsid w:val="00C2194F"/>
    <w:rsid w:val="00C21B7E"/>
    <w:rsid w:val="00C21FF2"/>
    <w:rsid w:val="00C220F5"/>
    <w:rsid w:val="00C2212A"/>
    <w:rsid w:val="00C2218D"/>
    <w:rsid w:val="00C22492"/>
    <w:rsid w:val="00C22E24"/>
    <w:rsid w:val="00C23106"/>
    <w:rsid w:val="00C231B7"/>
    <w:rsid w:val="00C232F6"/>
    <w:rsid w:val="00C23468"/>
    <w:rsid w:val="00C235C1"/>
    <w:rsid w:val="00C23836"/>
    <w:rsid w:val="00C238BE"/>
    <w:rsid w:val="00C23D01"/>
    <w:rsid w:val="00C23F6E"/>
    <w:rsid w:val="00C24165"/>
    <w:rsid w:val="00C241B0"/>
    <w:rsid w:val="00C246C2"/>
    <w:rsid w:val="00C24748"/>
    <w:rsid w:val="00C24D55"/>
    <w:rsid w:val="00C24DF7"/>
    <w:rsid w:val="00C25462"/>
    <w:rsid w:val="00C25548"/>
    <w:rsid w:val="00C25645"/>
    <w:rsid w:val="00C257A4"/>
    <w:rsid w:val="00C25AE7"/>
    <w:rsid w:val="00C26004"/>
    <w:rsid w:val="00C2620E"/>
    <w:rsid w:val="00C26344"/>
    <w:rsid w:val="00C267BC"/>
    <w:rsid w:val="00C26E0E"/>
    <w:rsid w:val="00C270AB"/>
    <w:rsid w:val="00C2769B"/>
    <w:rsid w:val="00C27710"/>
    <w:rsid w:val="00C2781E"/>
    <w:rsid w:val="00C278FE"/>
    <w:rsid w:val="00C27B5F"/>
    <w:rsid w:val="00C27BD5"/>
    <w:rsid w:val="00C27F51"/>
    <w:rsid w:val="00C304A8"/>
    <w:rsid w:val="00C3097E"/>
    <w:rsid w:val="00C30D9B"/>
    <w:rsid w:val="00C31130"/>
    <w:rsid w:val="00C311AC"/>
    <w:rsid w:val="00C31695"/>
    <w:rsid w:val="00C317A8"/>
    <w:rsid w:val="00C31B95"/>
    <w:rsid w:val="00C32275"/>
    <w:rsid w:val="00C32723"/>
    <w:rsid w:val="00C32D4D"/>
    <w:rsid w:val="00C32F1C"/>
    <w:rsid w:val="00C3363D"/>
    <w:rsid w:val="00C336C5"/>
    <w:rsid w:val="00C336DF"/>
    <w:rsid w:val="00C33A5D"/>
    <w:rsid w:val="00C33C46"/>
    <w:rsid w:val="00C33E73"/>
    <w:rsid w:val="00C340B9"/>
    <w:rsid w:val="00C34260"/>
    <w:rsid w:val="00C3434F"/>
    <w:rsid w:val="00C344E0"/>
    <w:rsid w:val="00C34627"/>
    <w:rsid w:val="00C348B5"/>
    <w:rsid w:val="00C34B4D"/>
    <w:rsid w:val="00C34BCF"/>
    <w:rsid w:val="00C34CCD"/>
    <w:rsid w:val="00C353B5"/>
    <w:rsid w:val="00C3540C"/>
    <w:rsid w:val="00C354C3"/>
    <w:rsid w:val="00C3559E"/>
    <w:rsid w:val="00C357EC"/>
    <w:rsid w:val="00C35894"/>
    <w:rsid w:val="00C35A80"/>
    <w:rsid w:val="00C35B90"/>
    <w:rsid w:val="00C35E61"/>
    <w:rsid w:val="00C369EE"/>
    <w:rsid w:val="00C369F7"/>
    <w:rsid w:val="00C369FC"/>
    <w:rsid w:val="00C373E5"/>
    <w:rsid w:val="00C37472"/>
    <w:rsid w:val="00C37569"/>
    <w:rsid w:val="00C40040"/>
    <w:rsid w:val="00C4016C"/>
    <w:rsid w:val="00C402C3"/>
    <w:rsid w:val="00C404A9"/>
    <w:rsid w:val="00C406F6"/>
    <w:rsid w:val="00C40A69"/>
    <w:rsid w:val="00C40A96"/>
    <w:rsid w:val="00C40DBA"/>
    <w:rsid w:val="00C412B1"/>
    <w:rsid w:val="00C41532"/>
    <w:rsid w:val="00C415F2"/>
    <w:rsid w:val="00C41644"/>
    <w:rsid w:val="00C416BD"/>
    <w:rsid w:val="00C417B4"/>
    <w:rsid w:val="00C41866"/>
    <w:rsid w:val="00C418F1"/>
    <w:rsid w:val="00C41A01"/>
    <w:rsid w:val="00C41DBA"/>
    <w:rsid w:val="00C41DEE"/>
    <w:rsid w:val="00C41ED0"/>
    <w:rsid w:val="00C42009"/>
    <w:rsid w:val="00C423D7"/>
    <w:rsid w:val="00C42AA6"/>
    <w:rsid w:val="00C42B88"/>
    <w:rsid w:val="00C42E6C"/>
    <w:rsid w:val="00C42EDE"/>
    <w:rsid w:val="00C434C4"/>
    <w:rsid w:val="00C43764"/>
    <w:rsid w:val="00C437B0"/>
    <w:rsid w:val="00C4392C"/>
    <w:rsid w:val="00C44E67"/>
    <w:rsid w:val="00C45568"/>
    <w:rsid w:val="00C45776"/>
    <w:rsid w:val="00C4644A"/>
    <w:rsid w:val="00C46604"/>
    <w:rsid w:val="00C46760"/>
    <w:rsid w:val="00C46B73"/>
    <w:rsid w:val="00C46C05"/>
    <w:rsid w:val="00C46FF0"/>
    <w:rsid w:val="00C47097"/>
    <w:rsid w:val="00C474FD"/>
    <w:rsid w:val="00C478B5"/>
    <w:rsid w:val="00C47A2B"/>
    <w:rsid w:val="00C47D64"/>
    <w:rsid w:val="00C500E1"/>
    <w:rsid w:val="00C501A6"/>
    <w:rsid w:val="00C50221"/>
    <w:rsid w:val="00C5060F"/>
    <w:rsid w:val="00C507BF"/>
    <w:rsid w:val="00C50898"/>
    <w:rsid w:val="00C50E9F"/>
    <w:rsid w:val="00C51186"/>
    <w:rsid w:val="00C51409"/>
    <w:rsid w:val="00C5144F"/>
    <w:rsid w:val="00C515F2"/>
    <w:rsid w:val="00C51B05"/>
    <w:rsid w:val="00C51EA0"/>
    <w:rsid w:val="00C51EF5"/>
    <w:rsid w:val="00C520CE"/>
    <w:rsid w:val="00C52111"/>
    <w:rsid w:val="00C522DF"/>
    <w:rsid w:val="00C52380"/>
    <w:rsid w:val="00C528DF"/>
    <w:rsid w:val="00C529E4"/>
    <w:rsid w:val="00C52A80"/>
    <w:rsid w:val="00C52DC5"/>
    <w:rsid w:val="00C52E93"/>
    <w:rsid w:val="00C530C8"/>
    <w:rsid w:val="00C533E3"/>
    <w:rsid w:val="00C53623"/>
    <w:rsid w:val="00C54310"/>
    <w:rsid w:val="00C54460"/>
    <w:rsid w:val="00C5487E"/>
    <w:rsid w:val="00C54CCC"/>
    <w:rsid w:val="00C54F04"/>
    <w:rsid w:val="00C550BC"/>
    <w:rsid w:val="00C5530E"/>
    <w:rsid w:val="00C556E8"/>
    <w:rsid w:val="00C55C9B"/>
    <w:rsid w:val="00C55DDB"/>
    <w:rsid w:val="00C561BB"/>
    <w:rsid w:val="00C56285"/>
    <w:rsid w:val="00C5649F"/>
    <w:rsid w:val="00C5659B"/>
    <w:rsid w:val="00C5667F"/>
    <w:rsid w:val="00C56CB4"/>
    <w:rsid w:val="00C5711F"/>
    <w:rsid w:val="00C577AC"/>
    <w:rsid w:val="00C5780B"/>
    <w:rsid w:val="00C57A79"/>
    <w:rsid w:val="00C609D5"/>
    <w:rsid w:val="00C60FD5"/>
    <w:rsid w:val="00C61466"/>
    <w:rsid w:val="00C61526"/>
    <w:rsid w:val="00C61A57"/>
    <w:rsid w:val="00C61AA1"/>
    <w:rsid w:val="00C61AA9"/>
    <w:rsid w:val="00C61E7F"/>
    <w:rsid w:val="00C62009"/>
    <w:rsid w:val="00C623A6"/>
    <w:rsid w:val="00C627CF"/>
    <w:rsid w:val="00C6303D"/>
    <w:rsid w:val="00C6344F"/>
    <w:rsid w:val="00C63472"/>
    <w:rsid w:val="00C63569"/>
    <w:rsid w:val="00C63629"/>
    <w:rsid w:val="00C636C1"/>
    <w:rsid w:val="00C6388D"/>
    <w:rsid w:val="00C63DB5"/>
    <w:rsid w:val="00C6404B"/>
    <w:rsid w:val="00C64107"/>
    <w:rsid w:val="00C6417E"/>
    <w:rsid w:val="00C6445D"/>
    <w:rsid w:val="00C644D5"/>
    <w:rsid w:val="00C64A20"/>
    <w:rsid w:val="00C64ADD"/>
    <w:rsid w:val="00C64B54"/>
    <w:rsid w:val="00C6514D"/>
    <w:rsid w:val="00C656AA"/>
    <w:rsid w:val="00C6580B"/>
    <w:rsid w:val="00C65973"/>
    <w:rsid w:val="00C65AB9"/>
    <w:rsid w:val="00C65DB0"/>
    <w:rsid w:val="00C65FAA"/>
    <w:rsid w:val="00C66034"/>
    <w:rsid w:val="00C6624A"/>
    <w:rsid w:val="00C66978"/>
    <w:rsid w:val="00C66AC2"/>
    <w:rsid w:val="00C66C7D"/>
    <w:rsid w:val="00C66C7F"/>
    <w:rsid w:val="00C66D5F"/>
    <w:rsid w:val="00C66D6A"/>
    <w:rsid w:val="00C66FC7"/>
    <w:rsid w:val="00C67110"/>
    <w:rsid w:val="00C67ECA"/>
    <w:rsid w:val="00C67FA5"/>
    <w:rsid w:val="00C7090B"/>
    <w:rsid w:val="00C709CD"/>
    <w:rsid w:val="00C70A10"/>
    <w:rsid w:val="00C70D55"/>
    <w:rsid w:val="00C70DF1"/>
    <w:rsid w:val="00C70E05"/>
    <w:rsid w:val="00C71036"/>
    <w:rsid w:val="00C7106F"/>
    <w:rsid w:val="00C71151"/>
    <w:rsid w:val="00C71501"/>
    <w:rsid w:val="00C71620"/>
    <w:rsid w:val="00C71B9B"/>
    <w:rsid w:val="00C72164"/>
    <w:rsid w:val="00C7261A"/>
    <w:rsid w:val="00C72FEF"/>
    <w:rsid w:val="00C731EF"/>
    <w:rsid w:val="00C73493"/>
    <w:rsid w:val="00C73B08"/>
    <w:rsid w:val="00C73FE3"/>
    <w:rsid w:val="00C741BD"/>
    <w:rsid w:val="00C74382"/>
    <w:rsid w:val="00C74472"/>
    <w:rsid w:val="00C74A9E"/>
    <w:rsid w:val="00C74DF5"/>
    <w:rsid w:val="00C75221"/>
    <w:rsid w:val="00C7523D"/>
    <w:rsid w:val="00C7527B"/>
    <w:rsid w:val="00C7570A"/>
    <w:rsid w:val="00C75B22"/>
    <w:rsid w:val="00C75B2F"/>
    <w:rsid w:val="00C75BCD"/>
    <w:rsid w:val="00C7630B"/>
    <w:rsid w:val="00C76597"/>
    <w:rsid w:val="00C76931"/>
    <w:rsid w:val="00C76A0E"/>
    <w:rsid w:val="00C76A3D"/>
    <w:rsid w:val="00C76A9F"/>
    <w:rsid w:val="00C76B14"/>
    <w:rsid w:val="00C76BB5"/>
    <w:rsid w:val="00C76CC3"/>
    <w:rsid w:val="00C76D3A"/>
    <w:rsid w:val="00C77557"/>
    <w:rsid w:val="00C77718"/>
    <w:rsid w:val="00C77825"/>
    <w:rsid w:val="00C77C58"/>
    <w:rsid w:val="00C77C9F"/>
    <w:rsid w:val="00C77D66"/>
    <w:rsid w:val="00C77F72"/>
    <w:rsid w:val="00C8018C"/>
    <w:rsid w:val="00C8033B"/>
    <w:rsid w:val="00C806C9"/>
    <w:rsid w:val="00C80C4D"/>
    <w:rsid w:val="00C80D62"/>
    <w:rsid w:val="00C80E31"/>
    <w:rsid w:val="00C80FD4"/>
    <w:rsid w:val="00C80FFC"/>
    <w:rsid w:val="00C81096"/>
    <w:rsid w:val="00C811B7"/>
    <w:rsid w:val="00C811BE"/>
    <w:rsid w:val="00C8150A"/>
    <w:rsid w:val="00C81E4F"/>
    <w:rsid w:val="00C82372"/>
    <w:rsid w:val="00C826FD"/>
    <w:rsid w:val="00C827FE"/>
    <w:rsid w:val="00C82A23"/>
    <w:rsid w:val="00C82B4D"/>
    <w:rsid w:val="00C82B6D"/>
    <w:rsid w:val="00C82D14"/>
    <w:rsid w:val="00C82EA0"/>
    <w:rsid w:val="00C82FBD"/>
    <w:rsid w:val="00C83285"/>
    <w:rsid w:val="00C83650"/>
    <w:rsid w:val="00C8371B"/>
    <w:rsid w:val="00C83751"/>
    <w:rsid w:val="00C83808"/>
    <w:rsid w:val="00C8382F"/>
    <w:rsid w:val="00C83A52"/>
    <w:rsid w:val="00C83AAF"/>
    <w:rsid w:val="00C83ADC"/>
    <w:rsid w:val="00C83B72"/>
    <w:rsid w:val="00C84832"/>
    <w:rsid w:val="00C84A68"/>
    <w:rsid w:val="00C84CD0"/>
    <w:rsid w:val="00C85379"/>
    <w:rsid w:val="00C85677"/>
    <w:rsid w:val="00C85F2B"/>
    <w:rsid w:val="00C85FED"/>
    <w:rsid w:val="00C863F6"/>
    <w:rsid w:val="00C86B1B"/>
    <w:rsid w:val="00C86C33"/>
    <w:rsid w:val="00C86C90"/>
    <w:rsid w:val="00C86D54"/>
    <w:rsid w:val="00C86D61"/>
    <w:rsid w:val="00C86DFB"/>
    <w:rsid w:val="00C86F17"/>
    <w:rsid w:val="00C87320"/>
    <w:rsid w:val="00C87360"/>
    <w:rsid w:val="00C8768A"/>
    <w:rsid w:val="00C8775F"/>
    <w:rsid w:val="00C87856"/>
    <w:rsid w:val="00C879F1"/>
    <w:rsid w:val="00C87B92"/>
    <w:rsid w:val="00C87BFC"/>
    <w:rsid w:val="00C87E41"/>
    <w:rsid w:val="00C87EB7"/>
    <w:rsid w:val="00C87F88"/>
    <w:rsid w:val="00C900CE"/>
    <w:rsid w:val="00C902F3"/>
    <w:rsid w:val="00C9038D"/>
    <w:rsid w:val="00C907E7"/>
    <w:rsid w:val="00C908F4"/>
    <w:rsid w:val="00C90936"/>
    <w:rsid w:val="00C90A3A"/>
    <w:rsid w:val="00C90B8A"/>
    <w:rsid w:val="00C91482"/>
    <w:rsid w:val="00C91B4A"/>
    <w:rsid w:val="00C91BFD"/>
    <w:rsid w:val="00C92724"/>
    <w:rsid w:val="00C92975"/>
    <w:rsid w:val="00C92C6F"/>
    <w:rsid w:val="00C92EA1"/>
    <w:rsid w:val="00C934D4"/>
    <w:rsid w:val="00C93708"/>
    <w:rsid w:val="00C9377C"/>
    <w:rsid w:val="00C9377E"/>
    <w:rsid w:val="00C938F9"/>
    <w:rsid w:val="00C9396C"/>
    <w:rsid w:val="00C940DD"/>
    <w:rsid w:val="00C943F2"/>
    <w:rsid w:val="00C9456F"/>
    <w:rsid w:val="00C94899"/>
    <w:rsid w:val="00C95A31"/>
    <w:rsid w:val="00C95E9B"/>
    <w:rsid w:val="00C96B29"/>
    <w:rsid w:val="00C973F9"/>
    <w:rsid w:val="00C97457"/>
    <w:rsid w:val="00C9768C"/>
    <w:rsid w:val="00C97819"/>
    <w:rsid w:val="00C97B75"/>
    <w:rsid w:val="00C97D38"/>
    <w:rsid w:val="00C97E98"/>
    <w:rsid w:val="00CA003F"/>
    <w:rsid w:val="00CA0469"/>
    <w:rsid w:val="00CA05DC"/>
    <w:rsid w:val="00CA0618"/>
    <w:rsid w:val="00CA070F"/>
    <w:rsid w:val="00CA0D0D"/>
    <w:rsid w:val="00CA0E6F"/>
    <w:rsid w:val="00CA1C91"/>
    <w:rsid w:val="00CA245C"/>
    <w:rsid w:val="00CA26AB"/>
    <w:rsid w:val="00CA2830"/>
    <w:rsid w:val="00CA29C2"/>
    <w:rsid w:val="00CA2DD8"/>
    <w:rsid w:val="00CA2FDB"/>
    <w:rsid w:val="00CA35DE"/>
    <w:rsid w:val="00CA3699"/>
    <w:rsid w:val="00CA3A72"/>
    <w:rsid w:val="00CA3AFE"/>
    <w:rsid w:val="00CA3B6E"/>
    <w:rsid w:val="00CA40BB"/>
    <w:rsid w:val="00CA4242"/>
    <w:rsid w:val="00CA4461"/>
    <w:rsid w:val="00CA4538"/>
    <w:rsid w:val="00CA4C0B"/>
    <w:rsid w:val="00CA51AE"/>
    <w:rsid w:val="00CA5337"/>
    <w:rsid w:val="00CA6132"/>
    <w:rsid w:val="00CA6192"/>
    <w:rsid w:val="00CA6355"/>
    <w:rsid w:val="00CA6A8C"/>
    <w:rsid w:val="00CA6ACC"/>
    <w:rsid w:val="00CA6FA5"/>
    <w:rsid w:val="00CA6FBE"/>
    <w:rsid w:val="00CA7B15"/>
    <w:rsid w:val="00CB01B2"/>
    <w:rsid w:val="00CB01EF"/>
    <w:rsid w:val="00CB0303"/>
    <w:rsid w:val="00CB03AB"/>
    <w:rsid w:val="00CB0866"/>
    <w:rsid w:val="00CB0C11"/>
    <w:rsid w:val="00CB0E0A"/>
    <w:rsid w:val="00CB12D6"/>
    <w:rsid w:val="00CB140E"/>
    <w:rsid w:val="00CB1412"/>
    <w:rsid w:val="00CB141E"/>
    <w:rsid w:val="00CB19A1"/>
    <w:rsid w:val="00CB19B0"/>
    <w:rsid w:val="00CB1B48"/>
    <w:rsid w:val="00CB1D4A"/>
    <w:rsid w:val="00CB1EE4"/>
    <w:rsid w:val="00CB1FA9"/>
    <w:rsid w:val="00CB202A"/>
    <w:rsid w:val="00CB210E"/>
    <w:rsid w:val="00CB2653"/>
    <w:rsid w:val="00CB29AB"/>
    <w:rsid w:val="00CB2CA8"/>
    <w:rsid w:val="00CB2D31"/>
    <w:rsid w:val="00CB34F5"/>
    <w:rsid w:val="00CB3F4F"/>
    <w:rsid w:val="00CB4010"/>
    <w:rsid w:val="00CB40CC"/>
    <w:rsid w:val="00CB40D8"/>
    <w:rsid w:val="00CB40DF"/>
    <w:rsid w:val="00CB4257"/>
    <w:rsid w:val="00CB42F5"/>
    <w:rsid w:val="00CB4BB8"/>
    <w:rsid w:val="00CB5820"/>
    <w:rsid w:val="00CB58B3"/>
    <w:rsid w:val="00CB58EC"/>
    <w:rsid w:val="00CB58FA"/>
    <w:rsid w:val="00CB5B47"/>
    <w:rsid w:val="00CB5B88"/>
    <w:rsid w:val="00CB5CCA"/>
    <w:rsid w:val="00CB5ECB"/>
    <w:rsid w:val="00CB5F12"/>
    <w:rsid w:val="00CB60B0"/>
    <w:rsid w:val="00CB62BE"/>
    <w:rsid w:val="00CB68F7"/>
    <w:rsid w:val="00CB6965"/>
    <w:rsid w:val="00CB6ACE"/>
    <w:rsid w:val="00CB6FC8"/>
    <w:rsid w:val="00CB70D5"/>
    <w:rsid w:val="00CB7162"/>
    <w:rsid w:val="00CB7468"/>
    <w:rsid w:val="00CB75ED"/>
    <w:rsid w:val="00CB7661"/>
    <w:rsid w:val="00CB792F"/>
    <w:rsid w:val="00CB79F6"/>
    <w:rsid w:val="00CB7A94"/>
    <w:rsid w:val="00CB7B48"/>
    <w:rsid w:val="00CB7E92"/>
    <w:rsid w:val="00CC031E"/>
    <w:rsid w:val="00CC06BE"/>
    <w:rsid w:val="00CC0809"/>
    <w:rsid w:val="00CC0E69"/>
    <w:rsid w:val="00CC1884"/>
    <w:rsid w:val="00CC1D60"/>
    <w:rsid w:val="00CC1E1D"/>
    <w:rsid w:val="00CC20FF"/>
    <w:rsid w:val="00CC22DC"/>
    <w:rsid w:val="00CC25F3"/>
    <w:rsid w:val="00CC2BCC"/>
    <w:rsid w:val="00CC2CFA"/>
    <w:rsid w:val="00CC3192"/>
    <w:rsid w:val="00CC32A8"/>
    <w:rsid w:val="00CC32C5"/>
    <w:rsid w:val="00CC360C"/>
    <w:rsid w:val="00CC3619"/>
    <w:rsid w:val="00CC37DC"/>
    <w:rsid w:val="00CC3860"/>
    <w:rsid w:val="00CC400B"/>
    <w:rsid w:val="00CC4591"/>
    <w:rsid w:val="00CC4646"/>
    <w:rsid w:val="00CC47CC"/>
    <w:rsid w:val="00CC52C6"/>
    <w:rsid w:val="00CC5B32"/>
    <w:rsid w:val="00CC5D88"/>
    <w:rsid w:val="00CC6000"/>
    <w:rsid w:val="00CC6107"/>
    <w:rsid w:val="00CC6748"/>
    <w:rsid w:val="00CC6BAC"/>
    <w:rsid w:val="00CC6BD8"/>
    <w:rsid w:val="00CC6F67"/>
    <w:rsid w:val="00CC6FDE"/>
    <w:rsid w:val="00CC7687"/>
    <w:rsid w:val="00CC772B"/>
    <w:rsid w:val="00CC77E1"/>
    <w:rsid w:val="00CC7A18"/>
    <w:rsid w:val="00CC7ACC"/>
    <w:rsid w:val="00CC7F74"/>
    <w:rsid w:val="00CC7FCA"/>
    <w:rsid w:val="00CC7FF5"/>
    <w:rsid w:val="00CD0098"/>
    <w:rsid w:val="00CD03A0"/>
    <w:rsid w:val="00CD067C"/>
    <w:rsid w:val="00CD079F"/>
    <w:rsid w:val="00CD0A86"/>
    <w:rsid w:val="00CD0CC6"/>
    <w:rsid w:val="00CD0DBE"/>
    <w:rsid w:val="00CD10F2"/>
    <w:rsid w:val="00CD183A"/>
    <w:rsid w:val="00CD1952"/>
    <w:rsid w:val="00CD24BC"/>
    <w:rsid w:val="00CD25BA"/>
    <w:rsid w:val="00CD25E9"/>
    <w:rsid w:val="00CD276E"/>
    <w:rsid w:val="00CD2861"/>
    <w:rsid w:val="00CD2F72"/>
    <w:rsid w:val="00CD3037"/>
    <w:rsid w:val="00CD3261"/>
    <w:rsid w:val="00CD3897"/>
    <w:rsid w:val="00CD38FD"/>
    <w:rsid w:val="00CD3C3B"/>
    <w:rsid w:val="00CD41DF"/>
    <w:rsid w:val="00CD4592"/>
    <w:rsid w:val="00CD468E"/>
    <w:rsid w:val="00CD46DF"/>
    <w:rsid w:val="00CD4E5E"/>
    <w:rsid w:val="00CD5082"/>
    <w:rsid w:val="00CD53B6"/>
    <w:rsid w:val="00CD5732"/>
    <w:rsid w:val="00CD5A55"/>
    <w:rsid w:val="00CD5F31"/>
    <w:rsid w:val="00CD5FDB"/>
    <w:rsid w:val="00CD6431"/>
    <w:rsid w:val="00CD6622"/>
    <w:rsid w:val="00CD692D"/>
    <w:rsid w:val="00CD6ED3"/>
    <w:rsid w:val="00CD6F41"/>
    <w:rsid w:val="00CD6FA5"/>
    <w:rsid w:val="00CD7C87"/>
    <w:rsid w:val="00CD7ECC"/>
    <w:rsid w:val="00CD7FBB"/>
    <w:rsid w:val="00CE0146"/>
    <w:rsid w:val="00CE059D"/>
    <w:rsid w:val="00CE06E6"/>
    <w:rsid w:val="00CE0726"/>
    <w:rsid w:val="00CE09CF"/>
    <w:rsid w:val="00CE0E69"/>
    <w:rsid w:val="00CE1034"/>
    <w:rsid w:val="00CE13B2"/>
    <w:rsid w:val="00CE1B02"/>
    <w:rsid w:val="00CE2302"/>
    <w:rsid w:val="00CE24AC"/>
    <w:rsid w:val="00CE2960"/>
    <w:rsid w:val="00CE2AFE"/>
    <w:rsid w:val="00CE2C6F"/>
    <w:rsid w:val="00CE2E4C"/>
    <w:rsid w:val="00CE2F6B"/>
    <w:rsid w:val="00CE34CA"/>
    <w:rsid w:val="00CE3518"/>
    <w:rsid w:val="00CE351E"/>
    <w:rsid w:val="00CE354B"/>
    <w:rsid w:val="00CE35CB"/>
    <w:rsid w:val="00CE3768"/>
    <w:rsid w:val="00CE37D1"/>
    <w:rsid w:val="00CE3A2E"/>
    <w:rsid w:val="00CE3EEE"/>
    <w:rsid w:val="00CE46F9"/>
    <w:rsid w:val="00CE4C53"/>
    <w:rsid w:val="00CE4DBD"/>
    <w:rsid w:val="00CE5774"/>
    <w:rsid w:val="00CE59BB"/>
    <w:rsid w:val="00CE59F6"/>
    <w:rsid w:val="00CE5AC0"/>
    <w:rsid w:val="00CE5FC4"/>
    <w:rsid w:val="00CE6330"/>
    <w:rsid w:val="00CE6ECF"/>
    <w:rsid w:val="00CE6F90"/>
    <w:rsid w:val="00CE7068"/>
    <w:rsid w:val="00CE7397"/>
    <w:rsid w:val="00CE73BE"/>
    <w:rsid w:val="00CE7416"/>
    <w:rsid w:val="00CE746A"/>
    <w:rsid w:val="00CE74C0"/>
    <w:rsid w:val="00CF01F4"/>
    <w:rsid w:val="00CF0611"/>
    <w:rsid w:val="00CF0888"/>
    <w:rsid w:val="00CF0995"/>
    <w:rsid w:val="00CF0CE5"/>
    <w:rsid w:val="00CF0D7A"/>
    <w:rsid w:val="00CF1065"/>
    <w:rsid w:val="00CF1276"/>
    <w:rsid w:val="00CF1359"/>
    <w:rsid w:val="00CF1732"/>
    <w:rsid w:val="00CF1A6D"/>
    <w:rsid w:val="00CF1B1E"/>
    <w:rsid w:val="00CF1BBB"/>
    <w:rsid w:val="00CF2017"/>
    <w:rsid w:val="00CF20E4"/>
    <w:rsid w:val="00CF2C8A"/>
    <w:rsid w:val="00CF2E04"/>
    <w:rsid w:val="00CF2EB4"/>
    <w:rsid w:val="00CF346E"/>
    <w:rsid w:val="00CF3959"/>
    <w:rsid w:val="00CF3A2B"/>
    <w:rsid w:val="00CF3C0E"/>
    <w:rsid w:val="00CF41BE"/>
    <w:rsid w:val="00CF4250"/>
    <w:rsid w:val="00CF44BF"/>
    <w:rsid w:val="00CF46E9"/>
    <w:rsid w:val="00CF4CC2"/>
    <w:rsid w:val="00CF4EE5"/>
    <w:rsid w:val="00CF517F"/>
    <w:rsid w:val="00CF52C2"/>
    <w:rsid w:val="00CF588F"/>
    <w:rsid w:val="00CF58A6"/>
    <w:rsid w:val="00CF5D22"/>
    <w:rsid w:val="00CF62F8"/>
    <w:rsid w:val="00CF63F3"/>
    <w:rsid w:val="00CF648B"/>
    <w:rsid w:val="00CF649F"/>
    <w:rsid w:val="00CF69C4"/>
    <w:rsid w:val="00CF732E"/>
    <w:rsid w:val="00CF73C3"/>
    <w:rsid w:val="00CF7404"/>
    <w:rsid w:val="00CF740A"/>
    <w:rsid w:val="00CF7F94"/>
    <w:rsid w:val="00D005E7"/>
    <w:rsid w:val="00D00877"/>
    <w:rsid w:val="00D00904"/>
    <w:rsid w:val="00D00B8F"/>
    <w:rsid w:val="00D00EAC"/>
    <w:rsid w:val="00D01096"/>
    <w:rsid w:val="00D011E0"/>
    <w:rsid w:val="00D01270"/>
    <w:rsid w:val="00D0151D"/>
    <w:rsid w:val="00D016C6"/>
    <w:rsid w:val="00D019EB"/>
    <w:rsid w:val="00D01E78"/>
    <w:rsid w:val="00D0227A"/>
    <w:rsid w:val="00D02666"/>
    <w:rsid w:val="00D0287D"/>
    <w:rsid w:val="00D02F1C"/>
    <w:rsid w:val="00D034B3"/>
    <w:rsid w:val="00D036D8"/>
    <w:rsid w:val="00D03B07"/>
    <w:rsid w:val="00D0425A"/>
    <w:rsid w:val="00D0434D"/>
    <w:rsid w:val="00D04ABE"/>
    <w:rsid w:val="00D05040"/>
    <w:rsid w:val="00D0506F"/>
    <w:rsid w:val="00D050F6"/>
    <w:rsid w:val="00D05170"/>
    <w:rsid w:val="00D05327"/>
    <w:rsid w:val="00D055A0"/>
    <w:rsid w:val="00D05B79"/>
    <w:rsid w:val="00D05D6F"/>
    <w:rsid w:val="00D05EB8"/>
    <w:rsid w:val="00D06030"/>
    <w:rsid w:val="00D06147"/>
    <w:rsid w:val="00D0628E"/>
    <w:rsid w:val="00D06C2F"/>
    <w:rsid w:val="00D06D52"/>
    <w:rsid w:val="00D06E8B"/>
    <w:rsid w:val="00D06F0E"/>
    <w:rsid w:val="00D0725A"/>
    <w:rsid w:val="00D077B0"/>
    <w:rsid w:val="00D077E9"/>
    <w:rsid w:val="00D079AF"/>
    <w:rsid w:val="00D07A62"/>
    <w:rsid w:val="00D07D4A"/>
    <w:rsid w:val="00D07D55"/>
    <w:rsid w:val="00D07EAC"/>
    <w:rsid w:val="00D10100"/>
    <w:rsid w:val="00D101EB"/>
    <w:rsid w:val="00D103D1"/>
    <w:rsid w:val="00D1096F"/>
    <w:rsid w:val="00D10BED"/>
    <w:rsid w:val="00D10D74"/>
    <w:rsid w:val="00D10E68"/>
    <w:rsid w:val="00D10E98"/>
    <w:rsid w:val="00D10F01"/>
    <w:rsid w:val="00D10FB0"/>
    <w:rsid w:val="00D110B2"/>
    <w:rsid w:val="00D118C7"/>
    <w:rsid w:val="00D119E5"/>
    <w:rsid w:val="00D11B82"/>
    <w:rsid w:val="00D11C5F"/>
    <w:rsid w:val="00D12192"/>
    <w:rsid w:val="00D12264"/>
    <w:rsid w:val="00D122CD"/>
    <w:rsid w:val="00D12684"/>
    <w:rsid w:val="00D127DB"/>
    <w:rsid w:val="00D129B2"/>
    <w:rsid w:val="00D129C0"/>
    <w:rsid w:val="00D12EA7"/>
    <w:rsid w:val="00D12F71"/>
    <w:rsid w:val="00D13178"/>
    <w:rsid w:val="00D13207"/>
    <w:rsid w:val="00D13389"/>
    <w:rsid w:val="00D133CE"/>
    <w:rsid w:val="00D13581"/>
    <w:rsid w:val="00D137A4"/>
    <w:rsid w:val="00D138C4"/>
    <w:rsid w:val="00D13B5D"/>
    <w:rsid w:val="00D13B75"/>
    <w:rsid w:val="00D13DAE"/>
    <w:rsid w:val="00D1493F"/>
    <w:rsid w:val="00D149F5"/>
    <w:rsid w:val="00D14A5A"/>
    <w:rsid w:val="00D14D3E"/>
    <w:rsid w:val="00D14DF0"/>
    <w:rsid w:val="00D14FD5"/>
    <w:rsid w:val="00D150AC"/>
    <w:rsid w:val="00D1521C"/>
    <w:rsid w:val="00D15465"/>
    <w:rsid w:val="00D154A7"/>
    <w:rsid w:val="00D1553D"/>
    <w:rsid w:val="00D15643"/>
    <w:rsid w:val="00D15974"/>
    <w:rsid w:val="00D15989"/>
    <w:rsid w:val="00D15ADA"/>
    <w:rsid w:val="00D15AEC"/>
    <w:rsid w:val="00D15C76"/>
    <w:rsid w:val="00D15D30"/>
    <w:rsid w:val="00D164C8"/>
    <w:rsid w:val="00D165DD"/>
    <w:rsid w:val="00D168DC"/>
    <w:rsid w:val="00D1692E"/>
    <w:rsid w:val="00D16AF7"/>
    <w:rsid w:val="00D1700A"/>
    <w:rsid w:val="00D1736A"/>
    <w:rsid w:val="00D17409"/>
    <w:rsid w:val="00D1774B"/>
    <w:rsid w:val="00D17893"/>
    <w:rsid w:val="00D17960"/>
    <w:rsid w:val="00D17F23"/>
    <w:rsid w:val="00D200AC"/>
    <w:rsid w:val="00D20CCA"/>
    <w:rsid w:val="00D20D8C"/>
    <w:rsid w:val="00D20FAD"/>
    <w:rsid w:val="00D211EB"/>
    <w:rsid w:val="00D2129E"/>
    <w:rsid w:val="00D21412"/>
    <w:rsid w:val="00D21454"/>
    <w:rsid w:val="00D21607"/>
    <w:rsid w:val="00D22BE6"/>
    <w:rsid w:val="00D22F8E"/>
    <w:rsid w:val="00D230B7"/>
    <w:rsid w:val="00D23649"/>
    <w:rsid w:val="00D23784"/>
    <w:rsid w:val="00D23CAD"/>
    <w:rsid w:val="00D23CE9"/>
    <w:rsid w:val="00D2416F"/>
    <w:rsid w:val="00D247A8"/>
    <w:rsid w:val="00D24972"/>
    <w:rsid w:val="00D24F03"/>
    <w:rsid w:val="00D250D9"/>
    <w:rsid w:val="00D25152"/>
    <w:rsid w:val="00D2553A"/>
    <w:rsid w:val="00D259F2"/>
    <w:rsid w:val="00D25A7A"/>
    <w:rsid w:val="00D25B1F"/>
    <w:rsid w:val="00D25B63"/>
    <w:rsid w:val="00D25DB1"/>
    <w:rsid w:val="00D25E09"/>
    <w:rsid w:val="00D2601B"/>
    <w:rsid w:val="00D261F2"/>
    <w:rsid w:val="00D2623D"/>
    <w:rsid w:val="00D262AC"/>
    <w:rsid w:val="00D26395"/>
    <w:rsid w:val="00D269A0"/>
    <w:rsid w:val="00D26D3D"/>
    <w:rsid w:val="00D26D7F"/>
    <w:rsid w:val="00D26F12"/>
    <w:rsid w:val="00D26F64"/>
    <w:rsid w:val="00D274C8"/>
    <w:rsid w:val="00D27636"/>
    <w:rsid w:val="00D2783C"/>
    <w:rsid w:val="00D27CBE"/>
    <w:rsid w:val="00D27E92"/>
    <w:rsid w:val="00D3007D"/>
    <w:rsid w:val="00D301B8"/>
    <w:rsid w:val="00D30253"/>
    <w:rsid w:val="00D30283"/>
    <w:rsid w:val="00D30396"/>
    <w:rsid w:val="00D3041D"/>
    <w:rsid w:val="00D304E1"/>
    <w:rsid w:val="00D30507"/>
    <w:rsid w:val="00D30630"/>
    <w:rsid w:val="00D30727"/>
    <w:rsid w:val="00D3072E"/>
    <w:rsid w:val="00D3092B"/>
    <w:rsid w:val="00D30A53"/>
    <w:rsid w:val="00D30CC7"/>
    <w:rsid w:val="00D318F9"/>
    <w:rsid w:val="00D31F06"/>
    <w:rsid w:val="00D322FE"/>
    <w:rsid w:val="00D3264D"/>
    <w:rsid w:val="00D3297E"/>
    <w:rsid w:val="00D32E2E"/>
    <w:rsid w:val="00D33173"/>
    <w:rsid w:val="00D33204"/>
    <w:rsid w:val="00D33AA0"/>
    <w:rsid w:val="00D33AC9"/>
    <w:rsid w:val="00D3409D"/>
    <w:rsid w:val="00D34AC4"/>
    <w:rsid w:val="00D34E87"/>
    <w:rsid w:val="00D34F7C"/>
    <w:rsid w:val="00D35000"/>
    <w:rsid w:val="00D350C3"/>
    <w:rsid w:val="00D353F6"/>
    <w:rsid w:val="00D3543A"/>
    <w:rsid w:val="00D35673"/>
    <w:rsid w:val="00D356B9"/>
    <w:rsid w:val="00D358B6"/>
    <w:rsid w:val="00D35DB2"/>
    <w:rsid w:val="00D35E5B"/>
    <w:rsid w:val="00D35F8D"/>
    <w:rsid w:val="00D363DB"/>
    <w:rsid w:val="00D36C09"/>
    <w:rsid w:val="00D36ECE"/>
    <w:rsid w:val="00D37028"/>
    <w:rsid w:val="00D37095"/>
    <w:rsid w:val="00D372EE"/>
    <w:rsid w:val="00D37526"/>
    <w:rsid w:val="00D3755A"/>
    <w:rsid w:val="00D37AC9"/>
    <w:rsid w:val="00D37B1F"/>
    <w:rsid w:val="00D404C7"/>
    <w:rsid w:val="00D405B5"/>
    <w:rsid w:val="00D41695"/>
    <w:rsid w:val="00D416D0"/>
    <w:rsid w:val="00D41988"/>
    <w:rsid w:val="00D41FDD"/>
    <w:rsid w:val="00D42298"/>
    <w:rsid w:val="00D42484"/>
    <w:rsid w:val="00D4254D"/>
    <w:rsid w:val="00D42669"/>
    <w:rsid w:val="00D427B6"/>
    <w:rsid w:val="00D42872"/>
    <w:rsid w:val="00D429E2"/>
    <w:rsid w:val="00D42B1B"/>
    <w:rsid w:val="00D4335F"/>
    <w:rsid w:val="00D4362A"/>
    <w:rsid w:val="00D4388E"/>
    <w:rsid w:val="00D438B5"/>
    <w:rsid w:val="00D43E4B"/>
    <w:rsid w:val="00D44091"/>
    <w:rsid w:val="00D441C4"/>
    <w:rsid w:val="00D44745"/>
    <w:rsid w:val="00D447E7"/>
    <w:rsid w:val="00D449F9"/>
    <w:rsid w:val="00D4519F"/>
    <w:rsid w:val="00D45641"/>
    <w:rsid w:val="00D45D17"/>
    <w:rsid w:val="00D46042"/>
    <w:rsid w:val="00D4627B"/>
    <w:rsid w:val="00D465E2"/>
    <w:rsid w:val="00D46CB3"/>
    <w:rsid w:val="00D46ECB"/>
    <w:rsid w:val="00D470DA"/>
    <w:rsid w:val="00D47359"/>
    <w:rsid w:val="00D47CD2"/>
    <w:rsid w:val="00D47F15"/>
    <w:rsid w:val="00D501A5"/>
    <w:rsid w:val="00D5024A"/>
    <w:rsid w:val="00D503A5"/>
    <w:rsid w:val="00D50413"/>
    <w:rsid w:val="00D50959"/>
    <w:rsid w:val="00D5106E"/>
    <w:rsid w:val="00D51404"/>
    <w:rsid w:val="00D516F7"/>
    <w:rsid w:val="00D51C19"/>
    <w:rsid w:val="00D51D67"/>
    <w:rsid w:val="00D51E3F"/>
    <w:rsid w:val="00D51F38"/>
    <w:rsid w:val="00D520A4"/>
    <w:rsid w:val="00D520F2"/>
    <w:rsid w:val="00D52288"/>
    <w:rsid w:val="00D5265D"/>
    <w:rsid w:val="00D5273F"/>
    <w:rsid w:val="00D52D2F"/>
    <w:rsid w:val="00D53359"/>
    <w:rsid w:val="00D53B82"/>
    <w:rsid w:val="00D53CF6"/>
    <w:rsid w:val="00D53D63"/>
    <w:rsid w:val="00D54064"/>
    <w:rsid w:val="00D542B3"/>
    <w:rsid w:val="00D547B0"/>
    <w:rsid w:val="00D54B78"/>
    <w:rsid w:val="00D54D8A"/>
    <w:rsid w:val="00D5515D"/>
    <w:rsid w:val="00D55564"/>
    <w:rsid w:val="00D5573D"/>
    <w:rsid w:val="00D5630B"/>
    <w:rsid w:val="00D5687F"/>
    <w:rsid w:val="00D573B6"/>
    <w:rsid w:val="00D57434"/>
    <w:rsid w:val="00D57822"/>
    <w:rsid w:val="00D57BE0"/>
    <w:rsid w:val="00D57D1A"/>
    <w:rsid w:val="00D57F7C"/>
    <w:rsid w:val="00D6012E"/>
    <w:rsid w:val="00D602B8"/>
    <w:rsid w:val="00D60566"/>
    <w:rsid w:val="00D6090F"/>
    <w:rsid w:val="00D60D5B"/>
    <w:rsid w:val="00D61141"/>
    <w:rsid w:val="00D61477"/>
    <w:rsid w:val="00D614A6"/>
    <w:rsid w:val="00D61578"/>
    <w:rsid w:val="00D61A5C"/>
    <w:rsid w:val="00D61D01"/>
    <w:rsid w:val="00D61E38"/>
    <w:rsid w:val="00D61FDA"/>
    <w:rsid w:val="00D62187"/>
    <w:rsid w:val="00D6265D"/>
    <w:rsid w:val="00D62748"/>
    <w:rsid w:val="00D62867"/>
    <w:rsid w:val="00D62AE0"/>
    <w:rsid w:val="00D62DCC"/>
    <w:rsid w:val="00D6307E"/>
    <w:rsid w:val="00D63326"/>
    <w:rsid w:val="00D63573"/>
    <w:rsid w:val="00D635F8"/>
    <w:rsid w:val="00D63EE8"/>
    <w:rsid w:val="00D645C6"/>
    <w:rsid w:val="00D64AF4"/>
    <w:rsid w:val="00D64C43"/>
    <w:rsid w:val="00D64D82"/>
    <w:rsid w:val="00D65185"/>
    <w:rsid w:val="00D651AB"/>
    <w:rsid w:val="00D65776"/>
    <w:rsid w:val="00D65855"/>
    <w:rsid w:val="00D6599A"/>
    <w:rsid w:val="00D66038"/>
    <w:rsid w:val="00D66145"/>
    <w:rsid w:val="00D663A9"/>
    <w:rsid w:val="00D6653C"/>
    <w:rsid w:val="00D66630"/>
    <w:rsid w:val="00D66A06"/>
    <w:rsid w:val="00D66CBF"/>
    <w:rsid w:val="00D66DB9"/>
    <w:rsid w:val="00D66F84"/>
    <w:rsid w:val="00D66FA0"/>
    <w:rsid w:val="00D66FA2"/>
    <w:rsid w:val="00D67061"/>
    <w:rsid w:val="00D676C1"/>
    <w:rsid w:val="00D677B0"/>
    <w:rsid w:val="00D678E8"/>
    <w:rsid w:val="00D67B4C"/>
    <w:rsid w:val="00D67D01"/>
    <w:rsid w:val="00D70C5F"/>
    <w:rsid w:val="00D71014"/>
    <w:rsid w:val="00D71121"/>
    <w:rsid w:val="00D71261"/>
    <w:rsid w:val="00D71E7B"/>
    <w:rsid w:val="00D72264"/>
    <w:rsid w:val="00D72302"/>
    <w:rsid w:val="00D72470"/>
    <w:rsid w:val="00D7255E"/>
    <w:rsid w:val="00D726AB"/>
    <w:rsid w:val="00D7295F"/>
    <w:rsid w:val="00D72BEA"/>
    <w:rsid w:val="00D72DB0"/>
    <w:rsid w:val="00D72E51"/>
    <w:rsid w:val="00D72EA9"/>
    <w:rsid w:val="00D72F2C"/>
    <w:rsid w:val="00D73197"/>
    <w:rsid w:val="00D73270"/>
    <w:rsid w:val="00D733CA"/>
    <w:rsid w:val="00D73952"/>
    <w:rsid w:val="00D73D31"/>
    <w:rsid w:val="00D73D99"/>
    <w:rsid w:val="00D73E02"/>
    <w:rsid w:val="00D74082"/>
    <w:rsid w:val="00D743FE"/>
    <w:rsid w:val="00D74504"/>
    <w:rsid w:val="00D74E4C"/>
    <w:rsid w:val="00D750EE"/>
    <w:rsid w:val="00D7531F"/>
    <w:rsid w:val="00D75656"/>
    <w:rsid w:val="00D758CA"/>
    <w:rsid w:val="00D765B7"/>
    <w:rsid w:val="00D76866"/>
    <w:rsid w:val="00D76DE2"/>
    <w:rsid w:val="00D76FCA"/>
    <w:rsid w:val="00D773BC"/>
    <w:rsid w:val="00D774A8"/>
    <w:rsid w:val="00D774FE"/>
    <w:rsid w:val="00D775DB"/>
    <w:rsid w:val="00D77AE2"/>
    <w:rsid w:val="00D77B0B"/>
    <w:rsid w:val="00D77DEA"/>
    <w:rsid w:val="00D77E25"/>
    <w:rsid w:val="00D77E74"/>
    <w:rsid w:val="00D77F9F"/>
    <w:rsid w:val="00D80032"/>
    <w:rsid w:val="00D80342"/>
    <w:rsid w:val="00D806E9"/>
    <w:rsid w:val="00D80713"/>
    <w:rsid w:val="00D80C5B"/>
    <w:rsid w:val="00D81770"/>
    <w:rsid w:val="00D8184E"/>
    <w:rsid w:val="00D81937"/>
    <w:rsid w:val="00D81A5C"/>
    <w:rsid w:val="00D81CDD"/>
    <w:rsid w:val="00D82063"/>
    <w:rsid w:val="00D82379"/>
    <w:rsid w:val="00D825ED"/>
    <w:rsid w:val="00D82D27"/>
    <w:rsid w:val="00D82DB8"/>
    <w:rsid w:val="00D83A32"/>
    <w:rsid w:val="00D83A47"/>
    <w:rsid w:val="00D83A98"/>
    <w:rsid w:val="00D83EC9"/>
    <w:rsid w:val="00D83F2D"/>
    <w:rsid w:val="00D8434D"/>
    <w:rsid w:val="00D843FB"/>
    <w:rsid w:val="00D84499"/>
    <w:rsid w:val="00D844A1"/>
    <w:rsid w:val="00D846F7"/>
    <w:rsid w:val="00D84B98"/>
    <w:rsid w:val="00D85148"/>
    <w:rsid w:val="00D853C4"/>
    <w:rsid w:val="00D857FC"/>
    <w:rsid w:val="00D859AF"/>
    <w:rsid w:val="00D85E08"/>
    <w:rsid w:val="00D85FB4"/>
    <w:rsid w:val="00D86299"/>
    <w:rsid w:val="00D863B1"/>
    <w:rsid w:val="00D868E1"/>
    <w:rsid w:val="00D86E01"/>
    <w:rsid w:val="00D87254"/>
    <w:rsid w:val="00D873C9"/>
    <w:rsid w:val="00D878AB"/>
    <w:rsid w:val="00D87C6E"/>
    <w:rsid w:val="00D87DB6"/>
    <w:rsid w:val="00D904ED"/>
    <w:rsid w:val="00D906E5"/>
    <w:rsid w:val="00D9079A"/>
    <w:rsid w:val="00D90989"/>
    <w:rsid w:val="00D90BE8"/>
    <w:rsid w:val="00D90C24"/>
    <w:rsid w:val="00D90F60"/>
    <w:rsid w:val="00D910BB"/>
    <w:rsid w:val="00D910C5"/>
    <w:rsid w:val="00D91878"/>
    <w:rsid w:val="00D918E3"/>
    <w:rsid w:val="00D91D6B"/>
    <w:rsid w:val="00D91DC0"/>
    <w:rsid w:val="00D920DA"/>
    <w:rsid w:val="00D9234E"/>
    <w:rsid w:val="00D924B3"/>
    <w:rsid w:val="00D927A4"/>
    <w:rsid w:val="00D92CA6"/>
    <w:rsid w:val="00D92FDA"/>
    <w:rsid w:val="00D93120"/>
    <w:rsid w:val="00D93454"/>
    <w:rsid w:val="00D9426B"/>
    <w:rsid w:val="00D942CB"/>
    <w:rsid w:val="00D944F3"/>
    <w:rsid w:val="00D94908"/>
    <w:rsid w:val="00D94981"/>
    <w:rsid w:val="00D94AD6"/>
    <w:rsid w:val="00D94B7C"/>
    <w:rsid w:val="00D94E22"/>
    <w:rsid w:val="00D9532F"/>
    <w:rsid w:val="00D953CB"/>
    <w:rsid w:val="00D9556F"/>
    <w:rsid w:val="00D95988"/>
    <w:rsid w:val="00D9607A"/>
    <w:rsid w:val="00D96192"/>
    <w:rsid w:val="00D9630A"/>
    <w:rsid w:val="00D963B9"/>
    <w:rsid w:val="00D96B1E"/>
    <w:rsid w:val="00D96E59"/>
    <w:rsid w:val="00D96FB8"/>
    <w:rsid w:val="00D975CC"/>
    <w:rsid w:val="00D97659"/>
    <w:rsid w:val="00D9770E"/>
    <w:rsid w:val="00D9783C"/>
    <w:rsid w:val="00D978FE"/>
    <w:rsid w:val="00D979CF"/>
    <w:rsid w:val="00D97DEF"/>
    <w:rsid w:val="00DA0699"/>
    <w:rsid w:val="00DA0A17"/>
    <w:rsid w:val="00DA0A76"/>
    <w:rsid w:val="00DA0EF7"/>
    <w:rsid w:val="00DA0F70"/>
    <w:rsid w:val="00DA0FFA"/>
    <w:rsid w:val="00DA1102"/>
    <w:rsid w:val="00DA118D"/>
    <w:rsid w:val="00DA1260"/>
    <w:rsid w:val="00DA130F"/>
    <w:rsid w:val="00DA1621"/>
    <w:rsid w:val="00DA1772"/>
    <w:rsid w:val="00DA18BB"/>
    <w:rsid w:val="00DA1E9A"/>
    <w:rsid w:val="00DA1FE5"/>
    <w:rsid w:val="00DA20B7"/>
    <w:rsid w:val="00DA2706"/>
    <w:rsid w:val="00DA273D"/>
    <w:rsid w:val="00DA28DD"/>
    <w:rsid w:val="00DA2D55"/>
    <w:rsid w:val="00DA2D9E"/>
    <w:rsid w:val="00DA2ECA"/>
    <w:rsid w:val="00DA2EDA"/>
    <w:rsid w:val="00DA35ED"/>
    <w:rsid w:val="00DA3A22"/>
    <w:rsid w:val="00DA3A28"/>
    <w:rsid w:val="00DA3C86"/>
    <w:rsid w:val="00DA407B"/>
    <w:rsid w:val="00DA42D4"/>
    <w:rsid w:val="00DA43DC"/>
    <w:rsid w:val="00DA43F5"/>
    <w:rsid w:val="00DA4915"/>
    <w:rsid w:val="00DA4A4E"/>
    <w:rsid w:val="00DA5034"/>
    <w:rsid w:val="00DA533B"/>
    <w:rsid w:val="00DA540B"/>
    <w:rsid w:val="00DA54A8"/>
    <w:rsid w:val="00DA556F"/>
    <w:rsid w:val="00DA559B"/>
    <w:rsid w:val="00DA559E"/>
    <w:rsid w:val="00DA5B71"/>
    <w:rsid w:val="00DA6108"/>
    <w:rsid w:val="00DA674F"/>
    <w:rsid w:val="00DA6BE7"/>
    <w:rsid w:val="00DA6E88"/>
    <w:rsid w:val="00DA74F2"/>
    <w:rsid w:val="00DA7775"/>
    <w:rsid w:val="00DA77AC"/>
    <w:rsid w:val="00DB0267"/>
    <w:rsid w:val="00DB0440"/>
    <w:rsid w:val="00DB0BCC"/>
    <w:rsid w:val="00DB14DD"/>
    <w:rsid w:val="00DB17F8"/>
    <w:rsid w:val="00DB1B8F"/>
    <w:rsid w:val="00DB1C1E"/>
    <w:rsid w:val="00DB1F6E"/>
    <w:rsid w:val="00DB1FF0"/>
    <w:rsid w:val="00DB24CB"/>
    <w:rsid w:val="00DB253F"/>
    <w:rsid w:val="00DB2801"/>
    <w:rsid w:val="00DB28E3"/>
    <w:rsid w:val="00DB2949"/>
    <w:rsid w:val="00DB2E90"/>
    <w:rsid w:val="00DB2EAA"/>
    <w:rsid w:val="00DB3049"/>
    <w:rsid w:val="00DB32D6"/>
    <w:rsid w:val="00DB350D"/>
    <w:rsid w:val="00DB36E3"/>
    <w:rsid w:val="00DB37D4"/>
    <w:rsid w:val="00DB3B5F"/>
    <w:rsid w:val="00DB3F35"/>
    <w:rsid w:val="00DB4268"/>
    <w:rsid w:val="00DB43A5"/>
    <w:rsid w:val="00DB484B"/>
    <w:rsid w:val="00DB49A6"/>
    <w:rsid w:val="00DB4E44"/>
    <w:rsid w:val="00DB4E46"/>
    <w:rsid w:val="00DB4E4D"/>
    <w:rsid w:val="00DB5318"/>
    <w:rsid w:val="00DB5E65"/>
    <w:rsid w:val="00DB60D2"/>
    <w:rsid w:val="00DB60DF"/>
    <w:rsid w:val="00DB60FF"/>
    <w:rsid w:val="00DB65E8"/>
    <w:rsid w:val="00DB6653"/>
    <w:rsid w:val="00DB6846"/>
    <w:rsid w:val="00DB6939"/>
    <w:rsid w:val="00DB6DE9"/>
    <w:rsid w:val="00DB7207"/>
    <w:rsid w:val="00DB759D"/>
    <w:rsid w:val="00DB7E86"/>
    <w:rsid w:val="00DC0171"/>
    <w:rsid w:val="00DC0296"/>
    <w:rsid w:val="00DC0424"/>
    <w:rsid w:val="00DC0911"/>
    <w:rsid w:val="00DC0D39"/>
    <w:rsid w:val="00DC0F70"/>
    <w:rsid w:val="00DC1130"/>
    <w:rsid w:val="00DC168E"/>
    <w:rsid w:val="00DC179F"/>
    <w:rsid w:val="00DC1806"/>
    <w:rsid w:val="00DC1937"/>
    <w:rsid w:val="00DC1E34"/>
    <w:rsid w:val="00DC1FDD"/>
    <w:rsid w:val="00DC254A"/>
    <w:rsid w:val="00DC279B"/>
    <w:rsid w:val="00DC28C2"/>
    <w:rsid w:val="00DC29BA"/>
    <w:rsid w:val="00DC2A33"/>
    <w:rsid w:val="00DC2D4C"/>
    <w:rsid w:val="00DC2F9D"/>
    <w:rsid w:val="00DC32F2"/>
    <w:rsid w:val="00DC36EA"/>
    <w:rsid w:val="00DC397C"/>
    <w:rsid w:val="00DC3BB7"/>
    <w:rsid w:val="00DC3C5D"/>
    <w:rsid w:val="00DC3E92"/>
    <w:rsid w:val="00DC400C"/>
    <w:rsid w:val="00DC445A"/>
    <w:rsid w:val="00DC45EC"/>
    <w:rsid w:val="00DC46E1"/>
    <w:rsid w:val="00DC4700"/>
    <w:rsid w:val="00DC4A19"/>
    <w:rsid w:val="00DC4B28"/>
    <w:rsid w:val="00DC53B4"/>
    <w:rsid w:val="00DC55BB"/>
    <w:rsid w:val="00DC55EC"/>
    <w:rsid w:val="00DC5DD4"/>
    <w:rsid w:val="00DC610B"/>
    <w:rsid w:val="00DC6276"/>
    <w:rsid w:val="00DC68A1"/>
    <w:rsid w:val="00DC6A9D"/>
    <w:rsid w:val="00DC6AD6"/>
    <w:rsid w:val="00DC7176"/>
    <w:rsid w:val="00DC7269"/>
    <w:rsid w:val="00DC72CB"/>
    <w:rsid w:val="00DC7567"/>
    <w:rsid w:val="00DC773D"/>
    <w:rsid w:val="00DC77FC"/>
    <w:rsid w:val="00DC7BA8"/>
    <w:rsid w:val="00DC7D66"/>
    <w:rsid w:val="00DD0169"/>
    <w:rsid w:val="00DD0181"/>
    <w:rsid w:val="00DD01D8"/>
    <w:rsid w:val="00DD0BA1"/>
    <w:rsid w:val="00DD0CC1"/>
    <w:rsid w:val="00DD11CB"/>
    <w:rsid w:val="00DD134B"/>
    <w:rsid w:val="00DD1447"/>
    <w:rsid w:val="00DD1460"/>
    <w:rsid w:val="00DD14BF"/>
    <w:rsid w:val="00DD162D"/>
    <w:rsid w:val="00DD1701"/>
    <w:rsid w:val="00DD1718"/>
    <w:rsid w:val="00DD1A7C"/>
    <w:rsid w:val="00DD1B7B"/>
    <w:rsid w:val="00DD1BFD"/>
    <w:rsid w:val="00DD1F7D"/>
    <w:rsid w:val="00DD1FEB"/>
    <w:rsid w:val="00DD25FA"/>
    <w:rsid w:val="00DD2679"/>
    <w:rsid w:val="00DD26F5"/>
    <w:rsid w:val="00DD28FE"/>
    <w:rsid w:val="00DD2A66"/>
    <w:rsid w:val="00DD327F"/>
    <w:rsid w:val="00DD3423"/>
    <w:rsid w:val="00DD3584"/>
    <w:rsid w:val="00DD35B8"/>
    <w:rsid w:val="00DD370D"/>
    <w:rsid w:val="00DD37B4"/>
    <w:rsid w:val="00DD3D46"/>
    <w:rsid w:val="00DD3EC8"/>
    <w:rsid w:val="00DD3F07"/>
    <w:rsid w:val="00DD4017"/>
    <w:rsid w:val="00DD40F2"/>
    <w:rsid w:val="00DD41A2"/>
    <w:rsid w:val="00DD46A9"/>
    <w:rsid w:val="00DD4ACD"/>
    <w:rsid w:val="00DD4FDA"/>
    <w:rsid w:val="00DD5102"/>
    <w:rsid w:val="00DD53A3"/>
    <w:rsid w:val="00DD5926"/>
    <w:rsid w:val="00DD5CF2"/>
    <w:rsid w:val="00DD5D2F"/>
    <w:rsid w:val="00DD5F7B"/>
    <w:rsid w:val="00DD5FB2"/>
    <w:rsid w:val="00DD613E"/>
    <w:rsid w:val="00DD644B"/>
    <w:rsid w:val="00DD659A"/>
    <w:rsid w:val="00DD65E9"/>
    <w:rsid w:val="00DD6917"/>
    <w:rsid w:val="00DD6A1C"/>
    <w:rsid w:val="00DD6AF8"/>
    <w:rsid w:val="00DD6C68"/>
    <w:rsid w:val="00DD7020"/>
    <w:rsid w:val="00DD7159"/>
    <w:rsid w:val="00DD7351"/>
    <w:rsid w:val="00DD74FD"/>
    <w:rsid w:val="00DD75FF"/>
    <w:rsid w:val="00DD79A6"/>
    <w:rsid w:val="00DD7AC1"/>
    <w:rsid w:val="00DD7B49"/>
    <w:rsid w:val="00DD7D6C"/>
    <w:rsid w:val="00DD7E6F"/>
    <w:rsid w:val="00DD7FB5"/>
    <w:rsid w:val="00DE0157"/>
    <w:rsid w:val="00DE0202"/>
    <w:rsid w:val="00DE0313"/>
    <w:rsid w:val="00DE054B"/>
    <w:rsid w:val="00DE0630"/>
    <w:rsid w:val="00DE070B"/>
    <w:rsid w:val="00DE0769"/>
    <w:rsid w:val="00DE0773"/>
    <w:rsid w:val="00DE081E"/>
    <w:rsid w:val="00DE0D65"/>
    <w:rsid w:val="00DE0E04"/>
    <w:rsid w:val="00DE1171"/>
    <w:rsid w:val="00DE16B6"/>
    <w:rsid w:val="00DE1A91"/>
    <w:rsid w:val="00DE1FB3"/>
    <w:rsid w:val="00DE267E"/>
    <w:rsid w:val="00DE2738"/>
    <w:rsid w:val="00DE29DB"/>
    <w:rsid w:val="00DE2DB8"/>
    <w:rsid w:val="00DE306B"/>
    <w:rsid w:val="00DE3396"/>
    <w:rsid w:val="00DE3494"/>
    <w:rsid w:val="00DE3D3E"/>
    <w:rsid w:val="00DE4A22"/>
    <w:rsid w:val="00DE4B1D"/>
    <w:rsid w:val="00DE4E72"/>
    <w:rsid w:val="00DE587E"/>
    <w:rsid w:val="00DE5BFA"/>
    <w:rsid w:val="00DE6034"/>
    <w:rsid w:val="00DE6492"/>
    <w:rsid w:val="00DE6585"/>
    <w:rsid w:val="00DE6C2B"/>
    <w:rsid w:val="00DE6D03"/>
    <w:rsid w:val="00DE6FAF"/>
    <w:rsid w:val="00DE7725"/>
    <w:rsid w:val="00DE7B6E"/>
    <w:rsid w:val="00DE7CBB"/>
    <w:rsid w:val="00DF030A"/>
    <w:rsid w:val="00DF051F"/>
    <w:rsid w:val="00DF0683"/>
    <w:rsid w:val="00DF0C02"/>
    <w:rsid w:val="00DF0C4E"/>
    <w:rsid w:val="00DF0D0B"/>
    <w:rsid w:val="00DF1102"/>
    <w:rsid w:val="00DF1767"/>
    <w:rsid w:val="00DF1845"/>
    <w:rsid w:val="00DF1960"/>
    <w:rsid w:val="00DF2B77"/>
    <w:rsid w:val="00DF2D3B"/>
    <w:rsid w:val="00DF2E7F"/>
    <w:rsid w:val="00DF3165"/>
    <w:rsid w:val="00DF321D"/>
    <w:rsid w:val="00DF3250"/>
    <w:rsid w:val="00DF38F6"/>
    <w:rsid w:val="00DF3BD4"/>
    <w:rsid w:val="00DF3C66"/>
    <w:rsid w:val="00DF3FF4"/>
    <w:rsid w:val="00DF41F6"/>
    <w:rsid w:val="00DF4446"/>
    <w:rsid w:val="00DF4759"/>
    <w:rsid w:val="00DF4A36"/>
    <w:rsid w:val="00DF4D34"/>
    <w:rsid w:val="00DF513D"/>
    <w:rsid w:val="00DF521E"/>
    <w:rsid w:val="00DF5402"/>
    <w:rsid w:val="00DF5738"/>
    <w:rsid w:val="00DF5BBD"/>
    <w:rsid w:val="00DF5C0A"/>
    <w:rsid w:val="00DF5E68"/>
    <w:rsid w:val="00DF5FA8"/>
    <w:rsid w:val="00DF6521"/>
    <w:rsid w:val="00DF66C1"/>
    <w:rsid w:val="00DF6E84"/>
    <w:rsid w:val="00DF6F29"/>
    <w:rsid w:val="00DF6FD4"/>
    <w:rsid w:val="00DF798F"/>
    <w:rsid w:val="00DF7E72"/>
    <w:rsid w:val="00DF7E8C"/>
    <w:rsid w:val="00DF7FCF"/>
    <w:rsid w:val="00E00E7D"/>
    <w:rsid w:val="00E01203"/>
    <w:rsid w:val="00E01466"/>
    <w:rsid w:val="00E01487"/>
    <w:rsid w:val="00E01699"/>
    <w:rsid w:val="00E0171D"/>
    <w:rsid w:val="00E01A32"/>
    <w:rsid w:val="00E01CA4"/>
    <w:rsid w:val="00E01D4A"/>
    <w:rsid w:val="00E01F23"/>
    <w:rsid w:val="00E01FA2"/>
    <w:rsid w:val="00E025B0"/>
    <w:rsid w:val="00E02E17"/>
    <w:rsid w:val="00E0319F"/>
    <w:rsid w:val="00E033CE"/>
    <w:rsid w:val="00E03785"/>
    <w:rsid w:val="00E03A2A"/>
    <w:rsid w:val="00E04337"/>
    <w:rsid w:val="00E04AA8"/>
    <w:rsid w:val="00E04D0D"/>
    <w:rsid w:val="00E0541A"/>
    <w:rsid w:val="00E054E6"/>
    <w:rsid w:val="00E0562A"/>
    <w:rsid w:val="00E05692"/>
    <w:rsid w:val="00E05755"/>
    <w:rsid w:val="00E05E16"/>
    <w:rsid w:val="00E061CD"/>
    <w:rsid w:val="00E061E4"/>
    <w:rsid w:val="00E06475"/>
    <w:rsid w:val="00E0648C"/>
    <w:rsid w:val="00E0693E"/>
    <w:rsid w:val="00E0695A"/>
    <w:rsid w:val="00E06C78"/>
    <w:rsid w:val="00E073CA"/>
    <w:rsid w:val="00E076BE"/>
    <w:rsid w:val="00E07867"/>
    <w:rsid w:val="00E07A0A"/>
    <w:rsid w:val="00E07AF5"/>
    <w:rsid w:val="00E07C1A"/>
    <w:rsid w:val="00E101F7"/>
    <w:rsid w:val="00E11453"/>
    <w:rsid w:val="00E115E8"/>
    <w:rsid w:val="00E1168D"/>
    <w:rsid w:val="00E11A8D"/>
    <w:rsid w:val="00E11D45"/>
    <w:rsid w:val="00E120F2"/>
    <w:rsid w:val="00E1226E"/>
    <w:rsid w:val="00E12DB0"/>
    <w:rsid w:val="00E12FF1"/>
    <w:rsid w:val="00E13070"/>
    <w:rsid w:val="00E13927"/>
    <w:rsid w:val="00E13971"/>
    <w:rsid w:val="00E13B1A"/>
    <w:rsid w:val="00E13D3F"/>
    <w:rsid w:val="00E13DD4"/>
    <w:rsid w:val="00E14003"/>
    <w:rsid w:val="00E14746"/>
    <w:rsid w:val="00E14B86"/>
    <w:rsid w:val="00E14CBE"/>
    <w:rsid w:val="00E14D7C"/>
    <w:rsid w:val="00E153E8"/>
    <w:rsid w:val="00E15537"/>
    <w:rsid w:val="00E1591F"/>
    <w:rsid w:val="00E15A87"/>
    <w:rsid w:val="00E16268"/>
    <w:rsid w:val="00E16358"/>
    <w:rsid w:val="00E164E5"/>
    <w:rsid w:val="00E16F45"/>
    <w:rsid w:val="00E172C7"/>
    <w:rsid w:val="00E173F7"/>
    <w:rsid w:val="00E1773B"/>
    <w:rsid w:val="00E1794C"/>
    <w:rsid w:val="00E17CE5"/>
    <w:rsid w:val="00E17EA2"/>
    <w:rsid w:val="00E20113"/>
    <w:rsid w:val="00E202C0"/>
    <w:rsid w:val="00E2034F"/>
    <w:rsid w:val="00E20530"/>
    <w:rsid w:val="00E20608"/>
    <w:rsid w:val="00E2079B"/>
    <w:rsid w:val="00E20877"/>
    <w:rsid w:val="00E20A36"/>
    <w:rsid w:val="00E20AA6"/>
    <w:rsid w:val="00E20AA7"/>
    <w:rsid w:val="00E21130"/>
    <w:rsid w:val="00E21279"/>
    <w:rsid w:val="00E213FE"/>
    <w:rsid w:val="00E218CD"/>
    <w:rsid w:val="00E21D42"/>
    <w:rsid w:val="00E22074"/>
    <w:rsid w:val="00E22142"/>
    <w:rsid w:val="00E222F5"/>
    <w:rsid w:val="00E22BC3"/>
    <w:rsid w:val="00E22D01"/>
    <w:rsid w:val="00E22DCC"/>
    <w:rsid w:val="00E22F21"/>
    <w:rsid w:val="00E230B5"/>
    <w:rsid w:val="00E23389"/>
    <w:rsid w:val="00E233A1"/>
    <w:rsid w:val="00E235F3"/>
    <w:rsid w:val="00E23D0C"/>
    <w:rsid w:val="00E23ECF"/>
    <w:rsid w:val="00E241AA"/>
    <w:rsid w:val="00E24312"/>
    <w:rsid w:val="00E24462"/>
    <w:rsid w:val="00E24684"/>
    <w:rsid w:val="00E24B4D"/>
    <w:rsid w:val="00E24D63"/>
    <w:rsid w:val="00E24D6C"/>
    <w:rsid w:val="00E24F5D"/>
    <w:rsid w:val="00E2530B"/>
    <w:rsid w:val="00E2565C"/>
    <w:rsid w:val="00E257DD"/>
    <w:rsid w:val="00E2618D"/>
    <w:rsid w:val="00E2660A"/>
    <w:rsid w:val="00E26A89"/>
    <w:rsid w:val="00E26B6B"/>
    <w:rsid w:val="00E26D06"/>
    <w:rsid w:val="00E2726C"/>
    <w:rsid w:val="00E272FA"/>
    <w:rsid w:val="00E27466"/>
    <w:rsid w:val="00E27512"/>
    <w:rsid w:val="00E27526"/>
    <w:rsid w:val="00E278D3"/>
    <w:rsid w:val="00E27941"/>
    <w:rsid w:val="00E27AF4"/>
    <w:rsid w:val="00E27C23"/>
    <w:rsid w:val="00E27DA4"/>
    <w:rsid w:val="00E27DBF"/>
    <w:rsid w:val="00E27F9C"/>
    <w:rsid w:val="00E3005F"/>
    <w:rsid w:val="00E30065"/>
    <w:rsid w:val="00E30474"/>
    <w:rsid w:val="00E30485"/>
    <w:rsid w:val="00E30741"/>
    <w:rsid w:val="00E30756"/>
    <w:rsid w:val="00E30ACD"/>
    <w:rsid w:val="00E30BEE"/>
    <w:rsid w:val="00E30CF3"/>
    <w:rsid w:val="00E315A7"/>
    <w:rsid w:val="00E31630"/>
    <w:rsid w:val="00E317CB"/>
    <w:rsid w:val="00E31802"/>
    <w:rsid w:val="00E319B8"/>
    <w:rsid w:val="00E319F9"/>
    <w:rsid w:val="00E31E7F"/>
    <w:rsid w:val="00E31ECB"/>
    <w:rsid w:val="00E3209D"/>
    <w:rsid w:val="00E3214F"/>
    <w:rsid w:val="00E326BB"/>
    <w:rsid w:val="00E327B6"/>
    <w:rsid w:val="00E32BD8"/>
    <w:rsid w:val="00E32CAC"/>
    <w:rsid w:val="00E32E37"/>
    <w:rsid w:val="00E32EAC"/>
    <w:rsid w:val="00E331FE"/>
    <w:rsid w:val="00E332D5"/>
    <w:rsid w:val="00E332F8"/>
    <w:rsid w:val="00E33926"/>
    <w:rsid w:val="00E33D14"/>
    <w:rsid w:val="00E34374"/>
    <w:rsid w:val="00E3488E"/>
    <w:rsid w:val="00E34E26"/>
    <w:rsid w:val="00E351F5"/>
    <w:rsid w:val="00E355D9"/>
    <w:rsid w:val="00E35727"/>
    <w:rsid w:val="00E35987"/>
    <w:rsid w:val="00E35FCA"/>
    <w:rsid w:val="00E360D9"/>
    <w:rsid w:val="00E365C3"/>
    <w:rsid w:val="00E3681E"/>
    <w:rsid w:val="00E374D9"/>
    <w:rsid w:val="00E37538"/>
    <w:rsid w:val="00E375E5"/>
    <w:rsid w:val="00E3796D"/>
    <w:rsid w:val="00E40302"/>
    <w:rsid w:val="00E406A2"/>
    <w:rsid w:val="00E40A85"/>
    <w:rsid w:val="00E40E04"/>
    <w:rsid w:val="00E418FE"/>
    <w:rsid w:val="00E41A4B"/>
    <w:rsid w:val="00E41E8E"/>
    <w:rsid w:val="00E41EF2"/>
    <w:rsid w:val="00E41F64"/>
    <w:rsid w:val="00E4205D"/>
    <w:rsid w:val="00E4220C"/>
    <w:rsid w:val="00E425E0"/>
    <w:rsid w:val="00E42646"/>
    <w:rsid w:val="00E42BB7"/>
    <w:rsid w:val="00E435C8"/>
    <w:rsid w:val="00E43655"/>
    <w:rsid w:val="00E43707"/>
    <w:rsid w:val="00E43879"/>
    <w:rsid w:val="00E4395B"/>
    <w:rsid w:val="00E439B6"/>
    <w:rsid w:val="00E43C0B"/>
    <w:rsid w:val="00E43E5C"/>
    <w:rsid w:val="00E4442E"/>
    <w:rsid w:val="00E44526"/>
    <w:rsid w:val="00E447F8"/>
    <w:rsid w:val="00E44916"/>
    <w:rsid w:val="00E44D2F"/>
    <w:rsid w:val="00E44F88"/>
    <w:rsid w:val="00E456E5"/>
    <w:rsid w:val="00E4577A"/>
    <w:rsid w:val="00E4582D"/>
    <w:rsid w:val="00E458B2"/>
    <w:rsid w:val="00E45E74"/>
    <w:rsid w:val="00E460E6"/>
    <w:rsid w:val="00E46216"/>
    <w:rsid w:val="00E46382"/>
    <w:rsid w:val="00E46388"/>
    <w:rsid w:val="00E46558"/>
    <w:rsid w:val="00E47EEC"/>
    <w:rsid w:val="00E500EA"/>
    <w:rsid w:val="00E5040B"/>
    <w:rsid w:val="00E504EF"/>
    <w:rsid w:val="00E509AD"/>
    <w:rsid w:val="00E509BC"/>
    <w:rsid w:val="00E50BA6"/>
    <w:rsid w:val="00E50D56"/>
    <w:rsid w:val="00E50E20"/>
    <w:rsid w:val="00E5117E"/>
    <w:rsid w:val="00E5148C"/>
    <w:rsid w:val="00E516B9"/>
    <w:rsid w:val="00E51CDE"/>
    <w:rsid w:val="00E51D6C"/>
    <w:rsid w:val="00E51DE9"/>
    <w:rsid w:val="00E51E1F"/>
    <w:rsid w:val="00E51E40"/>
    <w:rsid w:val="00E52005"/>
    <w:rsid w:val="00E521F6"/>
    <w:rsid w:val="00E52397"/>
    <w:rsid w:val="00E5249C"/>
    <w:rsid w:val="00E52589"/>
    <w:rsid w:val="00E52659"/>
    <w:rsid w:val="00E5286F"/>
    <w:rsid w:val="00E52C59"/>
    <w:rsid w:val="00E53576"/>
    <w:rsid w:val="00E53965"/>
    <w:rsid w:val="00E53B75"/>
    <w:rsid w:val="00E53E30"/>
    <w:rsid w:val="00E53FB6"/>
    <w:rsid w:val="00E5410B"/>
    <w:rsid w:val="00E54371"/>
    <w:rsid w:val="00E544BD"/>
    <w:rsid w:val="00E5455B"/>
    <w:rsid w:val="00E5562E"/>
    <w:rsid w:val="00E55800"/>
    <w:rsid w:val="00E5580E"/>
    <w:rsid w:val="00E558D1"/>
    <w:rsid w:val="00E559FF"/>
    <w:rsid w:val="00E55CF7"/>
    <w:rsid w:val="00E55FC4"/>
    <w:rsid w:val="00E563F0"/>
    <w:rsid w:val="00E566E4"/>
    <w:rsid w:val="00E569C3"/>
    <w:rsid w:val="00E5737B"/>
    <w:rsid w:val="00E576A4"/>
    <w:rsid w:val="00E57715"/>
    <w:rsid w:val="00E57920"/>
    <w:rsid w:val="00E57BEB"/>
    <w:rsid w:val="00E57DD0"/>
    <w:rsid w:val="00E57E22"/>
    <w:rsid w:val="00E6026B"/>
    <w:rsid w:val="00E60721"/>
    <w:rsid w:val="00E607D0"/>
    <w:rsid w:val="00E608A7"/>
    <w:rsid w:val="00E60BF0"/>
    <w:rsid w:val="00E60D42"/>
    <w:rsid w:val="00E60F87"/>
    <w:rsid w:val="00E61368"/>
    <w:rsid w:val="00E6186E"/>
    <w:rsid w:val="00E618B1"/>
    <w:rsid w:val="00E61941"/>
    <w:rsid w:val="00E61A8E"/>
    <w:rsid w:val="00E61DD3"/>
    <w:rsid w:val="00E620C6"/>
    <w:rsid w:val="00E6240B"/>
    <w:rsid w:val="00E624F0"/>
    <w:rsid w:val="00E628B9"/>
    <w:rsid w:val="00E6293D"/>
    <w:rsid w:val="00E62AB4"/>
    <w:rsid w:val="00E62AD1"/>
    <w:rsid w:val="00E62E18"/>
    <w:rsid w:val="00E62F30"/>
    <w:rsid w:val="00E62F6A"/>
    <w:rsid w:val="00E632FF"/>
    <w:rsid w:val="00E637C9"/>
    <w:rsid w:val="00E63F12"/>
    <w:rsid w:val="00E64497"/>
    <w:rsid w:val="00E64567"/>
    <w:rsid w:val="00E64950"/>
    <w:rsid w:val="00E64A68"/>
    <w:rsid w:val="00E64A8E"/>
    <w:rsid w:val="00E64ABA"/>
    <w:rsid w:val="00E64C14"/>
    <w:rsid w:val="00E65122"/>
    <w:rsid w:val="00E654B0"/>
    <w:rsid w:val="00E657CE"/>
    <w:rsid w:val="00E65AA1"/>
    <w:rsid w:val="00E65D26"/>
    <w:rsid w:val="00E65F0F"/>
    <w:rsid w:val="00E66608"/>
    <w:rsid w:val="00E6676D"/>
    <w:rsid w:val="00E667E5"/>
    <w:rsid w:val="00E668C3"/>
    <w:rsid w:val="00E66D34"/>
    <w:rsid w:val="00E66D3E"/>
    <w:rsid w:val="00E6736B"/>
    <w:rsid w:val="00E6780F"/>
    <w:rsid w:val="00E67893"/>
    <w:rsid w:val="00E67B55"/>
    <w:rsid w:val="00E67DAC"/>
    <w:rsid w:val="00E7026B"/>
    <w:rsid w:val="00E70723"/>
    <w:rsid w:val="00E70839"/>
    <w:rsid w:val="00E7097E"/>
    <w:rsid w:val="00E710EC"/>
    <w:rsid w:val="00E718B4"/>
    <w:rsid w:val="00E71967"/>
    <w:rsid w:val="00E71A5A"/>
    <w:rsid w:val="00E71B84"/>
    <w:rsid w:val="00E71BD6"/>
    <w:rsid w:val="00E71C38"/>
    <w:rsid w:val="00E7212C"/>
    <w:rsid w:val="00E72161"/>
    <w:rsid w:val="00E730E2"/>
    <w:rsid w:val="00E732E5"/>
    <w:rsid w:val="00E7336A"/>
    <w:rsid w:val="00E7338A"/>
    <w:rsid w:val="00E73837"/>
    <w:rsid w:val="00E73901"/>
    <w:rsid w:val="00E74237"/>
    <w:rsid w:val="00E746A4"/>
    <w:rsid w:val="00E74BC7"/>
    <w:rsid w:val="00E74BDB"/>
    <w:rsid w:val="00E753DA"/>
    <w:rsid w:val="00E75497"/>
    <w:rsid w:val="00E75B00"/>
    <w:rsid w:val="00E75E83"/>
    <w:rsid w:val="00E75EF4"/>
    <w:rsid w:val="00E7653D"/>
    <w:rsid w:val="00E76860"/>
    <w:rsid w:val="00E76913"/>
    <w:rsid w:val="00E76B27"/>
    <w:rsid w:val="00E76C87"/>
    <w:rsid w:val="00E772D0"/>
    <w:rsid w:val="00E773C8"/>
    <w:rsid w:val="00E774CD"/>
    <w:rsid w:val="00E77A2D"/>
    <w:rsid w:val="00E77C04"/>
    <w:rsid w:val="00E77D26"/>
    <w:rsid w:val="00E77F73"/>
    <w:rsid w:val="00E80575"/>
    <w:rsid w:val="00E8074D"/>
    <w:rsid w:val="00E807FB"/>
    <w:rsid w:val="00E80868"/>
    <w:rsid w:val="00E80AC8"/>
    <w:rsid w:val="00E80C33"/>
    <w:rsid w:val="00E80F87"/>
    <w:rsid w:val="00E81117"/>
    <w:rsid w:val="00E8116E"/>
    <w:rsid w:val="00E813BE"/>
    <w:rsid w:val="00E8150F"/>
    <w:rsid w:val="00E817AA"/>
    <w:rsid w:val="00E817D8"/>
    <w:rsid w:val="00E818D2"/>
    <w:rsid w:val="00E819FC"/>
    <w:rsid w:val="00E81C5B"/>
    <w:rsid w:val="00E820CF"/>
    <w:rsid w:val="00E821D0"/>
    <w:rsid w:val="00E823AC"/>
    <w:rsid w:val="00E827A3"/>
    <w:rsid w:val="00E82A50"/>
    <w:rsid w:val="00E82B75"/>
    <w:rsid w:val="00E82C54"/>
    <w:rsid w:val="00E82C77"/>
    <w:rsid w:val="00E831C6"/>
    <w:rsid w:val="00E83200"/>
    <w:rsid w:val="00E835D8"/>
    <w:rsid w:val="00E83759"/>
    <w:rsid w:val="00E838BE"/>
    <w:rsid w:val="00E8411F"/>
    <w:rsid w:val="00E843CC"/>
    <w:rsid w:val="00E8489C"/>
    <w:rsid w:val="00E848D1"/>
    <w:rsid w:val="00E849B8"/>
    <w:rsid w:val="00E849D1"/>
    <w:rsid w:val="00E84DFD"/>
    <w:rsid w:val="00E84F67"/>
    <w:rsid w:val="00E85116"/>
    <w:rsid w:val="00E856C7"/>
    <w:rsid w:val="00E85C69"/>
    <w:rsid w:val="00E860EC"/>
    <w:rsid w:val="00E8612B"/>
    <w:rsid w:val="00E862B2"/>
    <w:rsid w:val="00E86677"/>
    <w:rsid w:val="00E869FE"/>
    <w:rsid w:val="00E8727B"/>
    <w:rsid w:val="00E872D2"/>
    <w:rsid w:val="00E8735F"/>
    <w:rsid w:val="00E8758C"/>
    <w:rsid w:val="00E878D8"/>
    <w:rsid w:val="00E879AF"/>
    <w:rsid w:val="00E879C9"/>
    <w:rsid w:val="00E879FE"/>
    <w:rsid w:val="00E87B14"/>
    <w:rsid w:val="00E87B6A"/>
    <w:rsid w:val="00E90103"/>
    <w:rsid w:val="00E90433"/>
    <w:rsid w:val="00E9089F"/>
    <w:rsid w:val="00E908E2"/>
    <w:rsid w:val="00E90C5D"/>
    <w:rsid w:val="00E9105B"/>
    <w:rsid w:val="00E913F6"/>
    <w:rsid w:val="00E9150E"/>
    <w:rsid w:val="00E916AB"/>
    <w:rsid w:val="00E91889"/>
    <w:rsid w:val="00E91A67"/>
    <w:rsid w:val="00E91ED9"/>
    <w:rsid w:val="00E91F85"/>
    <w:rsid w:val="00E91FDD"/>
    <w:rsid w:val="00E9227D"/>
    <w:rsid w:val="00E9228B"/>
    <w:rsid w:val="00E92396"/>
    <w:rsid w:val="00E92493"/>
    <w:rsid w:val="00E926B9"/>
    <w:rsid w:val="00E92A7E"/>
    <w:rsid w:val="00E92B64"/>
    <w:rsid w:val="00E930BE"/>
    <w:rsid w:val="00E9366D"/>
    <w:rsid w:val="00E936E4"/>
    <w:rsid w:val="00E93C8E"/>
    <w:rsid w:val="00E94087"/>
    <w:rsid w:val="00E94589"/>
    <w:rsid w:val="00E94600"/>
    <w:rsid w:val="00E94B4F"/>
    <w:rsid w:val="00E94E12"/>
    <w:rsid w:val="00E94E72"/>
    <w:rsid w:val="00E94F0A"/>
    <w:rsid w:val="00E95031"/>
    <w:rsid w:val="00E950C1"/>
    <w:rsid w:val="00E95209"/>
    <w:rsid w:val="00E95457"/>
    <w:rsid w:val="00E957CF"/>
    <w:rsid w:val="00E9582C"/>
    <w:rsid w:val="00E95E56"/>
    <w:rsid w:val="00E963F9"/>
    <w:rsid w:val="00E9640F"/>
    <w:rsid w:val="00E97072"/>
    <w:rsid w:val="00E975D0"/>
    <w:rsid w:val="00E9799F"/>
    <w:rsid w:val="00E979E9"/>
    <w:rsid w:val="00E97A71"/>
    <w:rsid w:val="00E97F2D"/>
    <w:rsid w:val="00EA0010"/>
    <w:rsid w:val="00EA0067"/>
    <w:rsid w:val="00EA00B8"/>
    <w:rsid w:val="00EA04E9"/>
    <w:rsid w:val="00EA0AA7"/>
    <w:rsid w:val="00EA1161"/>
    <w:rsid w:val="00EA151B"/>
    <w:rsid w:val="00EA1724"/>
    <w:rsid w:val="00EA1B8D"/>
    <w:rsid w:val="00EA1DAB"/>
    <w:rsid w:val="00EA2328"/>
    <w:rsid w:val="00EA253A"/>
    <w:rsid w:val="00EA2610"/>
    <w:rsid w:val="00EA27AD"/>
    <w:rsid w:val="00EA2C6D"/>
    <w:rsid w:val="00EA2E63"/>
    <w:rsid w:val="00EA35CC"/>
    <w:rsid w:val="00EA3A16"/>
    <w:rsid w:val="00EA3B41"/>
    <w:rsid w:val="00EA3C1B"/>
    <w:rsid w:val="00EA3F94"/>
    <w:rsid w:val="00EA406D"/>
    <w:rsid w:val="00EA43EA"/>
    <w:rsid w:val="00EA4601"/>
    <w:rsid w:val="00EA4625"/>
    <w:rsid w:val="00EA5472"/>
    <w:rsid w:val="00EA54BD"/>
    <w:rsid w:val="00EA551C"/>
    <w:rsid w:val="00EA5AEC"/>
    <w:rsid w:val="00EA5DA6"/>
    <w:rsid w:val="00EA5FC5"/>
    <w:rsid w:val="00EA625A"/>
    <w:rsid w:val="00EA6985"/>
    <w:rsid w:val="00EA6A41"/>
    <w:rsid w:val="00EA6AC1"/>
    <w:rsid w:val="00EA79FF"/>
    <w:rsid w:val="00EA7B8B"/>
    <w:rsid w:val="00EA7C67"/>
    <w:rsid w:val="00EA7CF9"/>
    <w:rsid w:val="00EA7CFE"/>
    <w:rsid w:val="00EB020E"/>
    <w:rsid w:val="00EB02AE"/>
    <w:rsid w:val="00EB0593"/>
    <w:rsid w:val="00EB0701"/>
    <w:rsid w:val="00EB0A5E"/>
    <w:rsid w:val="00EB0BF4"/>
    <w:rsid w:val="00EB0CE2"/>
    <w:rsid w:val="00EB0CF2"/>
    <w:rsid w:val="00EB0D8C"/>
    <w:rsid w:val="00EB0EE7"/>
    <w:rsid w:val="00EB11F5"/>
    <w:rsid w:val="00EB1664"/>
    <w:rsid w:val="00EB16E4"/>
    <w:rsid w:val="00EB1703"/>
    <w:rsid w:val="00EB19FA"/>
    <w:rsid w:val="00EB1C4E"/>
    <w:rsid w:val="00EB1CBE"/>
    <w:rsid w:val="00EB1E45"/>
    <w:rsid w:val="00EB2057"/>
    <w:rsid w:val="00EB210F"/>
    <w:rsid w:val="00EB246C"/>
    <w:rsid w:val="00EB2AD7"/>
    <w:rsid w:val="00EB34C2"/>
    <w:rsid w:val="00EB3BC1"/>
    <w:rsid w:val="00EB4236"/>
    <w:rsid w:val="00EB42DC"/>
    <w:rsid w:val="00EB4818"/>
    <w:rsid w:val="00EB496B"/>
    <w:rsid w:val="00EB4B48"/>
    <w:rsid w:val="00EB4C80"/>
    <w:rsid w:val="00EB5109"/>
    <w:rsid w:val="00EB51C4"/>
    <w:rsid w:val="00EB540C"/>
    <w:rsid w:val="00EB5641"/>
    <w:rsid w:val="00EB57CA"/>
    <w:rsid w:val="00EB59AC"/>
    <w:rsid w:val="00EB5A44"/>
    <w:rsid w:val="00EB5D3B"/>
    <w:rsid w:val="00EB5F77"/>
    <w:rsid w:val="00EB607A"/>
    <w:rsid w:val="00EB62F5"/>
    <w:rsid w:val="00EB6311"/>
    <w:rsid w:val="00EB6A75"/>
    <w:rsid w:val="00EB6B8D"/>
    <w:rsid w:val="00EB6F28"/>
    <w:rsid w:val="00EB6FF3"/>
    <w:rsid w:val="00EB72D4"/>
    <w:rsid w:val="00EB763D"/>
    <w:rsid w:val="00EB78E3"/>
    <w:rsid w:val="00EB7AFD"/>
    <w:rsid w:val="00EC0125"/>
    <w:rsid w:val="00EC012B"/>
    <w:rsid w:val="00EC0496"/>
    <w:rsid w:val="00EC05A6"/>
    <w:rsid w:val="00EC0B17"/>
    <w:rsid w:val="00EC0C53"/>
    <w:rsid w:val="00EC0E2D"/>
    <w:rsid w:val="00EC0E63"/>
    <w:rsid w:val="00EC11FD"/>
    <w:rsid w:val="00EC126A"/>
    <w:rsid w:val="00EC134A"/>
    <w:rsid w:val="00EC1386"/>
    <w:rsid w:val="00EC1391"/>
    <w:rsid w:val="00EC1824"/>
    <w:rsid w:val="00EC19CD"/>
    <w:rsid w:val="00EC1C56"/>
    <w:rsid w:val="00EC1E3D"/>
    <w:rsid w:val="00EC204A"/>
    <w:rsid w:val="00EC2331"/>
    <w:rsid w:val="00EC2AA2"/>
    <w:rsid w:val="00EC2B29"/>
    <w:rsid w:val="00EC2BFB"/>
    <w:rsid w:val="00EC30CB"/>
    <w:rsid w:val="00EC3564"/>
    <w:rsid w:val="00EC360A"/>
    <w:rsid w:val="00EC36D3"/>
    <w:rsid w:val="00EC3EA7"/>
    <w:rsid w:val="00EC4100"/>
    <w:rsid w:val="00EC416A"/>
    <w:rsid w:val="00EC4316"/>
    <w:rsid w:val="00EC4393"/>
    <w:rsid w:val="00EC4785"/>
    <w:rsid w:val="00EC4DC1"/>
    <w:rsid w:val="00EC4DD4"/>
    <w:rsid w:val="00EC5310"/>
    <w:rsid w:val="00EC54C5"/>
    <w:rsid w:val="00EC5699"/>
    <w:rsid w:val="00EC577C"/>
    <w:rsid w:val="00EC5CC0"/>
    <w:rsid w:val="00EC5E63"/>
    <w:rsid w:val="00EC6421"/>
    <w:rsid w:val="00EC6882"/>
    <w:rsid w:val="00EC6E51"/>
    <w:rsid w:val="00EC708A"/>
    <w:rsid w:val="00EC7167"/>
    <w:rsid w:val="00EC71EB"/>
    <w:rsid w:val="00EC7297"/>
    <w:rsid w:val="00EC75CD"/>
    <w:rsid w:val="00ED00AC"/>
    <w:rsid w:val="00ED031D"/>
    <w:rsid w:val="00ED03C3"/>
    <w:rsid w:val="00ED082F"/>
    <w:rsid w:val="00ED08C1"/>
    <w:rsid w:val="00ED0B51"/>
    <w:rsid w:val="00ED0CD5"/>
    <w:rsid w:val="00ED1386"/>
    <w:rsid w:val="00ED177E"/>
    <w:rsid w:val="00ED181B"/>
    <w:rsid w:val="00ED1B78"/>
    <w:rsid w:val="00ED1B9B"/>
    <w:rsid w:val="00ED21DD"/>
    <w:rsid w:val="00ED2334"/>
    <w:rsid w:val="00ED2486"/>
    <w:rsid w:val="00ED2BEE"/>
    <w:rsid w:val="00ED2E00"/>
    <w:rsid w:val="00ED2E86"/>
    <w:rsid w:val="00ED2F28"/>
    <w:rsid w:val="00ED3272"/>
    <w:rsid w:val="00ED34EB"/>
    <w:rsid w:val="00ED3A47"/>
    <w:rsid w:val="00ED3BB9"/>
    <w:rsid w:val="00ED3CDC"/>
    <w:rsid w:val="00ED3CFB"/>
    <w:rsid w:val="00ED3FF6"/>
    <w:rsid w:val="00ED4076"/>
    <w:rsid w:val="00ED42D7"/>
    <w:rsid w:val="00ED42DC"/>
    <w:rsid w:val="00ED44A9"/>
    <w:rsid w:val="00ED4DC9"/>
    <w:rsid w:val="00ED4E1B"/>
    <w:rsid w:val="00ED4E69"/>
    <w:rsid w:val="00ED4F4C"/>
    <w:rsid w:val="00ED52E3"/>
    <w:rsid w:val="00ED5AFD"/>
    <w:rsid w:val="00ED5D92"/>
    <w:rsid w:val="00ED646C"/>
    <w:rsid w:val="00ED6630"/>
    <w:rsid w:val="00ED672D"/>
    <w:rsid w:val="00ED6A89"/>
    <w:rsid w:val="00ED6ABD"/>
    <w:rsid w:val="00ED6E2A"/>
    <w:rsid w:val="00ED6F33"/>
    <w:rsid w:val="00ED704E"/>
    <w:rsid w:val="00ED721B"/>
    <w:rsid w:val="00ED7256"/>
    <w:rsid w:val="00ED73C2"/>
    <w:rsid w:val="00ED7474"/>
    <w:rsid w:val="00ED777D"/>
    <w:rsid w:val="00ED796E"/>
    <w:rsid w:val="00ED7B07"/>
    <w:rsid w:val="00EE045F"/>
    <w:rsid w:val="00EE09A6"/>
    <w:rsid w:val="00EE128E"/>
    <w:rsid w:val="00EE17F2"/>
    <w:rsid w:val="00EE1851"/>
    <w:rsid w:val="00EE1872"/>
    <w:rsid w:val="00EE1C9B"/>
    <w:rsid w:val="00EE1F01"/>
    <w:rsid w:val="00EE1F2E"/>
    <w:rsid w:val="00EE1FF7"/>
    <w:rsid w:val="00EE2277"/>
    <w:rsid w:val="00EE27C5"/>
    <w:rsid w:val="00EE28C2"/>
    <w:rsid w:val="00EE2D6A"/>
    <w:rsid w:val="00EE2E5C"/>
    <w:rsid w:val="00EE2F48"/>
    <w:rsid w:val="00EE307C"/>
    <w:rsid w:val="00EE3498"/>
    <w:rsid w:val="00EE35F9"/>
    <w:rsid w:val="00EE362F"/>
    <w:rsid w:val="00EE3E63"/>
    <w:rsid w:val="00EE3F2C"/>
    <w:rsid w:val="00EE4005"/>
    <w:rsid w:val="00EE4664"/>
    <w:rsid w:val="00EE47FA"/>
    <w:rsid w:val="00EE485C"/>
    <w:rsid w:val="00EE4A97"/>
    <w:rsid w:val="00EE4E2E"/>
    <w:rsid w:val="00EE4EE3"/>
    <w:rsid w:val="00EE5158"/>
    <w:rsid w:val="00EE5159"/>
    <w:rsid w:val="00EE51D2"/>
    <w:rsid w:val="00EE577A"/>
    <w:rsid w:val="00EE5815"/>
    <w:rsid w:val="00EE5847"/>
    <w:rsid w:val="00EE58B4"/>
    <w:rsid w:val="00EE5B1F"/>
    <w:rsid w:val="00EE6330"/>
    <w:rsid w:val="00EE6425"/>
    <w:rsid w:val="00EE651B"/>
    <w:rsid w:val="00EE6653"/>
    <w:rsid w:val="00EE6871"/>
    <w:rsid w:val="00EE6A57"/>
    <w:rsid w:val="00EE6F82"/>
    <w:rsid w:val="00EE70B3"/>
    <w:rsid w:val="00EE7125"/>
    <w:rsid w:val="00EE7988"/>
    <w:rsid w:val="00EE7A9C"/>
    <w:rsid w:val="00EF00E9"/>
    <w:rsid w:val="00EF023A"/>
    <w:rsid w:val="00EF03AA"/>
    <w:rsid w:val="00EF05B6"/>
    <w:rsid w:val="00EF06A0"/>
    <w:rsid w:val="00EF0810"/>
    <w:rsid w:val="00EF0997"/>
    <w:rsid w:val="00EF09AB"/>
    <w:rsid w:val="00EF0BA0"/>
    <w:rsid w:val="00EF105C"/>
    <w:rsid w:val="00EF1099"/>
    <w:rsid w:val="00EF187C"/>
    <w:rsid w:val="00EF19D7"/>
    <w:rsid w:val="00EF1C52"/>
    <w:rsid w:val="00EF1E63"/>
    <w:rsid w:val="00EF247B"/>
    <w:rsid w:val="00EF2913"/>
    <w:rsid w:val="00EF29FE"/>
    <w:rsid w:val="00EF324F"/>
    <w:rsid w:val="00EF34AF"/>
    <w:rsid w:val="00EF34F4"/>
    <w:rsid w:val="00EF37C6"/>
    <w:rsid w:val="00EF3B98"/>
    <w:rsid w:val="00EF3EBA"/>
    <w:rsid w:val="00EF3FAF"/>
    <w:rsid w:val="00EF45C7"/>
    <w:rsid w:val="00EF4808"/>
    <w:rsid w:val="00EF49DB"/>
    <w:rsid w:val="00EF4DB1"/>
    <w:rsid w:val="00EF5098"/>
    <w:rsid w:val="00EF5394"/>
    <w:rsid w:val="00EF55A1"/>
    <w:rsid w:val="00EF591A"/>
    <w:rsid w:val="00EF5AB1"/>
    <w:rsid w:val="00EF5AEC"/>
    <w:rsid w:val="00EF5AF6"/>
    <w:rsid w:val="00EF5BB4"/>
    <w:rsid w:val="00EF6124"/>
    <w:rsid w:val="00EF61BF"/>
    <w:rsid w:val="00EF6556"/>
    <w:rsid w:val="00EF6AB9"/>
    <w:rsid w:val="00EF7579"/>
    <w:rsid w:val="00EF78C2"/>
    <w:rsid w:val="00EF7B34"/>
    <w:rsid w:val="00F0002E"/>
    <w:rsid w:val="00F00181"/>
    <w:rsid w:val="00F00458"/>
    <w:rsid w:val="00F007EA"/>
    <w:rsid w:val="00F0085E"/>
    <w:rsid w:val="00F00879"/>
    <w:rsid w:val="00F00A82"/>
    <w:rsid w:val="00F00BFC"/>
    <w:rsid w:val="00F00E07"/>
    <w:rsid w:val="00F00F07"/>
    <w:rsid w:val="00F01261"/>
    <w:rsid w:val="00F016F0"/>
    <w:rsid w:val="00F0203D"/>
    <w:rsid w:val="00F0257F"/>
    <w:rsid w:val="00F02673"/>
    <w:rsid w:val="00F02838"/>
    <w:rsid w:val="00F02A8F"/>
    <w:rsid w:val="00F02C0F"/>
    <w:rsid w:val="00F02D25"/>
    <w:rsid w:val="00F02D2F"/>
    <w:rsid w:val="00F02F06"/>
    <w:rsid w:val="00F030B7"/>
    <w:rsid w:val="00F0318C"/>
    <w:rsid w:val="00F032FA"/>
    <w:rsid w:val="00F037D0"/>
    <w:rsid w:val="00F037FD"/>
    <w:rsid w:val="00F038B2"/>
    <w:rsid w:val="00F03B44"/>
    <w:rsid w:val="00F03EAD"/>
    <w:rsid w:val="00F03EF1"/>
    <w:rsid w:val="00F04161"/>
    <w:rsid w:val="00F04208"/>
    <w:rsid w:val="00F042C5"/>
    <w:rsid w:val="00F04679"/>
    <w:rsid w:val="00F047A4"/>
    <w:rsid w:val="00F0599A"/>
    <w:rsid w:val="00F05B21"/>
    <w:rsid w:val="00F05CC9"/>
    <w:rsid w:val="00F05F59"/>
    <w:rsid w:val="00F060C0"/>
    <w:rsid w:val="00F06303"/>
    <w:rsid w:val="00F0681B"/>
    <w:rsid w:val="00F06E67"/>
    <w:rsid w:val="00F0707C"/>
    <w:rsid w:val="00F075DF"/>
    <w:rsid w:val="00F07777"/>
    <w:rsid w:val="00F07B18"/>
    <w:rsid w:val="00F07FBB"/>
    <w:rsid w:val="00F103D9"/>
    <w:rsid w:val="00F10528"/>
    <w:rsid w:val="00F106DC"/>
    <w:rsid w:val="00F1089B"/>
    <w:rsid w:val="00F109FB"/>
    <w:rsid w:val="00F10DD2"/>
    <w:rsid w:val="00F10E57"/>
    <w:rsid w:val="00F10F77"/>
    <w:rsid w:val="00F113B4"/>
    <w:rsid w:val="00F114B8"/>
    <w:rsid w:val="00F11F91"/>
    <w:rsid w:val="00F12040"/>
    <w:rsid w:val="00F12125"/>
    <w:rsid w:val="00F12269"/>
    <w:rsid w:val="00F122D7"/>
    <w:rsid w:val="00F12343"/>
    <w:rsid w:val="00F12414"/>
    <w:rsid w:val="00F12DDB"/>
    <w:rsid w:val="00F12F63"/>
    <w:rsid w:val="00F132EC"/>
    <w:rsid w:val="00F13320"/>
    <w:rsid w:val="00F13440"/>
    <w:rsid w:val="00F134CF"/>
    <w:rsid w:val="00F1352B"/>
    <w:rsid w:val="00F138A7"/>
    <w:rsid w:val="00F13A2D"/>
    <w:rsid w:val="00F13C65"/>
    <w:rsid w:val="00F13D42"/>
    <w:rsid w:val="00F141D6"/>
    <w:rsid w:val="00F149AA"/>
    <w:rsid w:val="00F14BB0"/>
    <w:rsid w:val="00F15223"/>
    <w:rsid w:val="00F1552E"/>
    <w:rsid w:val="00F1580B"/>
    <w:rsid w:val="00F158EA"/>
    <w:rsid w:val="00F15B24"/>
    <w:rsid w:val="00F15B33"/>
    <w:rsid w:val="00F15F84"/>
    <w:rsid w:val="00F16232"/>
    <w:rsid w:val="00F1660B"/>
    <w:rsid w:val="00F1675E"/>
    <w:rsid w:val="00F16855"/>
    <w:rsid w:val="00F16994"/>
    <w:rsid w:val="00F16BC0"/>
    <w:rsid w:val="00F16C95"/>
    <w:rsid w:val="00F171FE"/>
    <w:rsid w:val="00F173D9"/>
    <w:rsid w:val="00F176D5"/>
    <w:rsid w:val="00F178EA"/>
    <w:rsid w:val="00F17CF2"/>
    <w:rsid w:val="00F17EC4"/>
    <w:rsid w:val="00F201AC"/>
    <w:rsid w:val="00F201DE"/>
    <w:rsid w:val="00F20270"/>
    <w:rsid w:val="00F20368"/>
    <w:rsid w:val="00F20577"/>
    <w:rsid w:val="00F205E6"/>
    <w:rsid w:val="00F210B1"/>
    <w:rsid w:val="00F210D5"/>
    <w:rsid w:val="00F21144"/>
    <w:rsid w:val="00F22241"/>
    <w:rsid w:val="00F223AB"/>
    <w:rsid w:val="00F22622"/>
    <w:rsid w:val="00F227A4"/>
    <w:rsid w:val="00F227CD"/>
    <w:rsid w:val="00F228E0"/>
    <w:rsid w:val="00F22B95"/>
    <w:rsid w:val="00F22C40"/>
    <w:rsid w:val="00F22C8C"/>
    <w:rsid w:val="00F23DD6"/>
    <w:rsid w:val="00F23F62"/>
    <w:rsid w:val="00F23F8D"/>
    <w:rsid w:val="00F240C7"/>
    <w:rsid w:val="00F247FB"/>
    <w:rsid w:val="00F24B47"/>
    <w:rsid w:val="00F24EDB"/>
    <w:rsid w:val="00F24FAC"/>
    <w:rsid w:val="00F2523D"/>
    <w:rsid w:val="00F25353"/>
    <w:rsid w:val="00F2551A"/>
    <w:rsid w:val="00F2565E"/>
    <w:rsid w:val="00F257E4"/>
    <w:rsid w:val="00F25B43"/>
    <w:rsid w:val="00F25CEA"/>
    <w:rsid w:val="00F25F20"/>
    <w:rsid w:val="00F261CE"/>
    <w:rsid w:val="00F262CE"/>
    <w:rsid w:val="00F26505"/>
    <w:rsid w:val="00F269A0"/>
    <w:rsid w:val="00F26B37"/>
    <w:rsid w:val="00F26D93"/>
    <w:rsid w:val="00F272DE"/>
    <w:rsid w:val="00F27603"/>
    <w:rsid w:val="00F27CE8"/>
    <w:rsid w:val="00F27F9B"/>
    <w:rsid w:val="00F301E3"/>
    <w:rsid w:val="00F303F4"/>
    <w:rsid w:val="00F305DA"/>
    <w:rsid w:val="00F30F4A"/>
    <w:rsid w:val="00F30FA7"/>
    <w:rsid w:val="00F30FCB"/>
    <w:rsid w:val="00F310C7"/>
    <w:rsid w:val="00F310E9"/>
    <w:rsid w:val="00F31538"/>
    <w:rsid w:val="00F31693"/>
    <w:rsid w:val="00F31A65"/>
    <w:rsid w:val="00F31B6A"/>
    <w:rsid w:val="00F31E44"/>
    <w:rsid w:val="00F31FE0"/>
    <w:rsid w:val="00F3239C"/>
    <w:rsid w:val="00F3293D"/>
    <w:rsid w:val="00F32993"/>
    <w:rsid w:val="00F32E6A"/>
    <w:rsid w:val="00F32F3B"/>
    <w:rsid w:val="00F331FD"/>
    <w:rsid w:val="00F33A10"/>
    <w:rsid w:val="00F33C2B"/>
    <w:rsid w:val="00F33CC7"/>
    <w:rsid w:val="00F33D9C"/>
    <w:rsid w:val="00F34465"/>
    <w:rsid w:val="00F34543"/>
    <w:rsid w:val="00F34721"/>
    <w:rsid w:val="00F348AE"/>
    <w:rsid w:val="00F34A7F"/>
    <w:rsid w:val="00F34A8A"/>
    <w:rsid w:val="00F34CC0"/>
    <w:rsid w:val="00F34DFA"/>
    <w:rsid w:val="00F34E3C"/>
    <w:rsid w:val="00F35202"/>
    <w:rsid w:val="00F354FA"/>
    <w:rsid w:val="00F35694"/>
    <w:rsid w:val="00F35954"/>
    <w:rsid w:val="00F35B0C"/>
    <w:rsid w:val="00F35CB6"/>
    <w:rsid w:val="00F35DE1"/>
    <w:rsid w:val="00F36277"/>
    <w:rsid w:val="00F362A4"/>
    <w:rsid w:val="00F36582"/>
    <w:rsid w:val="00F369E7"/>
    <w:rsid w:val="00F36A08"/>
    <w:rsid w:val="00F36BBF"/>
    <w:rsid w:val="00F36CA2"/>
    <w:rsid w:val="00F36FB7"/>
    <w:rsid w:val="00F37A05"/>
    <w:rsid w:val="00F37F1A"/>
    <w:rsid w:val="00F37FA1"/>
    <w:rsid w:val="00F401EA"/>
    <w:rsid w:val="00F4029D"/>
    <w:rsid w:val="00F40320"/>
    <w:rsid w:val="00F40683"/>
    <w:rsid w:val="00F407C3"/>
    <w:rsid w:val="00F40862"/>
    <w:rsid w:val="00F4089B"/>
    <w:rsid w:val="00F40E40"/>
    <w:rsid w:val="00F40FD9"/>
    <w:rsid w:val="00F40FE6"/>
    <w:rsid w:val="00F41078"/>
    <w:rsid w:val="00F41447"/>
    <w:rsid w:val="00F41984"/>
    <w:rsid w:val="00F41B8E"/>
    <w:rsid w:val="00F41E50"/>
    <w:rsid w:val="00F41E7A"/>
    <w:rsid w:val="00F42457"/>
    <w:rsid w:val="00F42512"/>
    <w:rsid w:val="00F427A1"/>
    <w:rsid w:val="00F427F0"/>
    <w:rsid w:val="00F42C6E"/>
    <w:rsid w:val="00F42EE1"/>
    <w:rsid w:val="00F42FC8"/>
    <w:rsid w:val="00F42FF3"/>
    <w:rsid w:val="00F430FF"/>
    <w:rsid w:val="00F43230"/>
    <w:rsid w:val="00F432BB"/>
    <w:rsid w:val="00F4378D"/>
    <w:rsid w:val="00F43F3E"/>
    <w:rsid w:val="00F44728"/>
    <w:rsid w:val="00F44952"/>
    <w:rsid w:val="00F449F0"/>
    <w:rsid w:val="00F44BF7"/>
    <w:rsid w:val="00F44D74"/>
    <w:rsid w:val="00F44FC1"/>
    <w:rsid w:val="00F4536E"/>
    <w:rsid w:val="00F4542C"/>
    <w:rsid w:val="00F45534"/>
    <w:rsid w:val="00F45595"/>
    <w:rsid w:val="00F45696"/>
    <w:rsid w:val="00F4595B"/>
    <w:rsid w:val="00F45C0F"/>
    <w:rsid w:val="00F45C6B"/>
    <w:rsid w:val="00F46007"/>
    <w:rsid w:val="00F4617C"/>
    <w:rsid w:val="00F4640A"/>
    <w:rsid w:val="00F4649F"/>
    <w:rsid w:val="00F468E4"/>
    <w:rsid w:val="00F46D7B"/>
    <w:rsid w:val="00F46F70"/>
    <w:rsid w:val="00F46FAB"/>
    <w:rsid w:val="00F477D2"/>
    <w:rsid w:val="00F47E7C"/>
    <w:rsid w:val="00F47FEC"/>
    <w:rsid w:val="00F50161"/>
    <w:rsid w:val="00F503E7"/>
    <w:rsid w:val="00F50439"/>
    <w:rsid w:val="00F5064E"/>
    <w:rsid w:val="00F5073F"/>
    <w:rsid w:val="00F5087F"/>
    <w:rsid w:val="00F50AAE"/>
    <w:rsid w:val="00F511E7"/>
    <w:rsid w:val="00F51BF1"/>
    <w:rsid w:val="00F51D5F"/>
    <w:rsid w:val="00F51EBB"/>
    <w:rsid w:val="00F51FDC"/>
    <w:rsid w:val="00F52A20"/>
    <w:rsid w:val="00F53034"/>
    <w:rsid w:val="00F53113"/>
    <w:rsid w:val="00F53574"/>
    <w:rsid w:val="00F5361D"/>
    <w:rsid w:val="00F53635"/>
    <w:rsid w:val="00F53645"/>
    <w:rsid w:val="00F53924"/>
    <w:rsid w:val="00F53B25"/>
    <w:rsid w:val="00F53CB8"/>
    <w:rsid w:val="00F53E8D"/>
    <w:rsid w:val="00F543E4"/>
    <w:rsid w:val="00F54525"/>
    <w:rsid w:val="00F546B4"/>
    <w:rsid w:val="00F54F25"/>
    <w:rsid w:val="00F54FC0"/>
    <w:rsid w:val="00F561BB"/>
    <w:rsid w:val="00F56A11"/>
    <w:rsid w:val="00F57056"/>
    <w:rsid w:val="00F574DD"/>
    <w:rsid w:val="00F57B8F"/>
    <w:rsid w:val="00F60215"/>
    <w:rsid w:val="00F60726"/>
    <w:rsid w:val="00F60B37"/>
    <w:rsid w:val="00F60F7B"/>
    <w:rsid w:val="00F611A6"/>
    <w:rsid w:val="00F61369"/>
    <w:rsid w:val="00F61412"/>
    <w:rsid w:val="00F61B47"/>
    <w:rsid w:val="00F61D0B"/>
    <w:rsid w:val="00F6214D"/>
    <w:rsid w:val="00F621AA"/>
    <w:rsid w:val="00F621FC"/>
    <w:rsid w:val="00F6226C"/>
    <w:rsid w:val="00F62815"/>
    <w:rsid w:val="00F62ED6"/>
    <w:rsid w:val="00F63484"/>
    <w:rsid w:val="00F639E3"/>
    <w:rsid w:val="00F63BE7"/>
    <w:rsid w:val="00F63EA5"/>
    <w:rsid w:val="00F6403F"/>
    <w:rsid w:val="00F640DA"/>
    <w:rsid w:val="00F642A8"/>
    <w:rsid w:val="00F64360"/>
    <w:rsid w:val="00F643E1"/>
    <w:rsid w:val="00F64597"/>
    <w:rsid w:val="00F64643"/>
    <w:rsid w:val="00F65225"/>
    <w:rsid w:val="00F6581D"/>
    <w:rsid w:val="00F65E30"/>
    <w:rsid w:val="00F65F0C"/>
    <w:rsid w:val="00F667C1"/>
    <w:rsid w:val="00F67160"/>
    <w:rsid w:val="00F6739F"/>
    <w:rsid w:val="00F674E9"/>
    <w:rsid w:val="00F67564"/>
    <w:rsid w:val="00F6761C"/>
    <w:rsid w:val="00F67699"/>
    <w:rsid w:val="00F6771D"/>
    <w:rsid w:val="00F6792A"/>
    <w:rsid w:val="00F67972"/>
    <w:rsid w:val="00F67F2F"/>
    <w:rsid w:val="00F70332"/>
    <w:rsid w:val="00F704B0"/>
    <w:rsid w:val="00F70C45"/>
    <w:rsid w:val="00F70DAF"/>
    <w:rsid w:val="00F714A2"/>
    <w:rsid w:val="00F71581"/>
    <w:rsid w:val="00F7184F"/>
    <w:rsid w:val="00F71A25"/>
    <w:rsid w:val="00F71BB1"/>
    <w:rsid w:val="00F71D55"/>
    <w:rsid w:val="00F71E1C"/>
    <w:rsid w:val="00F71EFD"/>
    <w:rsid w:val="00F7234D"/>
    <w:rsid w:val="00F72684"/>
    <w:rsid w:val="00F72837"/>
    <w:rsid w:val="00F728ED"/>
    <w:rsid w:val="00F73408"/>
    <w:rsid w:val="00F7361E"/>
    <w:rsid w:val="00F738E8"/>
    <w:rsid w:val="00F73DB4"/>
    <w:rsid w:val="00F73F95"/>
    <w:rsid w:val="00F74A6C"/>
    <w:rsid w:val="00F75199"/>
    <w:rsid w:val="00F752F9"/>
    <w:rsid w:val="00F7592C"/>
    <w:rsid w:val="00F75B2E"/>
    <w:rsid w:val="00F75D09"/>
    <w:rsid w:val="00F75D8C"/>
    <w:rsid w:val="00F760C8"/>
    <w:rsid w:val="00F762FB"/>
    <w:rsid w:val="00F7631D"/>
    <w:rsid w:val="00F7641C"/>
    <w:rsid w:val="00F764BF"/>
    <w:rsid w:val="00F76684"/>
    <w:rsid w:val="00F77170"/>
    <w:rsid w:val="00F778F1"/>
    <w:rsid w:val="00F77977"/>
    <w:rsid w:val="00F77A45"/>
    <w:rsid w:val="00F77C14"/>
    <w:rsid w:val="00F77DEE"/>
    <w:rsid w:val="00F800FD"/>
    <w:rsid w:val="00F80183"/>
    <w:rsid w:val="00F8026A"/>
    <w:rsid w:val="00F804D2"/>
    <w:rsid w:val="00F805B0"/>
    <w:rsid w:val="00F80612"/>
    <w:rsid w:val="00F80B6D"/>
    <w:rsid w:val="00F80E05"/>
    <w:rsid w:val="00F8121F"/>
    <w:rsid w:val="00F815F9"/>
    <w:rsid w:val="00F81AB6"/>
    <w:rsid w:val="00F81B13"/>
    <w:rsid w:val="00F81CE0"/>
    <w:rsid w:val="00F8211A"/>
    <w:rsid w:val="00F821D4"/>
    <w:rsid w:val="00F823AB"/>
    <w:rsid w:val="00F82844"/>
    <w:rsid w:val="00F831BC"/>
    <w:rsid w:val="00F8348E"/>
    <w:rsid w:val="00F83642"/>
    <w:rsid w:val="00F836D9"/>
    <w:rsid w:val="00F83994"/>
    <w:rsid w:val="00F83B2D"/>
    <w:rsid w:val="00F83CED"/>
    <w:rsid w:val="00F84044"/>
    <w:rsid w:val="00F845CA"/>
    <w:rsid w:val="00F84608"/>
    <w:rsid w:val="00F849A1"/>
    <w:rsid w:val="00F84BAA"/>
    <w:rsid w:val="00F84C4B"/>
    <w:rsid w:val="00F84D92"/>
    <w:rsid w:val="00F84FB3"/>
    <w:rsid w:val="00F85041"/>
    <w:rsid w:val="00F85333"/>
    <w:rsid w:val="00F856A8"/>
    <w:rsid w:val="00F857B5"/>
    <w:rsid w:val="00F85ACF"/>
    <w:rsid w:val="00F85CD4"/>
    <w:rsid w:val="00F85E87"/>
    <w:rsid w:val="00F85F44"/>
    <w:rsid w:val="00F86096"/>
    <w:rsid w:val="00F8686F"/>
    <w:rsid w:val="00F868D4"/>
    <w:rsid w:val="00F86BE9"/>
    <w:rsid w:val="00F86EA1"/>
    <w:rsid w:val="00F86F09"/>
    <w:rsid w:val="00F87288"/>
    <w:rsid w:val="00F8735C"/>
    <w:rsid w:val="00F87485"/>
    <w:rsid w:val="00F87550"/>
    <w:rsid w:val="00F87F46"/>
    <w:rsid w:val="00F90512"/>
    <w:rsid w:val="00F9052E"/>
    <w:rsid w:val="00F905A3"/>
    <w:rsid w:val="00F9065D"/>
    <w:rsid w:val="00F909F3"/>
    <w:rsid w:val="00F90ABA"/>
    <w:rsid w:val="00F90C7A"/>
    <w:rsid w:val="00F90FBB"/>
    <w:rsid w:val="00F91393"/>
    <w:rsid w:val="00F916B9"/>
    <w:rsid w:val="00F91979"/>
    <w:rsid w:val="00F91ABB"/>
    <w:rsid w:val="00F91D1D"/>
    <w:rsid w:val="00F91D28"/>
    <w:rsid w:val="00F91D8D"/>
    <w:rsid w:val="00F91DDA"/>
    <w:rsid w:val="00F9206C"/>
    <w:rsid w:val="00F921FC"/>
    <w:rsid w:val="00F9235D"/>
    <w:rsid w:val="00F92660"/>
    <w:rsid w:val="00F92822"/>
    <w:rsid w:val="00F92B14"/>
    <w:rsid w:val="00F92C10"/>
    <w:rsid w:val="00F92D02"/>
    <w:rsid w:val="00F92ECF"/>
    <w:rsid w:val="00F931AC"/>
    <w:rsid w:val="00F932A2"/>
    <w:rsid w:val="00F93397"/>
    <w:rsid w:val="00F93594"/>
    <w:rsid w:val="00F93747"/>
    <w:rsid w:val="00F93B77"/>
    <w:rsid w:val="00F93CF3"/>
    <w:rsid w:val="00F941B9"/>
    <w:rsid w:val="00F9461F"/>
    <w:rsid w:val="00F948E5"/>
    <w:rsid w:val="00F94B1C"/>
    <w:rsid w:val="00F94B53"/>
    <w:rsid w:val="00F94BB1"/>
    <w:rsid w:val="00F94C19"/>
    <w:rsid w:val="00F94DDF"/>
    <w:rsid w:val="00F9501B"/>
    <w:rsid w:val="00F95153"/>
    <w:rsid w:val="00F95265"/>
    <w:rsid w:val="00F955ED"/>
    <w:rsid w:val="00F95705"/>
    <w:rsid w:val="00F95959"/>
    <w:rsid w:val="00F95BEF"/>
    <w:rsid w:val="00F9692A"/>
    <w:rsid w:val="00F97194"/>
    <w:rsid w:val="00F971B1"/>
    <w:rsid w:val="00F977C8"/>
    <w:rsid w:val="00F9794C"/>
    <w:rsid w:val="00FA00CA"/>
    <w:rsid w:val="00FA01EA"/>
    <w:rsid w:val="00FA030F"/>
    <w:rsid w:val="00FA05C8"/>
    <w:rsid w:val="00FA0773"/>
    <w:rsid w:val="00FA086C"/>
    <w:rsid w:val="00FA0D15"/>
    <w:rsid w:val="00FA0DC4"/>
    <w:rsid w:val="00FA12F8"/>
    <w:rsid w:val="00FA1515"/>
    <w:rsid w:val="00FA1630"/>
    <w:rsid w:val="00FA1BDB"/>
    <w:rsid w:val="00FA1C7D"/>
    <w:rsid w:val="00FA1EC6"/>
    <w:rsid w:val="00FA1ED0"/>
    <w:rsid w:val="00FA27CE"/>
    <w:rsid w:val="00FA2A5E"/>
    <w:rsid w:val="00FA2A82"/>
    <w:rsid w:val="00FA2AE4"/>
    <w:rsid w:val="00FA2C1F"/>
    <w:rsid w:val="00FA2C9F"/>
    <w:rsid w:val="00FA376A"/>
    <w:rsid w:val="00FA3D7A"/>
    <w:rsid w:val="00FA4142"/>
    <w:rsid w:val="00FA4155"/>
    <w:rsid w:val="00FA422A"/>
    <w:rsid w:val="00FA49D4"/>
    <w:rsid w:val="00FA4C83"/>
    <w:rsid w:val="00FA4C9C"/>
    <w:rsid w:val="00FA4E14"/>
    <w:rsid w:val="00FA54A1"/>
    <w:rsid w:val="00FA5949"/>
    <w:rsid w:val="00FA5A8E"/>
    <w:rsid w:val="00FA5E06"/>
    <w:rsid w:val="00FA6313"/>
    <w:rsid w:val="00FA6608"/>
    <w:rsid w:val="00FA6850"/>
    <w:rsid w:val="00FA6B2E"/>
    <w:rsid w:val="00FA6C38"/>
    <w:rsid w:val="00FA6C71"/>
    <w:rsid w:val="00FA6D6C"/>
    <w:rsid w:val="00FA6F78"/>
    <w:rsid w:val="00FA70B3"/>
    <w:rsid w:val="00FA7235"/>
    <w:rsid w:val="00FA73A3"/>
    <w:rsid w:val="00FA75AD"/>
    <w:rsid w:val="00FA7695"/>
    <w:rsid w:val="00FA7894"/>
    <w:rsid w:val="00FA7D1E"/>
    <w:rsid w:val="00FA7EAB"/>
    <w:rsid w:val="00FB0101"/>
    <w:rsid w:val="00FB02D7"/>
    <w:rsid w:val="00FB0447"/>
    <w:rsid w:val="00FB0ACD"/>
    <w:rsid w:val="00FB0B28"/>
    <w:rsid w:val="00FB0D75"/>
    <w:rsid w:val="00FB1100"/>
    <w:rsid w:val="00FB1407"/>
    <w:rsid w:val="00FB14A3"/>
    <w:rsid w:val="00FB1548"/>
    <w:rsid w:val="00FB1C95"/>
    <w:rsid w:val="00FB1DEF"/>
    <w:rsid w:val="00FB1EB6"/>
    <w:rsid w:val="00FB209B"/>
    <w:rsid w:val="00FB214F"/>
    <w:rsid w:val="00FB26C6"/>
    <w:rsid w:val="00FB2791"/>
    <w:rsid w:val="00FB27DF"/>
    <w:rsid w:val="00FB2862"/>
    <w:rsid w:val="00FB2A6B"/>
    <w:rsid w:val="00FB2E46"/>
    <w:rsid w:val="00FB2F9B"/>
    <w:rsid w:val="00FB30A9"/>
    <w:rsid w:val="00FB3161"/>
    <w:rsid w:val="00FB328B"/>
    <w:rsid w:val="00FB35EC"/>
    <w:rsid w:val="00FB3766"/>
    <w:rsid w:val="00FB378D"/>
    <w:rsid w:val="00FB3A91"/>
    <w:rsid w:val="00FB3AE2"/>
    <w:rsid w:val="00FB3B68"/>
    <w:rsid w:val="00FB3C66"/>
    <w:rsid w:val="00FB41E2"/>
    <w:rsid w:val="00FB45B4"/>
    <w:rsid w:val="00FB5D07"/>
    <w:rsid w:val="00FB5DCB"/>
    <w:rsid w:val="00FB6175"/>
    <w:rsid w:val="00FB6279"/>
    <w:rsid w:val="00FB6580"/>
    <w:rsid w:val="00FB65FC"/>
    <w:rsid w:val="00FB6C39"/>
    <w:rsid w:val="00FB6D2A"/>
    <w:rsid w:val="00FB7AB8"/>
    <w:rsid w:val="00FB7FF5"/>
    <w:rsid w:val="00FC000A"/>
    <w:rsid w:val="00FC0094"/>
    <w:rsid w:val="00FC0134"/>
    <w:rsid w:val="00FC0328"/>
    <w:rsid w:val="00FC0C62"/>
    <w:rsid w:val="00FC1609"/>
    <w:rsid w:val="00FC1811"/>
    <w:rsid w:val="00FC1CCA"/>
    <w:rsid w:val="00FC27B2"/>
    <w:rsid w:val="00FC2BA6"/>
    <w:rsid w:val="00FC3A8E"/>
    <w:rsid w:val="00FC3BA0"/>
    <w:rsid w:val="00FC3DEC"/>
    <w:rsid w:val="00FC3F98"/>
    <w:rsid w:val="00FC400E"/>
    <w:rsid w:val="00FC411F"/>
    <w:rsid w:val="00FC4449"/>
    <w:rsid w:val="00FC4934"/>
    <w:rsid w:val="00FC4E39"/>
    <w:rsid w:val="00FC4FD8"/>
    <w:rsid w:val="00FC5323"/>
    <w:rsid w:val="00FC554E"/>
    <w:rsid w:val="00FC57A2"/>
    <w:rsid w:val="00FC57BA"/>
    <w:rsid w:val="00FC587E"/>
    <w:rsid w:val="00FC5B18"/>
    <w:rsid w:val="00FC5F39"/>
    <w:rsid w:val="00FC6336"/>
    <w:rsid w:val="00FC6380"/>
    <w:rsid w:val="00FC6DF0"/>
    <w:rsid w:val="00FC710E"/>
    <w:rsid w:val="00FC7460"/>
    <w:rsid w:val="00FC7486"/>
    <w:rsid w:val="00FC7793"/>
    <w:rsid w:val="00FC7804"/>
    <w:rsid w:val="00FC7AD0"/>
    <w:rsid w:val="00FC7E12"/>
    <w:rsid w:val="00FC7FFE"/>
    <w:rsid w:val="00FD0267"/>
    <w:rsid w:val="00FD02B5"/>
    <w:rsid w:val="00FD045E"/>
    <w:rsid w:val="00FD059E"/>
    <w:rsid w:val="00FD0D66"/>
    <w:rsid w:val="00FD0E64"/>
    <w:rsid w:val="00FD11CE"/>
    <w:rsid w:val="00FD165C"/>
    <w:rsid w:val="00FD1BEE"/>
    <w:rsid w:val="00FD2053"/>
    <w:rsid w:val="00FD26DA"/>
    <w:rsid w:val="00FD2AC2"/>
    <w:rsid w:val="00FD2AF0"/>
    <w:rsid w:val="00FD2C27"/>
    <w:rsid w:val="00FD41B1"/>
    <w:rsid w:val="00FD44BF"/>
    <w:rsid w:val="00FD4769"/>
    <w:rsid w:val="00FD4883"/>
    <w:rsid w:val="00FD4D07"/>
    <w:rsid w:val="00FD4E95"/>
    <w:rsid w:val="00FD4EA5"/>
    <w:rsid w:val="00FD4EAC"/>
    <w:rsid w:val="00FD4F57"/>
    <w:rsid w:val="00FD509A"/>
    <w:rsid w:val="00FD527F"/>
    <w:rsid w:val="00FD5408"/>
    <w:rsid w:val="00FD59DB"/>
    <w:rsid w:val="00FD620A"/>
    <w:rsid w:val="00FD6359"/>
    <w:rsid w:val="00FD636D"/>
    <w:rsid w:val="00FD6670"/>
    <w:rsid w:val="00FD68C8"/>
    <w:rsid w:val="00FD6991"/>
    <w:rsid w:val="00FD6A5B"/>
    <w:rsid w:val="00FD6A6C"/>
    <w:rsid w:val="00FD6B11"/>
    <w:rsid w:val="00FD6C22"/>
    <w:rsid w:val="00FD6FE2"/>
    <w:rsid w:val="00FD706E"/>
    <w:rsid w:val="00FD7393"/>
    <w:rsid w:val="00FD7733"/>
    <w:rsid w:val="00FD7774"/>
    <w:rsid w:val="00FD7A29"/>
    <w:rsid w:val="00FE0194"/>
    <w:rsid w:val="00FE046A"/>
    <w:rsid w:val="00FE0793"/>
    <w:rsid w:val="00FE09D8"/>
    <w:rsid w:val="00FE0F00"/>
    <w:rsid w:val="00FE108A"/>
    <w:rsid w:val="00FE13BE"/>
    <w:rsid w:val="00FE13D3"/>
    <w:rsid w:val="00FE1710"/>
    <w:rsid w:val="00FE19A5"/>
    <w:rsid w:val="00FE1B26"/>
    <w:rsid w:val="00FE1E48"/>
    <w:rsid w:val="00FE2078"/>
    <w:rsid w:val="00FE225A"/>
    <w:rsid w:val="00FE225B"/>
    <w:rsid w:val="00FE2577"/>
    <w:rsid w:val="00FE270A"/>
    <w:rsid w:val="00FE2873"/>
    <w:rsid w:val="00FE2912"/>
    <w:rsid w:val="00FE2B2C"/>
    <w:rsid w:val="00FE2CB5"/>
    <w:rsid w:val="00FE2D17"/>
    <w:rsid w:val="00FE2D41"/>
    <w:rsid w:val="00FE2FAB"/>
    <w:rsid w:val="00FE315B"/>
    <w:rsid w:val="00FE37AC"/>
    <w:rsid w:val="00FE3C12"/>
    <w:rsid w:val="00FE3CA6"/>
    <w:rsid w:val="00FE3E31"/>
    <w:rsid w:val="00FE3EF7"/>
    <w:rsid w:val="00FE3F82"/>
    <w:rsid w:val="00FE3F93"/>
    <w:rsid w:val="00FE40A7"/>
    <w:rsid w:val="00FE4174"/>
    <w:rsid w:val="00FE4240"/>
    <w:rsid w:val="00FE479B"/>
    <w:rsid w:val="00FE4947"/>
    <w:rsid w:val="00FE5023"/>
    <w:rsid w:val="00FE51DC"/>
    <w:rsid w:val="00FE52EE"/>
    <w:rsid w:val="00FE5374"/>
    <w:rsid w:val="00FE53CF"/>
    <w:rsid w:val="00FE5E33"/>
    <w:rsid w:val="00FE5E7D"/>
    <w:rsid w:val="00FE5F0B"/>
    <w:rsid w:val="00FE641A"/>
    <w:rsid w:val="00FE6D43"/>
    <w:rsid w:val="00FE6EBF"/>
    <w:rsid w:val="00FE6FB0"/>
    <w:rsid w:val="00FE764A"/>
    <w:rsid w:val="00FE787A"/>
    <w:rsid w:val="00FE7A0F"/>
    <w:rsid w:val="00FF02B5"/>
    <w:rsid w:val="00FF0587"/>
    <w:rsid w:val="00FF084F"/>
    <w:rsid w:val="00FF10BE"/>
    <w:rsid w:val="00FF11DE"/>
    <w:rsid w:val="00FF145A"/>
    <w:rsid w:val="00FF193B"/>
    <w:rsid w:val="00FF1CBD"/>
    <w:rsid w:val="00FF21DE"/>
    <w:rsid w:val="00FF2797"/>
    <w:rsid w:val="00FF28AD"/>
    <w:rsid w:val="00FF292C"/>
    <w:rsid w:val="00FF2E3E"/>
    <w:rsid w:val="00FF2F70"/>
    <w:rsid w:val="00FF3079"/>
    <w:rsid w:val="00FF312D"/>
    <w:rsid w:val="00FF3154"/>
    <w:rsid w:val="00FF3630"/>
    <w:rsid w:val="00FF36C3"/>
    <w:rsid w:val="00FF372E"/>
    <w:rsid w:val="00FF3A7B"/>
    <w:rsid w:val="00FF3D11"/>
    <w:rsid w:val="00FF3E9D"/>
    <w:rsid w:val="00FF4320"/>
    <w:rsid w:val="00FF44BD"/>
    <w:rsid w:val="00FF4C81"/>
    <w:rsid w:val="00FF4DEE"/>
    <w:rsid w:val="00FF52B7"/>
    <w:rsid w:val="00FF5317"/>
    <w:rsid w:val="00FF5394"/>
    <w:rsid w:val="00FF55D2"/>
    <w:rsid w:val="00FF578A"/>
    <w:rsid w:val="00FF5C7A"/>
    <w:rsid w:val="00FF60C9"/>
    <w:rsid w:val="00FF62B6"/>
    <w:rsid w:val="00FF63CE"/>
    <w:rsid w:val="00FF6858"/>
    <w:rsid w:val="00FF698F"/>
    <w:rsid w:val="00FF6B00"/>
    <w:rsid w:val="00FF7371"/>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66402" fillcolor="white">
      <v:fill color="white"/>
      <o:colormenu v:ext="edit" fillcolor="none [3213]" strokecolor="none [3213]" shadowcolor="none"/>
    </o:shapedefaults>
    <o:shapelayout v:ext="edit">
      <o:idmap v:ext="edit" data="1,2,3,4,5,6,7,8,9,10,11,12,13,15,16,19,32,68,78,88,92,104,114,124,143,153,166,194,201,208,224,234,299,318,319,320,321,322,323,324,325,326,327,328,329,330,342,345,354,390,394,416,426,442,452,482,491,531,595,608,627,652,1267,1307,1314,1336,1364,1401,1453,1511,1518,1522,1529,1566,1576,1616,1676"/>
      <o:rules v:ext="edit">
        <o:r id="V:Rule59" type="connector" idref="#Прямая со стрелкой 29"/>
        <o:r id="V:Rule60" type="connector" idref="#_x0000_s1654941"/>
        <o:r id="V:Rule61" type="connector" idref="#_x0000_s1614437"/>
        <o:r id="V:Rule62" type="connector" idref="#_x0000_s1655648"/>
        <o:r id="V:Rule63" type="connector" idref="#_x0000_s1614807"/>
        <o:r id="V:Rule64" type="connector" idref="#_x0000_s1655303"/>
        <o:r id="V:Rule65" type="connector" idref="#_x0000_s1654944"/>
        <o:r id="V:Rule66" type="connector" idref="#_x0000_s1488314"/>
        <o:r id="V:Rule67" type="connector" idref="#_x0000_s1654934"/>
        <o:r id="V:Rule68" type="connector" idref="#_x0000_s1655646"/>
        <o:r id="V:Rule69" type="connector" idref="#_x0000_s354006"/>
        <o:r id="V:Rule70" type="connector" idref="#_x0000_s1655638"/>
        <o:r id="V:Rule71" type="connector" idref="#_x0000_s1655488"/>
        <o:r id="V:Rule72" type="connector" idref="#_x0000_s1488323"/>
        <o:r id="V:Rule73" type="connector" idref="#_x0000_s354008"/>
        <o:r id="V:Rule74" type="connector" idref="#_x0000_s1655642"/>
        <o:r id="V:Rule75" type="connector" idref="#_x0000_s1488320"/>
        <o:r id="V:Rule76" type="connector" idref="#_x0000_s1654933"/>
        <o:r id="V:Rule77" type="connector" idref="#_x0000_s1654936"/>
        <o:r id="V:Rule78" type="connector" idref="#_x0000_s1488324"/>
        <o:r id="V:Rule79" type="connector" idref="#_x0000_s1488313"/>
        <o:r id="V:Rule80" type="connector" idref="#_x0000_s1655218"/>
        <o:r id="V:Rule81" type="connector" idref="#_x0000_s1655662"/>
        <o:r id="V:Rule82" type="connector" idref="#_x0000_s354009"/>
        <o:r id="V:Rule83" type="connector" idref="#_x0000_s1654939"/>
        <o:r id="V:Rule84" type="connector" idref="#_x0000_s1654938"/>
        <o:r id="V:Rule85" type="connector" idref="#_x0000_s1655634"/>
        <o:r id="V:Rule86" type="connector" idref="#_x0000_s1654948"/>
        <o:r id="V:Rule87" type="connector" idref="#_x0000_s1655489"/>
        <o:r id="V:Rule88" type="connector" idref="#_x0000_s1655647"/>
        <o:r id="V:Rule89" type="connector" idref="#_x0000_s1654942"/>
        <o:r id="V:Rule90" type="connector" idref="#_x0000_s1614567"/>
        <o:r id="V:Rule91" type="connector" idref="#_x0000_s1655661"/>
        <o:r id="V:Rule92" type="connector" idref="#_x0000_s1488317"/>
        <o:r id="V:Rule93" type="connector" idref="#_x0000_s1655216"/>
        <o:r id="V:Rule94" type="connector" idref="#_x0000_s1488318"/>
        <o:r id="V:Rule95" type="connector" idref="#_x0000_s1655307"/>
        <o:r id="V:Rule96" type="connector" idref="#_x0000_s354005"/>
        <o:r id="V:Rule97" type="connector" idref="#_x0000_s1654931"/>
        <o:r id="V:Rule98" type="connector" idref="#_x0000_s1654945"/>
        <o:r id="V:Rule99" type="connector" idref="#_x0000_s1655498"/>
        <o:r id="V:Rule100" type="connector" idref="#_x0000_s1654947"/>
        <o:r id="V:Rule101" type="connector" idref="#_x0000_s1655624"/>
        <o:r id="V:Rule102" type="connector" idref="#_x0000_s1654932"/>
        <o:r id="V:Rule103" type="connector" idref="#_x0000_s1654937"/>
        <o:r id="V:Rule104" type="connector" idref="#_x0000_s1654940"/>
        <o:r id="V:Rule105" type="connector" idref="#_x0000_s1655301"/>
        <o:r id="V:Rule106" type="connector" idref="#_x0000_s1488321"/>
        <o:r id="V:Rule107" type="connector" idref="#_x0000_s1654935"/>
        <o:r id="V:Rule109" type="connector" idref="#_x0000_s1654943"/>
        <o:r id="V:Rule110" type="connector" idref="#_x0000_s1655217"/>
        <o:r id="V:Rule111" type="connector" idref="#Прямая со стрелкой 29"/>
        <o:r id="V:Rule112" type="connector" idref="#_x0000_s1614438"/>
        <o:r id="V:Rule113" type="connector" idref="#_x0000_s1655497"/>
        <o:r id="V:Rule114" type="connector" idref="#_x0000_s1655490"/>
        <o:r id="V:Rule115" type="connector" idref="#_x0000_s1655305"/>
        <o:r id="V:Rule116" type="connector" idref="#_x0000_s1655657"/>
        <o:r id="V:Rule117" type="connector" idref="#_x0000_s1655641"/>
        <o:r id="V:Rule118" type="connector" idref="#_x0000_s1654946"/>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entry new="438" old="0"/>
        <o:entry new="439" old="438"/>
        <o:entry new="440" old="0"/>
        <o:entry new="441" old="0"/>
        <o:entry new="442" old="0"/>
        <o:entry new="443" old="0"/>
        <o:entry new="444" old="0"/>
        <o:entry new="445" old="0"/>
        <o:entry new="446" old="0"/>
        <o:entry new="447" old="0"/>
        <o:entry new="448" old="447"/>
        <o:entry new="449" old="0"/>
        <o:entry new="450" old="0"/>
        <o:entry new="451" old="0"/>
        <o:entry new="452" old="0"/>
        <o:entry new="453" old="0"/>
        <o:entry new="454" old="0"/>
        <o:entry new="455" old="0"/>
        <o:entry new="456" old="0"/>
        <o:entry new="457" old="0"/>
        <o:entry new="458" old="0"/>
        <o:entry new="459" old="0"/>
        <o:entry new="460" old="0"/>
        <o:entry new="461" old="460"/>
        <o:entry new="462" old="0"/>
        <o:entry new="463" old="0"/>
        <o:entry new="464" old="0"/>
        <o:entry new="465" old="0"/>
        <o:entry new="466" old="0"/>
        <o:entry new="467" old="0"/>
        <o:entry new="468" old="0"/>
        <o:entry new="469" old="0"/>
        <o:entry new="470" old="0"/>
        <o:entry new="471" old="470"/>
        <o:entry new="472" old="470"/>
        <o:entry new="473" old="0"/>
        <o:entry new="474" old="0"/>
        <o:entry new="475" old="0"/>
        <o:entry new="476" old="0"/>
        <o:entry new="477" old="0"/>
        <o:entry new="478" old="0"/>
        <o:entry new="479" old="0"/>
        <o:entry new="480" old="0"/>
        <o:entry new="481" old="480"/>
        <o:entry new="482" old="478"/>
        <o:entry new="483" old="0"/>
        <o:entry new="484" old="0"/>
        <o:entry new="485" old="0"/>
        <o:entry new="486" old="0"/>
        <o:entry new="487" old="0"/>
        <o:entry new="488" old="0"/>
        <o:entry new="489" old="0"/>
        <o:entry new="490" old="0"/>
        <o:entry new="491" old="0"/>
        <o:entry new="492" old="0"/>
        <o:entry new="493" old="0"/>
        <o:entry new="494" old="0"/>
        <o:entry new="495" old="0"/>
        <o:entry new="496" old="0"/>
        <o:entry new="497" old="0"/>
        <o:entry new="498" old="0"/>
        <o:entry new="499" old="0"/>
        <o:entry new="500" old="0"/>
        <o:entry new="501" old="0"/>
        <o:entry new="502" old="0"/>
        <o:entry new="503" old="0"/>
        <o:entry new="504" old="0"/>
        <o:entry new="505" old="0"/>
        <o:entry new="506" old="0"/>
        <o:entry new="507" old="0"/>
        <o:entry new="508" old="507"/>
        <o:entry new="509" old="0"/>
        <o:entry new="510" old="0"/>
        <o:entry new="511" old="0"/>
        <o:entry new="512" old="0"/>
        <o:entry new="513" old="0"/>
        <o:entry new="514" old="0"/>
        <o:entry new="515" old="514"/>
        <o:entry new="516" old="0"/>
        <o:entry new="517" old="0"/>
        <o:entry new="518" old="0"/>
        <o:entry new="519" old="0"/>
        <o:entry new="520" old="0"/>
        <o:entry new="521" old="0"/>
        <o:entry new="522" old="0"/>
        <o:entry new="523" old="0"/>
        <o:entry new="524" old="0"/>
        <o:entry new="525" old="0"/>
        <o:entry new="526" old="0"/>
        <o:entry new="527" old="0"/>
        <o:entry new="528" old="0"/>
        <o:entry new="529" old="0"/>
        <o:entry new="530" old="0"/>
        <o:entry new="531" old="0"/>
        <o:entry new="532" old="0"/>
        <o:entry new="53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Typewriter" w:uiPriority="0"/>
    <w:lsdException w:name="annotation subject" w:uiPriority="0"/>
    <w:lsdException w:name="Table Classic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D1C87"/>
    <w:rPr>
      <w:rFonts w:eastAsia="Times New Roman"/>
      <w:sz w:val="24"/>
      <w:szCs w:val="24"/>
    </w:rPr>
  </w:style>
  <w:style w:type="paragraph" w:styleId="10">
    <w:name w:val="heading 1"/>
    <w:aliases w:val="Знак, Знак Знак Знак,H1,Заголов,ch,Глава,(раздел)"/>
    <w:basedOn w:val="a5"/>
    <w:next w:val="a5"/>
    <w:link w:val="11"/>
    <w:uiPriority w:val="9"/>
    <w:qFormat/>
    <w:rsid w:val="0096305B"/>
    <w:pPr>
      <w:keepNext/>
      <w:spacing w:before="240" w:after="60"/>
      <w:outlineLvl w:val="0"/>
    </w:pPr>
    <w:rPr>
      <w:rFonts w:ascii="Arial" w:hAnsi="Arial" w:cs="Arial"/>
      <w:b/>
      <w:bCs/>
      <w:kern w:val="32"/>
      <w:sz w:val="32"/>
      <w:szCs w:val="32"/>
    </w:rPr>
  </w:style>
  <w:style w:type="paragraph" w:styleId="20">
    <w:name w:val="heading 2"/>
    <w:basedOn w:val="a5"/>
    <w:next w:val="a5"/>
    <w:link w:val="21"/>
    <w:uiPriority w:val="9"/>
    <w:qFormat/>
    <w:rsid w:val="0096305B"/>
    <w:pPr>
      <w:keepNext/>
      <w:spacing w:before="240" w:after="60"/>
      <w:outlineLvl w:val="1"/>
    </w:pPr>
    <w:rPr>
      <w:rFonts w:ascii="Arial" w:hAnsi="Arial" w:cs="Arial"/>
      <w:b/>
      <w:bCs/>
      <w:i/>
      <w:iCs/>
      <w:sz w:val="28"/>
      <w:szCs w:val="28"/>
    </w:rPr>
  </w:style>
  <w:style w:type="paragraph" w:styleId="30">
    <w:name w:val="heading 3"/>
    <w:basedOn w:val="a5"/>
    <w:next w:val="a5"/>
    <w:link w:val="31"/>
    <w:uiPriority w:val="9"/>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5"/>
    <w:next w:val="a5"/>
    <w:link w:val="40"/>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5"/>
    <w:next w:val="a5"/>
    <w:link w:val="50"/>
    <w:uiPriority w:val="9"/>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5"/>
    <w:next w:val="a5"/>
    <w:link w:val="60"/>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5"/>
    <w:next w:val="a5"/>
    <w:link w:val="70"/>
    <w:qFormat/>
    <w:rsid w:val="00354959"/>
    <w:pPr>
      <w:keepNext/>
      <w:tabs>
        <w:tab w:val="num" w:pos="5040"/>
      </w:tabs>
      <w:ind w:left="5040" w:hanging="360"/>
      <w:outlineLvl w:val="6"/>
    </w:pPr>
    <w:rPr>
      <w:sz w:val="28"/>
      <w:lang w:val="en-US" w:eastAsia="ar-SA"/>
    </w:rPr>
  </w:style>
  <w:style w:type="paragraph" w:styleId="8">
    <w:name w:val="heading 8"/>
    <w:basedOn w:val="a5"/>
    <w:next w:val="a5"/>
    <w:link w:val="80"/>
    <w:qFormat/>
    <w:rsid w:val="00ED6F33"/>
    <w:pPr>
      <w:spacing w:before="240" w:after="60" w:line="360" w:lineRule="auto"/>
      <w:jc w:val="both"/>
      <w:outlineLvl w:val="7"/>
    </w:pPr>
    <w:rPr>
      <w:i/>
      <w:iCs/>
      <w:sz w:val="28"/>
      <w:szCs w:val="28"/>
    </w:rPr>
  </w:style>
  <w:style w:type="paragraph" w:styleId="9">
    <w:name w:val="heading 9"/>
    <w:basedOn w:val="a5"/>
    <w:next w:val="a5"/>
    <w:link w:val="90"/>
    <w:qFormat/>
    <w:rsid w:val="00354959"/>
    <w:pPr>
      <w:keepNext/>
      <w:tabs>
        <w:tab w:val="num" w:pos="6480"/>
      </w:tabs>
      <w:ind w:left="6480" w:hanging="180"/>
      <w:jc w:val="center"/>
      <w:outlineLvl w:val="8"/>
    </w:pPr>
    <w:rPr>
      <w:szCs w:val="20"/>
      <w:lang w:eastAsia="ar-SA"/>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нак Знак, Знак Знак Знак Знак,H1 Знак,Заголов Знак,ch Знак,Глава Знак,(раздел) Знак"/>
    <w:basedOn w:val="a6"/>
    <w:link w:val="10"/>
    <w:uiPriority w:val="9"/>
    <w:rsid w:val="0096305B"/>
    <w:rPr>
      <w:rFonts w:ascii="Arial" w:eastAsia="Times New Roman" w:hAnsi="Arial" w:cs="Arial"/>
      <w:b/>
      <w:bCs/>
      <w:kern w:val="32"/>
      <w:sz w:val="32"/>
      <w:szCs w:val="32"/>
    </w:rPr>
  </w:style>
  <w:style w:type="character" w:customStyle="1" w:styleId="21">
    <w:name w:val="Заголовок 2 Знак"/>
    <w:basedOn w:val="a6"/>
    <w:link w:val="20"/>
    <w:uiPriority w:val="9"/>
    <w:rsid w:val="0096305B"/>
    <w:rPr>
      <w:rFonts w:ascii="Arial" w:eastAsia="Times New Roman" w:hAnsi="Arial" w:cs="Arial"/>
      <w:b/>
      <w:bCs/>
      <w:i/>
      <w:iCs/>
      <w:sz w:val="28"/>
      <w:szCs w:val="28"/>
    </w:rPr>
  </w:style>
  <w:style w:type="character" w:customStyle="1" w:styleId="31">
    <w:name w:val="Заголовок 3 Знак"/>
    <w:basedOn w:val="a6"/>
    <w:link w:val="30"/>
    <w:uiPriority w:val="9"/>
    <w:rsid w:val="00960884"/>
    <w:rPr>
      <w:rFonts w:eastAsia="SimSun"/>
      <w:b/>
      <w:bCs/>
      <w:i/>
      <w:iCs/>
      <w:caps/>
      <w:lang w:eastAsia="zh-CN"/>
    </w:rPr>
  </w:style>
  <w:style w:type="character" w:customStyle="1" w:styleId="40">
    <w:name w:val="Заголовок 4 Знак"/>
    <w:basedOn w:val="a6"/>
    <w:link w:val="4"/>
    <w:rsid w:val="00960884"/>
    <w:rPr>
      <w:rFonts w:eastAsia="SimSun"/>
      <w:b/>
      <w:bCs/>
      <w:lang w:eastAsia="zh-CN"/>
    </w:rPr>
  </w:style>
  <w:style w:type="character" w:customStyle="1" w:styleId="50">
    <w:name w:val="Заголовок 5 Знак"/>
    <w:basedOn w:val="a6"/>
    <w:link w:val="5"/>
    <w:uiPriority w:val="9"/>
    <w:rsid w:val="00960884"/>
    <w:rPr>
      <w:rFonts w:eastAsia="SimSun"/>
      <w:b/>
      <w:bCs/>
      <w:color w:val="000000"/>
      <w:sz w:val="28"/>
      <w:szCs w:val="28"/>
      <w:lang w:val="en-US" w:eastAsia="zh-CN"/>
    </w:rPr>
  </w:style>
  <w:style w:type="character" w:customStyle="1" w:styleId="60">
    <w:name w:val="Заголовок 6 Знак"/>
    <w:basedOn w:val="a6"/>
    <w:link w:val="6"/>
    <w:rsid w:val="00960884"/>
    <w:rPr>
      <w:rFonts w:eastAsia="SimSun"/>
      <w:b/>
      <w:bCs/>
      <w:color w:val="000000"/>
      <w:sz w:val="24"/>
      <w:szCs w:val="24"/>
      <w:lang w:val="en-US" w:eastAsia="zh-CN"/>
    </w:rPr>
  </w:style>
  <w:style w:type="paragraph" w:styleId="a9">
    <w:name w:val="footer"/>
    <w:basedOn w:val="a5"/>
    <w:link w:val="aa"/>
    <w:uiPriority w:val="99"/>
    <w:rsid w:val="0055235A"/>
    <w:pPr>
      <w:tabs>
        <w:tab w:val="center" w:pos="4677"/>
        <w:tab w:val="right" w:pos="9355"/>
      </w:tabs>
    </w:pPr>
  </w:style>
  <w:style w:type="character" w:customStyle="1" w:styleId="aa">
    <w:name w:val="Нижний колонтитул Знак"/>
    <w:basedOn w:val="a6"/>
    <w:link w:val="a9"/>
    <w:uiPriority w:val="99"/>
    <w:rsid w:val="0055235A"/>
    <w:rPr>
      <w:rFonts w:eastAsia="Times New Roman"/>
      <w:sz w:val="24"/>
      <w:szCs w:val="24"/>
      <w:lang w:eastAsia="ru-RU"/>
    </w:rPr>
  </w:style>
  <w:style w:type="character" w:styleId="ab">
    <w:name w:val="page number"/>
    <w:basedOn w:val="a6"/>
    <w:rsid w:val="0055235A"/>
  </w:style>
  <w:style w:type="paragraph" w:styleId="ac">
    <w:name w:val="Body Text Indent"/>
    <w:basedOn w:val="a5"/>
    <w:link w:val="ad"/>
    <w:rsid w:val="0055235A"/>
    <w:pPr>
      <w:spacing w:line="360" w:lineRule="auto"/>
      <w:ind w:firstLine="708"/>
      <w:jc w:val="both"/>
    </w:pPr>
    <w:rPr>
      <w:sz w:val="28"/>
    </w:rPr>
  </w:style>
  <w:style w:type="character" w:customStyle="1" w:styleId="ad">
    <w:name w:val="Основной текст с отступом Знак"/>
    <w:basedOn w:val="a6"/>
    <w:link w:val="ac"/>
    <w:rsid w:val="0055235A"/>
    <w:rPr>
      <w:rFonts w:eastAsia="Times New Roman"/>
      <w:szCs w:val="24"/>
      <w:lang w:eastAsia="ru-RU"/>
    </w:rPr>
  </w:style>
  <w:style w:type="paragraph" w:styleId="ae">
    <w:name w:val="caption"/>
    <w:basedOn w:val="a5"/>
    <w:next w:val="a5"/>
    <w:uiPriority w:val="35"/>
    <w:qFormat/>
    <w:rsid w:val="0096305B"/>
    <w:pPr>
      <w:spacing w:before="120" w:after="120"/>
    </w:pPr>
    <w:rPr>
      <w:b/>
      <w:bCs/>
      <w:sz w:val="20"/>
      <w:szCs w:val="20"/>
    </w:rPr>
  </w:style>
  <w:style w:type="character" w:customStyle="1" w:styleId="af">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fn Знак"/>
    <w:basedOn w:val="a6"/>
    <w:link w:val="af0"/>
    <w:uiPriority w:val="99"/>
    <w:rsid w:val="0096305B"/>
    <w:rPr>
      <w:rFonts w:eastAsia="Times New Roman"/>
    </w:rPr>
  </w:style>
  <w:style w:type="paragraph" w:styleId="af0">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fn"/>
    <w:basedOn w:val="a5"/>
    <w:link w:val="af"/>
    <w:uiPriority w:val="99"/>
    <w:rsid w:val="0096305B"/>
    <w:rPr>
      <w:sz w:val="20"/>
      <w:szCs w:val="20"/>
    </w:rPr>
  </w:style>
  <w:style w:type="paragraph" w:styleId="af1">
    <w:name w:val="header"/>
    <w:aliases w:val="Верхний колонтитул Знак Знак, Знак4 Знак Знак, Знак4"/>
    <w:basedOn w:val="a5"/>
    <w:link w:val="af2"/>
    <w:uiPriority w:val="99"/>
    <w:rsid w:val="0096305B"/>
    <w:pPr>
      <w:tabs>
        <w:tab w:val="center" w:pos="4677"/>
        <w:tab w:val="right" w:pos="9355"/>
      </w:tabs>
    </w:pPr>
  </w:style>
  <w:style w:type="character" w:customStyle="1" w:styleId="af2">
    <w:name w:val="Верхний колонтитул Знак"/>
    <w:aliases w:val="Верхний колонтитул Знак Знак Знак, Знак4 Знак Знак Знак, Знак4 Знак"/>
    <w:basedOn w:val="a6"/>
    <w:link w:val="af1"/>
    <w:uiPriority w:val="99"/>
    <w:rsid w:val="0096305B"/>
    <w:rPr>
      <w:rFonts w:eastAsia="Times New Roman"/>
      <w:sz w:val="24"/>
      <w:szCs w:val="24"/>
    </w:rPr>
  </w:style>
  <w:style w:type="character" w:customStyle="1" w:styleId="af3">
    <w:name w:val="Схема документа Знак"/>
    <w:basedOn w:val="a6"/>
    <w:link w:val="af4"/>
    <w:rsid w:val="0096305B"/>
    <w:rPr>
      <w:rFonts w:ascii="Tahoma" w:eastAsia="Times New Roman" w:hAnsi="Tahoma" w:cs="Tahoma"/>
      <w:sz w:val="24"/>
      <w:szCs w:val="24"/>
      <w:shd w:val="clear" w:color="auto" w:fill="000080"/>
    </w:rPr>
  </w:style>
  <w:style w:type="paragraph" w:styleId="af4">
    <w:name w:val="Document Map"/>
    <w:basedOn w:val="a5"/>
    <w:link w:val="af3"/>
    <w:rsid w:val="0096305B"/>
    <w:pPr>
      <w:shd w:val="clear" w:color="auto" w:fill="000080"/>
    </w:pPr>
    <w:rPr>
      <w:rFonts w:ascii="Tahoma" w:hAnsi="Tahoma" w:cs="Tahoma"/>
    </w:rPr>
  </w:style>
  <w:style w:type="paragraph" w:styleId="af5">
    <w:name w:val="endnote text"/>
    <w:basedOn w:val="a5"/>
    <w:link w:val="af6"/>
    <w:rsid w:val="0096305B"/>
    <w:rPr>
      <w:sz w:val="20"/>
      <w:szCs w:val="20"/>
    </w:rPr>
  </w:style>
  <w:style w:type="character" w:customStyle="1" w:styleId="af6">
    <w:name w:val="Текст концевой сноски Знак"/>
    <w:basedOn w:val="a6"/>
    <w:link w:val="af5"/>
    <w:rsid w:val="0096305B"/>
    <w:rPr>
      <w:rFonts w:eastAsia="Times New Roman"/>
    </w:rPr>
  </w:style>
  <w:style w:type="character" w:styleId="af7">
    <w:name w:val="Hyperlink"/>
    <w:basedOn w:val="a6"/>
    <w:uiPriority w:val="99"/>
    <w:rsid w:val="00460607"/>
    <w:rPr>
      <w:color w:val="0000FF"/>
      <w:u w:val="single"/>
    </w:rPr>
  </w:style>
  <w:style w:type="paragraph" w:customStyle="1" w:styleId="af8">
    <w:name w:val="Содержимое таблицы"/>
    <w:basedOn w:val="a5"/>
    <w:rsid w:val="00460607"/>
    <w:pPr>
      <w:widowControl w:val="0"/>
      <w:suppressLineNumbers/>
      <w:suppressAutoHyphens/>
    </w:pPr>
    <w:rPr>
      <w:rFonts w:eastAsia="Lucida Sans Unicode"/>
      <w:b/>
      <w:i/>
      <w:shadow/>
      <w:kern w:val="1"/>
      <w:lang w:eastAsia="ar-SA"/>
    </w:rPr>
  </w:style>
  <w:style w:type="character" w:styleId="af9">
    <w:name w:val="Strong"/>
    <w:basedOn w:val="a6"/>
    <w:uiPriority w:val="22"/>
    <w:qFormat/>
    <w:rsid w:val="00460607"/>
    <w:rPr>
      <w:b/>
      <w:bCs/>
    </w:rPr>
  </w:style>
  <w:style w:type="paragraph" w:customStyle="1" w:styleId="Style5">
    <w:name w:val="Style5"/>
    <w:basedOn w:val="a5"/>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6"/>
    <w:uiPriority w:val="99"/>
    <w:rsid w:val="00460607"/>
    <w:rPr>
      <w:rFonts w:ascii="Times New Roman" w:hAnsi="Times New Roman" w:cs="Times New Roman"/>
      <w:sz w:val="16"/>
      <w:szCs w:val="16"/>
    </w:rPr>
  </w:style>
  <w:style w:type="paragraph" w:customStyle="1" w:styleId="Default">
    <w:name w:val="Default"/>
    <w:rsid w:val="00460607"/>
    <w:pPr>
      <w:autoSpaceDE w:val="0"/>
      <w:autoSpaceDN w:val="0"/>
      <w:adjustRightInd w:val="0"/>
    </w:pPr>
    <w:rPr>
      <w:rFonts w:eastAsia="Times New Roman"/>
      <w:color w:val="000000"/>
      <w:sz w:val="24"/>
      <w:szCs w:val="24"/>
    </w:rPr>
  </w:style>
  <w:style w:type="paragraph" w:customStyle="1" w:styleId="afa">
    <w:name w:val="Базовый"/>
    <w:basedOn w:val="Default"/>
    <w:next w:val="Default"/>
    <w:uiPriority w:val="99"/>
    <w:rsid w:val="00460607"/>
    <w:rPr>
      <w:color w:val="auto"/>
    </w:rPr>
  </w:style>
  <w:style w:type="character" w:customStyle="1" w:styleId="afb">
    <w:name w:val="Текст примечания Знак"/>
    <w:basedOn w:val="a6"/>
    <w:link w:val="afc"/>
    <w:rsid w:val="00460607"/>
    <w:rPr>
      <w:rFonts w:eastAsia="Times New Roman"/>
      <w:b/>
      <w:i/>
      <w:shadow/>
      <w:szCs w:val="24"/>
    </w:rPr>
  </w:style>
  <w:style w:type="paragraph" w:styleId="afc">
    <w:name w:val="annotation text"/>
    <w:basedOn w:val="a5"/>
    <w:link w:val="afb"/>
    <w:rsid w:val="00460607"/>
    <w:rPr>
      <w:b/>
      <w:i/>
      <w:shadow/>
      <w:sz w:val="20"/>
    </w:rPr>
  </w:style>
  <w:style w:type="character" w:customStyle="1" w:styleId="afd">
    <w:name w:val="Текст выноски Знак"/>
    <w:basedOn w:val="a6"/>
    <w:link w:val="afe"/>
    <w:uiPriority w:val="99"/>
    <w:rsid w:val="00460607"/>
    <w:rPr>
      <w:rFonts w:ascii="Tahoma" w:hAnsi="Tahoma" w:cs="Tahoma"/>
      <w:b/>
      <w:i/>
      <w:shadow/>
      <w:sz w:val="16"/>
      <w:szCs w:val="16"/>
      <w:lang w:eastAsia="en-US"/>
    </w:rPr>
  </w:style>
  <w:style w:type="paragraph" w:styleId="afe">
    <w:name w:val="Balloon Text"/>
    <w:basedOn w:val="a5"/>
    <w:link w:val="afd"/>
    <w:uiPriority w:val="99"/>
    <w:unhideWhenUsed/>
    <w:rsid w:val="00460607"/>
    <w:rPr>
      <w:rFonts w:ascii="Tahoma" w:eastAsia="Calibri" w:hAnsi="Tahoma" w:cs="Tahoma"/>
      <w:b/>
      <w:i/>
      <w:shadow/>
      <w:sz w:val="16"/>
      <w:szCs w:val="16"/>
      <w:lang w:eastAsia="en-US"/>
    </w:rPr>
  </w:style>
  <w:style w:type="paragraph" w:styleId="22">
    <w:name w:val="Body Text 2"/>
    <w:aliases w:val="Основной текст 2 Знак Знак Знак Знак"/>
    <w:basedOn w:val="a5"/>
    <w:link w:val="23"/>
    <w:uiPriority w:val="99"/>
    <w:unhideWhenUsed/>
    <w:rsid w:val="00067FD7"/>
    <w:pPr>
      <w:spacing w:after="120" w:line="480" w:lineRule="auto"/>
    </w:pPr>
  </w:style>
  <w:style w:type="character" w:customStyle="1" w:styleId="23">
    <w:name w:val="Основной текст 2 Знак"/>
    <w:aliases w:val="Основной текст 2 Знак Знак Знак Знак Знак"/>
    <w:basedOn w:val="a6"/>
    <w:link w:val="22"/>
    <w:uiPriority w:val="99"/>
    <w:rsid w:val="00067FD7"/>
    <w:rPr>
      <w:rFonts w:eastAsia="Times New Roman"/>
      <w:sz w:val="24"/>
      <w:szCs w:val="24"/>
    </w:rPr>
  </w:style>
  <w:style w:type="paragraph" w:styleId="aff">
    <w:name w:val="Body Text"/>
    <w:aliases w:val="Знак Знак Знак Знак,Знак Знак Знак,Основной текст_отчет, Знак,Знак Знак Знак1,Знак1,Знак Знак Знак11,Знак11"/>
    <w:basedOn w:val="a5"/>
    <w:link w:val="aff0"/>
    <w:qFormat/>
    <w:rsid w:val="00067FD7"/>
    <w:pPr>
      <w:spacing w:after="120"/>
    </w:pPr>
  </w:style>
  <w:style w:type="character" w:customStyle="1" w:styleId="aff0">
    <w:name w:val="Основной текст Знак"/>
    <w:aliases w:val="Знак Знак Знак Знак Знак,Знак Знак Знак Знак1,Основной текст_отчет Знак, Знак Знак,Знак Знак Знак1 Знак,Знак1 Знак,Знак Знак Знак11 Знак,Знак11 Знак"/>
    <w:basedOn w:val="a6"/>
    <w:link w:val="aff"/>
    <w:rsid w:val="00067FD7"/>
    <w:rPr>
      <w:rFonts w:eastAsia="Times New Roman"/>
      <w:sz w:val="24"/>
      <w:szCs w:val="24"/>
    </w:rPr>
  </w:style>
  <w:style w:type="paragraph" w:customStyle="1" w:styleId="Affiliations">
    <w:name w:val="Affiliations"/>
    <w:basedOn w:val="a5"/>
    <w:rsid w:val="00067FD7"/>
    <w:pPr>
      <w:spacing w:after="80"/>
      <w:jc w:val="center"/>
    </w:pPr>
    <w:rPr>
      <w:rFonts w:ascii="Helvetica" w:hAnsi="Helvetica"/>
      <w:sz w:val="20"/>
      <w:szCs w:val="20"/>
      <w:lang w:val="en-US" w:eastAsia="en-US"/>
    </w:rPr>
  </w:style>
  <w:style w:type="paragraph" w:customStyle="1" w:styleId="aff1">
    <w:name w:val="УДК"/>
    <w:basedOn w:val="20"/>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5"/>
    <w:rsid w:val="00BB7F26"/>
    <w:pPr>
      <w:ind w:firstLine="709"/>
      <w:jc w:val="both"/>
    </w:pPr>
    <w:rPr>
      <w:sz w:val="28"/>
      <w:szCs w:val="28"/>
    </w:rPr>
  </w:style>
  <w:style w:type="table" w:styleId="aff2">
    <w:name w:val="Table Grid"/>
    <w:basedOn w:val="a7"/>
    <w:uiPriority w:val="59"/>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Normal (Web)"/>
    <w:aliases w:val="Обычный (Web),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2 Знак Знак Знак1 Знак"/>
    <w:basedOn w:val="a5"/>
    <w:uiPriority w:val="99"/>
    <w:rsid w:val="00DC168E"/>
    <w:pPr>
      <w:spacing w:before="100" w:beforeAutospacing="1" w:after="100" w:afterAutospacing="1"/>
    </w:pPr>
  </w:style>
  <w:style w:type="paragraph" w:styleId="aff4">
    <w:name w:val="List Paragraph"/>
    <w:basedOn w:val="a5"/>
    <w:link w:val="aff5"/>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6">
    <w:name w:val="Стиль"/>
    <w:rsid w:val="0058339D"/>
    <w:pPr>
      <w:widowControl w:val="0"/>
      <w:autoSpaceDE w:val="0"/>
      <w:autoSpaceDN w:val="0"/>
      <w:adjustRightInd w:val="0"/>
    </w:pPr>
    <w:rPr>
      <w:rFonts w:ascii="Arial" w:eastAsia="Times New Roman" w:hAnsi="Arial" w:cs="Arial"/>
      <w:sz w:val="24"/>
      <w:szCs w:val="24"/>
    </w:rPr>
  </w:style>
  <w:style w:type="paragraph" w:customStyle="1" w:styleId="aff7">
    <w:name w:val="?????"/>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rsid w:val="008F73FD"/>
    <w:rPr>
      <w:rFonts w:ascii="Courier" w:hAnsi="Courier"/>
    </w:rPr>
  </w:style>
  <w:style w:type="character" w:customStyle="1" w:styleId="advanced1">
    <w:name w:val="advanced1"/>
    <w:basedOn w:val="a6"/>
    <w:rsid w:val="00E70839"/>
    <w:rPr>
      <w:i/>
      <w:iCs/>
    </w:rPr>
  </w:style>
  <w:style w:type="character" w:customStyle="1" w:styleId="core1">
    <w:name w:val="core1"/>
    <w:basedOn w:val="a6"/>
    <w:rsid w:val="00E70839"/>
    <w:rPr>
      <w:i w:val="0"/>
      <w:iCs w:val="0"/>
    </w:rPr>
  </w:style>
  <w:style w:type="character" w:customStyle="1" w:styleId="12">
    <w:name w:val="Текст сноски Знак1"/>
    <w:aliases w:val="Table_Footnote_last Знак1,Текст сноски Знак1 Знак Знак1,Текст сноски Знак Знак Знак Знак1,Footnote Text Char Знак Знак Знак1,Footnote Text Char Знак Знак2,Текст сноски-FN Знак1,Oaeno niinee Ciae Ciae Ciae Ciae Знак1,single space Знак1"/>
    <w:basedOn w:val="a6"/>
    <w:uiPriority w:val="99"/>
    <w:rsid w:val="00091899"/>
    <w:rPr>
      <w:rFonts w:eastAsia="Times New Roman"/>
      <w:sz w:val="20"/>
      <w:szCs w:val="20"/>
      <w:lang w:eastAsia="ru-RU"/>
    </w:rPr>
  </w:style>
  <w:style w:type="character" w:customStyle="1" w:styleId="13">
    <w:name w:val="Схема документа Знак1"/>
    <w:basedOn w:val="a6"/>
    <w:uiPriority w:val="99"/>
    <w:rsid w:val="00091899"/>
    <w:rPr>
      <w:rFonts w:ascii="Tahoma" w:eastAsia="Times New Roman" w:hAnsi="Tahoma" w:cs="Tahoma"/>
      <w:sz w:val="16"/>
      <w:szCs w:val="16"/>
      <w:lang w:eastAsia="ru-RU"/>
    </w:rPr>
  </w:style>
  <w:style w:type="character" w:customStyle="1" w:styleId="14">
    <w:name w:val="Текст примечания Знак1"/>
    <w:basedOn w:val="a6"/>
    <w:uiPriority w:val="99"/>
    <w:rsid w:val="00091899"/>
    <w:rPr>
      <w:rFonts w:eastAsia="Times New Roman"/>
      <w:sz w:val="20"/>
      <w:szCs w:val="20"/>
      <w:lang w:eastAsia="ru-RU"/>
    </w:rPr>
  </w:style>
  <w:style w:type="character" w:customStyle="1" w:styleId="15">
    <w:name w:val="Текст выноски Знак1"/>
    <w:basedOn w:val="a6"/>
    <w:uiPriority w:val="99"/>
    <w:rsid w:val="00091899"/>
    <w:rPr>
      <w:rFonts w:ascii="Tahoma" w:eastAsia="Times New Roman" w:hAnsi="Tahoma" w:cs="Tahoma"/>
      <w:sz w:val="16"/>
      <w:szCs w:val="16"/>
      <w:lang w:eastAsia="ru-RU"/>
    </w:rPr>
  </w:style>
  <w:style w:type="character" w:customStyle="1" w:styleId="shorttext1">
    <w:name w:val="short_text1"/>
    <w:basedOn w:val="a6"/>
    <w:rsid w:val="00B85335"/>
    <w:rPr>
      <w:sz w:val="26"/>
      <w:szCs w:val="26"/>
    </w:rPr>
  </w:style>
  <w:style w:type="character" w:customStyle="1" w:styleId="FontStyle11">
    <w:name w:val="Font Style11"/>
    <w:basedOn w:val="a6"/>
    <w:rsid w:val="00B5698E"/>
    <w:rPr>
      <w:rFonts w:ascii="Times New Roman" w:hAnsi="Times New Roman" w:cs="Times New Roman"/>
      <w:sz w:val="30"/>
      <w:szCs w:val="30"/>
    </w:rPr>
  </w:style>
  <w:style w:type="paragraph" w:customStyle="1" w:styleId="Style1">
    <w:name w:val="Style1"/>
    <w:basedOn w:val="a5"/>
    <w:uiPriority w:val="99"/>
    <w:rsid w:val="00AE1734"/>
    <w:pPr>
      <w:widowControl w:val="0"/>
      <w:autoSpaceDE w:val="0"/>
      <w:autoSpaceDN w:val="0"/>
      <w:adjustRightInd w:val="0"/>
      <w:spacing w:line="365" w:lineRule="exact"/>
      <w:jc w:val="both"/>
    </w:pPr>
  </w:style>
  <w:style w:type="paragraph" w:customStyle="1" w:styleId="Style2">
    <w:name w:val="Style2"/>
    <w:basedOn w:val="a5"/>
    <w:uiPriority w:val="99"/>
    <w:rsid w:val="00AE1734"/>
    <w:pPr>
      <w:widowControl w:val="0"/>
      <w:autoSpaceDE w:val="0"/>
      <w:autoSpaceDN w:val="0"/>
      <w:adjustRightInd w:val="0"/>
      <w:spacing w:line="317" w:lineRule="exact"/>
      <w:ind w:hanging="211"/>
    </w:pPr>
  </w:style>
  <w:style w:type="paragraph" w:customStyle="1" w:styleId="Style3">
    <w:name w:val="Style3"/>
    <w:basedOn w:val="a5"/>
    <w:uiPriority w:val="99"/>
    <w:rsid w:val="00AE1734"/>
    <w:pPr>
      <w:widowControl w:val="0"/>
      <w:autoSpaceDE w:val="0"/>
      <w:autoSpaceDN w:val="0"/>
      <w:adjustRightInd w:val="0"/>
      <w:spacing w:line="325" w:lineRule="exact"/>
      <w:ind w:firstLine="134"/>
    </w:pPr>
  </w:style>
  <w:style w:type="paragraph" w:customStyle="1" w:styleId="Style4">
    <w:name w:val="Style4"/>
    <w:basedOn w:val="a5"/>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6"/>
    <w:uiPriority w:val="99"/>
    <w:rsid w:val="00AE1734"/>
    <w:rPr>
      <w:rFonts w:ascii="Times New Roman" w:hAnsi="Times New Roman" w:cs="Times New Roman"/>
      <w:sz w:val="26"/>
      <w:szCs w:val="26"/>
    </w:rPr>
  </w:style>
  <w:style w:type="character" w:customStyle="1" w:styleId="longtext1">
    <w:name w:val="long_text1"/>
    <w:basedOn w:val="a6"/>
    <w:rsid w:val="00AE1734"/>
    <w:rPr>
      <w:sz w:val="20"/>
      <w:szCs w:val="20"/>
    </w:rPr>
  </w:style>
  <w:style w:type="character" w:styleId="aff8">
    <w:name w:val="Emphasis"/>
    <w:basedOn w:val="a6"/>
    <w:uiPriority w:val="20"/>
    <w:qFormat/>
    <w:rsid w:val="00AE1734"/>
    <w:rPr>
      <w:i/>
      <w:iCs/>
    </w:rPr>
  </w:style>
  <w:style w:type="paragraph" w:customStyle="1" w:styleId="16">
    <w:name w:val="Текст1"/>
    <w:basedOn w:val="a5"/>
    <w:rsid w:val="00AD5B07"/>
    <w:rPr>
      <w:rFonts w:ascii="Courier New" w:hAnsi="Courier New" w:cs="Courier New"/>
      <w:sz w:val="20"/>
      <w:szCs w:val="20"/>
      <w:lang w:eastAsia="ar-SA"/>
    </w:rPr>
  </w:style>
  <w:style w:type="paragraph" w:styleId="aff9">
    <w:name w:val="Plain Text"/>
    <w:basedOn w:val="a5"/>
    <w:link w:val="affa"/>
    <w:rsid w:val="00E115E8"/>
    <w:rPr>
      <w:rFonts w:ascii="Courier New" w:hAnsi="Courier New"/>
      <w:sz w:val="20"/>
    </w:rPr>
  </w:style>
  <w:style w:type="character" w:customStyle="1" w:styleId="affa">
    <w:name w:val="Текст Знак"/>
    <w:basedOn w:val="a6"/>
    <w:link w:val="aff9"/>
    <w:rsid w:val="00E115E8"/>
    <w:rPr>
      <w:rFonts w:ascii="Courier New" w:eastAsia="Times New Roman" w:hAnsi="Courier New"/>
      <w:szCs w:val="24"/>
    </w:rPr>
  </w:style>
  <w:style w:type="paragraph" w:customStyle="1" w:styleId="17">
    <w:name w:val="Обычный1"/>
    <w:rsid w:val="00E115E8"/>
    <w:rPr>
      <w:rFonts w:eastAsia="Times New Roman"/>
      <w:snapToGrid w:val="0"/>
      <w:sz w:val="28"/>
      <w:szCs w:val="28"/>
    </w:rPr>
  </w:style>
  <w:style w:type="character" w:customStyle="1" w:styleId="flies1">
    <w:name w:val="flies1"/>
    <w:basedOn w:val="a6"/>
    <w:rsid w:val="00E115E8"/>
    <w:rPr>
      <w:rFonts w:ascii="Helvetica" w:hAnsi="Helvetica" w:cs="Helvetica" w:hint="default"/>
      <w:smallCaps w:val="0"/>
      <w:color w:val="000000"/>
      <w:sz w:val="17"/>
      <w:szCs w:val="17"/>
    </w:rPr>
  </w:style>
  <w:style w:type="character" w:customStyle="1" w:styleId="18">
    <w:name w:val="Основной шрифт абзаца1"/>
    <w:rsid w:val="00590DE6"/>
  </w:style>
  <w:style w:type="character" w:customStyle="1" w:styleId="affb">
    <w:name w:val="Символ нумерации"/>
    <w:rsid w:val="00590DE6"/>
  </w:style>
  <w:style w:type="paragraph" w:customStyle="1" w:styleId="affc">
    <w:name w:val="Заголовок"/>
    <w:basedOn w:val="a5"/>
    <w:next w:val="aff"/>
    <w:rsid w:val="00590DE6"/>
    <w:pPr>
      <w:keepNext/>
      <w:suppressAutoHyphens/>
      <w:spacing w:before="240" w:after="120"/>
    </w:pPr>
    <w:rPr>
      <w:rFonts w:ascii="Arial" w:eastAsia="MS Mincho" w:hAnsi="Arial" w:cs="Tahoma"/>
      <w:sz w:val="28"/>
      <w:szCs w:val="28"/>
      <w:lang w:eastAsia="ar-SA"/>
    </w:rPr>
  </w:style>
  <w:style w:type="paragraph" w:styleId="affd">
    <w:name w:val="List"/>
    <w:basedOn w:val="aff"/>
    <w:rsid w:val="00590DE6"/>
    <w:pPr>
      <w:suppressAutoHyphens/>
    </w:pPr>
    <w:rPr>
      <w:rFonts w:cs="Tahoma"/>
      <w:lang w:eastAsia="ar-SA"/>
    </w:rPr>
  </w:style>
  <w:style w:type="paragraph" w:customStyle="1" w:styleId="19">
    <w:name w:val="Название1"/>
    <w:basedOn w:val="a5"/>
    <w:rsid w:val="00590DE6"/>
    <w:pPr>
      <w:suppressLineNumbers/>
      <w:suppressAutoHyphens/>
      <w:spacing w:before="120" w:after="120"/>
    </w:pPr>
    <w:rPr>
      <w:rFonts w:cs="Tahoma"/>
      <w:i/>
      <w:iCs/>
      <w:lang w:eastAsia="ar-SA"/>
    </w:rPr>
  </w:style>
  <w:style w:type="paragraph" w:customStyle="1" w:styleId="1a">
    <w:name w:val="Указатель1"/>
    <w:basedOn w:val="a5"/>
    <w:rsid w:val="00590DE6"/>
    <w:pPr>
      <w:suppressLineNumbers/>
      <w:suppressAutoHyphens/>
    </w:pPr>
    <w:rPr>
      <w:rFonts w:cs="Tahoma"/>
      <w:lang w:eastAsia="ar-SA"/>
    </w:rPr>
  </w:style>
  <w:style w:type="paragraph" w:customStyle="1" w:styleId="author1">
    <w:name w:val="author1"/>
    <w:basedOn w:val="a5"/>
    <w:rsid w:val="00590DE6"/>
    <w:pPr>
      <w:spacing w:before="30"/>
      <w:jc w:val="both"/>
    </w:pPr>
    <w:rPr>
      <w:i/>
      <w:iCs/>
      <w:color w:val="C8C8C8"/>
      <w:sz w:val="18"/>
      <w:szCs w:val="18"/>
    </w:rPr>
  </w:style>
  <w:style w:type="character" w:customStyle="1" w:styleId="affe">
    <w:name w:val="Основной текст с отступом Знак Знак"/>
    <w:basedOn w:val="a6"/>
    <w:rsid w:val="00590DE6"/>
    <w:rPr>
      <w:sz w:val="28"/>
      <w:lang w:val="ru-RU" w:eastAsia="ru-RU" w:bidi="ar-SA"/>
    </w:rPr>
  </w:style>
  <w:style w:type="character" w:customStyle="1" w:styleId="texhtml">
    <w:name w:val="texhtml"/>
    <w:basedOn w:val="a6"/>
    <w:rsid w:val="00590DE6"/>
  </w:style>
  <w:style w:type="character" w:customStyle="1" w:styleId="refresult">
    <w:name w:val="ref_result"/>
    <w:basedOn w:val="a6"/>
    <w:rsid w:val="00590DE6"/>
  </w:style>
  <w:style w:type="paragraph" w:styleId="afff">
    <w:name w:val="Bibliography"/>
    <w:basedOn w:val="a5"/>
    <w:next w:val="a5"/>
    <w:uiPriority w:val="37"/>
    <w:unhideWhenUsed/>
    <w:rsid w:val="00590DE6"/>
    <w:pPr>
      <w:suppressAutoHyphens/>
    </w:pPr>
    <w:rPr>
      <w:lang w:eastAsia="ar-SA"/>
    </w:rPr>
  </w:style>
  <w:style w:type="paragraph" w:styleId="afff0">
    <w:name w:val="Subtitle"/>
    <w:basedOn w:val="a5"/>
    <w:next w:val="a5"/>
    <w:link w:val="afff1"/>
    <w:uiPriority w:val="11"/>
    <w:qFormat/>
    <w:rsid w:val="00590DE6"/>
    <w:pPr>
      <w:numPr>
        <w:ilvl w:val="1"/>
      </w:numPr>
      <w:suppressAutoHyphens/>
    </w:pPr>
    <w:rPr>
      <w:i/>
      <w:iCs/>
      <w:spacing w:val="15"/>
      <w:lang w:eastAsia="ar-SA"/>
    </w:rPr>
  </w:style>
  <w:style w:type="character" w:customStyle="1" w:styleId="afff1">
    <w:name w:val="Подзаголовок Знак"/>
    <w:basedOn w:val="a6"/>
    <w:link w:val="afff0"/>
    <w:uiPriority w:val="11"/>
    <w:rsid w:val="00590DE6"/>
    <w:rPr>
      <w:rFonts w:eastAsia="Times New Roman" w:cs="Times New Roman"/>
      <w:i/>
      <w:iCs/>
      <w:spacing w:val="15"/>
      <w:sz w:val="24"/>
      <w:szCs w:val="24"/>
      <w:lang w:eastAsia="ar-SA"/>
    </w:rPr>
  </w:style>
  <w:style w:type="paragraph" w:styleId="1b">
    <w:name w:val="toc 1"/>
    <w:basedOn w:val="a5"/>
    <w:next w:val="a5"/>
    <w:autoRedefine/>
    <w:uiPriority w:val="39"/>
    <w:unhideWhenUsed/>
    <w:qFormat/>
    <w:rsid w:val="00590DE6"/>
    <w:pPr>
      <w:suppressAutoHyphens/>
      <w:spacing w:after="100"/>
    </w:pPr>
    <w:rPr>
      <w:lang w:eastAsia="ar-SA"/>
    </w:rPr>
  </w:style>
  <w:style w:type="character" w:customStyle="1" w:styleId="MathematicaFormatPostScript">
    <w:name w:val="MathematicaFormatPostScript"/>
    <w:rsid w:val="00956B63"/>
  </w:style>
  <w:style w:type="character" w:customStyle="1" w:styleId="shorttext">
    <w:name w:val="short_text"/>
    <w:basedOn w:val="18"/>
    <w:rsid w:val="00956B63"/>
  </w:style>
  <w:style w:type="character" w:customStyle="1" w:styleId="mediumtext">
    <w:name w:val="medium_text"/>
    <w:basedOn w:val="18"/>
    <w:rsid w:val="00956B63"/>
  </w:style>
  <w:style w:type="paragraph" w:styleId="afff2">
    <w:name w:val="No Spacing"/>
    <w:link w:val="afff3"/>
    <w:uiPriority w:val="1"/>
    <w:qFormat/>
    <w:rsid w:val="00956B63"/>
    <w:rPr>
      <w:rFonts w:ascii="Calibri" w:hAnsi="Calibri"/>
      <w:sz w:val="22"/>
      <w:szCs w:val="22"/>
      <w:lang w:eastAsia="en-US"/>
    </w:rPr>
  </w:style>
  <w:style w:type="character" w:styleId="afff4">
    <w:name w:val="endnote reference"/>
    <w:basedOn w:val="a6"/>
    <w:unhideWhenUsed/>
    <w:rsid w:val="00956B63"/>
    <w:rPr>
      <w:vertAlign w:val="superscript"/>
    </w:rPr>
  </w:style>
  <w:style w:type="character" w:customStyle="1" w:styleId="mediumtext1">
    <w:name w:val="medium_text1"/>
    <w:basedOn w:val="a6"/>
    <w:rsid w:val="00956B63"/>
    <w:rPr>
      <w:sz w:val="24"/>
      <w:szCs w:val="24"/>
    </w:rPr>
  </w:style>
  <w:style w:type="character" w:customStyle="1" w:styleId="mediumb-text">
    <w:name w:val="mediumb-text"/>
    <w:basedOn w:val="a6"/>
    <w:rsid w:val="005D72B1"/>
  </w:style>
  <w:style w:type="character" w:styleId="afff5">
    <w:name w:val="footnote reference"/>
    <w:aliases w:val="Знак сноски-FN,Ciae niinee-FN,SUPERS,Знак сноски 1,Referencia nota al pie,fr,Used by Word for Help footnote symbols"/>
    <w:basedOn w:val="a6"/>
    <w:rsid w:val="006E4872"/>
    <w:rPr>
      <w:vertAlign w:val="superscript"/>
    </w:rPr>
  </w:style>
  <w:style w:type="character" w:customStyle="1" w:styleId="longtext">
    <w:name w:val="long_text"/>
    <w:basedOn w:val="a6"/>
    <w:rsid w:val="00A31E30"/>
  </w:style>
  <w:style w:type="character" w:customStyle="1" w:styleId="val">
    <w:name w:val="val"/>
    <w:basedOn w:val="a6"/>
    <w:rsid w:val="00AA0C97"/>
  </w:style>
  <w:style w:type="character" w:styleId="afff6">
    <w:name w:val="FollowedHyperlink"/>
    <w:basedOn w:val="a6"/>
    <w:uiPriority w:val="99"/>
    <w:unhideWhenUsed/>
    <w:rsid w:val="00C65AB9"/>
    <w:rPr>
      <w:color w:val="800080"/>
      <w:u w:val="single"/>
    </w:rPr>
  </w:style>
  <w:style w:type="character" w:customStyle="1" w:styleId="text">
    <w:name w:val="text"/>
    <w:basedOn w:val="a6"/>
    <w:rsid w:val="00960884"/>
  </w:style>
  <w:style w:type="paragraph" w:styleId="afff7">
    <w:name w:val="Title"/>
    <w:basedOn w:val="a5"/>
    <w:link w:val="afff8"/>
    <w:qFormat/>
    <w:rsid w:val="00960884"/>
    <w:pPr>
      <w:autoSpaceDE w:val="0"/>
      <w:autoSpaceDN w:val="0"/>
      <w:jc w:val="center"/>
    </w:pPr>
    <w:rPr>
      <w:rFonts w:eastAsia="SimSun"/>
      <w:b/>
      <w:bCs/>
      <w:sz w:val="40"/>
      <w:szCs w:val="40"/>
      <w:lang w:eastAsia="zh-CN"/>
    </w:rPr>
  </w:style>
  <w:style w:type="character" w:customStyle="1" w:styleId="afff8">
    <w:name w:val="Название Знак"/>
    <w:basedOn w:val="a6"/>
    <w:link w:val="afff7"/>
    <w:rsid w:val="00960884"/>
    <w:rPr>
      <w:rFonts w:eastAsia="SimSun"/>
      <w:b/>
      <w:bCs/>
      <w:sz w:val="40"/>
      <w:szCs w:val="40"/>
      <w:lang w:eastAsia="zh-CN"/>
    </w:rPr>
  </w:style>
  <w:style w:type="paragraph" w:customStyle="1" w:styleId="Iauiue">
    <w:name w:val="Iau?iue"/>
    <w:rsid w:val="00960884"/>
    <w:pPr>
      <w:autoSpaceDE w:val="0"/>
      <w:autoSpaceDN w:val="0"/>
      <w:spacing w:line="480" w:lineRule="auto"/>
      <w:ind w:firstLine="426"/>
      <w:jc w:val="both"/>
    </w:pPr>
    <w:rPr>
      <w:rFonts w:eastAsia="SimSun"/>
      <w:sz w:val="24"/>
      <w:szCs w:val="24"/>
      <w:lang w:val="en-GB" w:eastAsia="zh-CN"/>
    </w:rPr>
  </w:style>
  <w:style w:type="paragraph" w:styleId="afff9">
    <w:name w:val="Block Text"/>
    <w:basedOn w:val="a5"/>
    <w:rsid w:val="00960884"/>
    <w:pPr>
      <w:ind w:left="1418" w:right="1418"/>
    </w:pPr>
    <w:rPr>
      <w:sz w:val="28"/>
      <w:szCs w:val="20"/>
      <w:lang w:eastAsia="zh-CN"/>
    </w:rPr>
  </w:style>
  <w:style w:type="paragraph" w:styleId="afffa">
    <w:name w:val="Body Text First Indent"/>
    <w:basedOn w:val="aff"/>
    <w:link w:val="afffb"/>
    <w:rsid w:val="00960884"/>
    <w:pPr>
      <w:ind w:firstLine="210"/>
    </w:pPr>
  </w:style>
  <w:style w:type="character" w:customStyle="1" w:styleId="afffb">
    <w:name w:val="Красная строка Знак"/>
    <w:basedOn w:val="aff0"/>
    <w:link w:val="afffa"/>
    <w:rsid w:val="00960884"/>
    <w:rPr>
      <w:rFonts w:eastAsia="Times New Roman"/>
      <w:sz w:val="24"/>
      <w:szCs w:val="24"/>
    </w:rPr>
  </w:style>
  <w:style w:type="paragraph" w:customStyle="1" w:styleId="127123">
    <w:name w:val="Стиль по ширине Слева:  127 см Первая строка:  123 см Междустр..."/>
    <w:basedOn w:val="a5"/>
    <w:rsid w:val="00960884"/>
    <w:pPr>
      <w:spacing w:line="360" w:lineRule="auto"/>
      <w:ind w:left="720" w:firstLine="696"/>
      <w:jc w:val="both"/>
    </w:pPr>
    <w:rPr>
      <w:kern w:val="24"/>
    </w:rPr>
  </w:style>
  <w:style w:type="paragraph" w:styleId="24">
    <w:name w:val="Body Text Indent 2"/>
    <w:basedOn w:val="a5"/>
    <w:link w:val="25"/>
    <w:rsid w:val="00960884"/>
    <w:pPr>
      <w:autoSpaceDE w:val="0"/>
      <w:autoSpaceDN w:val="0"/>
      <w:spacing w:after="120" w:line="480" w:lineRule="auto"/>
      <w:ind w:left="283"/>
    </w:pPr>
    <w:rPr>
      <w:rFonts w:eastAsia="SimSun"/>
      <w:sz w:val="20"/>
      <w:szCs w:val="20"/>
      <w:lang w:eastAsia="zh-CN"/>
    </w:rPr>
  </w:style>
  <w:style w:type="character" w:customStyle="1" w:styleId="25">
    <w:name w:val="Основной текст с отступом 2 Знак"/>
    <w:basedOn w:val="a6"/>
    <w:link w:val="24"/>
    <w:rsid w:val="00960884"/>
    <w:rPr>
      <w:rFonts w:eastAsia="SimSun"/>
      <w:lang w:eastAsia="zh-CN"/>
    </w:rPr>
  </w:style>
  <w:style w:type="paragraph" w:customStyle="1" w:styleId="afffc">
    <w:name w:val="Подпись к рисунку"/>
    <w:basedOn w:val="a5"/>
    <w:rsid w:val="00960884"/>
    <w:pPr>
      <w:keepLines/>
      <w:suppressAutoHyphens/>
      <w:spacing w:after="360" w:line="360" w:lineRule="auto"/>
      <w:ind w:firstLine="720"/>
      <w:jc w:val="center"/>
    </w:pPr>
  </w:style>
  <w:style w:type="paragraph" w:customStyle="1" w:styleId="Normal1">
    <w:name w:val="Normal1"/>
    <w:rsid w:val="00960884"/>
    <w:rPr>
      <w:rFonts w:eastAsia="Times New Roman"/>
      <w:sz w:val="24"/>
    </w:rPr>
  </w:style>
  <w:style w:type="paragraph" w:styleId="32">
    <w:name w:val="Body Text 3"/>
    <w:basedOn w:val="a5"/>
    <w:link w:val="33"/>
    <w:rsid w:val="00960884"/>
    <w:pPr>
      <w:spacing w:after="120"/>
    </w:pPr>
    <w:rPr>
      <w:sz w:val="16"/>
      <w:szCs w:val="20"/>
      <w:lang w:eastAsia="zh-CN"/>
    </w:rPr>
  </w:style>
  <w:style w:type="character" w:customStyle="1" w:styleId="33">
    <w:name w:val="Основной текст 3 Знак"/>
    <w:basedOn w:val="a6"/>
    <w:link w:val="32"/>
    <w:rsid w:val="00960884"/>
    <w:rPr>
      <w:rFonts w:eastAsia="Times New Roman"/>
      <w:sz w:val="16"/>
      <w:lang w:eastAsia="zh-CN"/>
    </w:rPr>
  </w:style>
  <w:style w:type="paragraph" w:customStyle="1" w:styleId="FR1">
    <w:name w:val="FR1"/>
    <w:rsid w:val="00960884"/>
    <w:pPr>
      <w:widowControl w:val="0"/>
      <w:jc w:val="both"/>
    </w:pPr>
    <w:rPr>
      <w:rFonts w:ascii="Arial" w:eastAsia="Times New Roman" w:hAnsi="Arial"/>
      <w:b/>
      <w:snapToGrid w:val="0"/>
      <w:sz w:val="32"/>
    </w:rPr>
  </w:style>
  <w:style w:type="character" w:customStyle="1" w:styleId="apple-style-span">
    <w:name w:val="apple-style-span"/>
    <w:basedOn w:val="a6"/>
    <w:rsid w:val="0021128B"/>
  </w:style>
  <w:style w:type="character" w:customStyle="1" w:styleId="gt-icon-text">
    <w:name w:val="gt-icon-text"/>
    <w:basedOn w:val="a6"/>
    <w:rsid w:val="007B3706"/>
  </w:style>
  <w:style w:type="character" w:styleId="HTML">
    <w:name w:val="HTML Cite"/>
    <w:basedOn w:val="a6"/>
    <w:uiPriority w:val="99"/>
    <w:rsid w:val="000E662E"/>
    <w:rPr>
      <w:i/>
      <w:iCs/>
    </w:rPr>
  </w:style>
  <w:style w:type="paragraph" w:styleId="HTML0">
    <w:name w:val="HTML Preformatted"/>
    <w:basedOn w:val="a5"/>
    <w:link w:val="HTML1"/>
    <w:uiPriority w:val="99"/>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6"/>
    <w:link w:val="HTML0"/>
    <w:uiPriority w:val="99"/>
    <w:rsid w:val="000E662E"/>
    <w:rPr>
      <w:rFonts w:ascii="Courier New" w:eastAsia="Times New Roman" w:hAnsi="Courier New" w:cs="Courier New"/>
      <w:color w:val="000000"/>
    </w:rPr>
  </w:style>
  <w:style w:type="character" w:customStyle="1" w:styleId="70">
    <w:name w:val="Заголовок 7 Знак"/>
    <w:basedOn w:val="a6"/>
    <w:link w:val="7"/>
    <w:rsid w:val="00354959"/>
    <w:rPr>
      <w:rFonts w:eastAsia="Times New Roman"/>
      <w:sz w:val="28"/>
      <w:szCs w:val="24"/>
      <w:lang w:val="en-US" w:eastAsia="ar-SA"/>
    </w:rPr>
  </w:style>
  <w:style w:type="character" w:customStyle="1" w:styleId="90">
    <w:name w:val="Заголовок 9 Знак"/>
    <w:basedOn w:val="a6"/>
    <w:link w:val="9"/>
    <w:rsid w:val="00354959"/>
    <w:rPr>
      <w:rFonts w:eastAsia="Times New Roman"/>
      <w:sz w:val="24"/>
      <w:lang w:eastAsia="ar-SA"/>
    </w:rPr>
  </w:style>
  <w:style w:type="character" w:customStyle="1" w:styleId="WW8Num5z0">
    <w:name w:val="WW8Num5z0"/>
    <w:rsid w:val="00354959"/>
    <w:rPr>
      <w:rFonts w:ascii="Times New Roman" w:hAnsi="Times New Roman"/>
      <w:b w:val="0"/>
      <w:i w:val="0"/>
      <w:sz w:val="24"/>
      <w:u w:val="none"/>
    </w:rPr>
  </w:style>
  <w:style w:type="character" w:customStyle="1" w:styleId="WW8Num6z0">
    <w:name w:val="WW8Num6z0"/>
    <w:rsid w:val="00354959"/>
    <w:rPr>
      <w:rFonts w:ascii="Times New Roman" w:hAnsi="Times New Roman"/>
      <w:b/>
      <w:i w:val="0"/>
      <w:sz w:val="28"/>
      <w:u w:val="none"/>
    </w:rPr>
  </w:style>
  <w:style w:type="character" w:customStyle="1" w:styleId="WW8Num12z0">
    <w:name w:val="WW8Num12z0"/>
    <w:rsid w:val="00354959"/>
    <w:rPr>
      <w:b/>
    </w:rPr>
  </w:style>
  <w:style w:type="character" w:customStyle="1" w:styleId="WW8Num13z0">
    <w:name w:val="WW8Num13z0"/>
    <w:rsid w:val="00354959"/>
    <w:rPr>
      <w:rFonts w:ascii="Times New Roman" w:hAnsi="Times New Roman"/>
      <w:b w:val="0"/>
      <w:i w:val="0"/>
      <w:sz w:val="24"/>
      <w:u w:val="none"/>
    </w:rPr>
  </w:style>
  <w:style w:type="character" w:customStyle="1" w:styleId="WW8Num15z0">
    <w:name w:val="WW8Num15z0"/>
    <w:rsid w:val="00354959"/>
    <w:rPr>
      <w:rFonts w:ascii="Times New Roman" w:hAnsi="Times New Roman"/>
      <w:b w:val="0"/>
      <w:i w:val="0"/>
      <w:sz w:val="24"/>
      <w:u w:val="none"/>
    </w:rPr>
  </w:style>
  <w:style w:type="character" w:customStyle="1" w:styleId="WW8Num16z0">
    <w:name w:val="WW8Num16z0"/>
    <w:rsid w:val="00354959"/>
    <w:rPr>
      <w:rFonts w:ascii="Times New Roman" w:hAnsi="Times New Roman"/>
      <w:b w:val="0"/>
      <w:i w:val="0"/>
      <w:sz w:val="24"/>
      <w:u w:val="none"/>
    </w:rPr>
  </w:style>
  <w:style w:type="character" w:customStyle="1" w:styleId="WW8Num21z0">
    <w:name w:val="WW8Num21z0"/>
    <w:rsid w:val="00354959"/>
    <w:rPr>
      <w:rFonts w:ascii="Times New Roman" w:hAnsi="Times New Roman"/>
      <w:b w:val="0"/>
      <w:i w:val="0"/>
      <w:sz w:val="24"/>
      <w:u w:val="none"/>
    </w:rPr>
  </w:style>
  <w:style w:type="character" w:customStyle="1" w:styleId="WW8Num23z0">
    <w:name w:val="WW8Num23z0"/>
    <w:rsid w:val="00354959"/>
    <w:rPr>
      <w:rFonts w:ascii="Times New Roman" w:hAnsi="Times New Roman"/>
      <w:b w:val="0"/>
      <w:i w:val="0"/>
      <w:sz w:val="24"/>
      <w:u w:val="none"/>
    </w:rPr>
  </w:style>
  <w:style w:type="character" w:customStyle="1" w:styleId="WW8Num25z0">
    <w:name w:val="WW8Num25z0"/>
    <w:rsid w:val="00354959"/>
    <w:rPr>
      <w:b w:val="0"/>
      <w:i w:val="0"/>
    </w:rPr>
  </w:style>
  <w:style w:type="character" w:customStyle="1" w:styleId="WW8Num30z0">
    <w:name w:val="WW8Num30z0"/>
    <w:rsid w:val="00354959"/>
    <w:rPr>
      <w:rFonts w:ascii="Times New Roman" w:hAnsi="Times New Roman"/>
      <w:b w:val="0"/>
      <w:i w:val="0"/>
      <w:sz w:val="24"/>
      <w:u w:val="none"/>
    </w:rPr>
  </w:style>
  <w:style w:type="character" w:customStyle="1" w:styleId="WW8Num31z0">
    <w:name w:val="WW8Num31z0"/>
    <w:rsid w:val="00354959"/>
    <w:rPr>
      <w:rFonts w:ascii="Times New Roman" w:hAnsi="Times New Roman"/>
      <w:b w:val="0"/>
      <w:i w:val="0"/>
      <w:sz w:val="24"/>
      <w:u w:val="none"/>
    </w:rPr>
  </w:style>
  <w:style w:type="character" w:customStyle="1" w:styleId="WW8Num33z0">
    <w:name w:val="WW8Num33z0"/>
    <w:rsid w:val="00354959"/>
    <w:rPr>
      <w:rFonts w:ascii="Times New Roman" w:hAnsi="Times New Roman"/>
      <w:b w:val="0"/>
      <w:i w:val="0"/>
      <w:sz w:val="24"/>
      <w:u w:val="none"/>
    </w:rPr>
  </w:style>
  <w:style w:type="character" w:customStyle="1" w:styleId="WW8Num41z0">
    <w:name w:val="WW8Num41z0"/>
    <w:rsid w:val="00354959"/>
    <w:rPr>
      <w:rFonts w:ascii="Times New Roman" w:hAnsi="Times New Roman"/>
      <w:b w:val="0"/>
      <w:i w:val="0"/>
      <w:sz w:val="26"/>
      <w:u w:val="none"/>
    </w:rPr>
  </w:style>
  <w:style w:type="character" w:customStyle="1" w:styleId="WW8Num43z0">
    <w:name w:val="WW8Num43z0"/>
    <w:rsid w:val="00354959"/>
    <w:rPr>
      <w:rFonts w:ascii="Times New Roman" w:hAnsi="Times New Roman"/>
      <w:b w:val="0"/>
      <w:i w:val="0"/>
      <w:sz w:val="24"/>
      <w:u w:val="none"/>
    </w:rPr>
  </w:style>
  <w:style w:type="character" w:customStyle="1" w:styleId="WW8Num46z0">
    <w:name w:val="WW8Num46z0"/>
    <w:rsid w:val="00354959"/>
    <w:rPr>
      <w:rFonts w:ascii="Times New Roman" w:hAnsi="Times New Roman"/>
      <w:b w:val="0"/>
      <w:i w:val="0"/>
      <w:sz w:val="24"/>
      <w:u w:val="none"/>
    </w:rPr>
  </w:style>
  <w:style w:type="character" w:customStyle="1" w:styleId="WW8Num47z0">
    <w:name w:val="WW8Num47z0"/>
    <w:rsid w:val="00354959"/>
    <w:rPr>
      <w:rFonts w:ascii="Times New Roman" w:hAnsi="Times New Roman"/>
      <w:b w:val="0"/>
      <w:i w:val="0"/>
      <w:sz w:val="24"/>
      <w:u w:val="none"/>
    </w:rPr>
  </w:style>
  <w:style w:type="character" w:customStyle="1" w:styleId="WW8Num53z0">
    <w:name w:val="WW8Num53z0"/>
    <w:rsid w:val="00354959"/>
    <w:rPr>
      <w:b w:val="0"/>
      <w:i w:val="0"/>
      <w:sz w:val="24"/>
    </w:rPr>
  </w:style>
  <w:style w:type="character" w:customStyle="1" w:styleId="WW8Num56z0">
    <w:name w:val="WW8Num56z0"/>
    <w:rsid w:val="00354959"/>
    <w:rPr>
      <w:rFonts w:ascii="Times New Roman" w:hAnsi="Times New Roman"/>
      <w:b w:val="0"/>
      <w:i w:val="0"/>
      <w:sz w:val="24"/>
      <w:u w:val="none"/>
    </w:rPr>
  </w:style>
  <w:style w:type="character" w:customStyle="1" w:styleId="WW8Num57z0">
    <w:name w:val="WW8Num57z0"/>
    <w:rsid w:val="00354959"/>
    <w:rPr>
      <w:rFonts w:ascii="Times New Roman" w:hAnsi="Times New Roman"/>
      <w:b w:val="0"/>
      <w:i w:val="0"/>
      <w:sz w:val="24"/>
      <w:u w:val="none"/>
    </w:rPr>
  </w:style>
  <w:style w:type="character" w:customStyle="1" w:styleId="WW8Num58z0">
    <w:name w:val="WW8Num58z0"/>
    <w:rsid w:val="00354959"/>
    <w:rPr>
      <w:rFonts w:ascii="Times New Roman" w:hAnsi="Times New Roman"/>
      <w:b w:val="0"/>
      <w:i w:val="0"/>
      <w:sz w:val="26"/>
      <w:u w:val="none"/>
    </w:rPr>
  </w:style>
  <w:style w:type="character" w:customStyle="1" w:styleId="WW8Num59z0">
    <w:name w:val="WW8Num59z0"/>
    <w:rsid w:val="00354959"/>
    <w:rPr>
      <w:rFonts w:ascii="Times New Roman" w:hAnsi="Times New Roman"/>
      <w:b w:val="0"/>
      <w:i w:val="0"/>
      <w:sz w:val="24"/>
      <w:u w:val="none"/>
    </w:rPr>
  </w:style>
  <w:style w:type="character" w:customStyle="1" w:styleId="WW8Num60z0">
    <w:name w:val="WW8Num60z0"/>
    <w:rsid w:val="00354959"/>
    <w:rPr>
      <w:rFonts w:ascii="Times New Roman" w:hAnsi="Times New Roman"/>
      <w:b w:val="0"/>
      <w:i w:val="0"/>
      <w:sz w:val="24"/>
      <w:u w:val="none"/>
    </w:rPr>
  </w:style>
  <w:style w:type="character" w:customStyle="1" w:styleId="WW8Num61z0">
    <w:name w:val="WW8Num61z0"/>
    <w:rsid w:val="00354959"/>
    <w:rPr>
      <w:rFonts w:ascii="Times New Roman" w:hAnsi="Times New Roman"/>
      <w:b w:val="0"/>
      <w:i w:val="0"/>
      <w:sz w:val="24"/>
      <w:u w:val="none"/>
    </w:rPr>
  </w:style>
  <w:style w:type="character" w:customStyle="1" w:styleId="WW8Num63z0">
    <w:name w:val="WW8Num63z0"/>
    <w:rsid w:val="00354959"/>
    <w:rPr>
      <w:rFonts w:ascii="Times New Roman" w:hAnsi="Times New Roman"/>
      <w:b w:val="0"/>
      <w:i w:val="0"/>
      <w:sz w:val="24"/>
      <w:u w:val="none"/>
    </w:rPr>
  </w:style>
  <w:style w:type="character" w:customStyle="1" w:styleId="WW8Num64z0">
    <w:name w:val="WW8Num64z0"/>
    <w:rsid w:val="00354959"/>
    <w:rPr>
      <w:rFonts w:ascii="Times New Roman" w:hAnsi="Times New Roman"/>
      <w:b w:val="0"/>
      <w:i w:val="0"/>
      <w:sz w:val="24"/>
      <w:u w:val="none"/>
    </w:rPr>
  </w:style>
  <w:style w:type="character" w:customStyle="1" w:styleId="WW8Num66z0">
    <w:name w:val="WW8Num66z0"/>
    <w:rsid w:val="00354959"/>
    <w:rPr>
      <w:b/>
    </w:rPr>
  </w:style>
  <w:style w:type="character" w:customStyle="1" w:styleId="WW8Num70z0">
    <w:name w:val="WW8Num70z0"/>
    <w:rsid w:val="00354959"/>
    <w:rPr>
      <w:rFonts w:ascii="Times New Roman" w:hAnsi="Times New Roman"/>
      <w:b w:val="0"/>
      <w:i w:val="0"/>
      <w:sz w:val="26"/>
      <w:u w:val="none"/>
    </w:rPr>
  </w:style>
  <w:style w:type="character" w:customStyle="1" w:styleId="WW8Num72z0">
    <w:name w:val="WW8Num72z0"/>
    <w:rsid w:val="00354959"/>
    <w:rPr>
      <w:rFonts w:ascii="Times New Roman" w:hAnsi="Times New Roman"/>
      <w:b w:val="0"/>
      <w:i w:val="0"/>
      <w:sz w:val="26"/>
      <w:u w:val="none"/>
    </w:rPr>
  </w:style>
  <w:style w:type="character" w:customStyle="1" w:styleId="WW8Num76z0">
    <w:name w:val="WW8Num76z0"/>
    <w:rsid w:val="00354959"/>
    <w:rPr>
      <w:rFonts w:ascii="Times New Roman" w:hAnsi="Times New Roman"/>
      <w:b w:val="0"/>
      <w:i w:val="0"/>
      <w:sz w:val="24"/>
      <w:u w:val="none"/>
    </w:rPr>
  </w:style>
  <w:style w:type="character" w:customStyle="1" w:styleId="WW8Num77z0">
    <w:name w:val="WW8Num77z0"/>
    <w:rsid w:val="00354959"/>
    <w:rPr>
      <w:rFonts w:ascii="Times New Roman" w:hAnsi="Times New Roman"/>
      <w:b w:val="0"/>
      <w:i w:val="0"/>
      <w:sz w:val="24"/>
      <w:u w:val="none"/>
    </w:rPr>
  </w:style>
  <w:style w:type="character" w:customStyle="1" w:styleId="WW8Num79z0">
    <w:name w:val="WW8Num79z0"/>
    <w:rsid w:val="00354959"/>
    <w:rPr>
      <w:b w:val="0"/>
      <w:i w:val="0"/>
      <w:sz w:val="24"/>
    </w:rPr>
  </w:style>
  <w:style w:type="character" w:customStyle="1" w:styleId="WW8Num86z0">
    <w:name w:val="WW8Num86z0"/>
    <w:rsid w:val="00354959"/>
    <w:rPr>
      <w:rFonts w:ascii="Times New Roman" w:hAnsi="Times New Roman"/>
      <w:b w:val="0"/>
      <w:i w:val="0"/>
      <w:sz w:val="24"/>
      <w:u w:val="none"/>
    </w:rPr>
  </w:style>
  <w:style w:type="character" w:customStyle="1" w:styleId="WW8Num87z0">
    <w:name w:val="WW8Num87z0"/>
    <w:rsid w:val="00354959"/>
    <w:rPr>
      <w:rFonts w:ascii="Times New Roman" w:hAnsi="Times New Roman"/>
      <w:b/>
      <w:i w:val="0"/>
      <w:sz w:val="28"/>
      <w:u w:val="none"/>
    </w:rPr>
  </w:style>
  <w:style w:type="character" w:customStyle="1" w:styleId="WW8Num88z0">
    <w:name w:val="WW8Num88z0"/>
    <w:rsid w:val="00354959"/>
    <w:rPr>
      <w:b w:val="0"/>
      <w:i w:val="0"/>
      <w:sz w:val="24"/>
    </w:rPr>
  </w:style>
  <w:style w:type="character" w:customStyle="1" w:styleId="WW8Num89z0">
    <w:name w:val="WW8Num89z0"/>
    <w:rsid w:val="00354959"/>
    <w:rPr>
      <w:b w:val="0"/>
      <w:i w:val="0"/>
      <w:sz w:val="24"/>
    </w:rPr>
  </w:style>
  <w:style w:type="character" w:customStyle="1" w:styleId="WW8Num91z0">
    <w:name w:val="WW8Num91z0"/>
    <w:rsid w:val="00354959"/>
    <w:rPr>
      <w:sz w:val="28"/>
    </w:rPr>
  </w:style>
  <w:style w:type="character" w:customStyle="1" w:styleId="WW8Num92z0">
    <w:name w:val="WW8Num92z0"/>
    <w:rsid w:val="00354959"/>
    <w:rPr>
      <w:rFonts w:ascii="Times New Roman" w:hAnsi="Times New Roman"/>
      <w:b w:val="0"/>
      <w:i w:val="0"/>
      <w:sz w:val="26"/>
      <w:u w:val="none"/>
    </w:rPr>
  </w:style>
  <w:style w:type="character" w:customStyle="1" w:styleId="WW8Num98z0">
    <w:name w:val="WW8Num98z0"/>
    <w:rsid w:val="00354959"/>
    <w:rPr>
      <w:rFonts w:ascii="Times New Roman" w:hAnsi="Times New Roman"/>
      <w:b w:val="0"/>
      <w:i w:val="0"/>
      <w:sz w:val="20"/>
      <w:u w:val="none"/>
    </w:rPr>
  </w:style>
  <w:style w:type="character" w:customStyle="1" w:styleId="WW8Num101z0">
    <w:name w:val="WW8Num101z0"/>
    <w:rsid w:val="00354959"/>
    <w:rPr>
      <w:rFonts w:ascii="Times New Roman" w:hAnsi="Times New Roman"/>
      <w:b w:val="0"/>
      <w:i w:val="0"/>
      <w:sz w:val="24"/>
      <w:u w:val="none"/>
    </w:rPr>
  </w:style>
  <w:style w:type="character" w:customStyle="1" w:styleId="WW8Num103z0">
    <w:name w:val="WW8Num103z0"/>
    <w:rsid w:val="00354959"/>
    <w:rPr>
      <w:rFonts w:ascii="Times New Roman" w:hAnsi="Times New Roman"/>
      <w:b w:val="0"/>
      <w:i w:val="0"/>
      <w:sz w:val="24"/>
      <w:u w:val="none"/>
    </w:rPr>
  </w:style>
  <w:style w:type="character" w:customStyle="1" w:styleId="WW8Num106z0">
    <w:name w:val="WW8Num106z0"/>
    <w:rsid w:val="00354959"/>
    <w:rPr>
      <w:rFonts w:ascii="Times New Roman" w:hAnsi="Times New Roman"/>
      <w:b w:val="0"/>
      <w:i w:val="0"/>
      <w:sz w:val="24"/>
      <w:u w:val="none"/>
    </w:rPr>
  </w:style>
  <w:style w:type="character" w:customStyle="1" w:styleId="WW8Num107z0">
    <w:name w:val="WW8Num107z0"/>
    <w:rsid w:val="00354959"/>
    <w:rPr>
      <w:rFonts w:ascii="Times New Roman" w:hAnsi="Times New Roman"/>
      <w:b/>
      <w:i w:val="0"/>
      <w:sz w:val="28"/>
      <w:u w:val="none"/>
    </w:rPr>
  </w:style>
  <w:style w:type="character" w:customStyle="1" w:styleId="WW8Num108z0">
    <w:name w:val="WW8Num108z0"/>
    <w:rsid w:val="00354959"/>
    <w:rPr>
      <w:rFonts w:ascii="Times New Roman" w:hAnsi="Times New Roman"/>
      <w:b w:val="0"/>
      <w:i w:val="0"/>
      <w:sz w:val="24"/>
      <w:u w:val="none"/>
    </w:rPr>
  </w:style>
  <w:style w:type="character" w:customStyle="1" w:styleId="WW8Num110z0">
    <w:name w:val="WW8Num110z0"/>
    <w:rsid w:val="00354959"/>
    <w:rPr>
      <w:rFonts w:ascii="Times New Roman" w:hAnsi="Times New Roman"/>
      <w:b w:val="0"/>
      <w:i w:val="0"/>
      <w:sz w:val="24"/>
      <w:u w:val="none"/>
    </w:rPr>
  </w:style>
  <w:style w:type="character" w:customStyle="1" w:styleId="WW8Num115z0">
    <w:name w:val="WW8Num115z0"/>
    <w:rsid w:val="00354959"/>
    <w:rPr>
      <w:rFonts w:ascii="Times New Roman" w:hAnsi="Times New Roman"/>
      <w:b/>
      <w:i w:val="0"/>
      <w:sz w:val="28"/>
      <w:u w:val="none"/>
    </w:rPr>
  </w:style>
  <w:style w:type="character" w:customStyle="1" w:styleId="WW8Num116z0">
    <w:name w:val="WW8Num116z0"/>
    <w:rsid w:val="00354959"/>
    <w:rPr>
      <w:rFonts w:ascii="Times New Roman" w:eastAsia="Times New Roman" w:hAnsi="Times New Roman" w:cs="Times New Roman"/>
    </w:rPr>
  </w:style>
  <w:style w:type="character" w:customStyle="1" w:styleId="WW8Num119z0">
    <w:name w:val="WW8Num119z0"/>
    <w:rsid w:val="00354959"/>
    <w:rPr>
      <w:rFonts w:ascii="Times New Roman" w:hAnsi="Times New Roman"/>
      <w:b w:val="0"/>
      <w:i w:val="0"/>
      <w:sz w:val="24"/>
      <w:u w:val="none"/>
    </w:rPr>
  </w:style>
  <w:style w:type="character" w:customStyle="1" w:styleId="WW8Num124z0">
    <w:name w:val="WW8Num124z0"/>
    <w:rsid w:val="00354959"/>
    <w:rPr>
      <w:rFonts w:ascii="Times New Roman" w:hAnsi="Times New Roman"/>
      <w:b/>
      <w:i w:val="0"/>
      <w:sz w:val="28"/>
      <w:u w:val="none"/>
    </w:rPr>
  </w:style>
  <w:style w:type="character" w:customStyle="1" w:styleId="WW8Num125z0">
    <w:name w:val="WW8Num125z0"/>
    <w:rsid w:val="00354959"/>
    <w:rPr>
      <w:rFonts w:ascii="Times New Roman" w:hAnsi="Times New Roman"/>
      <w:b w:val="0"/>
      <w:i w:val="0"/>
      <w:sz w:val="26"/>
      <w:u w:val="none"/>
    </w:rPr>
  </w:style>
  <w:style w:type="character" w:customStyle="1" w:styleId="WW8Num126z0">
    <w:name w:val="WW8Num126z0"/>
    <w:rsid w:val="00354959"/>
    <w:rPr>
      <w:sz w:val="28"/>
    </w:rPr>
  </w:style>
  <w:style w:type="character" w:customStyle="1" w:styleId="WW8Num128z0">
    <w:name w:val="WW8Num128z0"/>
    <w:rsid w:val="00354959"/>
    <w:rPr>
      <w:rFonts w:ascii="Times New Roman" w:hAnsi="Times New Roman"/>
      <w:b w:val="0"/>
      <w:i w:val="0"/>
      <w:sz w:val="24"/>
      <w:u w:val="none"/>
    </w:rPr>
  </w:style>
  <w:style w:type="character" w:customStyle="1" w:styleId="WW8Num129z0">
    <w:name w:val="WW8Num129z0"/>
    <w:rsid w:val="00354959"/>
    <w:rPr>
      <w:rFonts w:ascii="Times New Roman" w:hAnsi="Times New Roman"/>
      <w:b w:val="0"/>
      <w:i w:val="0"/>
      <w:sz w:val="24"/>
      <w:u w:val="none"/>
    </w:rPr>
  </w:style>
  <w:style w:type="character" w:customStyle="1" w:styleId="WW8Num132z0">
    <w:name w:val="WW8Num132z0"/>
    <w:rsid w:val="00354959"/>
    <w:rPr>
      <w:sz w:val="28"/>
    </w:rPr>
  </w:style>
  <w:style w:type="character" w:customStyle="1" w:styleId="WW8Num135z0">
    <w:name w:val="WW8Num135z0"/>
    <w:rsid w:val="00354959"/>
    <w:rPr>
      <w:b w:val="0"/>
      <w:i w:val="0"/>
      <w:sz w:val="24"/>
    </w:rPr>
  </w:style>
  <w:style w:type="character" w:customStyle="1" w:styleId="WW8Num137z0">
    <w:name w:val="WW8Num137z0"/>
    <w:rsid w:val="00354959"/>
    <w:rPr>
      <w:rFonts w:ascii="Times New Roman" w:hAnsi="Times New Roman"/>
      <w:b w:val="0"/>
      <w:i w:val="0"/>
      <w:sz w:val="24"/>
      <w:u w:val="none"/>
    </w:rPr>
  </w:style>
  <w:style w:type="character" w:customStyle="1" w:styleId="WW8Num138z0">
    <w:name w:val="WW8Num138z0"/>
    <w:rsid w:val="00354959"/>
    <w:rPr>
      <w:rFonts w:ascii="Times New Roman" w:hAnsi="Times New Roman"/>
      <w:b w:val="0"/>
      <w:i w:val="0"/>
      <w:sz w:val="24"/>
      <w:u w:val="none"/>
    </w:rPr>
  </w:style>
  <w:style w:type="character" w:customStyle="1" w:styleId="WW8Num139z0">
    <w:name w:val="WW8Num139z0"/>
    <w:rsid w:val="00354959"/>
    <w:rPr>
      <w:rFonts w:ascii="Times New Roman" w:hAnsi="Times New Roman"/>
      <w:b w:val="0"/>
      <w:i w:val="0"/>
      <w:sz w:val="24"/>
      <w:u w:val="none"/>
    </w:rPr>
  </w:style>
  <w:style w:type="character" w:customStyle="1" w:styleId="WW8Num140z0">
    <w:name w:val="WW8Num140z0"/>
    <w:rsid w:val="00354959"/>
    <w:rPr>
      <w:rFonts w:ascii="Times New Roman" w:hAnsi="Times New Roman"/>
      <w:b/>
      <w:i w:val="0"/>
      <w:sz w:val="28"/>
      <w:u w:val="none"/>
    </w:rPr>
  </w:style>
  <w:style w:type="character" w:customStyle="1" w:styleId="WW8Num142z0">
    <w:name w:val="WW8Num142z0"/>
    <w:rsid w:val="00354959"/>
    <w:rPr>
      <w:rFonts w:ascii="Times New Roman" w:hAnsi="Times New Roman"/>
      <w:b w:val="0"/>
      <w:i w:val="0"/>
      <w:sz w:val="24"/>
      <w:u w:val="none"/>
    </w:rPr>
  </w:style>
  <w:style w:type="character" w:customStyle="1" w:styleId="WW8Num143z0">
    <w:name w:val="WW8Num143z0"/>
    <w:rsid w:val="00354959"/>
    <w:rPr>
      <w:rFonts w:ascii="Times New Roman" w:hAnsi="Times New Roman"/>
      <w:b w:val="0"/>
      <w:i w:val="0"/>
      <w:sz w:val="24"/>
      <w:u w:val="none"/>
    </w:rPr>
  </w:style>
  <w:style w:type="character" w:customStyle="1" w:styleId="WW8Num144z0">
    <w:name w:val="WW8Num144z0"/>
    <w:rsid w:val="00354959"/>
    <w:rPr>
      <w:rFonts w:ascii="Times New Roman" w:hAnsi="Times New Roman"/>
      <w:b w:val="0"/>
      <w:i w:val="0"/>
      <w:sz w:val="24"/>
      <w:u w:val="none"/>
    </w:rPr>
  </w:style>
  <w:style w:type="character" w:customStyle="1" w:styleId="WW8Num149z0">
    <w:name w:val="WW8Num149z0"/>
    <w:rsid w:val="00354959"/>
    <w:rPr>
      <w:rFonts w:ascii="Times New Roman" w:hAnsi="Times New Roman"/>
      <w:b w:val="0"/>
      <w:i w:val="0"/>
      <w:sz w:val="24"/>
      <w:u w:val="none"/>
    </w:rPr>
  </w:style>
  <w:style w:type="character" w:customStyle="1" w:styleId="WW8Num152z0">
    <w:name w:val="WW8Num152z0"/>
    <w:rsid w:val="00354959"/>
    <w:rPr>
      <w:b/>
    </w:rPr>
  </w:style>
  <w:style w:type="character" w:customStyle="1" w:styleId="WW8Num153z0">
    <w:name w:val="WW8Num153z0"/>
    <w:rsid w:val="00354959"/>
    <w:rPr>
      <w:rFonts w:ascii="Times New Roman" w:hAnsi="Times New Roman"/>
      <w:b w:val="0"/>
      <w:i w:val="0"/>
      <w:sz w:val="24"/>
      <w:u w:val="none"/>
    </w:rPr>
  </w:style>
  <w:style w:type="character" w:customStyle="1" w:styleId="WW8Num154z0">
    <w:name w:val="WW8Num154z0"/>
    <w:rsid w:val="00354959"/>
    <w:rPr>
      <w:rFonts w:ascii="Times New Roman" w:hAnsi="Times New Roman"/>
      <w:b w:val="0"/>
      <w:i w:val="0"/>
      <w:sz w:val="24"/>
      <w:u w:val="none"/>
    </w:rPr>
  </w:style>
  <w:style w:type="character" w:customStyle="1" w:styleId="WW8Num160z0">
    <w:name w:val="WW8Num160z0"/>
    <w:rsid w:val="00354959"/>
    <w:rPr>
      <w:rFonts w:ascii="Times New Roman" w:hAnsi="Times New Roman"/>
      <w:b w:val="0"/>
      <w:i w:val="0"/>
      <w:sz w:val="24"/>
      <w:u w:val="none"/>
    </w:rPr>
  </w:style>
  <w:style w:type="character" w:customStyle="1" w:styleId="WW8Num162z0">
    <w:name w:val="WW8Num162z0"/>
    <w:rsid w:val="00354959"/>
    <w:rPr>
      <w:rFonts w:ascii="Times New Roman" w:hAnsi="Times New Roman"/>
      <w:b w:val="0"/>
      <w:i w:val="0"/>
      <w:sz w:val="24"/>
      <w:u w:val="none"/>
    </w:rPr>
  </w:style>
  <w:style w:type="character" w:customStyle="1" w:styleId="WW8Num163z0">
    <w:name w:val="WW8Num163z0"/>
    <w:rsid w:val="00354959"/>
    <w:rPr>
      <w:rFonts w:ascii="Times New Roman" w:hAnsi="Times New Roman"/>
      <w:b w:val="0"/>
      <w:i w:val="0"/>
      <w:sz w:val="26"/>
      <w:u w:val="none"/>
    </w:rPr>
  </w:style>
  <w:style w:type="character" w:customStyle="1" w:styleId="WW8Num167z0">
    <w:name w:val="WW8Num167z0"/>
    <w:rsid w:val="00354959"/>
    <w:rPr>
      <w:rFonts w:ascii="Times New Roman" w:hAnsi="Times New Roman"/>
      <w:b w:val="0"/>
      <w:i w:val="0"/>
      <w:sz w:val="24"/>
      <w:u w:val="none"/>
    </w:rPr>
  </w:style>
  <w:style w:type="character" w:customStyle="1" w:styleId="WW8Num171z0">
    <w:name w:val="WW8Num171z0"/>
    <w:rsid w:val="00354959"/>
    <w:rPr>
      <w:rFonts w:ascii="Times New Roman" w:hAnsi="Times New Roman"/>
      <w:b w:val="0"/>
      <w:i w:val="0"/>
      <w:sz w:val="24"/>
      <w:u w:val="none"/>
    </w:rPr>
  </w:style>
  <w:style w:type="character" w:customStyle="1" w:styleId="WW8Num172z0">
    <w:name w:val="WW8Num172z0"/>
    <w:rsid w:val="00354959"/>
    <w:rPr>
      <w:rFonts w:ascii="Times New Roman" w:hAnsi="Times New Roman"/>
      <w:b w:val="0"/>
      <w:i w:val="0"/>
      <w:sz w:val="24"/>
      <w:u w:val="none"/>
    </w:rPr>
  </w:style>
  <w:style w:type="character" w:customStyle="1" w:styleId="WW8Num173z0">
    <w:name w:val="WW8Num173z0"/>
    <w:rsid w:val="00354959"/>
    <w:rPr>
      <w:rFonts w:ascii="Times New Roman" w:hAnsi="Times New Roman"/>
      <w:b w:val="0"/>
      <w:i w:val="0"/>
      <w:sz w:val="24"/>
      <w:u w:val="none"/>
    </w:rPr>
  </w:style>
  <w:style w:type="character" w:customStyle="1" w:styleId="WW8Num175z0">
    <w:name w:val="WW8Num175z0"/>
    <w:rsid w:val="00354959"/>
    <w:rPr>
      <w:sz w:val="24"/>
    </w:rPr>
  </w:style>
  <w:style w:type="character" w:customStyle="1" w:styleId="WW8Num176z0">
    <w:name w:val="WW8Num176z0"/>
    <w:rsid w:val="00354959"/>
    <w:rPr>
      <w:rFonts w:ascii="Times New Roman" w:hAnsi="Times New Roman"/>
      <w:b w:val="0"/>
      <w:i w:val="0"/>
      <w:sz w:val="24"/>
      <w:u w:val="none"/>
    </w:rPr>
  </w:style>
  <w:style w:type="character" w:customStyle="1" w:styleId="WW8Num177z0">
    <w:name w:val="WW8Num177z0"/>
    <w:rsid w:val="00354959"/>
    <w:rPr>
      <w:rFonts w:ascii="Times New Roman" w:hAnsi="Times New Roman"/>
      <w:b w:val="0"/>
      <w:i w:val="0"/>
      <w:sz w:val="26"/>
      <w:u w:val="none"/>
    </w:rPr>
  </w:style>
  <w:style w:type="character" w:customStyle="1" w:styleId="WW8Num179z0">
    <w:name w:val="WW8Num179z0"/>
    <w:rsid w:val="00354959"/>
    <w:rPr>
      <w:rFonts w:ascii="Times New Roman" w:hAnsi="Times New Roman"/>
      <w:b w:val="0"/>
      <w:i w:val="0"/>
      <w:sz w:val="24"/>
      <w:u w:val="none"/>
    </w:rPr>
  </w:style>
  <w:style w:type="character" w:customStyle="1" w:styleId="WW8Num180z0">
    <w:name w:val="WW8Num180z0"/>
    <w:rsid w:val="00354959"/>
    <w:rPr>
      <w:rFonts w:ascii="Times New Roman" w:hAnsi="Times New Roman"/>
      <w:b w:val="0"/>
      <w:i w:val="0"/>
      <w:sz w:val="24"/>
      <w:u w:val="none"/>
    </w:rPr>
  </w:style>
  <w:style w:type="character" w:customStyle="1" w:styleId="WW8Num182z0">
    <w:name w:val="WW8Num182z0"/>
    <w:rsid w:val="00354959"/>
    <w:rPr>
      <w:rFonts w:ascii="Times New Roman" w:hAnsi="Times New Roman"/>
      <w:b w:val="0"/>
      <w:i w:val="0"/>
      <w:sz w:val="24"/>
      <w:u w:val="none"/>
    </w:rPr>
  </w:style>
  <w:style w:type="character" w:customStyle="1" w:styleId="WW8Num184z0">
    <w:name w:val="WW8Num184z0"/>
    <w:rsid w:val="00354959"/>
    <w:rPr>
      <w:rFonts w:ascii="Times New Roman" w:hAnsi="Times New Roman"/>
      <w:b w:val="0"/>
      <w:i w:val="0"/>
      <w:sz w:val="24"/>
      <w:u w:val="none"/>
    </w:rPr>
  </w:style>
  <w:style w:type="character" w:customStyle="1" w:styleId="WW8Num185z0">
    <w:name w:val="WW8Num185z0"/>
    <w:rsid w:val="00354959"/>
    <w:rPr>
      <w:rFonts w:ascii="Times New Roman" w:hAnsi="Times New Roman"/>
    </w:rPr>
  </w:style>
  <w:style w:type="character" w:customStyle="1" w:styleId="WW8Num187z0">
    <w:name w:val="WW8Num187z0"/>
    <w:rsid w:val="00354959"/>
    <w:rPr>
      <w:rFonts w:ascii="Times New Roman" w:hAnsi="Times New Roman"/>
      <w:b w:val="0"/>
      <w:i w:val="0"/>
      <w:sz w:val="24"/>
      <w:u w:val="none"/>
    </w:rPr>
  </w:style>
  <w:style w:type="character" w:customStyle="1" w:styleId="WW8Num191z0">
    <w:name w:val="WW8Num191z0"/>
    <w:rsid w:val="00354959"/>
    <w:rPr>
      <w:b w:val="0"/>
      <w:sz w:val="20"/>
    </w:rPr>
  </w:style>
  <w:style w:type="character" w:customStyle="1" w:styleId="WW8NumSt33z0">
    <w:name w:val="WW8NumSt33z0"/>
    <w:rsid w:val="00354959"/>
    <w:rPr>
      <w:rFonts w:ascii="Times New Roman" w:hAnsi="Times New Roman"/>
      <w:b w:val="0"/>
      <w:i w:val="0"/>
      <w:sz w:val="26"/>
      <w:u w:val="none"/>
    </w:rPr>
  </w:style>
  <w:style w:type="character" w:customStyle="1" w:styleId="WW8NumSt38z0">
    <w:name w:val="WW8NumSt38z0"/>
    <w:rsid w:val="00354959"/>
    <w:rPr>
      <w:rFonts w:ascii="Times New Roman" w:hAnsi="Times New Roman"/>
    </w:rPr>
  </w:style>
  <w:style w:type="character" w:customStyle="1" w:styleId="WW8NumSt57z0">
    <w:name w:val="WW8NumSt57z0"/>
    <w:rsid w:val="00354959"/>
    <w:rPr>
      <w:b w:val="0"/>
      <w:i w:val="0"/>
      <w:sz w:val="24"/>
    </w:rPr>
  </w:style>
  <w:style w:type="character" w:customStyle="1" w:styleId="WW8NumSt59z0">
    <w:name w:val="WW8NumSt59z0"/>
    <w:rsid w:val="00354959"/>
    <w:rPr>
      <w:rFonts w:ascii="Symbol" w:hAnsi="Symbol"/>
    </w:rPr>
  </w:style>
  <w:style w:type="character" w:customStyle="1" w:styleId="WW8NumSt66z0">
    <w:name w:val="WW8NumSt66z0"/>
    <w:rsid w:val="00354959"/>
    <w:rPr>
      <w:rFonts w:ascii="Symbol" w:hAnsi="Symbol"/>
    </w:rPr>
  </w:style>
  <w:style w:type="character" w:customStyle="1" w:styleId="WW8NumSt147z0">
    <w:name w:val="WW8NumSt147z0"/>
    <w:rsid w:val="00354959"/>
    <w:rPr>
      <w:rFonts w:ascii="Times New Roman" w:hAnsi="Times New Roman"/>
      <w:b w:val="0"/>
      <w:i w:val="0"/>
      <w:sz w:val="24"/>
      <w:u w:val="none"/>
    </w:rPr>
  </w:style>
  <w:style w:type="character" w:customStyle="1" w:styleId="WW8NumSt157z0">
    <w:name w:val="WW8NumSt157z0"/>
    <w:rsid w:val="00354959"/>
    <w:rPr>
      <w:rFonts w:ascii="Times New Roman" w:hAnsi="Times New Roman"/>
      <w:b w:val="0"/>
      <w:i w:val="0"/>
      <w:sz w:val="24"/>
      <w:u w:val="none"/>
    </w:rPr>
  </w:style>
  <w:style w:type="character" w:customStyle="1" w:styleId="afffd">
    <w:name w:val="Символ сноски"/>
    <w:basedOn w:val="18"/>
    <w:rsid w:val="00354959"/>
    <w:rPr>
      <w:vertAlign w:val="superscript"/>
    </w:rPr>
  </w:style>
  <w:style w:type="character" w:customStyle="1" w:styleId="1c">
    <w:name w:val="Гиперссылка1"/>
    <w:basedOn w:val="18"/>
    <w:uiPriority w:val="99"/>
    <w:rsid w:val="00354959"/>
    <w:rPr>
      <w:color w:val="0000FF"/>
      <w:u w:val="single"/>
    </w:rPr>
  </w:style>
  <w:style w:type="character" w:customStyle="1" w:styleId="afffe">
    <w:name w:val="Символы концевой сноски"/>
    <w:rsid w:val="00354959"/>
  </w:style>
  <w:style w:type="paragraph" w:customStyle="1" w:styleId="210">
    <w:name w:val="Основной текст 21"/>
    <w:basedOn w:val="a5"/>
    <w:rsid w:val="00354959"/>
    <w:pPr>
      <w:jc w:val="both"/>
    </w:pPr>
    <w:rPr>
      <w:spacing w:val="20"/>
      <w:sz w:val="28"/>
      <w:szCs w:val="20"/>
      <w:lang w:eastAsia="ar-SA"/>
    </w:rPr>
  </w:style>
  <w:style w:type="paragraph" w:customStyle="1" w:styleId="26">
    <w:name w:val="Обычный2"/>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5"/>
    <w:rsid w:val="00354959"/>
    <w:pPr>
      <w:spacing w:after="120"/>
    </w:pPr>
    <w:rPr>
      <w:sz w:val="16"/>
      <w:szCs w:val="16"/>
      <w:lang w:eastAsia="ar-SA"/>
    </w:rPr>
  </w:style>
  <w:style w:type="paragraph" w:customStyle="1" w:styleId="1d">
    <w:name w:val="заголовок 1"/>
    <w:basedOn w:val="a5"/>
    <w:next w:val="a5"/>
    <w:rsid w:val="00354959"/>
    <w:pPr>
      <w:keepNext/>
      <w:autoSpaceDE w:val="0"/>
      <w:ind w:firstLine="720"/>
    </w:pPr>
    <w:rPr>
      <w:b/>
      <w:bCs/>
      <w:sz w:val="28"/>
      <w:szCs w:val="28"/>
      <w:lang w:eastAsia="ar-SA"/>
    </w:rPr>
  </w:style>
  <w:style w:type="paragraph" w:customStyle="1" w:styleId="affff">
    <w:name w:val="Заголовок таблицы"/>
    <w:basedOn w:val="af8"/>
    <w:rsid w:val="00354959"/>
    <w:pPr>
      <w:widowControl/>
      <w:suppressAutoHyphens w:val="0"/>
      <w:jc w:val="center"/>
    </w:pPr>
    <w:rPr>
      <w:rFonts w:eastAsia="Times New Roman"/>
      <w:bCs/>
      <w:i w:val="0"/>
      <w:shadow w:val="0"/>
      <w:kern w:val="0"/>
      <w:sz w:val="20"/>
      <w:szCs w:val="20"/>
    </w:rPr>
  </w:style>
  <w:style w:type="paragraph" w:customStyle="1" w:styleId="affff0">
    <w:name w:val="Содержимое врезки"/>
    <w:basedOn w:val="aff"/>
    <w:rsid w:val="00354959"/>
    <w:rPr>
      <w:sz w:val="20"/>
      <w:szCs w:val="20"/>
      <w:lang w:eastAsia="ar-SA"/>
    </w:rPr>
  </w:style>
  <w:style w:type="paragraph" w:customStyle="1" w:styleId="affff1">
    <w:name w:val="Аннотация"/>
    <w:basedOn w:val="a5"/>
    <w:next w:val="a5"/>
    <w:rsid w:val="008D7B3F"/>
    <w:pPr>
      <w:spacing w:after="60"/>
      <w:ind w:left="284" w:right="284" w:firstLine="284"/>
      <w:jc w:val="both"/>
    </w:pPr>
    <w:rPr>
      <w:sz w:val="18"/>
      <w:szCs w:val="20"/>
    </w:rPr>
  </w:style>
  <w:style w:type="paragraph" w:customStyle="1" w:styleId="affff2">
    <w:name w:val="Библиографический список"/>
    <w:basedOn w:val="a5"/>
    <w:rsid w:val="008D7B3F"/>
    <w:pPr>
      <w:spacing w:before="60"/>
      <w:ind w:firstLine="284"/>
      <w:jc w:val="center"/>
    </w:pPr>
    <w:rPr>
      <w:b/>
      <w:sz w:val="20"/>
      <w:szCs w:val="20"/>
    </w:rPr>
  </w:style>
  <w:style w:type="paragraph" w:styleId="3">
    <w:name w:val="List Bullet 3"/>
    <w:basedOn w:val="a5"/>
    <w:autoRedefine/>
    <w:rsid w:val="008D7B3F"/>
    <w:pPr>
      <w:numPr>
        <w:numId w:val="5"/>
      </w:numPr>
      <w:jc w:val="both"/>
    </w:pPr>
    <w:rPr>
      <w:sz w:val="20"/>
      <w:szCs w:val="20"/>
    </w:rPr>
  </w:style>
  <w:style w:type="character" w:customStyle="1" w:styleId="GreekVariable">
    <w:name w:val="Greek Variable"/>
    <w:basedOn w:val="a6"/>
    <w:rsid w:val="008D7B3F"/>
    <w:rPr>
      <w:rFonts w:ascii="Symbol" w:hAnsi="Symbol" w:cs="Symbol"/>
      <w:i/>
      <w:iCs/>
      <w:sz w:val="28"/>
      <w:szCs w:val="28"/>
      <w:lang w:val="en-US"/>
    </w:rPr>
  </w:style>
  <w:style w:type="character" w:customStyle="1" w:styleId="Variable">
    <w:name w:val="Variable"/>
    <w:basedOn w:val="18"/>
    <w:rsid w:val="008D7B3F"/>
    <w:rPr>
      <w:rFonts w:ascii="Times New Roman" w:hAnsi="Times New Roman" w:cs="Times New Roman"/>
      <w:i/>
      <w:iCs/>
      <w:sz w:val="28"/>
      <w:szCs w:val="28"/>
      <w:lang w:val="en-US"/>
    </w:rPr>
  </w:style>
  <w:style w:type="paragraph" w:customStyle="1" w:styleId="affff3">
    <w:name w:val="Название рисунка"/>
    <w:basedOn w:val="a5"/>
    <w:next w:val="a5"/>
    <w:rsid w:val="008D7B3F"/>
    <w:pPr>
      <w:keepLines/>
      <w:suppressAutoHyphens/>
      <w:spacing w:after="120"/>
      <w:jc w:val="both"/>
    </w:pPr>
    <w:rPr>
      <w:b/>
      <w:szCs w:val="28"/>
      <w:lang w:eastAsia="ar-SA"/>
    </w:rPr>
  </w:style>
  <w:style w:type="paragraph" w:styleId="34">
    <w:name w:val="Body Text Indent 3"/>
    <w:basedOn w:val="a5"/>
    <w:link w:val="35"/>
    <w:uiPriority w:val="99"/>
    <w:unhideWhenUsed/>
    <w:rsid w:val="00B72A1E"/>
    <w:pPr>
      <w:spacing w:after="120"/>
      <w:ind w:left="283"/>
    </w:pPr>
    <w:rPr>
      <w:sz w:val="16"/>
      <w:szCs w:val="16"/>
    </w:rPr>
  </w:style>
  <w:style w:type="character" w:customStyle="1" w:styleId="35">
    <w:name w:val="Основной текст с отступом 3 Знак"/>
    <w:basedOn w:val="a6"/>
    <w:link w:val="34"/>
    <w:uiPriority w:val="99"/>
    <w:rsid w:val="00B72A1E"/>
    <w:rPr>
      <w:rFonts w:eastAsia="Times New Roman"/>
      <w:sz w:val="16"/>
      <w:szCs w:val="16"/>
    </w:rPr>
  </w:style>
  <w:style w:type="character" w:customStyle="1" w:styleId="link1">
    <w:name w:val="link1"/>
    <w:basedOn w:val="a6"/>
    <w:rsid w:val="00B72A1E"/>
  </w:style>
  <w:style w:type="paragraph" w:customStyle="1" w:styleId="3text">
    <w:name w:val="3text"/>
    <w:basedOn w:val="a5"/>
    <w:rsid w:val="00DD1A7C"/>
    <w:pPr>
      <w:spacing w:before="100" w:beforeAutospacing="1" w:after="100" w:afterAutospacing="1"/>
    </w:pPr>
  </w:style>
  <w:style w:type="character" w:styleId="HTML2">
    <w:name w:val="HTML Typewriter"/>
    <w:basedOn w:val="a6"/>
    <w:rsid w:val="00DD1A7C"/>
    <w:rPr>
      <w:rFonts w:ascii="Courier New" w:eastAsia="Times New Roman" w:hAnsi="Courier New" w:cs="Courier New"/>
      <w:sz w:val="20"/>
      <w:szCs w:val="20"/>
    </w:rPr>
  </w:style>
  <w:style w:type="character" w:customStyle="1" w:styleId="googqs-tidbitgoogqs-tidbit-0">
    <w:name w:val="goog_qs-tidbit goog_qs-tidbit-0"/>
    <w:basedOn w:val="a6"/>
    <w:rsid w:val="00DD1A7C"/>
  </w:style>
  <w:style w:type="character" w:customStyle="1" w:styleId="googqs-tidbitgoogqs-tidbit-0googqs-tidbit-hilite">
    <w:name w:val="goog_qs-tidbit goog_qs-tidbit-0 goog_qs-tidbit-hilite"/>
    <w:basedOn w:val="a6"/>
    <w:rsid w:val="00DD1A7C"/>
  </w:style>
  <w:style w:type="character" w:customStyle="1" w:styleId="bday">
    <w:name w:val="bday"/>
    <w:basedOn w:val="a6"/>
    <w:rsid w:val="00DD1A7C"/>
  </w:style>
  <w:style w:type="character" w:customStyle="1" w:styleId="dday">
    <w:name w:val="dday"/>
    <w:basedOn w:val="a6"/>
    <w:rsid w:val="00DD1A7C"/>
  </w:style>
  <w:style w:type="character" w:customStyle="1" w:styleId="country-name">
    <w:name w:val="country-name"/>
    <w:basedOn w:val="a6"/>
    <w:rsid w:val="00DD1A7C"/>
  </w:style>
  <w:style w:type="character" w:customStyle="1" w:styleId="flagicon">
    <w:name w:val="flagicon"/>
    <w:basedOn w:val="a6"/>
    <w:rsid w:val="00DD1A7C"/>
  </w:style>
  <w:style w:type="character" w:customStyle="1" w:styleId="toctoggle">
    <w:name w:val="toctoggle"/>
    <w:basedOn w:val="a6"/>
    <w:rsid w:val="00DD1A7C"/>
  </w:style>
  <w:style w:type="character" w:customStyle="1" w:styleId="tocnumber">
    <w:name w:val="tocnumber"/>
    <w:basedOn w:val="a6"/>
    <w:rsid w:val="00DD1A7C"/>
  </w:style>
  <w:style w:type="character" w:customStyle="1" w:styleId="toctext">
    <w:name w:val="toctext"/>
    <w:basedOn w:val="a6"/>
    <w:rsid w:val="00DD1A7C"/>
  </w:style>
  <w:style w:type="character" w:customStyle="1" w:styleId="editsection">
    <w:name w:val="editsection"/>
    <w:basedOn w:val="a6"/>
    <w:rsid w:val="00DD1A7C"/>
  </w:style>
  <w:style w:type="character" w:customStyle="1" w:styleId="mw-headline">
    <w:name w:val="mw-headline"/>
    <w:basedOn w:val="a6"/>
    <w:rsid w:val="00DD1A7C"/>
  </w:style>
  <w:style w:type="character" w:customStyle="1" w:styleId="heading1">
    <w:name w:val="heading1"/>
    <w:basedOn w:val="a6"/>
    <w:rsid w:val="00DD1A7C"/>
    <w:rPr>
      <w:sz w:val="22"/>
      <w:szCs w:val="22"/>
    </w:rPr>
  </w:style>
  <w:style w:type="character" w:customStyle="1" w:styleId="hps">
    <w:name w:val="hps"/>
    <w:basedOn w:val="a6"/>
    <w:rsid w:val="00A61275"/>
  </w:style>
  <w:style w:type="character" w:customStyle="1" w:styleId="hpsatn">
    <w:name w:val="hps &#10;atn"/>
    <w:basedOn w:val="a6"/>
    <w:rsid w:val="0072087C"/>
  </w:style>
  <w:style w:type="character" w:customStyle="1" w:styleId="hpsatn0">
    <w:name w:val="hps atn"/>
    <w:basedOn w:val="a6"/>
    <w:rsid w:val="0072087C"/>
  </w:style>
  <w:style w:type="character" w:customStyle="1" w:styleId="atn">
    <w:name w:val="atn"/>
    <w:basedOn w:val="a6"/>
    <w:rsid w:val="0072087C"/>
  </w:style>
  <w:style w:type="character" w:customStyle="1" w:styleId="apple-converted-space">
    <w:name w:val="apple-converted-space"/>
    <w:basedOn w:val="a6"/>
    <w:rsid w:val="00114AA7"/>
  </w:style>
  <w:style w:type="character" w:customStyle="1" w:styleId="80">
    <w:name w:val="Заголовок 8 Знак"/>
    <w:basedOn w:val="a6"/>
    <w:link w:val="8"/>
    <w:rsid w:val="00ED6F33"/>
    <w:rPr>
      <w:rFonts w:eastAsia="Times New Roman"/>
      <w:i/>
      <w:iCs/>
      <w:sz w:val="28"/>
      <w:szCs w:val="28"/>
    </w:rPr>
  </w:style>
  <w:style w:type="character" w:customStyle="1" w:styleId="WW8Num2z0">
    <w:name w:val="WW8Num2z0"/>
    <w:rsid w:val="00ED6F33"/>
    <w:rPr>
      <w:rFonts w:ascii="Symbol" w:hAnsi="Symbol"/>
    </w:rPr>
  </w:style>
  <w:style w:type="character" w:customStyle="1" w:styleId="WW8Num2z1">
    <w:name w:val="WW8Num2z1"/>
    <w:rsid w:val="00ED6F33"/>
    <w:rPr>
      <w:rFonts w:ascii="Courier New" w:hAnsi="Courier New" w:cs="Courier New"/>
    </w:rPr>
  </w:style>
  <w:style w:type="character" w:customStyle="1" w:styleId="WW8Num2z2">
    <w:name w:val="WW8Num2z2"/>
    <w:rsid w:val="00ED6F33"/>
    <w:rPr>
      <w:rFonts w:ascii="Wingdings" w:hAnsi="Wingdings"/>
    </w:rPr>
  </w:style>
  <w:style w:type="character" w:customStyle="1" w:styleId="1e">
    <w:name w:val="Знак примечания1"/>
    <w:basedOn w:val="18"/>
    <w:rsid w:val="00ED6F33"/>
    <w:rPr>
      <w:sz w:val="16"/>
      <w:szCs w:val="16"/>
    </w:rPr>
  </w:style>
  <w:style w:type="paragraph" w:customStyle="1" w:styleId="affff4">
    <w:name w:val="Автор"/>
    <w:basedOn w:val="a5"/>
    <w:next w:val="aff"/>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5"/>
    <w:rsid w:val="00ED6F33"/>
    <w:pPr>
      <w:suppressAutoHyphens/>
      <w:ind w:firstLine="709"/>
      <w:jc w:val="both"/>
    </w:pPr>
    <w:rPr>
      <w:sz w:val="20"/>
      <w:szCs w:val="20"/>
      <w:lang w:eastAsia="ar-SA"/>
    </w:rPr>
  </w:style>
  <w:style w:type="paragraph" w:customStyle="1" w:styleId="1f0">
    <w:name w:val="Тема примечания1"/>
    <w:basedOn w:val="1f"/>
    <w:next w:val="1f"/>
    <w:rsid w:val="00ED6F33"/>
    <w:rPr>
      <w:b/>
      <w:bCs/>
    </w:rPr>
  </w:style>
  <w:style w:type="paragraph" w:customStyle="1" w:styleId="1f1">
    <w:name w:val="Текст выноски1"/>
    <w:basedOn w:val="a5"/>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5"/>
    <w:next w:val="a5"/>
    <w:rsid w:val="00ED6F33"/>
    <w:pPr>
      <w:suppressAutoHyphens/>
      <w:spacing w:before="120" w:after="120"/>
      <w:ind w:firstLine="709"/>
      <w:jc w:val="both"/>
    </w:pPr>
    <w:rPr>
      <w:sz w:val="28"/>
      <w:szCs w:val="28"/>
      <w:lang w:eastAsia="ar-SA"/>
    </w:rPr>
  </w:style>
  <w:style w:type="paragraph" w:customStyle="1" w:styleId="affff5">
    <w:name w:val="Неточность Знак"/>
    <w:basedOn w:val="a5"/>
    <w:next w:val="a5"/>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5"/>
    <w:rsid w:val="00ED6F33"/>
    <w:pPr>
      <w:keepNext/>
      <w:keepLines/>
      <w:suppressAutoHyphens/>
      <w:jc w:val="center"/>
    </w:pPr>
    <w:rPr>
      <w:sz w:val="28"/>
      <w:szCs w:val="28"/>
      <w:lang w:eastAsia="ar-SA"/>
    </w:rPr>
  </w:style>
  <w:style w:type="paragraph" w:customStyle="1" w:styleId="VariableTableCaption">
    <w:name w:val="Variable TableCaption"/>
    <w:basedOn w:val="TableCaption"/>
    <w:rsid w:val="00ED6F33"/>
    <w:rPr>
      <w:i/>
      <w:iCs/>
      <w:lang w:val="en-US"/>
    </w:rPr>
  </w:style>
  <w:style w:type="paragraph" w:customStyle="1" w:styleId="GreekVariableTableCaption">
    <w:name w:val="Greek Variable TableCaption"/>
    <w:basedOn w:val="VariableTableCaption"/>
    <w:rsid w:val="00ED6F33"/>
  </w:style>
  <w:style w:type="paragraph" w:customStyle="1" w:styleId="TableContents">
    <w:name w:val="TableContents"/>
    <w:basedOn w:val="a5"/>
    <w:rsid w:val="00ED6F33"/>
    <w:pPr>
      <w:keepNext/>
      <w:keepLines/>
      <w:suppressAutoHyphens/>
    </w:pPr>
    <w:rPr>
      <w:sz w:val="28"/>
      <w:szCs w:val="28"/>
      <w:lang w:val="en-US" w:eastAsia="ar-SA"/>
    </w:rPr>
  </w:style>
  <w:style w:type="paragraph" w:customStyle="1" w:styleId="affff6">
    <w:name w:val="Не отрывать"/>
    <w:basedOn w:val="a5"/>
    <w:next w:val="a5"/>
    <w:rsid w:val="00ED6F33"/>
    <w:pPr>
      <w:keepNext/>
      <w:suppressAutoHyphens/>
      <w:ind w:firstLine="709"/>
      <w:jc w:val="both"/>
    </w:pPr>
    <w:rPr>
      <w:sz w:val="28"/>
      <w:szCs w:val="28"/>
      <w:lang w:eastAsia="ar-SA"/>
    </w:rPr>
  </w:style>
  <w:style w:type="paragraph" w:customStyle="1" w:styleId="affff7">
    <w:name w:val="Формула"/>
    <w:basedOn w:val="a5"/>
    <w:rsid w:val="00ED6F33"/>
    <w:pPr>
      <w:tabs>
        <w:tab w:val="right" w:pos="9645"/>
      </w:tabs>
      <w:ind w:firstLine="709"/>
      <w:jc w:val="both"/>
    </w:pPr>
    <w:rPr>
      <w:sz w:val="28"/>
      <w:szCs w:val="28"/>
    </w:rPr>
  </w:style>
  <w:style w:type="paragraph" w:customStyle="1" w:styleId="affff8">
    <w:name w:val="Номер таблицы"/>
    <w:basedOn w:val="ae"/>
    <w:next w:val="affff9"/>
    <w:rsid w:val="00ED6F33"/>
    <w:pPr>
      <w:keepNext/>
      <w:spacing w:before="240" w:after="0"/>
      <w:ind w:firstLine="709"/>
      <w:jc w:val="right"/>
    </w:pPr>
    <w:rPr>
      <w:b w:val="0"/>
      <w:bCs w:val="0"/>
      <w:sz w:val="28"/>
      <w:szCs w:val="28"/>
    </w:rPr>
  </w:style>
  <w:style w:type="paragraph" w:customStyle="1" w:styleId="affff9">
    <w:name w:val="Название таблицы"/>
    <w:basedOn w:val="a5"/>
    <w:next w:val="a5"/>
    <w:rsid w:val="00ED6F33"/>
    <w:pPr>
      <w:keepNext/>
      <w:jc w:val="center"/>
    </w:pPr>
    <w:rPr>
      <w:sz w:val="28"/>
      <w:szCs w:val="28"/>
    </w:rPr>
  </w:style>
  <w:style w:type="character" w:styleId="affffa">
    <w:name w:val="annotation reference"/>
    <w:basedOn w:val="a6"/>
    <w:rsid w:val="00ED6F33"/>
    <w:rPr>
      <w:sz w:val="16"/>
      <w:szCs w:val="16"/>
    </w:rPr>
  </w:style>
  <w:style w:type="paragraph" w:styleId="affffb">
    <w:name w:val="annotation subject"/>
    <w:basedOn w:val="afc"/>
    <w:next w:val="afc"/>
    <w:link w:val="affffc"/>
    <w:rsid w:val="00ED6F33"/>
    <w:pPr>
      <w:suppressAutoHyphens/>
      <w:ind w:firstLine="709"/>
      <w:jc w:val="both"/>
    </w:pPr>
    <w:rPr>
      <w:bCs/>
      <w:i w:val="0"/>
      <w:shadow w:val="0"/>
      <w:szCs w:val="20"/>
      <w:lang w:eastAsia="ar-SA"/>
    </w:rPr>
  </w:style>
  <w:style w:type="character" w:customStyle="1" w:styleId="affffc">
    <w:name w:val="Тема примечания Знак"/>
    <w:basedOn w:val="afb"/>
    <w:link w:val="affffb"/>
    <w:rsid w:val="00ED6F33"/>
    <w:rPr>
      <w:rFonts w:eastAsia="Times New Roman"/>
      <w:b/>
      <w:bCs/>
      <w:i/>
      <w:shadow/>
      <w:szCs w:val="24"/>
      <w:lang w:eastAsia="ar-SA"/>
    </w:rPr>
  </w:style>
  <w:style w:type="numbering" w:customStyle="1" w:styleId="a4">
    <w:name w:val="Стиль нумерованный"/>
    <w:basedOn w:val="a8"/>
    <w:rsid w:val="00ED6F33"/>
    <w:pPr>
      <w:numPr>
        <w:numId w:val="6"/>
      </w:numPr>
    </w:pPr>
  </w:style>
  <w:style w:type="paragraph" w:customStyle="1" w:styleId="affffd">
    <w:name w:val="Ред_комментарий"/>
    <w:basedOn w:val="a5"/>
    <w:next w:val="a5"/>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5"/>
    <w:semiHidden/>
    <w:rsid w:val="00ED6F33"/>
    <w:pPr>
      <w:spacing w:line="360" w:lineRule="auto"/>
      <w:ind w:firstLine="709"/>
      <w:jc w:val="both"/>
    </w:pPr>
    <w:rPr>
      <w:rFonts w:ascii="Tahoma" w:hAnsi="Tahoma" w:cs="Tahoma"/>
      <w:sz w:val="16"/>
      <w:szCs w:val="16"/>
    </w:rPr>
  </w:style>
  <w:style w:type="paragraph" w:customStyle="1" w:styleId="affffe">
    <w:name w:val="Название формулы"/>
    <w:basedOn w:val="ae"/>
    <w:rsid w:val="00ED6F33"/>
    <w:pPr>
      <w:tabs>
        <w:tab w:val="right" w:pos="9355"/>
      </w:tabs>
      <w:spacing w:line="360" w:lineRule="auto"/>
      <w:ind w:firstLine="709"/>
      <w:jc w:val="both"/>
    </w:pPr>
    <w:rPr>
      <w:b w:val="0"/>
      <w:bCs w:val="0"/>
      <w:sz w:val="28"/>
      <w:szCs w:val="28"/>
    </w:rPr>
  </w:style>
  <w:style w:type="paragraph" w:styleId="27">
    <w:name w:val="toc 2"/>
    <w:basedOn w:val="a5"/>
    <w:next w:val="a5"/>
    <w:link w:val="28"/>
    <w:autoRedefine/>
    <w:uiPriority w:val="39"/>
    <w:qFormat/>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5"/>
    <w:next w:val="a5"/>
    <w:rsid w:val="00ED6F33"/>
    <w:pPr>
      <w:spacing w:line="360" w:lineRule="auto"/>
      <w:jc w:val="both"/>
    </w:pPr>
    <w:rPr>
      <w:sz w:val="28"/>
      <w:szCs w:val="28"/>
    </w:rPr>
  </w:style>
  <w:style w:type="paragraph" w:customStyle="1" w:styleId="a3">
    <w:name w:val="Стандартный список"/>
    <w:basedOn w:val="a5"/>
    <w:rsid w:val="00ED6F33"/>
    <w:pPr>
      <w:numPr>
        <w:numId w:val="7"/>
      </w:numPr>
    </w:pPr>
    <w:rPr>
      <w:sz w:val="20"/>
      <w:szCs w:val="20"/>
    </w:rPr>
  </w:style>
  <w:style w:type="character" w:customStyle="1" w:styleId="afffff">
    <w:name w:val="Неточность Знак Знак"/>
    <w:basedOn w:val="a6"/>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5"/>
    <w:rsid w:val="00ED6F33"/>
    <w:pPr>
      <w:spacing w:line="360" w:lineRule="auto"/>
      <w:jc w:val="both"/>
    </w:pPr>
    <w:rPr>
      <w:sz w:val="28"/>
      <w:szCs w:val="20"/>
    </w:rPr>
  </w:style>
  <w:style w:type="paragraph" w:customStyle="1" w:styleId="a1">
    <w:name w:val="Лит. зап"/>
    <w:basedOn w:val="a5"/>
    <w:rsid w:val="00ED6F33"/>
    <w:pPr>
      <w:numPr>
        <w:numId w:val="8"/>
      </w:numPr>
      <w:spacing w:line="360" w:lineRule="auto"/>
      <w:jc w:val="both"/>
    </w:pPr>
    <w:rPr>
      <w:sz w:val="28"/>
      <w:szCs w:val="28"/>
    </w:rPr>
  </w:style>
  <w:style w:type="paragraph" w:customStyle="1" w:styleId="caaieiaie3">
    <w:name w:val="caaieiaie 3"/>
    <w:basedOn w:val="a5"/>
    <w:next w:val="a5"/>
    <w:rsid w:val="00ED6F33"/>
    <w:pPr>
      <w:keepNext/>
      <w:widowControl w:val="0"/>
      <w:spacing w:before="240" w:after="60"/>
    </w:pPr>
    <w:rPr>
      <w:rFonts w:ascii="Arial" w:hAnsi="Arial"/>
      <w:szCs w:val="20"/>
    </w:rPr>
  </w:style>
  <w:style w:type="character" w:customStyle="1" w:styleId="1f3">
    <w:name w:val="Неточность Знак Знак1"/>
    <w:basedOn w:val="a6"/>
    <w:rsid w:val="00ED6F33"/>
    <w:rPr>
      <w:b/>
      <w:bCs/>
      <w:i/>
      <w:iCs/>
      <w:noProof w:val="0"/>
      <w:color w:val="FF0000"/>
      <w:sz w:val="28"/>
      <w:szCs w:val="28"/>
      <w:u w:val="single"/>
      <w:lang w:val="ru-RU" w:eastAsia="ru-RU" w:bidi="ar-SA"/>
    </w:rPr>
  </w:style>
  <w:style w:type="paragraph" w:customStyle="1" w:styleId="afffff0">
    <w:name w:val="Название статьи"/>
    <w:basedOn w:val="a5"/>
    <w:next w:val="a5"/>
    <w:rsid w:val="00ED6F33"/>
    <w:pPr>
      <w:spacing w:line="360" w:lineRule="auto"/>
      <w:ind w:firstLine="709"/>
      <w:jc w:val="both"/>
    </w:pPr>
    <w:rPr>
      <w:caps/>
      <w:sz w:val="28"/>
      <w:szCs w:val="28"/>
    </w:rPr>
  </w:style>
  <w:style w:type="paragraph" w:customStyle="1" w:styleId="afffff1">
    <w:name w:val="Подпись к рисункам"/>
    <w:basedOn w:val="a5"/>
    <w:rsid w:val="00ED6F33"/>
    <w:pPr>
      <w:spacing w:after="360" w:line="360" w:lineRule="auto"/>
      <w:ind w:left="1134" w:right="1985" w:firstLine="709"/>
      <w:jc w:val="both"/>
    </w:pPr>
  </w:style>
  <w:style w:type="paragraph" w:customStyle="1" w:styleId="afffff2">
    <w:name w:val="Другая глава"/>
    <w:basedOn w:val="a5"/>
    <w:rsid w:val="00ED6F33"/>
    <w:pPr>
      <w:spacing w:line="360" w:lineRule="auto"/>
      <w:ind w:firstLine="709"/>
      <w:jc w:val="both"/>
    </w:pPr>
    <w:rPr>
      <w:i/>
      <w:sz w:val="28"/>
      <w:szCs w:val="28"/>
    </w:rPr>
  </w:style>
  <w:style w:type="paragraph" w:customStyle="1" w:styleId="afffff3">
    <w:name w:val="Рисунок"/>
    <w:basedOn w:val="a5"/>
    <w:rsid w:val="00ED6F33"/>
    <w:pPr>
      <w:keepNext/>
      <w:spacing w:before="240"/>
      <w:jc w:val="center"/>
    </w:pPr>
    <w:rPr>
      <w:sz w:val="28"/>
      <w:szCs w:val="28"/>
    </w:rPr>
  </w:style>
  <w:style w:type="numbering" w:customStyle="1" w:styleId="a2">
    <w:name w:val="Стиль многоуровневый"/>
    <w:basedOn w:val="a8"/>
    <w:rsid w:val="00ED6F33"/>
    <w:pPr>
      <w:numPr>
        <w:numId w:val="9"/>
      </w:numPr>
    </w:pPr>
  </w:style>
  <w:style w:type="character" w:styleId="afffff4">
    <w:name w:val="Placeholder Text"/>
    <w:basedOn w:val="a6"/>
    <w:uiPriority w:val="99"/>
    <w:semiHidden/>
    <w:rsid w:val="00FF312D"/>
    <w:rPr>
      <w:color w:val="808080"/>
    </w:rPr>
  </w:style>
  <w:style w:type="paragraph" w:customStyle="1" w:styleId="MTDisplayEquation">
    <w:name w:val="MTDisplayEquation"/>
    <w:basedOn w:val="a5"/>
    <w:next w:val="a5"/>
    <w:link w:val="MTDisplayEquation0"/>
    <w:rsid w:val="000A30B3"/>
    <w:pPr>
      <w:tabs>
        <w:tab w:val="center" w:pos="4680"/>
        <w:tab w:val="right" w:pos="9360"/>
      </w:tabs>
      <w:spacing w:line="360" w:lineRule="auto"/>
      <w:jc w:val="center"/>
    </w:pPr>
    <w:rPr>
      <w:sz w:val="28"/>
    </w:rPr>
  </w:style>
  <w:style w:type="numbering" w:customStyle="1" w:styleId="1">
    <w:name w:val="Текущий список1"/>
    <w:rsid w:val="000A30B3"/>
    <w:pPr>
      <w:numPr>
        <w:numId w:val="10"/>
      </w:numPr>
    </w:pPr>
  </w:style>
  <w:style w:type="character" w:customStyle="1" w:styleId="WW8Num4z0">
    <w:name w:val="WW8Num4z0"/>
    <w:rsid w:val="00F06E67"/>
    <w:rPr>
      <w:rFonts w:ascii="Times New Roman" w:hAnsi="Times New Roman" w:cs="Times New Roman"/>
    </w:rPr>
  </w:style>
  <w:style w:type="character" w:customStyle="1" w:styleId="WW8Num5z1">
    <w:name w:val="WW8Num5z1"/>
    <w:rsid w:val="00F06E67"/>
    <w:rPr>
      <w:rFonts w:ascii="Courier New" w:hAnsi="Courier New"/>
      <w:sz w:val="20"/>
    </w:rPr>
  </w:style>
  <w:style w:type="character" w:customStyle="1" w:styleId="WW8Num5z2">
    <w:name w:val="WW8Num5z2"/>
    <w:rsid w:val="00F06E67"/>
    <w:rPr>
      <w:rFonts w:ascii="Wingdings" w:hAnsi="Wingdings"/>
      <w:sz w:val="20"/>
    </w:rPr>
  </w:style>
  <w:style w:type="character" w:customStyle="1" w:styleId="WW8Num7z0">
    <w:name w:val="WW8Num7z0"/>
    <w:rsid w:val="00F06E67"/>
    <w:rPr>
      <w:rFonts w:ascii="Times New Roman" w:eastAsia="Times New Roman" w:hAnsi="Times New Roman" w:cs="Times New Roman"/>
    </w:rPr>
  </w:style>
  <w:style w:type="character" w:customStyle="1" w:styleId="WW8Num9z0">
    <w:name w:val="WW8Num9z0"/>
    <w:rsid w:val="00F06E67"/>
    <w:rPr>
      <w:rFonts w:ascii="Symbol" w:hAnsi="Symbol"/>
    </w:rPr>
  </w:style>
  <w:style w:type="character" w:customStyle="1" w:styleId="WW8Num9z1">
    <w:name w:val="WW8Num9z1"/>
    <w:rsid w:val="00F06E67"/>
    <w:rPr>
      <w:rFonts w:ascii="Courier New" w:hAnsi="Courier New"/>
    </w:rPr>
  </w:style>
  <w:style w:type="character" w:customStyle="1" w:styleId="WW8Num9z2">
    <w:name w:val="WW8Num9z2"/>
    <w:rsid w:val="00F06E67"/>
    <w:rPr>
      <w:rFonts w:ascii="Wingdings" w:hAnsi="Wingdings"/>
    </w:rPr>
  </w:style>
  <w:style w:type="character" w:customStyle="1" w:styleId="WW8Num10z0">
    <w:name w:val="WW8Num10z0"/>
    <w:rsid w:val="00F06E67"/>
    <w:rPr>
      <w:sz w:val="28"/>
      <w:szCs w:val="28"/>
    </w:rPr>
  </w:style>
  <w:style w:type="character" w:customStyle="1" w:styleId="WW8Num19z0">
    <w:name w:val="WW8Num19z0"/>
    <w:rsid w:val="00F06E67"/>
    <w:rPr>
      <w:rFonts w:ascii="Symbol" w:hAnsi="Symbol"/>
    </w:rPr>
  </w:style>
  <w:style w:type="character" w:customStyle="1" w:styleId="WW8Num19z1">
    <w:name w:val="WW8Num19z1"/>
    <w:rsid w:val="00F06E67"/>
    <w:rPr>
      <w:rFonts w:ascii="Courier New" w:hAnsi="Courier New"/>
    </w:rPr>
  </w:style>
  <w:style w:type="character" w:customStyle="1" w:styleId="WW8Num19z2">
    <w:name w:val="WW8Num19z2"/>
    <w:rsid w:val="00F06E67"/>
    <w:rPr>
      <w:rFonts w:ascii="Wingdings" w:hAnsi="Wingdings"/>
    </w:rPr>
  </w:style>
  <w:style w:type="character" w:customStyle="1" w:styleId="WW8Num21z1">
    <w:name w:val="WW8Num21z1"/>
    <w:rsid w:val="00F06E67"/>
    <w:rPr>
      <w:rFonts w:ascii="Courier New" w:hAnsi="Courier New" w:cs="Courier New"/>
    </w:rPr>
  </w:style>
  <w:style w:type="character" w:customStyle="1" w:styleId="WW8Num21z2">
    <w:name w:val="WW8Num21z2"/>
    <w:rsid w:val="00F06E67"/>
    <w:rPr>
      <w:rFonts w:ascii="Wingdings" w:hAnsi="Wingdings"/>
    </w:rPr>
  </w:style>
  <w:style w:type="character" w:customStyle="1" w:styleId="WW8Num22z0">
    <w:name w:val="WW8Num22z0"/>
    <w:rsid w:val="00F06E67"/>
    <w:rPr>
      <w:rFonts w:ascii="Times New Roman" w:hAnsi="Times New Roman" w:cs="Times New Roman"/>
    </w:rPr>
  </w:style>
  <w:style w:type="character" w:customStyle="1" w:styleId="WW8Num25z1">
    <w:name w:val="WW8Num25z1"/>
    <w:rsid w:val="00F06E67"/>
    <w:rPr>
      <w:rFonts w:ascii="Courier New" w:hAnsi="Courier New" w:cs="Courier New"/>
    </w:rPr>
  </w:style>
  <w:style w:type="character" w:customStyle="1" w:styleId="WW8Num25z2">
    <w:name w:val="WW8Num25z2"/>
    <w:rsid w:val="00F06E67"/>
    <w:rPr>
      <w:rFonts w:ascii="Wingdings" w:hAnsi="Wingdings"/>
    </w:rPr>
  </w:style>
  <w:style w:type="character" w:customStyle="1" w:styleId="WW8Num27z0">
    <w:name w:val="WW8Num27z0"/>
    <w:rsid w:val="00F06E67"/>
    <w:rPr>
      <w:rFonts w:ascii="Symbol" w:hAnsi="Symbol"/>
    </w:rPr>
  </w:style>
  <w:style w:type="character" w:customStyle="1" w:styleId="WW8Num27z1">
    <w:name w:val="WW8Num27z1"/>
    <w:rsid w:val="00F06E67"/>
    <w:rPr>
      <w:rFonts w:ascii="Courier New" w:hAnsi="Courier New" w:cs="Courier New"/>
    </w:rPr>
  </w:style>
  <w:style w:type="character" w:customStyle="1" w:styleId="WW8Num27z2">
    <w:name w:val="WW8Num27z2"/>
    <w:rsid w:val="00F06E67"/>
    <w:rPr>
      <w:rFonts w:ascii="Wingdings" w:hAnsi="Wingdings"/>
    </w:rPr>
  </w:style>
  <w:style w:type="character" w:customStyle="1" w:styleId="WW8Num28z0">
    <w:name w:val="WW8Num28z0"/>
    <w:rsid w:val="00F06E67"/>
    <w:rPr>
      <w:rFonts w:ascii="Symbol" w:hAnsi="Symbol"/>
    </w:rPr>
  </w:style>
  <w:style w:type="character" w:customStyle="1" w:styleId="WW8Num28z1">
    <w:name w:val="WW8Num28z1"/>
    <w:rsid w:val="00F06E67"/>
    <w:rPr>
      <w:rFonts w:ascii="Courier New" w:hAnsi="Courier New"/>
    </w:rPr>
  </w:style>
  <w:style w:type="character" w:customStyle="1" w:styleId="WW8Num28z2">
    <w:name w:val="WW8Num28z2"/>
    <w:rsid w:val="00F06E67"/>
    <w:rPr>
      <w:rFonts w:ascii="Wingdings" w:hAnsi="Wingdings"/>
    </w:rPr>
  </w:style>
  <w:style w:type="character" w:customStyle="1" w:styleId="WW8Num33z1">
    <w:name w:val="WW8Num33z1"/>
    <w:rsid w:val="00F06E67"/>
    <w:rPr>
      <w:rFonts w:ascii="Courier New" w:hAnsi="Courier New"/>
    </w:rPr>
  </w:style>
  <w:style w:type="character" w:customStyle="1" w:styleId="WW8Num33z2">
    <w:name w:val="WW8Num33z2"/>
    <w:rsid w:val="00F06E67"/>
    <w:rPr>
      <w:rFonts w:ascii="Wingdings" w:hAnsi="Wingdings"/>
    </w:rPr>
  </w:style>
  <w:style w:type="character" w:customStyle="1" w:styleId="WW8Num33z3">
    <w:name w:val="WW8Num33z3"/>
    <w:rsid w:val="00F06E67"/>
    <w:rPr>
      <w:rFonts w:ascii="Symbol" w:hAnsi="Symbol"/>
    </w:rPr>
  </w:style>
  <w:style w:type="character" w:customStyle="1" w:styleId="WW8Num35z0">
    <w:name w:val="WW8Num35z0"/>
    <w:rsid w:val="00F06E67"/>
    <w:rPr>
      <w:rFonts w:ascii="Times New Roman" w:hAnsi="Times New Roman" w:cs="Times New Roman"/>
    </w:rPr>
  </w:style>
  <w:style w:type="character" w:customStyle="1" w:styleId="WW8Num37z0">
    <w:name w:val="WW8Num37z0"/>
    <w:rsid w:val="00F06E67"/>
    <w:rPr>
      <w:rFonts w:ascii="Symbol" w:hAnsi="Symbol"/>
      <w:sz w:val="20"/>
    </w:rPr>
  </w:style>
  <w:style w:type="character" w:customStyle="1" w:styleId="WW8Num37z1">
    <w:name w:val="WW8Num37z1"/>
    <w:rsid w:val="00F06E67"/>
    <w:rPr>
      <w:rFonts w:ascii="Courier New" w:hAnsi="Courier New"/>
      <w:sz w:val="20"/>
    </w:rPr>
  </w:style>
  <w:style w:type="character" w:customStyle="1" w:styleId="WW8Num37z2">
    <w:name w:val="WW8Num37z2"/>
    <w:rsid w:val="00F06E67"/>
    <w:rPr>
      <w:rFonts w:ascii="Wingdings" w:hAnsi="Wingdings"/>
      <w:sz w:val="20"/>
    </w:rPr>
  </w:style>
  <w:style w:type="character" w:customStyle="1" w:styleId="WW8Num39z0">
    <w:name w:val="WW8Num39z0"/>
    <w:rsid w:val="00F06E67"/>
    <w:rPr>
      <w:rFonts w:ascii="Symbol" w:hAnsi="Symbol"/>
    </w:rPr>
  </w:style>
  <w:style w:type="character" w:customStyle="1" w:styleId="WW8NumSt15z0">
    <w:name w:val="WW8NumSt15z0"/>
    <w:rsid w:val="00F06E67"/>
    <w:rPr>
      <w:rFonts w:ascii="Times New Roman" w:hAnsi="Times New Roman" w:cs="Times New Roman"/>
    </w:rPr>
  </w:style>
  <w:style w:type="character" w:customStyle="1" w:styleId="WW8NumSt18z0">
    <w:name w:val="WW8NumSt18z0"/>
    <w:rsid w:val="00F06E67"/>
    <w:rPr>
      <w:rFonts w:ascii="Times New Roman" w:hAnsi="Times New Roman" w:cs="Times New Roman"/>
    </w:rPr>
  </w:style>
  <w:style w:type="character" w:customStyle="1" w:styleId="WW8NumSt20z0">
    <w:name w:val="WW8NumSt20z0"/>
    <w:rsid w:val="00F06E67"/>
    <w:rPr>
      <w:rFonts w:ascii="Times New Roman" w:hAnsi="Times New Roman" w:cs="Times New Roman"/>
    </w:rPr>
  </w:style>
  <w:style w:type="paragraph" w:customStyle="1" w:styleId="211">
    <w:name w:val="Основной текст с отступом 21"/>
    <w:basedOn w:val="a5"/>
    <w:rsid w:val="00F06E67"/>
    <w:pPr>
      <w:spacing w:after="120" w:line="480" w:lineRule="auto"/>
      <w:ind w:left="283"/>
    </w:pPr>
    <w:rPr>
      <w:rFonts w:cs="Calibri"/>
      <w:lang w:eastAsia="ar-SA"/>
    </w:rPr>
  </w:style>
  <w:style w:type="paragraph" w:customStyle="1" w:styleId="29">
    <w:name w:val="???????? ????? ? ???????? 2"/>
    <w:basedOn w:val="a5"/>
    <w:rsid w:val="00F06E67"/>
    <w:pPr>
      <w:overflowPunct w:val="0"/>
      <w:autoSpaceDE w:val="0"/>
      <w:ind w:left="-426" w:firstLine="993"/>
      <w:jc w:val="both"/>
    </w:pPr>
    <w:rPr>
      <w:rFonts w:cs="Calibri"/>
      <w:sz w:val="28"/>
      <w:szCs w:val="20"/>
      <w:lang w:eastAsia="ar-SA"/>
    </w:rPr>
  </w:style>
  <w:style w:type="paragraph" w:customStyle="1" w:styleId="afffff5">
    <w:name w:val="???????"/>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5"/>
    <w:rsid w:val="00F06E67"/>
    <w:pPr>
      <w:spacing w:after="120"/>
      <w:ind w:left="283"/>
    </w:pPr>
    <w:rPr>
      <w:rFonts w:cs="Calibri"/>
      <w:sz w:val="16"/>
      <w:szCs w:val="16"/>
      <w:lang w:eastAsia="ar-SA"/>
    </w:rPr>
  </w:style>
  <w:style w:type="paragraph" w:customStyle="1" w:styleId="1f4">
    <w:name w:val="???????? ????? ? ????????1"/>
    <w:basedOn w:val="a5"/>
    <w:rsid w:val="00F06E67"/>
    <w:pPr>
      <w:overflowPunct w:val="0"/>
      <w:autoSpaceDE w:val="0"/>
      <w:ind w:firstLine="851"/>
      <w:jc w:val="both"/>
    </w:pPr>
    <w:rPr>
      <w:rFonts w:cs="Calibri"/>
      <w:sz w:val="28"/>
      <w:szCs w:val="20"/>
      <w:lang w:eastAsia="ar-SA"/>
    </w:rPr>
  </w:style>
  <w:style w:type="paragraph" w:customStyle="1" w:styleId="2a">
    <w:name w:val="????????? 2"/>
    <w:basedOn w:val="a5"/>
    <w:next w:val="a5"/>
    <w:rsid w:val="00F06E67"/>
    <w:pPr>
      <w:keepNext/>
      <w:overflowPunct w:val="0"/>
      <w:autoSpaceDE w:val="0"/>
      <w:jc w:val="center"/>
    </w:pPr>
    <w:rPr>
      <w:rFonts w:cs="Calibri"/>
      <w:b/>
      <w:sz w:val="28"/>
      <w:szCs w:val="20"/>
      <w:lang w:eastAsia="ar-SA"/>
    </w:rPr>
  </w:style>
  <w:style w:type="paragraph" w:customStyle="1" w:styleId="1f5">
    <w:name w:val="???????1"/>
    <w:rsid w:val="00F06E67"/>
    <w:pPr>
      <w:suppressAutoHyphens/>
    </w:pPr>
    <w:rPr>
      <w:rFonts w:eastAsia="Times New Roman" w:cs="Calibri"/>
      <w:sz w:val="24"/>
      <w:lang w:eastAsia="ar-SA"/>
    </w:rPr>
  </w:style>
  <w:style w:type="paragraph" w:customStyle="1" w:styleId="norpar">
    <w:name w:val="norpar"/>
    <w:basedOn w:val="a5"/>
    <w:rsid w:val="00F06E67"/>
    <w:pPr>
      <w:spacing w:after="240"/>
      <w:jc w:val="both"/>
      <w:textAlignment w:val="top"/>
    </w:pPr>
    <w:rPr>
      <w:color w:val="000000"/>
      <w:sz w:val="18"/>
      <w:szCs w:val="18"/>
    </w:rPr>
  </w:style>
  <w:style w:type="character" w:customStyle="1" w:styleId="afffff6">
    <w:name w:val="Основной текст_"/>
    <w:basedOn w:val="a6"/>
    <w:link w:val="2b"/>
    <w:rsid w:val="002D1429"/>
    <w:rPr>
      <w:rFonts w:eastAsia="Times New Roman"/>
      <w:sz w:val="19"/>
      <w:szCs w:val="19"/>
      <w:shd w:val="clear" w:color="auto" w:fill="FFFFFF"/>
    </w:rPr>
  </w:style>
  <w:style w:type="character" w:customStyle="1" w:styleId="2c">
    <w:name w:val="Основной текст (2)_"/>
    <w:basedOn w:val="a6"/>
    <w:link w:val="2d"/>
    <w:rsid w:val="002D1429"/>
    <w:rPr>
      <w:rFonts w:ascii="Microsoft Sans Serif" w:eastAsia="Microsoft Sans Serif" w:hAnsi="Microsoft Sans Serif" w:cs="Microsoft Sans Serif"/>
      <w:sz w:val="18"/>
      <w:szCs w:val="18"/>
      <w:shd w:val="clear" w:color="auto" w:fill="FFFFFF"/>
    </w:rPr>
  </w:style>
  <w:style w:type="paragraph" w:customStyle="1" w:styleId="2b">
    <w:name w:val="Основной текст2"/>
    <w:basedOn w:val="a5"/>
    <w:link w:val="afffff6"/>
    <w:rsid w:val="002D1429"/>
    <w:pPr>
      <w:shd w:val="clear" w:color="auto" w:fill="FFFFFF"/>
      <w:spacing w:before="420" w:line="216" w:lineRule="exact"/>
      <w:ind w:hanging="1920"/>
      <w:jc w:val="both"/>
    </w:pPr>
    <w:rPr>
      <w:sz w:val="19"/>
      <w:szCs w:val="19"/>
    </w:rPr>
  </w:style>
  <w:style w:type="paragraph" w:customStyle="1" w:styleId="2d">
    <w:name w:val="Основной текст (2)"/>
    <w:basedOn w:val="a5"/>
    <w:link w:val="2c"/>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6"/>
    <w:link w:val="37"/>
    <w:rsid w:val="002D1429"/>
    <w:rPr>
      <w:rFonts w:eastAsia="Times New Roman"/>
      <w:spacing w:val="10"/>
      <w:sz w:val="19"/>
      <w:szCs w:val="19"/>
      <w:shd w:val="clear" w:color="auto" w:fill="FFFFFF"/>
    </w:rPr>
  </w:style>
  <w:style w:type="character" w:customStyle="1" w:styleId="afffff7">
    <w:name w:val="Подпись к картинке_"/>
    <w:basedOn w:val="a6"/>
    <w:link w:val="afffff8"/>
    <w:rsid w:val="002D1429"/>
    <w:rPr>
      <w:rFonts w:eastAsia="Times New Roman"/>
      <w:sz w:val="16"/>
      <w:szCs w:val="16"/>
      <w:shd w:val="clear" w:color="auto" w:fill="FFFFFF"/>
    </w:rPr>
  </w:style>
  <w:style w:type="character" w:customStyle="1" w:styleId="8pt0pt">
    <w:name w:val="Основной текст + 8 pt;Курсив;Интервал 0 pt"/>
    <w:basedOn w:val="afffff6"/>
    <w:rsid w:val="002D1429"/>
    <w:rPr>
      <w:rFonts w:eastAsia="Times New Roman"/>
      <w:b w:val="0"/>
      <w:bCs w:val="0"/>
      <w:i/>
      <w:iCs/>
      <w:smallCaps w:val="0"/>
      <w:strike w:val="0"/>
      <w:spacing w:val="0"/>
      <w:sz w:val="16"/>
      <w:szCs w:val="16"/>
      <w:shd w:val="clear" w:color="auto" w:fill="FFFFFF"/>
      <w:lang w:val="en-US"/>
    </w:rPr>
  </w:style>
  <w:style w:type="character" w:customStyle="1" w:styleId="afffff9">
    <w:name w:val="Основной текст + Полужирный"/>
    <w:basedOn w:val="afffff6"/>
    <w:rsid w:val="002D1429"/>
    <w:rPr>
      <w:rFonts w:eastAsia="Times New Roman"/>
      <w:b/>
      <w:bCs/>
      <w:i w:val="0"/>
      <w:iCs w:val="0"/>
      <w:smallCaps w:val="0"/>
      <w:strike w:val="0"/>
      <w:spacing w:val="10"/>
      <w:sz w:val="19"/>
      <w:szCs w:val="19"/>
      <w:shd w:val="clear" w:color="auto" w:fill="FFFFFF"/>
    </w:rPr>
  </w:style>
  <w:style w:type="character" w:customStyle="1" w:styleId="1pt">
    <w:name w:val="Основной текст + Полужирный;Курсив;Интервал 1 pt"/>
    <w:basedOn w:val="afffff6"/>
    <w:rsid w:val="002D1429"/>
    <w:rPr>
      <w:rFonts w:eastAsia="Times New Roman"/>
      <w:b/>
      <w:bCs/>
      <w:i/>
      <w:iCs/>
      <w:smallCaps w:val="0"/>
      <w:strike w:val="0"/>
      <w:spacing w:val="20"/>
      <w:sz w:val="19"/>
      <w:szCs w:val="19"/>
      <w:shd w:val="clear" w:color="auto" w:fill="FFFFFF"/>
    </w:rPr>
  </w:style>
  <w:style w:type="paragraph" w:customStyle="1" w:styleId="37">
    <w:name w:val="Заголовок №3"/>
    <w:basedOn w:val="a5"/>
    <w:link w:val="36"/>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5"/>
    <w:rsid w:val="002D1429"/>
    <w:pPr>
      <w:shd w:val="clear" w:color="auto" w:fill="FFFFFF"/>
      <w:spacing w:before="120" w:after="120" w:line="216" w:lineRule="exact"/>
      <w:jc w:val="both"/>
    </w:pPr>
    <w:rPr>
      <w:color w:val="000000"/>
      <w:spacing w:val="10"/>
      <w:sz w:val="19"/>
      <w:szCs w:val="19"/>
    </w:rPr>
  </w:style>
  <w:style w:type="paragraph" w:customStyle="1" w:styleId="afffff8">
    <w:name w:val="Подпись к картинке"/>
    <w:basedOn w:val="a5"/>
    <w:link w:val="afffff7"/>
    <w:rsid w:val="002D1429"/>
    <w:pPr>
      <w:shd w:val="clear" w:color="auto" w:fill="FFFFFF"/>
      <w:spacing w:line="0" w:lineRule="atLeast"/>
    </w:pPr>
    <w:rPr>
      <w:sz w:val="16"/>
      <w:szCs w:val="16"/>
    </w:rPr>
  </w:style>
  <w:style w:type="character" w:customStyle="1" w:styleId="1f7">
    <w:name w:val="Заголовок №1_"/>
    <w:basedOn w:val="a6"/>
    <w:link w:val="1f8"/>
    <w:locked/>
    <w:rsid w:val="002D1429"/>
    <w:rPr>
      <w:rFonts w:eastAsia="Times New Roman"/>
      <w:sz w:val="19"/>
      <w:szCs w:val="19"/>
      <w:shd w:val="clear" w:color="auto" w:fill="FFFFFF"/>
    </w:rPr>
  </w:style>
  <w:style w:type="paragraph" w:customStyle="1" w:styleId="1f8">
    <w:name w:val="Заголовок №1"/>
    <w:basedOn w:val="a5"/>
    <w:link w:val="1f7"/>
    <w:rsid w:val="002D1429"/>
    <w:pPr>
      <w:shd w:val="clear" w:color="auto" w:fill="FFFFFF"/>
      <w:spacing w:after="1260" w:line="0" w:lineRule="atLeast"/>
      <w:outlineLvl w:val="0"/>
    </w:pPr>
    <w:rPr>
      <w:sz w:val="19"/>
      <w:szCs w:val="19"/>
    </w:rPr>
  </w:style>
  <w:style w:type="character" w:customStyle="1" w:styleId="38">
    <w:name w:val="Основной текст (3)_"/>
    <w:basedOn w:val="a6"/>
    <w:link w:val="39"/>
    <w:locked/>
    <w:rsid w:val="002D1429"/>
    <w:rPr>
      <w:rFonts w:eastAsia="Times New Roman"/>
      <w:spacing w:val="10"/>
      <w:shd w:val="clear" w:color="auto" w:fill="FFFFFF"/>
    </w:rPr>
  </w:style>
  <w:style w:type="paragraph" w:customStyle="1" w:styleId="39">
    <w:name w:val="Основной текст (3)"/>
    <w:basedOn w:val="a5"/>
    <w:link w:val="38"/>
    <w:rsid w:val="002D1429"/>
    <w:pPr>
      <w:shd w:val="clear" w:color="auto" w:fill="FFFFFF"/>
      <w:spacing w:before="240" w:after="120" w:line="0" w:lineRule="atLeast"/>
      <w:jc w:val="both"/>
    </w:pPr>
    <w:rPr>
      <w:spacing w:val="10"/>
      <w:sz w:val="20"/>
      <w:szCs w:val="20"/>
    </w:rPr>
  </w:style>
  <w:style w:type="character" w:customStyle="1" w:styleId="afffffa">
    <w:name w:val="Сноска_"/>
    <w:basedOn w:val="a6"/>
    <w:link w:val="afffffb"/>
    <w:rsid w:val="002D1429"/>
    <w:rPr>
      <w:rFonts w:eastAsia="Times New Roman"/>
      <w:sz w:val="16"/>
      <w:szCs w:val="16"/>
      <w:shd w:val="clear" w:color="auto" w:fill="FFFFFF"/>
    </w:rPr>
  </w:style>
  <w:style w:type="character" w:customStyle="1" w:styleId="71">
    <w:name w:val="Основной текст (7)_"/>
    <w:basedOn w:val="a6"/>
    <w:link w:val="72"/>
    <w:rsid w:val="002D1429"/>
    <w:rPr>
      <w:rFonts w:eastAsia="Times New Roman"/>
      <w:sz w:val="16"/>
      <w:szCs w:val="16"/>
      <w:shd w:val="clear" w:color="auto" w:fill="FFFFFF"/>
    </w:rPr>
  </w:style>
  <w:style w:type="character" w:customStyle="1" w:styleId="3pt">
    <w:name w:val="Основной текст + Интервал 3 pt"/>
    <w:basedOn w:val="afffff6"/>
    <w:rsid w:val="002D1429"/>
    <w:rPr>
      <w:rFonts w:eastAsia="Times New Roman"/>
      <w:b w:val="0"/>
      <w:bCs w:val="0"/>
      <w:i w:val="0"/>
      <w:iCs w:val="0"/>
      <w:smallCaps w:val="0"/>
      <w:strike w:val="0"/>
      <w:spacing w:val="60"/>
      <w:sz w:val="19"/>
      <w:szCs w:val="19"/>
      <w:shd w:val="clear" w:color="auto" w:fill="FFFFFF"/>
    </w:rPr>
  </w:style>
  <w:style w:type="character" w:customStyle="1" w:styleId="1pt0">
    <w:name w:val="Основной текст + Интервал 1 pt"/>
    <w:basedOn w:val="afffff6"/>
    <w:rsid w:val="002D1429"/>
    <w:rPr>
      <w:rFonts w:eastAsia="Times New Roman"/>
      <w:b w:val="0"/>
      <w:bCs w:val="0"/>
      <w:i w:val="0"/>
      <w:iCs w:val="0"/>
      <w:smallCaps w:val="0"/>
      <w:strike w:val="0"/>
      <w:spacing w:val="20"/>
      <w:sz w:val="19"/>
      <w:szCs w:val="19"/>
      <w:shd w:val="clear" w:color="auto" w:fill="FFFFFF"/>
    </w:rPr>
  </w:style>
  <w:style w:type="character" w:customStyle="1" w:styleId="72pt">
    <w:name w:val="Основной текст (7) + Интервал 2 pt"/>
    <w:basedOn w:val="71"/>
    <w:rsid w:val="002D1429"/>
    <w:rPr>
      <w:rFonts w:eastAsia="Times New Roman"/>
      <w:spacing w:val="40"/>
      <w:sz w:val="16"/>
      <w:szCs w:val="16"/>
      <w:shd w:val="clear" w:color="auto" w:fill="FFFFFF"/>
    </w:rPr>
  </w:style>
  <w:style w:type="character" w:customStyle="1" w:styleId="110">
    <w:name w:val="Основной текст (11)_"/>
    <w:basedOn w:val="a6"/>
    <w:link w:val="111"/>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rFonts w:eastAsia="Times New Roman"/>
      <w:i/>
      <w:iCs/>
      <w:spacing w:val="20"/>
      <w:sz w:val="19"/>
      <w:szCs w:val="19"/>
      <w:shd w:val="clear" w:color="auto" w:fill="FFFFFF"/>
      <w:lang w:val="en-US"/>
    </w:rPr>
  </w:style>
  <w:style w:type="character" w:customStyle="1" w:styleId="7pt">
    <w:name w:val="Основной текст + Интервал 7 pt"/>
    <w:basedOn w:val="afffff6"/>
    <w:rsid w:val="002D1429"/>
    <w:rPr>
      <w:rFonts w:eastAsia="Times New Roman"/>
      <w:b w:val="0"/>
      <w:bCs w:val="0"/>
      <w:i w:val="0"/>
      <w:iCs w:val="0"/>
      <w:smallCaps w:val="0"/>
      <w:strike w:val="0"/>
      <w:spacing w:val="140"/>
      <w:sz w:val="19"/>
      <w:szCs w:val="19"/>
      <w:shd w:val="clear" w:color="auto" w:fill="FFFFFF"/>
    </w:rPr>
  </w:style>
  <w:style w:type="character" w:customStyle="1" w:styleId="MicrosoftSansSerif9pt">
    <w:name w:val="Основной текст + Microsoft Sans Serif;9 pt;Полужирный"/>
    <w:basedOn w:val="afffff6"/>
    <w:rsid w:val="002D1429"/>
    <w:rPr>
      <w:rFonts w:ascii="Microsoft Sans Serif" w:eastAsia="Microsoft Sans Serif" w:hAnsi="Microsoft Sans Serif" w:cs="Microsoft Sans Serif"/>
      <w:b/>
      <w:bCs/>
      <w:i w:val="0"/>
      <w:iCs w:val="0"/>
      <w:smallCaps w:val="0"/>
      <w:strike w:val="0"/>
      <w:spacing w:val="0"/>
      <w:sz w:val="18"/>
      <w:szCs w:val="18"/>
      <w:shd w:val="clear" w:color="auto" w:fill="FFFFFF"/>
    </w:rPr>
  </w:style>
  <w:style w:type="paragraph" w:customStyle="1" w:styleId="afffffb">
    <w:name w:val="Сноска"/>
    <w:basedOn w:val="a5"/>
    <w:link w:val="afffffa"/>
    <w:rsid w:val="002D1429"/>
    <w:pPr>
      <w:shd w:val="clear" w:color="auto" w:fill="FFFFFF"/>
      <w:spacing w:line="176" w:lineRule="exact"/>
      <w:jc w:val="both"/>
    </w:pPr>
    <w:rPr>
      <w:sz w:val="16"/>
      <w:szCs w:val="16"/>
    </w:rPr>
  </w:style>
  <w:style w:type="paragraph" w:customStyle="1" w:styleId="72">
    <w:name w:val="Основной текст (7)"/>
    <w:basedOn w:val="a5"/>
    <w:link w:val="71"/>
    <w:rsid w:val="002D1429"/>
    <w:pPr>
      <w:shd w:val="clear" w:color="auto" w:fill="FFFFFF"/>
      <w:spacing w:after="240" w:line="178" w:lineRule="exact"/>
      <w:jc w:val="both"/>
    </w:pPr>
    <w:rPr>
      <w:sz w:val="16"/>
      <w:szCs w:val="16"/>
    </w:rPr>
  </w:style>
  <w:style w:type="paragraph" w:customStyle="1" w:styleId="111">
    <w:name w:val="Основной текст (11)"/>
    <w:basedOn w:val="a5"/>
    <w:link w:val="110"/>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Основной текст + Полужирный6"/>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Основной текст + Полужирный5"/>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Основной текст + Полужирный4"/>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Основной текст + Полужирный3"/>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5"/>
    <w:link w:val="130"/>
    <w:uiPriority w:val="99"/>
    <w:rsid w:val="00F94B53"/>
    <w:pPr>
      <w:shd w:val="clear" w:color="auto" w:fill="FFFFFF"/>
      <w:spacing w:after="3360" w:line="302" w:lineRule="exact"/>
      <w:jc w:val="center"/>
      <w:outlineLvl w:val="0"/>
    </w:pPr>
    <w:rPr>
      <w:rFonts w:eastAsia="Calibri"/>
      <w:sz w:val="30"/>
      <w:szCs w:val="30"/>
    </w:rPr>
  </w:style>
  <w:style w:type="paragraph" w:customStyle="1" w:styleId="291">
    <w:name w:val="Основной текст (29)1"/>
    <w:basedOn w:val="a5"/>
    <w:link w:val="290"/>
    <w:uiPriority w:val="99"/>
    <w:rsid w:val="00F94B53"/>
    <w:pPr>
      <w:shd w:val="clear" w:color="auto" w:fill="FFFFFF"/>
      <w:spacing w:line="188" w:lineRule="exact"/>
      <w:jc w:val="both"/>
    </w:pPr>
    <w:rPr>
      <w:rFonts w:eastAsia="Calibri"/>
      <w:sz w:val="20"/>
      <w:szCs w:val="20"/>
    </w:rPr>
  </w:style>
  <w:style w:type="paragraph" w:customStyle="1" w:styleId="410">
    <w:name w:val="Основной текст (4)1"/>
    <w:basedOn w:val="a5"/>
    <w:link w:val="41"/>
    <w:uiPriority w:val="99"/>
    <w:rsid w:val="00F94B53"/>
    <w:pPr>
      <w:shd w:val="clear" w:color="auto" w:fill="FFFFFF"/>
      <w:spacing w:line="493" w:lineRule="exact"/>
    </w:pPr>
    <w:rPr>
      <w:rFonts w:eastAsia="Calibri"/>
      <w:sz w:val="20"/>
      <w:szCs w:val="20"/>
    </w:rPr>
  </w:style>
  <w:style w:type="paragraph" w:customStyle="1" w:styleId="711">
    <w:name w:val="Основной текст (7)1"/>
    <w:basedOn w:val="a5"/>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5"/>
    <w:link w:val="91"/>
    <w:uiPriority w:val="99"/>
    <w:rsid w:val="00F94B53"/>
    <w:pPr>
      <w:shd w:val="clear" w:color="auto" w:fill="FFFFFF"/>
      <w:spacing w:after="120" w:line="198" w:lineRule="exact"/>
      <w:ind w:firstLine="260"/>
      <w:jc w:val="both"/>
    </w:pPr>
    <w:rPr>
      <w:rFonts w:eastAsia="Calibri"/>
      <w:sz w:val="20"/>
      <w:szCs w:val="20"/>
    </w:rPr>
  </w:style>
  <w:style w:type="paragraph" w:customStyle="1" w:styleId="321">
    <w:name w:val="Основной текст (32)1"/>
    <w:basedOn w:val="a5"/>
    <w:link w:val="320"/>
    <w:uiPriority w:val="99"/>
    <w:rsid w:val="00F94B53"/>
    <w:pPr>
      <w:shd w:val="clear" w:color="auto" w:fill="FFFFFF"/>
      <w:spacing w:after="120" w:line="198" w:lineRule="exact"/>
      <w:ind w:firstLine="260"/>
      <w:jc w:val="both"/>
    </w:pPr>
    <w:rPr>
      <w:rFonts w:eastAsia="Calibri"/>
      <w:sz w:val="20"/>
      <w:szCs w:val="20"/>
    </w:rPr>
  </w:style>
  <w:style w:type="paragraph" w:customStyle="1" w:styleId="101">
    <w:name w:val="Основной текст (10)1"/>
    <w:basedOn w:val="a5"/>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5"/>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5"/>
    <w:link w:val="390"/>
    <w:uiPriority w:val="99"/>
    <w:rsid w:val="00F94B53"/>
    <w:pPr>
      <w:shd w:val="clear" w:color="auto" w:fill="FFFFFF"/>
      <w:spacing w:line="240" w:lineRule="atLeast"/>
    </w:pPr>
    <w:rPr>
      <w:rFonts w:ascii="SimSun" w:eastAsia="SimSun"/>
      <w:sz w:val="20"/>
      <w:szCs w:val="20"/>
    </w:rPr>
  </w:style>
  <w:style w:type="paragraph" w:customStyle="1" w:styleId="441">
    <w:name w:val="Основной текст (44)1"/>
    <w:basedOn w:val="a5"/>
    <w:link w:val="44"/>
    <w:uiPriority w:val="99"/>
    <w:rsid w:val="00F94B53"/>
    <w:pPr>
      <w:shd w:val="clear" w:color="auto" w:fill="FFFFFF"/>
      <w:spacing w:line="240" w:lineRule="atLeast"/>
    </w:pPr>
    <w:rPr>
      <w:rFonts w:ascii="SimSun" w:eastAsia="SimSun"/>
      <w:sz w:val="20"/>
      <w:szCs w:val="20"/>
    </w:rPr>
  </w:style>
  <w:style w:type="paragraph" w:customStyle="1" w:styleId="421">
    <w:name w:val="Основной текст (42)1"/>
    <w:basedOn w:val="a5"/>
    <w:link w:val="42"/>
    <w:uiPriority w:val="99"/>
    <w:rsid w:val="00F94B53"/>
    <w:pPr>
      <w:shd w:val="clear" w:color="auto" w:fill="FFFFFF"/>
      <w:spacing w:line="123" w:lineRule="exact"/>
    </w:pPr>
    <w:rPr>
      <w:rFonts w:ascii="SimSun" w:eastAsia="SimSun"/>
      <w:noProof/>
      <w:sz w:val="20"/>
      <w:szCs w:val="20"/>
    </w:rPr>
  </w:style>
  <w:style w:type="paragraph" w:customStyle="1" w:styleId="381">
    <w:name w:val="Основной текст (38)1"/>
    <w:basedOn w:val="a5"/>
    <w:link w:val="380"/>
    <w:uiPriority w:val="99"/>
    <w:rsid w:val="00F94B53"/>
    <w:pPr>
      <w:shd w:val="clear" w:color="auto" w:fill="FFFFFF"/>
      <w:spacing w:line="240" w:lineRule="atLeast"/>
    </w:pPr>
    <w:rPr>
      <w:rFonts w:ascii="SimSun" w:eastAsia="SimSun"/>
      <w:noProof/>
      <w:sz w:val="20"/>
      <w:szCs w:val="20"/>
    </w:rPr>
  </w:style>
  <w:style w:type="paragraph" w:customStyle="1" w:styleId="4110">
    <w:name w:val="Основной текст (41)1"/>
    <w:basedOn w:val="a5"/>
    <w:link w:val="411"/>
    <w:uiPriority w:val="99"/>
    <w:rsid w:val="00F94B53"/>
    <w:pPr>
      <w:shd w:val="clear" w:color="auto" w:fill="FFFFFF"/>
      <w:spacing w:line="240" w:lineRule="atLeast"/>
    </w:pPr>
    <w:rPr>
      <w:rFonts w:ascii="SimSun" w:eastAsia="SimSun"/>
      <w:noProof/>
      <w:sz w:val="20"/>
      <w:szCs w:val="20"/>
    </w:rPr>
  </w:style>
  <w:style w:type="paragraph" w:customStyle="1" w:styleId="341">
    <w:name w:val="Основной текст (34)1"/>
    <w:basedOn w:val="a5"/>
    <w:link w:val="340"/>
    <w:uiPriority w:val="99"/>
    <w:rsid w:val="00F94B53"/>
    <w:pPr>
      <w:shd w:val="clear" w:color="auto" w:fill="FFFFFF"/>
      <w:spacing w:line="240" w:lineRule="atLeast"/>
    </w:pPr>
    <w:rPr>
      <w:rFonts w:ascii="SimSun" w:eastAsia="SimSun"/>
      <w:noProof/>
      <w:sz w:val="20"/>
      <w:szCs w:val="20"/>
    </w:rPr>
  </w:style>
  <w:style w:type="paragraph" w:customStyle="1" w:styleId="431">
    <w:name w:val="Основной текст (43)1"/>
    <w:basedOn w:val="a5"/>
    <w:link w:val="43"/>
    <w:uiPriority w:val="99"/>
    <w:rsid w:val="00F94B53"/>
    <w:pPr>
      <w:shd w:val="clear" w:color="auto" w:fill="FFFFFF"/>
      <w:spacing w:line="240" w:lineRule="atLeast"/>
    </w:pPr>
    <w:rPr>
      <w:rFonts w:ascii="SimSun" w:eastAsia="SimSun"/>
      <w:noProof/>
      <w:sz w:val="20"/>
      <w:szCs w:val="20"/>
    </w:rPr>
  </w:style>
  <w:style w:type="paragraph" w:customStyle="1" w:styleId="351">
    <w:name w:val="Основной текст (35)1"/>
    <w:basedOn w:val="a5"/>
    <w:link w:val="350"/>
    <w:uiPriority w:val="99"/>
    <w:rsid w:val="00F94B53"/>
    <w:pPr>
      <w:shd w:val="clear" w:color="auto" w:fill="FFFFFF"/>
      <w:spacing w:line="240" w:lineRule="atLeast"/>
    </w:pPr>
    <w:rPr>
      <w:rFonts w:ascii="SimSun" w:eastAsia="SimSun"/>
      <w:noProof/>
      <w:sz w:val="20"/>
      <w:szCs w:val="20"/>
    </w:rPr>
  </w:style>
  <w:style w:type="paragraph" w:customStyle="1" w:styleId="331">
    <w:name w:val="Основной текст (33)1"/>
    <w:basedOn w:val="a5"/>
    <w:link w:val="330"/>
    <w:uiPriority w:val="99"/>
    <w:rsid w:val="00F94B53"/>
    <w:pPr>
      <w:shd w:val="clear" w:color="auto" w:fill="FFFFFF"/>
      <w:spacing w:line="240" w:lineRule="atLeast"/>
    </w:pPr>
    <w:rPr>
      <w:rFonts w:ascii="SimSun" w:eastAsia="SimSun"/>
      <w:noProof/>
      <w:sz w:val="20"/>
      <w:szCs w:val="20"/>
    </w:rPr>
  </w:style>
  <w:style w:type="paragraph" w:customStyle="1" w:styleId="361">
    <w:name w:val="Основной текст (36)1"/>
    <w:basedOn w:val="a5"/>
    <w:link w:val="360"/>
    <w:uiPriority w:val="99"/>
    <w:rsid w:val="00F94B53"/>
    <w:pPr>
      <w:shd w:val="clear" w:color="auto" w:fill="FFFFFF"/>
      <w:spacing w:line="240" w:lineRule="atLeast"/>
    </w:pPr>
    <w:rPr>
      <w:rFonts w:ascii="SimSun" w:eastAsia="SimSun"/>
      <w:noProof/>
      <w:sz w:val="20"/>
      <w:szCs w:val="20"/>
    </w:rPr>
  </w:style>
  <w:style w:type="paragraph" w:customStyle="1" w:styleId="401">
    <w:name w:val="Основной текст (40)1"/>
    <w:basedOn w:val="a5"/>
    <w:link w:val="400"/>
    <w:uiPriority w:val="99"/>
    <w:rsid w:val="00F94B53"/>
    <w:pPr>
      <w:shd w:val="clear" w:color="auto" w:fill="FFFFFF"/>
      <w:spacing w:line="240" w:lineRule="atLeast"/>
    </w:pPr>
    <w:rPr>
      <w:rFonts w:ascii="SimSun" w:eastAsia="SimSun"/>
      <w:noProof/>
      <w:sz w:val="20"/>
      <w:szCs w:val="20"/>
    </w:rPr>
  </w:style>
  <w:style w:type="paragraph" w:customStyle="1" w:styleId="371">
    <w:name w:val="Основной текст (37)1"/>
    <w:basedOn w:val="a5"/>
    <w:link w:val="370"/>
    <w:uiPriority w:val="99"/>
    <w:rsid w:val="00F94B53"/>
    <w:pPr>
      <w:shd w:val="clear" w:color="auto" w:fill="FFFFFF"/>
      <w:spacing w:line="240" w:lineRule="atLeast"/>
    </w:pPr>
    <w:rPr>
      <w:rFonts w:ascii="SimSun" w:eastAsia="SimSun"/>
      <w:noProof/>
      <w:sz w:val="20"/>
      <w:szCs w:val="20"/>
    </w:rPr>
  </w:style>
  <w:style w:type="paragraph" w:customStyle="1" w:styleId="451">
    <w:name w:val="Основной текст (45)1"/>
    <w:basedOn w:val="a5"/>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5"/>
    <w:link w:val="250"/>
    <w:uiPriority w:val="99"/>
    <w:rsid w:val="00F94B53"/>
    <w:pPr>
      <w:shd w:val="clear" w:color="auto" w:fill="FFFFFF"/>
      <w:spacing w:before="240" w:after="300" w:line="240" w:lineRule="atLeast"/>
      <w:jc w:val="right"/>
    </w:pPr>
    <w:rPr>
      <w:rFonts w:eastAsia="Calibri"/>
      <w:sz w:val="30"/>
      <w:szCs w:val="30"/>
    </w:rPr>
  </w:style>
  <w:style w:type="paragraph" w:customStyle="1" w:styleId="461">
    <w:name w:val="Основной текст (46)1"/>
    <w:basedOn w:val="a5"/>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5"/>
    <w:link w:val="47"/>
    <w:uiPriority w:val="99"/>
    <w:rsid w:val="00F94B53"/>
    <w:pPr>
      <w:shd w:val="clear" w:color="auto" w:fill="FFFFFF"/>
      <w:spacing w:line="240" w:lineRule="atLeast"/>
    </w:pPr>
    <w:rPr>
      <w:rFonts w:eastAsia="Calibri"/>
      <w:b/>
      <w:bCs/>
      <w:i/>
      <w:iCs/>
      <w:sz w:val="20"/>
      <w:szCs w:val="20"/>
    </w:rPr>
  </w:style>
  <w:style w:type="paragraph" w:customStyle="1" w:styleId="481">
    <w:name w:val="Основной текст (48)1"/>
    <w:basedOn w:val="a5"/>
    <w:link w:val="48"/>
    <w:uiPriority w:val="99"/>
    <w:rsid w:val="00F94B53"/>
    <w:pPr>
      <w:shd w:val="clear" w:color="auto" w:fill="FFFFFF"/>
      <w:spacing w:line="240" w:lineRule="atLeast"/>
    </w:pPr>
    <w:rPr>
      <w:rFonts w:ascii="Franklin Gothic Demi Cond" w:eastAsia="Calibri" w:hAnsi="Franklin Gothic Demi Cond"/>
      <w:b/>
      <w:bCs/>
      <w:noProof/>
      <w:sz w:val="16"/>
      <w:szCs w:val="16"/>
    </w:rPr>
  </w:style>
  <w:style w:type="paragraph" w:customStyle="1" w:styleId="911">
    <w:name w:val="Подпись к картинке (9)1"/>
    <w:basedOn w:val="a5"/>
    <w:link w:val="93"/>
    <w:uiPriority w:val="99"/>
    <w:rsid w:val="00F94B53"/>
    <w:pPr>
      <w:shd w:val="clear" w:color="auto" w:fill="FFFFFF"/>
      <w:spacing w:line="240" w:lineRule="atLeast"/>
    </w:pPr>
    <w:rPr>
      <w:rFonts w:eastAsia="Calibri"/>
      <w:sz w:val="20"/>
      <w:szCs w:val="20"/>
    </w:rPr>
  </w:style>
  <w:style w:type="paragraph" w:customStyle="1" w:styleId="1010">
    <w:name w:val="Подпись к картинке (10)1"/>
    <w:basedOn w:val="a5"/>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5"/>
    <w:link w:val="112"/>
    <w:uiPriority w:val="99"/>
    <w:rsid w:val="00F94B53"/>
    <w:pPr>
      <w:shd w:val="clear" w:color="auto" w:fill="FFFFFF"/>
      <w:spacing w:line="309" w:lineRule="exact"/>
    </w:pPr>
    <w:rPr>
      <w:rFonts w:eastAsia="Calibri"/>
      <w:sz w:val="18"/>
      <w:szCs w:val="18"/>
    </w:rPr>
  </w:style>
  <w:style w:type="paragraph" w:customStyle="1" w:styleId="241">
    <w:name w:val="Заголовок №2 (4)1"/>
    <w:basedOn w:val="a5"/>
    <w:link w:val="240"/>
    <w:uiPriority w:val="99"/>
    <w:rsid w:val="00F94B53"/>
    <w:pPr>
      <w:shd w:val="clear" w:color="auto" w:fill="FFFFFF"/>
      <w:spacing w:line="240" w:lineRule="atLeast"/>
      <w:outlineLvl w:val="1"/>
    </w:pPr>
    <w:rPr>
      <w:rFonts w:eastAsia="Calibri"/>
      <w:sz w:val="20"/>
      <w:szCs w:val="20"/>
    </w:rPr>
  </w:style>
  <w:style w:type="paragraph" w:customStyle="1" w:styleId="2510">
    <w:name w:val="Заголовок №2 (5)1"/>
    <w:basedOn w:val="a5"/>
    <w:link w:val="253"/>
    <w:uiPriority w:val="99"/>
    <w:rsid w:val="00F94B53"/>
    <w:pPr>
      <w:shd w:val="clear" w:color="auto" w:fill="FFFFFF"/>
      <w:spacing w:line="207" w:lineRule="exact"/>
      <w:jc w:val="both"/>
      <w:outlineLvl w:val="1"/>
    </w:pPr>
    <w:rPr>
      <w:rFonts w:eastAsia="Calibri"/>
      <w:sz w:val="20"/>
      <w:szCs w:val="20"/>
    </w:rPr>
  </w:style>
  <w:style w:type="paragraph" w:customStyle="1" w:styleId="491">
    <w:name w:val="Основной текст (49)1"/>
    <w:basedOn w:val="a5"/>
    <w:link w:val="490"/>
    <w:uiPriority w:val="99"/>
    <w:rsid w:val="00F94B53"/>
    <w:pPr>
      <w:shd w:val="clear" w:color="auto" w:fill="FFFFFF"/>
      <w:spacing w:before="120" w:line="212" w:lineRule="exact"/>
      <w:ind w:firstLine="280"/>
      <w:jc w:val="both"/>
    </w:pPr>
    <w:rPr>
      <w:rFonts w:eastAsia="Calibri"/>
      <w:b/>
      <w:bCs/>
      <w:i/>
      <w:iCs/>
      <w:sz w:val="20"/>
      <w:szCs w:val="20"/>
    </w:rPr>
  </w:style>
  <w:style w:type="character" w:customStyle="1" w:styleId="newstext">
    <w:name w:val="newstext"/>
    <w:basedOn w:val="a6"/>
    <w:uiPriority w:val="99"/>
    <w:rsid w:val="00975797"/>
    <w:rPr>
      <w:rFonts w:cs="Times New Roman"/>
    </w:rPr>
  </w:style>
  <w:style w:type="paragraph" w:customStyle="1" w:styleId="nomargin">
    <w:name w:val="nomargin"/>
    <w:basedOn w:val="a5"/>
    <w:rsid w:val="0014096D"/>
    <w:pPr>
      <w:spacing w:after="24"/>
    </w:pPr>
  </w:style>
  <w:style w:type="paragraph" w:customStyle="1" w:styleId="annotation">
    <w:name w:val="annotation"/>
    <w:basedOn w:val="a5"/>
    <w:rsid w:val="0014096D"/>
    <w:pPr>
      <w:spacing w:before="96" w:after="96"/>
    </w:pPr>
  </w:style>
  <w:style w:type="paragraph" w:customStyle="1" w:styleId="pfull">
    <w:name w:val="pfull"/>
    <w:basedOn w:val="a5"/>
    <w:rsid w:val="0014096D"/>
    <w:pPr>
      <w:spacing w:before="100" w:beforeAutospacing="1" w:after="100" w:afterAutospacing="1"/>
    </w:pPr>
  </w:style>
  <w:style w:type="paragraph" w:customStyle="1" w:styleId="a0">
    <w:name w:val="Спи"/>
    <w:basedOn w:val="a5"/>
    <w:link w:val="afffffc"/>
    <w:uiPriority w:val="99"/>
    <w:rsid w:val="009B3E40"/>
    <w:pPr>
      <w:widowControl w:val="0"/>
      <w:numPr>
        <w:numId w:val="11"/>
      </w:numPr>
      <w:shd w:val="clear" w:color="auto" w:fill="FFFFFF"/>
      <w:autoSpaceDE w:val="0"/>
      <w:autoSpaceDN w:val="0"/>
      <w:adjustRightInd w:val="0"/>
      <w:jc w:val="both"/>
    </w:pPr>
  </w:style>
  <w:style w:type="character" w:customStyle="1" w:styleId="afffffc">
    <w:name w:val="Спи Знак Знак"/>
    <w:basedOn w:val="a6"/>
    <w:link w:val="a0"/>
    <w:uiPriority w:val="99"/>
    <w:locked/>
    <w:rsid w:val="009B3E40"/>
    <w:rPr>
      <w:rFonts w:eastAsia="Times New Roman"/>
      <w:sz w:val="24"/>
      <w:szCs w:val="24"/>
      <w:shd w:val="clear" w:color="auto" w:fill="FFFFFF"/>
    </w:rPr>
  </w:style>
  <w:style w:type="character" w:customStyle="1" w:styleId="hl">
    <w:name w:val="hl"/>
    <w:rsid w:val="009B2BFC"/>
  </w:style>
  <w:style w:type="character" w:customStyle="1" w:styleId="WW8Num3z0">
    <w:name w:val="WW8Num3z0"/>
    <w:rsid w:val="002454E7"/>
    <w:rPr>
      <w:rFonts w:ascii="Times New Roman" w:eastAsia="Times New Roman" w:hAnsi="Times New Roman" w:cs="Times New Roman"/>
    </w:rPr>
  </w:style>
  <w:style w:type="character" w:customStyle="1" w:styleId="74">
    <w:name w:val="Основной шрифт абзаца7"/>
    <w:rsid w:val="002454E7"/>
  </w:style>
  <w:style w:type="character" w:customStyle="1" w:styleId="61">
    <w:name w:val="Основной шрифт абзаца6"/>
    <w:rsid w:val="002454E7"/>
  </w:style>
  <w:style w:type="character" w:customStyle="1" w:styleId="Absatz-Standardschriftart">
    <w:name w:val="Absatz-Standardschriftart"/>
    <w:rsid w:val="002454E7"/>
  </w:style>
  <w:style w:type="character" w:customStyle="1" w:styleId="WW-Absatz-Standardschriftart">
    <w:name w:val="WW-Absatz-Standardschriftart"/>
    <w:rsid w:val="002454E7"/>
  </w:style>
  <w:style w:type="character" w:customStyle="1" w:styleId="51">
    <w:name w:val="Основной шрифт абзаца5"/>
    <w:rsid w:val="002454E7"/>
  </w:style>
  <w:style w:type="character" w:customStyle="1" w:styleId="4a">
    <w:name w:val="Основной шрифт абзаца4"/>
    <w:rsid w:val="002454E7"/>
  </w:style>
  <w:style w:type="character" w:customStyle="1" w:styleId="3a">
    <w:name w:val="Основной шрифт абзаца3"/>
    <w:rsid w:val="002454E7"/>
  </w:style>
  <w:style w:type="character" w:customStyle="1" w:styleId="WW-Absatz-Standardschriftart1">
    <w:name w:val="WW-Absatz-Standardschriftart1"/>
    <w:rsid w:val="002454E7"/>
  </w:style>
  <w:style w:type="character" w:customStyle="1" w:styleId="WW-Absatz-Standardschriftart11">
    <w:name w:val="WW-Absatz-Standardschriftart11"/>
    <w:rsid w:val="002454E7"/>
  </w:style>
  <w:style w:type="character" w:customStyle="1" w:styleId="WW8Num3z1">
    <w:name w:val="WW8Num3z1"/>
    <w:rsid w:val="002454E7"/>
    <w:rPr>
      <w:rFonts w:ascii="Courier New" w:hAnsi="Courier New" w:cs="Courier New"/>
    </w:rPr>
  </w:style>
  <w:style w:type="character" w:customStyle="1" w:styleId="WW8Num3z2">
    <w:name w:val="WW8Num3z2"/>
    <w:rsid w:val="002454E7"/>
    <w:rPr>
      <w:rFonts w:ascii="Wingdings" w:hAnsi="Wingdings"/>
    </w:rPr>
  </w:style>
  <w:style w:type="character" w:customStyle="1" w:styleId="WW8Num3z3">
    <w:name w:val="WW8Num3z3"/>
    <w:rsid w:val="002454E7"/>
    <w:rPr>
      <w:rFonts w:ascii="Symbol" w:hAnsi="Symbol"/>
    </w:rPr>
  </w:style>
  <w:style w:type="character" w:customStyle="1" w:styleId="2e">
    <w:name w:val="Основной шрифт абзаца2"/>
    <w:rsid w:val="002454E7"/>
  </w:style>
  <w:style w:type="character" w:customStyle="1" w:styleId="1f9">
    <w:name w:val="Знак сноски1"/>
    <w:rsid w:val="002454E7"/>
    <w:rPr>
      <w:vertAlign w:val="superscript"/>
    </w:rPr>
  </w:style>
  <w:style w:type="character" w:customStyle="1" w:styleId="afffffd">
    <w:name w:val="Маркеры списка"/>
    <w:rsid w:val="002454E7"/>
    <w:rPr>
      <w:rFonts w:ascii="StarSymbol" w:eastAsia="StarSymbol" w:hAnsi="StarSymbol" w:cs="StarSymbol"/>
      <w:sz w:val="18"/>
      <w:szCs w:val="18"/>
    </w:rPr>
  </w:style>
  <w:style w:type="paragraph" w:customStyle="1" w:styleId="81">
    <w:name w:val="Название8"/>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2f">
    <w:name w:val="Название2"/>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f0">
    <w:name w:val="Указатель2"/>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5"/>
    <w:rsid w:val="004C481B"/>
    <w:pPr>
      <w:spacing w:before="100" w:beforeAutospacing="1" w:after="100" w:afterAutospacing="1"/>
    </w:pPr>
  </w:style>
  <w:style w:type="paragraph" w:customStyle="1" w:styleId="3d">
    <w:name w:val="Обычный3"/>
    <w:rsid w:val="00B21857"/>
    <w:rPr>
      <w:rFonts w:eastAsia="Times New Roman"/>
      <w:snapToGrid w:val="0"/>
      <w:sz w:val="28"/>
      <w:szCs w:val="28"/>
    </w:rPr>
  </w:style>
  <w:style w:type="paragraph" w:customStyle="1" w:styleId="1fa">
    <w:name w:val="Абзац списка1"/>
    <w:basedOn w:val="a5"/>
    <w:qFormat/>
    <w:rsid w:val="0073448F"/>
    <w:pPr>
      <w:ind w:left="720"/>
    </w:pPr>
    <w:rPr>
      <w:rFonts w:ascii="Calibri" w:hAnsi="Calibri" w:cs="Calibri"/>
    </w:rPr>
  </w:style>
  <w:style w:type="paragraph" w:customStyle="1" w:styleId="MainText">
    <w:name w:val="MainText Знак Знак"/>
    <w:basedOn w:val="a5"/>
    <w:rsid w:val="00C7261A"/>
    <w:pPr>
      <w:ind w:firstLine="454"/>
      <w:jc w:val="both"/>
    </w:pPr>
    <w:rPr>
      <w:sz w:val="22"/>
      <w:szCs w:val="20"/>
    </w:rPr>
  </w:style>
  <w:style w:type="paragraph" w:styleId="afffffe">
    <w:name w:val="Intense Quote"/>
    <w:basedOn w:val="a5"/>
    <w:next w:val="a5"/>
    <w:link w:val="affffff"/>
    <w:uiPriority w:val="30"/>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f">
    <w:name w:val="Выделенная цитата Знак"/>
    <w:basedOn w:val="a6"/>
    <w:link w:val="afffffe"/>
    <w:uiPriority w:val="30"/>
    <w:rsid w:val="003222A6"/>
    <w:rPr>
      <w:rFonts w:ascii="Calibri" w:eastAsia="Times New Roman" w:hAnsi="Calibri"/>
      <w:b/>
      <w:bCs/>
      <w:i/>
      <w:iCs/>
      <w:color w:val="4F81BD"/>
      <w:sz w:val="22"/>
      <w:szCs w:val="22"/>
    </w:rPr>
  </w:style>
  <w:style w:type="paragraph" w:customStyle="1" w:styleId="publisher">
    <w:name w:val="publisher"/>
    <w:basedOn w:val="a5"/>
    <w:rsid w:val="003222A6"/>
    <w:pPr>
      <w:spacing w:before="100" w:beforeAutospacing="1" w:after="100" w:afterAutospacing="1"/>
    </w:pPr>
  </w:style>
  <w:style w:type="character" w:customStyle="1" w:styleId="bylinepipe">
    <w:name w:val="bylinepipe"/>
    <w:rsid w:val="003222A6"/>
  </w:style>
  <w:style w:type="character" w:customStyle="1" w:styleId="st">
    <w:name w:val="st"/>
    <w:rsid w:val="00EB0593"/>
  </w:style>
  <w:style w:type="table" w:customStyle="1" w:styleId="1fb">
    <w:name w:val="Стиль таблицы1"/>
    <w:basedOn w:val="1fc"/>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7"/>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1">
    <w:name w:val="Стиль таблицы2"/>
    <w:basedOn w:val="a7"/>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7"/>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7"/>
    <w:rsid w:val="00C15AE7"/>
    <w:rPr>
      <w:rFonts w:eastAsia="Times New Roman"/>
    </w:rPr>
    <w:tblPr>
      <w:tblInd w:w="0" w:type="dxa"/>
      <w:tblCellMar>
        <w:top w:w="0" w:type="dxa"/>
        <w:left w:w="108" w:type="dxa"/>
        <w:bottom w:w="0" w:type="dxa"/>
        <w:right w:w="108" w:type="dxa"/>
      </w:tblCellMar>
    </w:tblPr>
  </w:style>
  <w:style w:type="paragraph" w:customStyle="1" w:styleId="affffff0">
    <w:name w:val="Рис"/>
    <w:basedOn w:val="a5"/>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5"/>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locked/>
    <w:rsid w:val="00B12E9F"/>
    <w:rPr>
      <w:rFonts w:eastAsia="Times New Roman"/>
      <w:sz w:val="28"/>
      <w:szCs w:val="24"/>
    </w:rPr>
  </w:style>
  <w:style w:type="character" w:customStyle="1" w:styleId="post-b">
    <w:name w:val="post-b"/>
    <w:basedOn w:val="a6"/>
    <w:rsid w:val="00AA4613"/>
  </w:style>
  <w:style w:type="character" w:customStyle="1" w:styleId="1ff">
    <w:name w:val="Знак Знак1"/>
    <w:basedOn w:val="a6"/>
    <w:locked/>
    <w:rsid w:val="00514825"/>
    <w:rPr>
      <w:sz w:val="24"/>
      <w:szCs w:val="24"/>
      <w:lang w:val="ru-RU" w:eastAsia="ru-RU"/>
    </w:rPr>
  </w:style>
  <w:style w:type="paragraph" w:customStyle="1" w:styleId="64">
    <w:name w:val="(6) Название ВУЗа"/>
    <w:basedOn w:val="a5"/>
    <w:next w:val="a5"/>
    <w:rsid w:val="00A932F9"/>
    <w:pPr>
      <w:keepNext/>
      <w:keepLines/>
      <w:jc w:val="center"/>
    </w:pPr>
    <w:rPr>
      <w:i/>
    </w:rPr>
  </w:style>
  <w:style w:type="character" w:customStyle="1" w:styleId="FontStyle18">
    <w:name w:val="Font Style18"/>
    <w:basedOn w:val="a6"/>
    <w:rsid w:val="000F07C2"/>
    <w:rPr>
      <w:rFonts w:ascii="Times New Roman" w:hAnsi="Times New Roman" w:cs="Times New Roman"/>
      <w:sz w:val="18"/>
      <w:szCs w:val="18"/>
    </w:rPr>
  </w:style>
  <w:style w:type="character" w:customStyle="1" w:styleId="FontStyle32">
    <w:name w:val="Font Style32"/>
    <w:basedOn w:val="a6"/>
    <w:rsid w:val="000F07C2"/>
    <w:rPr>
      <w:rFonts w:ascii="Times New Roman" w:hAnsi="Times New Roman" w:cs="Times New Roman"/>
      <w:sz w:val="18"/>
      <w:szCs w:val="18"/>
    </w:rPr>
  </w:style>
  <w:style w:type="paragraph" w:customStyle="1" w:styleId="affffff1">
    <w:name w:val="Список определений"/>
    <w:basedOn w:val="a5"/>
    <w:next w:val="a5"/>
    <w:rsid w:val="000F07C2"/>
    <w:pPr>
      <w:ind w:left="360"/>
    </w:pPr>
    <w:rPr>
      <w:snapToGrid w:val="0"/>
      <w:szCs w:val="20"/>
    </w:rPr>
  </w:style>
  <w:style w:type="paragraph" w:customStyle="1" w:styleId="Style6">
    <w:name w:val="Style6"/>
    <w:basedOn w:val="a5"/>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2">
    <w:name w:val="Quote"/>
    <w:aliases w:val="Литература"/>
    <w:basedOn w:val="a5"/>
    <w:next w:val="a5"/>
    <w:link w:val="2f3"/>
    <w:uiPriority w:val="29"/>
    <w:qFormat/>
    <w:rsid w:val="00FF21DE"/>
    <w:rPr>
      <w:color w:val="5A5A5A"/>
    </w:rPr>
  </w:style>
  <w:style w:type="character" w:customStyle="1" w:styleId="2f3">
    <w:name w:val="Цитата 2 Знак"/>
    <w:aliases w:val="Литература Знак"/>
    <w:basedOn w:val="a6"/>
    <w:link w:val="2f2"/>
    <w:uiPriority w:val="29"/>
    <w:rsid w:val="00FF21DE"/>
    <w:rPr>
      <w:rFonts w:eastAsia="Times New Roman"/>
      <w:color w:val="5A5A5A"/>
      <w:sz w:val="24"/>
      <w:szCs w:val="24"/>
    </w:rPr>
  </w:style>
  <w:style w:type="character" w:styleId="affffff2">
    <w:name w:val="Subtle Emphasis"/>
    <w:uiPriority w:val="19"/>
    <w:qFormat/>
    <w:rsid w:val="00FF21DE"/>
    <w:rPr>
      <w:i/>
      <w:iCs/>
      <w:color w:val="5A5A5A"/>
    </w:rPr>
  </w:style>
  <w:style w:type="character" w:styleId="affffff3">
    <w:name w:val="Intense Emphasis"/>
    <w:uiPriority w:val="21"/>
    <w:qFormat/>
    <w:rsid w:val="00FF21DE"/>
    <w:rPr>
      <w:b/>
      <w:bCs/>
      <w:i/>
      <w:iCs/>
      <w:color w:val="auto"/>
      <w:u w:val="single"/>
    </w:rPr>
  </w:style>
  <w:style w:type="character" w:styleId="affffff4">
    <w:name w:val="Subtle Reference"/>
    <w:uiPriority w:val="31"/>
    <w:qFormat/>
    <w:rsid w:val="00FF21DE"/>
    <w:rPr>
      <w:smallCaps/>
    </w:rPr>
  </w:style>
  <w:style w:type="character" w:styleId="affffff5">
    <w:name w:val="Intense Reference"/>
    <w:uiPriority w:val="32"/>
    <w:qFormat/>
    <w:rsid w:val="00FF21DE"/>
    <w:rPr>
      <w:b/>
      <w:bCs/>
      <w:smallCaps/>
      <w:color w:val="auto"/>
    </w:rPr>
  </w:style>
  <w:style w:type="character" w:styleId="affffff6">
    <w:name w:val="Book Title"/>
    <w:uiPriority w:val="33"/>
    <w:qFormat/>
    <w:rsid w:val="00FF21DE"/>
    <w:rPr>
      <w:rFonts w:ascii="Cambria" w:eastAsia="Times New Roman" w:hAnsi="Cambria" w:cs="Times New Roman"/>
      <w:b/>
      <w:bCs/>
      <w:smallCaps/>
      <w:color w:val="auto"/>
      <w:u w:val="single"/>
    </w:rPr>
  </w:style>
  <w:style w:type="paragraph" w:styleId="affffff7">
    <w:name w:val="TOC Heading"/>
    <w:basedOn w:val="10"/>
    <w:next w:val="a5"/>
    <w:uiPriority w:val="39"/>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5"/>
    <w:rsid w:val="002350AF"/>
    <w:pPr>
      <w:widowControl w:val="0"/>
      <w:ind w:firstLine="567"/>
      <w:jc w:val="center"/>
    </w:pPr>
    <w:rPr>
      <w:snapToGrid w:val="0"/>
      <w:sz w:val="28"/>
      <w:szCs w:val="20"/>
    </w:rPr>
  </w:style>
  <w:style w:type="paragraph" w:customStyle="1" w:styleId="affffff8">
    <w:name w:val="Оля"/>
    <w:basedOn w:val="a5"/>
    <w:link w:val="affffff9"/>
    <w:rsid w:val="002350AF"/>
    <w:pPr>
      <w:spacing w:line="360" w:lineRule="auto"/>
      <w:ind w:firstLine="709"/>
      <w:jc w:val="both"/>
    </w:pPr>
    <w:rPr>
      <w:sz w:val="28"/>
      <w:szCs w:val="28"/>
    </w:rPr>
  </w:style>
  <w:style w:type="character" w:customStyle="1" w:styleId="affffff9">
    <w:name w:val="Оля Знак"/>
    <w:link w:val="affffff8"/>
    <w:locked/>
    <w:rsid w:val="002350AF"/>
    <w:rPr>
      <w:rFonts w:eastAsia="Times New Roman"/>
      <w:sz w:val="28"/>
      <w:szCs w:val="28"/>
    </w:rPr>
  </w:style>
  <w:style w:type="paragraph" w:customStyle="1" w:styleId="affffffa">
    <w:name w:val="Автореферат"/>
    <w:basedOn w:val="a5"/>
    <w:rsid w:val="002350AF"/>
    <w:pPr>
      <w:overflowPunct w:val="0"/>
      <w:autoSpaceDE w:val="0"/>
      <w:autoSpaceDN w:val="0"/>
      <w:adjustRightInd w:val="0"/>
      <w:ind w:firstLine="709"/>
      <w:jc w:val="both"/>
      <w:textAlignment w:val="baseline"/>
    </w:pPr>
    <w:rPr>
      <w:sz w:val="28"/>
      <w:szCs w:val="20"/>
    </w:rPr>
  </w:style>
  <w:style w:type="paragraph" w:customStyle="1" w:styleId="affffffb">
    <w:name w:val="Отступ"/>
    <w:basedOn w:val="a5"/>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b"/>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5"/>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c">
    <w:name w:val="Основной текст + Курсив"/>
    <w:aliases w:val="Интервал 1 pt"/>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5"/>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rsid w:val="002350AF"/>
    <w:rPr>
      <w:color w:val="000000"/>
      <w:spacing w:val="0"/>
      <w:w w:val="100"/>
      <w:position w:val="0"/>
      <w:sz w:val="22"/>
      <w:szCs w:val="22"/>
      <w:shd w:val="clear" w:color="auto" w:fill="FFFFFF"/>
      <w:lang w:val="ru-RU"/>
    </w:rPr>
  </w:style>
  <w:style w:type="character" w:customStyle="1" w:styleId="2f4">
    <w:name w:val="Основной текст + Курсив2"/>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locked/>
    <w:rsid w:val="002350AF"/>
    <w:rPr>
      <w:i/>
      <w:iCs/>
      <w:sz w:val="19"/>
      <w:szCs w:val="19"/>
      <w:shd w:val="clear" w:color="auto" w:fill="FFFFFF"/>
    </w:rPr>
  </w:style>
  <w:style w:type="paragraph" w:customStyle="1" w:styleId="4e">
    <w:name w:val="Подпись к картинке (4)"/>
    <w:basedOn w:val="a5"/>
    <w:link w:val="4d"/>
    <w:rsid w:val="002350AF"/>
    <w:pPr>
      <w:widowControl w:val="0"/>
      <w:shd w:val="clear" w:color="auto" w:fill="FFFFFF"/>
      <w:spacing w:line="240" w:lineRule="atLeast"/>
    </w:pPr>
    <w:rPr>
      <w:rFonts w:eastAsia="Calibri"/>
      <w:i/>
      <w:iCs/>
      <w:sz w:val="19"/>
      <w:szCs w:val="19"/>
      <w:shd w:val="clear" w:color="auto" w:fill="FFFFFF"/>
    </w:rPr>
  </w:style>
  <w:style w:type="character" w:customStyle="1" w:styleId="40ptExact">
    <w:name w:val="Подпись к картинке (4) + Интервал 0 pt Exact"/>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5">
    <w:name w:val="Абзац списка2"/>
    <w:basedOn w:val="a5"/>
    <w:rsid w:val="002350AF"/>
    <w:pPr>
      <w:ind w:left="708"/>
    </w:pPr>
  </w:style>
  <w:style w:type="paragraph" w:customStyle="1" w:styleId="4f">
    <w:name w:val="Обычный4"/>
    <w:rsid w:val="00991D51"/>
    <w:rPr>
      <w:rFonts w:eastAsia="Times New Roman"/>
    </w:rPr>
  </w:style>
  <w:style w:type="paragraph" w:customStyle="1" w:styleId="220">
    <w:name w:val="Основной текст 22"/>
    <w:basedOn w:val="4f"/>
    <w:rsid w:val="00991D51"/>
    <w:pPr>
      <w:spacing w:line="360" w:lineRule="auto"/>
      <w:ind w:firstLine="426"/>
      <w:jc w:val="both"/>
    </w:pPr>
    <w:rPr>
      <w:sz w:val="28"/>
    </w:rPr>
  </w:style>
  <w:style w:type="paragraph" w:customStyle="1" w:styleId="221">
    <w:name w:val="Основной текст с отступом 22"/>
    <w:basedOn w:val="4f"/>
    <w:rsid w:val="00991D51"/>
    <w:pPr>
      <w:ind w:firstLine="426"/>
      <w:jc w:val="both"/>
    </w:pPr>
    <w:rPr>
      <w:rFonts w:ascii="Courier New" w:hAnsi="Courier New"/>
      <w:sz w:val="24"/>
    </w:rPr>
  </w:style>
  <w:style w:type="paragraph" w:customStyle="1" w:styleId="2110">
    <w:name w:val="Знак2 Знак Знак1 Знак1 Знак Знак Знак Знак Знак Знак Знак Знак Знак Знак Знак Знак"/>
    <w:basedOn w:val="a5"/>
    <w:rsid w:val="00991D51"/>
    <w:pPr>
      <w:spacing w:after="160" w:line="240" w:lineRule="exact"/>
    </w:pPr>
    <w:rPr>
      <w:rFonts w:ascii="Verdana" w:eastAsia="SimSun" w:hAnsi="Verdana" w:cs="Verdana"/>
      <w:sz w:val="20"/>
      <w:szCs w:val="20"/>
      <w:lang w:val="en-US" w:eastAsia="en-US"/>
    </w:rPr>
  </w:style>
  <w:style w:type="paragraph" w:customStyle="1" w:styleId="affffffd">
    <w:name w:val="ИТМ"/>
    <w:basedOn w:val="a5"/>
    <w:rsid w:val="006233F4"/>
    <w:pPr>
      <w:ind w:firstLine="709"/>
      <w:jc w:val="both"/>
    </w:pPr>
    <w:rPr>
      <w:color w:val="000000"/>
      <w:sz w:val="28"/>
      <w:szCs w:val="28"/>
    </w:rPr>
  </w:style>
  <w:style w:type="paragraph" w:customStyle="1" w:styleId="content-prices">
    <w:name w:val="content-prices"/>
    <w:basedOn w:val="a5"/>
    <w:rsid w:val="006233F4"/>
    <w:pPr>
      <w:spacing w:before="100" w:beforeAutospacing="1" w:after="100" w:afterAutospacing="1"/>
    </w:pPr>
  </w:style>
  <w:style w:type="paragraph" w:styleId="z-">
    <w:name w:val="HTML Top of Form"/>
    <w:basedOn w:val="a5"/>
    <w:next w:val="a5"/>
    <w:link w:val="z-0"/>
    <w:hidden/>
    <w:rsid w:val="006233F4"/>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rsid w:val="006233F4"/>
    <w:rPr>
      <w:rFonts w:ascii="Arial" w:eastAsia="Times New Roman" w:hAnsi="Arial" w:cs="Arial"/>
      <w:vanish/>
      <w:sz w:val="16"/>
      <w:szCs w:val="16"/>
    </w:rPr>
  </w:style>
  <w:style w:type="paragraph" w:styleId="z-1">
    <w:name w:val="HTML Bottom of Form"/>
    <w:basedOn w:val="a5"/>
    <w:next w:val="a5"/>
    <w:link w:val="z-2"/>
    <w:hidden/>
    <w:rsid w:val="006233F4"/>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rsid w:val="006233F4"/>
    <w:rPr>
      <w:rFonts w:ascii="Arial" w:eastAsia="Times New Roman" w:hAnsi="Arial" w:cs="Arial"/>
      <w:vanish/>
      <w:sz w:val="16"/>
      <w:szCs w:val="16"/>
    </w:rPr>
  </w:style>
  <w:style w:type="paragraph" w:customStyle="1" w:styleId="price-disclaimer">
    <w:name w:val="price-disclaimer"/>
    <w:basedOn w:val="a5"/>
    <w:rsid w:val="006233F4"/>
    <w:pPr>
      <w:spacing w:before="100" w:beforeAutospacing="1" w:after="100" w:afterAutospacing="1"/>
    </w:pPr>
  </w:style>
  <w:style w:type="character" w:customStyle="1" w:styleId="actionicon-unlock">
    <w:name w:val="action icon-unlock"/>
    <w:basedOn w:val="a6"/>
    <w:rsid w:val="006233F4"/>
  </w:style>
  <w:style w:type="paragraph" w:customStyle="1" w:styleId="MathematicaCellInput">
    <w:name w:val="MathematicaCellInput"/>
    <w:rsid w:val="006233F4"/>
    <w:pPr>
      <w:autoSpaceDE w:val="0"/>
      <w:autoSpaceDN w:val="0"/>
      <w:adjustRightInd w:val="0"/>
    </w:pPr>
    <w:rPr>
      <w:rFonts w:ascii="Times" w:eastAsia="Times New Roman" w:hAnsi="Times" w:cs="Times"/>
      <w:b/>
      <w:bCs/>
      <w:sz w:val="24"/>
      <w:szCs w:val="24"/>
    </w:rPr>
  </w:style>
  <w:style w:type="character" w:customStyle="1" w:styleId="1ff1">
    <w:name w:val="Текст Знак1"/>
    <w:uiPriority w:val="99"/>
    <w:semiHidden/>
    <w:rsid w:val="006233F4"/>
    <w:rPr>
      <w:rFonts w:ascii="Courier New" w:hAnsi="Courier New" w:cs="Courier New"/>
    </w:rPr>
  </w:style>
  <w:style w:type="paragraph" w:customStyle="1" w:styleId="3f">
    <w:name w:val="Абзац списка3"/>
    <w:basedOn w:val="a5"/>
    <w:rsid w:val="00CC5D88"/>
    <w:pPr>
      <w:spacing w:after="200" w:line="276" w:lineRule="auto"/>
      <w:ind w:left="720"/>
      <w:contextualSpacing/>
    </w:pPr>
    <w:rPr>
      <w:rFonts w:ascii="Calibri" w:hAnsi="Calibri"/>
      <w:sz w:val="22"/>
      <w:szCs w:val="22"/>
    </w:rPr>
  </w:style>
  <w:style w:type="paragraph" w:customStyle="1" w:styleId="affffffe">
    <w:name w:val="текст диссер"/>
    <w:basedOn w:val="a5"/>
    <w:uiPriority w:val="99"/>
    <w:qFormat/>
    <w:rsid w:val="00BE4B9E"/>
    <w:pPr>
      <w:spacing w:line="360" w:lineRule="auto"/>
      <w:ind w:firstLine="709"/>
      <w:jc w:val="both"/>
    </w:pPr>
    <w:rPr>
      <w:rFonts w:eastAsia="Batang"/>
    </w:rPr>
  </w:style>
  <w:style w:type="character" w:customStyle="1" w:styleId="news-date-time">
    <w:name w:val="news-date-time"/>
    <w:basedOn w:val="a6"/>
    <w:uiPriority w:val="99"/>
    <w:rsid w:val="00C03628"/>
  </w:style>
  <w:style w:type="character" w:customStyle="1" w:styleId="addmd">
    <w:name w:val="addmd"/>
    <w:basedOn w:val="a6"/>
    <w:uiPriority w:val="99"/>
    <w:rsid w:val="00C03628"/>
  </w:style>
  <w:style w:type="paragraph" w:customStyle="1" w:styleId="rtejustify">
    <w:name w:val="rtejustify"/>
    <w:basedOn w:val="a5"/>
    <w:uiPriority w:val="99"/>
    <w:rsid w:val="00C03628"/>
    <w:pPr>
      <w:spacing w:before="100" w:beforeAutospacing="1" w:after="100" w:afterAutospacing="1"/>
    </w:pPr>
  </w:style>
  <w:style w:type="character" w:customStyle="1" w:styleId="0pt">
    <w:name w:val="Основной текст + Интервал 0 pt"/>
    <w:basedOn w:val="afffff6"/>
    <w:uiPriority w:val="99"/>
    <w:rsid w:val="00C03628"/>
    <w:rPr>
      <w:rFonts w:ascii="Century Schoolbook" w:eastAsia="Century Schoolbook" w:hAnsi="Century Schoolbook" w:cs="Century Schoolbook"/>
      <w:spacing w:val="0"/>
      <w:sz w:val="17"/>
      <w:szCs w:val="17"/>
      <w:shd w:val="clear" w:color="auto" w:fill="FFFFFF"/>
    </w:rPr>
  </w:style>
  <w:style w:type="character" w:customStyle="1" w:styleId="hpsatn1">
    <w:name w:val="hps atn1"/>
    <w:basedOn w:val="a6"/>
    <w:uiPriority w:val="99"/>
    <w:rsid w:val="009E1BE4"/>
  </w:style>
  <w:style w:type="character" w:customStyle="1" w:styleId="8pt0pt0">
    <w:name w:val="Основной текст + 8 pt.Курсив.Интервал 0 pt"/>
    <w:basedOn w:val="afffff6"/>
    <w:uiPriority w:val="99"/>
    <w:rsid w:val="009E1BE4"/>
    <w:rPr>
      <w:rFonts w:eastAsia="Times New Roman"/>
      <w:i/>
      <w:iCs/>
      <w:spacing w:val="0"/>
      <w:sz w:val="16"/>
      <w:szCs w:val="16"/>
      <w:shd w:val="clear" w:color="auto" w:fill="FFFFFF"/>
      <w:lang w:val="en-US"/>
    </w:rPr>
  </w:style>
  <w:style w:type="character" w:customStyle="1" w:styleId="1pt1">
    <w:name w:val="Основной текст + Полужирный.Курсив.Интервал 1 pt"/>
    <w:basedOn w:val="afffff6"/>
    <w:uiPriority w:val="99"/>
    <w:rsid w:val="009E1BE4"/>
    <w:rPr>
      <w:rFonts w:eastAsia="Times New Roman"/>
      <w:b/>
      <w:bCs/>
      <w:i/>
      <w:iCs/>
      <w:spacing w:val="20"/>
      <w:sz w:val="19"/>
      <w:szCs w:val="19"/>
      <w:shd w:val="clear" w:color="auto" w:fill="FFFFFF"/>
    </w:rPr>
  </w:style>
  <w:style w:type="character" w:customStyle="1" w:styleId="111pt0">
    <w:name w:val="Основной текст (11) + Курсив.Интервал 1 pt"/>
    <w:basedOn w:val="110"/>
    <w:uiPriority w:val="99"/>
    <w:rsid w:val="009E1BE4"/>
    <w:rPr>
      <w:rFonts w:eastAsia="Times New Roman"/>
      <w:i/>
      <w:iCs/>
      <w:spacing w:val="20"/>
      <w:sz w:val="19"/>
      <w:szCs w:val="19"/>
      <w:shd w:val="clear" w:color="auto" w:fill="FFFFFF"/>
      <w:lang w:val="en-US"/>
    </w:rPr>
  </w:style>
  <w:style w:type="character" w:customStyle="1" w:styleId="MicrosoftSansSerif9pt0">
    <w:name w:val="Основной текст + Microsoft Sans Serif.9 pt.Полужирный"/>
    <w:basedOn w:val="afffff6"/>
    <w:uiPriority w:val="99"/>
    <w:rsid w:val="009E1BE4"/>
    <w:rPr>
      <w:rFonts w:ascii="Microsoft Sans Serif" w:eastAsia="Times New Roman" w:hAnsi="Microsoft Sans Serif" w:cs="Microsoft Sans Serif"/>
      <w:b/>
      <w:bCs/>
      <w:spacing w:val="0"/>
      <w:sz w:val="18"/>
      <w:szCs w:val="18"/>
      <w:shd w:val="clear" w:color="auto" w:fill="FFFFFF"/>
    </w:rPr>
  </w:style>
  <w:style w:type="character" w:customStyle="1" w:styleId="hpsatn2">
    <w:name w:val="hps atn2"/>
    <w:basedOn w:val="a6"/>
    <w:uiPriority w:val="99"/>
    <w:rsid w:val="002270E2"/>
    <w:rPr>
      <w:rFonts w:cs="Times New Roman"/>
    </w:rPr>
  </w:style>
  <w:style w:type="character" w:customStyle="1" w:styleId="8pt0pt1">
    <w:name w:val="Основной текст + 8 pt.Курсив.Интервал 0 pt1"/>
    <w:basedOn w:val="afffff6"/>
    <w:uiPriority w:val="99"/>
    <w:rsid w:val="002270E2"/>
    <w:rPr>
      <w:rFonts w:eastAsia="Times New Roman" w:cs="Times New Roman"/>
      <w:i/>
      <w:iCs/>
      <w:spacing w:val="0"/>
      <w:sz w:val="16"/>
      <w:szCs w:val="16"/>
      <w:shd w:val="clear" w:color="auto" w:fill="FFFFFF"/>
      <w:lang w:val="en-US"/>
    </w:rPr>
  </w:style>
  <w:style w:type="character" w:customStyle="1" w:styleId="1pt10">
    <w:name w:val="Основной текст + Полужирный.Курсив.Интервал 1 pt1"/>
    <w:basedOn w:val="afffff6"/>
    <w:uiPriority w:val="99"/>
    <w:rsid w:val="002270E2"/>
    <w:rPr>
      <w:rFonts w:eastAsia="Times New Roman" w:cs="Times New Roman"/>
      <w:b/>
      <w:bCs/>
      <w:i/>
      <w:iCs/>
      <w:spacing w:val="20"/>
      <w:sz w:val="19"/>
      <w:szCs w:val="19"/>
      <w:shd w:val="clear" w:color="auto" w:fill="FFFFFF"/>
    </w:rPr>
  </w:style>
  <w:style w:type="character" w:customStyle="1" w:styleId="111pt1">
    <w:name w:val="Основной текст (11) + Курсив.Интервал 1 pt1"/>
    <w:basedOn w:val="110"/>
    <w:uiPriority w:val="99"/>
    <w:rsid w:val="002270E2"/>
    <w:rPr>
      <w:rFonts w:eastAsia="Times New Roman" w:cs="Times New Roman"/>
      <w:i/>
      <w:iCs/>
      <w:spacing w:val="20"/>
      <w:sz w:val="19"/>
      <w:szCs w:val="19"/>
      <w:shd w:val="clear" w:color="auto" w:fill="FFFFFF"/>
      <w:lang w:val="en-US"/>
    </w:rPr>
  </w:style>
  <w:style w:type="character" w:customStyle="1" w:styleId="MicrosoftSansSerif9pt1">
    <w:name w:val="Основной текст + Microsoft Sans Serif.9 pt.Полужирный1"/>
    <w:basedOn w:val="afffff6"/>
    <w:uiPriority w:val="99"/>
    <w:rsid w:val="002270E2"/>
    <w:rPr>
      <w:rFonts w:ascii="Microsoft Sans Serif" w:eastAsia="Times New Roman" w:hAnsi="Microsoft Sans Serif" w:cs="Microsoft Sans Serif"/>
      <w:b/>
      <w:bCs/>
      <w:spacing w:val="0"/>
      <w:sz w:val="18"/>
      <w:szCs w:val="18"/>
      <w:shd w:val="clear" w:color="auto" w:fill="FFFFFF"/>
    </w:rPr>
  </w:style>
  <w:style w:type="paragraph" w:customStyle="1" w:styleId="54">
    <w:name w:val="Обычный5"/>
    <w:rsid w:val="00E9582C"/>
    <w:pPr>
      <w:spacing w:line="276" w:lineRule="auto"/>
    </w:pPr>
    <w:rPr>
      <w:rFonts w:ascii="Arial" w:eastAsia="Arial" w:hAnsi="Arial" w:cs="Arial"/>
      <w:color w:val="000000"/>
      <w:sz w:val="22"/>
      <w:szCs w:val="22"/>
    </w:rPr>
  </w:style>
  <w:style w:type="character" w:customStyle="1" w:styleId="small-link-text">
    <w:name w:val="small-link-text"/>
    <w:basedOn w:val="a6"/>
    <w:rsid w:val="00BD5133"/>
  </w:style>
  <w:style w:type="paragraph" w:customStyle="1" w:styleId="1ff2">
    <w:name w:val="Знак1 Знак Знак Знак"/>
    <w:basedOn w:val="a5"/>
    <w:rsid w:val="005A59BA"/>
    <w:pPr>
      <w:spacing w:after="160" w:line="240" w:lineRule="exact"/>
    </w:pPr>
    <w:rPr>
      <w:rFonts w:ascii="Verdana" w:hAnsi="Verdana"/>
      <w:sz w:val="20"/>
      <w:szCs w:val="20"/>
      <w:lang w:val="en-US" w:eastAsia="en-US"/>
    </w:rPr>
  </w:style>
  <w:style w:type="character" w:customStyle="1" w:styleId="textsmoll">
    <w:name w:val="textsmoll"/>
    <w:rsid w:val="005C4AAF"/>
  </w:style>
  <w:style w:type="paragraph" w:customStyle="1" w:styleId="Reference">
    <w:name w:val="*Reference*"/>
    <w:basedOn w:val="a5"/>
    <w:rsid w:val="005C4AAF"/>
    <w:pPr>
      <w:numPr>
        <w:numId w:val="12"/>
      </w:numPr>
      <w:spacing w:line="360" w:lineRule="auto"/>
      <w:ind w:left="714" w:hanging="357"/>
    </w:pPr>
  </w:style>
  <w:style w:type="paragraph" w:customStyle="1" w:styleId="113">
    <w:name w:val="Знак1 Знак Знак Знак1"/>
    <w:basedOn w:val="a5"/>
    <w:uiPriority w:val="99"/>
    <w:rsid w:val="00356A53"/>
    <w:pPr>
      <w:spacing w:after="160" w:line="240" w:lineRule="exact"/>
    </w:pPr>
    <w:rPr>
      <w:rFonts w:ascii="Verdana" w:hAnsi="Verdana" w:cs="Verdana"/>
      <w:sz w:val="20"/>
      <w:szCs w:val="20"/>
      <w:lang w:val="en-US" w:eastAsia="en-US"/>
    </w:rPr>
  </w:style>
  <w:style w:type="character" w:customStyle="1" w:styleId="ListLabel1">
    <w:name w:val="ListLabel 1"/>
    <w:rsid w:val="001D183C"/>
    <w:rPr>
      <w:rFonts w:cs="Times New Roman"/>
      <w:color w:val="00000A"/>
    </w:rPr>
  </w:style>
  <w:style w:type="character" w:customStyle="1" w:styleId="ListLabel2">
    <w:name w:val="ListLabel 2"/>
    <w:rsid w:val="001D183C"/>
    <w:rPr>
      <w:b w:val="0"/>
    </w:rPr>
  </w:style>
  <w:style w:type="character" w:customStyle="1" w:styleId="ListLabel3">
    <w:name w:val="ListLabel 3"/>
    <w:rsid w:val="001D183C"/>
    <w:rPr>
      <w:rFonts w:cs="Times New Roman"/>
    </w:rPr>
  </w:style>
  <w:style w:type="character" w:customStyle="1" w:styleId="ListLabel4">
    <w:name w:val="ListLabel 4"/>
    <w:rsid w:val="001D183C"/>
    <w:rPr>
      <w:rFonts w:cs="Courier New"/>
    </w:rPr>
  </w:style>
  <w:style w:type="character" w:customStyle="1" w:styleId="ListLabel5">
    <w:name w:val="ListLabel 5"/>
    <w:rsid w:val="001D183C"/>
    <w:rPr>
      <w:rFonts w:cs="OpenSymbol"/>
    </w:rPr>
  </w:style>
  <w:style w:type="paragraph" w:customStyle="1" w:styleId="1ff3">
    <w:name w:val="Список литературы1"/>
    <w:basedOn w:val="a5"/>
    <w:rsid w:val="001D183C"/>
    <w:pPr>
      <w:suppressAutoHyphens/>
      <w:jc w:val="both"/>
    </w:pPr>
    <w:rPr>
      <w:rFonts w:ascii="Calibri" w:eastAsia="Lucida Sans Unicode" w:hAnsi="Calibri" w:cs="Calibri"/>
      <w:kern w:val="1"/>
      <w:sz w:val="22"/>
      <w:szCs w:val="22"/>
      <w:lang w:eastAsia="ar-SA"/>
    </w:rPr>
  </w:style>
  <w:style w:type="paragraph" w:customStyle="1" w:styleId="1ff4">
    <w:name w:val="Текст сноски1"/>
    <w:basedOn w:val="a5"/>
    <w:uiPriority w:val="99"/>
    <w:rsid w:val="001D183C"/>
    <w:pPr>
      <w:suppressAutoHyphens/>
    </w:pPr>
    <w:rPr>
      <w:rFonts w:ascii="Calibri" w:eastAsia="Lucida Sans Unicode" w:hAnsi="Calibri" w:cs="Calibri"/>
      <w:kern w:val="1"/>
      <w:sz w:val="20"/>
      <w:szCs w:val="20"/>
      <w:lang w:eastAsia="ar-SA"/>
    </w:rPr>
  </w:style>
  <w:style w:type="paragraph" w:customStyle="1" w:styleId="1ff5">
    <w:name w:val="Обычный (веб)1"/>
    <w:basedOn w:val="a5"/>
    <w:rsid w:val="001D183C"/>
    <w:pPr>
      <w:widowControl w:val="0"/>
      <w:suppressAutoHyphens/>
      <w:spacing w:before="28" w:after="28" w:line="100" w:lineRule="atLeast"/>
    </w:pPr>
    <w:rPr>
      <w:kern w:val="1"/>
      <w:lang w:eastAsia="hi-IN" w:bidi="hi-IN"/>
    </w:rPr>
  </w:style>
  <w:style w:type="paragraph" w:customStyle="1" w:styleId="BodyText22">
    <w:name w:val="Body Text 22"/>
    <w:basedOn w:val="a5"/>
    <w:rsid w:val="00EB4818"/>
    <w:pPr>
      <w:spacing w:line="360" w:lineRule="auto"/>
      <w:jc w:val="both"/>
    </w:pPr>
    <w:rPr>
      <w:sz w:val="28"/>
      <w:szCs w:val="20"/>
    </w:rPr>
  </w:style>
  <w:style w:type="character" w:customStyle="1" w:styleId="MTConvertedEquation">
    <w:name w:val="MTConvertedEquation"/>
    <w:basedOn w:val="a6"/>
    <w:rsid w:val="007D7D9C"/>
    <w:rPr>
      <w:rFonts w:ascii="Cambria Math" w:eastAsia="Times New Roman" w:hAnsi="Cambria Math" w:cs="Times New Roman"/>
      <w:i/>
      <w:sz w:val="28"/>
      <w:szCs w:val="28"/>
      <w:lang w:val="en-US"/>
    </w:rPr>
  </w:style>
  <w:style w:type="paragraph" w:customStyle="1" w:styleId="afffffff">
    <w:name w:val="Вопрос"/>
    <w:basedOn w:val="a5"/>
    <w:rsid w:val="00D2129E"/>
    <w:pPr>
      <w:tabs>
        <w:tab w:val="num" w:pos="340"/>
      </w:tabs>
      <w:spacing w:before="360" w:after="120"/>
      <w:jc w:val="both"/>
    </w:pPr>
    <w:rPr>
      <w:b/>
      <w:bCs/>
      <w:i/>
      <w:iCs/>
      <w:sz w:val="28"/>
      <w:szCs w:val="28"/>
    </w:rPr>
  </w:style>
  <w:style w:type="paragraph" w:styleId="afffffff0">
    <w:name w:val="Normal Indent"/>
    <w:basedOn w:val="a5"/>
    <w:semiHidden/>
    <w:rsid w:val="00D2129E"/>
    <w:pPr>
      <w:ind w:left="708"/>
    </w:pPr>
    <w:rPr>
      <w:color w:val="000000"/>
      <w:sz w:val="28"/>
      <w:szCs w:val="28"/>
    </w:rPr>
  </w:style>
  <w:style w:type="paragraph" w:customStyle="1" w:styleId="510">
    <w:name w:val="Обычный51"/>
    <w:rsid w:val="00095AD3"/>
    <w:pPr>
      <w:spacing w:line="276" w:lineRule="auto"/>
    </w:pPr>
    <w:rPr>
      <w:rFonts w:ascii="Arial" w:eastAsia="Arial" w:hAnsi="Arial" w:cs="Arial"/>
      <w:color w:val="000000"/>
      <w:sz w:val="22"/>
      <w:szCs w:val="22"/>
    </w:rPr>
  </w:style>
  <w:style w:type="paragraph" w:customStyle="1" w:styleId="ConsPlusDocList">
    <w:name w:val="ConsPlusDocList"/>
    <w:next w:val="a5"/>
    <w:uiPriority w:val="99"/>
    <w:rsid w:val="00382B80"/>
    <w:pPr>
      <w:widowControl w:val="0"/>
      <w:suppressAutoHyphens/>
      <w:autoSpaceDE w:val="0"/>
      <w:spacing w:after="200" w:line="276" w:lineRule="auto"/>
    </w:pPr>
    <w:rPr>
      <w:rFonts w:ascii="Arial" w:eastAsia="Arial" w:hAnsi="Arial" w:cs="Arial"/>
      <w:kern w:val="1"/>
      <w:lang w:eastAsia="ar-SA"/>
    </w:rPr>
  </w:style>
  <w:style w:type="character" w:customStyle="1" w:styleId="4f0">
    <w:name w:val="Заголовок №4_"/>
    <w:basedOn w:val="a6"/>
    <w:link w:val="4f1"/>
    <w:uiPriority w:val="99"/>
    <w:locked/>
    <w:rsid w:val="00432F79"/>
    <w:rPr>
      <w:sz w:val="26"/>
      <w:szCs w:val="26"/>
      <w:shd w:val="clear" w:color="auto" w:fill="FFFFFF"/>
    </w:rPr>
  </w:style>
  <w:style w:type="character" w:customStyle="1" w:styleId="4f2">
    <w:name w:val="Основной текст + Курсив4"/>
    <w:basedOn w:val="a6"/>
    <w:uiPriority w:val="99"/>
    <w:rsid w:val="00432F79"/>
    <w:rPr>
      <w:spacing w:val="0"/>
      <w:lang w:val="en-US" w:eastAsia="en-US"/>
    </w:rPr>
  </w:style>
  <w:style w:type="paragraph" w:customStyle="1" w:styleId="4f1">
    <w:name w:val="Заголовок №4"/>
    <w:basedOn w:val="a5"/>
    <w:link w:val="4f0"/>
    <w:uiPriority w:val="99"/>
    <w:rsid w:val="00432F79"/>
    <w:pPr>
      <w:shd w:val="clear" w:color="auto" w:fill="FFFFFF"/>
      <w:spacing w:before="540" w:after="240" w:line="240" w:lineRule="atLeast"/>
      <w:outlineLvl w:val="3"/>
    </w:pPr>
    <w:rPr>
      <w:rFonts w:eastAsia="Calibri"/>
      <w:sz w:val="26"/>
      <w:szCs w:val="26"/>
    </w:rPr>
  </w:style>
  <w:style w:type="character" w:customStyle="1" w:styleId="caption1">
    <w:name w:val="caption1"/>
    <w:rsid w:val="00B339B7"/>
    <w:rPr>
      <w:b/>
      <w:bCs/>
      <w:vanish w:val="0"/>
      <w:webHidden w:val="0"/>
      <w:sz w:val="23"/>
      <w:szCs w:val="23"/>
      <w:specVanish/>
    </w:rPr>
  </w:style>
  <w:style w:type="paragraph" w:customStyle="1" w:styleId="afffffff1">
    <w:name w:val="Стиль Основной текст"/>
    <w:aliases w:val="Основной текст Знак + влево Первая строка:  0..."/>
    <w:basedOn w:val="aff"/>
    <w:rsid w:val="00760E37"/>
    <w:pPr>
      <w:tabs>
        <w:tab w:val="num" w:pos="1080"/>
      </w:tabs>
      <w:spacing w:after="0"/>
    </w:pPr>
    <w:rPr>
      <w:snapToGrid w:val="0"/>
      <w:sz w:val="22"/>
      <w:szCs w:val="20"/>
    </w:rPr>
  </w:style>
  <w:style w:type="paragraph" w:customStyle="1" w:styleId="1ff6">
    <w:name w:val="Стиль1"/>
    <w:basedOn w:val="10"/>
    <w:rsid w:val="00801974"/>
    <w:pPr>
      <w:tabs>
        <w:tab w:val="num" w:pos="360"/>
      </w:tabs>
      <w:spacing w:before="0" w:after="0" w:line="480" w:lineRule="auto"/>
      <w:ind w:left="360" w:hanging="360"/>
      <w:jc w:val="both"/>
    </w:pPr>
    <w:rPr>
      <w:rFonts w:ascii="Times New Roman" w:hAnsi="Times New Roman" w:cs="Times New Roman"/>
      <w:b w:val="0"/>
      <w:bCs w:val="0"/>
      <w:kern w:val="0"/>
      <w:sz w:val="24"/>
      <w:szCs w:val="20"/>
      <w:lang w:val="en-US"/>
    </w:rPr>
  </w:style>
  <w:style w:type="character" w:customStyle="1" w:styleId="1ff7">
    <w:name w:val="Верхний колонтитул Знак1"/>
    <w:uiPriority w:val="99"/>
    <w:semiHidden/>
    <w:rsid w:val="00801974"/>
    <w:rPr>
      <w:rFonts w:ascii="Times New Roman" w:eastAsia="Times New Roman" w:hAnsi="Times New Roman" w:cs="Times New Roman"/>
      <w:sz w:val="24"/>
      <w:szCs w:val="24"/>
      <w:lang w:eastAsia="ru-RU"/>
    </w:rPr>
  </w:style>
  <w:style w:type="character" w:customStyle="1" w:styleId="1ff8">
    <w:name w:val="Основной текст Знак1"/>
    <w:rsid w:val="00801974"/>
    <w:rPr>
      <w:rFonts w:ascii="Times New Roman" w:eastAsia="Times New Roman" w:hAnsi="Times New Roman" w:cs="Times New Roman"/>
      <w:sz w:val="24"/>
      <w:szCs w:val="24"/>
    </w:rPr>
  </w:style>
  <w:style w:type="paragraph" w:customStyle="1" w:styleId="lt">
    <w:name w:val="lt"/>
    <w:basedOn w:val="a5"/>
    <w:rsid w:val="00801974"/>
    <w:pPr>
      <w:spacing w:before="100" w:beforeAutospacing="1" w:after="100" w:afterAutospacing="1"/>
    </w:pPr>
  </w:style>
  <w:style w:type="paragraph" w:customStyle="1" w:styleId="120">
    <w:name w:val="Знак1 Знак Знак Знак2"/>
    <w:basedOn w:val="a5"/>
    <w:rsid w:val="00736900"/>
    <w:pPr>
      <w:spacing w:after="160" w:line="240" w:lineRule="exact"/>
    </w:pPr>
    <w:rPr>
      <w:rFonts w:ascii="Verdana" w:hAnsi="Verdana"/>
      <w:sz w:val="20"/>
      <w:szCs w:val="20"/>
      <w:lang w:val="en-US" w:eastAsia="en-US"/>
    </w:rPr>
  </w:style>
  <w:style w:type="paragraph" w:customStyle="1" w:styleId="323">
    <w:name w:val="Основной текст 32"/>
    <w:basedOn w:val="a5"/>
    <w:rsid w:val="005403EB"/>
    <w:pPr>
      <w:suppressAutoHyphens/>
      <w:spacing w:after="120"/>
    </w:pPr>
    <w:rPr>
      <w:sz w:val="16"/>
      <w:szCs w:val="16"/>
      <w:lang w:eastAsia="ar-SA"/>
    </w:rPr>
  </w:style>
  <w:style w:type="numbering" w:customStyle="1" w:styleId="1ff9">
    <w:name w:val="Нет списка1"/>
    <w:next w:val="a8"/>
    <w:uiPriority w:val="99"/>
    <w:semiHidden/>
    <w:unhideWhenUsed/>
    <w:rsid w:val="0061390C"/>
  </w:style>
  <w:style w:type="table" w:customStyle="1" w:styleId="1ffa">
    <w:name w:val="Сетка таблицы1"/>
    <w:basedOn w:val="a7"/>
    <w:next w:val="aff2"/>
    <w:uiPriority w:val="59"/>
    <w:rsid w:val="0061390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basedOn w:val="a6"/>
    <w:rsid w:val="0006521E"/>
  </w:style>
  <w:style w:type="character" w:customStyle="1" w:styleId="FontStyle85">
    <w:name w:val="Font Style85"/>
    <w:basedOn w:val="a6"/>
    <w:uiPriority w:val="99"/>
    <w:rsid w:val="00F94B1C"/>
    <w:rPr>
      <w:rFonts w:ascii="Times New Roman" w:hAnsi="Times New Roman" w:cs="Times New Roman"/>
      <w:sz w:val="18"/>
      <w:szCs w:val="18"/>
    </w:rPr>
  </w:style>
  <w:style w:type="character" w:customStyle="1" w:styleId="nowrap">
    <w:name w:val="nowrap"/>
    <w:basedOn w:val="a6"/>
    <w:rsid w:val="00F94B1C"/>
  </w:style>
  <w:style w:type="character" w:customStyle="1" w:styleId="reference-text">
    <w:name w:val="reference-text"/>
    <w:basedOn w:val="a6"/>
    <w:rsid w:val="00E509BC"/>
  </w:style>
  <w:style w:type="character" w:customStyle="1" w:styleId="s12">
    <w:name w:val="s12"/>
    <w:rsid w:val="00E509BC"/>
  </w:style>
  <w:style w:type="character" w:customStyle="1" w:styleId="s5">
    <w:name w:val="s5"/>
    <w:rsid w:val="00E509BC"/>
  </w:style>
  <w:style w:type="character" w:customStyle="1" w:styleId="4f3">
    <w:name w:val="Основной текст (4)_"/>
    <w:basedOn w:val="a6"/>
    <w:rsid w:val="00D1096F"/>
    <w:rPr>
      <w:rFonts w:ascii="Gungsuh" w:eastAsia="Gungsuh" w:hAnsi="Gungsuh" w:cs="Gungsuh"/>
      <w:sz w:val="20"/>
      <w:szCs w:val="20"/>
      <w:shd w:val="clear" w:color="auto" w:fill="FFFFFF"/>
    </w:rPr>
  </w:style>
  <w:style w:type="character" w:customStyle="1" w:styleId="4f4">
    <w:name w:val="Основной текст (4) + Курсив"/>
    <w:basedOn w:val="4f3"/>
    <w:rsid w:val="00D1096F"/>
    <w:rPr>
      <w:i/>
      <w:iCs/>
      <w:color w:val="000000"/>
      <w:spacing w:val="0"/>
      <w:w w:val="100"/>
      <w:position w:val="0"/>
    </w:rPr>
  </w:style>
  <w:style w:type="character" w:customStyle="1" w:styleId="Gungsuh10pt0pt">
    <w:name w:val="Основной текст + Gungsuh;10 pt;Малые прописные;Интервал 0 pt"/>
    <w:basedOn w:val="afffff6"/>
    <w:rsid w:val="00D1096F"/>
    <w:rPr>
      <w:rFonts w:ascii="Gungsuh" w:eastAsia="Gungsuh" w:hAnsi="Gungsuh" w:cs="Gungsuh"/>
      <w:smallCaps/>
      <w:color w:val="000000"/>
      <w:spacing w:val="0"/>
      <w:w w:val="100"/>
      <w:position w:val="0"/>
      <w:sz w:val="20"/>
      <w:szCs w:val="20"/>
    </w:rPr>
  </w:style>
  <w:style w:type="character" w:customStyle="1" w:styleId="0pt0">
    <w:name w:val="Основной текст + Полужирный;Интервал 0 pt"/>
    <w:basedOn w:val="afffff6"/>
    <w:rsid w:val="00D1096F"/>
    <w:rPr>
      <w:b/>
      <w:bCs/>
      <w:color w:val="000000"/>
      <w:spacing w:val="0"/>
      <w:w w:val="100"/>
      <w:position w:val="0"/>
      <w:sz w:val="26"/>
      <w:szCs w:val="26"/>
      <w:lang w:val="ru-RU"/>
    </w:rPr>
  </w:style>
  <w:style w:type="character" w:customStyle="1" w:styleId="55">
    <w:name w:val="Основной текст (5)_"/>
    <w:basedOn w:val="a6"/>
    <w:link w:val="56"/>
    <w:rsid w:val="00D1096F"/>
    <w:rPr>
      <w:rFonts w:ascii="Gungsuh" w:eastAsia="Gungsuh" w:hAnsi="Gungsuh" w:cs="Gungsuh"/>
      <w:spacing w:val="-20"/>
      <w:sz w:val="25"/>
      <w:szCs w:val="25"/>
      <w:shd w:val="clear" w:color="auto" w:fill="FFFFFF"/>
    </w:rPr>
  </w:style>
  <w:style w:type="character" w:customStyle="1" w:styleId="GreekC">
    <w:name w:val="Основной текст + GreekC"/>
    <w:basedOn w:val="afffff6"/>
    <w:rsid w:val="00D1096F"/>
    <w:rPr>
      <w:rFonts w:ascii="GreekC" w:eastAsia="GreekC" w:hAnsi="GreekC" w:cs="GreekC"/>
      <w:color w:val="000000"/>
      <w:spacing w:val="10"/>
      <w:w w:val="100"/>
      <w:position w:val="0"/>
      <w:sz w:val="26"/>
      <w:szCs w:val="26"/>
      <w:lang w:val="ru-RU"/>
    </w:rPr>
  </w:style>
  <w:style w:type="paragraph" w:customStyle="1" w:styleId="94">
    <w:name w:val="Основной текст9"/>
    <w:basedOn w:val="a5"/>
    <w:rsid w:val="00D1096F"/>
    <w:pPr>
      <w:widowControl w:val="0"/>
      <w:shd w:val="clear" w:color="auto" w:fill="FFFFFF"/>
      <w:spacing w:before="60" w:after="480" w:line="0" w:lineRule="atLeast"/>
      <w:ind w:hanging="4140"/>
    </w:pPr>
    <w:rPr>
      <w:spacing w:val="10"/>
      <w:sz w:val="26"/>
      <w:szCs w:val="26"/>
      <w:lang w:eastAsia="en-US"/>
    </w:rPr>
  </w:style>
  <w:style w:type="paragraph" w:customStyle="1" w:styleId="56">
    <w:name w:val="Основной текст (5)"/>
    <w:basedOn w:val="a5"/>
    <w:link w:val="55"/>
    <w:rsid w:val="00D1096F"/>
    <w:pPr>
      <w:widowControl w:val="0"/>
      <w:shd w:val="clear" w:color="auto" w:fill="FFFFFF"/>
      <w:spacing w:before="240" w:after="60" w:line="0" w:lineRule="atLeast"/>
      <w:jc w:val="both"/>
    </w:pPr>
    <w:rPr>
      <w:rFonts w:ascii="Gungsuh" w:eastAsia="Gungsuh" w:hAnsi="Gungsuh" w:cs="Gungsuh"/>
      <w:spacing w:val="-20"/>
      <w:sz w:val="25"/>
      <w:szCs w:val="25"/>
    </w:rPr>
  </w:style>
  <w:style w:type="character" w:customStyle="1" w:styleId="3f0">
    <w:name w:val="Основной текст3"/>
    <w:basedOn w:val="afffff6"/>
    <w:rsid w:val="00D1096F"/>
    <w:rPr>
      <w:color w:val="000000"/>
      <w:spacing w:val="10"/>
      <w:w w:val="100"/>
      <w:position w:val="0"/>
      <w:sz w:val="26"/>
      <w:szCs w:val="26"/>
      <w:lang w:val="ru-RU"/>
    </w:rPr>
  </w:style>
  <w:style w:type="character" w:customStyle="1" w:styleId="066CECF4-5408-40B8-AD16-B110BBE45045">
    <w:name w:val="[066CECF4-5408-40B8-AD16-B110BBE45045]"/>
    <w:basedOn w:val="afffff6"/>
    <w:rsid w:val="00D1096F"/>
    <w:rPr>
      <w:rFonts w:ascii="Cambria" w:eastAsia="Cambria" w:hAnsi="Cambria" w:cs="Cambria"/>
      <w:color w:val="000000"/>
      <w:spacing w:val="10"/>
      <w:w w:val="100"/>
      <w:position w:val="0"/>
      <w:sz w:val="26"/>
      <w:szCs w:val="26"/>
    </w:rPr>
  </w:style>
  <w:style w:type="character" w:customStyle="1" w:styleId="Gungsuh12pt0pt">
    <w:name w:val="Основной текст + Gungsuh;12 pt;Курсив;Интервал 0 pt"/>
    <w:basedOn w:val="afffff6"/>
    <w:rsid w:val="00D1096F"/>
    <w:rPr>
      <w:rFonts w:ascii="Gungsuh" w:eastAsia="Gungsuh" w:hAnsi="Gungsuh" w:cs="Gungsuh"/>
      <w:i/>
      <w:iCs/>
      <w:color w:val="000000"/>
      <w:spacing w:val="0"/>
      <w:w w:val="100"/>
      <w:position w:val="0"/>
      <w:sz w:val="24"/>
      <w:szCs w:val="24"/>
      <w:lang w:val="ru-RU"/>
    </w:rPr>
  </w:style>
  <w:style w:type="character" w:customStyle="1" w:styleId="11Gungsuh85pt0pt">
    <w:name w:val="Основной текст (11) + Gungsuh;8;5 pt;Курсив;Интервал 0 pt"/>
    <w:basedOn w:val="110"/>
    <w:rsid w:val="00D1096F"/>
    <w:rPr>
      <w:rFonts w:ascii="Gungsuh" w:eastAsia="Gungsuh" w:hAnsi="Gungsuh" w:cs="Gungsuh"/>
      <w:i/>
      <w:iCs/>
      <w:color w:val="000000"/>
      <w:spacing w:val="-10"/>
      <w:w w:val="100"/>
      <w:position w:val="0"/>
      <w:sz w:val="17"/>
      <w:szCs w:val="17"/>
      <w:lang w:val="ru-RU"/>
    </w:rPr>
  </w:style>
  <w:style w:type="character" w:customStyle="1" w:styleId="TimesNewRoman0">
    <w:name w:val="Основной текст + Times New Roman"/>
    <w:basedOn w:val="afffff6"/>
    <w:rsid w:val="00D1096F"/>
    <w:rPr>
      <w:b w:val="0"/>
      <w:bCs w:val="0"/>
      <w:i w:val="0"/>
      <w:iCs w:val="0"/>
      <w:smallCaps w:val="0"/>
      <w:strike w:val="0"/>
      <w:color w:val="000000"/>
      <w:spacing w:val="0"/>
      <w:w w:val="100"/>
      <w:position w:val="0"/>
      <w:sz w:val="25"/>
      <w:szCs w:val="25"/>
      <w:u w:val="none"/>
      <w:lang w:val="ru-RU"/>
    </w:rPr>
  </w:style>
  <w:style w:type="character" w:customStyle="1" w:styleId="520">
    <w:name w:val="Заголовок №5 (2)_"/>
    <w:basedOn w:val="a6"/>
    <w:link w:val="521"/>
    <w:rsid w:val="00D1096F"/>
    <w:rPr>
      <w:rFonts w:ascii="Batang" w:eastAsia="Batang" w:hAnsi="Batang" w:cs="Batang"/>
      <w:i/>
      <w:iCs/>
      <w:sz w:val="28"/>
      <w:szCs w:val="28"/>
      <w:shd w:val="clear" w:color="auto" w:fill="FFFFFF"/>
      <w:lang w:val="en-US"/>
    </w:rPr>
  </w:style>
  <w:style w:type="character" w:customStyle="1" w:styleId="52TimesNewRoman">
    <w:name w:val="Заголовок №5 (2) + Times New Roman"/>
    <w:basedOn w:val="520"/>
    <w:rsid w:val="00D1096F"/>
    <w:rPr>
      <w:rFonts w:ascii="Times New Roman" w:eastAsia="Times New Roman" w:hAnsi="Times New Roman" w:cs="Times New Roman"/>
      <w:color w:val="000000"/>
      <w:spacing w:val="0"/>
      <w:w w:val="100"/>
      <w:position w:val="0"/>
    </w:rPr>
  </w:style>
  <w:style w:type="character" w:customStyle="1" w:styleId="4B859033-38FC-4AC8-AC3C-6C797725E5D2">
    <w:name w:val="[4B859033-38FC-4AC8-AC3C-6C797725E5D2]"/>
    <w:basedOn w:val="afffff6"/>
    <w:rsid w:val="00D1096F"/>
    <w:rPr>
      <w:b w:val="0"/>
      <w:bCs w:val="0"/>
      <w:i w:val="0"/>
      <w:iCs w:val="0"/>
      <w:smallCaps w:val="0"/>
      <w:strike w:val="0"/>
      <w:color w:val="000000"/>
      <w:spacing w:val="0"/>
      <w:w w:val="100"/>
      <w:position w:val="0"/>
      <w:sz w:val="28"/>
      <w:szCs w:val="28"/>
      <w:u w:val="none"/>
    </w:rPr>
  </w:style>
  <w:style w:type="character" w:customStyle="1" w:styleId="5TimesNewRoman">
    <w:name w:val="Основной текст (5) + Times New Roman"/>
    <w:basedOn w:val="55"/>
    <w:rsid w:val="00D1096F"/>
    <w:rPr>
      <w:rFonts w:ascii="Times New Roman" w:eastAsia="Times New Roman" w:hAnsi="Times New Roman" w:cs="Times New Roman"/>
      <w:b w:val="0"/>
      <w:bCs w:val="0"/>
      <w:i w:val="0"/>
      <w:iCs w:val="0"/>
      <w:smallCaps w:val="0"/>
      <w:strike w:val="0"/>
      <w:color w:val="000000"/>
      <w:spacing w:val="0"/>
      <w:w w:val="100"/>
      <w:position w:val="0"/>
      <w:sz w:val="33"/>
      <w:szCs w:val="33"/>
      <w:u w:val="none"/>
    </w:rPr>
  </w:style>
  <w:style w:type="character" w:customStyle="1" w:styleId="5TimesNewRoman145pt">
    <w:name w:val="Основной текст (5) + Times New Roman;14;5 pt;Полужирный"/>
    <w:basedOn w:val="55"/>
    <w:rsid w:val="00D1096F"/>
    <w:rPr>
      <w:rFonts w:ascii="Times New Roman" w:eastAsia="Times New Roman" w:hAnsi="Times New Roman" w:cs="Times New Roman"/>
      <w:b/>
      <w:bCs/>
      <w:i w:val="0"/>
      <w:iCs w:val="0"/>
      <w:smallCaps w:val="0"/>
      <w:strike w:val="0"/>
      <w:color w:val="000000"/>
      <w:spacing w:val="0"/>
      <w:w w:val="100"/>
      <w:position w:val="0"/>
      <w:sz w:val="29"/>
      <w:szCs w:val="29"/>
      <w:u w:val="none"/>
    </w:rPr>
  </w:style>
  <w:style w:type="paragraph" w:customStyle="1" w:styleId="77">
    <w:name w:val="Основной текст7"/>
    <w:basedOn w:val="a5"/>
    <w:rsid w:val="00D1096F"/>
    <w:pPr>
      <w:widowControl w:val="0"/>
      <w:shd w:val="clear" w:color="auto" w:fill="FFFFFF"/>
      <w:spacing w:after="120" w:line="0" w:lineRule="atLeast"/>
      <w:ind w:hanging="4140"/>
    </w:pPr>
    <w:rPr>
      <w:rFonts w:ascii="Batang" w:eastAsia="Batang" w:hAnsi="Batang" w:cs="Batang"/>
      <w:color w:val="000000"/>
      <w:sz w:val="25"/>
      <w:szCs w:val="25"/>
    </w:rPr>
  </w:style>
  <w:style w:type="paragraph" w:customStyle="1" w:styleId="521">
    <w:name w:val="Заголовок №5 (2)"/>
    <w:basedOn w:val="a5"/>
    <w:link w:val="520"/>
    <w:rsid w:val="00D1096F"/>
    <w:pPr>
      <w:widowControl w:val="0"/>
      <w:shd w:val="clear" w:color="auto" w:fill="FFFFFF"/>
      <w:spacing w:before="420" w:after="420" w:line="0" w:lineRule="atLeast"/>
      <w:ind w:firstLine="720"/>
      <w:jc w:val="both"/>
      <w:outlineLvl w:val="4"/>
    </w:pPr>
    <w:rPr>
      <w:rFonts w:ascii="Batang" w:eastAsia="Batang" w:hAnsi="Batang" w:cs="Batang"/>
      <w:i/>
      <w:iCs/>
      <w:sz w:val="28"/>
      <w:szCs w:val="28"/>
      <w:lang w:val="en-US"/>
    </w:rPr>
  </w:style>
  <w:style w:type="character" w:customStyle="1" w:styleId="TimesNewRomanExact">
    <w:name w:val="Основной текст + Times New Roman Exact"/>
    <w:basedOn w:val="afffff6"/>
    <w:rsid w:val="00D1096F"/>
    <w:rPr>
      <w:b w:val="0"/>
      <w:bCs w:val="0"/>
      <w:i w:val="0"/>
      <w:iCs w:val="0"/>
      <w:smallCaps w:val="0"/>
      <w:strike w:val="0"/>
      <w:spacing w:val="2"/>
      <w:sz w:val="24"/>
      <w:szCs w:val="24"/>
      <w:u w:val="none"/>
    </w:rPr>
  </w:style>
  <w:style w:type="character" w:customStyle="1" w:styleId="afffffff2">
    <w:name w:val="Подпись к таблице_"/>
    <w:basedOn w:val="a6"/>
    <w:link w:val="afffffff3"/>
    <w:rsid w:val="00D1096F"/>
    <w:rPr>
      <w:rFonts w:ascii="Batang" w:eastAsia="Batang" w:hAnsi="Batang" w:cs="Batang"/>
      <w:sz w:val="25"/>
      <w:szCs w:val="25"/>
      <w:shd w:val="clear" w:color="auto" w:fill="FFFFFF"/>
    </w:rPr>
  </w:style>
  <w:style w:type="character" w:customStyle="1" w:styleId="TimesNewRoman1">
    <w:name w:val="Подпись к таблице + Times New Roman"/>
    <w:basedOn w:val="afffffff2"/>
    <w:rsid w:val="00D1096F"/>
    <w:rPr>
      <w:rFonts w:ascii="Times New Roman" w:eastAsia="Times New Roman" w:hAnsi="Times New Roman" w:cs="Times New Roman"/>
      <w:color w:val="000000"/>
      <w:spacing w:val="0"/>
      <w:w w:val="100"/>
      <w:position w:val="0"/>
      <w:lang w:val="ru-RU"/>
    </w:rPr>
  </w:style>
  <w:style w:type="paragraph" w:customStyle="1" w:styleId="afffffff3">
    <w:name w:val="Подпись к таблице"/>
    <w:basedOn w:val="a5"/>
    <w:link w:val="afffffff2"/>
    <w:rsid w:val="00D1096F"/>
    <w:pPr>
      <w:widowControl w:val="0"/>
      <w:shd w:val="clear" w:color="auto" w:fill="FFFFFF"/>
      <w:spacing w:line="0" w:lineRule="atLeast"/>
    </w:pPr>
    <w:rPr>
      <w:rFonts w:ascii="Batang" w:eastAsia="Batang" w:hAnsi="Batang" w:cs="Batang"/>
      <w:sz w:val="25"/>
      <w:szCs w:val="25"/>
    </w:rPr>
  </w:style>
  <w:style w:type="character" w:customStyle="1" w:styleId="TimesNewRoman14pt">
    <w:name w:val="Основной текст + Times New Roman;14 pt;Курсив"/>
    <w:basedOn w:val="afffff6"/>
    <w:rsid w:val="00D1096F"/>
    <w:rPr>
      <w:b w:val="0"/>
      <w:bCs w:val="0"/>
      <w:i/>
      <w:iCs/>
      <w:smallCaps w:val="0"/>
      <w:strike w:val="0"/>
      <w:color w:val="000000"/>
      <w:spacing w:val="0"/>
      <w:w w:val="100"/>
      <w:position w:val="0"/>
      <w:sz w:val="28"/>
      <w:szCs w:val="28"/>
      <w:u w:val="none"/>
      <w:lang w:val="en-US"/>
    </w:rPr>
  </w:style>
  <w:style w:type="character" w:customStyle="1" w:styleId="TimesNewRoman135pt">
    <w:name w:val="Основной текст + Times New Roman;13;5 pt"/>
    <w:basedOn w:val="afffff6"/>
    <w:rsid w:val="00D1096F"/>
    <w:rPr>
      <w:b w:val="0"/>
      <w:bCs w:val="0"/>
      <w:i w:val="0"/>
      <w:iCs w:val="0"/>
      <w:smallCaps w:val="0"/>
      <w:strike w:val="0"/>
      <w:color w:val="000000"/>
      <w:spacing w:val="0"/>
      <w:w w:val="100"/>
      <w:position w:val="0"/>
      <w:sz w:val="27"/>
      <w:szCs w:val="27"/>
      <w:u w:val="none"/>
      <w:lang w:val="ru-RU"/>
    </w:rPr>
  </w:style>
  <w:style w:type="character" w:customStyle="1" w:styleId="w">
    <w:name w:val="w"/>
    <w:basedOn w:val="a6"/>
    <w:rsid w:val="00D1096F"/>
  </w:style>
  <w:style w:type="character" w:customStyle="1" w:styleId="sourhr">
    <w:name w:val="sourhr"/>
    <w:basedOn w:val="a6"/>
    <w:rsid w:val="00B956EB"/>
  </w:style>
  <w:style w:type="character" w:customStyle="1" w:styleId="notranslate">
    <w:name w:val="notranslate"/>
    <w:basedOn w:val="a6"/>
    <w:rsid w:val="00B956EB"/>
  </w:style>
  <w:style w:type="character" w:customStyle="1" w:styleId="equationlabel">
    <w:name w:val="equationlabel"/>
    <w:basedOn w:val="a6"/>
    <w:rsid w:val="00B956EB"/>
  </w:style>
  <w:style w:type="character" w:customStyle="1" w:styleId="FontStyle15">
    <w:name w:val="Font Style15"/>
    <w:rsid w:val="00B956EB"/>
    <w:rPr>
      <w:rFonts w:ascii="Times New Roman" w:hAnsi="Times New Roman" w:cs="Times New Roman"/>
      <w:b/>
      <w:bCs/>
      <w:i/>
      <w:iCs/>
      <w:spacing w:val="10"/>
      <w:sz w:val="22"/>
      <w:szCs w:val="22"/>
    </w:rPr>
  </w:style>
  <w:style w:type="paragraph" w:customStyle="1" w:styleId="CharChar">
    <w:name w:val="Char Знак Знак Char Знак Знак Знак Знак Знак Знак Знак Знак Знак Знак Знак Знак Знак Знак Знак Знак"/>
    <w:basedOn w:val="a5"/>
    <w:rsid w:val="00667440"/>
    <w:rPr>
      <w:rFonts w:ascii="Verdana" w:hAnsi="Verdana" w:cs="Verdana"/>
      <w:sz w:val="20"/>
      <w:szCs w:val="20"/>
      <w:lang w:val="en-US" w:eastAsia="en-US"/>
    </w:rPr>
  </w:style>
  <w:style w:type="paragraph" w:customStyle="1" w:styleId="4f5">
    <w:name w:val="Абзац списка4"/>
    <w:basedOn w:val="a5"/>
    <w:rsid w:val="00667440"/>
    <w:pPr>
      <w:spacing w:after="200" w:line="276" w:lineRule="auto"/>
      <w:ind w:left="720"/>
    </w:pPr>
    <w:rPr>
      <w:rFonts w:ascii="Calibri" w:hAnsi="Calibri"/>
      <w:sz w:val="22"/>
      <w:szCs w:val="22"/>
    </w:rPr>
  </w:style>
  <w:style w:type="paragraph" w:styleId="a">
    <w:name w:val="List Number"/>
    <w:basedOn w:val="a5"/>
    <w:unhideWhenUsed/>
    <w:rsid w:val="00D21607"/>
    <w:pPr>
      <w:numPr>
        <w:numId w:val="13"/>
      </w:numPr>
      <w:spacing w:after="200" w:line="276" w:lineRule="auto"/>
      <w:contextualSpacing/>
    </w:pPr>
    <w:rPr>
      <w:rFonts w:eastAsia="Calibri"/>
      <w:sz w:val="28"/>
      <w:szCs w:val="22"/>
      <w:lang w:eastAsia="en-US"/>
    </w:rPr>
  </w:style>
  <w:style w:type="paragraph" w:styleId="1ffb">
    <w:name w:val="index 1"/>
    <w:basedOn w:val="a5"/>
    <w:next w:val="a5"/>
    <w:autoRedefine/>
    <w:semiHidden/>
    <w:rsid w:val="00D21607"/>
    <w:pPr>
      <w:spacing w:after="200" w:line="276" w:lineRule="auto"/>
      <w:ind w:left="220" w:hanging="220"/>
    </w:pPr>
    <w:rPr>
      <w:rFonts w:eastAsia="Calibri"/>
      <w:sz w:val="28"/>
      <w:szCs w:val="22"/>
      <w:lang w:eastAsia="en-US"/>
    </w:rPr>
  </w:style>
  <w:style w:type="paragraph" w:styleId="3f1">
    <w:name w:val="toc 3"/>
    <w:basedOn w:val="a5"/>
    <w:next w:val="a5"/>
    <w:autoRedefine/>
    <w:uiPriority w:val="39"/>
    <w:qFormat/>
    <w:rsid w:val="00D21607"/>
    <w:pPr>
      <w:spacing w:after="100" w:line="276" w:lineRule="auto"/>
      <w:ind w:left="440"/>
    </w:pPr>
    <w:rPr>
      <w:rFonts w:eastAsia="Calibri"/>
      <w:sz w:val="28"/>
      <w:szCs w:val="22"/>
      <w:lang w:eastAsia="en-US"/>
    </w:rPr>
  </w:style>
  <w:style w:type="character" w:customStyle="1" w:styleId="2f6">
    <w:name w:val="Нумерованный список 2 Знак"/>
    <w:basedOn w:val="a6"/>
    <w:link w:val="2"/>
    <w:rsid w:val="00D21607"/>
    <w:rPr>
      <w:sz w:val="28"/>
    </w:rPr>
  </w:style>
  <w:style w:type="paragraph" w:styleId="2">
    <w:name w:val="List Number 2"/>
    <w:basedOn w:val="a5"/>
    <w:link w:val="2f6"/>
    <w:rsid w:val="00D21607"/>
    <w:pPr>
      <w:numPr>
        <w:numId w:val="14"/>
      </w:numPr>
      <w:spacing w:after="200" w:line="276" w:lineRule="auto"/>
      <w:contextualSpacing/>
    </w:pPr>
    <w:rPr>
      <w:rFonts w:eastAsia="Calibri"/>
      <w:sz w:val="28"/>
      <w:szCs w:val="20"/>
    </w:rPr>
  </w:style>
  <w:style w:type="character" w:customStyle="1" w:styleId="28">
    <w:name w:val="Оглавление 2 Знак"/>
    <w:basedOn w:val="a6"/>
    <w:link w:val="27"/>
    <w:uiPriority w:val="39"/>
    <w:rsid w:val="00D21607"/>
    <w:rPr>
      <w:rFonts w:eastAsia="Times New Roman"/>
      <w:sz w:val="28"/>
      <w:szCs w:val="28"/>
    </w:rPr>
  </w:style>
  <w:style w:type="character" w:customStyle="1" w:styleId="afffffff4">
    <w:name w:val="Простой текст Знак"/>
    <w:basedOn w:val="a6"/>
    <w:link w:val="afffffff5"/>
    <w:locked/>
    <w:rsid w:val="00D21607"/>
    <w:rPr>
      <w:rFonts w:ascii="BookmanCTT" w:hAnsi="BookmanCTT" w:cs="BookmanCTT"/>
      <w:color w:val="000000"/>
      <w:kern w:val="22"/>
      <w:sz w:val="28"/>
      <w:szCs w:val="28"/>
      <w:lang w:eastAsia="ar-SA"/>
    </w:rPr>
  </w:style>
  <w:style w:type="paragraph" w:customStyle="1" w:styleId="afffffff5">
    <w:name w:val="Простой текст"/>
    <w:basedOn w:val="aff"/>
    <w:link w:val="afffffff4"/>
    <w:rsid w:val="00D21607"/>
    <w:pPr>
      <w:spacing w:after="0" w:line="360" w:lineRule="auto"/>
      <w:ind w:firstLine="720"/>
      <w:jc w:val="both"/>
    </w:pPr>
    <w:rPr>
      <w:rFonts w:ascii="BookmanCTT" w:eastAsia="Calibri" w:hAnsi="BookmanCTT" w:cs="BookmanCTT"/>
      <w:color w:val="000000"/>
      <w:kern w:val="22"/>
      <w:sz w:val="28"/>
      <w:szCs w:val="28"/>
      <w:lang w:eastAsia="ar-SA"/>
    </w:rPr>
  </w:style>
  <w:style w:type="paragraph" w:customStyle="1" w:styleId="2f7">
    <w:name w:val="2_НАЗВАНИЕ"/>
    <w:basedOn w:val="a5"/>
    <w:autoRedefine/>
    <w:qFormat/>
    <w:rsid w:val="00D21607"/>
    <w:pPr>
      <w:spacing w:after="120"/>
      <w:jc w:val="center"/>
    </w:pPr>
    <w:rPr>
      <w:rFonts w:ascii="Arial Narrow" w:hAnsi="Arial Narrow"/>
      <w:b/>
      <w:iCs/>
      <w:sz w:val="16"/>
    </w:rPr>
  </w:style>
  <w:style w:type="paragraph" w:customStyle="1" w:styleId="3f2">
    <w:name w:val="3_Текст"/>
    <w:basedOn w:val="a5"/>
    <w:autoRedefine/>
    <w:qFormat/>
    <w:rsid w:val="00D21607"/>
    <w:pPr>
      <w:spacing w:line="360" w:lineRule="auto"/>
      <w:jc w:val="both"/>
    </w:pPr>
    <w:rPr>
      <w:bCs/>
      <w:sz w:val="16"/>
      <w:szCs w:val="28"/>
      <w:lang w:val="en-US"/>
    </w:rPr>
  </w:style>
  <w:style w:type="paragraph" w:customStyle="1" w:styleId="4f6">
    <w:name w:val="4_РИС_подписи"/>
    <w:basedOn w:val="a5"/>
    <w:autoRedefine/>
    <w:qFormat/>
    <w:rsid w:val="00D21607"/>
    <w:pPr>
      <w:spacing w:after="120"/>
      <w:jc w:val="center"/>
    </w:pPr>
    <w:rPr>
      <w:rFonts w:ascii="Courier New" w:hAnsi="Courier New" w:cs="Courier New"/>
      <w:sz w:val="16"/>
    </w:rPr>
  </w:style>
  <w:style w:type="paragraph" w:customStyle="1" w:styleId="65">
    <w:name w:val="6_Литература"/>
    <w:basedOn w:val="a5"/>
    <w:autoRedefine/>
    <w:qFormat/>
    <w:rsid w:val="00D21607"/>
    <w:pPr>
      <w:spacing w:before="120"/>
      <w:jc w:val="center"/>
    </w:pPr>
    <w:rPr>
      <w:rFonts w:ascii="Arial Narrow" w:hAnsi="Arial Narrow"/>
      <w:b/>
      <w:iCs/>
      <w:sz w:val="16"/>
    </w:rPr>
  </w:style>
  <w:style w:type="character" w:customStyle="1" w:styleId="itmain">
    <w:name w:val="itmain"/>
    <w:basedOn w:val="a6"/>
    <w:rsid w:val="00D21607"/>
  </w:style>
  <w:style w:type="character" w:customStyle="1" w:styleId="refresult3">
    <w:name w:val="ref_result3"/>
    <w:basedOn w:val="a6"/>
    <w:qFormat/>
    <w:rsid w:val="004F4399"/>
    <w:rPr>
      <w:b w:val="0"/>
      <w:bCs w:val="0"/>
      <w:sz w:val="16"/>
      <w:szCs w:val="16"/>
    </w:rPr>
  </w:style>
  <w:style w:type="character" w:customStyle="1" w:styleId="InternetLink">
    <w:name w:val="Internet Link"/>
    <w:rsid w:val="004F4399"/>
    <w:rPr>
      <w:color w:val="000080"/>
      <w:u w:val="single"/>
    </w:rPr>
  </w:style>
  <w:style w:type="character" w:customStyle="1" w:styleId="ft">
    <w:name w:val="ft"/>
    <w:basedOn w:val="a6"/>
    <w:rsid w:val="004F4399"/>
  </w:style>
  <w:style w:type="character" w:customStyle="1" w:styleId="havt">
    <w:name w:val="havt"/>
    <w:basedOn w:val="a6"/>
    <w:rsid w:val="004F4399"/>
  </w:style>
  <w:style w:type="paragraph" w:customStyle="1" w:styleId="bodytext">
    <w:name w:val="bodytext"/>
    <w:basedOn w:val="a5"/>
    <w:rsid w:val="004F4399"/>
    <w:pPr>
      <w:spacing w:before="100" w:beforeAutospacing="1" w:after="100" w:afterAutospacing="1"/>
    </w:pPr>
  </w:style>
  <w:style w:type="character" w:customStyle="1" w:styleId="mediaiconpdf">
    <w:name w:val="media_icon pdf"/>
    <w:basedOn w:val="a6"/>
    <w:rsid w:val="004F4399"/>
  </w:style>
  <w:style w:type="character" w:customStyle="1" w:styleId="txt">
    <w:name w:val="txt"/>
    <w:basedOn w:val="a6"/>
    <w:rsid w:val="0025773A"/>
  </w:style>
  <w:style w:type="paragraph" w:customStyle="1" w:styleId="ptx2">
    <w:name w:val="ptx2"/>
    <w:basedOn w:val="a5"/>
    <w:rsid w:val="0025773A"/>
    <w:pPr>
      <w:spacing w:before="100" w:beforeAutospacing="1" w:after="100" w:afterAutospacing="1"/>
    </w:pPr>
  </w:style>
  <w:style w:type="paragraph" w:customStyle="1" w:styleId="rt">
    <w:name w:val="rt"/>
    <w:basedOn w:val="a5"/>
    <w:rsid w:val="0025773A"/>
    <w:pPr>
      <w:spacing w:before="100" w:beforeAutospacing="1" w:after="100" w:afterAutospacing="1"/>
    </w:pPr>
  </w:style>
  <w:style w:type="character" w:customStyle="1" w:styleId="hidden">
    <w:name w:val="hidden"/>
    <w:basedOn w:val="a6"/>
    <w:rsid w:val="0025773A"/>
  </w:style>
  <w:style w:type="character" w:customStyle="1" w:styleId="sel">
    <w:name w:val="sel"/>
    <w:basedOn w:val="a6"/>
    <w:rsid w:val="0025773A"/>
  </w:style>
  <w:style w:type="character" w:customStyle="1" w:styleId="dijitaccordiontext">
    <w:name w:val="dijitaccordiontext"/>
    <w:basedOn w:val="a6"/>
    <w:rsid w:val="0025773A"/>
  </w:style>
  <w:style w:type="character" w:customStyle="1" w:styleId="firstfollow">
    <w:name w:val="firstfollow"/>
    <w:basedOn w:val="a6"/>
    <w:rsid w:val="0025773A"/>
  </w:style>
  <w:style w:type="paragraph" w:customStyle="1" w:styleId="ConsPlusNormal">
    <w:name w:val="ConsPlusNormal"/>
    <w:rsid w:val="009D35BE"/>
    <w:pPr>
      <w:widowControl w:val="0"/>
      <w:autoSpaceDE w:val="0"/>
      <w:autoSpaceDN w:val="0"/>
      <w:adjustRightInd w:val="0"/>
      <w:ind w:firstLine="720"/>
    </w:pPr>
    <w:rPr>
      <w:rFonts w:ascii="Arial" w:eastAsia="Times New Roman" w:hAnsi="Arial" w:cs="Arial"/>
    </w:rPr>
  </w:style>
  <w:style w:type="character" w:customStyle="1" w:styleId="afffffff6">
    <w:name w:val="программа Знак"/>
    <w:link w:val="afffffff7"/>
    <w:locked/>
    <w:rsid w:val="009D35BE"/>
    <w:rPr>
      <w:sz w:val="28"/>
      <w:szCs w:val="28"/>
    </w:rPr>
  </w:style>
  <w:style w:type="paragraph" w:customStyle="1" w:styleId="afffffff7">
    <w:name w:val="программа"/>
    <w:basedOn w:val="a5"/>
    <w:link w:val="afffffff6"/>
    <w:rsid w:val="009D35BE"/>
    <w:pPr>
      <w:tabs>
        <w:tab w:val="left" w:pos="567"/>
      </w:tabs>
      <w:spacing w:before="60"/>
      <w:ind w:firstLine="709"/>
      <w:jc w:val="both"/>
    </w:pPr>
    <w:rPr>
      <w:rFonts w:eastAsia="Calibri"/>
      <w:sz w:val="28"/>
      <w:szCs w:val="28"/>
    </w:rPr>
  </w:style>
  <w:style w:type="character" w:customStyle="1" w:styleId="066CECF4-5408-40B8-AD16-B110BBE450450">
    <w:name w:val="{066CECF4-5408-40B8-AD16-B110BBE45045}"/>
    <w:basedOn w:val="afffff6"/>
    <w:rsid w:val="0098356F"/>
    <w:rPr>
      <w:rFonts w:ascii="Cambria" w:eastAsia="Cambria" w:hAnsi="Cambria" w:cs="Cambria"/>
      <w:color w:val="000000"/>
      <w:spacing w:val="10"/>
      <w:w w:val="100"/>
      <w:position w:val="0"/>
      <w:sz w:val="26"/>
      <w:szCs w:val="26"/>
    </w:rPr>
  </w:style>
  <w:style w:type="character" w:customStyle="1" w:styleId="4B859033-38FC-4AC8-AC3C-6C797725E5D20">
    <w:name w:val="{4B859033-38FC-4AC8-AC3C-6C797725E5D2}"/>
    <w:basedOn w:val="afffff6"/>
    <w:rsid w:val="0098356F"/>
    <w:rPr>
      <w:b w:val="0"/>
      <w:bCs w:val="0"/>
      <w:i w:val="0"/>
      <w:iCs w:val="0"/>
      <w:smallCaps w:val="0"/>
      <w:strike w:val="0"/>
      <w:color w:val="000000"/>
      <w:spacing w:val="0"/>
      <w:w w:val="100"/>
      <w:position w:val="0"/>
      <w:sz w:val="28"/>
      <w:szCs w:val="28"/>
      <w:u w:val="none"/>
    </w:rPr>
  </w:style>
  <w:style w:type="character" w:customStyle="1" w:styleId="b-serp-itemtextpassage">
    <w:name w:val="b-serp-item__text_passage"/>
    <w:rsid w:val="00310214"/>
  </w:style>
  <w:style w:type="character" w:customStyle="1" w:styleId="patent-bibdata-value">
    <w:name w:val="patent-bibdata-value"/>
    <w:basedOn w:val="a6"/>
    <w:rsid w:val="00AC49AF"/>
  </w:style>
  <w:style w:type="character" w:customStyle="1" w:styleId="nested-value">
    <w:name w:val="nested-value"/>
    <w:basedOn w:val="a6"/>
    <w:rsid w:val="00AC49AF"/>
  </w:style>
  <w:style w:type="paragraph" w:customStyle="1" w:styleId="Style12">
    <w:name w:val="Style12"/>
    <w:basedOn w:val="a5"/>
    <w:rsid w:val="007604E3"/>
    <w:pPr>
      <w:widowControl w:val="0"/>
      <w:autoSpaceDE w:val="0"/>
      <w:spacing w:line="360" w:lineRule="auto"/>
      <w:ind w:firstLine="709"/>
    </w:pPr>
    <w:rPr>
      <w:lang w:eastAsia="ar-SA"/>
    </w:rPr>
  </w:style>
  <w:style w:type="paragraph" w:customStyle="1" w:styleId="Style9">
    <w:name w:val="Style9"/>
    <w:basedOn w:val="a5"/>
    <w:rsid w:val="007604E3"/>
    <w:pPr>
      <w:widowControl w:val="0"/>
      <w:autoSpaceDE w:val="0"/>
      <w:spacing w:line="360" w:lineRule="auto"/>
      <w:ind w:firstLine="709"/>
    </w:pPr>
    <w:rPr>
      <w:lang w:eastAsia="ar-SA"/>
    </w:rPr>
  </w:style>
  <w:style w:type="character" w:customStyle="1" w:styleId="FontStyle60">
    <w:name w:val="Font Style60"/>
    <w:rsid w:val="007604E3"/>
    <w:rPr>
      <w:rFonts w:ascii="Times New Roman" w:hAnsi="Times New Roman" w:cs="Times New Roman"/>
      <w:sz w:val="18"/>
      <w:szCs w:val="18"/>
    </w:rPr>
  </w:style>
  <w:style w:type="paragraph" w:customStyle="1" w:styleId="Style20">
    <w:name w:val="Style20"/>
    <w:basedOn w:val="a5"/>
    <w:rsid w:val="007604E3"/>
    <w:pPr>
      <w:widowControl w:val="0"/>
      <w:autoSpaceDE w:val="0"/>
      <w:spacing w:line="360" w:lineRule="auto"/>
      <w:ind w:firstLine="709"/>
    </w:pPr>
    <w:rPr>
      <w:lang w:eastAsia="ar-SA"/>
    </w:rPr>
  </w:style>
  <w:style w:type="paragraph" w:customStyle="1" w:styleId="Style17">
    <w:name w:val="Style17"/>
    <w:basedOn w:val="a5"/>
    <w:rsid w:val="007604E3"/>
    <w:pPr>
      <w:widowControl w:val="0"/>
      <w:autoSpaceDE w:val="0"/>
      <w:spacing w:line="192" w:lineRule="exact"/>
      <w:ind w:firstLine="709"/>
      <w:jc w:val="center"/>
    </w:pPr>
    <w:rPr>
      <w:rFonts w:ascii="Book Antiqua" w:hAnsi="Book Antiqua" w:cs="Book Antiqua"/>
      <w:lang w:eastAsia="ar-SA"/>
    </w:rPr>
  </w:style>
  <w:style w:type="paragraph" w:customStyle="1" w:styleId="Style27">
    <w:name w:val="Style27"/>
    <w:basedOn w:val="a5"/>
    <w:rsid w:val="007604E3"/>
    <w:pPr>
      <w:widowControl w:val="0"/>
      <w:autoSpaceDE w:val="0"/>
      <w:spacing w:line="308" w:lineRule="exact"/>
      <w:ind w:hanging="223"/>
      <w:jc w:val="both"/>
    </w:pPr>
    <w:rPr>
      <w:lang w:eastAsia="ar-SA"/>
    </w:rPr>
  </w:style>
  <w:style w:type="paragraph" w:customStyle="1" w:styleId="afffffff8">
    <w:name w:val="подпись к рис"/>
    <w:basedOn w:val="afff2"/>
    <w:link w:val="afffffff9"/>
    <w:qFormat/>
    <w:rsid w:val="00A6058F"/>
    <w:pPr>
      <w:ind w:firstLine="708"/>
      <w:jc w:val="center"/>
    </w:pPr>
    <w:rPr>
      <w:rFonts w:eastAsiaTheme="minorHAnsi" w:cstheme="minorBidi"/>
      <w:i/>
      <w:szCs w:val="24"/>
    </w:rPr>
  </w:style>
  <w:style w:type="paragraph" w:customStyle="1" w:styleId="1ffc">
    <w:name w:val="Основнойтекст1 ст"/>
    <w:basedOn w:val="a5"/>
    <w:link w:val="1ffd"/>
    <w:qFormat/>
    <w:rsid w:val="00A6058F"/>
    <w:pPr>
      <w:widowControl w:val="0"/>
      <w:spacing w:line="360" w:lineRule="auto"/>
      <w:ind w:left="40" w:right="20" w:firstLine="760"/>
      <w:jc w:val="both"/>
    </w:pPr>
    <w:rPr>
      <w:color w:val="000000"/>
      <w:sz w:val="28"/>
      <w:szCs w:val="28"/>
      <w:lang w:eastAsia="en-US"/>
    </w:rPr>
  </w:style>
  <w:style w:type="character" w:customStyle="1" w:styleId="afff3">
    <w:name w:val="Без интервала Знак"/>
    <w:basedOn w:val="a6"/>
    <w:link w:val="afff2"/>
    <w:uiPriority w:val="1"/>
    <w:rsid w:val="00A6058F"/>
    <w:rPr>
      <w:rFonts w:ascii="Calibri" w:hAnsi="Calibri"/>
      <w:sz w:val="22"/>
      <w:szCs w:val="22"/>
      <w:lang w:eastAsia="en-US"/>
    </w:rPr>
  </w:style>
  <w:style w:type="character" w:customStyle="1" w:styleId="afffffff9">
    <w:name w:val="подпись к рис Знак"/>
    <w:basedOn w:val="afff3"/>
    <w:link w:val="afffffff8"/>
    <w:rsid w:val="00A6058F"/>
    <w:rPr>
      <w:rFonts w:eastAsiaTheme="minorHAnsi" w:cstheme="minorBidi"/>
      <w:i/>
      <w:szCs w:val="24"/>
      <w:lang w:eastAsia="en-US"/>
    </w:rPr>
  </w:style>
  <w:style w:type="character" w:customStyle="1" w:styleId="1ffd">
    <w:name w:val="Основнойтекст1 ст Знак"/>
    <w:link w:val="1ffc"/>
    <w:rsid w:val="00A6058F"/>
    <w:rPr>
      <w:rFonts w:eastAsia="Times New Roman"/>
      <w:color w:val="000000"/>
      <w:sz w:val="28"/>
      <w:szCs w:val="28"/>
      <w:lang w:eastAsia="en-US"/>
    </w:rPr>
  </w:style>
  <w:style w:type="character" w:customStyle="1" w:styleId="referat">
    <w:name w:val="referat"/>
    <w:basedOn w:val="a6"/>
    <w:rsid w:val="00E2618D"/>
  </w:style>
  <w:style w:type="character" w:customStyle="1" w:styleId="i1">
    <w:name w:val="i1"/>
    <w:basedOn w:val="a6"/>
    <w:rsid w:val="00E2618D"/>
    <w:rPr>
      <w:b/>
      <w:bCs/>
      <w:i/>
      <w:iCs/>
      <w:sz w:val="21"/>
      <w:szCs w:val="21"/>
    </w:rPr>
  </w:style>
  <w:style w:type="character" w:customStyle="1" w:styleId="aff5">
    <w:name w:val="Абзац списка Знак"/>
    <w:link w:val="aff4"/>
    <w:uiPriority w:val="34"/>
    <w:locked/>
    <w:rsid w:val="00E2618D"/>
    <w:rPr>
      <w:rFonts w:ascii="Calibri" w:hAnsi="Calibri"/>
      <w:sz w:val="22"/>
      <w:szCs w:val="22"/>
      <w:lang w:eastAsia="en-US"/>
    </w:rPr>
  </w:style>
  <w:style w:type="character" w:customStyle="1" w:styleId="highlight">
    <w:name w:val="highlight"/>
    <w:basedOn w:val="a6"/>
    <w:rsid w:val="00D6307E"/>
  </w:style>
  <w:style w:type="character" w:customStyle="1" w:styleId="sbrace">
    <w:name w:val="sbrace"/>
    <w:basedOn w:val="a6"/>
    <w:rsid w:val="00D6307E"/>
  </w:style>
  <w:style w:type="character" w:customStyle="1" w:styleId="hbrace">
    <w:name w:val="hbrace"/>
    <w:basedOn w:val="a6"/>
    <w:rsid w:val="00D630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1">
    <w:name w:val="a1"/>
    <w:pPr>
      <w:numPr>
        <w:numId w:val="9"/>
      </w:numPr>
    </w:pPr>
  </w:style>
  <w:style w:type="numbering" w:customStyle="1" w:styleId="20">
    <w:name w:val="1"/>
    <w:pPr>
      <w:numPr>
        <w:numId w:val="10"/>
      </w:numPr>
    </w:pPr>
  </w:style>
  <w:style w:type="numbering" w:customStyle="1" w:styleId="31">
    <w:name w:val="a3"/>
    <w:pPr>
      <w:numPr>
        <w:numId w:val="6"/>
      </w:numPr>
    </w:pPr>
  </w:style>
</w:styles>
</file>

<file path=word/webSettings.xml><?xml version="1.0" encoding="utf-8"?>
<w:webSettings xmlns:r="http://schemas.openxmlformats.org/officeDocument/2006/relationships" xmlns:w="http://schemas.openxmlformats.org/wordprocessingml/2006/main">
  <w:divs>
    <w:div w:id="315260295">
      <w:bodyDiv w:val="1"/>
      <w:marLeft w:val="0"/>
      <w:marRight w:val="0"/>
      <w:marTop w:val="0"/>
      <w:marBottom w:val="0"/>
      <w:divBdr>
        <w:top w:val="none" w:sz="0" w:space="0" w:color="auto"/>
        <w:left w:val="none" w:sz="0" w:space="0" w:color="auto"/>
        <w:bottom w:val="none" w:sz="0" w:space="0" w:color="auto"/>
        <w:right w:val="none" w:sz="0" w:space="0" w:color="auto"/>
      </w:divBdr>
    </w:div>
    <w:div w:id="428550339">
      <w:bodyDiv w:val="1"/>
      <w:marLeft w:val="0"/>
      <w:marRight w:val="0"/>
      <w:marTop w:val="0"/>
      <w:marBottom w:val="0"/>
      <w:divBdr>
        <w:top w:val="none" w:sz="0" w:space="0" w:color="auto"/>
        <w:left w:val="none" w:sz="0" w:space="0" w:color="auto"/>
        <w:bottom w:val="none" w:sz="0" w:space="0" w:color="auto"/>
        <w:right w:val="none" w:sz="0" w:space="0" w:color="auto"/>
      </w:divBdr>
    </w:div>
    <w:div w:id="444421657">
      <w:bodyDiv w:val="1"/>
      <w:marLeft w:val="0"/>
      <w:marRight w:val="0"/>
      <w:marTop w:val="0"/>
      <w:marBottom w:val="0"/>
      <w:divBdr>
        <w:top w:val="none" w:sz="0" w:space="0" w:color="auto"/>
        <w:left w:val="none" w:sz="0" w:space="0" w:color="auto"/>
        <w:bottom w:val="none" w:sz="0" w:space="0" w:color="auto"/>
        <w:right w:val="none" w:sz="0" w:space="0" w:color="auto"/>
      </w:divBdr>
    </w:div>
    <w:div w:id="467630078">
      <w:bodyDiv w:val="1"/>
      <w:marLeft w:val="0"/>
      <w:marRight w:val="0"/>
      <w:marTop w:val="0"/>
      <w:marBottom w:val="0"/>
      <w:divBdr>
        <w:top w:val="none" w:sz="0" w:space="0" w:color="auto"/>
        <w:left w:val="none" w:sz="0" w:space="0" w:color="auto"/>
        <w:bottom w:val="none" w:sz="0" w:space="0" w:color="auto"/>
        <w:right w:val="none" w:sz="0" w:space="0" w:color="auto"/>
      </w:divBdr>
      <w:divsChild>
        <w:div w:id="86997368">
          <w:marLeft w:val="0"/>
          <w:marRight w:val="0"/>
          <w:marTop w:val="0"/>
          <w:marBottom w:val="0"/>
          <w:divBdr>
            <w:top w:val="none" w:sz="0" w:space="0" w:color="auto"/>
            <w:left w:val="none" w:sz="0" w:space="0" w:color="auto"/>
            <w:bottom w:val="none" w:sz="0" w:space="0" w:color="auto"/>
            <w:right w:val="none" w:sz="0" w:space="0" w:color="auto"/>
          </w:divBdr>
          <w:divsChild>
            <w:div w:id="1969243928">
              <w:marLeft w:val="0"/>
              <w:marRight w:val="0"/>
              <w:marTop w:val="0"/>
              <w:marBottom w:val="0"/>
              <w:divBdr>
                <w:top w:val="none" w:sz="0" w:space="0" w:color="auto"/>
                <w:left w:val="none" w:sz="0" w:space="0" w:color="auto"/>
                <w:bottom w:val="none" w:sz="0" w:space="0" w:color="auto"/>
                <w:right w:val="none" w:sz="0" w:space="0" w:color="auto"/>
              </w:divBdr>
              <w:divsChild>
                <w:div w:id="10752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499">
      <w:bodyDiv w:val="1"/>
      <w:marLeft w:val="0"/>
      <w:marRight w:val="0"/>
      <w:marTop w:val="0"/>
      <w:marBottom w:val="0"/>
      <w:divBdr>
        <w:top w:val="none" w:sz="0" w:space="0" w:color="auto"/>
        <w:left w:val="none" w:sz="0" w:space="0" w:color="auto"/>
        <w:bottom w:val="none" w:sz="0" w:space="0" w:color="auto"/>
        <w:right w:val="none" w:sz="0" w:space="0" w:color="auto"/>
      </w:divBdr>
      <w:divsChild>
        <w:div w:id="1482115020">
          <w:marLeft w:val="0"/>
          <w:marRight w:val="0"/>
          <w:marTop w:val="0"/>
          <w:marBottom w:val="0"/>
          <w:divBdr>
            <w:top w:val="none" w:sz="0" w:space="0" w:color="auto"/>
            <w:left w:val="none" w:sz="0" w:space="0" w:color="auto"/>
            <w:bottom w:val="none" w:sz="0" w:space="0" w:color="auto"/>
            <w:right w:val="none" w:sz="0" w:space="0" w:color="auto"/>
          </w:divBdr>
        </w:div>
        <w:div w:id="110052194">
          <w:marLeft w:val="0"/>
          <w:marRight w:val="0"/>
          <w:marTop w:val="0"/>
          <w:marBottom w:val="0"/>
          <w:divBdr>
            <w:top w:val="none" w:sz="0" w:space="0" w:color="auto"/>
            <w:left w:val="none" w:sz="0" w:space="0" w:color="auto"/>
            <w:bottom w:val="none" w:sz="0" w:space="0" w:color="auto"/>
            <w:right w:val="none" w:sz="0" w:space="0" w:color="auto"/>
          </w:divBdr>
        </w:div>
      </w:divsChild>
    </w:div>
    <w:div w:id="563687556">
      <w:bodyDiv w:val="1"/>
      <w:marLeft w:val="0"/>
      <w:marRight w:val="0"/>
      <w:marTop w:val="0"/>
      <w:marBottom w:val="0"/>
      <w:divBdr>
        <w:top w:val="none" w:sz="0" w:space="0" w:color="auto"/>
        <w:left w:val="none" w:sz="0" w:space="0" w:color="auto"/>
        <w:bottom w:val="none" w:sz="0" w:space="0" w:color="auto"/>
        <w:right w:val="none" w:sz="0" w:space="0" w:color="auto"/>
      </w:divBdr>
    </w:div>
    <w:div w:id="755514854">
      <w:bodyDiv w:val="1"/>
      <w:marLeft w:val="0"/>
      <w:marRight w:val="0"/>
      <w:marTop w:val="0"/>
      <w:marBottom w:val="0"/>
      <w:divBdr>
        <w:top w:val="none" w:sz="0" w:space="0" w:color="auto"/>
        <w:left w:val="none" w:sz="0" w:space="0" w:color="auto"/>
        <w:bottom w:val="none" w:sz="0" w:space="0" w:color="auto"/>
        <w:right w:val="none" w:sz="0" w:space="0" w:color="auto"/>
      </w:divBdr>
    </w:div>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330523773">
      <w:bodyDiv w:val="1"/>
      <w:marLeft w:val="0"/>
      <w:marRight w:val="0"/>
      <w:marTop w:val="0"/>
      <w:marBottom w:val="0"/>
      <w:divBdr>
        <w:top w:val="none" w:sz="0" w:space="0" w:color="auto"/>
        <w:left w:val="none" w:sz="0" w:space="0" w:color="auto"/>
        <w:bottom w:val="none" w:sz="0" w:space="0" w:color="auto"/>
        <w:right w:val="none" w:sz="0" w:space="0" w:color="auto"/>
      </w:divBdr>
    </w:div>
    <w:div w:id="1332295253">
      <w:bodyDiv w:val="1"/>
      <w:marLeft w:val="0"/>
      <w:marRight w:val="0"/>
      <w:marTop w:val="0"/>
      <w:marBottom w:val="0"/>
      <w:divBdr>
        <w:top w:val="none" w:sz="0" w:space="0" w:color="auto"/>
        <w:left w:val="none" w:sz="0" w:space="0" w:color="auto"/>
        <w:bottom w:val="none" w:sz="0" w:space="0" w:color="auto"/>
        <w:right w:val="none" w:sz="0" w:space="0" w:color="auto"/>
      </w:divBdr>
    </w:div>
    <w:div w:id="1344821126">
      <w:bodyDiv w:val="1"/>
      <w:marLeft w:val="0"/>
      <w:marRight w:val="0"/>
      <w:marTop w:val="0"/>
      <w:marBottom w:val="0"/>
      <w:divBdr>
        <w:top w:val="none" w:sz="0" w:space="0" w:color="auto"/>
        <w:left w:val="none" w:sz="0" w:space="0" w:color="auto"/>
        <w:bottom w:val="none" w:sz="0" w:space="0" w:color="auto"/>
        <w:right w:val="none" w:sz="0" w:space="0" w:color="auto"/>
      </w:divBdr>
      <w:divsChild>
        <w:div w:id="236867262">
          <w:marLeft w:val="0"/>
          <w:marRight w:val="0"/>
          <w:marTop w:val="0"/>
          <w:marBottom w:val="0"/>
          <w:divBdr>
            <w:top w:val="none" w:sz="0" w:space="0" w:color="auto"/>
            <w:left w:val="none" w:sz="0" w:space="0" w:color="auto"/>
            <w:bottom w:val="none" w:sz="0" w:space="0" w:color="auto"/>
            <w:right w:val="none" w:sz="0" w:space="0" w:color="auto"/>
          </w:divBdr>
        </w:div>
        <w:div w:id="2043286564">
          <w:marLeft w:val="0"/>
          <w:marRight w:val="0"/>
          <w:marTop w:val="0"/>
          <w:marBottom w:val="0"/>
          <w:divBdr>
            <w:top w:val="none" w:sz="0" w:space="0" w:color="auto"/>
            <w:left w:val="none" w:sz="0" w:space="0" w:color="auto"/>
            <w:bottom w:val="none" w:sz="0" w:space="0" w:color="auto"/>
            <w:right w:val="none" w:sz="0" w:space="0" w:color="auto"/>
          </w:divBdr>
        </w:div>
        <w:div w:id="813178231">
          <w:marLeft w:val="0"/>
          <w:marRight w:val="0"/>
          <w:marTop w:val="0"/>
          <w:marBottom w:val="0"/>
          <w:divBdr>
            <w:top w:val="none" w:sz="0" w:space="0" w:color="auto"/>
            <w:left w:val="none" w:sz="0" w:space="0" w:color="auto"/>
            <w:bottom w:val="none" w:sz="0" w:space="0" w:color="auto"/>
            <w:right w:val="none" w:sz="0" w:space="0" w:color="auto"/>
          </w:divBdr>
        </w:div>
        <w:div w:id="1726182039">
          <w:marLeft w:val="0"/>
          <w:marRight w:val="0"/>
          <w:marTop w:val="0"/>
          <w:marBottom w:val="0"/>
          <w:divBdr>
            <w:top w:val="none" w:sz="0" w:space="0" w:color="auto"/>
            <w:left w:val="none" w:sz="0" w:space="0" w:color="auto"/>
            <w:bottom w:val="none" w:sz="0" w:space="0" w:color="auto"/>
            <w:right w:val="none" w:sz="0" w:space="0" w:color="auto"/>
          </w:divBdr>
        </w:div>
        <w:div w:id="614757204">
          <w:marLeft w:val="0"/>
          <w:marRight w:val="0"/>
          <w:marTop w:val="0"/>
          <w:marBottom w:val="0"/>
          <w:divBdr>
            <w:top w:val="none" w:sz="0" w:space="0" w:color="auto"/>
            <w:left w:val="none" w:sz="0" w:space="0" w:color="auto"/>
            <w:bottom w:val="none" w:sz="0" w:space="0" w:color="auto"/>
            <w:right w:val="none" w:sz="0" w:space="0" w:color="auto"/>
          </w:divBdr>
        </w:div>
        <w:div w:id="2115782695">
          <w:marLeft w:val="0"/>
          <w:marRight w:val="0"/>
          <w:marTop w:val="0"/>
          <w:marBottom w:val="0"/>
          <w:divBdr>
            <w:top w:val="none" w:sz="0" w:space="0" w:color="auto"/>
            <w:left w:val="none" w:sz="0" w:space="0" w:color="auto"/>
            <w:bottom w:val="none" w:sz="0" w:space="0" w:color="auto"/>
            <w:right w:val="none" w:sz="0" w:space="0" w:color="auto"/>
          </w:divBdr>
        </w:div>
        <w:div w:id="244147047">
          <w:marLeft w:val="0"/>
          <w:marRight w:val="0"/>
          <w:marTop w:val="0"/>
          <w:marBottom w:val="0"/>
          <w:divBdr>
            <w:top w:val="none" w:sz="0" w:space="0" w:color="auto"/>
            <w:left w:val="none" w:sz="0" w:space="0" w:color="auto"/>
            <w:bottom w:val="none" w:sz="0" w:space="0" w:color="auto"/>
            <w:right w:val="none" w:sz="0" w:space="0" w:color="auto"/>
          </w:divBdr>
        </w:div>
        <w:div w:id="182324784">
          <w:marLeft w:val="0"/>
          <w:marRight w:val="0"/>
          <w:marTop w:val="0"/>
          <w:marBottom w:val="0"/>
          <w:divBdr>
            <w:top w:val="none" w:sz="0" w:space="0" w:color="auto"/>
            <w:left w:val="none" w:sz="0" w:space="0" w:color="auto"/>
            <w:bottom w:val="none" w:sz="0" w:space="0" w:color="auto"/>
            <w:right w:val="none" w:sz="0" w:space="0" w:color="auto"/>
          </w:divBdr>
        </w:div>
        <w:div w:id="1688554213">
          <w:marLeft w:val="0"/>
          <w:marRight w:val="0"/>
          <w:marTop w:val="0"/>
          <w:marBottom w:val="0"/>
          <w:divBdr>
            <w:top w:val="none" w:sz="0" w:space="0" w:color="auto"/>
            <w:left w:val="none" w:sz="0" w:space="0" w:color="auto"/>
            <w:bottom w:val="none" w:sz="0" w:space="0" w:color="auto"/>
            <w:right w:val="none" w:sz="0" w:space="0" w:color="auto"/>
          </w:divBdr>
        </w:div>
        <w:div w:id="1208492110">
          <w:marLeft w:val="0"/>
          <w:marRight w:val="0"/>
          <w:marTop w:val="0"/>
          <w:marBottom w:val="0"/>
          <w:divBdr>
            <w:top w:val="none" w:sz="0" w:space="0" w:color="auto"/>
            <w:left w:val="none" w:sz="0" w:space="0" w:color="auto"/>
            <w:bottom w:val="none" w:sz="0" w:space="0" w:color="auto"/>
            <w:right w:val="none" w:sz="0" w:space="0" w:color="auto"/>
          </w:divBdr>
        </w:div>
      </w:divsChild>
    </w:div>
    <w:div w:id="1420634349">
      <w:bodyDiv w:val="1"/>
      <w:marLeft w:val="0"/>
      <w:marRight w:val="0"/>
      <w:marTop w:val="0"/>
      <w:marBottom w:val="0"/>
      <w:divBdr>
        <w:top w:val="none" w:sz="0" w:space="0" w:color="auto"/>
        <w:left w:val="none" w:sz="0" w:space="0" w:color="auto"/>
        <w:bottom w:val="none" w:sz="0" w:space="0" w:color="auto"/>
        <w:right w:val="none" w:sz="0" w:space="0" w:color="auto"/>
      </w:divBdr>
      <w:divsChild>
        <w:div w:id="9264538">
          <w:marLeft w:val="0"/>
          <w:marRight w:val="0"/>
          <w:marTop w:val="0"/>
          <w:marBottom w:val="0"/>
          <w:divBdr>
            <w:top w:val="none" w:sz="0" w:space="0" w:color="auto"/>
            <w:left w:val="none" w:sz="0" w:space="0" w:color="auto"/>
            <w:bottom w:val="none" w:sz="0" w:space="0" w:color="auto"/>
            <w:right w:val="none" w:sz="0" w:space="0" w:color="auto"/>
          </w:divBdr>
        </w:div>
        <w:div w:id="259685458">
          <w:marLeft w:val="0"/>
          <w:marRight w:val="0"/>
          <w:marTop w:val="0"/>
          <w:marBottom w:val="0"/>
          <w:divBdr>
            <w:top w:val="none" w:sz="0" w:space="0" w:color="auto"/>
            <w:left w:val="none" w:sz="0" w:space="0" w:color="auto"/>
            <w:bottom w:val="none" w:sz="0" w:space="0" w:color="auto"/>
            <w:right w:val="none" w:sz="0" w:space="0" w:color="auto"/>
          </w:divBdr>
        </w:div>
        <w:div w:id="223415317">
          <w:marLeft w:val="0"/>
          <w:marRight w:val="0"/>
          <w:marTop w:val="0"/>
          <w:marBottom w:val="0"/>
          <w:divBdr>
            <w:top w:val="none" w:sz="0" w:space="0" w:color="auto"/>
            <w:left w:val="none" w:sz="0" w:space="0" w:color="auto"/>
            <w:bottom w:val="none" w:sz="0" w:space="0" w:color="auto"/>
            <w:right w:val="none" w:sz="0" w:space="0" w:color="auto"/>
          </w:divBdr>
        </w:div>
        <w:div w:id="516506193">
          <w:marLeft w:val="0"/>
          <w:marRight w:val="0"/>
          <w:marTop w:val="0"/>
          <w:marBottom w:val="0"/>
          <w:divBdr>
            <w:top w:val="none" w:sz="0" w:space="0" w:color="auto"/>
            <w:left w:val="none" w:sz="0" w:space="0" w:color="auto"/>
            <w:bottom w:val="none" w:sz="0" w:space="0" w:color="auto"/>
            <w:right w:val="none" w:sz="0" w:space="0" w:color="auto"/>
          </w:divBdr>
        </w:div>
        <w:div w:id="1195653413">
          <w:marLeft w:val="0"/>
          <w:marRight w:val="0"/>
          <w:marTop w:val="0"/>
          <w:marBottom w:val="0"/>
          <w:divBdr>
            <w:top w:val="none" w:sz="0" w:space="0" w:color="auto"/>
            <w:left w:val="none" w:sz="0" w:space="0" w:color="auto"/>
            <w:bottom w:val="none" w:sz="0" w:space="0" w:color="auto"/>
            <w:right w:val="none" w:sz="0" w:space="0" w:color="auto"/>
          </w:divBdr>
        </w:div>
      </w:divsChild>
    </w:div>
    <w:div w:id="1488595334">
      <w:bodyDiv w:val="1"/>
      <w:marLeft w:val="0"/>
      <w:marRight w:val="0"/>
      <w:marTop w:val="0"/>
      <w:marBottom w:val="0"/>
      <w:divBdr>
        <w:top w:val="none" w:sz="0" w:space="0" w:color="auto"/>
        <w:left w:val="none" w:sz="0" w:space="0" w:color="auto"/>
        <w:bottom w:val="none" w:sz="0" w:space="0" w:color="auto"/>
        <w:right w:val="none" w:sz="0" w:space="0" w:color="auto"/>
      </w:divBdr>
    </w:div>
    <w:div w:id="1491864595">
      <w:bodyDiv w:val="1"/>
      <w:marLeft w:val="0"/>
      <w:marRight w:val="0"/>
      <w:marTop w:val="0"/>
      <w:marBottom w:val="0"/>
      <w:divBdr>
        <w:top w:val="none" w:sz="0" w:space="0" w:color="auto"/>
        <w:left w:val="none" w:sz="0" w:space="0" w:color="auto"/>
        <w:bottom w:val="none" w:sz="0" w:space="0" w:color="auto"/>
        <w:right w:val="none" w:sz="0" w:space="0" w:color="auto"/>
      </w:divBdr>
      <w:divsChild>
        <w:div w:id="1929384086">
          <w:marLeft w:val="0"/>
          <w:marRight w:val="0"/>
          <w:marTop w:val="0"/>
          <w:marBottom w:val="0"/>
          <w:divBdr>
            <w:top w:val="none" w:sz="0" w:space="0" w:color="auto"/>
            <w:left w:val="none" w:sz="0" w:space="0" w:color="auto"/>
            <w:bottom w:val="none" w:sz="0" w:space="0" w:color="auto"/>
            <w:right w:val="none" w:sz="0" w:space="0" w:color="auto"/>
          </w:divBdr>
          <w:divsChild>
            <w:div w:id="563684721">
              <w:marLeft w:val="0"/>
              <w:marRight w:val="0"/>
              <w:marTop w:val="0"/>
              <w:marBottom w:val="0"/>
              <w:divBdr>
                <w:top w:val="none" w:sz="0" w:space="0" w:color="auto"/>
                <w:left w:val="none" w:sz="0" w:space="0" w:color="auto"/>
                <w:bottom w:val="none" w:sz="0" w:space="0" w:color="auto"/>
                <w:right w:val="none" w:sz="0" w:space="0" w:color="auto"/>
              </w:divBdr>
              <w:divsChild>
                <w:div w:id="452401589">
                  <w:marLeft w:val="0"/>
                  <w:marRight w:val="0"/>
                  <w:marTop w:val="0"/>
                  <w:marBottom w:val="0"/>
                  <w:divBdr>
                    <w:top w:val="none" w:sz="0" w:space="0" w:color="auto"/>
                    <w:left w:val="none" w:sz="0" w:space="0" w:color="auto"/>
                    <w:bottom w:val="none" w:sz="0" w:space="0" w:color="auto"/>
                    <w:right w:val="none" w:sz="0" w:space="0" w:color="auto"/>
                  </w:divBdr>
                </w:div>
                <w:div w:id="1257056700">
                  <w:marLeft w:val="0"/>
                  <w:marRight w:val="0"/>
                  <w:marTop w:val="0"/>
                  <w:marBottom w:val="0"/>
                  <w:divBdr>
                    <w:top w:val="none" w:sz="0" w:space="0" w:color="auto"/>
                    <w:left w:val="none" w:sz="0" w:space="0" w:color="auto"/>
                    <w:bottom w:val="none" w:sz="0" w:space="0" w:color="auto"/>
                    <w:right w:val="none" w:sz="0" w:space="0" w:color="auto"/>
                  </w:divBdr>
                </w:div>
                <w:div w:id="618532818">
                  <w:marLeft w:val="0"/>
                  <w:marRight w:val="0"/>
                  <w:marTop w:val="0"/>
                  <w:marBottom w:val="0"/>
                  <w:divBdr>
                    <w:top w:val="none" w:sz="0" w:space="0" w:color="auto"/>
                    <w:left w:val="none" w:sz="0" w:space="0" w:color="auto"/>
                    <w:bottom w:val="none" w:sz="0" w:space="0" w:color="auto"/>
                    <w:right w:val="none" w:sz="0" w:space="0" w:color="auto"/>
                  </w:divBdr>
                </w:div>
                <w:div w:id="2014839539">
                  <w:marLeft w:val="0"/>
                  <w:marRight w:val="0"/>
                  <w:marTop w:val="0"/>
                  <w:marBottom w:val="0"/>
                  <w:divBdr>
                    <w:top w:val="none" w:sz="0" w:space="0" w:color="auto"/>
                    <w:left w:val="none" w:sz="0" w:space="0" w:color="auto"/>
                    <w:bottom w:val="none" w:sz="0" w:space="0" w:color="auto"/>
                    <w:right w:val="none" w:sz="0" w:space="0" w:color="auto"/>
                  </w:divBdr>
                </w:div>
                <w:div w:id="55052433">
                  <w:marLeft w:val="0"/>
                  <w:marRight w:val="0"/>
                  <w:marTop w:val="0"/>
                  <w:marBottom w:val="0"/>
                  <w:divBdr>
                    <w:top w:val="none" w:sz="0" w:space="0" w:color="auto"/>
                    <w:left w:val="none" w:sz="0" w:space="0" w:color="auto"/>
                    <w:bottom w:val="none" w:sz="0" w:space="0" w:color="auto"/>
                    <w:right w:val="none" w:sz="0" w:space="0" w:color="auto"/>
                  </w:divBdr>
                  <w:divsChild>
                    <w:div w:id="7954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342">
      <w:bodyDiv w:val="1"/>
      <w:marLeft w:val="0"/>
      <w:marRight w:val="0"/>
      <w:marTop w:val="0"/>
      <w:marBottom w:val="0"/>
      <w:divBdr>
        <w:top w:val="none" w:sz="0" w:space="0" w:color="auto"/>
        <w:left w:val="none" w:sz="0" w:space="0" w:color="auto"/>
        <w:bottom w:val="none" w:sz="0" w:space="0" w:color="auto"/>
        <w:right w:val="none" w:sz="0" w:space="0" w:color="auto"/>
      </w:divBdr>
    </w:div>
    <w:div w:id="1542092228">
      <w:bodyDiv w:val="1"/>
      <w:marLeft w:val="0"/>
      <w:marRight w:val="0"/>
      <w:marTop w:val="0"/>
      <w:marBottom w:val="0"/>
      <w:divBdr>
        <w:top w:val="none" w:sz="0" w:space="0" w:color="auto"/>
        <w:left w:val="none" w:sz="0" w:space="0" w:color="auto"/>
        <w:bottom w:val="none" w:sz="0" w:space="0" w:color="auto"/>
        <w:right w:val="none" w:sz="0" w:space="0" w:color="auto"/>
      </w:divBdr>
      <w:divsChild>
        <w:div w:id="344017377">
          <w:marLeft w:val="0"/>
          <w:marRight w:val="0"/>
          <w:marTop w:val="0"/>
          <w:marBottom w:val="0"/>
          <w:divBdr>
            <w:top w:val="none" w:sz="0" w:space="0" w:color="auto"/>
            <w:left w:val="none" w:sz="0" w:space="0" w:color="auto"/>
            <w:bottom w:val="none" w:sz="0" w:space="0" w:color="auto"/>
            <w:right w:val="none" w:sz="0" w:space="0" w:color="auto"/>
          </w:divBdr>
        </w:div>
      </w:divsChild>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9247">
      <w:bodyDiv w:val="1"/>
      <w:marLeft w:val="0"/>
      <w:marRight w:val="0"/>
      <w:marTop w:val="0"/>
      <w:marBottom w:val="0"/>
      <w:divBdr>
        <w:top w:val="none" w:sz="0" w:space="0" w:color="auto"/>
        <w:left w:val="none" w:sz="0" w:space="0" w:color="auto"/>
        <w:bottom w:val="none" w:sz="0" w:space="0" w:color="auto"/>
        <w:right w:val="none" w:sz="0" w:space="0" w:color="auto"/>
      </w:divBdr>
      <w:divsChild>
        <w:div w:id="491025415">
          <w:marLeft w:val="0"/>
          <w:marRight w:val="0"/>
          <w:marTop w:val="0"/>
          <w:marBottom w:val="0"/>
          <w:divBdr>
            <w:top w:val="none" w:sz="0" w:space="0" w:color="auto"/>
            <w:left w:val="none" w:sz="0" w:space="0" w:color="auto"/>
            <w:bottom w:val="none" w:sz="0" w:space="0" w:color="auto"/>
            <w:right w:val="none" w:sz="0" w:space="0" w:color="auto"/>
          </w:divBdr>
          <w:divsChild>
            <w:div w:id="242229961">
              <w:marLeft w:val="0"/>
              <w:marRight w:val="0"/>
              <w:marTop w:val="0"/>
              <w:marBottom w:val="0"/>
              <w:divBdr>
                <w:top w:val="none" w:sz="0" w:space="0" w:color="auto"/>
                <w:left w:val="none" w:sz="0" w:space="0" w:color="auto"/>
                <w:bottom w:val="none" w:sz="0" w:space="0" w:color="auto"/>
                <w:right w:val="none" w:sz="0" w:space="0" w:color="auto"/>
              </w:divBdr>
              <w:divsChild>
                <w:div w:id="14216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 w:id="2006976736">
      <w:bodyDiv w:val="1"/>
      <w:marLeft w:val="0"/>
      <w:marRight w:val="0"/>
      <w:marTop w:val="0"/>
      <w:marBottom w:val="0"/>
      <w:divBdr>
        <w:top w:val="none" w:sz="0" w:space="0" w:color="auto"/>
        <w:left w:val="none" w:sz="0" w:space="0" w:color="auto"/>
        <w:bottom w:val="none" w:sz="0" w:space="0" w:color="auto"/>
        <w:right w:val="none" w:sz="0" w:space="0" w:color="auto"/>
      </w:divBdr>
    </w:div>
    <w:div w:id="211570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oleObject" Target="embeddings/oleObject63.bin"/><Relationship Id="rId159" Type="http://schemas.openxmlformats.org/officeDocument/2006/relationships/hyperlink" Target="http://worldwide.espacenet.com/publicationDetails/originalDocument?FT=D&amp;date=20080401&amp;DB=EPODOC&amp;locale=en_EP&amp;CC=US&amp;NR=7352860B2&amp;KC=B2&amp;ND=4" TargetMode="External"/><Relationship Id="rId170" Type="http://schemas.openxmlformats.org/officeDocument/2006/relationships/image" Target="media/image80.png"/><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image" Target="media/image112.wmf"/><Relationship Id="rId107" Type="http://schemas.openxmlformats.org/officeDocument/2006/relationships/oleObject" Target="embeddings/oleObject48.bin"/><Relationship Id="rId11" Type="http://schemas.openxmlformats.org/officeDocument/2006/relationships/image" Target="media/image1.jpeg"/><Relationship Id="rId32" Type="http://schemas.openxmlformats.org/officeDocument/2006/relationships/image" Target="media/image12.wmf"/><Relationship Id="rId53" Type="http://schemas.openxmlformats.org/officeDocument/2006/relationships/image" Target="media/image22.png"/><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image" Target="media/image72.png"/><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hyperlink" Target="http://www.fips.ru/cdfi/fips.dll?ty=29&amp;docid=2417402&amp;cl=9&amp;path=http://195.208.85.248/Archive/PAT/2011FULL/2011.04.27/DOC/RUNWC1/000/000/002/417/402/document.pdf" TargetMode="External"/><Relationship Id="rId181" Type="http://schemas.openxmlformats.org/officeDocument/2006/relationships/oleObject" Target="embeddings/oleObject74.bin"/><Relationship Id="rId216" Type="http://schemas.openxmlformats.org/officeDocument/2006/relationships/image" Target="media/image105.wmf"/><Relationship Id="rId237" Type="http://schemas.openxmlformats.org/officeDocument/2006/relationships/image" Target="media/image117.wmf"/><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image" Target="media/image66.wmf"/><Relationship Id="rId85" Type="http://schemas.openxmlformats.org/officeDocument/2006/relationships/oleObject" Target="embeddings/oleObject37.bin"/><Relationship Id="rId150" Type="http://schemas.openxmlformats.org/officeDocument/2006/relationships/image" Target="media/image73.wmf"/><Relationship Id="rId171" Type="http://schemas.openxmlformats.org/officeDocument/2006/relationships/image" Target="media/image81.png"/><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94.bin"/><Relationship Id="rId201" Type="http://schemas.openxmlformats.org/officeDocument/2006/relationships/oleObject" Target="embeddings/oleObject84.bin"/><Relationship Id="rId222" Type="http://schemas.openxmlformats.org/officeDocument/2006/relationships/image" Target="media/image110.png"/><Relationship Id="rId243" Type="http://schemas.openxmlformats.org/officeDocument/2006/relationships/fontTable" Target="fontTable.xml"/><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png"/><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image" Target="media/image61.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oleObject" Target="embeddings/oleObject67.bin"/><Relationship Id="rId161" Type="http://schemas.openxmlformats.org/officeDocument/2006/relationships/hyperlink" Target="http://www.fips.ru/cdfi/fips.dll?ty=29&amp;docid=2390049&amp;cl=9&amp;path=http://195.208.85.248/Archive/PAT/2010FULL/2010.05.20/DOC/RUNWC1/000/000/002/390/049/document.pdf" TargetMode="External"/><Relationship Id="rId166" Type="http://schemas.openxmlformats.org/officeDocument/2006/relationships/hyperlink" Target="http://www.fips.ru/cdfi/fips.dll?ty=29&amp;docid=2427885&amp;cl=9&amp;path=http://195.208.85.248/Archive/PAT/2011FULL/2011.08.27/DOC/RUNWC1/000/000/002/427/885/document.pdf" TargetMode="External"/><Relationship Id="rId182" Type="http://schemas.openxmlformats.org/officeDocument/2006/relationships/image" Target="media/image87.wmf"/><Relationship Id="rId187" Type="http://schemas.openxmlformats.org/officeDocument/2006/relationships/oleObject" Target="embeddings/oleObject77.bin"/><Relationship Id="rId217" Type="http://schemas.openxmlformats.org/officeDocument/2006/relationships/oleObject" Target="embeddings/oleObject91.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2.wmf"/><Relationship Id="rId233" Type="http://schemas.openxmlformats.org/officeDocument/2006/relationships/oleObject" Target="embeddings/oleObject97.bin"/><Relationship Id="rId238" Type="http://schemas.openxmlformats.org/officeDocument/2006/relationships/oleObject" Target="embeddings/oleObject100.bin"/><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oleObject" Target="embeddings/oleObject16.bin"/><Relationship Id="rId60" Type="http://schemas.openxmlformats.org/officeDocument/2006/relationships/image" Target="media/image26.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4.wmf"/><Relationship Id="rId151" Type="http://schemas.openxmlformats.org/officeDocument/2006/relationships/oleObject" Target="embeddings/oleObject68.bin"/><Relationship Id="rId156" Type="http://schemas.openxmlformats.org/officeDocument/2006/relationships/hyperlink" Target="http://worldwide.espacenet.com/publicationDetails/originalDocument?FT=D&amp;date=20051004&amp;DB=EPODOC&amp;locale=en_EP&amp;CC=US&amp;NR=6952478B2&amp;KC=B2&amp;ND=4" TargetMode="External"/><Relationship Id="rId177" Type="http://schemas.openxmlformats.org/officeDocument/2006/relationships/oleObject" Target="embeddings/oleObject72.bin"/><Relationship Id="rId198" Type="http://schemas.openxmlformats.org/officeDocument/2006/relationships/image" Target="media/image95.wmf"/><Relationship Id="rId172" Type="http://schemas.openxmlformats.org/officeDocument/2006/relationships/image" Target="media/image82.wmf"/><Relationship Id="rId193" Type="http://schemas.openxmlformats.org/officeDocument/2006/relationships/oleObject" Target="embeddings/oleObject80.bin"/><Relationship Id="rId202" Type="http://schemas.openxmlformats.org/officeDocument/2006/relationships/image" Target="media/image97.wmf"/><Relationship Id="rId207" Type="http://schemas.openxmlformats.org/officeDocument/2006/relationships/oleObject" Target="embeddings/oleObject87.bin"/><Relationship Id="rId223" Type="http://schemas.openxmlformats.org/officeDocument/2006/relationships/image" Target="media/image111.wmf"/><Relationship Id="rId228" Type="http://schemas.openxmlformats.org/officeDocument/2006/relationships/image" Target="media/image113.wmf"/><Relationship Id="rId244"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image" Target="media/image67.wmf"/><Relationship Id="rId146" Type="http://schemas.openxmlformats.org/officeDocument/2006/relationships/image" Target="media/image69.png"/><Relationship Id="rId167" Type="http://schemas.openxmlformats.org/officeDocument/2006/relationships/image" Target="media/image77.png"/><Relationship Id="rId188" Type="http://schemas.openxmlformats.org/officeDocument/2006/relationships/image" Target="media/image90.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hyperlink" Target="http://www.fips.ru/cdfi/fips.dll?ty=29&amp;docid=2427885&amp;cl=9&amp;path=http://195.208.85.248/Archive/PAT/2011FULL/2011.08.27/DOC/RUNWC1/000/000/002/427/885/document.pdf" TargetMode="External"/><Relationship Id="rId183" Type="http://schemas.openxmlformats.org/officeDocument/2006/relationships/oleObject" Target="embeddings/oleObject75.bin"/><Relationship Id="rId213" Type="http://schemas.openxmlformats.org/officeDocument/2006/relationships/oleObject" Target="embeddings/oleObject90.bin"/><Relationship Id="rId218" Type="http://schemas.openxmlformats.org/officeDocument/2006/relationships/image" Target="media/image106.png"/><Relationship Id="rId234" Type="http://schemas.openxmlformats.org/officeDocument/2006/relationships/oleObject" Target="embeddings/oleObject98.bin"/><Relationship Id="rId239" Type="http://schemas.openxmlformats.org/officeDocument/2006/relationships/image" Target="media/image118.png"/><Relationship Id="rId1097"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2.wmf"/><Relationship Id="rId136" Type="http://schemas.openxmlformats.org/officeDocument/2006/relationships/oleObject" Target="embeddings/oleObject62.bin"/><Relationship Id="rId157" Type="http://schemas.openxmlformats.org/officeDocument/2006/relationships/hyperlink" Target="http://worldwide.espacenet.com/publicationDetails/originalDocument?FT=D&amp;date=20090317&amp;DB=EPODOC&amp;locale=en_EP&amp;CC=US&amp;NR=7505457B2&amp;KC=B2&amp;ND=4" TargetMode="External"/><Relationship Id="rId178" Type="http://schemas.openxmlformats.org/officeDocument/2006/relationships/image" Target="media/image85.wmf"/><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4.wmf"/><Relationship Id="rId173" Type="http://schemas.openxmlformats.org/officeDocument/2006/relationships/oleObject" Target="embeddings/oleObject70.bin"/><Relationship Id="rId194" Type="http://schemas.openxmlformats.org/officeDocument/2006/relationships/image" Target="media/image93.wmf"/><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100.wmf"/><Relationship Id="rId229" Type="http://schemas.openxmlformats.org/officeDocument/2006/relationships/oleObject" Target="embeddings/oleObject95.bin"/><Relationship Id="rId19" Type="http://schemas.openxmlformats.org/officeDocument/2006/relationships/oleObject" Target="embeddings/oleObject4.bin"/><Relationship Id="rId224" Type="http://schemas.openxmlformats.org/officeDocument/2006/relationships/oleObject" Target="embeddings/oleObject92.bin"/><Relationship Id="rId240" Type="http://schemas.openxmlformats.org/officeDocument/2006/relationships/image" Target="media/image119.wmf"/><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png"/><Relationship Id="rId147" Type="http://schemas.openxmlformats.org/officeDocument/2006/relationships/image" Target="media/image70.png"/><Relationship Id="rId168" Type="http://schemas.openxmlformats.org/officeDocument/2006/relationships/image" Target="media/image78.png"/><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hyperlink" Target="http://www.fips.ru/cdfi/fips.dll?ty=29&amp;docid=2427885&amp;cl=9&amp;path=http://195.208.85.248/Archive/PAT/2011FULL/2011.08.27/DOC/RUNWC1/000/000/002/427/885/document.pdf" TargetMode="External"/><Relationship Id="rId184" Type="http://schemas.openxmlformats.org/officeDocument/2006/relationships/image" Target="media/image88.wmf"/><Relationship Id="rId189" Type="http://schemas.openxmlformats.org/officeDocument/2006/relationships/oleObject" Target="embeddings/oleObject78.bin"/><Relationship Id="rId219" Type="http://schemas.openxmlformats.org/officeDocument/2006/relationships/image" Target="media/image107.png"/><Relationship Id="rId3" Type="http://schemas.openxmlformats.org/officeDocument/2006/relationships/styles" Target="styles.xml"/><Relationship Id="rId214" Type="http://schemas.openxmlformats.org/officeDocument/2006/relationships/image" Target="media/image103.png"/><Relationship Id="rId230" Type="http://schemas.openxmlformats.org/officeDocument/2006/relationships/image" Target="media/image114.wmf"/><Relationship Id="rId235" Type="http://schemas.openxmlformats.org/officeDocument/2006/relationships/image" Target="media/image116.wmf"/><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image" Target="media/image65.wmf"/><Relationship Id="rId158" Type="http://schemas.openxmlformats.org/officeDocument/2006/relationships/hyperlink" Target="http://worldwide.espacenet.com/publicationDetails/originalDocument?FT=D&amp;date=20090106&amp;DB=EPODOC&amp;locale=en_EP&amp;CC=US&amp;NR=7473851B2&amp;KC=B2&amp;ND=4" TargetMode="External"/><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oleObject" Target="embeddings/oleObject69.bin"/><Relationship Id="rId174" Type="http://schemas.openxmlformats.org/officeDocument/2006/relationships/image" Target="media/image83.wmf"/><Relationship Id="rId179" Type="http://schemas.openxmlformats.org/officeDocument/2006/relationships/oleObject" Target="embeddings/oleObject73.bin"/><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8.png"/><Relationship Id="rId225" Type="http://schemas.openxmlformats.org/officeDocument/2006/relationships/oleObject" Target="embeddings/oleObject93.bin"/><Relationship Id="rId241" Type="http://schemas.openxmlformats.org/officeDocument/2006/relationships/oleObject" Target="embeddings/oleObject101.bin"/><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wmf"/><Relationship Id="rId127" Type="http://schemas.openxmlformats.org/officeDocument/2006/relationships/image" Target="media/image60.wmf"/><Relationship Id="rId10" Type="http://schemas.openxmlformats.org/officeDocument/2006/relationships/footer" Target="footer3.xm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1.png"/><Relationship Id="rId164" Type="http://schemas.openxmlformats.org/officeDocument/2006/relationships/hyperlink" Target="http://www1.fips.ru/wps/portal/IPC/IPC2014_extended_XML/?xml=http://www1.fips.ru/IPC2014_extended_XML/AIpc-20140101_subclass-G_XML\AIpc20140101-G11C.xml" TargetMode="External"/><Relationship Id="rId169" Type="http://schemas.openxmlformats.org/officeDocument/2006/relationships/image" Target="media/image79.png"/><Relationship Id="rId185"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image" Target="media/image104.png"/><Relationship Id="rId236" Type="http://schemas.openxmlformats.org/officeDocument/2006/relationships/oleObject" Target="embeddings/oleObject99.bin"/><Relationship Id="rId26" Type="http://schemas.openxmlformats.org/officeDocument/2006/relationships/image" Target="media/image9.wmf"/><Relationship Id="rId231" Type="http://schemas.openxmlformats.org/officeDocument/2006/relationships/oleObject" Target="embeddings/oleObject96.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image" Target="media/image63.wmf"/><Relationship Id="rId154" Type="http://schemas.openxmlformats.org/officeDocument/2006/relationships/image" Target="media/image75.png"/><Relationship Id="rId175" Type="http://schemas.openxmlformats.org/officeDocument/2006/relationships/oleObject" Target="embeddings/oleObject71.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4.wmf"/><Relationship Id="rId221" Type="http://schemas.openxmlformats.org/officeDocument/2006/relationships/image" Target="media/image109.png"/><Relationship Id="rId242" Type="http://schemas.openxmlformats.org/officeDocument/2006/relationships/footer" Target="footer4.xml"/><Relationship Id="rId37" Type="http://schemas.openxmlformats.org/officeDocument/2006/relationships/oleObject" Target="embeddings/oleObject13.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hyperlink" Target="http://www1.fips.ru/fips_servl/fips_servlet?DB=RUPATAP&amp;DocNumber=2009134344/08&amp;TypeFile=html" TargetMode="External"/><Relationship Id="rId186" Type="http://schemas.openxmlformats.org/officeDocument/2006/relationships/image" Target="media/image89.wmf"/><Relationship Id="rId211" Type="http://schemas.openxmlformats.org/officeDocument/2006/relationships/oleObject" Target="embeddings/oleObject89.bin"/><Relationship Id="rId232" Type="http://schemas.openxmlformats.org/officeDocument/2006/relationships/image" Target="media/image115.wmf"/><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1.bin"/><Relationship Id="rId80" Type="http://schemas.openxmlformats.org/officeDocument/2006/relationships/image" Target="media/image36.wmf"/><Relationship Id="rId155" Type="http://schemas.openxmlformats.org/officeDocument/2006/relationships/image" Target="media/image76.png"/><Relationship Id="rId176" Type="http://schemas.openxmlformats.org/officeDocument/2006/relationships/image" Target="media/image84.wmf"/><Relationship Id="rId197" Type="http://schemas.openxmlformats.org/officeDocument/2006/relationships/oleObject" Target="embeddings/oleObject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МолГет2</b:Tag>
    <b:SourceType>JournalArticle</b:SourceType>
    <b:Guid>{F28DBC9A-C753-4F6E-B199-B17B8467E5F8}</b:Guid>
    <b:Title>Молодченко Ж.А., Харин В.Н., Овчинников С.В., Сотов Л.С. Модели аппаратных акселераторов перестановок бинарных множеств // Гетеромагнитная микроэлектроника. 2008. № 4. С. 11-23.</b:Title>
    <b:RefOrder>23</b:RefOrder>
  </b:Source>
  <b:Source>
    <b:Tag>Ляш</b:Tag>
    <b:SourceType>JournalArticle</b:SourceType>
    <b:Guid>{20A8C26D-46C3-4F34-8AEE-8227026614FF}</b:Guid>
    <b:Title>Ляшенко А.В., Сотов Л.С. Стохастические генераторы упорядоченных разбиений конечных множеств с быстрым ростом энтропии // Гетеромагнитная микроэлектроника. 2010. № 8. С. 57-72.</b:Title>
    <b:RefOrder>24</b:RefOrder>
  </b:Source>
  <b:Source>
    <b:Tag>Сот9</b:Tag>
    <b:SourceType>JournalArticle</b:SourceType>
    <b:Guid>{AD429817-747A-468C-965D-26BC1B112861}</b:Guid>
    <b:Title>Сотов Л.С. Об эффективности использования специальных команд преобразования форматов данных в вычислительной технике // Гетеромагнитная микроэлектроника. 2011. № 10. С. 61-80.</b:Title>
    <b:RefOrder>25</b:RefOrder>
  </b:Source>
  <b:Source>
    <b:Tag>Наз</b:Tag>
    <b:SourceType>JournalArticle</b:SourceType>
    <b:Guid>{F2068FF4-DC0F-42B2-B91E-38645D9749F7}</b:Guid>
    <b:Title>Назаров С.И., Сотов Л.С., Ляшенко А.В.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2014. № 16. С. 51-63.</b:Title>
    <b:RefOrder>26</b:RefOrder>
  </b:Source>
  <b:Source>
    <b:Tag>Кур1</b:Tag>
    <b:SourceType>JournalArticle</b:SourceType>
    <b:Guid>{29B80F48-5CDE-4DDF-B8D4-EC7A9E8AD0A0}</b:Guid>
    <b:Title>Курейчик В. М., Глушань В. М., Щербаков Л. И. Комбинаторные аппаратные модели и алгоритмы в САПР // М.: Радио и связь, 1990. - 216 с.</b:Title>
    <b:RefOrder>27</b:RefOrder>
  </b:Source>
  <b:Source>
    <b:Tag>СотИнТех2</b:Tag>
    <b:SourceType>JournalArticle</b:SourceType>
    <b:Guid>{9C4119D4-C607-4B7B-870B-D5B453D59DEA}</b:Guid>
    <b:Title>Сотов Л.С. Комбинаторная модель функционального формирователя разбиений бинарного множества // Информационные технологии. 2010. № 10. С. 46-52.</b:Title>
    <b:RefOrder>28</b:RefOrder>
  </b:Source>
  <b:Source>
    <b:Tag>Рейнг</b:Tag>
    <b:SourceType>JournalArticle</b:SourceType>
    <b:Guid>{B4266C3E-6DA7-4A92-B283-73022FCE0BC4}</b:Guid>
    <b:Title>Рейнгольд. Э., Нивергельт Ю., Део Н. Комбинаторные алгоритмы. Теория и практика: Пер. с англ./Под ред. В.Б. Алексеева.-М.: Мир, 1980.-476 С.</b:Title>
    <b:RefOrder>29</b:RefOrder>
  </b:Source>
  <b:Source>
    <b:Tag>Мол6</b:Tag>
    <b:SourceType>JournalArticle</b:SourceType>
    <b:Guid>{7107DC5F-D8AF-4AD5-8398-B959E92E8F34}</b:Guid>
    <b:Title>Пат. 2320000 Российская Федерация, МПК G0 6F 7/76, G0 6F 12/14. Дешифратор управляемой побитовой транспозиции информации, хранимой в персональной ЭВМ / заявители Молодченко Ж. А., Сотов Л. С., Харин В. Н. ; </b:Title>
    <b:Publisher> патентообладатель Сарат. гос. ун-т им. Н. Г. Чернышевского. – № 2007105175/09 ; заявл. 13.02.2007 ; опубл. 20.03.2008, Бюл. № 8. – 6 с.</b:Publisher>
    <b:RefOrder>30</b:RefOrder>
  </b:Source>
  <b:Source>
    <b:Tag>Мол8</b:Tag>
    <b:SourceType>JournalArticle</b:SourceType>
    <b:Guid>{B78C6EE1-DCD0-43AB-94F7-639BF024E3F2}</b:Guid>
    <b:Title>Пат.2390049 Российская Федерация, МПК G0 6F7/00. Параллельный дешифратор управляемой транспозиции нформации, хранимой в персональной ЭВМ / заявители Молодченко Ж. А., Сотов Л. С., Харин В. Н. ; патентообладатель Сарат. гос. ун-т им. Н.Г. Чернышевского.</b:Title>
    <b:Publisher>–No 2008139529/09; заявл. 07.10.2008; опубл. 20.05.2010,Бюл.No 1 4–8 с.</b:Publisher>
    <b:RefOrder>31</b:RefOrder>
  </b:Source>
  <b:Source>
    <b:Tag>Молперест4</b:Tag>
    <b:SourceType>JournalArticle</b:SourceType>
    <b:Guid>{744EDC35-908B-429F-AD0D-042E8C74B05D}</b:Guid>
    <b:Title>Молодченко Ж.А., Сотов Л.С., Харин В.Н. Модели аппаратных функциональных формирователей перестановок // Информационно-измерительные и управляющие системы. 2009. Т. 7. № 10. С. 78-84.</b:Title>
    <b:RefOrder>32</b:RefOrder>
  </b:Source>
  <b:Source>
    <b:Tag>Сот10</b:Tag>
    <b:SourceType>JournalArticle</b:SourceType>
    <b:Guid>{5A48428D-69CE-4A14-8E43-C662308054CA}</b:Guid>
    <b:Title>Сотов Л.С. Методы синтеза устройств, выполняющих инструкции перестановки битов данных  // Гетеромагнитная микроэлектроника. 2011.  Вып. 10. С.25-50.</b:Title>
    <b:RefOrder>33</b:RefOrder>
  </b:Source>
  <b:Source>
    <b:Tag>Трансп3</b:Tag>
    <b:SourceType>JournalArticle</b:SourceType>
    <b:Guid>{C8C046FF-40E1-4061-9709-5A446941F303}</b:Guid>
    <b:Title>Молодченко Ж.А., Сотов Л.С., Харин В.Н. Математические модели транспозиционных преобразований // Информационно-измерительные и управляющие системы. 2007. Т. 5. № 12. С. 58-60.</b:Title>
    <b:RefOrder>34</b:RefOrder>
  </b:Source>
  <b:Source>
    <b:Tag>СотКросс3</b:Tag>
    <b:SourceType>JournalArticle</b:SourceType>
    <b:Guid>{44CE9351-0EB1-4826-9FBC-0BBBB1536902}</b:Guid>
    <b:Title>Сотов Л.С., Соболев С.С., Харин В.Н. Кросс -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35</b:RefOrder>
  </b:Source>
  <b:Source>
    <b:Tag>СотУмМб</b:Tag>
    <b:SourceType>JournalArticle</b:SourceType>
    <b:Guid>{B9C62464-D46D-44DA-B047-B931F574E005}</b:Guid>
    <b:Title>Л.С. Сотов, В.Н. Ачкасов Универсальный модуль манипуляции битами данных в микропроцессорах //  Гетеромагнитная микроэлектроника. 2011. № 11. С. 57-73.</b:Title>
    <b:RefOrder>36</b:RefOrder>
  </b:Source>
  <b:Source>
    <b:Tag>Сотинв</b:Tag>
    <b:SourceType>JournalArticle</b:SourceType>
    <b:Guid>{252B1B61-4090-45DA-95DB-B7397A211763}</b:Guid>
    <b:Title>Сотов Л.С., Солопов А.А., Фарафонова А.В. Модель инволютивного транспозиционного преобразователя // Гетеромагнитная микроэлектроника. 2010. № 8. С. 34-46.</b:Title>
    <b:RefOrder>37</b:RefOrder>
  </b:Source>
  <b:Source>
    <b:Tag>Мол1</b:Tag>
    <b:SourceType>JournalArticle</b:SourceType>
    <b:Guid>{2D61135E-07D7-42C0-B662-CF5EA5D6F7D4}</b:Guid>
    <b:Title>Молодченко Ж.А., Сотов Л.С., Харин В.Н.Аппаратный акселератор сервера форматирования данных // Труды международного симпозиума Надежность и качество. 2007. Т. 1. С. 134-136.</b:Title>
    <b:RefOrder>38</b:RefOrder>
  </b:Source>
  <b:Source>
    <b:Tag>Сот</b:Tag>
    <b:SourceType>JournalArticle</b:SourceType>
    <b:Guid>{A784225E-D789-495B-B38A-B982709C5BF7}</b:Guid>
    <b:Title>Сотов Л.С., Хвалин А.Л. Средства разработки и исследования архитектурных моделей в сапр System Studio часть 1 использование инструментов system studio при моделировании матричного генератора перестановок // Гетеромагнитная микроэлектроника. 2008. № 5. </b:Title>
    <b:City>С. 121-145.</b:City>
    <b:RefOrder>39</b:RefOrder>
  </b:Source>
  <b:Source>
    <b:Tag>Сот8</b:Tag>
    <b:SourceType>JournalArticle</b:SourceType>
    <b:Guid>{8406729F-F7D1-48D6-9880-9406A6611E05}</b:Guid>
    <b:Title>Сотов Л.С., Хвалин А.Л. Средства разработки и исследования архитектурных моделей в САПР System Studio часть 2 основные объекты SYSTEMC и их использование // Гетеромагнитная микроэлектроника. 2008. № 5. С. 146-176.</b:Title>
    <b:RefOrder>40</b:RefOrder>
  </b:Source>
  <b:Source>
    <b:Tag>Мол</b:Tag>
    <b:SourceType>JournalArticle</b:SourceType>
    <b:Guid>{D764FDAC-E867-46F6-B240-97F15A1D70EA}</b:Guid>
    <b:Title>Молодченко Ж.А., Сотов Л.С., Харин В.Н. Моделирование архитектуры акселератора битовых перестановок с использованием САПР SYSTEM STUDIO фирмы SYNOPSYS // Гетеромагнитная микроэлектроника. 2008. № 3. С. 60-66.</b:Title>
    <b:RefOrder>41</b:RefOrder>
  </b:Source>
  <b:Source>
    <b:Tag>Мол7</b:Tag>
    <b:SourceType>JournalArticle</b:SourceType>
    <b:Guid>{E9FEB4B1-1B46-41BC-8C29-6FBBE36F79BA}</b:Guid>
    <b:Title>Пат 2390052 Российская Федерация, МПК G0 6F 7/76. Дешифратор управляемой перестановки информации, хранимой в персональной ЭВМ / заявители Молодченко Ж. А., Сотов Л. С., Харин В. Н. ;</b:Title>
    <b:Publisher>патентообладатель Сарат. гос. ун-т им. Н. Г. Чернышевского. – № 2008132009/09 ; заявл. 06.08.2008; опубл. 20.05.2010, Бюл. № 14. – 8 с.</b:Publisher>
    <b:RefOrder>42</b:RefOrder>
  </b:Source>
  <b:Source>
    <b:Tag>Сотп</b:Tag>
    <b:SourceType>JournalArticle</b:SourceType>
    <b:Guid>{CF5FEBAA-83D5-4A9F-B0EA-55C8C095581F}</b:Guid>
    <b:Title>Пат. 2488161 Российская Федерация, МПК G0 6F 11/00. Устройство перестановок и сдвигов битов данных в микропроцессорах / заявитель Сотов Л.</b:Title>
    <b:Publisher>–No 2011145864/08 ; заявл. 14.11.2011; опубл. 20.07.2013, Бюл. No 20. – 27 с.</b:Publisher>
    <b:RefOrder>43</b:RefOrder>
  </b:Source>
  <b:Source>
    <b:Tag>Собкросскласт5</b:Tag>
    <b:SourceType>JournalArticle</b:SourceType>
    <b:Guid>{A775255F-0ACD-42AD-837A-4F8FCA1611F9}</b:Guid>
    <b:Title>Соболев С.С., Харин В.Н., Сотов Л.С.Модели устройств кросс-кластерных перестановок данных в ЭВМ // Вестник компьютерных и информационных технологий. 2009. № 12. С. 51-55.</b:Title>
    <b:RefOrder>44</b:RefOrder>
  </b:Source>
  <b:Source>
    <b:Tag>Мол2</b:Tag>
    <b:SourceType>JournalArticle</b:SourceType>
    <b:Guid>{9CC52AF7-4973-4E79-AB70-C0E9A2C3F258}</b:Guid>
    <b:Title>Молодченко Ж.А., Харин В.Н., Сотов Л.С.Алгоритм создания диверсификационного метода битовых преобразований //Естественные и технические науки. 2007. № 6. С. 222-225.</b:Title>
    <b:RefOrder>45</b:RefOrder>
  </b:Source>
  <b:Source>
    <b:Tag>Ас1</b:Tag>
    <b:SourceType>Book</b:SourceType>
    <b:Guid>{C776B7C5-5F91-4943-BC94-03109283A2D0}</b:Guid>
    <b:Title>А.с. 1418733 ССР, МКИ3 G06F 15/20. Устройство для перебора перестановок/В.М.Глушань, А.Л. Хамутов.-Опубл. 1988, Бюл. №31</b:Title>
    <b:RefOrder>46</b:RefOrder>
  </b:Source>
  <b:Source>
    <b:Tag>5</b:Tag>
    <b:SourceType>Book</b:SourceType>
    <b:Guid>{B356F7C3-596B-4645-ABFE-1ABF2E970346}</b:Guid>
    <b:LCID>0</b:LCID>
    <b:Title>Сотов Л. С., Харин В. Н. Концепция ТСВ-платформы для распределенных информационно-вычислительных систем специального назначения // Гетеромагнитная микроэлектроника : сб. науч. тр. Саратов : Изд-во Сарат. ун-та, 2008. Вып. 3 : Гетеромагнитная микро- и нано</b:Title>
    <b:RefOrder>5</b:RefOrder>
  </b:Source>
  <b:Source>
    <b:Tag>20</b:Tag>
    <b:SourceType>Book</b:SourceType>
    <b:Guid>{48C59677-3617-4D5C-95A4-C81D84513F04}</b:Guid>
    <b:LCID>0</b:LCID>
    <b:Title>Молодченко Ж. А., Сотов Л. С., Харин В. Н. О формировании доверенной среды серверных систем у правления базами данных // Проблемы информационной безопасности. Компьютерные системы. 2008. № 3. С. 23–27.</b:Title>
    <b:RefOrder>6</b:RefOrder>
  </b:Source>
  <b:Source>
    <b:Tag>Ани</b:Tag>
    <b:SourceType>Book</b:SourceType>
    <b:Guid>{06D235D2-2ED1-44F7-8ED4-C7B1E6777221}</b:Guid>
    <b:LCID>0</b:LCID>
    <b:Title>Анищенко А.Н., Ляшенко А.В., Солопов П.А., Сотов Л.С. Минимизация рисков утечки информации из-за побочных электромагнитных излучений персонального комьютера //Гетеромагнитная микроэлектроника. 2014. № 17. С. 66-77. </b:Title>
    <b:RefOrder>7</b:RefOrder>
  </b:Source>
  <b:Source>
    <b:Tag>8</b:Tag>
    <b:SourceType>Book</b:SourceType>
    <b:Guid>{91536FCD-CDDD-4D55-A120-1823D1C34DFE}</b:Guid>
    <b:LCID>0</b:LCID>
    <b:Title>Ляшенко А. В., Сотов Л. С. Стохастические генераторы упорядоченных разбиений конечных множеств с быстрым ростом энтропии // Гетеромагнитная микроэлектроника : сб. науч. тр. Саратов : Изд-во Сарат. ун-та, 2010. Вып. 8 :</b:Title>
    <b:Year> Гетеромагнитная микро- и наноэлектроника. Системы информационной безопасности. Прикладные аспекты. С. 57–72.</b:Year>
    <b:RefOrder>9</b:RefOrder>
  </b:Source>
  <b:Source>
    <b:Tag>6</b:Tag>
    <b:SourceType>Book</b:SourceType>
    <b:Guid>{72A41510-BC3A-47E1-A83A-C91C6B15BC6D}</b:Guid>
    <b:LCID>0</b:LCID>
    <b:Title>Молодченко Ж. А., Сотов Л. С., Харин В. Н. Математические модели стохастического формирования изоморфных представлений структурных элементов данных в ЭВМ // Гетеромагнитная микроэлектроника : сб. науч. тр. Саратов : Изд-во Сарат. ун-та, 2008. Вып. 4 : </b:Title>
    <b:Year>Гетеромагнитная микро- и наноэлектроника. Системы информационной безопасности. Прикладные аспекты. С. 29–41.</b:Year>
    <b:RefOrder>10</b:RefOrder>
  </b:Source>
  <b:Source>
    <b:Tag>2</b:Tag>
    <b:SourceType>Book</b:SourceType>
    <b:Guid>{EDB176C6-2F91-4467-AC30-AC8B6F4F30C5}</b:Guid>
    <b:LCID>0</b:LCID>
    <b:Title>Молодченко Ж. А., Сотов Л. С., Харин В. Н. Аппаратный акселератор сервера форматирования данных // Надежность и качество : тр. междунар. симпозиума. Пенза, 2007. Т. 1. С. 134–136.</b:Title>
    <b:RefOrder>1</b:RefOrder>
  </b:Source>
  <b:Source>
    <b:Tag>12</b:Tag>
    <b:SourceType>Book</b:SourceType>
    <b:Guid>{BFF8BBDB-7A33-4650-8894-C9CF3D659F27}</b:Guid>
    <b:LCID>0</b:LCID>
    <b:Title>Сотов Л. С. Аппаратные устройства формирования прямых и обратных перестановок данных // Гетеромагнитная микроэлектроника : сб. науч. тр. Саратов : Изд-во Сарат. ун-та, 2011. Вып. 9 :</b:Title>
    <b:Year> Гетеромагнитная микро- и наноэлектроника. Системы информационной безопасности. Прикладные аспекты. С. 61–77.</b:Year>
    <b:RefOrder>47</b:RefOrder>
  </b:Source>
  <b:Source>
    <b:Tag>10</b:Tag>
    <b:SourceType>Book</b:SourceType>
    <b:Guid>{36DE4A92-0E15-4D5E-9317-B3A308083A0B}</b:Guid>
    <b:LCID>0</b:LCID>
    <b:Title>Соболев С. С., Сотов Л. С., Харин В. Н. Алгоритм работы и модель функционального генератора перестановок // Информационные технологии. 2010. № 4. С. 41–46.</b:Title>
    <b:RefOrder>12</b:RefOrder>
  </b:Source>
  <b:Source>
    <b:Tag>11</b:Tag>
    <b:SourceType>Book</b:SourceType>
    <b:Guid>{09982597-4F71-4AF2-AC05-6D624A5AA59E}</b:Guid>
    <b:LCID>0</b:LCID>
    <b:Title>Ляшенко А. В., Сотов Л. С. Простой матричный формирователь r-выборок // Гетеромагнитная микроэлектроника : сб. науч. тр. Саратов : Изд-во Сарат. ун-та, 2010. Вып. 8 :</b:Title>
    <b:Year>Гетеромагнитная микро- и наноэлектроника. Системы информационной безопасности. Прикладные аспекты. С. 47–56.</b:Year>
    <b:RefOrder>13</b:RefOrder>
  </b:Source>
  <b:Source>
    <b:Tag>Ляш2</b:Tag>
    <b:SourceType>Book</b:SourceType>
    <b:Guid>{3FC26050-8B94-43AA-8E94-0647DC805A25}</b:Guid>
    <b:LCID>0</b:LCID>
    <b:Title>Ляшенко А.В., Сотов Л.С., Хвалин А.Л., Чесаков В.С. Микропроцессор с ускоренной манипуляцией битами данных для обработки сигналов в системах связи // Гетеромагнитная микроэлектроника. 2015. № 18. С. 72-81.</b:Title>
    <b:RefOrder>14</b:RefOrder>
  </b:Source>
  <b:Source>
    <b:Tag>1Мол</b:Tag>
    <b:SourceType>Book</b:SourceType>
    <b:Guid>{855BF230-DCCE-4253-B143-24DDDE80D4A0}</b:Guid>
    <b:LCID>0</b:LCID>
    <b:Title>Молдовян Н. А., Молдовян А. А., Алексеев Л. Е. Молдовян Н. А., Молдовян А. А., Алексеев Л. Е. Перспективы разработки скоростных шифров на основе управляемых перестановок // Вопросы защиты информации. 1999. № 1. C. 41–47.</b:Title>
    <b:RefOrder>48</b:RefOrder>
  </b:Source>
  <b:Source>
    <b:Tag>13</b:Tag>
    <b:SourceType>Book</b:SourceType>
    <b:Guid>{F2B6F102-83D4-4103-AA9E-B10F823D37AF}</b:Guid>
    <b:LCID>0</b:LCID>
    <b:Title>Сотов Л. С. Об эффективности использования специальных команд преобразования форматов данных в вычислительной технике // Гетеромагнитная микроэлектроника : сб. науч. тр. Саратов : Изд-во Сарат. ун-та, 2011. Вып. 10 : </b:Title>
    <b:Year> Гетеромагнитная микро- и наноэлектроника. Системы информационной безопасности. Прикладные аспекты. С. 61–80.</b:Year>
    <b:RefOrder>15</b:RefOrder>
  </b:Source>
  <b:Source>
    <b:Tag>23</b:Tag>
    <b:SourceType>Book</b:SourceType>
    <b:Guid>{A67E389F-9456-4225-B78C-680975749581}</b:Guid>
    <b:LCID>0</b:LCID>
    <b:Title>Молодченко Ж. А., Харин В. Н., Овчинников С. В., Сотов Л. С. Модели аппаратных акселераторов перестановок бинарных множеств // Гетеромагнитная микроэлектроника : сб. науч. тр. Саратов : Изд-во Сарат. ун-та, 2008. Вып. 4 :</b:Title>
    <b:Year> Гетеромагнитная микро- и наноэлектроника. Системы информационной безопасности. Прикладные аспекты. С. 11–23.</b:Year>
    <b:RefOrder>2</b:RefOrder>
  </b:Source>
  <b:Source>
    <b:Tag>Заполнитель1</b:Tag>
    <b:SourceType>Book</b:SourceType>
    <b:Guid>{ECF13F68-5591-40E8-8E1E-F27AC94F0BC1}</b:Guid>
    <b:LCID>0</b:LCID>
    <b:Title>Сотов Л.С. Аппаратные устройства формирования прямых и обратных перестановок данных // Гетеромагнитная микроэлектроника. 2011. № 9. С. 61-77.</b:Title>
    <b:RefOrder>3</b:RefOrder>
  </b:Source>
  <b:Source>
    <b:Tag>14</b:Tag>
    <b:SourceType>Book</b:SourceType>
    <b:Guid>{AAA4D176-DB17-4606-A569-AE8A42C10775}</b:Guid>
    <b:LCID>0</b:LCID>
    <b:Title>Сотов Л. С., Ачкасов В. Н. Универсальный модуль манипуляции битами данных в микропроцессорах // Гетеромагнитная микроэлектроника : сб. науч. тр. Саратов : Изд-во Сарат. ун-та, 2011. Вып. 11 : </b:Title>
    <b:Year>Гетеромагнитная микро- и наноэлектроника. Системы информационной безопасности. Прикладные аспекты. С. 57–73.</b:Year>
    <b:RefOrder>16</b:RefOrder>
  </b:Source>
  <b:Source>
    <b:Tag>15</b:Tag>
    <b:SourceType>Book</b:SourceType>
    <b:Guid>{7D100CE0-73C2-48C7-8C77-757DABEC5E9F}</b:Guid>
    <b:LCID>0</b:LCID>
    <b:Title>Назаров С. И., Ляшенко А. В., Сотов Л. С., Хвалин А. Л. Проектирование микропроцессора c расширенным набором команд манипуляции битами данных на базе архитектуры OPENRISC1200 // Гетеромагнитная микроэлектроника : сб. науч. тр. Саратов :</b:Title>
    <b:Year> Изд-во Сарат. ун-та, 2014. Вып. 17. С. 50–65.</b:Year>
    <b:RefOrder>17</b:RefOrder>
  </b:Source>
  <b:Source>
    <b:Tag>19</b:Tag>
    <b:SourceType>Book</b:SourceType>
    <b:Guid>{5DF53B36-EE31-4514-A3B3-A6F356442CFC}</b:Guid>
    <b:LCID>0</b:LCID>
    <b:Title>Сотов Л. С. Методы синтеза устройств, выполняющих инструкции перестановки битов данных // Гетеромагнитная микроэлектроника : сб. науч. тр. Саратов : Изд-во Сарат. ун-та, 2011. Вып. 10 :</b:Title>
    <b:Year> Гетеромагнитная микро- и наноэлектроника. Системы информационной безопасности. Прикладные аспекты. С. 25–50.</b:Year>
    <b:RefOrder>19</b:RefOrder>
  </b:Source>
  <b:Source>
    <b:Tag>22</b:Tag>
    <b:SourceType>Book</b:SourceType>
    <b:Guid>{37F51530-77D3-4923-83CE-EE8B7226DB1A}</b:Guid>
    <b:LCID>0</b:LCID>
    <b:Title>Молодченко Ж. А., Сотов Л. С., Харин В. Н. Модели аппаратных функциональных формирователей перестановок // Информационно-измерительные и управляющие системы. 2009. Т. 7, № 10. С. 78–84.</b:Title>
    <b:RefOrder>20</b:RefOrder>
  </b:Source>
  <b:Source>
    <b:Tag>28</b:Tag>
    <b:SourceType>Book</b:SourceType>
    <b:Guid>{F6465DDE-0B8B-437C-A6FB-6A53A0D3958A}</b:Guid>
    <b:LCID>0</b:LCID>
    <b:Title>Молодченко Ж. А., Сотов Л. С., Харин В. Н. Моделирование архитектуры акселератора битовых перестановок с использованием САПР SYSTEM STUDIO фирмы SYNOPSYS // Гетеромагнитная микроэлектроника : сб. науч. тр. Саратов :</b:Title>
    <b:Year> Изд-во Сарат. ун-та, 2008. Вып. 3 : Гетеромагнитная микро- и наноэлектроника. Системы информационной безопасности. Прикладные аспекты. С. 60–66.</b:Year>
    <b:RefOrder>22</b:RefOrder>
  </b:Source>
  <b:Source>
    <b:Tag>25</b:Tag>
    <b:SourceType>Book</b:SourceType>
    <b:Guid>{5037BBF1-8D2B-486B-B583-731A324E77F3}</b:Guid>
    <b:LCID>0</b:LCID>
    <b:Title>Молодченко Ж. А., Харин В. Н., Сотов Л. С. Алгоритм создания диверсификационного метода битовых преобразований // Естественные и технические науки. 2007. № 6. С. 222–225.</b:Title>
    <b:RefOrder>21</b:RefOrder>
  </b:Source>
  <b:Source>
    <b:Tag>DHL</b:Tag>
    <b:SourceType>Book</b:SourceType>
    <b:Guid>{DD933A45-5AFE-41BA-90C2-5225B42FC7BF}</b:Guid>
    <b:LCID>0</b:LCID>
    <b:Title> D.H. Lehmer "Teaching combinatorial tricks to a computer", Proc. Sympos. Appl. Math. Combinatorial Analysis, Amer. Math. Soc. 10: 179–193.</b:Title>
    <b:RefOrder>49</b:RefOrder>
  </b:Source>
  <b:Source>
    <b:Tag>Соб1</b:Tag>
    <b:SourceType>Book</b:SourceType>
    <b:Guid>{F57994CB-303A-4049-AED3-6A1A085DB4E6}</b:Guid>
    <b:LCID>0</b:LCID>
    <b:Title>Соболев С.С., Сотов Л.С., Харин В.Н. Динамическое форматирование структурных объектов хранилищ данных // Проблемы информационной безопасности. Компьютерные системы. 2008. № 4. С. 28-33.</b:Title>
    <b:RefOrder>4</b:RefOrder>
  </b:Source>
  <b:Source>
    <b:Tag>4</b:Tag>
    <b:SourceType>Book</b:SourceType>
    <b:Guid>{B631C9B7-7AED-46A0-A296-8CF113C3228C}</b:Guid>
    <b:LCID>0</b:LCID>
    <b:Title>Молодченко Ж.А., Сотов Л.С., Харин В.Н. Cтруктура подсистемы стохастической генерации дескрипторов форматов //Аспирант и соискатель. 2009. № 4. С. 86-88.</b:Title>
    <b:RefOrder>8</b:RefOrder>
  </b:Source>
  <b:Source>
    <b:Tag>9</b:Tag>
    <b:SourceType>Book</b:SourceType>
    <b:Guid>{CF8C9EFF-0AB3-4AF1-B4A7-C6778667250A}</b:Guid>
    <b:LCID>0</b:LCID>
    <b:Title>Сотов Л. С. Комбинаторная модель функционального формирователя разбиений бинарного множества // Информационные технологии. 2010. № 10. С. 46–52.</b:Title>
    <b:RefOrder>11</b:RefOrder>
  </b:Source>
  <b:Source>
    <b:Tag>16</b:Tag>
    <b:SourceType>Book</b:SourceType>
    <b:Guid>{2F5C2631-3480-4293-8A2C-D05A0436CBC6}</b:Guid>
    <b:LCID>0</b:LCID>
    <b:Title>Назаров С. И., Сотов Л. С., Ляшенко А. 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сб. науч.</b:Title>
    <b:Year>тр. Саратов : Изд-во Сарат. ун-та, 2014. Вып. 16 : Гетеромагнитная микро- и наноэлектроника. Методические аспекты физического образования. Экономика в промышленности. С. 51–63.</b:Year>
    <b:RefOrder>18</b:RefOrder>
  </b:Source>
  <b:Source>
    <b:Tag>14_</b:Tag>
    <b:SourceType>Book</b:SourceType>
    <b:Guid>{DD7620FA-9386-451A-AD3B-74CF0A39E5D5}</b:Guid>
    <b:LCID>0</b:LCID>
    <b:Title>Сотов Л.С. Аппаратные устройства формирования прямых и обратных перестановок данных // Гетеромагнитная микроэлектроника. 2011. № 9. С. 61-77.</b:Title>
    <b:RefOrder>50</b:RefOrder>
  </b:Source>
  <b:Source>
    <b:Tag>7</b:Tag>
    <b:SourceType>Book</b:SourceType>
    <b:Guid>{B5A3C860-5C33-4675-AD4A-34782E7FFD95}</b:Guid>
    <b:LCID>0</b:LCID>
    <b:Title>Молодченко Ж. А., Сотов Л. С., Харин В. Н. Математические модели транспозиционных преобразований // Информационно-измерительные и управляющие системы. 2007. Т. 5, № 12. С. 58–60.</b:Title>
    <b:RefOrder>14</b:RefOrder>
  </b:Source>
  <b:Source>
    <b:Tag>Кур</b:Tag>
    <b:SourceType>Book</b:SourceType>
    <b:Guid>{8113CE65-0C02-4EC7-A8CC-E0BE9B16B617}</b:Guid>
    <b:LCID>0</b:LCID>
    <b:Title>Курейчик В.М., Глушань В.М., Щербаков Л.И. Комбинаторные аппаратные модели и алгоритмы в САПР. – М., 1990. 216 с.</b:Title>
    <b:RefOrder>19</b:RefOrder>
  </b:Source>
  <b:Source>
    <b:Tag>Бас</b:Tag>
    <b:SourceType>JournalArticle</b:SourceType>
    <b:Guid>{A49C22C4-DCFE-4B9B-AD06-607CC397875C}</b:Guid>
    <b:LCID>0</b:LCID>
    <b:Title>Бассалыго Л. А., Пинскер М. С. О сложности оптимальной неблокирующей коммутационной схемы без перестроения.//Пробл. передачи информ., 1973, 9:1,  84–87.</b:Title>
    <b:RefOrder>24</b:RefOrder>
  </b:Source>
  <b:Source>
    <b:Tag>17</b:Tag>
    <b:SourceType>Book</b:SourceType>
    <b:Guid>{2CD02178-DF91-46B7-9FDD-222E8760462A}</b:Guid>
    <b:LCID>0</b:LCID>
    <b:Title>Сотов Л. С., Соболев С. С., Харин В. Н.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25</b:RefOrder>
  </b:Source>
  <b:Source>
    <b:Tag>Соб</b:Tag>
    <b:SourceType>ConferenceProceedings</b:SourceType>
    <b:Guid>{C6839C1D-60C0-45F3-959A-88C01379D616}</b:Guid>
    <b:LCID>0</b:LCID>
    <b:Title>Соболев C.C., Сотов Л.С., Харин В.Н. Модели устройств кросс-кластерных перестановок данных в ЭВМ //Вестник компьютерных и информационных технологий. 2009. №12. С.51-55.</b:Title>
    <b:RefOrder>26</b:RefOrder>
  </b:Source>
</b:Sources>
</file>

<file path=customXml/itemProps1.xml><?xml version="1.0" encoding="utf-8"?>
<ds:datastoreItem xmlns:ds="http://schemas.openxmlformats.org/officeDocument/2006/customXml" ds:itemID="{93694166-65B4-4B7F-959E-970007453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30072</Words>
  <Characters>171417</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201087</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9</cp:revision>
  <cp:lastPrinted>2017-12-07T10:38:00Z</cp:lastPrinted>
  <dcterms:created xsi:type="dcterms:W3CDTF">2017-11-24T12:53:00Z</dcterms:created>
  <dcterms:modified xsi:type="dcterms:W3CDTF">2017-12-07T11:02:00Z</dcterms:modified>
</cp:coreProperties>
</file>